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D7B2D" w14:textId="21844CBC" w:rsidR="003D37AD" w:rsidRDefault="003D37AD" w:rsidP="003D37AD">
      <w:pPr>
        <w:pStyle w:val="Heading1"/>
      </w:pPr>
      <w:r>
        <w:t>1NC</w:t>
      </w:r>
    </w:p>
    <w:p w14:paraId="68BA41CC" w14:textId="6126C62C" w:rsidR="003D37AD" w:rsidRDefault="003D37AD" w:rsidP="003D37AD">
      <w:pPr>
        <w:pStyle w:val="Heading2"/>
      </w:pPr>
      <w:r>
        <w:lastRenderedPageBreak/>
        <w:t>OFF</w:t>
      </w:r>
    </w:p>
    <w:p w14:paraId="4C7B0BB8" w14:textId="77777777" w:rsidR="003D37AD" w:rsidRDefault="003D37AD" w:rsidP="003D37AD">
      <w:pPr>
        <w:pStyle w:val="Heading3"/>
      </w:pPr>
      <w:r>
        <w:lastRenderedPageBreak/>
        <w:t>OFF</w:t>
      </w:r>
    </w:p>
    <w:p w14:paraId="277D7F2A" w14:textId="77777777" w:rsidR="003D37AD" w:rsidRPr="0091369A" w:rsidRDefault="003D37AD" w:rsidP="003D37AD">
      <w:r>
        <w:t>T Negotiation</w:t>
      </w:r>
    </w:p>
    <w:p w14:paraId="148448A0" w14:textId="77777777" w:rsidR="003D37AD" w:rsidRPr="006F781C" w:rsidRDefault="003D37AD" w:rsidP="003D37AD">
      <w:pPr>
        <w:pStyle w:val="Heading4"/>
      </w:pPr>
      <w:r w:rsidRPr="006F781C">
        <w:t xml:space="preserve">‘Collective bargaining’ </w:t>
      </w:r>
      <w:r w:rsidRPr="006F781C">
        <w:rPr>
          <w:u w:val="single"/>
        </w:rPr>
        <w:t>excludes</w:t>
      </w:r>
      <w:r w:rsidRPr="006F781C">
        <w:t xml:space="preserve"> </w:t>
      </w:r>
      <w:r w:rsidRPr="006F781C">
        <w:rPr>
          <w:u w:val="single"/>
        </w:rPr>
        <w:t>non-process</w:t>
      </w:r>
      <w:r w:rsidRPr="006F781C">
        <w:t xml:space="preserve"> provisions. </w:t>
      </w:r>
    </w:p>
    <w:p w14:paraId="31E2D7DA" w14:textId="77777777" w:rsidR="003D37AD" w:rsidRPr="006F781C" w:rsidRDefault="003D37AD" w:rsidP="003D37AD">
      <w:r w:rsidRPr="006F781C">
        <w:t xml:space="preserve">Mitchell N. </w:t>
      </w:r>
      <w:r w:rsidRPr="006F781C">
        <w:rPr>
          <w:rStyle w:val="Style13ptBold"/>
        </w:rPr>
        <w:t>Reinis et al. 16</w:t>
      </w:r>
      <w:r w:rsidRPr="006F781C">
        <w:t>, Reinis is Attorney at Thompson Coburn LLP, California State Bar No. 36131; Santos is Attorney at Thompson Coburn LLP, California State Bar No. 210185; Higgins is Attorney at Thompson Coburn LLP, Pro Hac Vice; Kraft is Attorney at Thompson Coburn LLP, Pro Hac Vice, "California v. United States DOL," U.S. District Court for the Eastern District of California, Sacramento Division, 04/15/2016, Lexis</w:t>
      </w:r>
    </w:p>
    <w:p w14:paraId="667F82BC" w14:textId="77777777" w:rsidR="003D37AD" w:rsidRPr="003456C2" w:rsidRDefault="003D37AD" w:rsidP="003D37AD">
      <w:pPr>
        <w:rPr>
          <w:sz w:val="14"/>
          <w:szCs w:val="20"/>
        </w:rPr>
      </w:pPr>
      <w:r w:rsidRPr="006F781C">
        <w:rPr>
          <w:sz w:val="14"/>
          <w:szCs w:val="20"/>
        </w:rPr>
        <w:t xml:space="preserve">C. The Department's Other Arguments Conflate 13(c)(1) and 13(c)(2), Improperly Rely on NLRA Case Law, Employ an Inapplicable Preemption Doctrine, and Do Not Rationally Distinguish PEPRA From the Law </w:t>
      </w:r>
      <w:r w:rsidRPr="003456C2">
        <w:rPr>
          <w:sz w:val="14"/>
          <w:szCs w:val="20"/>
        </w:rPr>
        <w:t>Impacting MBTA.</w:t>
      </w:r>
    </w:p>
    <w:p w14:paraId="44C75D82" w14:textId="77777777" w:rsidR="003D37AD" w:rsidRPr="006F781C" w:rsidRDefault="003D37AD" w:rsidP="003D37AD">
      <w:pPr>
        <w:rPr>
          <w:sz w:val="14"/>
          <w:szCs w:val="20"/>
        </w:rPr>
      </w:pPr>
      <w:r w:rsidRPr="003456C2">
        <w:rPr>
          <w:rStyle w:val="StyleUnderline"/>
        </w:rPr>
        <w:t>The Department</w:t>
      </w:r>
      <w:r w:rsidRPr="003456C2">
        <w:rPr>
          <w:sz w:val="14"/>
          <w:szCs w:val="20"/>
        </w:rPr>
        <w:t xml:space="preserve"> </w:t>
      </w:r>
      <w:r w:rsidRPr="003456C2">
        <w:rPr>
          <w:rStyle w:val="Emphasis"/>
        </w:rPr>
        <w:t>asserts</w:t>
      </w:r>
      <w:r w:rsidRPr="003456C2">
        <w:rPr>
          <w:sz w:val="14"/>
          <w:szCs w:val="20"/>
        </w:rPr>
        <w:t xml:space="preserve"> </w:t>
      </w:r>
      <w:r w:rsidRPr="003456C2">
        <w:rPr>
          <w:rStyle w:val="StyleUnderline"/>
        </w:rPr>
        <w:t>that Plaintiffs can argue that 13(c)</w:t>
      </w:r>
      <w:r w:rsidRPr="003456C2">
        <w:rPr>
          <w:sz w:val="14"/>
          <w:szCs w:val="20"/>
        </w:rPr>
        <w:t xml:space="preserve">(2) </w:t>
      </w:r>
      <w:r w:rsidRPr="003456C2">
        <w:rPr>
          <w:rStyle w:val="StyleUnderline"/>
        </w:rPr>
        <w:t>protects the "collective bargaining"</w:t>
      </w:r>
      <w:r w:rsidRPr="003456C2">
        <w:rPr>
          <w:sz w:val="14"/>
          <w:szCs w:val="20"/>
        </w:rPr>
        <w:t xml:space="preserve"> </w:t>
      </w:r>
      <w:r w:rsidRPr="003456C2">
        <w:rPr>
          <w:rStyle w:val="Emphasis"/>
        </w:rPr>
        <w:t>process</w:t>
      </w:r>
      <w:r w:rsidRPr="003456C2">
        <w:rPr>
          <w:sz w:val="14"/>
          <w:szCs w:val="20"/>
        </w:rPr>
        <w:t xml:space="preserve"> </w:t>
      </w:r>
      <w:r w:rsidRPr="003456C2">
        <w:rPr>
          <w:rStyle w:val="Emphasis"/>
        </w:rPr>
        <w:t>only</w:t>
      </w:r>
      <w:r w:rsidRPr="003456C2">
        <w:rPr>
          <w:sz w:val="14"/>
          <w:szCs w:val="20"/>
        </w:rPr>
        <w:t xml:space="preserve"> </w:t>
      </w:r>
      <w:r w:rsidRPr="003456C2">
        <w:rPr>
          <w:rStyle w:val="StyleUnderline"/>
        </w:rPr>
        <w:t xml:space="preserve">by </w:t>
      </w:r>
      <w:r w:rsidRPr="003456C2">
        <w:rPr>
          <w:rStyle w:val="Emphasis"/>
        </w:rPr>
        <w:t>ignoring</w:t>
      </w:r>
      <w:r w:rsidRPr="003456C2">
        <w:rPr>
          <w:sz w:val="14"/>
          <w:szCs w:val="20"/>
        </w:rPr>
        <w:t xml:space="preserve"> 13(c)(2)'s </w:t>
      </w:r>
      <w:r w:rsidRPr="003456C2">
        <w:rPr>
          <w:rStyle w:val="StyleUnderline"/>
        </w:rPr>
        <w:t>use of</w:t>
      </w:r>
      <w:r w:rsidRPr="003456C2">
        <w:rPr>
          <w:sz w:val="14"/>
          <w:szCs w:val="20"/>
        </w:rPr>
        <w:t xml:space="preserve"> "</w:t>
      </w:r>
      <w:r w:rsidRPr="003456C2">
        <w:rPr>
          <w:rStyle w:val="Emphasis"/>
        </w:rPr>
        <w:t>collective bargaining rights</w:t>
      </w:r>
      <w:r w:rsidRPr="003456C2">
        <w:rPr>
          <w:sz w:val="14"/>
          <w:szCs w:val="20"/>
        </w:rPr>
        <w:t xml:space="preserve">." </w:t>
      </w:r>
      <w:r w:rsidRPr="003456C2">
        <w:rPr>
          <w:rStyle w:val="StyleUnderline"/>
        </w:rPr>
        <w:t>The</w:t>
      </w:r>
      <w:r w:rsidRPr="003456C2">
        <w:rPr>
          <w:sz w:val="14"/>
          <w:szCs w:val="20"/>
        </w:rPr>
        <w:t xml:space="preserve"> Department's </w:t>
      </w:r>
      <w:r w:rsidRPr="003456C2">
        <w:rPr>
          <w:rStyle w:val="StyleUnderline"/>
        </w:rPr>
        <w:t>suggestion that</w:t>
      </w:r>
      <w:r w:rsidRPr="003456C2">
        <w:rPr>
          <w:sz w:val="14"/>
          <w:szCs w:val="20"/>
        </w:rPr>
        <w:t xml:space="preserve"> </w:t>
      </w:r>
      <w:r w:rsidRPr="003456C2">
        <w:rPr>
          <w:rStyle w:val="StyleUnderline"/>
        </w:rPr>
        <w:t>13</w:t>
      </w:r>
      <w:r w:rsidRPr="003456C2">
        <w:rPr>
          <w:sz w:val="14"/>
          <w:szCs w:val="20"/>
        </w:rPr>
        <w:t xml:space="preserve">(c)(2) </w:t>
      </w:r>
      <w:r w:rsidRPr="003456C2">
        <w:rPr>
          <w:rStyle w:val="StyleUnderline"/>
        </w:rPr>
        <w:t>protects</w:t>
      </w:r>
      <w:r w:rsidRPr="003456C2">
        <w:rPr>
          <w:sz w:val="14"/>
          <w:szCs w:val="20"/>
        </w:rPr>
        <w:t xml:space="preserve"> </w:t>
      </w:r>
      <w:r w:rsidRPr="003456C2">
        <w:rPr>
          <w:rStyle w:val="Emphasis"/>
        </w:rPr>
        <w:t>more than process</w:t>
      </w:r>
      <w:r w:rsidRPr="003456C2">
        <w:rPr>
          <w:rStyle w:val="StyleUnderline"/>
        </w:rPr>
        <w:t>, however</w:t>
      </w:r>
      <w:r w:rsidRPr="003456C2">
        <w:rPr>
          <w:sz w:val="14"/>
          <w:szCs w:val="20"/>
        </w:rPr>
        <w:t xml:space="preserve">, </w:t>
      </w:r>
      <w:r w:rsidRPr="003456C2">
        <w:rPr>
          <w:rStyle w:val="Emphasis"/>
        </w:rPr>
        <w:t>improperly conflates</w:t>
      </w:r>
      <w:r w:rsidRPr="003456C2">
        <w:rPr>
          <w:sz w:val="14"/>
          <w:szCs w:val="20"/>
        </w:rPr>
        <w:t xml:space="preserve"> the </w:t>
      </w:r>
      <w:r w:rsidRPr="003456C2">
        <w:rPr>
          <w:rStyle w:val="Emphasis"/>
        </w:rPr>
        <w:t>distinct protections</w:t>
      </w:r>
      <w:r w:rsidRPr="003456C2">
        <w:rPr>
          <w:sz w:val="14"/>
          <w:szCs w:val="20"/>
        </w:rPr>
        <w:t xml:space="preserve"> afforded</w:t>
      </w:r>
      <w:r w:rsidRPr="006F781C">
        <w:rPr>
          <w:sz w:val="14"/>
          <w:szCs w:val="20"/>
        </w:rPr>
        <w:t xml:space="preserve"> by 13(c)(1) and (2) 8 and conflicts with 13(c)'s legislative history and Donovan. </w:t>
      </w:r>
      <w:r w:rsidRPr="006F781C">
        <w:rPr>
          <w:rStyle w:val="StyleUnderline"/>
        </w:rPr>
        <w:t>Congress intended</w:t>
      </w:r>
      <w:r w:rsidRPr="006F781C">
        <w:rPr>
          <w:sz w:val="14"/>
          <w:szCs w:val="20"/>
        </w:rPr>
        <w:t xml:space="preserve"> for 13(c)(2) </w:t>
      </w:r>
      <w:r w:rsidRPr="006F781C">
        <w:rPr>
          <w:rStyle w:val="StyleUnderline"/>
        </w:rPr>
        <w:t xml:space="preserve">to protect </w:t>
      </w:r>
      <w:r w:rsidRPr="0086128C">
        <w:rPr>
          <w:rStyle w:val="StyleUnderline"/>
          <w:highlight w:val="yellow"/>
        </w:rPr>
        <w:t>"collective</w:t>
      </w:r>
      <w:r w:rsidRPr="0086128C">
        <w:rPr>
          <w:sz w:val="14"/>
          <w:szCs w:val="20"/>
          <w:highlight w:val="yellow"/>
        </w:rPr>
        <w:t xml:space="preserve"> </w:t>
      </w:r>
      <w:r w:rsidRPr="0086128C">
        <w:rPr>
          <w:rStyle w:val="Emphasis"/>
          <w:highlight w:val="yellow"/>
        </w:rPr>
        <w:t>bargaining</w:t>
      </w:r>
      <w:r w:rsidRPr="0086128C">
        <w:rPr>
          <w:rStyle w:val="StyleUnderline"/>
          <w:highlight w:val="yellow"/>
        </w:rPr>
        <w:t>,"</w:t>
      </w:r>
      <w:r w:rsidRPr="006F781C">
        <w:rPr>
          <w:rStyle w:val="StyleUnderline"/>
        </w:rPr>
        <w:t xml:space="preserve"> a term </w:t>
      </w:r>
      <w:r w:rsidRPr="003456C2">
        <w:rPr>
          <w:rStyle w:val="StyleUnderline"/>
        </w:rPr>
        <w:t>that</w:t>
      </w:r>
      <w:r w:rsidRPr="003456C2">
        <w:rPr>
          <w:sz w:val="14"/>
          <w:szCs w:val="20"/>
        </w:rPr>
        <w:t xml:space="preserve"> </w:t>
      </w:r>
      <w:proofErr w:type="gramStart"/>
      <w:r w:rsidRPr="003456C2">
        <w:rPr>
          <w:rStyle w:val="Emphasis"/>
        </w:rPr>
        <w:t>by definition</w:t>
      </w:r>
      <w:r w:rsidRPr="0086128C">
        <w:rPr>
          <w:sz w:val="14"/>
          <w:szCs w:val="20"/>
          <w:highlight w:val="yellow"/>
        </w:rPr>
        <w:t xml:space="preserve"> </w:t>
      </w:r>
      <w:r w:rsidRPr="0086128C">
        <w:rPr>
          <w:rStyle w:val="StyleUnderline"/>
          <w:highlight w:val="yellow"/>
        </w:rPr>
        <w:t>means</w:t>
      </w:r>
      <w:proofErr w:type="gramEnd"/>
      <w:r w:rsidRPr="0086128C">
        <w:rPr>
          <w:rStyle w:val="StyleUnderline"/>
          <w:highlight w:val="yellow"/>
        </w:rPr>
        <w:t xml:space="preserve"> a "</w:t>
      </w:r>
      <w:r w:rsidRPr="0086128C">
        <w:rPr>
          <w:rStyle w:val="Emphasis"/>
          <w:highlight w:val="yellow"/>
        </w:rPr>
        <w:t>procedure</w:t>
      </w:r>
      <w:r w:rsidRPr="003456C2">
        <w:rPr>
          <w:sz w:val="14"/>
          <w:szCs w:val="20"/>
        </w:rPr>
        <w:t xml:space="preserve"> </w:t>
      </w:r>
      <w:r w:rsidRPr="003456C2">
        <w:rPr>
          <w:rStyle w:val="StyleUnderline"/>
        </w:rPr>
        <w:t xml:space="preserve">looking </w:t>
      </w:r>
      <w:r w:rsidRPr="0086128C">
        <w:rPr>
          <w:rStyle w:val="Emphasis"/>
          <w:highlight w:val="yellow"/>
        </w:rPr>
        <w:t>toward</w:t>
      </w:r>
      <w:r w:rsidRPr="006F781C">
        <w:rPr>
          <w:sz w:val="14"/>
          <w:szCs w:val="20"/>
        </w:rPr>
        <w:t xml:space="preserve"> </w:t>
      </w:r>
      <w:r w:rsidRPr="006F781C">
        <w:rPr>
          <w:rStyle w:val="StyleUnderline"/>
        </w:rPr>
        <w:t xml:space="preserve">the </w:t>
      </w:r>
      <w:r w:rsidRPr="0086128C">
        <w:rPr>
          <w:rStyle w:val="Emphasis"/>
          <w:highlight w:val="yellow"/>
        </w:rPr>
        <w:t>making</w:t>
      </w:r>
      <w:r w:rsidRPr="006F781C">
        <w:rPr>
          <w:rStyle w:val="StyleUnderline"/>
        </w:rPr>
        <w:t xml:space="preserve"> of </w:t>
      </w:r>
      <w:r w:rsidRPr="0086128C">
        <w:rPr>
          <w:rStyle w:val="Emphasis"/>
          <w:highlight w:val="yellow"/>
        </w:rPr>
        <w:t>collective agreements</w:t>
      </w:r>
      <w:r w:rsidRPr="006F781C">
        <w:rPr>
          <w:sz w:val="14"/>
          <w:szCs w:val="20"/>
        </w:rPr>
        <w:t xml:space="preserve">." 9 And </w:t>
      </w:r>
      <w:r w:rsidRPr="006F781C">
        <w:rPr>
          <w:rStyle w:val="StyleUnderline"/>
        </w:rPr>
        <w:t>Donovan clearly described 13</w:t>
      </w:r>
      <w:r w:rsidRPr="006F781C">
        <w:rPr>
          <w:sz w:val="14"/>
          <w:szCs w:val="20"/>
        </w:rPr>
        <w:t xml:space="preserve">(c) </w:t>
      </w:r>
      <w:r w:rsidRPr="006F781C">
        <w:rPr>
          <w:rStyle w:val="StyleUnderline"/>
        </w:rPr>
        <w:t>as protecting the</w:t>
      </w:r>
      <w:r w:rsidRPr="006F781C">
        <w:rPr>
          <w:sz w:val="14"/>
          <w:szCs w:val="20"/>
        </w:rPr>
        <w:t xml:space="preserve"> </w:t>
      </w:r>
      <w:r w:rsidRPr="006F781C">
        <w:rPr>
          <w:rStyle w:val="Emphasis"/>
        </w:rPr>
        <w:t>process</w:t>
      </w:r>
      <w:r w:rsidRPr="006F781C">
        <w:rPr>
          <w:sz w:val="14"/>
          <w:szCs w:val="20"/>
        </w:rPr>
        <w:t xml:space="preserve"> </w:t>
      </w:r>
      <w:r w:rsidRPr="006F781C">
        <w:rPr>
          <w:rStyle w:val="StyleUnderline"/>
        </w:rPr>
        <w:t>of</w:t>
      </w:r>
      <w:r w:rsidRPr="006F781C">
        <w:rPr>
          <w:sz w:val="14"/>
          <w:szCs w:val="20"/>
        </w:rPr>
        <w:t xml:space="preserve"> </w:t>
      </w:r>
      <w:r w:rsidRPr="006F781C">
        <w:rPr>
          <w:rStyle w:val="Emphasis"/>
        </w:rPr>
        <w:t>meaningful, good faith negotiations</w:t>
      </w:r>
      <w:r w:rsidRPr="006F781C">
        <w:rPr>
          <w:sz w:val="14"/>
          <w:szCs w:val="20"/>
        </w:rPr>
        <w:t>. 10 767 F.2d at 950-51; id. at 953 (13(c) "protects the process of collective bargaining"). The Department knows this; it has acknowledged 13(c)(2)'s protection of process in its decisions on remand (ECF No. 100 at 26, S.A.R. at 25), its pending motion (id. 99-1 at [*10] 14: "</w:t>
      </w:r>
      <w:r w:rsidRPr="003456C2">
        <w:rPr>
          <w:rStyle w:val="Emphasis"/>
        </w:rPr>
        <w:t>collective bargaining rights</w:t>
      </w:r>
      <w:r w:rsidRPr="003456C2">
        <w:rPr>
          <w:sz w:val="14"/>
          <w:szCs w:val="20"/>
        </w:rPr>
        <w:t xml:space="preserve"> </w:t>
      </w:r>
      <w:r w:rsidRPr="003456C2">
        <w:rPr>
          <w:rStyle w:val="StyleUnderline"/>
        </w:rPr>
        <w:t>… are …</w:t>
      </w:r>
      <w:r w:rsidRPr="003456C2">
        <w:rPr>
          <w:sz w:val="14"/>
          <w:szCs w:val="20"/>
        </w:rPr>
        <w:t xml:space="preserve"> </w:t>
      </w:r>
      <w:r w:rsidRPr="0086128C">
        <w:rPr>
          <w:rStyle w:val="Emphasis"/>
          <w:highlight w:val="yellow"/>
        </w:rPr>
        <w:t>rights to a process</w:t>
      </w:r>
      <w:r w:rsidRPr="006F781C">
        <w:rPr>
          <w:sz w:val="14"/>
          <w:szCs w:val="20"/>
        </w:rPr>
        <w:t>"), and in prior certification decisions. 11</w:t>
      </w:r>
    </w:p>
    <w:p w14:paraId="2F5B1DB1" w14:textId="77777777" w:rsidR="003D37AD" w:rsidRPr="006F781C" w:rsidRDefault="003D37AD" w:rsidP="003D37AD">
      <w:pPr>
        <w:rPr>
          <w:sz w:val="14"/>
          <w:szCs w:val="20"/>
        </w:rPr>
      </w:pPr>
      <w:r w:rsidRPr="006F781C">
        <w:rPr>
          <w:sz w:val="14"/>
          <w:szCs w:val="20"/>
        </w:rPr>
        <w:t xml:space="preserve">[*11] </w:t>
      </w:r>
    </w:p>
    <w:p w14:paraId="558EE47E" w14:textId="77777777" w:rsidR="003D37AD" w:rsidRDefault="003D37AD" w:rsidP="003D37AD">
      <w:pPr>
        <w:rPr>
          <w:sz w:val="14"/>
          <w:szCs w:val="20"/>
        </w:rPr>
      </w:pPr>
      <w:r w:rsidRPr="006F781C">
        <w:rPr>
          <w:rStyle w:val="StyleUnderline"/>
        </w:rPr>
        <w:t xml:space="preserve">The Department attempts to salvage its overreliance on NLRA case law by arguing those cases determine </w:t>
      </w:r>
      <w:r w:rsidRPr="006F781C">
        <w:rPr>
          <w:rStyle w:val="Emphasis"/>
        </w:rPr>
        <w:t>what Congress intended</w:t>
      </w:r>
      <w:r w:rsidRPr="006F781C">
        <w:rPr>
          <w:sz w:val="14"/>
          <w:szCs w:val="20"/>
        </w:rPr>
        <w:t xml:space="preserve"> </w:t>
      </w:r>
      <w:r w:rsidRPr="006F781C">
        <w:rPr>
          <w:rStyle w:val="StyleUnderline"/>
        </w:rPr>
        <w:t>the</w:t>
      </w:r>
      <w:r w:rsidRPr="006F781C">
        <w:rPr>
          <w:sz w:val="14"/>
          <w:szCs w:val="20"/>
        </w:rPr>
        <w:t xml:space="preserve"> </w:t>
      </w:r>
      <w:r w:rsidRPr="006F781C">
        <w:rPr>
          <w:rStyle w:val="Emphasis"/>
        </w:rPr>
        <w:t>"generic" term "collective bargaining"</w:t>
      </w:r>
      <w:r w:rsidRPr="006F781C">
        <w:rPr>
          <w:sz w:val="14"/>
          <w:szCs w:val="20"/>
        </w:rPr>
        <w:t xml:space="preserve"> in 13(c) </w:t>
      </w:r>
      <w:r w:rsidRPr="006F781C">
        <w:rPr>
          <w:rStyle w:val="StyleUnderline"/>
        </w:rPr>
        <w:t>to mean</w:t>
      </w:r>
      <w:r w:rsidRPr="006F781C">
        <w:rPr>
          <w:sz w:val="14"/>
          <w:szCs w:val="20"/>
        </w:rPr>
        <w:t xml:space="preserve">. (ECF No. 107 at 14-15.) </w:t>
      </w:r>
      <w:r w:rsidRPr="006F781C">
        <w:rPr>
          <w:rStyle w:val="Emphasis"/>
        </w:rPr>
        <w:t>True</w:t>
      </w:r>
      <w:r w:rsidRPr="006F781C">
        <w:rPr>
          <w:rStyle w:val="StyleUnderline"/>
        </w:rPr>
        <w:t>, Congress did</w:t>
      </w:r>
      <w:r w:rsidRPr="006F781C">
        <w:rPr>
          <w:sz w:val="14"/>
          <w:szCs w:val="20"/>
        </w:rPr>
        <w:t xml:space="preserve"> </w:t>
      </w:r>
      <w:r w:rsidRPr="006F781C">
        <w:rPr>
          <w:rStyle w:val="Emphasis"/>
        </w:rPr>
        <w:t>not</w:t>
      </w:r>
      <w:r w:rsidRPr="006F781C">
        <w:rPr>
          <w:sz w:val="14"/>
          <w:szCs w:val="20"/>
        </w:rPr>
        <w:t xml:space="preserve"> </w:t>
      </w:r>
      <w:r w:rsidRPr="006F781C">
        <w:rPr>
          <w:rStyle w:val="StyleUnderline"/>
        </w:rPr>
        <w:t>"employ a term of art</w:t>
      </w:r>
      <w:r w:rsidRPr="006F781C">
        <w:rPr>
          <w:sz w:val="14"/>
          <w:szCs w:val="20"/>
        </w:rPr>
        <w:t xml:space="preserve"> </w:t>
      </w:r>
      <w:r w:rsidRPr="006F781C">
        <w:rPr>
          <w:rStyle w:val="Emphasis"/>
        </w:rPr>
        <w:t>devoid of all meaning</w:t>
      </w:r>
      <w:r w:rsidRPr="006F781C">
        <w:rPr>
          <w:rStyle w:val="StyleUnderline"/>
        </w:rPr>
        <w:t xml:space="preserve">," but the Department need look no further than Donovan to divine the </w:t>
      </w:r>
      <w:r w:rsidRPr="006F781C">
        <w:rPr>
          <w:rStyle w:val="Emphasis"/>
        </w:rPr>
        <w:t>meaning of "collective bargaining rights" Congress incorporated</w:t>
      </w:r>
      <w:r w:rsidRPr="006F781C">
        <w:rPr>
          <w:sz w:val="14"/>
          <w:szCs w:val="20"/>
        </w:rPr>
        <w:t xml:space="preserve"> into 13(c). </w:t>
      </w:r>
      <w:r w:rsidRPr="006F781C">
        <w:rPr>
          <w:rStyle w:val="StyleUnderline"/>
        </w:rPr>
        <w:t xml:space="preserve">"Then as now, collective bargaining </w:t>
      </w:r>
      <w:r w:rsidRPr="003456C2">
        <w:rPr>
          <w:rStyle w:val="StyleUnderline"/>
        </w:rPr>
        <w:t>was</w:t>
      </w:r>
      <w:r w:rsidRPr="003456C2">
        <w:rPr>
          <w:sz w:val="14"/>
          <w:szCs w:val="20"/>
        </w:rPr>
        <w:t xml:space="preserve"> </w:t>
      </w:r>
      <w:r w:rsidRPr="003456C2">
        <w:rPr>
          <w:rStyle w:val="Emphasis"/>
        </w:rPr>
        <w:t>universally understood</w:t>
      </w:r>
      <w:r w:rsidRPr="003456C2">
        <w:rPr>
          <w:sz w:val="14"/>
          <w:szCs w:val="20"/>
        </w:rPr>
        <w:t xml:space="preserve"> </w:t>
      </w:r>
      <w:r w:rsidRPr="003456C2">
        <w:rPr>
          <w:rStyle w:val="StyleUnderline"/>
        </w:rPr>
        <w:t>to require</w:t>
      </w:r>
      <w:r w:rsidRPr="003456C2">
        <w:rPr>
          <w:sz w:val="14"/>
          <w:szCs w:val="20"/>
        </w:rPr>
        <w:t xml:space="preserve">, at a minimum, </w:t>
      </w:r>
      <w:r w:rsidRPr="003456C2">
        <w:rPr>
          <w:rStyle w:val="Emphasis"/>
        </w:rPr>
        <w:t>good faith negotiations, to a point of impasse, if necessary, over wages, hours and other terms and conditions</w:t>
      </w:r>
      <w:r w:rsidRPr="003456C2">
        <w:rPr>
          <w:sz w:val="14"/>
          <w:szCs w:val="20"/>
        </w:rPr>
        <w:t xml:space="preserve"> [*12] </w:t>
      </w:r>
      <w:r w:rsidRPr="003456C2">
        <w:rPr>
          <w:rStyle w:val="Emphasis"/>
        </w:rPr>
        <w:t>of employment."</w:t>
      </w:r>
      <w:r w:rsidRPr="003456C2">
        <w:rPr>
          <w:sz w:val="14"/>
          <w:szCs w:val="20"/>
        </w:rPr>
        <w:t xml:space="preserve"> Donovan, 767 F.2d at 949; see id. at 950 (holding </w:t>
      </w:r>
      <w:r w:rsidRPr="003456C2">
        <w:rPr>
          <w:rStyle w:val="StyleUnderline"/>
        </w:rPr>
        <w:t>that</w:t>
      </w:r>
      <w:r w:rsidRPr="003456C2">
        <w:rPr>
          <w:sz w:val="14"/>
          <w:szCs w:val="20"/>
        </w:rPr>
        <w:t xml:space="preserve"> "continuation of </w:t>
      </w:r>
      <w:r w:rsidRPr="003456C2">
        <w:rPr>
          <w:rStyle w:val="Emphasis"/>
        </w:rPr>
        <w:t>collective bargaining rights</w:t>
      </w:r>
      <w:r w:rsidRPr="003456C2">
        <w:rPr>
          <w:sz w:val="14"/>
          <w:szCs w:val="20"/>
        </w:rPr>
        <w:t xml:space="preserve">" </w:t>
      </w:r>
      <w:r w:rsidRPr="003456C2">
        <w:rPr>
          <w:rStyle w:val="Emphasis"/>
        </w:rPr>
        <w:t>require</w:t>
      </w:r>
      <w:r w:rsidRPr="003456C2">
        <w:rPr>
          <w:sz w:val="14"/>
          <w:szCs w:val="20"/>
        </w:rPr>
        <w:t xml:space="preserve">s </w:t>
      </w:r>
      <w:r w:rsidRPr="003456C2">
        <w:rPr>
          <w:rStyle w:val="StyleUnderline"/>
        </w:rPr>
        <w:t>that employees "be represented in</w:t>
      </w:r>
      <w:r w:rsidRPr="003456C2">
        <w:rPr>
          <w:sz w:val="14"/>
          <w:szCs w:val="20"/>
        </w:rPr>
        <w:t xml:space="preserve"> </w:t>
      </w:r>
      <w:r w:rsidRPr="003456C2">
        <w:rPr>
          <w:rStyle w:val="Emphasis"/>
        </w:rPr>
        <w:t>meaningful, 'good faith' negotiations</w:t>
      </w:r>
      <w:r w:rsidRPr="003456C2">
        <w:rPr>
          <w:sz w:val="14"/>
          <w:szCs w:val="20"/>
        </w:rPr>
        <w:t xml:space="preserve"> </w:t>
      </w:r>
      <w:r w:rsidRPr="003456C2">
        <w:rPr>
          <w:rStyle w:val="StyleUnderline"/>
        </w:rPr>
        <w:t>with their employer over</w:t>
      </w:r>
      <w:r w:rsidRPr="003456C2">
        <w:rPr>
          <w:sz w:val="14"/>
          <w:szCs w:val="20"/>
        </w:rPr>
        <w:t xml:space="preserve"> </w:t>
      </w:r>
      <w:r w:rsidRPr="003456C2">
        <w:rPr>
          <w:rStyle w:val="Emphasis"/>
        </w:rPr>
        <w:t>wages, hours and other terms and conditions of employment</w:t>
      </w:r>
      <w:r w:rsidRPr="003456C2">
        <w:rPr>
          <w:sz w:val="14"/>
          <w:szCs w:val="20"/>
        </w:rPr>
        <w:t>").</w:t>
      </w:r>
    </w:p>
    <w:p w14:paraId="65E0A3C4" w14:textId="77777777" w:rsidR="003D37AD" w:rsidRPr="00AA1B8A" w:rsidRDefault="003D37AD" w:rsidP="003D37AD">
      <w:pPr>
        <w:pStyle w:val="Heading4"/>
      </w:pPr>
      <w:r>
        <w:t>That e</w:t>
      </w:r>
      <w:r w:rsidRPr="00AA1B8A">
        <w:t xml:space="preserve">xcludes </w:t>
      </w:r>
      <w:r w:rsidRPr="00ED121C">
        <w:rPr>
          <w:u w:val="single"/>
        </w:rPr>
        <w:t>scope</w:t>
      </w:r>
      <w:r>
        <w:t>.</w:t>
      </w:r>
    </w:p>
    <w:p w14:paraId="75F788EA" w14:textId="77777777" w:rsidR="003D37AD" w:rsidRDefault="003D37AD" w:rsidP="003D37AD">
      <w:r>
        <w:t xml:space="preserve">Christian </w:t>
      </w:r>
      <w:r w:rsidRPr="000D238B">
        <w:rPr>
          <w:rStyle w:val="Style13ptBold"/>
        </w:rPr>
        <w:t>Dippel &amp;</w:t>
      </w:r>
      <w:r>
        <w:t xml:space="preserve"> Zachary </w:t>
      </w:r>
      <w:r w:rsidRPr="000D238B">
        <w:rPr>
          <w:rStyle w:val="Style13ptBold"/>
        </w:rPr>
        <w:t>Sauers 22</w:t>
      </w:r>
      <w:r>
        <w:t>, Dippel is affiliated with University of California, Los Angeles, CCPR, and NBER; Sauers is affiliated with University of California, Los Angeles, "Does Increased Union Power Cause Pension Under-Funding in the Public Sector?" Working Paper, 03/12/2022, https://drive.google.com/file/d/1-Aon3GrEKSNtEJ8F95MO7zmFbCL88c8_/view</w:t>
      </w:r>
    </w:p>
    <w:p w14:paraId="344C7CBC" w14:textId="77777777" w:rsidR="003D37AD" w:rsidRPr="00AA1B8A" w:rsidRDefault="003D37AD" w:rsidP="003D37AD">
      <w:pPr>
        <w:rPr>
          <w:sz w:val="16"/>
        </w:rPr>
      </w:pPr>
      <w:r w:rsidRPr="00AA1B8A">
        <w:rPr>
          <w:sz w:val="16"/>
        </w:rPr>
        <w:t>Appendix B.1 NBER Public Sector Collective Bargaining Law Data Set</w:t>
      </w:r>
    </w:p>
    <w:p w14:paraId="7559F835" w14:textId="77777777" w:rsidR="003D37AD" w:rsidRPr="00AA1B8A" w:rsidRDefault="003D37AD" w:rsidP="003D37AD">
      <w:pPr>
        <w:rPr>
          <w:sz w:val="16"/>
        </w:rPr>
      </w:pPr>
      <w:r w:rsidRPr="00AA1B8A">
        <w:rPr>
          <w:rStyle w:val="StyleUnderline"/>
        </w:rPr>
        <w:t xml:space="preserve">The first </w:t>
      </w:r>
      <w:r w:rsidRPr="001506CB">
        <w:rPr>
          <w:rStyle w:val="Emphasis"/>
        </w:rPr>
        <w:t>category</w:t>
      </w:r>
      <w:r w:rsidRPr="00AA1B8A">
        <w:rPr>
          <w:rStyle w:val="StyleUnderline"/>
        </w:rPr>
        <w:t xml:space="preserve"> of legal measures is </w:t>
      </w:r>
      <w:r w:rsidRPr="001506CB">
        <w:rPr>
          <w:rStyle w:val="Emphasis"/>
        </w:rPr>
        <w:t>contract negotiation</w:t>
      </w:r>
      <w:r w:rsidRPr="00AA1B8A">
        <w:rPr>
          <w:rStyle w:val="StyleUnderline"/>
        </w:rPr>
        <w:t xml:space="preserve"> provisions</w:t>
      </w:r>
      <w:r w:rsidRPr="00AA1B8A">
        <w:rPr>
          <w:sz w:val="16"/>
        </w:rPr>
        <w:t xml:space="preserve"> (Online Appendix Table 1)</w:t>
      </w:r>
      <w:r w:rsidRPr="00AA1B8A">
        <w:rPr>
          <w:rStyle w:val="StyleUnderline"/>
        </w:rPr>
        <w:t xml:space="preserve">, which includes </w:t>
      </w:r>
      <w:r w:rsidRPr="001506CB">
        <w:rPr>
          <w:rStyle w:val="Emphasis"/>
        </w:rPr>
        <w:t>collective bargaining rights</w:t>
      </w:r>
      <w:r w:rsidRPr="00AA1B8A">
        <w:rPr>
          <w:sz w:val="16"/>
        </w:rPr>
        <w:t xml:space="preserve"> </w:t>
      </w:r>
      <w:r w:rsidRPr="00AA1B8A">
        <w:rPr>
          <w:rStyle w:val="StyleUnderline"/>
        </w:rPr>
        <w:t>(</w:t>
      </w:r>
      <w:r w:rsidRPr="001506CB">
        <w:rPr>
          <w:rStyle w:val="Emphasis"/>
        </w:rPr>
        <w:t>Freeman-Valletta</w:t>
      </w:r>
      <w:r w:rsidRPr="00AA1B8A">
        <w:rPr>
          <w:rStyle w:val="StyleUnderline"/>
        </w:rPr>
        <w:t xml:space="preserve"> numerical coding scheme</w:t>
      </w:r>
      <w:r w:rsidRPr="00AA1B8A">
        <w:rPr>
          <w:sz w:val="16"/>
        </w:rPr>
        <w:t xml:space="preserve"> and Reuben condensed coding scheme</w:t>
      </w:r>
      <w:r w:rsidRPr="00AA1B8A">
        <w:rPr>
          <w:rStyle w:val="StyleUnderline"/>
        </w:rPr>
        <w:t xml:space="preserve">) and </w:t>
      </w:r>
      <w:r w:rsidRPr="001506CB">
        <w:rPr>
          <w:rStyle w:val="Emphasis"/>
        </w:rPr>
        <w:t>scope of bargaining</w:t>
      </w:r>
      <w:r w:rsidRPr="00AA1B8A">
        <w:rPr>
          <w:sz w:val="16"/>
        </w:rPr>
        <w:t xml:space="preserve">. </w:t>
      </w:r>
      <w:r w:rsidRPr="00ED0573">
        <w:rPr>
          <w:rStyle w:val="Emphasis"/>
          <w:highlight w:val="yellow"/>
        </w:rPr>
        <w:t>C</w:t>
      </w:r>
      <w:r w:rsidRPr="001506CB">
        <w:rPr>
          <w:rStyle w:val="Emphasis"/>
        </w:rPr>
        <w:t xml:space="preserve">ollective </w:t>
      </w:r>
      <w:r w:rsidRPr="00ED0573">
        <w:rPr>
          <w:rStyle w:val="Emphasis"/>
          <w:highlight w:val="yellow"/>
        </w:rPr>
        <w:t>b</w:t>
      </w:r>
      <w:r w:rsidRPr="001506CB">
        <w:rPr>
          <w:rStyle w:val="Emphasis"/>
        </w:rPr>
        <w:t xml:space="preserve">argaining </w:t>
      </w:r>
      <w:r w:rsidRPr="00ED0573">
        <w:rPr>
          <w:rStyle w:val="Emphasis"/>
          <w:highlight w:val="yellow"/>
        </w:rPr>
        <w:t>r</w:t>
      </w:r>
      <w:r w:rsidRPr="001506CB">
        <w:rPr>
          <w:rStyle w:val="Emphasis"/>
        </w:rPr>
        <w:t>ights</w:t>
      </w:r>
      <w:r w:rsidRPr="00AA1B8A">
        <w:rPr>
          <w:rStyle w:val="StyleUnderline"/>
        </w:rPr>
        <w:t xml:space="preserve"> </w:t>
      </w:r>
      <w:r w:rsidRPr="00ED0573">
        <w:rPr>
          <w:rStyle w:val="StyleUnderline"/>
          <w:highlight w:val="yellow"/>
        </w:rPr>
        <w:t xml:space="preserve">defines the </w:t>
      </w:r>
      <w:r w:rsidRPr="00ED0573">
        <w:rPr>
          <w:rStyle w:val="Emphasis"/>
          <w:highlight w:val="yellow"/>
        </w:rPr>
        <w:t>extent</w:t>
      </w:r>
      <w:r w:rsidRPr="00ED0573">
        <w:rPr>
          <w:rStyle w:val="StyleUnderline"/>
          <w:highlight w:val="yellow"/>
        </w:rPr>
        <w:t xml:space="preserve"> to which</w:t>
      </w:r>
      <w:r w:rsidRPr="00AA1B8A">
        <w:rPr>
          <w:rStyle w:val="StyleUnderline"/>
        </w:rPr>
        <w:t xml:space="preserve"> public </w:t>
      </w:r>
      <w:r w:rsidRPr="00AA1B8A">
        <w:rPr>
          <w:rStyle w:val="StyleUnderline"/>
        </w:rPr>
        <w:lastRenderedPageBreak/>
        <w:t xml:space="preserve">sector </w:t>
      </w:r>
      <w:r w:rsidRPr="00ED0573">
        <w:rPr>
          <w:rStyle w:val="Emphasis"/>
          <w:highlight w:val="yellow"/>
        </w:rPr>
        <w:t>employers</w:t>
      </w:r>
      <w:r w:rsidRPr="00ED0573">
        <w:rPr>
          <w:rStyle w:val="StyleUnderline"/>
          <w:highlight w:val="yellow"/>
        </w:rPr>
        <w:t xml:space="preserve"> </w:t>
      </w:r>
      <w:r w:rsidRPr="003456C2">
        <w:rPr>
          <w:rStyle w:val="StyleUnderline"/>
        </w:rPr>
        <w:t xml:space="preserve">are </w:t>
      </w:r>
      <w:r w:rsidRPr="003456C2">
        <w:rPr>
          <w:rStyle w:val="Emphasis"/>
        </w:rPr>
        <w:t xml:space="preserve">allowed to </w:t>
      </w:r>
      <w:r w:rsidRPr="00ED0573">
        <w:rPr>
          <w:rStyle w:val="Emphasis"/>
          <w:highlight w:val="yellow"/>
        </w:rPr>
        <w:t>negotiate</w:t>
      </w:r>
      <w:r w:rsidRPr="003456C2">
        <w:rPr>
          <w:rStyle w:val="StyleUnderline"/>
        </w:rPr>
        <w:t xml:space="preserve"> with employee </w:t>
      </w:r>
      <w:r w:rsidRPr="003456C2">
        <w:rPr>
          <w:rStyle w:val="Emphasis"/>
        </w:rPr>
        <w:t>unions</w:t>
      </w:r>
      <w:r w:rsidRPr="003456C2">
        <w:rPr>
          <w:sz w:val="16"/>
        </w:rPr>
        <w:t>. For</w:t>
      </w:r>
      <w:r w:rsidRPr="00AA1B8A">
        <w:rPr>
          <w:sz w:val="16"/>
        </w:rPr>
        <w:t xml:space="preserve"> some groups and states, collective bargaining is outright prohibited, while in most states and for most groups, collective bargaining is allowed and employers have an obligation to negotiate in good faith with union representatives. </w:t>
      </w:r>
      <w:r w:rsidRPr="00AA1B8A">
        <w:rPr>
          <w:rStyle w:val="StyleUnderline"/>
        </w:rPr>
        <w:t xml:space="preserve">With the </w:t>
      </w:r>
      <w:r w:rsidRPr="001506CB">
        <w:rPr>
          <w:rStyle w:val="Emphasis"/>
        </w:rPr>
        <w:t>Freeman-Valletta</w:t>
      </w:r>
      <w:r w:rsidRPr="00AA1B8A">
        <w:rPr>
          <w:rStyle w:val="StyleUnderline"/>
        </w:rPr>
        <w:t xml:space="preserve"> methodology, this </w:t>
      </w:r>
      <w:r w:rsidRPr="001506CB">
        <w:rPr>
          <w:rStyle w:val="Emphasis"/>
        </w:rPr>
        <w:t>measure</w:t>
      </w:r>
      <w:r w:rsidRPr="00AA1B8A">
        <w:rPr>
          <w:rStyle w:val="StyleUnderline"/>
        </w:rPr>
        <w:t xml:space="preserve"> is </w:t>
      </w:r>
      <w:r w:rsidRPr="001506CB">
        <w:rPr>
          <w:rStyle w:val="Emphasis"/>
        </w:rPr>
        <w:t>finely divided</w:t>
      </w:r>
      <w:r w:rsidRPr="00AA1B8A">
        <w:rPr>
          <w:rStyle w:val="StyleUnderline"/>
        </w:rPr>
        <w:t xml:space="preserve"> up among six </w:t>
      </w:r>
      <w:r w:rsidRPr="001506CB">
        <w:rPr>
          <w:rStyle w:val="Emphasis"/>
        </w:rPr>
        <w:t>levels</w:t>
      </w:r>
      <w:r w:rsidRPr="00AA1B8A">
        <w:rPr>
          <w:sz w:val="16"/>
        </w:rPr>
        <w:t xml:space="preserve">. Reuben condenses this scale down to three levels, as detailed in Online Appendix Table 1. </w:t>
      </w:r>
      <w:r w:rsidRPr="00AA1B8A">
        <w:rPr>
          <w:rStyle w:val="StyleUnderline"/>
        </w:rPr>
        <w:t xml:space="preserve">The </w:t>
      </w:r>
      <w:r w:rsidRPr="00ED0573">
        <w:rPr>
          <w:rStyle w:val="Emphasis"/>
          <w:highlight w:val="yellow"/>
        </w:rPr>
        <w:t>other</w:t>
      </w:r>
      <w:r w:rsidRPr="00ED0573">
        <w:rPr>
          <w:rStyle w:val="StyleUnderline"/>
          <w:highlight w:val="yellow"/>
        </w:rPr>
        <w:t xml:space="preserve"> legal measure</w:t>
      </w:r>
      <w:r w:rsidRPr="00AA1B8A">
        <w:rPr>
          <w:rStyle w:val="StyleUnderline"/>
        </w:rPr>
        <w:t xml:space="preserve"> regarding contract negotiation provisions </w:t>
      </w:r>
      <w:r w:rsidRPr="00ED0573">
        <w:rPr>
          <w:rStyle w:val="StyleUnderline"/>
          <w:highlight w:val="yellow"/>
        </w:rPr>
        <w:t xml:space="preserve">is the </w:t>
      </w:r>
      <w:r w:rsidRPr="00ED0573">
        <w:rPr>
          <w:rStyle w:val="Emphasis"/>
          <w:highlight w:val="yellow"/>
        </w:rPr>
        <w:t>scope of bargaining</w:t>
      </w:r>
      <w:r w:rsidRPr="00AA1B8A">
        <w:rPr>
          <w:rStyle w:val="StyleUnderline"/>
        </w:rPr>
        <w:t xml:space="preserve">. </w:t>
      </w:r>
      <w:proofErr w:type="gramStart"/>
      <w:r w:rsidRPr="00AA1B8A">
        <w:rPr>
          <w:rStyle w:val="StyleUnderline"/>
        </w:rPr>
        <w:t>This variable details</w:t>
      </w:r>
      <w:proofErr w:type="gramEnd"/>
      <w:r w:rsidRPr="00AA1B8A">
        <w:rPr>
          <w:rStyle w:val="StyleUnderline"/>
        </w:rPr>
        <w:t xml:space="preserve"> the extent to which employers and union members are allowed to negotiate on compensation</w:t>
      </w:r>
      <w:r w:rsidRPr="00AA1B8A">
        <w:rPr>
          <w:sz w:val="16"/>
        </w:rPr>
        <w:t>.</w:t>
      </w:r>
    </w:p>
    <w:p w14:paraId="17940723" w14:textId="77777777" w:rsidR="003D37AD" w:rsidRPr="003456C2" w:rsidRDefault="003D37AD" w:rsidP="003D37AD">
      <w:pPr>
        <w:rPr>
          <w:sz w:val="16"/>
        </w:rPr>
      </w:pPr>
      <w:r w:rsidRPr="00AA1B8A">
        <w:rPr>
          <w:rStyle w:val="StyleUnderline"/>
        </w:rPr>
        <w:t xml:space="preserve">The second legal </w:t>
      </w:r>
      <w:r w:rsidRPr="001506CB">
        <w:rPr>
          <w:rStyle w:val="Emphasis"/>
        </w:rPr>
        <w:t>category</w:t>
      </w:r>
      <w:r w:rsidRPr="00AA1B8A">
        <w:rPr>
          <w:rStyle w:val="StyleUnderline"/>
        </w:rPr>
        <w:t xml:space="preserve"> is </w:t>
      </w:r>
      <w:r w:rsidRPr="00ED0573">
        <w:rPr>
          <w:rStyle w:val="Emphasis"/>
          <w:highlight w:val="yellow"/>
        </w:rPr>
        <w:t>union recognition</w:t>
      </w:r>
      <w:r w:rsidRPr="00AA1B8A">
        <w:rPr>
          <w:rStyle w:val="StyleUnderline"/>
        </w:rPr>
        <w:t xml:space="preserve"> provisions</w:t>
      </w:r>
      <w:r w:rsidRPr="00AA1B8A">
        <w:rPr>
          <w:sz w:val="16"/>
        </w:rPr>
        <w:t xml:space="preserve"> (Online Appendix Table 2)</w:t>
      </w:r>
      <w:r w:rsidRPr="00AA1B8A">
        <w:rPr>
          <w:rStyle w:val="StyleUnderline"/>
        </w:rPr>
        <w:t xml:space="preserve">, which includes </w:t>
      </w:r>
      <w:r w:rsidRPr="003456C2">
        <w:rPr>
          <w:rStyle w:val="Emphasis"/>
          <w:highlight w:val="yellow"/>
        </w:rPr>
        <w:t>representation</w:t>
      </w:r>
      <w:r w:rsidRPr="00AA1B8A">
        <w:rPr>
          <w:rStyle w:val="StyleUnderline"/>
        </w:rPr>
        <w:t xml:space="preserve"> and </w:t>
      </w:r>
      <w:r w:rsidRPr="001506CB">
        <w:rPr>
          <w:rStyle w:val="Emphasis"/>
        </w:rPr>
        <w:t>election</w:t>
      </w:r>
      <w:r w:rsidRPr="00AA1B8A">
        <w:rPr>
          <w:rStyle w:val="StyleUnderline"/>
        </w:rPr>
        <w:t xml:space="preserve"> and </w:t>
      </w:r>
      <w:r w:rsidRPr="001506CB">
        <w:rPr>
          <w:rStyle w:val="Emphasis"/>
        </w:rPr>
        <w:t>term</w:t>
      </w:r>
      <w:r w:rsidRPr="00AA1B8A">
        <w:rPr>
          <w:rStyle w:val="StyleUnderline"/>
        </w:rPr>
        <w:t xml:space="preserve"> of recognition</w:t>
      </w:r>
      <w:r w:rsidRPr="00AA1B8A">
        <w:rPr>
          <w:sz w:val="16"/>
        </w:rPr>
        <w:t xml:space="preserve">. Representation and election details how union employees are represented in employment negotiations and how unions are formed. In some states, union leaders are exclusive representatives of employees, while in others this relationship is not exclusive. This variable also captures the extent to which the procedure for forming a public sector union is specified in the laws. </w:t>
      </w:r>
      <w:proofErr w:type="gramStart"/>
      <w:r w:rsidRPr="00AA1B8A">
        <w:rPr>
          <w:sz w:val="16"/>
        </w:rPr>
        <w:t>Clearly-defined</w:t>
      </w:r>
      <w:proofErr w:type="gramEnd"/>
      <w:r w:rsidRPr="00AA1B8A">
        <w:rPr>
          <w:sz w:val="16"/>
        </w:rPr>
        <w:t xml:space="preserve"> procedures are conducive to union formation. Specified election procedures typically include provisions for the following: initial </w:t>
      </w:r>
      <w:proofErr w:type="spellStart"/>
      <w:r w:rsidRPr="00AA1B8A">
        <w:rPr>
          <w:sz w:val="16"/>
        </w:rPr>
        <w:t>peti</w:t>
      </w:r>
      <w:proofErr w:type="spellEnd"/>
      <w:r w:rsidRPr="00AA1B8A">
        <w:rPr>
          <w:sz w:val="16"/>
        </w:rPr>
        <w:t xml:space="preserve">- </w:t>
      </w:r>
      <w:proofErr w:type="spellStart"/>
      <w:r w:rsidRPr="00AA1B8A">
        <w:rPr>
          <w:sz w:val="16"/>
        </w:rPr>
        <w:t>tion</w:t>
      </w:r>
      <w:proofErr w:type="spellEnd"/>
      <w:r w:rsidRPr="00AA1B8A">
        <w:rPr>
          <w:sz w:val="16"/>
        </w:rPr>
        <w:t xml:space="preserve"> for union certification (percentage necessary for acceptance), posted notices, timing of election, place of election, restrictions on who can vote, employer or employee organization noninterference, and runoff elections procedures. Term of recognition further details union formation by capturing the minimum </w:t>
      </w:r>
      <w:proofErr w:type="gramStart"/>
      <w:r w:rsidRPr="00AA1B8A">
        <w:rPr>
          <w:sz w:val="16"/>
        </w:rPr>
        <w:t>period of time</w:t>
      </w:r>
      <w:proofErr w:type="gramEnd"/>
      <w:r w:rsidRPr="00AA1B8A">
        <w:rPr>
          <w:sz w:val="16"/>
        </w:rPr>
        <w:t xml:space="preserve"> that a union is guaranteed to represent </w:t>
      </w:r>
      <w:r w:rsidRPr="003456C2">
        <w:rPr>
          <w:sz w:val="16"/>
        </w:rPr>
        <w:t>the employees before another union election can be called.</w:t>
      </w:r>
    </w:p>
    <w:p w14:paraId="24E28330" w14:textId="77777777" w:rsidR="003D37AD" w:rsidRPr="003456C2" w:rsidRDefault="003D37AD" w:rsidP="003D37AD">
      <w:pPr>
        <w:rPr>
          <w:sz w:val="16"/>
        </w:rPr>
      </w:pPr>
      <w:r w:rsidRPr="003456C2">
        <w:rPr>
          <w:rStyle w:val="StyleUnderline"/>
        </w:rPr>
        <w:t xml:space="preserve">The third legal </w:t>
      </w:r>
      <w:r w:rsidRPr="003456C2">
        <w:rPr>
          <w:rStyle w:val="Emphasis"/>
        </w:rPr>
        <w:t>category</w:t>
      </w:r>
      <w:r w:rsidRPr="003456C2">
        <w:rPr>
          <w:rStyle w:val="StyleUnderline"/>
        </w:rPr>
        <w:t xml:space="preserve"> is </w:t>
      </w:r>
      <w:r w:rsidRPr="003456C2">
        <w:rPr>
          <w:rStyle w:val="Emphasis"/>
        </w:rPr>
        <w:t>union security</w:t>
      </w:r>
      <w:r w:rsidRPr="003456C2">
        <w:rPr>
          <w:rStyle w:val="StyleUnderline"/>
        </w:rPr>
        <w:t xml:space="preserve"> provisions</w:t>
      </w:r>
      <w:r w:rsidRPr="003456C2">
        <w:rPr>
          <w:sz w:val="16"/>
        </w:rPr>
        <w:t xml:space="preserve"> (Online Appendix Table 3)</w:t>
      </w:r>
      <w:r w:rsidRPr="003456C2">
        <w:rPr>
          <w:rStyle w:val="StyleUnderline"/>
        </w:rPr>
        <w:t xml:space="preserve">, which includes </w:t>
      </w:r>
      <w:r w:rsidRPr="003456C2">
        <w:rPr>
          <w:rStyle w:val="Emphasis"/>
        </w:rPr>
        <w:t>agency shop</w:t>
      </w:r>
      <w:r w:rsidRPr="003456C2">
        <w:rPr>
          <w:rStyle w:val="StyleUnderline"/>
        </w:rPr>
        <w:t xml:space="preserve">, union </w:t>
      </w:r>
      <w:r w:rsidRPr="003456C2">
        <w:rPr>
          <w:rStyle w:val="Emphasis"/>
        </w:rPr>
        <w:t>members’ dues checkoff</w:t>
      </w:r>
      <w:r w:rsidRPr="003456C2">
        <w:rPr>
          <w:rStyle w:val="StyleUnderline"/>
        </w:rPr>
        <w:t xml:space="preserve">, </w:t>
      </w:r>
      <w:r w:rsidRPr="003456C2">
        <w:rPr>
          <w:rStyle w:val="Emphasis"/>
        </w:rPr>
        <w:t>union shop</w:t>
      </w:r>
      <w:r w:rsidRPr="003456C2">
        <w:rPr>
          <w:rStyle w:val="StyleUnderline"/>
        </w:rPr>
        <w:t>, and “</w:t>
      </w:r>
      <w:r w:rsidRPr="003456C2">
        <w:rPr>
          <w:rStyle w:val="Emphasis"/>
        </w:rPr>
        <w:t>Right-to-Work</w:t>
      </w:r>
      <w:r w:rsidRPr="003456C2">
        <w:rPr>
          <w:rStyle w:val="StyleUnderline"/>
        </w:rPr>
        <w:t>” law</w:t>
      </w:r>
      <w:r w:rsidRPr="003456C2">
        <w:rPr>
          <w:sz w:val="16"/>
        </w:rPr>
        <w:t xml:space="preserve">. The variables in this category capture the amount of power unions have in dues collection, union membership obligations, and employer hiring practices. Agency shop details the extent to which state law allows agreements between unions and employers requiring employees who do not join the union to pay union dues and fees. Union members dues’ checkoff details whether union dues and fees can be regular deductions from paychecks rather than separate payments to the union by employees. Union shop regards agreements between unions and employers allowing employers to hire non-union </w:t>
      </w:r>
      <w:proofErr w:type="gramStart"/>
      <w:r w:rsidRPr="003456C2">
        <w:rPr>
          <w:sz w:val="16"/>
        </w:rPr>
        <w:t>members, but</w:t>
      </w:r>
      <w:proofErr w:type="gramEnd"/>
      <w:r w:rsidRPr="003456C2">
        <w:rPr>
          <w:sz w:val="16"/>
        </w:rPr>
        <w:t xml:space="preserve"> requiring these new employees to join the union within a certain amount of time. Finally, “Right-to-Work” law measures the presence of a state law prohibiting union shop and agency shop agreements.</w:t>
      </w:r>
    </w:p>
    <w:p w14:paraId="20CF8821" w14:textId="77777777" w:rsidR="003D37AD" w:rsidRPr="003456C2" w:rsidRDefault="003D37AD" w:rsidP="003D37AD">
      <w:pPr>
        <w:rPr>
          <w:sz w:val="16"/>
        </w:rPr>
      </w:pPr>
      <w:r w:rsidRPr="003456C2">
        <w:rPr>
          <w:rStyle w:val="StyleUnderline"/>
        </w:rPr>
        <w:t xml:space="preserve">The fourth legal </w:t>
      </w:r>
      <w:r w:rsidRPr="003456C2">
        <w:rPr>
          <w:rStyle w:val="Emphasis"/>
        </w:rPr>
        <w:t>category</w:t>
      </w:r>
      <w:r w:rsidRPr="003456C2">
        <w:rPr>
          <w:rStyle w:val="StyleUnderline"/>
        </w:rPr>
        <w:t xml:space="preserve"> is </w:t>
      </w:r>
      <w:r w:rsidRPr="003456C2">
        <w:rPr>
          <w:rStyle w:val="Emphasis"/>
        </w:rPr>
        <w:t>impasse procedures</w:t>
      </w:r>
      <w:r w:rsidRPr="003456C2">
        <w:rPr>
          <w:sz w:val="16"/>
        </w:rPr>
        <w:t xml:space="preserve"> (Online Appendix Table 4)</w:t>
      </w:r>
      <w:r w:rsidRPr="003456C2">
        <w:rPr>
          <w:rStyle w:val="StyleUnderline"/>
        </w:rPr>
        <w:t xml:space="preserve">, which includes </w:t>
      </w:r>
      <w:r w:rsidRPr="003456C2">
        <w:rPr>
          <w:rStyle w:val="Emphasis"/>
        </w:rPr>
        <w:t>mediation availability</w:t>
      </w:r>
      <w:r w:rsidRPr="003456C2">
        <w:rPr>
          <w:rStyle w:val="StyleUnderline"/>
        </w:rPr>
        <w:t xml:space="preserve">, </w:t>
      </w:r>
      <w:r w:rsidRPr="003456C2">
        <w:rPr>
          <w:rStyle w:val="Emphasis"/>
        </w:rPr>
        <w:t>fact-finding availability</w:t>
      </w:r>
      <w:r w:rsidRPr="003456C2">
        <w:rPr>
          <w:rStyle w:val="StyleUnderline"/>
        </w:rPr>
        <w:t xml:space="preserve">, </w:t>
      </w:r>
      <w:r w:rsidRPr="003456C2">
        <w:rPr>
          <w:rStyle w:val="Emphasis"/>
        </w:rPr>
        <w:t>arbitration availability</w:t>
      </w:r>
      <w:r w:rsidRPr="003456C2">
        <w:rPr>
          <w:rStyle w:val="StyleUnderline"/>
        </w:rPr>
        <w:t xml:space="preserve">, </w:t>
      </w:r>
      <w:r w:rsidRPr="003456C2">
        <w:rPr>
          <w:rStyle w:val="Emphasis"/>
        </w:rPr>
        <w:t>arbitration scope</w:t>
      </w:r>
      <w:r w:rsidRPr="003456C2">
        <w:rPr>
          <w:rStyle w:val="StyleUnderline"/>
        </w:rPr>
        <w:t xml:space="preserve">, and </w:t>
      </w:r>
      <w:r w:rsidRPr="003456C2">
        <w:rPr>
          <w:rStyle w:val="Emphasis"/>
        </w:rPr>
        <w:t>arbitration type</w:t>
      </w:r>
      <w:r w:rsidRPr="003456C2">
        <w:rPr>
          <w:sz w:val="16"/>
        </w:rPr>
        <w:t xml:space="preserve">. The variables in this category pertain to the procedures in place to resolve negotiation impasses. When collective bargaining negotiations break down, there is a typical route for resolution, but how far down this route the law allows or requires differs by state and occupational group. The first step after an impasse is reached is mediation where a third-party mediator is hired to assist in reaching a compromise. If mediation fails, a third-party </w:t>
      </w:r>
      <w:proofErr w:type="gramStart"/>
      <w:r w:rsidRPr="003456C2">
        <w:rPr>
          <w:sz w:val="16"/>
        </w:rPr>
        <w:t>fact-finder</w:t>
      </w:r>
      <w:proofErr w:type="gramEnd"/>
      <w:r w:rsidRPr="003456C2">
        <w:rPr>
          <w:sz w:val="16"/>
        </w:rPr>
        <w:t xml:space="preserve"> can be hired to analyze the facts of the impasse and construct a recommendation for a compromise agreement. If fact-finding does not result in a solution, the process may enter arbitration where a third-party agent </w:t>
      </w:r>
      <w:proofErr w:type="gramStart"/>
      <w:r w:rsidRPr="003456C2">
        <w:rPr>
          <w:sz w:val="16"/>
        </w:rPr>
        <w:t>similar to</w:t>
      </w:r>
      <w:proofErr w:type="gramEnd"/>
      <w:r w:rsidRPr="003456C2">
        <w:rPr>
          <w:sz w:val="16"/>
        </w:rPr>
        <w:t xml:space="preserve"> a </w:t>
      </w:r>
      <w:proofErr w:type="gramStart"/>
      <w:r w:rsidRPr="003456C2">
        <w:rPr>
          <w:sz w:val="16"/>
        </w:rPr>
        <w:t>fact-finder</w:t>
      </w:r>
      <w:proofErr w:type="gramEnd"/>
      <w:r w:rsidRPr="003456C2">
        <w:rPr>
          <w:sz w:val="16"/>
        </w:rPr>
        <w:t xml:space="preserve"> is hired and makes a recommendation, but this recommendation is binding. Arbitration scope and arbitration type detail the types of recommendations that the arbitrator issues.</w:t>
      </w:r>
    </w:p>
    <w:p w14:paraId="54A61C99" w14:textId="77777777" w:rsidR="003D37AD" w:rsidRPr="003456C2" w:rsidRDefault="003D37AD" w:rsidP="003D37AD">
      <w:pPr>
        <w:rPr>
          <w:sz w:val="16"/>
        </w:rPr>
      </w:pPr>
      <w:r w:rsidRPr="003456C2">
        <w:rPr>
          <w:rStyle w:val="StyleUnderline"/>
        </w:rPr>
        <w:t xml:space="preserve">The fifth legal </w:t>
      </w:r>
      <w:r w:rsidRPr="003456C2">
        <w:rPr>
          <w:rStyle w:val="Emphasis"/>
        </w:rPr>
        <w:t>category</w:t>
      </w:r>
      <w:r w:rsidRPr="003456C2">
        <w:rPr>
          <w:rStyle w:val="StyleUnderline"/>
        </w:rPr>
        <w:t xml:space="preserve"> details laws pertaining to public sector </w:t>
      </w:r>
      <w:r w:rsidRPr="003456C2">
        <w:rPr>
          <w:rStyle w:val="Emphasis"/>
        </w:rPr>
        <w:t>employee strikes</w:t>
      </w:r>
      <w:r w:rsidRPr="003456C2">
        <w:rPr>
          <w:sz w:val="16"/>
        </w:rPr>
        <w:t xml:space="preserve"> (Online Appendix Table 5) </w:t>
      </w:r>
      <w:r w:rsidRPr="003456C2">
        <w:rPr>
          <w:rStyle w:val="StyleUnderline"/>
        </w:rPr>
        <w:t xml:space="preserve">and includes </w:t>
      </w:r>
      <w:r w:rsidRPr="003456C2">
        <w:rPr>
          <w:rStyle w:val="Emphasis"/>
        </w:rPr>
        <w:t>strike policy</w:t>
      </w:r>
      <w:r w:rsidRPr="003456C2">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w:t>
      </w:r>
    </w:p>
    <w:p w14:paraId="03A405C8" w14:textId="77777777" w:rsidR="003D37AD" w:rsidRPr="00AA1B8A" w:rsidRDefault="003D37AD" w:rsidP="003D37AD">
      <w:pPr>
        <w:rPr>
          <w:sz w:val="16"/>
        </w:rPr>
      </w:pPr>
      <w:r w:rsidRPr="003456C2">
        <w:rPr>
          <w:sz w:val="16"/>
        </w:rPr>
        <w:t xml:space="preserve">Online Appendix Table 1 through Online Appendix Table 5 also illustrate the coverage of previous datasets on this information. As we detail further in section 3, we reference two ad- </w:t>
      </w:r>
      <w:proofErr w:type="spellStart"/>
      <w:r w:rsidRPr="003456C2">
        <w:rPr>
          <w:sz w:val="16"/>
        </w:rPr>
        <w:t>ditional</w:t>
      </w:r>
      <w:proofErr w:type="spellEnd"/>
      <w:r w:rsidRPr="003456C2">
        <w:rPr>
          <w:sz w:val="16"/>
        </w:rPr>
        <w:t xml:space="preserve"> publications to aid in extending the NBER PSCBLD. The first is an extension of three Freeman-Valletta legal variables (collective bargaining rights, “Right-to-Work” law, and strike pol- icy) through 1996 by Kim Reuben. 28 She also generates two new legal measures by</w:t>
      </w:r>
      <w:r w:rsidRPr="00AA1B8A">
        <w:rPr>
          <w:sz w:val="16"/>
        </w:rPr>
        <w:t xml:space="preserve"> condensing the coding scheme for collective bargaining rights and strike policy.</w:t>
      </w:r>
    </w:p>
    <w:p w14:paraId="467E8839" w14:textId="77777777" w:rsidR="003D37AD" w:rsidRPr="00AA1B8A" w:rsidRDefault="003D37AD" w:rsidP="003D37AD">
      <w:pPr>
        <w:rPr>
          <w:sz w:val="16"/>
        </w:rPr>
      </w:pPr>
      <w:r w:rsidRPr="00AA1B8A">
        <w:rPr>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7F3CBFE1" w14:textId="77777777" w:rsidR="003D37AD" w:rsidRPr="00AA1B8A" w:rsidRDefault="003D37AD" w:rsidP="003D37AD">
      <w:r w:rsidRPr="00AA1B8A">
        <w:rPr>
          <w:noProof/>
        </w:rPr>
        <w:lastRenderedPageBreak/>
        <w:drawing>
          <wp:inline distT="0" distB="0" distL="0" distR="0" wp14:anchorId="530DCC1B" wp14:editId="535C0D43">
            <wp:extent cx="5477346" cy="3733453"/>
            <wp:effectExtent l="0" t="0" r="9525" b="635"/>
            <wp:docPr id="1022368008" name="Picture 1" descr="A table of legal legis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68008" name="Picture 1" descr="A table of legal legislation&#10;&#10;AI-generated content may be incorrect."/>
                    <pic:cNvPicPr/>
                  </pic:nvPicPr>
                  <pic:blipFill>
                    <a:blip r:embed="rId8"/>
                    <a:stretch>
                      <a:fillRect/>
                    </a:stretch>
                  </pic:blipFill>
                  <pic:spPr>
                    <a:xfrm>
                      <a:off x="0" y="0"/>
                      <a:ext cx="5502255" cy="3750431"/>
                    </a:xfrm>
                    <a:prstGeom prst="rect">
                      <a:avLst/>
                    </a:prstGeom>
                  </pic:spPr>
                </pic:pic>
              </a:graphicData>
            </a:graphic>
          </wp:inline>
        </w:drawing>
      </w:r>
    </w:p>
    <w:p w14:paraId="589A1E63" w14:textId="77777777" w:rsidR="003D37AD" w:rsidRPr="00B9157C" w:rsidRDefault="003D37AD" w:rsidP="003D37AD">
      <w:pPr>
        <w:pStyle w:val="Analytic"/>
      </w:pPr>
      <w:r>
        <w:t xml:space="preserve">Vote </w:t>
      </w:r>
      <w:proofErr w:type="gramStart"/>
      <w:r>
        <w:t>neg</w:t>
      </w:r>
      <w:proofErr w:type="gramEnd"/>
      <w:r>
        <w:t xml:space="preserve"> for limits, ground, and precision---prevents opening the floodgates to thousands of legal factors. </w:t>
      </w:r>
    </w:p>
    <w:p w14:paraId="2B8C9B5A" w14:textId="77777777" w:rsidR="003D37AD" w:rsidRPr="003456C2" w:rsidRDefault="003D37AD" w:rsidP="003D37AD"/>
    <w:p w14:paraId="4C3087F0" w14:textId="77777777" w:rsidR="003D37AD" w:rsidRDefault="003D37AD" w:rsidP="003D37AD">
      <w:pPr>
        <w:pStyle w:val="Heading3"/>
      </w:pPr>
      <w:r>
        <w:lastRenderedPageBreak/>
        <w:t>OFF</w:t>
      </w:r>
    </w:p>
    <w:p w14:paraId="7CDBDD86" w14:textId="77777777" w:rsidR="003D37AD" w:rsidRPr="0091369A" w:rsidRDefault="003D37AD" w:rsidP="003D37AD">
      <w:r>
        <w:t>Waivers CP</w:t>
      </w:r>
    </w:p>
    <w:p w14:paraId="19CE47A2" w14:textId="77777777" w:rsidR="003D37AD" w:rsidRDefault="003D37AD" w:rsidP="003D37AD">
      <w:pPr>
        <w:pStyle w:val="Heading4"/>
        <w:rPr>
          <w:szCs w:val="26"/>
        </w:rPr>
      </w:pPr>
      <w:r w:rsidRPr="00AB1876">
        <w:rPr>
          <w:szCs w:val="26"/>
        </w:rPr>
        <w:t>The United States federal government should</w:t>
      </w:r>
      <w:r>
        <w:rPr>
          <w:szCs w:val="26"/>
        </w:rPr>
        <w:t>:</w:t>
      </w:r>
    </w:p>
    <w:p w14:paraId="199EBF30" w14:textId="77777777" w:rsidR="003D37AD" w:rsidRDefault="003D37AD" w:rsidP="003D37AD">
      <w:pPr>
        <w:pStyle w:val="Heading4"/>
        <w:rPr>
          <w:szCs w:val="26"/>
        </w:rPr>
      </w:pPr>
      <w:r>
        <w:rPr>
          <w:szCs w:val="26"/>
        </w:rPr>
        <w:t xml:space="preserve">---cede labor law &amp; immigration jurisdiction </w:t>
      </w:r>
      <w:r w:rsidRPr="00AB1876">
        <w:rPr>
          <w:szCs w:val="26"/>
        </w:rPr>
        <w:t xml:space="preserve">for </w:t>
      </w:r>
      <w:proofErr w:type="spellStart"/>
      <w:r w:rsidRPr="00AB1876">
        <w:rPr>
          <w:szCs w:val="26"/>
        </w:rPr>
        <w:t>subfederal</w:t>
      </w:r>
      <w:proofErr w:type="spellEnd"/>
      <w:r w:rsidRPr="00AB1876">
        <w:rPr>
          <w:szCs w:val="26"/>
        </w:rPr>
        <w:t xml:space="preserve"> territories that implement laws according to federally-administered goals of </w:t>
      </w:r>
      <w:r>
        <w:rPr>
          <w:szCs w:val="26"/>
        </w:rPr>
        <w:t>food security, agricultural sustainability, union density in ag, ag innovation, and working conditions</w:t>
      </w:r>
      <w:r w:rsidRPr="00AB1876">
        <w:rPr>
          <w:szCs w:val="26"/>
        </w:rPr>
        <w:t xml:space="preserve">; establish performance thresholds for these goals based on the simulated effects of </w:t>
      </w:r>
      <w:r w:rsidRPr="00C103AC">
        <w:rPr>
          <w:szCs w:val="26"/>
        </w:rPr>
        <w:t>substantially strengthen</w:t>
      </w:r>
      <w:r>
        <w:rPr>
          <w:szCs w:val="26"/>
        </w:rPr>
        <w:t>ing</w:t>
      </w:r>
      <w:r w:rsidRPr="00C103AC">
        <w:rPr>
          <w:szCs w:val="26"/>
        </w:rPr>
        <w:t xml:space="preserve"> collective bargaining rights for farmworkers</w:t>
      </w:r>
      <w:r w:rsidRPr="00AB1876">
        <w:rPr>
          <w:szCs w:val="26"/>
        </w:rPr>
        <w:t xml:space="preserve">; provide grants to above-threshold territories and leverage financial penalties against below-threshold territories; fund and enforce federal monitoring and data collection to track </w:t>
      </w:r>
      <w:proofErr w:type="spellStart"/>
      <w:r w:rsidRPr="00AB1876">
        <w:rPr>
          <w:szCs w:val="26"/>
        </w:rPr>
        <w:t>subfederal</w:t>
      </w:r>
      <w:proofErr w:type="spellEnd"/>
      <w:r w:rsidRPr="00AB1876">
        <w:rPr>
          <w:szCs w:val="26"/>
        </w:rPr>
        <w:t xml:space="preserve"> progress.</w:t>
      </w:r>
    </w:p>
    <w:p w14:paraId="7A1943CA" w14:textId="77777777" w:rsidR="003D37AD" w:rsidRPr="00AB1876" w:rsidRDefault="003D37AD" w:rsidP="003D37AD">
      <w:pPr>
        <w:pStyle w:val="Heading4"/>
        <w:rPr>
          <w:szCs w:val="26"/>
        </w:rPr>
      </w:pPr>
      <w:r>
        <w:rPr>
          <w:szCs w:val="26"/>
        </w:rPr>
        <w:t>---</w:t>
      </w:r>
      <w:r w:rsidRPr="00AB1876">
        <w:rPr>
          <w:szCs w:val="26"/>
        </w:rPr>
        <w:t>adopt a policy foreswearing political interference with this process.</w:t>
      </w:r>
    </w:p>
    <w:p w14:paraId="364A94CB" w14:textId="77777777" w:rsidR="003D37AD" w:rsidRPr="00AB1876" w:rsidRDefault="003D37AD" w:rsidP="003D37AD">
      <w:pPr>
        <w:pStyle w:val="Heading4"/>
        <w:rPr>
          <w:szCs w:val="26"/>
        </w:rPr>
      </w:pPr>
      <w:r w:rsidRPr="00AB1876">
        <w:rPr>
          <w:szCs w:val="26"/>
        </w:rPr>
        <w:t xml:space="preserve">Preemption waivers solve </w:t>
      </w:r>
      <w:r w:rsidRPr="00AB1876">
        <w:rPr>
          <w:szCs w:val="26"/>
          <w:u w:val="single"/>
        </w:rPr>
        <w:t>better</w:t>
      </w:r>
      <w:r w:rsidRPr="00AB1876">
        <w:rPr>
          <w:szCs w:val="26"/>
        </w:rPr>
        <w:t xml:space="preserve"> than uniform national labor law AND revive </w:t>
      </w:r>
      <w:r w:rsidRPr="00AB1876">
        <w:rPr>
          <w:szCs w:val="26"/>
          <w:u w:val="single"/>
        </w:rPr>
        <w:t>experimental federalism</w:t>
      </w:r>
      <w:r w:rsidRPr="00AB1876">
        <w:rPr>
          <w:szCs w:val="26"/>
        </w:rPr>
        <w:t xml:space="preserve">. </w:t>
      </w:r>
    </w:p>
    <w:p w14:paraId="663B05B0" w14:textId="77777777" w:rsidR="003D37AD" w:rsidRPr="004C7D45" w:rsidRDefault="003D37AD" w:rsidP="003D37AD">
      <w:r w:rsidRPr="004C7D45">
        <w:t xml:space="preserve">Andrew </w:t>
      </w:r>
      <w:r w:rsidRPr="00AB1876">
        <w:rPr>
          <w:rStyle w:val="Style13ptBold"/>
          <w:szCs w:val="26"/>
        </w:rPr>
        <w:t>Stern &amp;</w:t>
      </w:r>
      <w:r w:rsidRPr="004C7D45">
        <w:t xml:space="preserve"> Eli </w:t>
      </w:r>
      <w:r w:rsidRPr="00AB1876">
        <w:rPr>
          <w:rStyle w:val="Style13ptBold"/>
          <w:szCs w:val="26"/>
        </w:rPr>
        <w:t>Lehrer 17</w:t>
      </w:r>
      <w:r w:rsidRPr="004C7D45">
        <w:t>, Stern is President Emeritus of Service Employees International Union, Senior Fellow at Economic Security Project, author; Lehrer is President of R Street Institute, BA in Medieval Studies from Cornell University, MA in Government from Johns Hopkins University, "How to Modernize Labor Law," National Affairs, Winter 2017, https://www.nationalaffairs.com/publications/detail/how-to-modernize-labor-law</w:t>
      </w:r>
    </w:p>
    <w:p w14:paraId="015617E5" w14:textId="77777777" w:rsidR="003D37AD" w:rsidRPr="004C7D45" w:rsidRDefault="003D37AD" w:rsidP="003D37AD">
      <w:pPr>
        <w:rPr>
          <w:sz w:val="16"/>
        </w:rPr>
      </w:pPr>
      <w:r w:rsidRPr="004C7D45">
        <w:rPr>
          <w:sz w:val="16"/>
        </w:rPr>
        <w:t xml:space="preserve">In short, </w:t>
      </w:r>
      <w:r w:rsidRPr="004C7D45">
        <w:rPr>
          <w:rStyle w:val="StyleUnderline"/>
        </w:rPr>
        <w:t>regardless of which side of the labor-management divide that one sits, there's good reason to be</w:t>
      </w:r>
      <w:r w:rsidRPr="004C7D45">
        <w:rPr>
          <w:sz w:val="16"/>
        </w:rPr>
        <w:t xml:space="preserve"> </w:t>
      </w:r>
      <w:r w:rsidRPr="004C7D45">
        <w:rPr>
          <w:rStyle w:val="Emphasis"/>
        </w:rPr>
        <w:t>skeptical</w:t>
      </w:r>
      <w:r w:rsidRPr="004C7D45">
        <w:rPr>
          <w:sz w:val="16"/>
        </w:rPr>
        <w:t xml:space="preserve"> </w:t>
      </w:r>
      <w:r w:rsidRPr="004C7D45">
        <w:rPr>
          <w:rStyle w:val="StyleUnderline"/>
        </w:rPr>
        <w:t>that</w:t>
      </w:r>
      <w:r w:rsidRPr="004C7D45">
        <w:rPr>
          <w:sz w:val="16"/>
        </w:rPr>
        <w:t xml:space="preserve"> </w:t>
      </w:r>
      <w:r w:rsidRPr="004C7D45">
        <w:rPr>
          <w:rStyle w:val="Emphasis"/>
        </w:rPr>
        <w:t>national</w:t>
      </w:r>
      <w:r w:rsidRPr="004C7D45">
        <w:rPr>
          <w:sz w:val="16"/>
        </w:rPr>
        <w:t xml:space="preserve"> </w:t>
      </w:r>
      <w:r w:rsidRPr="004C7D45">
        <w:rPr>
          <w:rStyle w:val="StyleUnderline"/>
        </w:rPr>
        <w:t>reforms are</w:t>
      </w:r>
      <w:r w:rsidRPr="004C7D45">
        <w:rPr>
          <w:sz w:val="16"/>
        </w:rPr>
        <w:t xml:space="preserve"> </w:t>
      </w:r>
      <w:r w:rsidRPr="004C7D45">
        <w:rPr>
          <w:rStyle w:val="Emphasis"/>
        </w:rPr>
        <w:t>feasible</w:t>
      </w:r>
      <w:r w:rsidRPr="004C7D45">
        <w:rPr>
          <w:sz w:val="16"/>
        </w:rPr>
        <w:t xml:space="preserve"> </w:t>
      </w:r>
      <w:r w:rsidRPr="004C7D45">
        <w:rPr>
          <w:rStyle w:val="StyleUnderline"/>
        </w:rPr>
        <w:t>or that they would</w:t>
      </w:r>
      <w:r w:rsidRPr="004C7D45">
        <w:rPr>
          <w:sz w:val="16"/>
        </w:rPr>
        <w:t xml:space="preserve"> </w:t>
      </w:r>
      <w:r w:rsidRPr="004C7D45">
        <w:rPr>
          <w:rStyle w:val="Emphasis"/>
        </w:rPr>
        <w:t>change much</w:t>
      </w:r>
      <w:r w:rsidRPr="004C7D45">
        <w:rPr>
          <w:sz w:val="16"/>
        </w:rPr>
        <w:t xml:space="preserve"> </w:t>
      </w:r>
      <w:r w:rsidRPr="004C7D45">
        <w:rPr>
          <w:rStyle w:val="StyleUnderline"/>
        </w:rPr>
        <w:t>even if they</w:t>
      </w:r>
      <w:r w:rsidRPr="004C7D45">
        <w:rPr>
          <w:sz w:val="16"/>
        </w:rPr>
        <w:t xml:space="preserve"> </w:t>
      </w:r>
      <w:r w:rsidRPr="004C7D45">
        <w:rPr>
          <w:rStyle w:val="Emphasis"/>
        </w:rPr>
        <w:t>were enacted</w:t>
      </w:r>
      <w:r w:rsidRPr="004C7D45">
        <w:rPr>
          <w:sz w:val="16"/>
        </w:rPr>
        <w:t xml:space="preserve">. Indeed, </w:t>
      </w:r>
      <w:r w:rsidRPr="004C7D45">
        <w:rPr>
          <w:rStyle w:val="StyleUnderline"/>
        </w:rPr>
        <w:t>efforts to reform and update our federal labor laws to meet</w:t>
      </w:r>
      <w:r w:rsidRPr="004C7D45">
        <w:rPr>
          <w:sz w:val="16"/>
        </w:rPr>
        <w:t xml:space="preserve"> </w:t>
      </w:r>
      <w:r w:rsidRPr="004C7D45">
        <w:rPr>
          <w:rStyle w:val="Emphasis"/>
        </w:rPr>
        <w:t>new realities</w:t>
      </w:r>
      <w:r w:rsidRPr="004C7D45">
        <w:rPr>
          <w:sz w:val="16"/>
        </w:rPr>
        <w:t xml:space="preserve"> </w:t>
      </w:r>
      <w:r w:rsidRPr="004C7D45">
        <w:rPr>
          <w:rStyle w:val="StyleUnderline"/>
        </w:rPr>
        <w:t>have</w:t>
      </w:r>
      <w:r w:rsidRPr="004C7D45">
        <w:rPr>
          <w:sz w:val="16"/>
        </w:rPr>
        <w:t xml:space="preserve"> </w:t>
      </w:r>
      <w:r w:rsidRPr="004C7D45">
        <w:rPr>
          <w:rStyle w:val="Emphasis"/>
        </w:rPr>
        <w:t>failed</w:t>
      </w:r>
      <w:r w:rsidRPr="004C7D45">
        <w:rPr>
          <w:sz w:val="16"/>
        </w:rPr>
        <w:t xml:space="preserve"> </w:t>
      </w:r>
      <w:r w:rsidRPr="004C7D45">
        <w:rPr>
          <w:rStyle w:val="StyleUnderline"/>
        </w:rPr>
        <w:t>for more than a</w:t>
      </w:r>
      <w:r w:rsidRPr="004C7D45">
        <w:rPr>
          <w:sz w:val="16"/>
        </w:rPr>
        <w:t xml:space="preserve"> </w:t>
      </w:r>
      <w:r w:rsidRPr="004C7D45">
        <w:rPr>
          <w:rStyle w:val="Emphasis"/>
        </w:rPr>
        <w:t>generation</w:t>
      </w:r>
      <w:r w:rsidRPr="004C7D45">
        <w:rPr>
          <w:sz w:val="16"/>
        </w:rPr>
        <w:t xml:space="preserve">. </w:t>
      </w:r>
      <w:r w:rsidRPr="004C7D45">
        <w:rPr>
          <w:rStyle w:val="StyleUnderline"/>
        </w:rPr>
        <w:t>It's time for a</w:t>
      </w:r>
      <w:r w:rsidRPr="004C7D45">
        <w:rPr>
          <w:sz w:val="16"/>
        </w:rPr>
        <w:t xml:space="preserve"> </w:t>
      </w:r>
      <w:r w:rsidRPr="004C7D45">
        <w:rPr>
          <w:rStyle w:val="Emphasis"/>
        </w:rPr>
        <w:t>new path</w:t>
      </w:r>
      <w:r w:rsidRPr="004C7D45">
        <w:rPr>
          <w:sz w:val="16"/>
        </w:rPr>
        <w:t xml:space="preserve">, one </w:t>
      </w:r>
      <w:r w:rsidRPr="004C7D45">
        <w:rPr>
          <w:rStyle w:val="StyleUnderline"/>
        </w:rPr>
        <w:t>that takes advantage of one of the</w:t>
      </w:r>
      <w:r w:rsidRPr="004C7D45">
        <w:rPr>
          <w:sz w:val="16"/>
        </w:rPr>
        <w:t xml:space="preserve"> </w:t>
      </w:r>
      <w:r w:rsidRPr="004C7D45">
        <w:rPr>
          <w:rStyle w:val="Emphasis"/>
        </w:rPr>
        <w:t xml:space="preserve">most </w:t>
      </w:r>
      <w:r w:rsidRPr="00927F75">
        <w:rPr>
          <w:rStyle w:val="Emphasis"/>
        </w:rPr>
        <w:t>successful</w:t>
      </w:r>
      <w:r w:rsidRPr="004C7D45">
        <w:rPr>
          <w:rStyle w:val="Emphasis"/>
        </w:rPr>
        <w:t xml:space="preserve"> public-policy innovations of the past 50 years</w:t>
      </w:r>
      <w:r w:rsidRPr="004C7D45">
        <w:rPr>
          <w:sz w:val="16"/>
        </w:rPr>
        <w:t xml:space="preserve">: </w:t>
      </w:r>
      <w:r w:rsidRPr="002A74E7">
        <w:rPr>
          <w:rStyle w:val="Emphasis"/>
          <w:highlight w:val="cyan"/>
        </w:rPr>
        <w:t>waivers from federal law</w:t>
      </w:r>
      <w:r w:rsidRPr="00927F75">
        <w:rPr>
          <w:sz w:val="16"/>
        </w:rPr>
        <w:t xml:space="preserve"> </w:t>
      </w:r>
      <w:r w:rsidRPr="00927F75">
        <w:rPr>
          <w:rStyle w:val="StyleUnderline"/>
        </w:rPr>
        <w:t xml:space="preserve">to </w:t>
      </w:r>
      <w:r w:rsidRPr="002A74E7">
        <w:rPr>
          <w:rStyle w:val="StyleUnderline"/>
          <w:highlight w:val="cyan"/>
        </w:rPr>
        <w:t>allow</w:t>
      </w:r>
      <w:r w:rsidRPr="004C7D45">
        <w:rPr>
          <w:sz w:val="16"/>
        </w:rPr>
        <w:t xml:space="preserve"> </w:t>
      </w:r>
      <w:r w:rsidRPr="002A74E7">
        <w:rPr>
          <w:rStyle w:val="Emphasis"/>
          <w:highlight w:val="cyan"/>
        </w:rPr>
        <w:t>state experimentation</w:t>
      </w:r>
      <w:r w:rsidRPr="004C7D45">
        <w:rPr>
          <w:sz w:val="16"/>
        </w:rPr>
        <w:t>.</w:t>
      </w:r>
    </w:p>
    <w:p w14:paraId="5EDF4F55" w14:textId="77777777" w:rsidR="003D37AD" w:rsidRPr="004C7D45" w:rsidRDefault="003D37AD" w:rsidP="003D37AD">
      <w:pPr>
        <w:rPr>
          <w:sz w:val="16"/>
        </w:rPr>
      </w:pPr>
      <w:r w:rsidRPr="004C7D45">
        <w:rPr>
          <w:rStyle w:val="StyleUnderline"/>
        </w:rPr>
        <w:t>Such waivers are</w:t>
      </w:r>
      <w:r w:rsidRPr="004C7D45">
        <w:rPr>
          <w:sz w:val="16"/>
        </w:rPr>
        <w:t xml:space="preserve"> </w:t>
      </w:r>
      <w:r w:rsidRPr="004C7D45">
        <w:rPr>
          <w:rStyle w:val="Emphasis"/>
        </w:rPr>
        <w:t>already allowed</w:t>
      </w:r>
      <w:r w:rsidRPr="004C7D45">
        <w:rPr>
          <w:sz w:val="16"/>
        </w:rPr>
        <w:t xml:space="preserve"> </w:t>
      </w:r>
      <w:r w:rsidRPr="004C7D45">
        <w:rPr>
          <w:rStyle w:val="StyleUnderline"/>
        </w:rPr>
        <w:t>under a</w:t>
      </w:r>
      <w:r w:rsidRPr="004C7D45">
        <w:rPr>
          <w:sz w:val="16"/>
        </w:rPr>
        <w:t xml:space="preserve"> wide </w:t>
      </w:r>
      <w:r w:rsidRPr="004C7D45">
        <w:rPr>
          <w:rStyle w:val="Emphasis"/>
        </w:rPr>
        <w:t>range of laws</w:t>
      </w:r>
      <w:r w:rsidRPr="004C7D45">
        <w:rPr>
          <w:sz w:val="16"/>
        </w:rPr>
        <w:t xml:space="preserve">, including the Social Security Act, the Elementary and Secondary Education Act (2002's No Child Left Behind Act expanded their use greatly), and the Affordable Care Act. </w:t>
      </w:r>
      <w:r w:rsidRPr="004C7D45">
        <w:rPr>
          <w:rStyle w:val="StyleUnderline"/>
        </w:rPr>
        <w:t xml:space="preserve">A system to allow </w:t>
      </w:r>
      <w:r w:rsidRPr="002A74E7">
        <w:rPr>
          <w:rStyle w:val="StyleUnderline"/>
          <w:highlight w:val="cyan"/>
        </w:rPr>
        <w:t>state</w:t>
      </w:r>
      <w:r w:rsidRPr="004C7D45">
        <w:rPr>
          <w:rStyle w:val="StyleUnderline"/>
        </w:rPr>
        <w:t xml:space="preserve"> waiver</w:t>
      </w:r>
      <w:r w:rsidRPr="002A74E7">
        <w:rPr>
          <w:rStyle w:val="StyleUnderline"/>
          <w:highlight w:val="cyan"/>
        </w:rPr>
        <w:t>s</w:t>
      </w:r>
      <w:r w:rsidRPr="004C7D45">
        <w:rPr>
          <w:rStyle w:val="StyleUnderline"/>
        </w:rPr>
        <w:t xml:space="preserve"> from major labor laws similarly </w:t>
      </w:r>
      <w:r w:rsidRPr="002E50A1">
        <w:rPr>
          <w:rStyle w:val="StyleUnderline"/>
        </w:rPr>
        <w:t>could</w:t>
      </w:r>
      <w:r w:rsidRPr="004C7D45">
        <w:rPr>
          <w:rStyle w:val="StyleUnderline"/>
        </w:rPr>
        <w:t xml:space="preserve"> give every interest group a chance to</w:t>
      </w:r>
      <w:r w:rsidRPr="004C7D45">
        <w:rPr>
          <w:sz w:val="16"/>
        </w:rPr>
        <w:t xml:space="preserve"> </w:t>
      </w:r>
      <w:r w:rsidRPr="002A74E7">
        <w:rPr>
          <w:rStyle w:val="Emphasis"/>
          <w:highlight w:val="cyan"/>
        </w:rPr>
        <w:t>try bold reforms</w:t>
      </w:r>
      <w:r w:rsidRPr="002E50A1">
        <w:rPr>
          <w:sz w:val="16"/>
        </w:rPr>
        <w:t xml:space="preserve"> </w:t>
      </w:r>
      <w:r w:rsidRPr="002E50A1">
        <w:rPr>
          <w:rStyle w:val="StyleUnderline"/>
        </w:rPr>
        <w:t>the</w:t>
      </w:r>
      <w:r w:rsidRPr="002E50A1">
        <w:rPr>
          <w:sz w:val="16"/>
        </w:rPr>
        <w:t xml:space="preserve"> </w:t>
      </w:r>
      <w:r w:rsidRPr="002E50A1">
        <w:rPr>
          <w:rStyle w:val="Emphasis"/>
        </w:rPr>
        <w:t>federal</w:t>
      </w:r>
      <w:r w:rsidRPr="002E50A1">
        <w:rPr>
          <w:sz w:val="16"/>
        </w:rPr>
        <w:t xml:space="preserve"> </w:t>
      </w:r>
      <w:r w:rsidRPr="002E50A1">
        <w:rPr>
          <w:rStyle w:val="StyleUnderline"/>
        </w:rPr>
        <w:t xml:space="preserve">framework </w:t>
      </w:r>
      <w:r w:rsidRPr="002E50A1">
        <w:rPr>
          <w:rStyle w:val="Emphasis"/>
        </w:rPr>
        <w:t>doesn't currently allow</w:t>
      </w:r>
      <w:r w:rsidRPr="002E50A1">
        <w:rPr>
          <w:rStyle w:val="StyleUnderline"/>
        </w:rPr>
        <w:t>. If properly</w:t>
      </w:r>
      <w:r w:rsidRPr="002E50A1">
        <w:rPr>
          <w:sz w:val="16"/>
        </w:rPr>
        <w:t xml:space="preserve"> </w:t>
      </w:r>
      <w:r w:rsidRPr="002E50A1">
        <w:rPr>
          <w:rStyle w:val="Emphasis"/>
        </w:rPr>
        <w:t>structured</w:t>
      </w:r>
      <w:r w:rsidRPr="002E50A1">
        <w:rPr>
          <w:rStyle w:val="StyleUnderline"/>
        </w:rPr>
        <w:t>, such waivers could facilitate</w:t>
      </w:r>
      <w:r w:rsidRPr="002E50A1">
        <w:rPr>
          <w:sz w:val="16"/>
        </w:rPr>
        <w:t xml:space="preserve"> </w:t>
      </w:r>
      <w:r w:rsidRPr="002E50A1">
        <w:rPr>
          <w:rStyle w:val="Emphasis"/>
        </w:rPr>
        <w:t>experiments</w:t>
      </w:r>
      <w:r w:rsidRPr="002E50A1">
        <w:rPr>
          <w:sz w:val="16"/>
        </w:rPr>
        <w:t xml:space="preserve"> </w:t>
      </w:r>
      <w:r w:rsidRPr="002E50A1">
        <w:rPr>
          <w:rStyle w:val="StyleUnderline"/>
        </w:rPr>
        <w:t>with</w:t>
      </w:r>
      <w:r w:rsidRPr="002E50A1">
        <w:rPr>
          <w:sz w:val="16"/>
        </w:rPr>
        <w:t xml:space="preserve"> </w:t>
      </w:r>
      <w:r w:rsidRPr="002E50A1">
        <w:rPr>
          <w:rStyle w:val="Emphasis"/>
        </w:rPr>
        <w:t>new business and revenue models</w:t>
      </w:r>
      <w:r w:rsidRPr="002E50A1">
        <w:rPr>
          <w:sz w:val="16"/>
        </w:rPr>
        <w:t xml:space="preserve"> </w:t>
      </w:r>
      <w:r w:rsidRPr="002E50A1">
        <w:rPr>
          <w:rStyle w:val="StyleUnderline"/>
        </w:rPr>
        <w:t xml:space="preserve">for labor organizations, provide </w:t>
      </w:r>
      <w:r w:rsidRPr="002E50A1">
        <w:rPr>
          <w:rStyle w:val="Emphasis"/>
        </w:rPr>
        <w:t>new opportunities</w:t>
      </w:r>
      <w:r w:rsidRPr="002E50A1">
        <w:rPr>
          <w:sz w:val="16"/>
        </w:rPr>
        <w:t xml:space="preserve"> for entrepreneurs, </w:t>
      </w:r>
      <w:r w:rsidRPr="002E50A1">
        <w:rPr>
          <w:rStyle w:val="StyleUnderline"/>
        </w:rPr>
        <w:t>create</w:t>
      </w:r>
      <w:r w:rsidRPr="002E50A1">
        <w:rPr>
          <w:sz w:val="16"/>
        </w:rPr>
        <w:t xml:space="preserve"> </w:t>
      </w:r>
      <w:r w:rsidRPr="002E50A1">
        <w:rPr>
          <w:rStyle w:val="Emphasis"/>
        </w:rPr>
        <w:t>new jobs</w:t>
      </w:r>
      <w:r w:rsidRPr="002E50A1">
        <w:rPr>
          <w:rStyle w:val="StyleUnderline"/>
        </w:rPr>
        <w:t>, and</w:t>
      </w:r>
      <w:r w:rsidRPr="002E50A1">
        <w:rPr>
          <w:sz w:val="16"/>
        </w:rPr>
        <w:t xml:space="preserve"> </w:t>
      </w:r>
      <w:r w:rsidRPr="002E50A1">
        <w:rPr>
          <w:rStyle w:val="Emphasis"/>
        </w:rPr>
        <w:t>expand prosperity</w:t>
      </w:r>
      <w:r w:rsidRPr="002E50A1">
        <w:rPr>
          <w:rStyle w:val="StyleUnderline"/>
        </w:rPr>
        <w:t xml:space="preserve">. No one will like </w:t>
      </w:r>
      <w:r w:rsidRPr="002E50A1">
        <w:rPr>
          <w:rStyle w:val="Emphasis"/>
        </w:rPr>
        <w:t>everything</w:t>
      </w:r>
      <w:r w:rsidRPr="002E50A1">
        <w:rPr>
          <w:rStyle w:val="StyleUnderline"/>
        </w:rPr>
        <w:t xml:space="preserve"> waivers might make possible, but everyone could find </w:t>
      </w:r>
      <w:r w:rsidRPr="002E50A1">
        <w:rPr>
          <w:rStyle w:val="Emphasis"/>
        </w:rPr>
        <w:t>something</w:t>
      </w:r>
      <w:r w:rsidRPr="002E50A1">
        <w:rPr>
          <w:sz w:val="16"/>
        </w:rPr>
        <w:t xml:space="preserve"> </w:t>
      </w:r>
      <w:r w:rsidRPr="002E50A1">
        <w:rPr>
          <w:rStyle w:val="StyleUnderline"/>
        </w:rPr>
        <w:t>to like. And in the end, American</w:t>
      </w:r>
      <w:r w:rsidRPr="002E50A1">
        <w:rPr>
          <w:sz w:val="16"/>
        </w:rPr>
        <w:t xml:space="preserve"> </w:t>
      </w:r>
      <w:r w:rsidRPr="002E50A1">
        <w:rPr>
          <w:rStyle w:val="Emphasis"/>
        </w:rPr>
        <w:t>workers and employers</w:t>
      </w:r>
      <w:r w:rsidRPr="002E50A1">
        <w:rPr>
          <w:sz w:val="16"/>
        </w:rPr>
        <w:t xml:space="preserve"> </w:t>
      </w:r>
      <w:r w:rsidRPr="002E50A1">
        <w:rPr>
          <w:rStyle w:val="StyleUnderline"/>
        </w:rPr>
        <w:t xml:space="preserve">could </w:t>
      </w:r>
      <w:r w:rsidRPr="002E50A1">
        <w:rPr>
          <w:rStyle w:val="Emphasis"/>
        </w:rPr>
        <w:t>both</w:t>
      </w:r>
      <w:r w:rsidRPr="002E50A1">
        <w:rPr>
          <w:rStyle w:val="StyleUnderline"/>
        </w:rPr>
        <w:t xml:space="preserve"> be better off</w:t>
      </w:r>
      <w:r w:rsidRPr="002E50A1">
        <w:rPr>
          <w:sz w:val="16"/>
        </w:rPr>
        <w:t>.</w:t>
      </w:r>
    </w:p>
    <w:p w14:paraId="37F350FD" w14:textId="77777777" w:rsidR="003D37AD" w:rsidRPr="004C7D45" w:rsidRDefault="003D37AD" w:rsidP="003D37AD">
      <w:pPr>
        <w:rPr>
          <w:sz w:val="16"/>
        </w:rPr>
      </w:pPr>
      <w:r w:rsidRPr="004C7D45">
        <w:rPr>
          <w:sz w:val="16"/>
        </w:rPr>
        <w:t>THE CASE FOR WAIVERS</w:t>
      </w:r>
    </w:p>
    <w:p w14:paraId="0C76C870" w14:textId="77777777" w:rsidR="003D37AD" w:rsidRPr="004C7D45" w:rsidRDefault="003D37AD" w:rsidP="003D37AD">
      <w:pPr>
        <w:rPr>
          <w:sz w:val="16"/>
        </w:rPr>
      </w:pPr>
      <w:r w:rsidRPr="004C7D45">
        <w:rPr>
          <w:rStyle w:val="StyleUnderline"/>
        </w:rPr>
        <w:t>Nearly</w:t>
      </w:r>
      <w:r w:rsidRPr="004C7D45">
        <w:rPr>
          <w:sz w:val="16"/>
        </w:rPr>
        <w:t xml:space="preserve"> </w:t>
      </w:r>
      <w:r w:rsidRPr="004C7D45">
        <w:rPr>
          <w:rStyle w:val="Emphasis"/>
        </w:rPr>
        <w:t>all</w:t>
      </w:r>
      <w:r w:rsidRPr="004C7D45">
        <w:rPr>
          <w:sz w:val="16"/>
        </w:rPr>
        <w:t xml:space="preserve"> </w:t>
      </w:r>
      <w:r w:rsidRPr="004C7D45">
        <w:rPr>
          <w:rStyle w:val="StyleUnderline"/>
        </w:rPr>
        <w:t>recent public-policy innovations that anyone would count as a triumph have been the result of innovations in</w:t>
      </w:r>
      <w:r w:rsidRPr="004C7D45">
        <w:rPr>
          <w:sz w:val="16"/>
        </w:rPr>
        <w:t xml:space="preserve"> </w:t>
      </w:r>
      <w:r w:rsidRPr="004C7D45">
        <w:rPr>
          <w:rStyle w:val="Emphasis"/>
        </w:rPr>
        <w:t>state</w:t>
      </w:r>
      <w:r w:rsidRPr="004C7D45">
        <w:rPr>
          <w:sz w:val="16"/>
        </w:rPr>
        <w:t xml:space="preserve"> and local law</w:t>
      </w:r>
      <w:r w:rsidRPr="004C7D45">
        <w:rPr>
          <w:rStyle w:val="Emphasis"/>
        </w:rPr>
        <w:t>s</w:t>
      </w:r>
      <w:r w:rsidRPr="004C7D45">
        <w:rPr>
          <w:sz w:val="16"/>
        </w:rPr>
        <w:t xml:space="preserve">, </w:t>
      </w:r>
      <w:r w:rsidRPr="004C7D45">
        <w:rPr>
          <w:rStyle w:val="StyleUnderline"/>
        </w:rPr>
        <w:t>rather than</w:t>
      </w:r>
      <w:r w:rsidRPr="004C7D45">
        <w:rPr>
          <w:sz w:val="16"/>
        </w:rPr>
        <w:t xml:space="preserve"> </w:t>
      </w:r>
      <w:r w:rsidRPr="004C7D45">
        <w:rPr>
          <w:rStyle w:val="Emphasis"/>
        </w:rPr>
        <w:t>federal</w:t>
      </w:r>
      <w:r w:rsidRPr="004C7D45">
        <w:rPr>
          <w:sz w:val="16"/>
        </w:rPr>
        <w:t xml:space="preserve"> ones. The left, most recently, has been successful in pushing through raises in state and local minimum-wage standards, with a $15 per-hour minimum becoming law in New York, California, and the District of </w:t>
      </w:r>
      <w:r w:rsidRPr="004C7D45">
        <w:rPr>
          <w:sz w:val="16"/>
        </w:rPr>
        <w:lastRenderedPageBreak/>
        <w:t xml:space="preserve">Columbia, to name a few. Bills calling for higher minimum wages are likely to be introduced in nearly all states, and, regardless of federal action (which President-elect Donald Trump has signaled some support for), it's safe to predict that at least a few more will pass them this year. Paid leave has become a government-mandated benefit in </w:t>
      </w:r>
      <w:proofErr w:type="gramStart"/>
      <w:r w:rsidRPr="004C7D45">
        <w:rPr>
          <w:sz w:val="16"/>
        </w:rPr>
        <w:t>a number of</w:t>
      </w:r>
      <w:proofErr w:type="gramEnd"/>
      <w:r w:rsidRPr="004C7D45">
        <w:rPr>
          <w:sz w:val="16"/>
        </w:rPr>
        <w:t xml:space="preserve"> states and cities, while new scheduling laws have passed in Seattle and San Francisco and are under consideration elsewhere.</w:t>
      </w:r>
    </w:p>
    <w:p w14:paraId="43F431F3" w14:textId="77777777" w:rsidR="003D37AD" w:rsidRPr="004C7D45" w:rsidRDefault="003D37AD" w:rsidP="003D37AD">
      <w:pPr>
        <w:rPr>
          <w:sz w:val="16"/>
        </w:rPr>
      </w:pPr>
      <w:r w:rsidRPr="004C7D45">
        <w:rPr>
          <w:sz w:val="16"/>
        </w:rPr>
        <w:t>Indeed, in many ways, the success of these efforts belies the story of unions' shrinking public influence. Unions have retained power in many cases by expanding the ranks of public-sector employees covered by collective-bargaining contracts, and by modifying many state laws to make the public sector more union-friendly. The growth of mandatory paid family and medical leave — a concept endorsed and outlined by both the Republican and Democratic candidates in the 2016 presidential election and included in President-elect Trump's formal list of campaign promises — probably would not have happened without a concerted union effort to call for it. Unions, in many ways, have expanded their influence beyond their own membership to call for a variety of reforms that they see as benefiting society more broadly. In the absence of the decentralized, firm-based collective-bargaining process envisioned by the NLRA, the United States may be evolving toward a more European-style system of greater universal social benefits.</w:t>
      </w:r>
    </w:p>
    <w:p w14:paraId="0A2D1923" w14:textId="77777777" w:rsidR="003D37AD" w:rsidRPr="004C7D45" w:rsidRDefault="003D37AD" w:rsidP="003D37AD">
      <w:pPr>
        <w:rPr>
          <w:sz w:val="16"/>
        </w:rPr>
      </w:pPr>
      <w:r w:rsidRPr="004C7D45">
        <w:rPr>
          <w:rStyle w:val="StyleUnderline"/>
        </w:rPr>
        <w:t>But the</w:t>
      </w:r>
      <w:r w:rsidRPr="004C7D45">
        <w:rPr>
          <w:sz w:val="16"/>
        </w:rPr>
        <w:t xml:space="preserve"> </w:t>
      </w:r>
      <w:r w:rsidRPr="002E50A1">
        <w:rPr>
          <w:rStyle w:val="Emphasis"/>
        </w:rPr>
        <w:t>left's</w:t>
      </w:r>
      <w:r w:rsidRPr="002E50A1">
        <w:rPr>
          <w:sz w:val="16"/>
        </w:rPr>
        <w:t xml:space="preserve"> </w:t>
      </w:r>
      <w:r w:rsidRPr="002E50A1">
        <w:rPr>
          <w:rStyle w:val="StyleUnderline"/>
        </w:rPr>
        <w:t>successes on the state level have been</w:t>
      </w:r>
      <w:r w:rsidRPr="002E50A1">
        <w:rPr>
          <w:sz w:val="16"/>
        </w:rPr>
        <w:t xml:space="preserve"> </w:t>
      </w:r>
      <w:r w:rsidRPr="002E50A1">
        <w:rPr>
          <w:rStyle w:val="Emphasis"/>
        </w:rPr>
        <w:t>more than matched</w:t>
      </w:r>
      <w:r w:rsidRPr="002E50A1">
        <w:rPr>
          <w:sz w:val="16"/>
        </w:rPr>
        <w:t xml:space="preserve"> </w:t>
      </w:r>
      <w:r w:rsidRPr="002E50A1">
        <w:rPr>
          <w:rStyle w:val="StyleUnderline"/>
        </w:rPr>
        <w:t>by successes on the</w:t>
      </w:r>
      <w:r w:rsidRPr="002E50A1">
        <w:rPr>
          <w:sz w:val="16"/>
        </w:rPr>
        <w:t xml:space="preserve"> </w:t>
      </w:r>
      <w:r w:rsidRPr="002E50A1">
        <w:rPr>
          <w:rStyle w:val="Emphasis"/>
        </w:rPr>
        <w:t>right</w:t>
      </w:r>
      <w:r w:rsidRPr="002E50A1">
        <w:rPr>
          <w:sz w:val="16"/>
        </w:rPr>
        <w:t xml:space="preserve">. Efforts to make right-to-work a national policy or to allow employers to place new limits on organizing have been turned back </w:t>
      </w:r>
      <w:proofErr w:type="gramStart"/>
      <w:r w:rsidRPr="002E50A1">
        <w:rPr>
          <w:sz w:val="16"/>
        </w:rPr>
        <w:t>again and again</w:t>
      </w:r>
      <w:proofErr w:type="gramEnd"/>
      <w:r w:rsidRPr="002E50A1">
        <w:rPr>
          <w:sz w:val="16"/>
        </w:rPr>
        <w:t xml:space="preserve"> at the federal </w:t>
      </w:r>
      <w:proofErr w:type="gramStart"/>
      <w:r w:rsidRPr="002E50A1">
        <w:rPr>
          <w:sz w:val="16"/>
        </w:rPr>
        <w:t>level, but</w:t>
      </w:r>
      <w:proofErr w:type="gramEnd"/>
      <w:r w:rsidRPr="002E50A1">
        <w:rPr>
          <w:sz w:val="16"/>
        </w:rPr>
        <w:t xml:space="preserve"> have thrived at the state level. Over the past five years, right-to-work has expanded from its historical stronghold in the South to such traditionally union-heavy, union-friendly states as West Virginia, Michigan, Indiana, and Wisconsin. On the other hand, Virginia, which voted for Hillary Clinton and clearly leans more toward the Democratic column, narrowly r</w:t>
      </w:r>
      <w:r w:rsidRPr="004C7D45">
        <w:rPr>
          <w:sz w:val="16"/>
        </w:rPr>
        <w:t>ejected a state constitutional amendment enshrining a version of "right to work" in the constitution (although it was a more straightforwardly anti-union proposal since, unlike most right-to-work laws, it didn't protect employees from being fired for union membership).State-level "paycheck protection" efforts, which restrict unions' ability to spend money on politics without members' express approval, also have gained ground, as have procedures to make de-certification easier in states like Wisconsin.</w:t>
      </w:r>
    </w:p>
    <w:p w14:paraId="7F2A0FBB" w14:textId="77777777" w:rsidR="003D37AD" w:rsidRPr="004C7D45" w:rsidRDefault="003D37AD" w:rsidP="003D37AD">
      <w:pPr>
        <w:rPr>
          <w:sz w:val="16"/>
        </w:rPr>
      </w:pPr>
      <w:r w:rsidRPr="004C7D45">
        <w:rPr>
          <w:rStyle w:val="StyleUnderline"/>
        </w:rPr>
        <w:t xml:space="preserve">There </w:t>
      </w:r>
      <w:r w:rsidRPr="004C7D45">
        <w:rPr>
          <w:rStyle w:val="Emphasis"/>
        </w:rPr>
        <w:t>even</w:t>
      </w:r>
      <w:r w:rsidRPr="004C7D45">
        <w:rPr>
          <w:rStyle w:val="StyleUnderline"/>
        </w:rPr>
        <w:t xml:space="preserve"> have </w:t>
      </w:r>
      <w:r w:rsidRPr="002E50A1">
        <w:rPr>
          <w:rStyle w:val="StyleUnderline"/>
        </w:rPr>
        <w:t>been</w:t>
      </w:r>
      <w:r w:rsidRPr="002E50A1">
        <w:rPr>
          <w:sz w:val="16"/>
        </w:rPr>
        <w:t xml:space="preserve"> some </w:t>
      </w:r>
      <w:r w:rsidRPr="002E50A1">
        <w:rPr>
          <w:rStyle w:val="StyleUnderline"/>
        </w:rPr>
        <w:t>labor-law innovations moving forward at the state level with what could be described as</w:t>
      </w:r>
      <w:r w:rsidRPr="002E50A1">
        <w:rPr>
          <w:sz w:val="16"/>
        </w:rPr>
        <w:t xml:space="preserve"> </w:t>
      </w:r>
      <w:r w:rsidRPr="002E50A1">
        <w:rPr>
          <w:rStyle w:val="Emphasis"/>
        </w:rPr>
        <w:t>broad ideological support</w:t>
      </w:r>
      <w:r w:rsidRPr="002E50A1">
        <w:rPr>
          <w:rStyle w:val="StyleUnderline"/>
        </w:rPr>
        <w:t>. For example, the only concrete legislative proposals to create new worker categories and benefit structures for "gig</w:t>
      </w:r>
      <w:r w:rsidRPr="004C7D45">
        <w:rPr>
          <w:rStyle w:val="StyleUnderline"/>
        </w:rPr>
        <w:t xml:space="preserve"> economy" workers have been made at the</w:t>
      </w:r>
      <w:r w:rsidRPr="004C7D45">
        <w:rPr>
          <w:sz w:val="16"/>
        </w:rPr>
        <w:t xml:space="preserve"> </w:t>
      </w:r>
      <w:r w:rsidRPr="004C7D45">
        <w:rPr>
          <w:rStyle w:val="Emphasis"/>
        </w:rPr>
        <w:t>state level</w:t>
      </w:r>
      <w:r w:rsidRPr="004C7D45">
        <w:rPr>
          <w:sz w:val="16"/>
        </w:rPr>
        <w:t>. A few of these laws, mostly limited to the on-demand transportation industry, have even come into force.</w:t>
      </w:r>
    </w:p>
    <w:p w14:paraId="0BAA65BC" w14:textId="77777777" w:rsidR="003D37AD" w:rsidRPr="004C7D45" w:rsidRDefault="003D37AD" w:rsidP="003D37AD">
      <w:pPr>
        <w:rPr>
          <w:sz w:val="16"/>
        </w:rPr>
      </w:pPr>
      <w:r w:rsidRPr="004C7D45">
        <w:rPr>
          <w:rStyle w:val="StyleUnderline"/>
        </w:rPr>
        <w:t xml:space="preserve">In short, </w:t>
      </w:r>
      <w:r w:rsidRPr="002E50A1">
        <w:rPr>
          <w:rStyle w:val="StyleUnderline"/>
        </w:rPr>
        <w:t>partisans across the political spectrum should agree that all</w:t>
      </w:r>
      <w:r w:rsidRPr="004C7D45">
        <w:rPr>
          <w:rStyle w:val="StyleUnderline"/>
        </w:rPr>
        <w:t xml:space="preserve"> real </w:t>
      </w:r>
      <w:r w:rsidRPr="002A74E7">
        <w:rPr>
          <w:rStyle w:val="StyleUnderline"/>
          <w:highlight w:val="cyan"/>
        </w:rPr>
        <w:t xml:space="preserve">labor-law "progress," </w:t>
      </w:r>
      <w:r w:rsidRPr="00E739BB">
        <w:rPr>
          <w:rStyle w:val="StyleUnderline"/>
        </w:rPr>
        <w:t xml:space="preserve">however one defines the term, </w:t>
      </w:r>
      <w:r w:rsidRPr="002E50A1">
        <w:rPr>
          <w:rStyle w:val="StyleUnderline"/>
        </w:rPr>
        <w:t xml:space="preserve">has </w:t>
      </w:r>
      <w:r w:rsidRPr="002A74E7">
        <w:rPr>
          <w:rStyle w:val="StyleUnderline"/>
          <w:highlight w:val="cyan"/>
        </w:rPr>
        <w:t xml:space="preserve">come from the </w:t>
      </w:r>
      <w:r w:rsidRPr="002A74E7">
        <w:rPr>
          <w:rStyle w:val="Emphasis"/>
          <w:highlight w:val="cyan"/>
        </w:rPr>
        <w:t>state level</w:t>
      </w:r>
      <w:r w:rsidRPr="00E739BB">
        <w:rPr>
          <w:sz w:val="16"/>
        </w:rPr>
        <w:t xml:space="preserve">. Moreover, </w:t>
      </w:r>
      <w:r w:rsidRPr="00E739BB">
        <w:rPr>
          <w:rStyle w:val="StyleUnderline"/>
        </w:rPr>
        <w:t>nearly</w:t>
      </w:r>
      <w:r w:rsidRPr="00E739BB">
        <w:rPr>
          <w:sz w:val="16"/>
        </w:rPr>
        <w:t xml:space="preserve"> </w:t>
      </w:r>
      <w:proofErr w:type="gramStart"/>
      <w:r w:rsidRPr="00E739BB">
        <w:rPr>
          <w:rStyle w:val="Emphasis"/>
        </w:rPr>
        <w:t>all</w:t>
      </w:r>
      <w:r w:rsidRPr="00E739BB">
        <w:rPr>
          <w:sz w:val="16"/>
        </w:rPr>
        <w:t xml:space="preserve"> </w:t>
      </w:r>
      <w:r w:rsidRPr="00E739BB">
        <w:rPr>
          <w:rStyle w:val="StyleUnderline"/>
        </w:rPr>
        <w:t>of</w:t>
      </w:r>
      <w:proofErr w:type="gramEnd"/>
      <w:r w:rsidRPr="00E739BB">
        <w:rPr>
          <w:rStyle w:val="StyleUnderline"/>
        </w:rPr>
        <w:t xml:space="preserve"> this</w:t>
      </w:r>
      <w:r w:rsidRPr="00E739BB">
        <w:rPr>
          <w:sz w:val="16"/>
        </w:rPr>
        <w:t xml:space="preserve"> progress </w:t>
      </w:r>
      <w:r w:rsidRPr="00E739BB">
        <w:rPr>
          <w:rStyle w:val="StyleUnderline"/>
        </w:rPr>
        <w:t>has been</w:t>
      </w:r>
      <w:r w:rsidRPr="00E739BB">
        <w:rPr>
          <w:sz w:val="16"/>
        </w:rPr>
        <w:t xml:space="preserve"> </w:t>
      </w:r>
      <w:r w:rsidRPr="00E739BB">
        <w:rPr>
          <w:rStyle w:val="Emphasis"/>
        </w:rPr>
        <w:t>facilitated</w:t>
      </w:r>
      <w:r w:rsidRPr="00E739BB">
        <w:rPr>
          <w:sz w:val="16"/>
        </w:rPr>
        <w:t xml:space="preserve"> </w:t>
      </w:r>
      <w:r w:rsidRPr="00E739BB">
        <w:rPr>
          <w:rStyle w:val="StyleUnderline"/>
        </w:rPr>
        <w:t>by an approach</w:t>
      </w:r>
      <w:r w:rsidRPr="004C7D45">
        <w:rPr>
          <w:rStyle w:val="StyleUnderline"/>
        </w:rPr>
        <w:t xml:space="preserve"> that allows states to promulgate their</w:t>
      </w:r>
      <w:r w:rsidRPr="004C7D45">
        <w:rPr>
          <w:sz w:val="16"/>
        </w:rPr>
        <w:t xml:space="preserve"> </w:t>
      </w:r>
      <w:r w:rsidRPr="004C7D45">
        <w:rPr>
          <w:rStyle w:val="Emphasis"/>
        </w:rPr>
        <w:t>own laws</w:t>
      </w:r>
      <w:r w:rsidRPr="004C7D45">
        <w:rPr>
          <w:sz w:val="16"/>
        </w:rPr>
        <w:t xml:space="preserve"> </w:t>
      </w:r>
      <w:r w:rsidRPr="004C7D45">
        <w:rPr>
          <w:rStyle w:val="StyleUnderline"/>
        </w:rPr>
        <w:t>and</w:t>
      </w:r>
      <w:r w:rsidRPr="004C7D45">
        <w:rPr>
          <w:sz w:val="16"/>
        </w:rPr>
        <w:t xml:space="preserve"> </w:t>
      </w:r>
      <w:r w:rsidRPr="004C7D45">
        <w:rPr>
          <w:rStyle w:val="Emphasis"/>
        </w:rPr>
        <w:t>procedures</w:t>
      </w:r>
      <w:r w:rsidRPr="004C7D45">
        <w:rPr>
          <w:sz w:val="16"/>
        </w:rPr>
        <w:t>. The Fair Labor Standards Act, which establishes the national minimum wage, is explicitly subject to state-level preemption for states that want to set a higher minimum. The Taft-Hartley Act, likewise, bans fully "closed shops" (which allow workers to be fired for joining or refusing to join a union) and allows union-only shops by default, but allows states to opt for right-to-work laws of their own.</w:t>
      </w:r>
    </w:p>
    <w:p w14:paraId="230D86E2" w14:textId="77777777" w:rsidR="003D37AD" w:rsidRPr="004C7D45" w:rsidRDefault="003D37AD" w:rsidP="003D37AD">
      <w:pPr>
        <w:rPr>
          <w:sz w:val="16"/>
        </w:rPr>
      </w:pPr>
      <w:r w:rsidRPr="004C7D45">
        <w:rPr>
          <w:rStyle w:val="StyleUnderline"/>
        </w:rPr>
        <w:t>Allowing</w:t>
      </w:r>
      <w:r w:rsidRPr="004C7D45">
        <w:rPr>
          <w:sz w:val="16"/>
        </w:rPr>
        <w:t xml:space="preserve"> these sorts of </w:t>
      </w:r>
      <w:r w:rsidRPr="004C7D45">
        <w:rPr>
          <w:rStyle w:val="StyleUnderline"/>
        </w:rPr>
        <w:t>experiments to</w:t>
      </w:r>
      <w:r w:rsidRPr="004C7D45">
        <w:rPr>
          <w:sz w:val="16"/>
        </w:rPr>
        <w:t xml:space="preserve"> </w:t>
      </w:r>
      <w:r w:rsidRPr="004C7D45">
        <w:rPr>
          <w:rStyle w:val="Emphasis"/>
        </w:rPr>
        <w:t>expand</w:t>
      </w:r>
      <w:r w:rsidRPr="004C7D45">
        <w:rPr>
          <w:sz w:val="16"/>
        </w:rPr>
        <w:t xml:space="preserve"> </w:t>
      </w:r>
      <w:r w:rsidRPr="004C7D45">
        <w:rPr>
          <w:rStyle w:val="StyleUnderline"/>
        </w:rPr>
        <w:t>and</w:t>
      </w:r>
      <w:r w:rsidRPr="004C7D45">
        <w:rPr>
          <w:sz w:val="16"/>
        </w:rPr>
        <w:t xml:space="preserve"> </w:t>
      </w:r>
      <w:r w:rsidRPr="004C7D45">
        <w:rPr>
          <w:rStyle w:val="Emphasis"/>
        </w:rPr>
        <w:t>thrive</w:t>
      </w:r>
      <w:r w:rsidRPr="004C7D45">
        <w:rPr>
          <w:sz w:val="16"/>
        </w:rPr>
        <w:t xml:space="preserve"> </w:t>
      </w:r>
      <w:r w:rsidRPr="004C7D45">
        <w:rPr>
          <w:rStyle w:val="StyleUnderline"/>
        </w:rPr>
        <w:t>will require</w:t>
      </w:r>
      <w:r w:rsidRPr="004C7D45">
        <w:rPr>
          <w:sz w:val="16"/>
        </w:rPr>
        <w:t xml:space="preserve"> </w:t>
      </w:r>
      <w:r w:rsidRPr="004C7D45">
        <w:rPr>
          <w:rStyle w:val="Emphasis"/>
        </w:rPr>
        <w:t>more</w:t>
      </w:r>
      <w:r w:rsidRPr="004C7D45">
        <w:rPr>
          <w:sz w:val="16"/>
        </w:rPr>
        <w:t xml:space="preserve"> of the same — </w:t>
      </w:r>
      <w:r w:rsidRPr="004C7D45">
        <w:rPr>
          <w:rStyle w:val="StyleUnderline"/>
        </w:rPr>
        <w:t xml:space="preserve">specifically, </w:t>
      </w:r>
      <w:r w:rsidRPr="002A74E7">
        <w:rPr>
          <w:rStyle w:val="StyleUnderline"/>
          <w:highlight w:val="cyan"/>
        </w:rPr>
        <w:t>a</w:t>
      </w:r>
      <w:r w:rsidRPr="002A74E7">
        <w:rPr>
          <w:sz w:val="16"/>
          <w:highlight w:val="cyan"/>
        </w:rPr>
        <w:t xml:space="preserve"> </w:t>
      </w:r>
      <w:r w:rsidRPr="002A74E7">
        <w:rPr>
          <w:rStyle w:val="Emphasis"/>
          <w:highlight w:val="cyan"/>
        </w:rPr>
        <w:t xml:space="preserve">waiver </w:t>
      </w:r>
      <w:r w:rsidRPr="002E50A1">
        <w:rPr>
          <w:rStyle w:val="Emphasis"/>
        </w:rPr>
        <w:t>process</w:t>
      </w:r>
      <w:r w:rsidRPr="002E50A1">
        <w:rPr>
          <w:sz w:val="16"/>
        </w:rPr>
        <w:t xml:space="preserve"> </w:t>
      </w:r>
      <w:r w:rsidRPr="002E50A1">
        <w:rPr>
          <w:rStyle w:val="StyleUnderline"/>
        </w:rPr>
        <w:t>for</w:t>
      </w:r>
      <w:r w:rsidRPr="002E50A1">
        <w:rPr>
          <w:sz w:val="16"/>
        </w:rPr>
        <w:t xml:space="preserve"> </w:t>
      </w:r>
      <w:r w:rsidRPr="002E50A1">
        <w:rPr>
          <w:rStyle w:val="Emphasis"/>
        </w:rPr>
        <w:t>all major labor laws</w:t>
      </w:r>
      <w:r w:rsidRPr="002E50A1">
        <w:rPr>
          <w:sz w:val="16"/>
        </w:rPr>
        <w:t xml:space="preserve"> of the sort already seen in right-to-work and</w:t>
      </w:r>
      <w:r w:rsidRPr="004C7D45">
        <w:rPr>
          <w:sz w:val="16"/>
        </w:rPr>
        <w:t xml:space="preserve"> minimum-wage laws.</w:t>
      </w:r>
    </w:p>
    <w:p w14:paraId="58FC5EAC" w14:textId="77777777" w:rsidR="003D37AD" w:rsidRPr="004C7D45" w:rsidRDefault="003D37AD" w:rsidP="003D37AD">
      <w:pPr>
        <w:rPr>
          <w:sz w:val="16"/>
        </w:rPr>
      </w:pPr>
      <w:r w:rsidRPr="004C7D45">
        <w:rPr>
          <w:sz w:val="16"/>
        </w:rPr>
        <w:t>WAIVERS IN ACTION</w:t>
      </w:r>
    </w:p>
    <w:p w14:paraId="64C8CCC4" w14:textId="77777777" w:rsidR="003D37AD" w:rsidRPr="004C7D45" w:rsidRDefault="003D37AD" w:rsidP="003D37AD">
      <w:pPr>
        <w:rPr>
          <w:sz w:val="16"/>
        </w:rPr>
      </w:pPr>
      <w:r w:rsidRPr="004C7D45">
        <w:rPr>
          <w:sz w:val="16"/>
        </w:rPr>
        <w:t>Ideally, the waiver process would be modeled on what Harvard Law School's David Barron and Todd Rakoff call "big waiver" in a 2013 article for the Columbia Law Review. In a nutshell, it would allow states, localities, firms, and unions to fundamentally rewrite many of the major laws that govern labor relations in the United States. Labor-law waivers would be broad grants of new and different authorities to achieve broad goals by means different from those currently allowed by statute.</w:t>
      </w:r>
    </w:p>
    <w:p w14:paraId="066464B5" w14:textId="77777777" w:rsidR="003D37AD" w:rsidRPr="004C7D45" w:rsidRDefault="003D37AD" w:rsidP="003D37AD">
      <w:pPr>
        <w:rPr>
          <w:sz w:val="16"/>
        </w:rPr>
      </w:pPr>
      <w:r w:rsidRPr="00E739BB">
        <w:rPr>
          <w:rStyle w:val="StyleUnderline"/>
        </w:rPr>
        <w:t>The goal</w:t>
      </w:r>
      <w:r w:rsidRPr="004C7D45">
        <w:rPr>
          <w:rStyle w:val="StyleUnderline"/>
        </w:rPr>
        <w:t xml:space="preserve"> would be to </w:t>
      </w:r>
      <w:r w:rsidRPr="002A74E7">
        <w:rPr>
          <w:rStyle w:val="StyleUnderline"/>
          <w:highlight w:val="cyan"/>
        </w:rPr>
        <w:t>encourage</w:t>
      </w:r>
      <w:r w:rsidRPr="004C7D45">
        <w:rPr>
          <w:rStyle w:val="StyleUnderline"/>
        </w:rPr>
        <w:t xml:space="preserve"> an environment of</w:t>
      </w:r>
      <w:r w:rsidRPr="004C7D45">
        <w:rPr>
          <w:sz w:val="16"/>
        </w:rPr>
        <w:t xml:space="preserve"> </w:t>
      </w:r>
      <w:r w:rsidRPr="004C7D45">
        <w:rPr>
          <w:rStyle w:val="Emphasis"/>
        </w:rPr>
        <w:t>"</w:t>
      </w:r>
      <w:r w:rsidRPr="002A74E7">
        <w:rPr>
          <w:rStyle w:val="Emphasis"/>
          <w:highlight w:val="cyan"/>
        </w:rPr>
        <w:t>experimental federalism</w:t>
      </w:r>
      <w:r w:rsidRPr="004C7D45">
        <w:rPr>
          <w:rStyle w:val="Emphasis"/>
        </w:rPr>
        <w:t>,"</w:t>
      </w:r>
      <w:r w:rsidRPr="004C7D45">
        <w:rPr>
          <w:sz w:val="16"/>
        </w:rPr>
        <w:t xml:space="preserve"> </w:t>
      </w:r>
      <w:r w:rsidRPr="004C7D45">
        <w:rPr>
          <w:rStyle w:val="StyleUnderline"/>
        </w:rPr>
        <w:t xml:space="preserve">in </w:t>
      </w:r>
      <w:r w:rsidRPr="002E50A1">
        <w:rPr>
          <w:rStyle w:val="StyleUnderline"/>
        </w:rPr>
        <w:t>which states, localities, and even individual firms could serve as</w:t>
      </w:r>
      <w:r w:rsidRPr="002E50A1">
        <w:rPr>
          <w:sz w:val="16"/>
        </w:rPr>
        <w:t xml:space="preserve"> </w:t>
      </w:r>
      <w:r w:rsidRPr="002E50A1">
        <w:rPr>
          <w:rStyle w:val="Emphasis"/>
        </w:rPr>
        <w:t>true laboratories of democracy</w:t>
      </w:r>
      <w:r w:rsidRPr="002E50A1">
        <w:rPr>
          <w:rStyle w:val="StyleUnderline"/>
        </w:rPr>
        <w:t>, trying new and innovative models for worker-employer relations.</w:t>
      </w:r>
      <w:r w:rsidRPr="002E50A1">
        <w:rPr>
          <w:sz w:val="16"/>
        </w:rPr>
        <w:t xml:space="preserve"> The laws eligible for waivers should include, at minimum, the National Labor Relations Act, the Fair Labor Standards Act, the Labor-Management Reporting and Disclosure Act, the Em</w:t>
      </w:r>
      <w:r w:rsidRPr="004C7D45">
        <w:rPr>
          <w:sz w:val="16"/>
        </w:rPr>
        <w:t>ployee Retirement Income Security Act, and the Taft-Hartley Act. Some experiments may require waivers from more than one of these laws, while some waiver requests might be combined with existing waiver provisions, such as those allowed under the Affordable Care Act (insofar as it continues to exist in its current form) and the Social Security Act.</w:t>
      </w:r>
    </w:p>
    <w:p w14:paraId="54781DA3" w14:textId="77777777" w:rsidR="003D37AD" w:rsidRPr="004C7D45" w:rsidRDefault="003D37AD" w:rsidP="003D37AD">
      <w:pPr>
        <w:rPr>
          <w:sz w:val="16"/>
        </w:rPr>
      </w:pPr>
      <w:r w:rsidRPr="004C7D45">
        <w:rPr>
          <w:rStyle w:val="StyleUnderline"/>
        </w:rPr>
        <w:lastRenderedPageBreak/>
        <w:t xml:space="preserve">Labor-law waivers, like the "big waivers" currently granted under </w:t>
      </w:r>
      <w:r w:rsidRPr="004C7D45">
        <w:rPr>
          <w:rStyle w:val="Emphasis"/>
        </w:rPr>
        <w:t>education</w:t>
      </w:r>
      <w:r w:rsidRPr="004C7D45">
        <w:rPr>
          <w:sz w:val="16"/>
        </w:rPr>
        <w:t xml:space="preserve"> </w:t>
      </w:r>
      <w:r w:rsidRPr="004C7D45">
        <w:rPr>
          <w:rStyle w:val="StyleUnderline"/>
        </w:rPr>
        <w:t>and</w:t>
      </w:r>
      <w:r w:rsidRPr="004C7D45">
        <w:rPr>
          <w:sz w:val="16"/>
        </w:rPr>
        <w:t xml:space="preserve"> social-</w:t>
      </w:r>
      <w:r w:rsidRPr="004C7D45">
        <w:rPr>
          <w:rStyle w:val="Emphasis"/>
        </w:rPr>
        <w:t>welfare</w:t>
      </w:r>
      <w:r w:rsidRPr="004C7D45">
        <w:rPr>
          <w:sz w:val="16"/>
        </w:rPr>
        <w:t xml:space="preserve"> </w:t>
      </w:r>
      <w:r w:rsidRPr="004C7D45">
        <w:rPr>
          <w:rStyle w:val="StyleUnderline"/>
        </w:rPr>
        <w:t>laws, would have to follow a few</w:t>
      </w:r>
      <w:r w:rsidRPr="004C7D45">
        <w:rPr>
          <w:sz w:val="16"/>
        </w:rPr>
        <w:t xml:space="preserve"> </w:t>
      </w:r>
      <w:r w:rsidRPr="004C7D45">
        <w:rPr>
          <w:rStyle w:val="Emphasis"/>
        </w:rPr>
        <w:t>fundamental rules</w:t>
      </w:r>
      <w:r w:rsidRPr="004C7D45">
        <w:rPr>
          <w:rStyle w:val="StyleUnderline"/>
        </w:rPr>
        <w:t>. An</w:t>
      </w:r>
      <w:r w:rsidRPr="004C7D45">
        <w:rPr>
          <w:sz w:val="16"/>
        </w:rPr>
        <w:t xml:space="preserve"> </w:t>
      </w:r>
      <w:r w:rsidRPr="004C7D45">
        <w:rPr>
          <w:rStyle w:val="Emphasis"/>
        </w:rPr>
        <w:t>absolute necessity</w:t>
      </w:r>
      <w:r w:rsidRPr="004C7D45">
        <w:rPr>
          <w:sz w:val="16"/>
        </w:rPr>
        <w:t xml:space="preserve"> </w:t>
      </w:r>
      <w:r w:rsidRPr="004C7D45">
        <w:rPr>
          <w:rStyle w:val="StyleUnderline"/>
        </w:rPr>
        <w:t xml:space="preserve">is that </w:t>
      </w:r>
      <w:r w:rsidRPr="002E50A1">
        <w:rPr>
          <w:rStyle w:val="StyleUnderline"/>
        </w:rPr>
        <w:t>the waivers would have to</w:t>
      </w:r>
      <w:r w:rsidRPr="002E50A1">
        <w:rPr>
          <w:sz w:val="16"/>
        </w:rPr>
        <w:t xml:space="preserve"> </w:t>
      </w:r>
      <w:r w:rsidRPr="002A74E7">
        <w:rPr>
          <w:rStyle w:val="Emphasis"/>
          <w:highlight w:val="cyan"/>
        </w:rPr>
        <w:t>accomplish</w:t>
      </w:r>
      <w:r w:rsidRPr="004C7D45">
        <w:rPr>
          <w:sz w:val="16"/>
        </w:rPr>
        <w:t xml:space="preserve"> </w:t>
      </w:r>
      <w:r w:rsidRPr="004C7D45">
        <w:rPr>
          <w:rStyle w:val="StyleUnderline"/>
        </w:rPr>
        <w:t>the</w:t>
      </w:r>
      <w:r w:rsidRPr="004C7D45">
        <w:rPr>
          <w:sz w:val="16"/>
        </w:rPr>
        <w:t xml:space="preserve"> </w:t>
      </w:r>
      <w:r w:rsidRPr="002A74E7">
        <w:rPr>
          <w:rStyle w:val="Emphasis"/>
          <w:highlight w:val="cyan"/>
        </w:rPr>
        <w:t>stated purpose of the law</w:t>
      </w:r>
      <w:r w:rsidRPr="004C7D45">
        <w:rPr>
          <w:sz w:val="16"/>
        </w:rPr>
        <w:t>; barring this, as Barron and Rakoff argue, waivers wouldn't pass constitutional muster anyway. Their impact on the federal budget would have to be neutral or yield cost savings, although they might require increases in state or local spending.</w:t>
      </w:r>
    </w:p>
    <w:p w14:paraId="1F15E4A9" w14:textId="77777777" w:rsidR="003D37AD" w:rsidRPr="00CE7572" w:rsidRDefault="003D37AD" w:rsidP="003D37AD">
      <w:pPr>
        <w:rPr>
          <w:sz w:val="14"/>
        </w:rPr>
      </w:pPr>
      <w:r w:rsidRPr="004C7D45">
        <w:rPr>
          <w:rStyle w:val="StyleUnderline"/>
        </w:rPr>
        <w:t xml:space="preserve">The waivers also typically should </w:t>
      </w:r>
      <w:r w:rsidRPr="002A74E7">
        <w:rPr>
          <w:rStyle w:val="StyleUnderline"/>
          <w:highlight w:val="cyan"/>
        </w:rPr>
        <w:t>have a</w:t>
      </w:r>
      <w:r w:rsidRPr="002A74E7">
        <w:rPr>
          <w:sz w:val="16"/>
          <w:highlight w:val="cyan"/>
        </w:rPr>
        <w:t xml:space="preserve"> </w:t>
      </w:r>
      <w:r w:rsidRPr="002A74E7">
        <w:rPr>
          <w:rStyle w:val="Emphasis"/>
          <w:highlight w:val="cyan"/>
        </w:rPr>
        <w:t>time limit</w:t>
      </w:r>
      <w:r w:rsidRPr="004C7D45">
        <w:rPr>
          <w:sz w:val="16"/>
        </w:rPr>
        <w:t xml:space="preserve">, probably in line with the five-year default used for programs like Medicare and Medicaid. After that time, they could be renewed, extended, or canceled. </w:t>
      </w:r>
      <w:r w:rsidRPr="004C7D45">
        <w:rPr>
          <w:rStyle w:val="StyleUnderline"/>
        </w:rPr>
        <w:t>Within that window, the waivers couldn't be canceled without a</w:t>
      </w:r>
      <w:r w:rsidRPr="004C7D45">
        <w:rPr>
          <w:sz w:val="16"/>
        </w:rPr>
        <w:t xml:space="preserve"> hugely </w:t>
      </w:r>
      <w:r w:rsidRPr="004C7D45">
        <w:rPr>
          <w:rStyle w:val="StyleUnderline"/>
        </w:rPr>
        <w:t>compelling</w:t>
      </w:r>
      <w:r w:rsidRPr="004C7D45">
        <w:rPr>
          <w:sz w:val="16"/>
        </w:rPr>
        <w:t xml:space="preserve"> public-</w:t>
      </w:r>
      <w:r w:rsidRPr="004C7D45">
        <w:rPr>
          <w:rStyle w:val="Emphasis"/>
        </w:rPr>
        <w:t>policy rationale</w:t>
      </w:r>
      <w:r w:rsidRPr="004C7D45">
        <w:rPr>
          <w:sz w:val="16"/>
        </w:rPr>
        <w:t xml:space="preserve">; as is typical with existing waivers, they shouldn't be undone simply because of a change of administration. </w:t>
      </w:r>
      <w:r w:rsidRPr="004C7D45">
        <w:rPr>
          <w:rStyle w:val="StyleUnderline"/>
        </w:rPr>
        <w:t xml:space="preserve">They also should be </w:t>
      </w:r>
      <w:r w:rsidRPr="002A74E7">
        <w:rPr>
          <w:rStyle w:val="StyleUnderline"/>
          <w:highlight w:val="cyan"/>
        </w:rPr>
        <w:t>subject to</w:t>
      </w:r>
      <w:r w:rsidRPr="004C7D45">
        <w:rPr>
          <w:rStyle w:val="StyleUnderline"/>
        </w:rPr>
        <w:t xml:space="preserve"> a </w:t>
      </w:r>
      <w:r w:rsidRPr="002A74E7">
        <w:rPr>
          <w:rStyle w:val="StyleUnderline"/>
          <w:highlight w:val="cyan"/>
        </w:rPr>
        <w:t>public-</w:t>
      </w:r>
      <w:r w:rsidRPr="002A74E7">
        <w:rPr>
          <w:rStyle w:val="Emphasis"/>
          <w:highlight w:val="cyan"/>
        </w:rPr>
        <w:t>comment and review</w:t>
      </w:r>
      <w:r w:rsidRPr="004C7D45">
        <w:rPr>
          <w:sz w:val="16"/>
        </w:rPr>
        <w:t xml:space="preserve"> </w:t>
      </w:r>
      <w:r w:rsidRPr="004C7D45">
        <w:rPr>
          <w:rStyle w:val="StyleUnderline"/>
        </w:rPr>
        <w:t>process</w:t>
      </w:r>
      <w:r w:rsidRPr="004C7D45">
        <w:rPr>
          <w:sz w:val="16"/>
        </w:rPr>
        <w:t xml:space="preserve">, which could be expedited if local </w:t>
      </w:r>
      <w:r w:rsidRPr="00CE7572">
        <w:rPr>
          <w:sz w:val="14"/>
        </w:rPr>
        <w:t>governments, major employers, and labor organizations all requested the same specific waiver.</w:t>
      </w:r>
    </w:p>
    <w:p w14:paraId="25F1F732" w14:textId="77777777" w:rsidR="003D37AD" w:rsidRPr="00CE7572" w:rsidRDefault="003D37AD" w:rsidP="003D37AD">
      <w:pPr>
        <w:rPr>
          <w:sz w:val="14"/>
        </w:rPr>
      </w:pPr>
      <w:r w:rsidRPr="00CE7572">
        <w:rPr>
          <w:sz w:val="14"/>
        </w:rPr>
        <w:t>Most of the fundamental rules and standards governing labor-law waivers wouldn't differ significantly from those already seen in American administrative and regulatory law. What would differ is who could apply for them. While existing "big waiver" requests always stem from a governmental unit (usually a state, sometimes a school district or local government), the labor-law-waiver application process could also be opened to firms and labor organizations.</w:t>
      </w:r>
    </w:p>
    <w:p w14:paraId="4EA4FDCC" w14:textId="77777777" w:rsidR="003D37AD" w:rsidRPr="004C7D45" w:rsidRDefault="003D37AD" w:rsidP="003D37AD">
      <w:pPr>
        <w:rPr>
          <w:sz w:val="16"/>
        </w:rPr>
      </w:pPr>
      <w:r w:rsidRPr="00CE7572">
        <w:rPr>
          <w:sz w:val="14"/>
        </w:rPr>
        <w:t xml:space="preserve">For example, a manufacturer could request a waiver to begin using formal workplace committees, </w:t>
      </w:r>
      <w:proofErr w:type="gramStart"/>
      <w:r w:rsidRPr="00CE7572">
        <w:rPr>
          <w:sz w:val="14"/>
        </w:rPr>
        <w:t>similar to</w:t>
      </w:r>
      <w:proofErr w:type="gramEnd"/>
      <w:r w:rsidRPr="00CE7572">
        <w:rPr>
          <w:sz w:val="14"/>
        </w:rPr>
        <w:t xml:space="preserve"> those common in continental Europe, that include workers to discuss quality, productivity, </w:t>
      </w:r>
      <w:r w:rsidRPr="004C7D45">
        <w:rPr>
          <w:sz w:val="16"/>
        </w:rPr>
        <w:t xml:space="preserve">and worker morale, but without </w:t>
      </w:r>
      <w:proofErr w:type="gramStart"/>
      <w:r w:rsidRPr="004C7D45">
        <w:rPr>
          <w:sz w:val="16"/>
        </w:rPr>
        <w:t>actually initiating</w:t>
      </w:r>
      <w:proofErr w:type="gramEnd"/>
      <w:r w:rsidRPr="004C7D45">
        <w:rPr>
          <w:sz w:val="16"/>
        </w:rPr>
        <w:t xml:space="preserve"> the process of collective bargaining. Such a structure was contemplated under the Teamwork for Employees </w:t>
      </w:r>
      <w:proofErr w:type="gramStart"/>
      <w:r w:rsidRPr="004C7D45">
        <w:rPr>
          <w:sz w:val="16"/>
        </w:rPr>
        <w:t>And</w:t>
      </w:r>
      <w:proofErr w:type="gramEnd"/>
      <w:r w:rsidRPr="004C7D45">
        <w:rPr>
          <w:sz w:val="16"/>
        </w:rPr>
        <w:t xml:space="preserve"> Managers Act introduced in the mid-1990s by Republican congressman Steve Gunderson and senator Nancy Kassebaum, which drew some bipartisan support. More recent efforts to create </w:t>
      </w:r>
      <w:r w:rsidRPr="004C7D45">
        <w:rPr>
          <w:rStyle w:val="StyleUnderline"/>
        </w:rPr>
        <w:t>"</w:t>
      </w:r>
      <w:r w:rsidRPr="002A74E7">
        <w:rPr>
          <w:rStyle w:val="StyleUnderline"/>
          <w:highlight w:val="cyan"/>
        </w:rPr>
        <w:t>works councils</w:t>
      </w:r>
      <w:r w:rsidRPr="004C7D45">
        <w:rPr>
          <w:rStyle w:val="StyleUnderline"/>
        </w:rPr>
        <w:t>"</w:t>
      </w:r>
      <w:r w:rsidRPr="004C7D45">
        <w:rPr>
          <w:sz w:val="16"/>
        </w:rPr>
        <w:t xml:space="preserve"> that take on certain union-like responsibilities have faced resistance, with a study by the U.S. Chamber of Commerce concluding they </w:t>
      </w:r>
      <w:r w:rsidRPr="002A74E7">
        <w:rPr>
          <w:rStyle w:val="StyleUnderline"/>
          <w:highlight w:val="cyan"/>
        </w:rPr>
        <w:t>are</w:t>
      </w:r>
      <w:r w:rsidRPr="004C7D45">
        <w:rPr>
          <w:sz w:val="16"/>
        </w:rPr>
        <w:t xml:space="preserve"> </w:t>
      </w:r>
      <w:r w:rsidRPr="004C7D45">
        <w:rPr>
          <w:rStyle w:val="Emphasis"/>
        </w:rPr>
        <w:t xml:space="preserve">flatly </w:t>
      </w:r>
      <w:r w:rsidRPr="002E50A1">
        <w:rPr>
          <w:rStyle w:val="Emphasis"/>
          <w:highlight w:val="cyan"/>
        </w:rPr>
        <w:t>illegal</w:t>
      </w:r>
      <w:r w:rsidRPr="002E50A1">
        <w:rPr>
          <w:sz w:val="16"/>
          <w:highlight w:val="cyan"/>
        </w:rPr>
        <w:t xml:space="preserve"> </w:t>
      </w:r>
      <w:r w:rsidRPr="002E50A1">
        <w:rPr>
          <w:rStyle w:val="StyleUnderline"/>
          <w:highlight w:val="cyan"/>
        </w:rPr>
        <w:t>under</w:t>
      </w:r>
      <w:r w:rsidRPr="004C7D45">
        <w:rPr>
          <w:rStyle w:val="StyleUnderline"/>
        </w:rPr>
        <w:t xml:space="preserve"> current </w:t>
      </w:r>
      <w:r w:rsidRPr="002E50A1">
        <w:rPr>
          <w:rStyle w:val="StyleUnderline"/>
          <w:highlight w:val="cyan"/>
        </w:rPr>
        <w:t>federal</w:t>
      </w:r>
      <w:r w:rsidRPr="004C7D45">
        <w:rPr>
          <w:rStyle w:val="StyleUnderline"/>
        </w:rPr>
        <w:t xml:space="preserve"> law. </w:t>
      </w:r>
      <w:r w:rsidRPr="002E50A1">
        <w:rPr>
          <w:rStyle w:val="StyleUnderline"/>
        </w:rPr>
        <w:t>Permitting</w:t>
      </w:r>
      <w:r w:rsidRPr="002E50A1">
        <w:rPr>
          <w:sz w:val="16"/>
        </w:rPr>
        <w:t xml:space="preserve"> </w:t>
      </w:r>
      <w:r w:rsidRPr="002A74E7">
        <w:rPr>
          <w:rStyle w:val="Emphasis"/>
          <w:highlight w:val="cyan"/>
        </w:rPr>
        <w:t>experimentation</w:t>
      </w:r>
      <w:r w:rsidRPr="004C7D45">
        <w:rPr>
          <w:sz w:val="16"/>
        </w:rPr>
        <w:t xml:space="preserve"> </w:t>
      </w:r>
      <w:r w:rsidRPr="002A74E7">
        <w:rPr>
          <w:rStyle w:val="StyleUnderline"/>
          <w:highlight w:val="cyan"/>
        </w:rPr>
        <w:t>with</w:t>
      </w:r>
      <w:r w:rsidRPr="004C7D45">
        <w:rPr>
          <w:rStyle w:val="StyleUnderline"/>
        </w:rPr>
        <w:t xml:space="preserve"> such </w:t>
      </w:r>
      <w:r w:rsidRPr="002E50A1">
        <w:rPr>
          <w:rStyle w:val="StyleUnderline"/>
        </w:rPr>
        <w:t>councils</w:t>
      </w:r>
      <w:r w:rsidRPr="004C7D45">
        <w:rPr>
          <w:rStyle w:val="StyleUnderline"/>
        </w:rPr>
        <w:t xml:space="preserve"> or committees </w:t>
      </w:r>
      <w:r w:rsidRPr="002A74E7">
        <w:rPr>
          <w:rStyle w:val="StyleUnderline"/>
          <w:highlight w:val="cyan"/>
        </w:rPr>
        <w:t>might be</w:t>
      </w:r>
      <w:r w:rsidRPr="004C7D45">
        <w:rPr>
          <w:rStyle w:val="StyleUnderline"/>
        </w:rPr>
        <w:t xml:space="preserve"> one of the first and most </w:t>
      </w:r>
      <w:r w:rsidRPr="002A74E7">
        <w:rPr>
          <w:rStyle w:val="StyleUnderline"/>
          <w:highlight w:val="cyan"/>
        </w:rPr>
        <w:t>promising</w:t>
      </w:r>
      <w:r w:rsidRPr="004C7D45">
        <w:rPr>
          <w:rStyle w:val="StyleUnderline"/>
        </w:rPr>
        <w:t xml:space="preserve"> waivers to be granted</w:t>
      </w:r>
      <w:r w:rsidRPr="004C7D45">
        <w:rPr>
          <w:sz w:val="16"/>
        </w:rPr>
        <w:t>.</w:t>
      </w:r>
    </w:p>
    <w:p w14:paraId="2AA963A3" w14:textId="77777777" w:rsidR="003D37AD" w:rsidRPr="004C7D45" w:rsidRDefault="003D37AD" w:rsidP="003D37AD">
      <w:pPr>
        <w:rPr>
          <w:sz w:val="16"/>
        </w:rPr>
      </w:pPr>
      <w:r w:rsidRPr="004C7D45">
        <w:rPr>
          <w:rStyle w:val="StyleUnderline"/>
        </w:rPr>
        <w:t xml:space="preserve">Local waivers also could permit experimentation </w:t>
      </w:r>
      <w:r w:rsidRPr="004C7D45">
        <w:rPr>
          <w:rStyle w:val="Emphasis"/>
        </w:rPr>
        <w:t>within</w:t>
      </w:r>
      <w:r w:rsidRPr="004C7D45">
        <w:rPr>
          <w:sz w:val="16"/>
        </w:rPr>
        <w:t xml:space="preserve"> larger </w:t>
      </w:r>
      <w:r w:rsidRPr="004C7D45">
        <w:rPr>
          <w:rStyle w:val="StyleUnderline"/>
        </w:rPr>
        <w:t>organizations</w:t>
      </w:r>
      <w:r w:rsidRPr="004C7D45">
        <w:rPr>
          <w:sz w:val="16"/>
        </w:rPr>
        <w:t>. Union locals and local units of national enterprises could request waivers that wouldn't necessarily apply across the entire union or company. The retailer Target might apply for a waiver to experiment with a 44-hour default workweek in Colorado, or Las Vegas's Culinary Workers Local 226 might ask for a waiver to sell benefit-plan services to outsiders.</w:t>
      </w:r>
    </w:p>
    <w:p w14:paraId="3F60269A" w14:textId="77777777" w:rsidR="003D37AD" w:rsidRPr="00A17708" w:rsidRDefault="003D37AD" w:rsidP="003D37AD">
      <w:pPr>
        <w:rPr>
          <w:sz w:val="8"/>
          <w:szCs w:val="14"/>
        </w:rPr>
      </w:pPr>
      <w:r w:rsidRPr="00A17708">
        <w:rPr>
          <w:sz w:val="8"/>
          <w:szCs w:val="14"/>
        </w:rPr>
        <w:t>Given the administrative complexity of the waiver-application process (applications for Social Security Act waivers can run into the thousands of pages), caution must be exercised to ensure it does not simply become a rent-seeking opportunity for larger firms and better-established unions, who would unavoidably have built-in advantages by virtue of scale. Insisting on public hearings and open-comment periods would help ensure the process is transparent. There also should be an expedited process to grant waivers to similarly situated companies and labor organizations. For example, if the department-store chain Macy's were to receive a waiver, a smaller competitor like the regional chain Belk could expect that its application for the same waiver would be processed very quickly with a minimum of paperwork.</w:t>
      </w:r>
    </w:p>
    <w:p w14:paraId="66B5B93C" w14:textId="77777777" w:rsidR="003D37AD" w:rsidRPr="00A17708" w:rsidRDefault="003D37AD" w:rsidP="003D37AD">
      <w:pPr>
        <w:rPr>
          <w:sz w:val="8"/>
          <w:szCs w:val="14"/>
        </w:rPr>
      </w:pPr>
      <w:r w:rsidRPr="00A17708">
        <w:rPr>
          <w:sz w:val="8"/>
          <w:szCs w:val="14"/>
        </w:rPr>
        <w:t>The waiver process itself shouldn't offer an obvious advantage either to labor or to management. It should instead promote joint agreement, collaboration, and compromise. For every way it might be used to allow unions to expand their membership and influence, it should also offer opportunities for employers to enhance their profitability and experiment with new business models. Nearly every aspect of the world of work could be the subject of some form of waiver, but three broad categories of waiver bear further examination as potentially transformative: wage and hour rules, labor-organization structure, and benefits provision.</w:t>
      </w:r>
    </w:p>
    <w:p w14:paraId="64902416" w14:textId="77777777" w:rsidR="003D37AD" w:rsidRPr="00A17708" w:rsidRDefault="003D37AD" w:rsidP="003D37AD">
      <w:pPr>
        <w:rPr>
          <w:sz w:val="8"/>
          <w:szCs w:val="14"/>
        </w:rPr>
      </w:pPr>
      <w:r w:rsidRPr="00A17708">
        <w:rPr>
          <w:sz w:val="8"/>
          <w:szCs w:val="14"/>
        </w:rPr>
        <w:t>WAGE AND HOUR RULES</w:t>
      </w:r>
    </w:p>
    <w:p w14:paraId="08C55269" w14:textId="77777777" w:rsidR="003D37AD" w:rsidRPr="00A17708" w:rsidRDefault="003D37AD" w:rsidP="003D37AD">
      <w:pPr>
        <w:rPr>
          <w:sz w:val="8"/>
          <w:szCs w:val="14"/>
        </w:rPr>
      </w:pPr>
      <w:r w:rsidRPr="00A17708">
        <w:rPr>
          <w:sz w:val="8"/>
          <w:szCs w:val="14"/>
        </w:rPr>
        <w:t xml:space="preserve">A 2005 National Bureau of Economic Research paper showed that, from the 1970s to the early 2000s, the number of men working more than 50 hours per week grew among those in the highest quintile of wage </w:t>
      </w:r>
      <w:proofErr w:type="gramStart"/>
      <w:r w:rsidRPr="00A17708">
        <w:rPr>
          <w:sz w:val="8"/>
          <w:szCs w:val="14"/>
        </w:rPr>
        <w:t>earners, but</w:t>
      </w:r>
      <w:proofErr w:type="gramEnd"/>
      <w:r w:rsidRPr="00A17708">
        <w:rPr>
          <w:sz w:val="8"/>
          <w:szCs w:val="14"/>
        </w:rPr>
        <w:t xml:space="preserve"> </w:t>
      </w:r>
      <w:proofErr w:type="gramStart"/>
      <w:r w:rsidRPr="00A17708">
        <w:rPr>
          <w:sz w:val="8"/>
          <w:szCs w:val="14"/>
        </w:rPr>
        <w:t>actually fell</w:t>
      </w:r>
      <w:proofErr w:type="gramEnd"/>
      <w:r w:rsidRPr="00A17708">
        <w:rPr>
          <w:sz w:val="8"/>
          <w:szCs w:val="14"/>
        </w:rPr>
        <w:t xml:space="preserve"> among those in the lowest quintile. On one hand, first-year associates starting out with big law firms are often asked to put in workweeks of more than 90 hours, while medical-residency accreditors had to </w:t>
      </w:r>
      <w:proofErr w:type="gramStart"/>
      <w:r w:rsidRPr="00A17708">
        <w:rPr>
          <w:sz w:val="8"/>
          <w:szCs w:val="14"/>
        </w:rPr>
        <w:t>take action</w:t>
      </w:r>
      <w:proofErr w:type="gramEnd"/>
      <w:r w:rsidRPr="00A17708">
        <w:rPr>
          <w:sz w:val="8"/>
          <w:szCs w:val="14"/>
        </w:rPr>
        <w:t xml:space="preserve"> in 2003 to limit the average medical resident to "only" an 80-hour week. (Doctors, not coincidentally the highest earners of the categories tracked by the Bureau of Labor Statistics, work nearly 60 hours a week on average through their entire careers.)</w:t>
      </w:r>
    </w:p>
    <w:p w14:paraId="14F747A3" w14:textId="77777777" w:rsidR="003D37AD" w:rsidRPr="00A17708" w:rsidRDefault="003D37AD" w:rsidP="003D37AD">
      <w:pPr>
        <w:rPr>
          <w:sz w:val="8"/>
          <w:szCs w:val="14"/>
        </w:rPr>
      </w:pPr>
      <w:r w:rsidRPr="00A17708">
        <w:rPr>
          <w:sz w:val="8"/>
          <w:szCs w:val="14"/>
        </w:rPr>
        <w:t>Meanwhile, the growth of single-parent and single-earner households have made full-time work logistically difficult for many on the lower rungs of the income ladder, and overall workforce-participation rates for males are at the lowest levels on record. As firms make more expanded use of on-call scheduling, partly due to improvements in scheduling software, it has also become difficult for lower-income service-industry workers to stitch together hours, even at multiple part-time jobs.</w:t>
      </w:r>
    </w:p>
    <w:p w14:paraId="6D83E23F" w14:textId="77777777" w:rsidR="003D37AD" w:rsidRPr="00A17708" w:rsidRDefault="003D37AD" w:rsidP="003D37AD">
      <w:pPr>
        <w:rPr>
          <w:sz w:val="8"/>
          <w:szCs w:val="14"/>
        </w:rPr>
      </w:pPr>
      <w:r w:rsidRPr="00A17708">
        <w:rPr>
          <w:sz w:val="8"/>
          <w:szCs w:val="14"/>
        </w:rPr>
        <w:t xml:space="preserve">The Obama administration's signature legislative achievement, the Affordable Care Act, mandates that large employers provide health benefits to those who work at least an average of 30 hours per week or 130 hours per month or pay penalties. This has attracted cheers from organized labor and some workers, as well as criticism from many employers that rely on mostly part-time workforces. The administration also promulgated rules, which were enjoined by court order in late November, that expand by more than 4 million the ranks of those eligible for overtime pay. Such changes could </w:t>
      </w:r>
      <w:proofErr w:type="gramStart"/>
      <w:r w:rsidRPr="00A17708">
        <w:rPr>
          <w:sz w:val="8"/>
          <w:szCs w:val="14"/>
        </w:rPr>
        <w:t>open up</w:t>
      </w:r>
      <w:proofErr w:type="gramEnd"/>
      <w:r w:rsidRPr="00A17708">
        <w:rPr>
          <w:sz w:val="8"/>
          <w:szCs w:val="14"/>
        </w:rPr>
        <w:t xml:space="preserve"> slightly more jobs and raise wages for some individuals. But they also could lead to pay cuts when employers decide to hire additional workers rather than paying time and a half.</w:t>
      </w:r>
    </w:p>
    <w:p w14:paraId="778B8744" w14:textId="77777777" w:rsidR="003D37AD" w:rsidRPr="00A17708" w:rsidRDefault="003D37AD" w:rsidP="003D37AD">
      <w:pPr>
        <w:rPr>
          <w:sz w:val="8"/>
          <w:szCs w:val="14"/>
        </w:rPr>
      </w:pPr>
      <w:r w:rsidRPr="00A17708">
        <w:rPr>
          <w:sz w:val="8"/>
          <w:szCs w:val="14"/>
        </w:rPr>
        <w:t xml:space="preserve">As the employment landscape continues to evolve, the idea of a set number of hours in a workweek may become obsolete in some fields. For those performing "gig" work in the on-demand economy with companies like Uber, Lyft, and TaskRabbit, the very idea of "work hours" is hard to define. Does work begin when someone switches on an application? Arrives at the job </w:t>
      </w:r>
      <w:proofErr w:type="gramStart"/>
      <w:r w:rsidRPr="00A17708">
        <w:rPr>
          <w:sz w:val="8"/>
          <w:szCs w:val="14"/>
        </w:rPr>
        <w:t>site?</w:t>
      </w:r>
      <w:proofErr w:type="gramEnd"/>
      <w:r w:rsidRPr="00A17708">
        <w:rPr>
          <w:sz w:val="8"/>
          <w:szCs w:val="14"/>
        </w:rPr>
        <w:t xml:space="preserve"> What about "breaks"? Is there any way to pay for them? As currently defined in the law, overtime can't apply to a worker who picks his own start and end times </w:t>
      </w:r>
      <w:proofErr w:type="gramStart"/>
      <w:r w:rsidRPr="00A17708">
        <w:rPr>
          <w:sz w:val="8"/>
          <w:szCs w:val="14"/>
        </w:rPr>
        <w:t>on a daily basis</w:t>
      </w:r>
      <w:proofErr w:type="gramEnd"/>
      <w:r w:rsidRPr="00A17708">
        <w:rPr>
          <w:sz w:val="8"/>
          <w:szCs w:val="14"/>
        </w:rPr>
        <w:t>.</w:t>
      </w:r>
    </w:p>
    <w:p w14:paraId="3ED129A0" w14:textId="77777777" w:rsidR="003D37AD" w:rsidRPr="00A17708" w:rsidRDefault="003D37AD" w:rsidP="003D37AD">
      <w:pPr>
        <w:rPr>
          <w:sz w:val="8"/>
          <w:szCs w:val="14"/>
        </w:rPr>
      </w:pPr>
      <w:r w:rsidRPr="00A17708">
        <w:rPr>
          <w:sz w:val="8"/>
          <w:szCs w:val="14"/>
        </w:rPr>
        <w:t>The wage and hour system doesn't come close to reflecting current realities, but waivers might point the way toward a fix. Employers and employees both might benefit from new flexible arrangements that allow for various tradeoffs. Most simply, waivers might allow some private employers to experiment with allowing workers to bank additional paid time off as "comp time" — already widespread among public-sector workers — in lieu of the time-and-a-half overtime legally mandated for most hourly workers. Waivers might also allow averaging of overtime over several weeks or a month, perhaps in tandem with mandates that employers provide part-time flex-scheduled workers a greater degree of schedule predictability.</w:t>
      </w:r>
    </w:p>
    <w:p w14:paraId="7936A495" w14:textId="77777777" w:rsidR="003D37AD" w:rsidRPr="00A17708" w:rsidRDefault="003D37AD" w:rsidP="003D37AD">
      <w:pPr>
        <w:rPr>
          <w:sz w:val="8"/>
          <w:szCs w:val="14"/>
        </w:rPr>
      </w:pPr>
      <w:r w:rsidRPr="00A17708">
        <w:rPr>
          <w:sz w:val="8"/>
          <w:szCs w:val="14"/>
        </w:rPr>
        <w:t>Within the gig economy, waivers might be used to extend the reach of laws requiring time-and-a-half pay to select workers who put in large numbers of hours, or it might limit workers' hours. Some jurisdictions might also experiment with different definitions of full time for purposes of benefits and other protections offered to workers. Localities and states might seek waivers to experiment with shorter or longer default work weeks, either for all workers or for certain select categories of workers, based on factors like experience and the physical demands of a given job. It might be reasonable, for example, to require that coal miners get time-and-a-half pay after only 35 hours on the job, while the overtime threshold might be raised to 45 hours for office administrators.</w:t>
      </w:r>
    </w:p>
    <w:p w14:paraId="4054D094" w14:textId="77777777" w:rsidR="003D37AD" w:rsidRPr="00A17708" w:rsidRDefault="003D37AD" w:rsidP="003D37AD">
      <w:pPr>
        <w:rPr>
          <w:sz w:val="8"/>
          <w:szCs w:val="14"/>
        </w:rPr>
      </w:pPr>
      <w:r w:rsidRPr="00A17708">
        <w:rPr>
          <w:sz w:val="8"/>
          <w:szCs w:val="14"/>
        </w:rPr>
        <w:t>Both federal and state waivers also could be used to extend certain full-time employment benefits to people who would otherwise legally remain freelancers. Sharing-economy companies like Uber and Lyft have already expressed their openness in private and in public to make it possible for gig-economy workers to assure that employers pay them as promised through administrative procedures, rather than court hearings. Waivers also could be used to resolve some of the most controversial and fraught issues in labor law, such as the treatment of franchisors.</w:t>
      </w:r>
    </w:p>
    <w:p w14:paraId="10D29F8D" w14:textId="77777777" w:rsidR="003D37AD" w:rsidRPr="00A17708" w:rsidRDefault="003D37AD" w:rsidP="003D37AD">
      <w:pPr>
        <w:rPr>
          <w:sz w:val="8"/>
          <w:szCs w:val="14"/>
        </w:rPr>
      </w:pPr>
      <w:r w:rsidRPr="00A17708">
        <w:rPr>
          <w:sz w:val="8"/>
          <w:szCs w:val="14"/>
        </w:rPr>
        <w:t>Many firms would probably elect to extend workers' compensation to freelance and self-scheduled employees — immunizing the employer from most lawsuits for on-the-job injuries while guaranteeing the employee scheduled benefits on a no-fault basis — but avoid doing so now for fear of being declared "full-time" employers. Labor-law waivers could make it possible for them to do so without fear. Indeed, experiments with such waivers for workers' comp deserve quick consideration.</w:t>
      </w:r>
    </w:p>
    <w:p w14:paraId="7B3F9945" w14:textId="77777777" w:rsidR="003D37AD" w:rsidRPr="00A17708" w:rsidRDefault="003D37AD" w:rsidP="003D37AD">
      <w:pPr>
        <w:rPr>
          <w:sz w:val="8"/>
          <w:szCs w:val="14"/>
        </w:rPr>
      </w:pPr>
      <w:r w:rsidRPr="00A17708">
        <w:rPr>
          <w:sz w:val="8"/>
          <w:szCs w:val="14"/>
        </w:rPr>
        <w:t>Some of these experiments are relatively simple and would have easy-to-predict outcomes for all the stakeholders. For example, there's already extensive research on the widespread use of comp time in lieu of overtime for public-sector employees, making clear its advantages like flexibility and job satisfaction and its disadvantages such as somewhat lower pay. Other experiments might well produce controversy from the moment they are proposed. Nullifying right-to-work laws through a local waiver would be sure to raise enormous objections from the right while an exemption from benefit mandates would likely move many on the left to protest. Nonetheless, there are distinct and important possibilities to find new and innovative ways to schedule workers and regulate their hours that current law doesn't allow. Waivers could make those possible and allow for broad experimentation.</w:t>
      </w:r>
    </w:p>
    <w:p w14:paraId="51E7DCFC" w14:textId="77777777" w:rsidR="003D37AD" w:rsidRPr="00A17708" w:rsidRDefault="003D37AD" w:rsidP="003D37AD">
      <w:pPr>
        <w:rPr>
          <w:sz w:val="8"/>
          <w:szCs w:val="14"/>
        </w:rPr>
      </w:pPr>
      <w:r w:rsidRPr="00A17708">
        <w:rPr>
          <w:sz w:val="8"/>
          <w:szCs w:val="14"/>
        </w:rPr>
        <w:t>LABOR-ORGANIZATION STRUCTURES</w:t>
      </w:r>
    </w:p>
    <w:p w14:paraId="47157F32" w14:textId="77777777" w:rsidR="003D37AD" w:rsidRPr="004C7D45" w:rsidRDefault="003D37AD" w:rsidP="003D37AD">
      <w:pPr>
        <w:rPr>
          <w:sz w:val="16"/>
        </w:rPr>
      </w:pPr>
      <w:r w:rsidRPr="004C7D45">
        <w:rPr>
          <w:rStyle w:val="StyleUnderline"/>
        </w:rPr>
        <w:lastRenderedPageBreak/>
        <w:t xml:space="preserve">Current </w:t>
      </w:r>
      <w:r w:rsidRPr="002A74E7">
        <w:rPr>
          <w:rStyle w:val="StyleUnderline"/>
          <w:highlight w:val="cyan"/>
        </w:rPr>
        <w:t>labor law puts</w:t>
      </w:r>
      <w:r w:rsidRPr="004C7D45">
        <w:rPr>
          <w:rStyle w:val="StyleUnderline"/>
        </w:rPr>
        <w:t xml:space="preserve"> both labor </w:t>
      </w:r>
      <w:r w:rsidRPr="002A74E7">
        <w:rPr>
          <w:rStyle w:val="StyleUnderline"/>
          <w:highlight w:val="cyan"/>
        </w:rPr>
        <w:t>unions</w:t>
      </w:r>
      <w:r w:rsidRPr="002E50A1">
        <w:rPr>
          <w:rStyle w:val="StyleUnderline"/>
        </w:rPr>
        <w:t xml:space="preserve"> and employers </w:t>
      </w:r>
      <w:r w:rsidRPr="002A74E7">
        <w:rPr>
          <w:rStyle w:val="StyleUnderline"/>
          <w:highlight w:val="cyan"/>
        </w:rPr>
        <w:t>in</w:t>
      </w:r>
      <w:r w:rsidRPr="004C7D45">
        <w:rPr>
          <w:rStyle w:val="StyleUnderline"/>
        </w:rPr>
        <w:t xml:space="preserve"> an </w:t>
      </w:r>
      <w:r w:rsidRPr="002A74E7">
        <w:rPr>
          <w:rStyle w:val="StyleUnderline"/>
          <w:highlight w:val="cyan"/>
        </w:rPr>
        <w:t>all-or-nothing</w:t>
      </w:r>
      <w:r w:rsidRPr="002E50A1">
        <w:rPr>
          <w:rStyle w:val="StyleUnderline"/>
        </w:rPr>
        <w:t xml:space="preserve"> situation</w:t>
      </w:r>
      <w:r w:rsidRPr="004C7D45">
        <w:rPr>
          <w:rStyle w:val="StyleUnderline"/>
        </w:rPr>
        <w:t>: Employers that recognize a union, something they're legally required to do if employees vote to certify one</w:t>
      </w:r>
      <w:r w:rsidRPr="004C7D45">
        <w:rPr>
          <w:sz w:val="16"/>
        </w:rPr>
        <w:t xml:space="preserve"> in a secret-ballot election, </w:t>
      </w:r>
      <w:r w:rsidRPr="004C7D45">
        <w:rPr>
          <w:rStyle w:val="Emphasis"/>
        </w:rPr>
        <w:t>must</w:t>
      </w:r>
      <w:r w:rsidRPr="004C7D45">
        <w:rPr>
          <w:sz w:val="16"/>
        </w:rPr>
        <w:t xml:space="preserve"> </w:t>
      </w:r>
      <w:r w:rsidRPr="004C7D45">
        <w:rPr>
          <w:rStyle w:val="StyleUnderline"/>
        </w:rPr>
        <w:t>engage in</w:t>
      </w:r>
      <w:r w:rsidRPr="004C7D45">
        <w:rPr>
          <w:sz w:val="16"/>
        </w:rPr>
        <w:t xml:space="preserve"> </w:t>
      </w:r>
      <w:r w:rsidRPr="004C7D45">
        <w:rPr>
          <w:rStyle w:val="Emphasis"/>
        </w:rPr>
        <w:t>"good faith" collective bargaining</w:t>
      </w:r>
      <w:r w:rsidRPr="004C7D45">
        <w:rPr>
          <w:rStyle w:val="StyleUnderline"/>
        </w:rPr>
        <w:t>. They generally are in a</w:t>
      </w:r>
      <w:r w:rsidRPr="004C7D45">
        <w:rPr>
          <w:sz w:val="16"/>
        </w:rPr>
        <w:t xml:space="preserve"> </w:t>
      </w:r>
      <w:r w:rsidRPr="004C7D45">
        <w:rPr>
          <w:rStyle w:val="Emphasis"/>
        </w:rPr>
        <w:t>lifelong relationship</w:t>
      </w:r>
      <w:r w:rsidRPr="004C7D45">
        <w:rPr>
          <w:sz w:val="16"/>
        </w:rPr>
        <w:t xml:space="preserve"> </w:t>
      </w:r>
      <w:r w:rsidRPr="004C7D45">
        <w:rPr>
          <w:rStyle w:val="StyleUnderline"/>
        </w:rPr>
        <w:t>with their "union partner,"</w:t>
      </w:r>
      <w:r w:rsidRPr="004C7D45">
        <w:rPr>
          <w:sz w:val="16"/>
        </w:rPr>
        <w:t xml:space="preserve"> </w:t>
      </w:r>
      <w:proofErr w:type="gramStart"/>
      <w:r w:rsidRPr="004C7D45">
        <w:rPr>
          <w:sz w:val="16"/>
        </w:rPr>
        <w:t>whether or not</w:t>
      </w:r>
      <w:proofErr w:type="gramEnd"/>
      <w:r w:rsidRPr="004C7D45">
        <w:rPr>
          <w:sz w:val="16"/>
        </w:rPr>
        <w:t xml:space="preserve"> they want to be and </w:t>
      </w:r>
      <w:proofErr w:type="gramStart"/>
      <w:r w:rsidRPr="004C7D45">
        <w:rPr>
          <w:sz w:val="16"/>
        </w:rPr>
        <w:t>whether or not</w:t>
      </w:r>
      <w:proofErr w:type="gramEnd"/>
      <w:r w:rsidRPr="004C7D45">
        <w:rPr>
          <w:sz w:val="16"/>
        </w:rPr>
        <w:t xml:space="preserve"> their competitors have the same relationships.</w:t>
      </w:r>
    </w:p>
    <w:p w14:paraId="1EBD7E3A" w14:textId="77777777" w:rsidR="003D37AD" w:rsidRPr="004C7D45" w:rsidRDefault="003D37AD" w:rsidP="003D37AD">
      <w:pPr>
        <w:rPr>
          <w:sz w:val="16"/>
        </w:rPr>
      </w:pPr>
      <w:r w:rsidRPr="004C7D45">
        <w:rPr>
          <w:rStyle w:val="StyleUnderline"/>
        </w:rPr>
        <w:t>Likewise,</w:t>
      </w:r>
      <w:r w:rsidRPr="004C7D45">
        <w:rPr>
          <w:sz w:val="16"/>
        </w:rPr>
        <w:t xml:space="preserve"> </w:t>
      </w:r>
      <w:r w:rsidRPr="004C7D45">
        <w:rPr>
          <w:rStyle w:val="Emphasis"/>
        </w:rPr>
        <w:t>employers</w:t>
      </w:r>
      <w:r w:rsidRPr="004C7D45">
        <w:rPr>
          <w:sz w:val="16"/>
        </w:rPr>
        <w:t xml:space="preserve"> </w:t>
      </w:r>
      <w:r w:rsidRPr="004C7D45">
        <w:rPr>
          <w:rStyle w:val="StyleUnderline"/>
        </w:rPr>
        <w:t>face</w:t>
      </w:r>
      <w:r w:rsidRPr="004C7D45">
        <w:rPr>
          <w:sz w:val="16"/>
        </w:rPr>
        <w:t xml:space="preserve"> </w:t>
      </w:r>
      <w:r w:rsidRPr="004C7D45">
        <w:rPr>
          <w:rStyle w:val="Emphasis"/>
        </w:rPr>
        <w:t>significant hurdles</w:t>
      </w:r>
      <w:r w:rsidRPr="004C7D45">
        <w:rPr>
          <w:sz w:val="16"/>
        </w:rPr>
        <w:t xml:space="preserve"> </w:t>
      </w:r>
      <w:r w:rsidRPr="004C7D45">
        <w:rPr>
          <w:rStyle w:val="StyleUnderline"/>
        </w:rPr>
        <w:t>to allowing rank-and-file workers a</w:t>
      </w:r>
      <w:r w:rsidRPr="004C7D45">
        <w:rPr>
          <w:sz w:val="16"/>
        </w:rPr>
        <w:t xml:space="preserve"> </w:t>
      </w:r>
      <w:r w:rsidRPr="004C7D45">
        <w:rPr>
          <w:rStyle w:val="Emphasis"/>
        </w:rPr>
        <w:t>management role</w:t>
      </w:r>
      <w:r w:rsidRPr="004C7D45">
        <w:rPr>
          <w:sz w:val="16"/>
        </w:rPr>
        <w:t xml:space="preserve"> </w:t>
      </w:r>
      <w:r w:rsidRPr="004C7D45">
        <w:rPr>
          <w:rStyle w:val="StyleUnderline"/>
        </w:rPr>
        <w:t>in the</w:t>
      </w:r>
      <w:r w:rsidRPr="004C7D45">
        <w:rPr>
          <w:sz w:val="16"/>
        </w:rPr>
        <w:t xml:space="preserve"> </w:t>
      </w:r>
      <w:r w:rsidRPr="004C7D45">
        <w:rPr>
          <w:rStyle w:val="Emphasis"/>
        </w:rPr>
        <w:t>enterprise</w:t>
      </w:r>
      <w:r w:rsidRPr="004C7D45">
        <w:rPr>
          <w:sz w:val="16"/>
        </w:rPr>
        <w:t xml:space="preserve"> </w:t>
      </w:r>
      <w:r w:rsidRPr="004C7D45">
        <w:rPr>
          <w:rStyle w:val="Emphasis"/>
        </w:rPr>
        <w:t>outside</w:t>
      </w:r>
      <w:r w:rsidRPr="004C7D45">
        <w:rPr>
          <w:sz w:val="16"/>
        </w:rPr>
        <w:t xml:space="preserve"> </w:t>
      </w:r>
      <w:r w:rsidRPr="004C7D45">
        <w:rPr>
          <w:rStyle w:val="StyleUnderline"/>
        </w:rPr>
        <w:t>of</w:t>
      </w:r>
      <w:r w:rsidRPr="004C7D45">
        <w:rPr>
          <w:sz w:val="16"/>
        </w:rPr>
        <w:t xml:space="preserve"> a </w:t>
      </w:r>
      <w:r w:rsidRPr="004C7D45">
        <w:rPr>
          <w:rStyle w:val="Emphasis"/>
        </w:rPr>
        <w:t>collective-bargaining</w:t>
      </w:r>
      <w:r w:rsidRPr="004C7D45">
        <w:rPr>
          <w:sz w:val="16"/>
        </w:rPr>
        <w:t xml:space="preserve"> context. </w:t>
      </w:r>
      <w:r w:rsidRPr="004C7D45">
        <w:rPr>
          <w:rStyle w:val="StyleUnderline"/>
        </w:rPr>
        <w:t xml:space="preserve">As a result, labor </w:t>
      </w:r>
      <w:r w:rsidRPr="002A74E7">
        <w:rPr>
          <w:rStyle w:val="StyleUnderline"/>
          <w:highlight w:val="cyan"/>
        </w:rPr>
        <w:t>organizing becomes</w:t>
      </w:r>
      <w:r w:rsidRPr="004C7D45">
        <w:rPr>
          <w:rStyle w:val="StyleUnderline"/>
        </w:rPr>
        <w:t xml:space="preserve"> a</w:t>
      </w:r>
      <w:r w:rsidRPr="004C7D45">
        <w:rPr>
          <w:sz w:val="16"/>
        </w:rPr>
        <w:t xml:space="preserve"> </w:t>
      </w:r>
      <w:r w:rsidRPr="002A74E7">
        <w:rPr>
          <w:rStyle w:val="Emphasis"/>
          <w:highlight w:val="cyan"/>
        </w:rPr>
        <w:t>high-stakes</w:t>
      </w:r>
      <w:r w:rsidRPr="004C7D45">
        <w:rPr>
          <w:rStyle w:val="Emphasis"/>
        </w:rPr>
        <w:t>, winner-take-all game</w:t>
      </w:r>
      <w:r w:rsidRPr="004C7D45">
        <w:rPr>
          <w:rStyle w:val="StyleUnderline"/>
        </w:rPr>
        <w:t xml:space="preserve">. </w:t>
      </w:r>
      <w:r w:rsidRPr="002E50A1">
        <w:rPr>
          <w:rStyle w:val="StyleUnderline"/>
        </w:rPr>
        <w:t>Most</w:t>
      </w:r>
      <w:r w:rsidRPr="002E50A1">
        <w:rPr>
          <w:sz w:val="16"/>
        </w:rPr>
        <w:t xml:space="preserve"> </w:t>
      </w:r>
      <w:r w:rsidRPr="002E50A1">
        <w:rPr>
          <w:rStyle w:val="Emphasis"/>
        </w:rPr>
        <w:t>non-union</w:t>
      </w:r>
      <w:r w:rsidRPr="002E50A1">
        <w:rPr>
          <w:sz w:val="16"/>
        </w:rPr>
        <w:t xml:space="preserve"> </w:t>
      </w:r>
      <w:r w:rsidRPr="002E50A1">
        <w:rPr>
          <w:rStyle w:val="StyleUnderline"/>
        </w:rPr>
        <w:t>employers</w:t>
      </w:r>
      <w:r w:rsidRPr="002E50A1">
        <w:rPr>
          <w:sz w:val="16"/>
        </w:rPr>
        <w:t xml:space="preserve"> </w:t>
      </w:r>
      <w:r w:rsidRPr="002E50A1">
        <w:rPr>
          <w:rStyle w:val="Emphasis"/>
        </w:rPr>
        <w:t>desperately want to remain union-free</w:t>
      </w:r>
      <w:r w:rsidRPr="002E50A1">
        <w:rPr>
          <w:rStyle w:val="StyleUnderline"/>
        </w:rPr>
        <w:t>, for both</w:t>
      </w:r>
      <w:r w:rsidRPr="002E50A1">
        <w:rPr>
          <w:sz w:val="16"/>
        </w:rPr>
        <w:t xml:space="preserve"> </w:t>
      </w:r>
      <w:r w:rsidRPr="002E50A1">
        <w:rPr>
          <w:rStyle w:val="Emphasis"/>
        </w:rPr>
        <w:t>competitive and ideological reasons</w:t>
      </w:r>
      <w:r w:rsidRPr="002E50A1">
        <w:rPr>
          <w:rStyle w:val="StyleUnderline"/>
        </w:rPr>
        <w:t>, and will engage in costly campaigns to</w:t>
      </w:r>
      <w:r w:rsidRPr="002E50A1">
        <w:rPr>
          <w:sz w:val="16"/>
        </w:rPr>
        <w:t xml:space="preserve"> </w:t>
      </w:r>
      <w:r w:rsidRPr="002E50A1">
        <w:rPr>
          <w:rStyle w:val="Emphasis"/>
        </w:rPr>
        <w:t>prevent unions</w:t>
      </w:r>
      <w:r w:rsidRPr="002E50A1">
        <w:rPr>
          <w:sz w:val="16"/>
        </w:rPr>
        <w:t xml:space="preserve"> from </w:t>
      </w:r>
      <w:r w:rsidRPr="002E50A1">
        <w:rPr>
          <w:rStyle w:val="StyleUnderline"/>
        </w:rPr>
        <w:t>becoming</w:t>
      </w:r>
      <w:r w:rsidRPr="002E50A1">
        <w:rPr>
          <w:sz w:val="16"/>
        </w:rPr>
        <w:t xml:space="preserve"> </w:t>
      </w:r>
      <w:r w:rsidRPr="002E50A1">
        <w:rPr>
          <w:rStyle w:val="Emphasis"/>
        </w:rPr>
        <w:t>certified</w:t>
      </w:r>
      <w:r w:rsidRPr="002E50A1">
        <w:rPr>
          <w:sz w:val="16"/>
        </w:rPr>
        <w:t>.</w:t>
      </w:r>
    </w:p>
    <w:p w14:paraId="66A04179" w14:textId="77777777" w:rsidR="003D37AD" w:rsidRPr="004C7D45" w:rsidRDefault="003D37AD" w:rsidP="003D37AD">
      <w:pPr>
        <w:rPr>
          <w:sz w:val="16"/>
        </w:rPr>
      </w:pPr>
      <w:r w:rsidRPr="004C7D45">
        <w:rPr>
          <w:sz w:val="16"/>
        </w:rPr>
        <w:t>To maximize the opportunities allowed under curren</w:t>
      </w:r>
      <w:r w:rsidRPr="002E50A1">
        <w:rPr>
          <w:sz w:val="16"/>
        </w:rPr>
        <w:t>t</w:t>
      </w:r>
      <w:r w:rsidRPr="004C7D45">
        <w:rPr>
          <w:sz w:val="16"/>
        </w:rPr>
        <w:t xml:space="preserve"> law, </w:t>
      </w:r>
      <w:r w:rsidRPr="002A74E7">
        <w:rPr>
          <w:rStyle w:val="Emphasis"/>
          <w:highlight w:val="cyan"/>
        </w:rPr>
        <w:t>unions</w:t>
      </w:r>
      <w:r w:rsidRPr="004C7D45">
        <w:rPr>
          <w:sz w:val="16"/>
        </w:rPr>
        <w:t xml:space="preserve"> sometimes </w:t>
      </w:r>
      <w:r w:rsidRPr="002A74E7">
        <w:rPr>
          <w:rStyle w:val="StyleUnderline"/>
          <w:highlight w:val="cyan"/>
        </w:rPr>
        <w:t>expend energy on</w:t>
      </w:r>
      <w:r w:rsidRPr="004C7D45">
        <w:rPr>
          <w:sz w:val="16"/>
        </w:rPr>
        <w:t xml:space="preserve"> </w:t>
      </w:r>
      <w:r w:rsidRPr="002A74E7">
        <w:rPr>
          <w:rStyle w:val="Emphasis"/>
          <w:highlight w:val="cyan"/>
        </w:rPr>
        <w:t>maladaptive behaviors</w:t>
      </w:r>
      <w:r w:rsidRPr="004C7D45">
        <w:rPr>
          <w:sz w:val="16"/>
        </w:rPr>
        <w:t xml:space="preserve"> </w:t>
      </w:r>
      <w:r w:rsidRPr="004C7D45">
        <w:rPr>
          <w:rStyle w:val="StyleUnderline"/>
        </w:rPr>
        <w:t>that</w:t>
      </w:r>
      <w:r w:rsidRPr="004C7D45">
        <w:rPr>
          <w:sz w:val="16"/>
        </w:rPr>
        <w:t xml:space="preserve"> really </w:t>
      </w:r>
      <w:r w:rsidRPr="004C7D45">
        <w:rPr>
          <w:rStyle w:val="Emphasis"/>
        </w:rPr>
        <w:t>don't serve anyone's</w:t>
      </w:r>
      <w:r w:rsidRPr="004C7D45">
        <w:rPr>
          <w:sz w:val="16"/>
        </w:rPr>
        <w:t xml:space="preserve"> long-term </w:t>
      </w:r>
      <w:r w:rsidRPr="004C7D45">
        <w:rPr>
          <w:rStyle w:val="Emphasis"/>
        </w:rPr>
        <w:t>interests</w:t>
      </w:r>
      <w:r w:rsidRPr="004C7D45">
        <w:rPr>
          <w:sz w:val="16"/>
        </w:rPr>
        <w:t xml:space="preserve">. Since 2011, </w:t>
      </w:r>
      <w:r w:rsidRPr="004C7D45">
        <w:rPr>
          <w:rStyle w:val="StyleUnderline"/>
        </w:rPr>
        <w:t>organized labor groups have been able to create new "micro unions" that represent only a very small percentage of a worksite's employees</w:t>
      </w:r>
      <w:r w:rsidRPr="004C7D45">
        <w:rPr>
          <w:sz w:val="16"/>
        </w:rPr>
        <w:t xml:space="preserve">. One of the earliest efforts allowed a department store's cosmetics-department workers, but not anyone else at the store, to form a union. </w:t>
      </w:r>
      <w:r w:rsidRPr="004C7D45">
        <w:rPr>
          <w:rStyle w:val="StyleUnderline"/>
        </w:rPr>
        <w:t xml:space="preserve">To defeat these unions, </w:t>
      </w:r>
      <w:r w:rsidRPr="002A74E7">
        <w:rPr>
          <w:rStyle w:val="StyleUnderline"/>
          <w:highlight w:val="cyan"/>
        </w:rPr>
        <w:t>employers</w:t>
      </w:r>
      <w:r w:rsidRPr="002E50A1">
        <w:rPr>
          <w:rStyle w:val="StyleUnderline"/>
        </w:rPr>
        <w:t xml:space="preserve"> may decide to </w:t>
      </w:r>
      <w:r w:rsidRPr="002A74E7">
        <w:rPr>
          <w:rStyle w:val="StyleUnderline"/>
          <w:highlight w:val="cyan"/>
        </w:rPr>
        <w:t>abolish</w:t>
      </w:r>
      <w:r w:rsidRPr="004C7D45">
        <w:rPr>
          <w:rStyle w:val="StyleUnderline"/>
        </w:rPr>
        <w:t xml:space="preserve"> certain </w:t>
      </w:r>
      <w:r w:rsidRPr="002A74E7">
        <w:rPr>
          <w:rStyle w:val="StyleUnderline"/>
          <w:highlight w:val="cyan"/>
        </w:rPr>
        <w:t>job categories</w:t>
      </w:r>
      <w:r w:rsidRPr="004C7D45">
        <w:rPr>
          <w:rStyle w:val="StyleUnderline"/>
        </w:rPr>
        <w:t xml:space="preserve"> altogether</w:t>
      </w:r>
      <w:r w:rsidRPr="004C7D45">
        <w:rPr>
          <w:sz w:val="16"/>
        </w:rPr>
        <w:t xml:space="preserve">, an approach the anti-union Workplace Policy Institute has </w:t>
      </w:r>
      <w:proofErr w:type="gramStart"/>
      <w:r w:rsidRPr="004C7D45">
        <w:rPr>
          <w:sz w:val="16"/>
        </w:rPr>
        <w:t>actually recommended</w:t>
      </w:r>
      <w:proofErr w:type="gramEnd"/>
      <w:r w:rsidRPr="004C7D45">
        <w:rPr>
          <w:sz w:val="16"/>
        </w:rPr>
        <w:t xml:space="preserve"> in some cases.</w:t>
      </w:r>
    </w:p>
    <w:p w14:paraId="2CFCA6F6" w14:textId="77777777" w:rsidR="003D37AD" w:rsidRPr="002E50A1" w:rsidRDefault="003D37AD" w:rsidP="003D37AD">
      <w:pPr>
        <w:rPr>
          <w:sz w:val="16"/>
        </w:rPr>
      </w:pPr>
      <w:r w:rsidRPr="004C7D45">
        <w:rPr>
          <w:rStyle w:val="StyleUnderline"/>
        </w:rPr>
        <w:t xml:space="preserve">While this may be an effective strategy to resist </w:t>
      </w:r>
      <w:r w:rsidRPr="002E50A1">
        <w:rPr>
          <w:rStyle w:val="StyleUnderline"/>
        </w:rPr>
        <w:t xml:space="preserve">organized labor, it's probably not the best </w:t>
      </w:r>
      <w:r w:rsidRPr="002E50A1">
        <w:rPr>
          <w:rStyle w:val="Emphasis"/>
        </w:rPr>
        <w:t>business practice</w:t>
      </w:r>
      <w:r w:rsidRPr="002E50A1">
        <w:rPr>
          <w:sz w:val="16"/>
        </w:rPr>
        <w:t xml:space="preserve"> in many industries. </w:t>
      </w:r>
      <w:r w:rsidRPr="002E50A1">
        <w:rPr>
          <w:rStyle w:val="Emphasis"/>
        </w:rPr>
        <w:t>Basic economics</w:t>
      </w:r>
      <w:r w:rsidRPr="002E50A1">
        <w:rPr>
          <w:sz w:val="16"/>
        </w:rPr>
        <w:t xml:space="preserve"> </w:t>
      </w:r>
      <w:r w:rsidRPr="002E50A1">
        <w:rPr>
          <w:rStyle w:val="StyleUnderline"/>
        </w:rPr>
        <w:t>suggests</w:t>
      </w:r>
      <w:r w:rsidRPr="002E50A1">
        <w:rPr>
          <w:sz w:val="16"/>
        </w:rPr>
        <w:t xml:space="preserve"> the </w:t>
      </w:r>
      <w:r w:rsidRPr="002E50A1">
        <w:rPr>
          <w:rStyle w:val="Emphasis"/>
        </w:rPr>
        <w:t>division</w:t>
      </w:r>
      <w:r w:rsidRPr="002E50A1">
        <w:rPr>
          <w:sz w:val="16"/>
        </w:rPr>
        <w:t xml:space="preserve"> </w:t>
      </w:r>
      <w:r w:rsidRPr="002E50A1">
        <w:rPr>
          <w:rStyle w:val="StyleUnderline"/>
        </w:rPr>
        <w:t>of labor and gains from</w:t>
      </w:r>
      <w:r w:rsidRPr="002E50A1">
        <w:rPr>
          <w:sz w:val="16"/>
        </w:rPr>
        <w:t xml:space="preserve"> </w:t>
      </w:r>
      <w:r w:rsidRPr="002E50A1">
        <w:rPr>
          <w:rStyle w:val="Emphasis"/>
        </w:rPr>
        <w:t>specialization</w:t>
      </w:r>
      <w:r w:rsidRPr="002E50A1">
        <w:rPr>
          <w:sz w:val="16"/>
        </w:rPr>
        <w:t xml:space="preserve"> </w:t>
      </w:r>
      <w:r w:rsidRPr="002E50A1">
        <w:rPr>
          <w:rStyle w:val="StyleUnderline"/>
        </w:rPr>
        <w:t>are among the</w:t>
      </w:r>
      <w:r w:rsidRPr="002E50A1">
        <w:rPr>
          <w:sz w:val="16"/>
        </w:rPr>
        <w:t xml:space="preserve"> </w:t>
      </w:r>
      <w:r w:rsidRPr="002E50A1">
        <w:rPr>
          <w:rStyle w:val="Emphasis"/>
        </w:rPr>
        <w:t>best ways</w:t>
      </w:r>
      <w:r w:rsidRPr="002E50A1">
        <w:rPr>
          <w:sz w:val="16"/>
        </w:rPr>
        <w:t xml:space="preserve"> </w:t>
      </w:r>
      <w:r w:rsidRPr="002E50A1">
        <w:rPr>
          <w:rStyle w:val="StyleUnderline"/>
        </w:rPr>
        <w:t>to</w:t>
      </w:r>
      <w:r w:rsidRPr="002E50A1">
        <w:rPr>
          <w:sz w:val="16"/>
        </w:rPr>
        <w:t xml:space="preserve"> </w:t>
      </w:r>
      <w:r w:rsidRPr="002E50A1">
        <w:rPr>
          <w:rStyle w:val="Emphasis"/>
        </w:rPr>
        <w:t>increase productivity</w:t>
      </w:r>
      <w:r w:rsidRPr="002E50A1">
        <w:rPr>
          <w:sz w:val="16"/>
        </w:rPr>
        <w:t>. For their part, private-sector unions might be pleased to reverse their declining numbers even in a minor way, but they probably aren't going to restore their glory days by organizing workers in groups of five or 10 at a time.</w:t>
      </w:r>
    </w:p>
    <w:p w14:paraId="739DE356" w14:textId="77777777" w:rsidR="003D37AD" w:rsidRPr="004C7D45" w:rsidRDefault="003D37AD" w:rsidP="003D37AD">
      <w:pPr>
        <w:rPr>
          <w:sz w:val="16"/>
        </w:rPr>
      </w:pPr>
      <w:r w:rsidRPr="002E50A1">
        <w:rPr>
          <w:rStyle w:val="StyleUnderline"/>
        </w:rPr>
        <w:t>Given the perceived and real costs of a unionized workforce, many employers are willing to</w:t>
      </w:r>
      <w:r w:rsidRPr="002E50A1">
        <w:rPr>
          <w:sz w:val="16"/>
        </w:rPr>
        <w:t xml:space="preserve"> push or </w:t>
      </w:r>
      <w:r w:rsidRPr="002E50A1">
        <w:rPr>
          <w:rStyle w:val="Emphasis"/>
        </w:rPr>
        <w:t>break the law</w:t>
      </w:r>
      <w:r w:rsidRPr="002E50A1">
        <w:rPr>
          <w:sz w:val="16"/>
        </w:rPr>
        <w:t xml:space="preserve"> (and even to pay fines for doing so) </w:t>
      </w:r>
      <w:proofErr w:type="gramStart"/>
      <w:r w:rsidRPr="002E50A1">
        <w:rPr>
          <w:rStyle w:val="StyleUnderline"/>
        </w:rPr>
        <w:t>in order to</w:t>
      </w:r>
      <w:proofErr w:type="gramEnd"/>
      <w:r w:rsidRPr="002E50A1">
        <w:rPr>
          <w:rStyle w:val="StyleUnderline"/>
        </w:rPr>
        <w:t xml:space="preserve"> prevent union certification</w:t>
      </w:r>
      <w:r w:rsidRPr="002E50A1">
        <w:rPr>
          <w:sz w:val="16"/>
        </w:rPr>
        <w:t>. In practice, employees are fired or disciplined far too often for merely expressing interest in unions, despite a profusion of laws that theoretically protect them. The fact that employers can require employees to listen to anti-union presentations, while unions typically can't do the</w:t>
      </w:r>
      <w:r w:rsidRPr="004C7D45">
        <w:rPr>
          <w:sz w:val="16"/>
        </w:rPr>
        <w:t xml:space="preserve"> same, has served to tilt the playing field decisively against organized labor in many contexts. Legal waivers could help to change this.</w:t>
      </w:r>
    </w:p>
    <w:p w14:paraId="0B274E62" w14:textId="77777777" w:rsidR="003D37AD" w:rsidRPr="00A17708" w:rsidRDefault="003D37AD" w:rsidP="003D37AD">
      <w:pPr>
        <w:rPr>
          <w:sz w:val="10"/>
          <w:szCs w:val="16"/>
        </w:rPr>
      </w:pPr>
      <w:r w:rsidRPr="00A17708">
        <w:rPr>
          <w:sz w:val="10"/>
          <w:szCs w:val="16"/>
        </w:rPr>
        <w:t>Under the waiver approach, the biggest potential change for both employers and unions could be granting unions the ability to "unbundle" their services and benefits. Right now, union officials can face criminal charges if they sell anything to employers — even services like a health plan that employers might be willing to spend good money to buy in a free and open market. Over the long run, it might be possible to find political consensus to repeal these prohibitions from the U.S. code. But in the meantime, waivers could allow some experiments with unbundling, for instance, union representation and job-benefits services, or give them the space to create entirely new structures.</w:t>
      </w:r>
    </w:p>
    <w:p w14:paraId="7DF6CDE7" w14:textId="77777777" w:rsidR="003D37AD" w:rsidRPr="004C7D45" w:rsidRDefault="003D37AD" w:rsidP="003D37AD">
      <w:pPr>
        <w:rPr>
          <w:sz w:val="16"/>
        </w:rPr>
      </w:pPr>
      <w:r w:rsidRPr="002A74E7">
        <w:rPr>
          <w:rStyle w:val="Emphasis"/>
          <w:highlight w:val="cyan"/>
        </w:rPr>
        <w:t>New</w:t>
      </w:r>
      <w:r w:rsidRPr="002A74E7">
        <w:rPr>
          <w:sz w:val="16"/>
          <w:highlight w:val="cyan"/>
        </w:rPr>
        <w:t xml:space="preserve"> </w:t>
      </w:r>
      <w:r w:rsidRPr="002A74E7">
        <w:rPr>
          <w:rStyle w:val="StyleUnderline"/>
          <w:highlight w:val="cyan"/>
        </w:rPr>
        <w:t>modes of representation offer</w:t>
      </w:r>
      <w:r w:rsidRPr="004C7D45">
        <w:rPr>
          <w:sz w:val="16"/>
        </w:rPr>
        <w:t xml:space="preserve"> </w:t>
      </w:r>
      <w:r w:rsidRPr="004C7D45">
        <w:rPr>
          <w:rStyle w:val="Emphasis"/>
        </w:rPr>
        <w:t xml:space="preserve">tremendous </w:t>
      </w:r>
      <w:r w:rsidRPr="002A74E7">
        <w:rPr>
          <w:rStyle w:val="Emphasis"/>
          <w:highlight w:val="cyan"/>
        </w:rPr>
        <w:t>promise</w:t>
      </w:r>
      <w:r w:rsidRPr="004C7D45">
        <w:rPr>
          <w:sz w:val="16"/>
        </w:rPr>
        <w:t xml:space="preserve">. Unions might </w:t>
      </w:r>
      <w:proofErr w:type="gramStart"/>
      <w:r w:rsidRPr="004C7D45">
        <w:rPr>
          <w:sz w:val="16"/>
        </w:rPr>
        <w:t>look into</w:t>
      </w:r>
      <w:proofErr w:type="gramEnd"/>
      <w:r w:rsidRPr="004C7D45">
        <w:rPr>
          <w:sz w:val="16"/>
        </w:rPr>
        <w:t xml:space="preserve"> whether to represent individuals in dealings with work providers outside the context of collective bargaining. Although some aspects of employer-employee relationships are probably best left to lawyers, the day-to-day grievance-handling and workplace-mediation processes provided by good shop stewards ought to be available to non-union workers willing to pay for such services either individually or collectively. Either existing unions or new types of labor organizations might meet and confer with management and even negotiate work </w:t>
      </w:r>
      <w:proofErr w:type="gramStart"/>
      <w:r w:rsidRPr="004C7D45">
        <w:rPr>
          <w:sz w:val="16"/>
        </w:rPr>
        <w:t>conditions, but</w:t>
      </w:r>
      <w:proofErr w:type="gramEnd"/>
      <w:r w:rsidRPr="004C7D45">
        <w:rPr>
          <w:sz w:val="16"/>
        </w:rPr>
        <w:t xml:space="preserve"> leave matters of wages or benefits or both to negotiations between managers and individual employees. Unions could offer lobbying or regulatory </w:t>
      </w:r>
      <w:proofErr w:type="gramStart"/>
      <w:r w:rsidRPr="004C7D45">
        <w:rPr>
          <w:sz w:val="16"/>
        </w:rPr>
        <w:t>advice, or</w:t>
      </w:r>
      <w:proofErr w:type="gramEnd"/>
      <w:r w:rsidRPr="004C7D45">
        <w:rPr>
          <w:sz w:val="16"/>
        </w:rPr>
        <w:t xml:space="preserve"> could allow their apprenticeship and training-center expertise to be offered in the market.</w:t>
      </w:r>
    </w:p>
    <w:p w14:paraId="004621FD" w14:textId="77777777" w:rsidR="003D37AD" w:rsidRPr="00C1174F" w:rsidRDefault="003D37AD" w:rsidP="003D37AD">
      <w:pPr>
        <w:pStyle w:val="Heading4"/>
      </w:pPr>
      <w:r w:rsidRPr="00AB1876">
        <w:rPr>
          <w:szCs w:val="26"/>
        </w:rPr>
        <w:t xml:space="preserve">Reviving experimental federalism </w:t>
      </w:r>
      <w:r>
        <w:t xml:space="preserve">caps </w:t>
      </w:r>
      <w:r>
        <w:rPr>
          <w:u w:val="single"/>
        </w:rPr>
        <w:t>global ethnic conflict</w:t>
      </w:r>
      <w:r>
        <w:t xml:space="preserve"> by institutionalizing power-sharing. </w:t>
      </w:r>
    </w:p>
    <w:p w14:paraId="1D929F2F" w14:textId="77777777" w:rsidR="003D37AD" w:rsidRDefault="003D37AD" w:rsidP="003D37AD">
      <w:r>
        <w:t xml:space="preserve">Yogendra </w:t>
      </w:r>
      <w:r w:rsidRPr="00C1174F">
        <w:rPr>
          <w:rStyle w:val="Style13ptBold"/>
        </w:rPr>
        <w:t>Rawal 25</w:t>
      </w:r>
      <w:r>
        <w:t>, PhD Scholar, Department of Conflict, Peace and Development Studies, Tribhuvan University, Kathmandu, Nepal, "Democracy, Governance and Conflict in Modern World," Aadim Journal of Multidisciplinary Research Humanities &amp; Social Science, vol. 1, 07/09/2025, p. 102</w:t>
      </w:r>
    </w:p>
    <w:p w14:paraId="1CF1915D" w14:textId="77777777" w:rsidR="003D37AD" w:rsidRPr="00C1174F" w:rsidRDefault="003D37AD" w:rsidP="003D37AD">
      <w:pPr>
        <w:rPr>
          <w:sz w:val="16"/>
        </w:rPr>
      </w:pPr>
      <w:r w:rsidRPr="00C1174F">
        <w:rPr>
          <w:sz w:val="16"/>
        </w:rPr>
        <w:t xml:space="preserve">This paper examines the values of democracy and democratic governance, arguing that </w:t>
      </w:r>
      <w:r w:rsidRPr="00C1174F">
        <w:rPr>
          <w:rStyle w:val="StyleUnderline"/>
        </w:rPr>
        <w:t xml:space="preserve">while many </w:t>
      </w:r>
      <w:r w:rsidRPr="00242FBA">
        <w:rPr>
          <w:rStyle w:val="StyleUnderline"/>
        </w:rPr>
        <w:t>countries</w:t>
      </w:r>
      <w:r w:rsidRPr="00C1174F">
        <w:rPr>
          <w:sz w:val="16"/>
        </w:rPr>
        <w:t xml:space="preserve">, including Nepal, </w:t>
      </w:r>
      <w:r w:rsidRPr="00C1174F">
        <w:rPr>
          <w:rStyle w:val="StyleUnderline"/>
        </w:rPr>
        <w:t>have long</w:t>
      </w:r>
      <w:r w:rsidRPr="00C1174F">
        <w:rPr>
          <w:sz w:val="16"/>
        </w:rPr>
        <w:t xml:space="preserve"> </w:t>
      </w:r>
      <w:r w:rsidRPr="00C1174F">
        <w:rPr>
          <w:rStyle w:val="Emphasis"/>
        </w:rPr>
        <w:t>practiced</w:t>
      </w:r>
      <w:r w:rsidRPr="00C1174F">
        <w:rPr>
          <w:sz w:val="16"/>
        </w:rPr>
        <w:t xml:space="preserve"> </w:t>
      </w:r>
      <w:r w:rsidRPr="002A74E7">
        <w:rPr>
          <w:rStyle w:val="StyleUnderline"/>
          <w:highlight w:val="cyan"/>
        </w:rPr>
        <w:t>democracy</w:t>
      </w:r>
      <w:r w:rsidRPr="00C1174F">
        <w:rPr>
          <w:rStyle w:val="StyleUnderline"/>
        </w:rPr>
        <w:t xml:space="preserve">, </w:t>
      </w:r>
      <w:r w:rsidRPr="00242FBA">
        <w:rPr>
          <w:rStyle w:val="StyleUnderline"/>
        </w:rPr>
        <w:t>democratic systems</w:t>
      </w:r>
      <w:r w:rsidRPr="00242FBA">
        <w:rPr>
          <w:sz w:val="16"/>
        </w:rPr>
        <w:t xml:space="preserve"> </w:t>
      </w:r>
      <w:r w:rsidRPr="002A74E7">
        <w:rPr>
          <w:rStyle w:val="Emphasis"/>
          <w:highlight w:val="cyan"/>
        </w:rPr>
        <w:t>alone</w:t>
      </w:r>
      <w:r w:rsidRPr="002A74E7">
        <w:rPr>
          <w:sz w:val="16"/>
          <w:highlight w:val="cyan"/>
        </w:rPr>
        <w:t xml:space="preserve"> </w:t>
      </w:r>
      <w:r w:rsidRPr="002A74E7">
        <w:rPr>
          <w:rStyle w:val="StyleUnderline"/>
          <w:highlight w:val="cyan"/>
        </w:rPr>
        <w:t>are</w:t>
      </w:r>
      <w:r w:rsidRPr="002A74E7">
        <w:rPr>
          <w:sz w:val="16"/>
          <w:highlight w:val="cyan"/>
        </w:rPr>
        <w:t xml:space="preserve"> </w:t>
      </w:r>
      <w:r w:rsidRPr="002A74E7">
        <w:rPr>
          <w:rStyle w:val="Emphasis"/>
          <w:highlight w:val="cyan"/>
        </w:rPr>
        <w:t>insufficient</w:t>
      </w:r>
      <w:r w:rsidRPr="002A74E7">
        <w:rPr>
          <w:sz w:val="16"/>
          <w:highlight w:val="cyan"/>
        </w:rPr>
        <w:t xml:space="preserve"> </w:t>
      </w:r>
      <w:r w:rsidRPr="002A74E7">
        <w:rPr>
          <w:rStyle w:val="StyleUnderline"/>
          <w:highlight w:val="cyan"/>
        </w:rPr>
        <w:t>to ensure</w:t>
      </w:r>
      <w:r w:rsidRPr="002A74E7">
        <w:rPr>
          <w:sz w:val="16"/>
          <w:highlight w:val="cyan"/>
        </w:rPr>
        <w:t xml:space="preserve"> </w:t>
      </w:r>
      <w:r w:rsidRPr="002A74E7">
        <w:rPr>
          <w:rStyle w:val="Emphasis"/>
          <w:highlight w:val="cyan"/>
        </w:rPr>
        <w:t>peace</w:t>
      </w:r>
      <w:r w:rsidRPr="00C1174F">
        <w:rPr>
          <w:sz w:val="16"/>
        </w:rPr>
        <w:t xml:space="preserve">, development, </w:t>
      </w:r>
      <w:r w:rsidRPr="00C1174F">
        <w:rPr>
          <w:rStyle w:val="StyleUnderline"/>
        </w:rPr>
        <w:t>and</w:t>
      </w:r>
      <w:r w:rsidRPr="00C1174F">
        <w:rPr>
          <w:sz w:val="16"/>
        </w:rPr>
        <w:t xml:space="preserve"> </w:t>
      </w:r>
      <w:r w:rsidRPr="00C1174F">
        <w:rPr>
          <w:rStyle w:val="Emphasis"/>
        </w:rPr>
        <w:lastRenderedPageBreak/>
        <w:t>effective governance</w:t>
      </w:r>
      <w:r w:rsidRPr="00C1174F">
        <w:rPr>
          <w:sz w:val="16"/>
        </w:rPr>
        <w:t xml:space="preserve">. It highlights how </w:t>
      </w:r>
      <w:r w:rsidRPr="002A74E7">
        <w:rPr>
          <w:rStyle w:val="StyleUnderline"/>
          <w:highlight w:val="cyan"/>
        </w:rPr>
        <w:t>governments that do not prioritize</w:t>
      </w:r>
      <w:r w:rsidRPr="00C1174F">
        <w:rPr>
          <w:rStyle w:val="StyleUnderline"/>
        </w:rPr>
        <w:t xml:space="preserve"> democratic</w:t>
      </w:r>
      <w:r w:rsidRPr="00C1174F">
        <w:rPr>
          <w:sz w:val="16"/>
        </w:rPr>
        <w:t xml:space="preserve"> </w:t>
      </w:r>
      <w:r w:rsidRPr="002A74E7">
        <w:rPr>
          <w:rStyle w:val="Emphasis"/>
          <w:highlight w:val="cyan"/>
        </w:rPr>
        <w:t>governance</w:t>
      </w:r>
      <w:r w:rsidRPr="002A74E7">
        <w:rPr>
          <w:sz w:val="16"/>
          <w:highlight w:val="cyan"/>
        </w:rPr>
        <w:t xml:space="preserve"> </w:t>
      </w:r>
      <w:r w:rsidRPr="002A74E7">
        <w:rPr>
          <w:rStyle w:val="StyleUnderline"/>
          <w:highlight w:val="cyan"/>
        </w:rPr>
        <w:t>risk</w:t>
      </w:r>
      <w:r w:rsidRPr="00C1174F">
        <w:rPr>
          <w:sz w:val="16"/>
        </w:rPr>
        <w:t xml:space="preserve"> </w:t>
      </w:r>
      <w:r w:rsidRPr="00C1174F">
        <w:rPr>
          <w:rStyle w:val="Emphasis"/>
        </w:rPr>
        <w:t>internal</w:t>
      </w:r>
      <w:r w:rsidRPr="00C1174F">
        <w:rPr>
          <w:sz w:val="16"/>
        </w:rPr>
        <w:t xml:space="preserve"> </w:t>
      </w:r>
      <w:r w:rsidRPr="00C1174F">
        <w:rPr>
          <w:rStyle w:val="StyleUnderline"/>
        </w:rPr>
        <w:t>and</w:t>
      </w:r>
      <w:r w:rsidRPr="00C1174F">
        <w:rPr>
          <w:sz w:val="16"/>
        </w:rPr>
        <w:t xml:space="preserve"> </w:t>
      </w:r>
      <w:r w:rsidRPr="00C1174F">
        <w:rPr>
          <w:rStyle w:val="Emphasis"/>
        </w:rPr>
        <w:t xml:space="preserve">external </w:t>
      </w:r>
      <w:r w:rsidRPr="002A74E7">
        <w:rPr>
          <w:rStyle w:val="Emphasis"/>
          <w:highlight w:val="cyan"/>
        </w:rPr>
        <w:t>conflicts</w:t>
      </w:r>
      <w:r w:rsidRPr="00C1174F">
        <w:rPr>
          <w:rStyle w:val="StyleUnderline"/>
        </w:rPr>
        <w:t xml:space="preserve">, as </w:t>
      </w:r>
      <w:r w:rsidRPr="002A74E7">
        <w:rPr>
          <w:rStyle w:val="StyleUnderline"/>
          <w:highlight w:val="cyan"/>
        </w:rPr>
        <w:t>evidenced by</w:t>
      </w:r>
      <w:r w:rsidRPr="00C1174F">
        <w:rPr>
          <w:sz w:val="16"/>
        </w:rPr>
        <w:t xml:space="preserve"> ongoing conflicts in countries such as </w:t>
      </w:r>
      <w:r w:rsidRPr="00C1174F">
        <w:rPr>
          <w:rStyle w:val="Emphasis"/>
        </w:rPr>
        <w:t>Ukraine</w:t>
      </w:r>
      <w:r w:rsidRPr="00C1174F">
        <w:rPr>
          <w:sz w:val="16"/>
        </w:rPr>
        <w:t xml:space="preserve"> </w:t>
      </w:r>
      <w:r w:rsidRPr="00C1174F">
        <w:rPr>
          <w:rStyle w:val="StyleUnderline"/>
        </w:rPr>
        <w:t>and</w:t>
      </w:r>
      <w:r w:rsidRPr="00C1174F">
        <w:rPr>
          <w:sz w:val="16"/>
        </w:rPr>
        <w:t xml:space="preserve"> </w:t>
      </w:r>
      <w:r w:rsidRPr="002A74E7">
        <w:rPr>
          <w:rStyle w:val="Emphasis"/>
          <w:highlight w:val="cyan"/>
        </w:rPr>
        <w:t>Russia</w:t>
      </w:r>
      <w:r w:rsidRPr="00C1174F">
        <w:rPr>
          <w:sz w:val="16"/>
        </w:rPr>
        <w:t xml:space="preserve">, despite their democratic frameworks. By analyzing secondary literature on democracy, governance, and conflict, the paper contends that </w:t>
      </w:r>
      <w:r w:rsidRPr="00C1174F">
        <w:rPr>
          <w:rStyle w:val="StyleUnderline"/>
        </w:rPr>
        <w:t>the</w:t>
      </w:r>
      <w:r w:rsidRPr="00C1174F">
        <w:rPr>
          <w:sz w:val="16"/>
        </w:rPr>
        <w:t xml:space="preserve"> </w:t>
      </w:r>
      <w:r w:rsidRPr="002A74E7">
        <w:rPr>
          <w:rStyle w:val="Emphasis"/>
          <w:highlight w:val="cyan"/>
        </w:rPr>
        <w:t>quality</w:t>
      </w:r>
      <w:r w:rsidRPr="00C1174F">
        <w:rPr>
          <w:sz w:val="16"/>
        </w:rPr>
        <w:t xml:space="preserve"> and practice </w:t>
      </w:r>
      <w:r w:rsidRPr="00C1174F">
        <w:rPr>
          <w:rStyle w:val="StyleUnderline"/>
        </w:rPr>
        <w:t>of democratic governa</w:t>
      </w:r>
      <w:r w:rsidRPr="002E50A1">
        <w:rPr>
          <w:rStyle w:val="StyleUnderline"/>
        </w:rPr>
        <w:t>nce</w:t>
      </w:r>
      <w:r w:rsidRPr="002E50A1">
        <w:rPr>
          <w:sz w:val="16"/>
        </w:rPr>
        <w:t>—</w:t>
      </w:r>
      <w:r w:rsidRPr="002E50A1">
        <w:rPr>
          <w:rStyle w:val="Emphasis"/>
        </w:rPr>
        <w:t>beyond</w:t>
      </w:r>
      <w:r w:rsidRPr="002E50A1">
        <w:rPr>
          <w:sz w:val="16"/>
        </w:rPr>
        <w:t xml:space="preserve"> </w:t>
      </w:r>
      <w:r w:rsidRPr="002E50A1">
        <w:rPr>
          <w:rStyle w:val="StyleUnderline"/>
        </w:rPr>
        <w:t>the mere</w:t>
      </w:r>
      <w:r w:rsidRPr="002E50A1">
        <w:rPr>
          <w:sz w:val="16"/>
        </w:rPr>
        <w:t xml:space="preserve"> </w:t>
      </w:r>
      <w:r w:rsidRPr="002E50A1">
        <w:rPr>
          <w:rStyle w:val="Emphasis"/>
        </w:rPr>
        <w:t>existence</w:t>
      </w:r>
      <w:r w:rsidRPr="002E50A1">
        <w:rPr>
          <w:sz w:val="16"/>
        </w:rPr>
        <w:t xml:space="preserve"> </w:t>
      </w:r>
      <w:r w:rsidRPr="002E50A1">
        <w:rPr>
          <w:rStyle w:val="StyleUnderline"/>
        </w:rPr>
        <w:t>of democ</w:t>
      </w:r>
      <w:r w:rsidRPr="00C1174F">
        <w:rPr>
          <w:rStyle w:val="StyleUnderline"/>
        </w:rPr>
        <w:t>ratic institutions</w:t>
      </w:r>
      <w:r w:rsidRPr="00C1174F">
        <w:rPr>
          <w:sz w:val="16"/>
        </w:rPr>
        <w:t>—</w:t>
      </w:r>
      <w:r w:rsidRPr="002A74E7">
        <w:rPr>
          <w:rStyle w:val="StyleUnderline"/>
          <w:highlight w:val="cyan"/>
        </w:rPr>
        <w:t>shape</w:t>
      </w:r>
      <w:r w:rsidRPr="00C1174F">
        <w:rPr>
          <w:sz w:val="16"/>
        </w:rPr>
        <w:t xml:space="preserve"> the </w:t>
      </w:r>
      <w:r w:rsidRPr="002A74E7">
        <w:rPr>
          <w:rStyle w:val="Emphasis"/>
          <w:highlight w:val="cyan"/>
        </w:rPr>
        <w:t>prospects</w:t>
      </w:r>
      <w:r w:rsidRPr="002A74E7">
        <w:rPr>
          <w:sz w:val="16"/>
          <w:highlight w:val="cyan"/>
        </w:rPr>
        <w:t xml:space="preserve"> </w:t>
      </w:r>
      <w:r w:rsidRPr="002A74E7">
        <w:rPr>
          <w:rStyle w:val="StyleUnderline"/>
          <w:highlight w:val="cyan"/>
        </w:rPr>
        <w:t>for</w:t>
      </w:r>
      <w:r w:rsidRPr="002A74E7">
        <w:rPr>
          <w:sz w:val="16"/>
          <w:highlight w:val="cyan"/>
        </w:rPr>
        <w:t xml:space="preserve"> </w:t>
      </w:r>
      <w:r w:rsidRPr="002A74E7">
        <w:rPr>
          <w:rStyle w:val="Emphasis"/>
          <w:highlight w:val="cyan"/>
        </w:rPr>
        <w:t>peace</w:t>
      </w:r>
      <w:r w:rsidRPr="00C1174F">
        <w:rPr>
          <w:sz w:val="16"/>
        </w:rPr>
        <w:t xml:space="preserve"> and development.</w:t>
      </w:r>
    </w:p>
    <w:p w14:paraId="7A6262FD" w14:textId="77777777" w:rsidR="003D37AD" w:rsidRPr="00C1174F" w:rsidRDefault="003D37AD" w:rsidP="003D37AD">
      <w:pPr>
        <w:rPr>
          <w:sz w:val="16"/>
        </w:rPr>
      </w:pPr>
      <w:r w:rsidRPr="00C1174F">
        <w:rPr>
          <w:sz w:val="16"/>
        </w:rPr>
        <w:t xml:space="preserve">Using governance indices and secondary data, the paper evaluates the successes and challenges of local democracy globally, with a particular focus on Nepal’s post-2006 democratic transformation. It finds that institutional structures, political participation, public accountability, and service delivery mechanisms have often fallen short of meeting the needs and aspirations of the people. </w:t>
      </w:r>
      <w:r w:rsidRPr="00C1174F">
        <w:rPr>
          <w:rStyle w:val="StyleUnderline"/>
        </w:rPr>
        <w:t>Political</w:t>
      </w:r>
      <w:r w:rsidRPr="00C1174F">
        <w:rPr>
          <w:sz w:val="16"/>
        </w:rPr>
        <w:t xml:space="preserve"> </w:t>
      </w:r>
      <w:r w:rsidRPr="002A74E7">
        <w:rPr>
          <w:rStyle w:val="Emphasis"/>
          <w:highlight w:val="cyan"/>
        </w:rPr>
        <w:t>instability</w:t>
      </w:r>
      <w:r w:rsidRPr="002A74E7">
        <w:rPr>
          <w:rStyle w:val="StyleUnderline"/>
          <w:highlight w:val="cyan"/>
        </w:rPr>
        <w:t xml:space="preserve">, </w:t>
      </w:r>
      <w:r w:rsidRPr="002A74E7">
        <w:rPr>
          <w:rStyle w:val="Emphasis"/>
          <w:highlight w:val="cyan"/>
        </w:rPr>
        <w:t>corruption</w:t>
      </w:r>
      <w:r w:rsidRPr="002A74E7">
        <w:rPr>
          <w:rStyle w:val="StyleUnderline"/>
          <w:highlight w:val="cyan"/>
        </w:rPr>
        <w:t>, and</w:t>
      </w:r>
      <w:r w:rsidRPr="002A74E7">
        <w:rPr>
          <w:sz w:val="16"/>
          <w:highlight w:val="cyan"/>
        </w:rPr>
        <w:t xml:space="preserve"> </w:t>
      </w:r>
      <w:r w:rsidRPr="002A74E7">
        <w:rPr>
          <w:rStyle w:val="Emphasis"/>
          <w:highlight w:val="cyan"/>
        </w:rPr>
        <w:t>weak</w:t>
      </w:r>
      <w:r w:rsidRPr="00C1174F">
        <w:rPr>
          <w:rStyle w:val="Emphasis"/>
        </w:rPr>
        <w:t xml:space="preserve"> institutional </w:t>
      </w:r>
      <w:r w:rsidRPr="002A74E7">
        <w:rPr>
          <w:rStyle w:val="Emphasis"/>
          <w:highlight w:val="cyan"/>
        </w:rPr>
        <w:t>capacity</w:t>
      </w:r>
      <w:r w:rsidRPr="00C1174F">
        <w:rPr>
          <w:sz w:val="16"/>
        </w:rPr>
        <w:t xml:space="preserve"> </w:t>
      </w:r>
      <w:r w:rsidRPr="00C1174F">
        <w:rPr>
          <w:rStyle w:val="Emphasis"/>
        </w:rPr>
        <w:t>continue</w:t>
      </w:r>
      <w:r w:rsidRPr="00C1174F">
        <w:rPr>
          <w:sz w:val="16"/>
        </w:rPr>
        <w:t xml:space="preserve"> </w:t>
      </w:r>
      <w:r w:rsidRPr="00C1174F">
        <w:rPr>
          <w:rStyle w:val="StyleUnderline"/>
        </w:rPr>
        <w:t>to</w:t>
      </w:r>
      <w:r w:rsidRPr="00C1174F">
        <w:rPr>
          <w:sz w:val="16"/>
        </w:rPr>
        <w:t xml:space="preserve"> </w:t>
      </w:r>
      <w:r w:rsidRPr="002A74E7">
        <w:rPr>
          <w:rStyle w:val="Emphasis"/>
          <w:highlight w:val="cyan"/>
        </w:rPr>
        <w:t>undermine</w:t>
      </w:r>
      <w:r w:rsidRPr="00C1174F">
        <w:rPr>
          <w:sz w:val="16"/>
        </w:rPr>
        <w:t xml:space="preserve"> </w:t>
      </w:r>
      <w:r w:rsidRPr="00C1174F">
        <w:rPr>
          <w:rStyle w:val="StyleUnderline"/>
        </w:rPr>
        <w:t>effective</w:t>
      </w:r>
      <w:r w:rsidRPr="00C1174F">
        <w:rPr>
          <w:sz w:val="16"/>
        </w:rPr>
        <w:t xml:space="preserve"> democratic </w:t>
      </w:r>
      <w:r w:rsidRPr="002A74E7">
        <w:rPr>
          <w:rStyle w:val="StyleUnderline"/>
          <w:highlight w:val="cyan"/>
        </w:rPr>
        <w:t>governance</w:t>
      </w:r>
      <w:r w:rsidRPr="00C1174F">
        <w:rPr>
          <w:sz w:val="16"/>
        </w:rPr>
        <w:t xml:space="preserve"> in Nepal and elsewhere.</w:t>
      </w:r>
    </w:p>
    <w:p w14:paraId="2B7C8BAF" w14:textId="77777777" w:rsidR="003D37AD" w:rsidRPr="00C1174F" w:rsidRDefault="003D37AD" w:rsidP="003D37AD">
      <w:pPr>
        <w:rPr>
          <w:sz w:val="16"/>
        </w:rPr>
      </w:pPr>
      <w:r w:rsidRPr="00C1174F">
        <w:rPr>
          <w:sz w:val="16"/>
        </w:rPr>
        <w:t xml:space="preserve">Additionally, the paper explores fiscal decentralization and federalism as important frameworks for improving economic efficiency, managing ethnic diversity, and addressing regional disparities. Drawing on classical theories such as Oates’ Theorem of </w:t>
      </w:r>
      <w:proofErr w:type="spellStart"/>
      <w:r w:rsidRPr="00C1174F">
        <w:rPr>
          <w:sz w:val="16"/>
        </w:rPr>
        <w:t>Decentralisation</w:t>
      </w:r>
      <w:proofErr w:type="spellEnd"/>
      <w:r w:rsidRPr="00C1174F">
        <w:rPr>
          <w:sz w:val="16"/>
        </w:rPr>
        <w:t xml:space="preserve"> and Tiebout’s model of local preferences, it emphasizes the benefits of tailoring public services to local contexts, especially in large, diverse countries. The Nigerian federal experience is discussed as a case study illustrating the persistent challenges of centralized power, ethnic tensions, and political instability despite constitutional reforms aimed at decentralization.</w:t>
      </w:r>
    </w:p>
    <w:p w14:paraId="64077125" w14:textId="77777777" w:rsidR="003D37AD" w:rsidRPr="00C1174F" w:rsidRDefault="003D37AD" w:rsidP="003D37AD">
      <w:pPr>
        <w:rPr>
          <w:sz w:val="16"/>
        </w:rPr>
      </w:pPr>
      <w:r w:rsidRPr="00C1174F">
        <w:rPr>
          <w:sz w:val="16"/>
        </w:rPr>
        <w:t>Introduction</w:t>
      </w:r>
    </w:p>
    <w:p w14:paraId="0C8C779B" w14:textId="77777777" w:rsidR="003D37AD" w:rsidRPr="00C1174F" w:rsidRDefault="003D37AD" w:rsidP="003D37AD">
      <w:pPr>
        <w:rPr>
          <w:sz w:val="16"/>
        </w:rPr>
      </w:pPr>
      <w:r w:rsidRPr="00C1174F">
        <w:rPr>
          <w:sz w:val="16"/>
        </w:rPr>
        <w:t xml:space="preserve">Shahzad and Yasmin (2016) noted that welfare challenges such as poverty and income inequality have remained central priorities for policymakers and have regained focus since the adoption of the Millennium Development Goals (MDGs) in 2000. While considerable progress has been made in formulating development policies to address these issues, nearly a billion people worldwide still live in extreme poverty and experience significant income disparities. Consequently, </w:t>
      </w:r>
      <w:r w:rsidRPr="00C1174F">
        <w:rPr>
          <w:rStyle w:val="StyleUnderline"/>
        </w:rPr>
        <w:t>understanding the nature, causes, and impacts of poverty and</w:t>
      </w:r>
      <w:r w:rsidRPr="00C1174F">
        <w:rPr>
          <w:sz w:val="16"/>
        </w:rPr>
        <w:t xml:space="preserve"> income </w:t>
      </w:r>
      <w:r w:rsidRPr="00C1174F">
        <w:rPr>
          <w:rStyle w:val="StyleUnderline"/>
        </w:rPr>
        <w:t>inequality has become</w:t>
      </w:r>
      <w:r w:rsidRPr="00C1174F">
        <w:rPr>
          <w:sz w:val="16"/>
        </w:rPr>
        <w:t xml:space="preserve"> a </w:t>
      </w:r>
      <w:r w:rsidRPr="00C1174F">
        <w:rPr>
          <w:rStyle w:val="StyleUnderline"/>
        </w:rPr>
        <w:t>critical</w:t>
      </w:r>
      <w:r w:rsidRPr="00C1174F">
        <w:rPr>
          <w:sz w:val="16"/>
        </w:rPr>
        <w:t xml:space="preserve"> concern and a key area for research aimed at improving the living conditions of the poor.</w:t>
      </w:r>
    </w:p>
    <w:p w14:paraId="03D51CA6" w14:textId="77777777" w:rsidR="003D37AD" w:rsidRPr="002E50A1" w:rsidRDefault="003D37AD" w:rsidP="003D37AD">
      <w:pPr>
        <w:rPr>
          <w:sz w:val="16"/>
        </w:rPr>
      </w:pPr>
      <w:r w:rsidRPr="00C1174F">
        <w:rPr>
          <w:rStyle w:val="StyleUnderline"/>
        </w:rPr>
        <w:t>It is useful to consider</w:t>
      </w:r>
      <w:r w:rsidRPr="00C1174F">
        <w:rPr>
          <w:sz w:val="16"/>
        </w:rPr>
        <w:t xml:space="preserve"> </w:t>
      </w:r>
      <w:r w:rsidRPr="002A74E7">
        <w:rPr>
          <w:rStyle w:val="Emphasis"/>
          <w:highlight w:val="cyan"/>
        </w:rPr>
        <w:t>federalism</w:t>
      </w:r>
      <w:r w:rsidRPr="00C1174F">
        <w:rPr>
          <w:sz w:val="16"/>
        </w:rPr>
        <w:t xml:space="preserve"> through the lens of </w:t>
      </w:r>
      <w:proofErr w:type="spellStart"/>
      <w:r w:rsidRPr="00C1174F">
        <w:rPr>
          <w:sz w:val="16"/>
        </w:rPr>
        <w:t>Agbu</w:t>
      </w:r>
      <w:proofErr w:type="spellEnd"/>
      <w:r w:rsidRPr="00C1174F">
        <w:rPr>
          <w:sz w:val="16"/>
        </w:rPr>
        <w:t xml:space="preserve"> (2004), who explains that federalism, in essence, is </w:t>
      </w:r>
      <w:r w:rsidRPr="00C1174F">
        <w:rPr>
          <w:rStyle w:val="StyleUnderline"/>
        </w:rPr>
        <w:t>a way of</w:t>
      </w:r>
      <w:r w:rsidRPr="00C1174F">
        <w:rPr>
          <w:sz w:val="16"/>
        </w:rPr>
        <w:t xml:space="preserve"> </w:t>
      </w:r>
      <w:r w:rsidRPr="002A74E7">
        <w:rPr>
          <w:rStyle w:val="Emphasis"/>
          <w:highlight w:val="cyan"/>
        </w:rPr>
        <w:t>balancing</w:t>
      </w:r>
      <w:r w:rsidRPr="00C1174F">
        <w:rPr>
          <w:sz w:val="16"/>
        </w:rPr>
        <w:t xml:space="preserve"> </w:t>
      </w:r>
      <w:r w:rsidRPr="00C1174F">
        <w:rPr>
          <w:rStyle w:val="StyleUnderline"/>
        </w:rPr>
        <w:t xml:space="preserve">the desire </w:t>
      </w:r>
      <w:r w:rsidRPr="002E50A1">
        <w:rPr>
          <w:rStyle w:val="StyleUnderline"/>
        </w:rPr>
        <w:t>for</w:t>
      </w:r>
      <w:r w:rsidRPr="002E50A1">
        <w:rPr>
          <w:sz w:val="16"/>
        </w:rPr>
        <w:t xml:space="preserve"> </w:t>
      </w:r>
      <w:r w:rsidRPr="002E50A1">
        <w:rPr>
          <w:rStyle w:val="Emphasis"/>
        </w:rPr>
        <w:t>unity</w:t>
      </w:r>
      <w:r w:rsidRPr="002E50A1">
        <w:rPr>
          <w:sz w:val="16"/>
        </w:rPr>
        <w:t xml:space="preserve"> </w:t>
      </w:r>
      <w:r w:rsidRPr="002E50A1">
        <w:rPr>
          <w:rStyle w:val="StyleUnderline"/>
        </w:rPr>
        <w:t>with the</w:t>
      </w:r>
      <w:r w:rsidRPr="002E50A1">
        <w:rPr>
          <w:sz w:val="16"/>
        </w:rPr>
        <w:t xml:space="preserve"> </w:t>
      </w:r>
      <w:r w:rsidRPr="002E50A1">
        <w:rPr>
          <w:rStyle w:val="Emphasis"/>
        </w:rPr>
        <w:t>reality</w:t>
      </w:r>
      <w:r w:rsidRPr="002E50A1">
        <w:rPr>
          <w:sz w:val="16"/>
        </w:rPr>
        <w:t xml:space="preserve"> </w:t>
      </w:r>
      <w:r w:rsidRPr="002E50A1">
        <w:rPr>
          <w:rStyle w:val="StyleUnderline"/>
        </w:rPr>
        <w:t>of</w:t>
      </w:r>
      <w:r w:rsidRPr="002E50A1">
        <w:rPr>
          <w:sz w:val="16"/>
        </w:rPr>
        <w:t xml:space="preserve"> territorial and cultural </w:t>
      </w:r>
      <w:r w:rsidRPr="002E50A1">
        <w:rPr>
          <w:rStyle w:val="Emphasis"/>
        </w:rPr>
        <w:t>diversity</w:t>
      </w:r>
      <w:r w:rsidRPr="002E50A1">
        <w:rPr>
          <w:sz w:val="16"/>
        </w:rPr>
        <w:t xml:space="preserve">. </w:t>
      </w:r>
      <w:r w:rsidRPr="002E50A1">
        <w:rPr>
          <w:rStyle w:val="StyleUnderline"/>
        </w:rPr>
        <w:t>It involves building a</w:t>
      </w:r>
      <w:r w:rsidRPr="002E50A1">
        <w:rPr>
          <w:sz w:val="16"/>
        </w:rPr>
        <w:t xml:space="preserve"> </w:t>
      </w:r>
      <w:r w:rsidRPr="002E50A1">
        <w:rPr>
          <w:rStyle w:val="Emphasis"/>
        </w:rPr>
        <w:t>political structure</w:t>
      </w:r>
      <w:r w:rsidRPr="002E50A1">
        <w:rPr>
          <w:sz w:val="16"/>
        </w:rPr>
        <w:t xml:space="preserve"> </w:t>
      </w:r>
      <w:r w:rsidRPr="002E50A1">
        <w:rPr>
          <w:rStyle w:val="StyleUnderline"/>
        </w:rPr>
        <w:t>where both</w:t>
      </w:r>
      <w:r w:rsidRPr="002E50A1">
        <w:rPr>
          <w:sz w:val="16"/>
        </w:rPr>
        <w:t xml:space="preserve"> </w:t>
      </w:r>
      <w:r w:rsidRPr="002E50A1">
        <w:rPr>
          <w:rStyle w:val="Emphasis"/>
        </w:rPr>
        <w:t>central</w:t>
      </w:r>
      <w:r w:rsidRPr="002E50A1">
        <w:rPr>
          <w:sz w:val="16"/>
        </w:rPr>
        <w:t xml:space="preserve"> </w:t>
      </w:r>
      <w:r w:rsidRPr="002E50A1">
        <w:rPr>
          <w:rStyle w:val="StyleUnderline"/>
        </w:rPr>
        <w:t>and</w:t>
      </w:r>
      <w:r w:rsidRPr="002E50A1">
        <w:rPr>
          <w:sz w:val="16"/>
        </w:rPr>
        <w:t xml:space="preserve"> </w:t>
      </w:r>
      <w:r w:rsidRPr="002E50A1">
        <w:rPr>
          <w:rStyle w:val="Emphasis"/>
        </w:rPr>
        <w:t>regional</w:t>
      </w:r>
      <w:r w:rsidRPr="002E50A1">
        <w:rPr>
          <w:sz w:val="16"/>
        </w:rPr>
        <w:t xml:space="preserve"> </w:t>
      </w:r>
      <w:r w:rsidRPr="002E50A1">
        <w:rPr>
          <w:rStyle w:val="StyleUnderline"/>
        </w:rPr>
        <w:t>governments operate with</w:t>
      </w:r>
      <w:r w:rsidRPr="002E50A1">
        <w:rPr>
          <w:sz w:val="16"/>
        </w:rPr>
        <w:t xml:space="preserve"> clearly </w:t>
      </w:r>
      <w:r w:rsidRPr="002E50A1">
        <w:rPr>
          <w:rStyle w:val="Emphasis"/>
        </w:rPr>
        <w:t>defined</w:t>
      </w:r>
      <w:r w:rsidRPr="002E50A1">
        <w:rPr>
          <w:sz w:val="16"/>
        </w:rPr>
        <w:t xml:space="preserve"> powers and </w:t>
      </w:r>
      <w:r w:rsidRPr="002E50A1">
        <w:rPr>
          <w:rStyle w:val="Emphasis"/>
        </w:rPr>
        <w:t>responsibilities</w:t>
      </w:r>
      <w:r w:rsidRPr="002E50A1">
        <w:rPr>
          <w:sz w:val="16"/>
        </w:rPr>
        <w:t xml:space="preserve">. As </w:t>
      </w:r>
      <w:proofErr w:type="spellStart"/>
      <w:r w:rsidRPr="002E50A1">
        <w:rPr>
          <w:sz w:val="16"/>
        </w:rPr>
        <w:t>Forje</w:t>
      </w:r>
      <w:proofErr w:type="spellEnd"/>
      <w:r w:rsidRPr="002E50A1">
        <w:rPr>
          <w:sz w:val="16"/>
        </w:rPr>
        <w:t xml:space="preserve"> (1981:3) highlights, </w:t>
      </w:r>
      <w:r w:rsidRPr="002E50A1">
        <w:rPr>
          <w:rStyle w:val="StyleUnderline"/>
        </w:rPr>
        <w:t>this</w:t>
      </w:r>
      <w:r w:rsidRPr="002E50A1">
        <w:rPr>
          <w:sz w:val="16"/>
        </w:rPr>
        <w:t xml:space="preserve"> structure </w:t>
      </w:r>
      <w:r w:rsidRPr="002E50A1">
        <w:rPr>
          <w:rStyle w:val="StyleUnderline"/>
        </w:rPr>
        <w:t>outlines</w:t>
      </w:r>
      <w:r w:rsidRPr="002E50A1">
        <w:rPr>
          <w:sz w:val="16"/>
        </w:rPr>
        <w:t xml:space="preserve"> legal and political </w:t>
      </w:r>
      <w:r w:rsidRPr="002E50A1">
        <w:rPr>
          <w:rStyle w:val="Emphasis"/>
        </w:rPr>
        <w:t>boundaries</w:t>
      </w:r>
      <w:r w:rsidRPr="002E50A1">
        <w:rPr>
          <w:sz w:val="16"/>
        </w:rPr>
        <w:t xml:space="preserve"> </w:t>
      </w:r>
      <w:r w:rsidRPr="002E50A1">
        <w:rPr>
          <w:rStyle w:val="StyleUnderline"/>
        </w:rPr>
        <w:t>to ensure that</w:t>
      </w:r>
      <w:r w:rsidRPr="002E50A1">
        <w:rPr>
          <w:sz w:val="16"/>
        </w:rPr>
        <w:t xml:space="preserve"> </w:t>
      </w:r>
      <w:r w:rsidRPr="002E50A1">
        <w:rPr>
          <w:rStyle w:val="Emphasis"/>
        </w:rPr>
        <w:t>both</w:t>
      </w:r>
      <w:r w:rsidRPr="002E50A1">
        <w:rPr>
          <w:sz w:val="16"/>
        </w:rPr>
        <w:t xml:space="preserve"> levels of government </w:t>
      </w:r>
      <w:r w:rsidRPr="002E50A1">
        <w:rPr>
          <w:rStyle w:val="StyleUnderline"/>
        </w:rPr>
        <w:t>function</w:t>
      </w:r>
      <w:r w:rsidRPr="002E50A1">
        <w:rPr>
          <w:sz w:val="16"/>
        </w:rPr>
        <w:t xml:space="preserve"> either </w:t>
      </w:r>
      <w:r w:rsidRPr="002E50A1">
        <w:rPr>
          <w:rStyle w:val="Emphasis"/>
        </w:rPr>
        <w:t>equally</w:t>
      </w:r>
      <w:r w:rsidRPr="002E50A1">
        <w:rPr>
          <w:sz w:val="16"/>
        </w:rPr>
        <w:t xml:space="preserve"> or in a coordinated, subordinate way. These boundaries are usually detailed in a written constitution that clarifies what each level of government can and cannot do.</w:t>
      </w:r>
    </w:p>
    <w:p w14:paraId="21B8CDA5" w14:textId="77777777" w:rsidR="003D37AD" w:rsidRPr="00242FBA" w:rsidRDefault="003D37AD" w:rsidP="003D37AD">
      <w:pPr>
        <w:rPr>
          <w:sz w:val="16"/>
        </w:rPr>
      </w:pPr>
      <w:proofErr w:type="spellStart"/>
      <w:r w:rsidRPr="002E50A1">
        <w:rPr>
          <w:sz w:val="16"/>
        </w:rPr>
        <w:t>Wheare</w:t>
      </w:r>
      <w:proofErr w:type="spellEnd"/>
      <w:r w:rsidRPr="002E50A1">
        <w:rPr>
          <w:sz w:val="16"/>
        </w:rPr>
        <w:t xml:space="preserve"> (1964) argues that </w:t>
      </w:r>
      <w:r w:rsidRPr="002E50A1">
        <w:rPr>
          <w:rStyle w:val="StyleUnderline"/>
        </w:rPr>
        <w:t xml:space="preserve">for federalism to </w:t>
      </w:r>
      <w:r w:rsidRPr="002E50A1">
        <w:rPr>
          <w:rStyle w:val="Emphasis"/>
        </w:rPr>
        <w:t>ta</w:t>
      </w:r>
      <w:r w:rsidRPr="00242FBA">
        <w:rPr>
          <w:rStyle w:val="Emphasis"/>
        </w:rPr>
        <w:t>ke root</w:t>
      </w:r>
      <w:r w:rsidRPr="00242FBA">
        <w:rPr>
          <w:sz w:val="16"/>
        </w:rPr>
        <w:t xml:space="preserve">, several conditions are usually present—such as geographic closeness, economic motivations, a shared desire for autonomy, historical connections, common traditions, and a sense of insecurity. Unlike unitary systems, </w:t>
      </w:r>
      <w:r w:rsidRPr="00242FBA">
        <w:rPr>
          <w:rStyle w:val="StyleUnderline"/>
        </w:rPr>
        <w:t>federal structures</w:t>
      </w:r>
      <w:r w:rsidRPr="00242FBA">
        <w:rPr>
          <w:sz w:val="16"/>
        </w:rPr>
        <w:t xml:space="preserve"> often </w:t>
      </w:r>
      <w:r w:rsidRPr="002A74E7">
        <w:rPr>
          <w:rStyle w:val="StyleUnderline"/>
          <w:highlight w:val="cyan"/>
        </w:rPr>
        <w:t>face</w:t>
      </w:r>
      <w:r w:rsidRPr="002A74E7">
        <w:rPr>
          <w:sz w:val="16"/>
          <w:highlight w:val="cyan"/>
        </w:rPr>
        <w:t xml:space="preserve"> </w:t>
      </w:r>
      <w:r w:rsidRPr="002A74E7">
        <w:rPr>
          <w:rStyle w:val="Emphasis"/>
          <w:highlight w:val="cyan"/>
        </w:rPr>
        <w:t>slower</w:t>
      </w:r>
      <w:r w:rsidRPr="00242FBA">
        <w:rPr>
          <w:sz w:val="16"/>
        </w:rPr>
        <w:t xml:space="preserve"> decision-making </w:t>
      </w:r>
      <w:r w:rsidRPr="002A74E7">
        <w:rPr>
          <w:rStyle w:val="Emphasis"/>
          <w:highlight w:val="cyan"/>
        </w:rPr>
        <w:t>processes</w:t>
      </w:r>
      <w:r w:rsidRPr="00242FBA">
        <w:rPr>
          <w:sz w:val="16"/>
        </w:rPr>
        <w:t xml:space="preserve"> </w:t>
      </w:r>
      <w:r w:rsidRPr="00242FBA">
        <w:rPr>
          <w:rStyle w:val="StyleUnderline"/>
        </w:rPr>
        <w:t xml:space="preserve">because they </w:t>
      </w:r>
      <w:r w:rsidRPr="002A74E7">
        <w:rPr>
          <w:rStyle w:val="StyleUnderline"/>
          <w:highlight w:val="cyan"/>
        </w:rPr>
        <w:t xml:space="preserve">involve </w:t>
      </w:r>
      <w:r w:rsidRPr="002A74E7">
        <w:rPr>
          <w:rStyle w:val="Emphasis"/>
          <w:highlight w:val="cyan"/>
        </w:rPr>
        <w:t>more actors</w:t>
      </w:r>
      <w:r w:rsidRPr="00242FBA">
        <w:rPr>
          <w:sz w:val="16"/>
        </w:rPr>
        <w:t xml:space="preserve"> </w:t>
      </w:r>
      <w:r w:rsidRPr="00242FBA">
        <w:rPr>
          <w:rStyle w:val="StyleUnderline"/>
        </w:rPr>
        <w:t>and</w:t>
      </w:r>
      <w:r w:rsidRPr="00242FBA">
        <w:rPr>
          <w:sz w:val="16"/>
        </w:rPr>
        <w:t xml:space="preserve"> </w:t>
      </w:r>
      <w:r w:rsidRPr="00242FBA">
        <w:rPr>
          <w:rStyle w:val="Emphasis"/>
        </w:rPr>
        <w:t>diverse inputs</w:t>
      </w:r>
      <w:r w:rsidRPr="00242FBA">
        <w:rPr>
          <w:sz w:val="16"/>
        </w:rPr>
        <w:t xml:space="preserve"> from local and regional authorities. However, </w:t>
      </w:r>
      <w:r w:rsidRPr="002A74E7">
        <w:rPr>
          <w:rStyle w:val="StyleUnderline"/>
          <w:highlight w:val="cyan"/>
        </w:rPr>
        <w:t>this</w:t>
      </w:r>
      <w:r w:rsidRPr="00242FBA">
        <w:rPr>
          <w:sz w:val="16"/>
        </w:rPr>
        <w:t xml:space="preserve"> inclusiveness </w:t>
      </w:r>
      <w:r w:rsidRPr="002A74E7">
        <w:rPr>
          <w:rStyle w:val="StyleUnderline"/>
          <w:highlight w:val="cyan"/>
        </w:rPr>
        <w:t>is</w:t>
      </w:r>
      <w:r w:rsidRPr="00242FBA">
        <w:rPr>
          <w:sz w:val="16"/>
        </w:rPr>
        <w:t xml:space="preserve"> seen as </w:t>
      </w:r>
      <w:r w:rsidRPr="002A74E7">
        <w:rPr>
          <w:rStyle w:val="StyleUnderline"/>
          <w:highlight w:val="cyan"/>
        </w:rPr>
        <w:t>a</w:t>
      </w:r>
      <w:r w:rsidRPr="002A74E7">
        <w:rPr>
          <w:sz w:val="16"/>
          <w:highlight w:val="cyan"/>
        </w:rPr>
        <w:t xml:space="preserve"> </w:t>
      </w:r>
      <w:r w:rsidRPr="002A74E7">
        <w:rPr>
          <w:rStyle w:val="Emphasis"/>
          <w:highlight w:val="cyan"/>
        </w:rPr>
        <w:t>strength</w:t>
      </w:r>
      <w:r w:rsidRPr="00242FBA">
        <w:rPr>
          <w:sz w:val="16"/>
        </w:rPr>
        <w:t xml:space="preserve">, not a flaw. Countries typically choose to federate for reasons related to the economy, politics, or security. From an economic standpoint, shared values, access to larger markets, ports, higher living standards, and better welfare provisions often drive federalization. Politically, federalism </w:t>
      </w:r>
      <w:r w:rsidRPr="002E50A1">
        <w:rPr>
          <w:rStyle w:val="StyleUnderline"/>
        </w:rPr>
        <w:t>can reinforce</w:t>
      </w:r>
      <w:r w:rsidRPr="002E50A1">
        <w:rPr>
          <w:sz w:val="16"/>
        </w:rPr>
        <w:t xml:space="preserve"> internal </w:t>
      </w:r>
      <w:r w:rsidRPr="002E50A1">
        <w:rPr>
          <w:rStyle w:val="Emphasis"/>
        </w:rPr>
        <w:t>unity</w:t>
      </w:r>
      <w:r w:rsidRPr="002E50A1">
        <w:rPr>
          <w:sz w:val="16"/>
        </w:rPr>
        <w:t xml:space="preserve"> </w:t>
      </w:r>
      <w:r w:rsidRPr="002E50A1">
        <w:rPr>
          <w:rStyle w:val="StyleUnderline"/>
        </w:rPr>
        <w:t>and amplify</w:t>
      </w:r>
      <w:r w:rsidRPr="002E50A1">
        <w:rPr>
          <w:sz w:val="16"/>
        </w:rPr>
        <w:t xml:space="preserve"> a country's </w:t>
      </w:r>
      <w:r w:rsidRPr="002E50A1">
        <w:rPr>
          <w:rStyle w:val="Emphasis"/>
        </w:rPr>
        <w:t>global influence</w:t>
      </w:r>
      <w:r w:rsidRPr="002E50A1">
        <w:rPr>
          <w:sz w:val="16"/>
        </w:rPr>
        <w:t>. On the</w:t>
      </w:r>
      <w:r w:rsidRPr="00242FBA">
        <w:rPr>
          <w:sz w:val="16"/>
        </w:rPr>
        <w:t xml:space="preserve"> security front, federalism may </w:t>
      </w:r>
      <w:r w:rsidRPr="002A74E7">
        <w:rPr>
          <w:rStyle w:val="StyleUnderline"/>
          <w:highlight w:val="cyan"/>
        </w:rPr>
        <w:t>offer</w:t>
      </w:r>
      <w:r w:rsidRPr="00242FBA">
        <w:rPr>
          <w:sz w:val="16"/>
        </w:rPr>
        <w:t xml:space="preserve"> greater </w:t>
      </w:r>
      <w:r w:rsidRPr="002A74E7">
        <w:rPr>
          <w:rStyle w:val="Emphasis"/>
          <w:highlight w:val="cyan"/>
        </w:rPr>
        <w:t>protection</w:t>
      </w:r>
      <w:r w:rsidRPr="002A74E7">
        <w:rPr>
          <w:sz w:val="16"/>
          <w:highlight w:val="cyan"/>
        </w:rPr>
        <w:t xml:space="preserve"> </w:t>
      </w:r>
      <w:r w:rsidRPr="002A74E7">
        <w:rPr>
          <w:rStyle w:val="StyleUnderline"/>
          <w:highlight w:val="cyan"/>
        </w:rPr>
        <w:t>against</w:t>
      </w:r>
      <w:r w:rsidRPr="00242FBA">
        <w:rPr>
          <w:sz w:val="16"/>
        </w:rPr>
        <w:t xml:space="preserve"> real or perceived </w:t>
      </w:r>
      <w:r w:rsidRPr="002A74E7">
        <w:rPr>
          <w:rStyle w:val="Emphasis"/>
          <w:highlight w:val="cyan"/>
        </w:rPr>
        <w:t>threats</w:t>
      </w:r>
      <w:r w:rsidRPr="002A74E7">
        <w:rPr>
          <w:sz w:val="16"/>
          <w:highlight w:val="cyan"/>
        </w:rPr>
        <w:t xml:space="preserve"> </w:t>
      </w:r>
      <w:r w:rsidRPr="002A74E7">
        <w:rPr>
          <w:rStyle w:val="StyleUnderline"/>
          <w:highlight w:val="cyan"/>
        </w:rPr>
        <w:t>to</w:t>
      </w:r>
      <w:r w:rsidRPr="00242FBA">
        <w:rPr>
          <w:sz w:val="16"/>
        </w:rPr>
        <w:t xml:space="preserve"> </w:t>
      </w:r>
      <w:r w:rsidRPr="00242FBA">
        <w:rPr>
          <w:rStyle w:val="Emphasis"/>
        </w:rPr>
        <w:t xml:space="preserve">national </w:t>
      </w:r>
      <w:r w:rsidRPr="002A74E7">
        <w:rPr>
          <w:rStyle w:val="Emphasis"/>
          <w:highlight w:val="cyan"/>
        </w:rPr>
        <w:t>integrity</w:t>
      </w:r>
      <w:r w:rsidRPr="00242FBA">
        <w:rPr>
          <w:sz w:val="16"/>
        </w:rPr>
        <w:t>.</w:t>
      </w:r>
    </w:p>
    <w:p w14:paraId="49B5F567" w14:textId="77777777" w:rsidR="003D37AD" w:rsidRPr="00C1174F" w:rsidRDefault="003D37AD" w:rsidP="003D37AD">
      <w:pPr>
        <w:rPr>
          <w:sz w:val="16"/>
        </w:rPr>
      </w:pPr>
      <w:r w:rsidRPr="00242FBA">
        <w:rPr>
          <w:sz w:val="16"/>
        </w:rPr>
        <w:t xml:space="preserve">Tuminez (2003) reminds us that certain concepts—like nation, nationalism, and empire— often spark intense academic debates. While there are many definitions of nationalism, this discussion adopts a view of nationalism as a political ideology based on three core ideas: 1) that a recognizable nation exists; 2) that this nation is distinct and unique; and 3) that it should have its own independent political identity. </w:t>
      </w:r>
      <w:r w:rsidRPr="002A74E7">
        <w:rPr>
          <w:rStyle w:val="Emphasis"/>
          <w:highlight w:val="cyan"/>
        </w:rPr>
        <w:t>Nationalism</w:t>
      </w:r>
      <w:r w:rsidRPr="002A74E7">
        <w:rPr>
          <w:sz w:val="16"/>
          <w:highlight w:val="cyan"/>
        </w:rPr>
        <w:t xml:space="preserve"> </w:t>
      </w:r>
      <w:r w:rsidRPr="002A74E7">
        <w:rPr>
          <w:rStyle w:val="Emphasis"/>
          <w:highlight w:val="cyan"/>
        </w:rPr>
        <w:t>gains momentum</w:t>
      </w:r>
      <w:r w:rsidRPr="002A74E7">
        <w:rPr>
          <w:rStyle w:val="StyleUnderline"/>
          <w:highlight w:val="cyan"/>
        </w:rPr>
        <w:t xml:space="preserve"> when</w:t>
      </w:r>
      <w:r w:rsidRPr="00242FBA">
        <w:rPr>
          <w:sz w:val="16"/>
        </w:rPr>
        <w:t xml:space="preserve"> large </w:t>
      </w:r>
      <w:r w:rsidRPr="002A74E7">
        <w:rPr>
          <w:rStyle w:val="StyleUnderline"/>
          <w:highlight w:val="cyan"/>
        </w:rPr>
        <w:t>groups</w:t>
      </w:r>
      <w:r w:rsidRPr="00242FBA">
        <w:rPr>
          <w:sz w:val="16"/>
        </w:rPr>
        <w:t xml:space="preserve"> of people </w:t>
      </w:r>
      <w:r w:rsidRPr="00242FBA">
        <w:rPr>
          <w:rStyle w:val="StyleUnderline"/>
        </w:rPr>
        <w:t>are</w:t>
      </w:r>
      <w:r w:rsidRPr="00242FBA">
        <w:rPr>
          <w:sz w:val="16"/>
        </w:rPr>
        <w:t xml:space="preserve"> </w:t>
      </w:r>
      <w:r w:rsidRPr="002A74E7">
        <w:rPr>
          <w:rStyle w:val="Emphasis"/>
          <w:highlight w:val="cyan"/>
        </w:rPr>
        <w:t>mobilize</w:t>
      </w:r>
      <w:r w:rsidRPr="00242FBA">
        <w:rPr>
          <w:rStyle w:val="Emphasis"/>
        </w:rPr>
        <w:t>d</w:t>
      </w:r>
      <w:r w:rsidRPr="00242FBA">
        <w:rPr>
          <w:sz w:val="16"/>
        </w:rPr>
        <w:t xml:space="preserve"> to either</w:t>
      </w:r>
      <w:r w:rsidRPr="00C1174F">
        <w:rPr>
          <w:sz w:val="16"/>
        </w:rPr>
        <w:t xml:space="preserve"> uphold or dismantle a state—or to create a new one. </w:t>
      </w:r>
      <w:r w:rsidRPr="00C1174F">
        <w:rPr>
          <w:rStyle w:val="Emphasis"/>
        </w:rPr>
        <w:t>Ethnic</w:t>
      </w:r>
      <w:r w:rsidRPr="00C1174F">
        <w:rPr>
          <w:sz w:val="16"/>
        </w:rPr>
        <w:t xml:space="preserve"> </w:t>
      </w:r>
      <w:r w:rsidRPr="00C1174F">
        <w:rPr>
          <w:rStyle w:val="StyleUnderline"/>
        </w:rPr>
        <w:t>pressures, including</w:t>
      </w:r>
      <w:r w:rsidRPr="00C1174F">
        <w:rPr>
          <w:sz w:val="16"/>
        </w:rPr>
        <w:t xml:space="preserve"> </w:t>
      </w:r>
      <w:r w:rsidRPr="00C1174F">
        <w:rPr>
          <w:rStyle w:val="Emphasis"/>
        </w:rPr>
        <w:t>conflict</w:t>
      </w:r>
      <w:r w:rsidRPr="00C1174F">
        <w:rPr>
          <w:sz w:val="16"/>
        </w:rPr>
        <w:t xml:space="preserve">, population shifts, and cultural or linguistic demands, </w:t>
      </w:r>
      <w:r w:rsidRPr="00C1174F">
        <w:rPr>
          <w:rStyle w:val="StyleUnderline"/>
        </w:rPr>
        <w:t>can</w:t>
      </w:r>
      <w:r w:rsidRPr="00C1174F">
        <w:rPr>
          <w:sz w:val="16"/>
        </w:rPr>
        <w:t xml:space="preserve"> </w:t>
      </w:r>
      <w:r w:rsidRPr="00C1174F">
        <w:rPr>
          <w:rStyle w:val="Emphasis"/>
        </w:rPr>
        <w:t>complicate</w:t>
      </w:r>
      <w:r w:rsidRPr="00C1174F">
        <w:rPr>
          <w:sz w:val="16"/>
        </w:rPr>
        <w:t xml:space="preserve"> a </w:t>
      </w:r>
      <w:proofErr w:type="gramStart"/>
      <w:r w:rsidRPr="00C1174F">
        <w:rPr>
          <w:sz w:val="16"/>
        </w:rPr>
        <w:t>state‘</w:t>
      </w:r>
      <w:proofErr w:type="gramEnd"/>
      <w:r w:rsidRPr="00C1174F">
        <w:rPr>
          <w:sz w:val="16"/>
        </w:rPr>
        <w:t xml:space="preserve">s </w:t>
      </w:r>
      <w:r w:rsidRPr="00C1174F">
        <w:rPr>
          <w:rStyle w:val="Emphasis"/>
        </w:rPr>
        <w:t>governance</w:t>
      </w:r>
      <w:r w:rsidRPr="00C1174F">
        <w:rPr>
          <w:sz w:val="16"/>
        </w:rPr>
        <w:t xml:space="preserve">. These do not always result in nationalism, but when such pressures lead to demands for independence, they transform into nationalist movements. Here, the term ―nation‖ refers to a community bound by common culture, ethnicity, language, religion, or citizenship—who believe they have the right to political self-rule. This understanding challenges the idea that nations are imaginary or </w:t>
      </w:r>
      <w:r w:rsidRPr="00C1174F">
        <w:rPr>
          <w:sz w:val="16"/>
        </w:rPr>
        <w:lastRenderedPageBreak/>
        <w:t>unstable entities. Rather than focusing solely on what defines a nation, the more important question becomes: how is nationhood shaped and institutionalized, especially in states where national identities have been historically constructed and reconstructed—such as in the case of the Soviet Union (Tuminez, 2003).</w:t>
      </w:r>
    </w:p>
    <w:p w14:paraId="64944EAD" w14:textId="77777777" w:rsidR="003D37AD" w:rsidRPr="00C1174F" w:rsidRDefault="003D37AD" w:rsidP="003D37AD">
      <w:pPr>
        <w:rPr>
          <w:sz w:val="16"/>
        </w:rPr>
      </w:pPr>
      <w:proofErr w:type="spellStart"/>
      <w:r w:rsidRPr="00C1174F">
        <w:rPr>
          <w:sz w:val="16"/>
        </w:rPr>
        <w:t>Klosowicz</w:t>
      </w:r>
      <w:proofErr w:type="spellEnd"/>
      <w:r w:rsidRPr="00C1174F">
        <w:rPr>
          <w:sz w:val="16"/>
        </w:rPr>
        <w:t xml:space="preserve"> (2020) explains that </w:t>
      </w:r>
      <w:r w:rsidRPr="002A74E7">
        <w:rPr>
          <w:rStyle w:val="StyleUnderline"/>
          <w:highlight w:val="cyan"/>
        </w:rPr>
        <w:t>conflicts</w:t>
      </w:r>
      <w:r w:rsidRPr="00C1174F">
        <w:rPr>
          <w:sz w:val="16"/>
        </w:rPr>
        <w:t xml:space="preserve"> among clans, tribes, and ethnic groups have been present throughout history and </w:t>
      </w:r>
      <w:r w:rsidRPr="002A74E7">
        <w:rPr>
          <w:rStyle w:val="StyleUnderline"/>
          <w:highlight w:val="cyan"/>
        </w:rPr>
        <w:t>across</w:t>
      </w:r>
      <w:r w:rsidRPr="002A74E7">
        <w:rPr>
          <w:sz w:val="16"/>
          <w:highlight w:val="cyan"/>
        </w:rPr>
        <w:t xml:space="preserve"> </w:t>
      </w:r>
      <w:r w:rsidRPr="002A74E7">
        <w:rPr>
          <w:rStyle w:val="Emphasis"/>
          <w:highlight w:val="cyan"/>
        </w:rPr>
        <w:t>all civilizations</w:t>
      </w:r>
      <w:r w:rsidRPr="00C1174F">
        <w:rPr>
          <w:sz w:val="16"/>
        </w:rPr>
        <w:t xml:space="preserve">. Because these disputes are </w:t>
      </w:r>
      <w:r w:rsidRPr="002A74E7">
        <w:rPr>
          <w:rStyle w:val="StyleUnderline"/>
          <w:highlight w:val="cyan"/>
        </w:rPr>
        <w:t>tied to</w:t>
      </w:r>
      <w:r w:rsidRPr="002A74E7">
        <w:rPr>
          <w:sz w:val="16"/>
          <w:highlight w:val="cyan"/>
        </w:rPr>
        <w:t xml:space="preserve"> </w:t>
      </w:r>
      <w:r w:rsidRPr="002A74E7">
        <w:rPr>
          <w:rStyle w:val="Emphasis"/>
          <w:highlight w:val="cyan"/>
        </w:rPr>
        <w:t>core identity issues</w:t>
      </w:r>
      <w:r w:rsidRPr="00C1174F">
        <w:rPr>
          <w:sz w:val="16"/>
        </w:rPr>
        <w:t xml:space="preserve">, they </w:t>
      </w:r>
      <w:r w:rsidRPr="002A74E7">
        <w:rPr>
          <w:rStyle w:val="StyleUnderline"/>
          <w:highlight w:val="cyan"/>
        </w:rPr>
        <w:t>tend to be</w:t>
      </w:r>
      <w:r w:rsidRPr="002A74E7">
        <w:rPr>
          <w:sz w:val="16"/>
          <w:highlight w:val="cyan"/>
        </w:rPr>
        <w:t xml:space="preserve"> </w:t>
      </w:r>
      <w:r w:rsidRPr="002A74E7">
        <w:rPr>
          <w:rStyle w:val="Emphasis"/>
          <w:highlight w:val="cyan"/>
        </w:rPr>
        <w:t>violent, harsh, and bloody</w:t>
      </w:r>
      <w:r w:rsidRPr="00C1174F">
        <w:rPr>
          <w:sz w:val="16"/>
        </w:rPr>
        <w:t xml:space="preserve">. They often </w:t>
      </w:r>
      <w:r w:rsidRPr="00C1174F">
        <w:rPr>
          <w:rStyle w:val="StyleUnderline"/>
        </w:rPr>
        <w:t>persist</w:t>
      </w:r>
      <w:r w:rsidRPr="00C1174F">
        <w:rPr>
          <w:sz w:val="16"/>
        </w:rPr>
        <w:t xml:space="preserve"> </w:t>
      </w:r>
      <w:r w:rsidRPr="00C1174F">
        <w:rPr>
          <w:rStyle w:val="Emphasis"/>
        </w:rPr>
        <w:t>longer</w:t>
      </w:r>
      <w:r w:rsidRPr="00C1174F">
        <w:rPr>
          <w:sz w:val="16"/>
        </w:rPr>
        <w:t xml:space="preserve"> </w:t>
      </w:r>
      <w:r w:rsidRPr="00C1174F">
        <w:rPr>
          <w:rStyle w:val="StyleUnderline"/>
        </w:rPr>
        <w:t>than other types</w:t>
      </w:r>
      <w:r w:rsidRPr="00C1174F">
        <w:rPr>
          <w:sz w:val="16"/>
        </w:rPr>
        <w:t xml:space="preserve"> of conflicts, </w:t>
      </w:r>
      <w:r w:rsidRPr="002A74E7">
        <w:rPr>
          <w:rStyle w:val="StyleUnderline"/>
          <w:highlight w:val="cyan"/>
        </w:rPr>
        <w:t>and</w:t>
      </w:r>
      <w:r w:rsidRPr="00C1174F">
        <w:rPr>
          <w:sz w:val="16"/>
        </w:rPr>
        <w:t xml:space="preserve"> a victory by one side </w:t>
      </w:r>
      <w:r w:rsidRPr="00C1174F">
        <w:rPr>
          <w:rStyle w:val="StyleUnderline"/>
        </w:rPr>
        <w:t xml:space="preserve">frequently </w:t>
      </w:r>
      <w:r w:rsidRPr="002A74E7">
        <w:rPr>
          <w:rStyle w:val="Emphasis"/>
          <w:highlight w:val="cyan"/>
        </w:rPr>
        <w:t>result</w:t>
      </w:r>
      <w:r w:rsidRPr="00C1174F">
        <w:rPr>
          <w:rStyle w:val="StyleUnderline"/>
        </w:rPr>
        <w:t xml:space="preserve">s </w:t>
      </w:r>
      <w:r w:rsidRPr="002A74E7">
        <w:rPr>
          <w:rStyle w:val="StyleUnderline"/>
          <w:highlight w:val="cyan"/>
        </w:rPr>
        <w:t>in</w:t>
      </w:r>
      <w:r w:rsidRPr="00C1174F">
        <w:rPr>
          <w:sz w:val="16"/>
        </w:rPr>
        <w:t xml:space="preserve"> the </w:t>
      </w:r>
      <w:r w:rsidRPr="002A74E7">
        <w:rPr>
          <w:rStyle w:val="Emphasis"/>
          <w:highlight w:val="cyan"/>
        </w:rPr>
        <w:t>extermination</w:t>
      </w:r>
      <w:r w:rsidRPr="00C1174F">
        <w:rPr>
          <w:sz w:val="16"/>
        </w:rPr>
        <w:t xml:space="preserve"> (genocide) of the opposing group. These are known as ethnic conflicts. Recently, English-language literature has increasingly distinguished between ethnic conflicts and communal conflicts. Ethnic identity remains one of the most important forms of identity. However, some scholars have started to criticize the concept of identity for being too closely linked to political ideologies, lacking clear operational definitions, and being difficult to precisely define. At the same time, there has been growing interest in what is called ethnic revival. Ethnic identity is formed through the contrast between what is considered </w:t>
      </w:r>
      <w:proofErr w:type="gramStart"/>
      <w:r w:rsidRPr="00C1174F">
        <w:rPr>
          <w:sz w:val="16"/>
        </w:rPr>
        <w:t>one‘</w:t>
      </w:r>
      <w:proofErr w:type="gramEnd"/>
      <w:r w:rsidRPr="00C1174F">
        <w:rPr>
          <w:sz w:val="16"/>
        </w:rPr>
        <w:t>s own and what is foreign. While the idea of the ―Other‖ or foreignness is always part of identity, it holds special importance in ethnic identity. This process highlights belonging to a specific ethnic group while simultaneously separating it from others. Identifying with an ethnic group also involves identification with a particular culture (</w:t>
      </w:r>
      <w:proofErr w:type="spellStart"/>
      <w:r w:rsidRPr="00C1174F">
        <w:rPr>
          <w:sz w:val="16"/>
        </w:rPr>
        <w:t>Klosowicz</w:t>
      </w:r>
      <w:proofErr w:type="spellEnd"/>
      <w:r w:rsidRPr="00C1174F">
        <w:rPr>
          <w:sz w:val="16"/>
        </w:rPr>
        <w:t>, 2020).</w:t>
      </w:r>
    </w:p>
    <w:p w14:paraId="289B3005" w14:textId="77777777" w:rsidR="003D37AD" w:rsidRPr="00C1174F" w:rsidRDefault="003D37AD" w:rsidP="003D37AD">
      <w:pPr>
        <w:rPr>
          <w:sz w:val="10"/>
        </w:rPr>
      </w:pPr>
      <w:r w:rsidRPr="00C1174F">
        <w:rPr>
          <w:sz w:val="10"/>
        </w:rPr>
        <w:t xml:space="preserve">In </w:t>
      </w:r>
      <w:proofErr w:type="gramStart"/>
      <w:r w:rsidRPr="00C1174F">
        <w:rPr>
          <w:sz w:val="10"/>
        </w:rPr>
        <w:t>Nepal‘</w:t>
      </w:r>
      <w:proofErr w:type="gramEnd"/>
      <w:r w:rsidRPr="00C1174F">
        <w:rPr>
          <w:sz w:val="10"/>
        </w:rPr>
        <w:t xml:space="preserve">s context, the country has experienced a profound political shift in the 21st century, evolving from an absolute monarchy to a federal democratic republic. Kathmandu, as the capital, has been at the heart of these transformations. </w:t>
      </w:r>
      <w:proofErr w:type="gramStart"/>
      <w:r w:rsidRPr="00C1174F">
        <w:rPr>
          <w:sz w:val="10"/>
        </w:rPr>
        <w:t>Yet,</w:t>
      </w:r>
      <w:proofErr w:type="gramEnd"/>
      <w:r w:rsidRPr="00C1174F">
        <w:rPr>
          <w:sz w:val="10"/>
        </w:rPr>
        <w:t xml:space="preserve"> the lived reality of democratic governance often falls short of constitutional ideals. While the federal constitution and local elections mark progress, the day-to-day governance experience for many residents is shaped by inefficiencies, politicization, and social exclusion. This paper therefore explores the following key questions: How are democratic principles embedded in </w:t>
      </w:r>
      <w:proofErr w:type="gramStart"/>
      <w:r w:rsidRPr="00C1174F">
        <w:rPr>
          <w:sz w:val="10"/>
        </w:rPr>
        <w:t>Kathmandu‘</w:t>
      </w:r>
      <w:proofErr w:type="gramEnd"/>
      <w:r w:rsidRPr="00C1174F">
        <w:rPr>
          <w:sz w:val="10"/>
        </w:rPr>
        <w:t>s governance structures? What are the main challenges to ensuring democratic governance in the city? And how do ordinary citizens perceive the quality of that governance?</w:t>
      </w:r>
    </w:p>
    <w:p w14:paraId="648DFC3E" w14:textId="77777777" w:rsidR="003D37AD" w:rsidRPr="00C1174F" w:rsidRDefault="003D37AD" w:rsidP="003D37AD">
      <w:pPr>
        <w:rPr>
          <w:sz w:val="10"/>
        </w:rPr>
      </w:pPr>
      <w:r w:rsidRPr="00C1174F">
        <w:rPr>
          <w:sz w:val="10"/>
        </w:rPr>
        <w:t>Research Objectives and Framework</w:t>
      </w:r>
    </w:p>
    <w:p w14:paraId="3612BADA" w14:textId="77777777" w:rsidR="003D37AD" w:rsidRPr="00C1174F" w:rsidRDefault="003D37AD" w:rsidP="003D37AD">
      <w:pPr>
        <w:rPr>
          <w:sz w:val="10"/>
        </w:rPr>
      </w:pPr>
      <w:r w:rsidRPr="00C1174F">
        <w:rPr>
          <w:sz w:val="10"/>
        </w:rPr>
        <w:t>This paper aims to investigate the state of democracy and governance in Kathmandu by addressing the following specific objectives:</w:t>
      </w:r>
    </w:p>
    <w:p w14:paraId="07971F5B" w14:textId="77777777" w:rsidR="003D37AD" w:rsidRPr="00C1174F" w:rsidRDefault="003D37AD" w:rsidP="003D37AD">
      <w:pPr>
        <w:rPr>
          <w:sz w:val="10"/>
        </w:rPr>
      </w:pPr>
      <w:r w:rsidRPr="00C1174F">
        <w:rPr>
          <w:sz w:val="10"/>
        </w:rPr>
        <w:t> To explore the democratic principles institutionalized in the role of government and governance structures.</w:t>
      </w:r>
    </w:p>
    <w:p w14:paraId="4B9A9796" w14:textId="77777777" w:rsidR="003D37AD" w:rsidRPr="00C1174F" w:rsidRDefault="003D37AD" w:rsidP="003D37AD">
      <w:pPr>
        <w:rPr>
          <w:sz w:val="10"/>
        </w:rPr>
      </w:pPr>
      <w:r w:rsidRPr="00C1174F">
        <w:rPr>
          <w:sz w:val="10"/>
        </w:rPr>
        <w:t> To identify the challenges to democratic governance in the countries including Nepal in the modern world</w:t>
      </w:r>
    </w:p>
    <w:p w14:paraId="04B631CF" w14:textId="77777777" w:rsidR="003D37AD" w:rsidRPr="00C1174F" w:rsidRDefault="003D37AD" w:rsidP="003D37AD">
      <w:pPr>
        <w:rPr>
          <w:sz w:val="10"/>
        </w:rPr>
      </w:pPr>
      <w:r w:rsidRPr="00C1174F">
        <w:rPr>
          <w:sz w:val="10"/>
        </w:rPr>
        <w:t> To describe the citizens perception on the quality of governance delivered by the democratic government in the world</w:t>
      </w:r>
    </w:p>
    <w:p w14:paraId="5CA17D48" w14:textId="77777777" w:rsidR="003D37AD" w:rsidRPr="00C1174F" w:rsidRDefault="003D37AD" w:rsidP="003D37AD">
      <w:pPr>
        <w:rPr>
          <w:sz w:val="10"/>
        </w:rPr>
      </w:pPr>
      <w:r w:rsidRPr="00C1174F">
        <w:rPr>
          <w:sz w:val="10"/>
        </w:rPr>
        <w:t xml:space="preserve">This paper uses two key theoretical approaches— the Good Governance Framework and Participatory Democracy Theory—to examine governance in </w:t>
      </w:r>
      <w:proofErr w:type="gramStart"/>
      <w:r w:rsidRPr="00C1174F">
        <w:rPr>
          <w:sz w:val="10"/>
        </w:rPr>
        <w:t>today‘</w:t>
      </w:r>
      <w:proofErr w:type="gramEnd"/>
      <w:r w:rsidRPr="00C1174F">
        <w:rPr>
          <w:sz w:val="10"/>
        </w:rPr>
        <w:t>s world. These frameworks offer complementary perspectives on how democratic systems function.</w:t>
      </w:r>
    </w:p>
    <w:p w14:paraId="3A501E01" w14:textId="77777777" w:rsidR="003D37AD" w:rsidRPr="00C1174F" w:rsidRDefault="003D37AD" w:rsidP="003D37AD">
      <w:pPr>
        <w:rPr>
          <w:sz w:val="10"/>
        </w:rPr>
      </w:pPr>
      <w:r w:rsidRPr="00C1174F">
        <w:rPr>
          <w:sz w:val="10"/>
        </w:rPr>
        <w:t>The Good Governance Framework, developed by institutions like the UNDP and the World Bank, focuses on essential principles that make governance effective and fair. These include the rule of law, transparency, accountability, responsiveness, equity, and efficiency in public administration. It serves as a guideline for evaluating how well governments serve their citizens.</w:t>
      </w:r>
    </w:p>
    <w:p w14:paraId="2E9BE6F4" w14:textId="77777777" w:rsidR="003D37AD" w:rsidRPr="00C1174F" w:rsidRDefault="003D37AD" w:rsidP="003D37AD">
      <w:pPr>
        <w:rPr>
          <w:sz w:val="10"/>
        </w:rPr>
      </w:pPr>
      <w:r w:rsidRPr="00C1174F">
        <w:rPr>
          <w:sz w:val="10"/>
        </w:rPr>
        <w:t>On the other hand, Participatory Democracy Theory goes beyond traditional electoral processes. It emphasizes the active involvement of citizens in public decision-making, advocating for inclusion, deliberation, and direct engagement at various levels of governance. This approach stresses that democracy is not just about voting, but about enabling people to have a real voice in shaping the policies that affect their lives.</w:t>
      </w:r>
    </w:p>
    <w:p w14:paraId="2DF7E945" w14:textId="77777777" w:rsidR="003D37AD" w:rsidRPr="00C1174F" w:rsidRDefault="003D37AD" w:rsidP="003D37AD">
      <w:pPr>
        <w:rPr>
          <w:sz w:val="10"/>
        </w:rPr>
      </w:pPr>
      <w:r w:rsidRPr="00C1174F">
        <w:rPr>
          <w:sz w:val="10"/>
        </w:rPr>
        <w:t>Methods</w:t>
      </w:r>
    </w:p>
    <w:p w14:paraId="1ABCD29C" w14:textId="77777777" w:rsidR="003D37AD" w:rsidRPr="00C1174F" w:rsidRDefault="003D37AD" w:rsidP="003D37AD">
      <w:pPr>
        <w:rPr>
          <w:sz w:val="10"/>
        </w:rPr>
      </w:pPr>
      <w:r w:rsidRPr="00C1174F">
        <w:rPr>
          <w:sz w:val="10"/>
        </w:rPr>
        <w:t>This study adopts a qualitative research design, focusing on textual and documentary sources related to governance and democracy in Nepal and comparable political settings. The research relies entirely on secondary data, drawing from a wide range of materials including policy documents, government reports, governance indicators, and academic literature.</w:t>
      </w:r>
    </w:p>
    <w:p w14:paraId="58E87CA4" w14:textId="77777777" w:rsidR="003D37AD" w:rsidRPr="00C1174F" w:rsidRDefault="003D37AD" w:rsidP="003D37AD">
      <w:pPr>
        <w:rPr>
          <w:sz w:val="10"/>
        </w:rPr>
      </w:pPr>
      <w:r w:rsidRPr="00C1174F">
        <w:rPr>
          <w:sz w:val="10"/>
        </w:rPr>
        <w:t>For data collection, relevant literature was systematically searched, gathered, and critically reviewed. The analytical approach used is thematic content analysis, which involves identifying recurring themes and patterns within the texts. This method enabled the study to explore key aspects of democratic practices, institutional performance, and citizen experiences in the context of Nepal and broader governance frameworks.</w:t>
      </w:r>
    </w:p>
    <w:p w14:paraId="6A0294D7" w14:textId="77777777" w:rsidR="003D37AD" w:rsidRPr="00C1174F" w:rsidRDefault="003D37AD" w:rsidP="003D37AD">
      <w:pPr>
        <w:rPr>
          <w:sz w:val="10"/>
        </w:rPr>
      </w:pPr>
      <w:r w:rsidRPr="00C1174F">
        <w:rPr>
          <w:sz w:val="10"/>
        </w:rPr>
        <w:t>Federalism and Governance: Democracy, Decentralization and Conflicts</w:t>
      </w:r>
    </w:p>
    <w:p w14:paraId="0014E037" w14:textId="77777777" w:rsidR="003D37AD" w:rsidRPr="00C1174F" w:rsidRDefault="003D37AD" w:rsidP="003D37AD">
      <w:pPr>
        <w:rPr>
          <w:sz w:val="10"/>
        </w:rPr>
      </w:pPr>
      <w:r w:rsidRPr="00C1174F">
        <w:rPr>
          <w:sz w:val="10"/>
        </w:rPr>
        <w:t xml:space="preserve">According to Iqbal, Din, and Ghani (2012), the ―Theorem of </w:t>
      </w:r>
      <w:proofErr w:type="spellStart"/>
      <w:r w:rsidRPr="00C1174F">
        <w:rPr>
          <w:sz w:val="10"/>
        </w:rPr>
        <w:t>Decentralisation</w:t>
      </w:r>
      <w:proofErr w:type="spellEnd"/>
      <w:r w:rsidRPr="00C1174F">
        <w:rPr>
          <w:sz w:val="10"/>
        </w:rPr>
        <w:t xml:space="preserve">‖ offers a key explanation for how fiscal </w:t>
      </w:r>
      <w:proofErr w:type="spellStart"/>
      <w:r w:rsidRPr="00C1174F">
        <w:rPr>
          <w:sz w:val="10"/>
        </w:rPr>
        <w:t>decentralisation</w:t>
      </w:r>
      <w:proofErr w:type="spellEnd"/>
      <w:r w:rsidRPr="00C1174F">
        <w:rPr>
          <w:sz w:val="10"/>
        </w:rPr>
        <w:t xml:space="preserve"> (FD) can enhance economic efficiency. This theory, originally proposed by Oates (1972), argues that people in different regions have different needs and preferences for public services. When a central government tries to deliver the same services uniformly across the country, it often fails to meet these diverse needs effectively. In contrast, local or regional governments are more in tune with their communities and can tailor services to better suit them, leading to higher levels of public welfare. Moreover, if citizens are free to move, they can choose to live in regions that align more closely with their preferences, as suggested by Tiebout (1956). Oates (1993) also emphasizes that spending on social services and infrastructure tends to be more impactful when done by local governments because they are more aware of regional differences.</w:t>
      </w:r>
    </w:p>
    <w:p w14:paraId="3BEA44DE" w14:textId="77777777" w:rsidR="003D37AD" w:rsidRPr="00C1174F" w:rsidRDefault="003D37AD" w:rsidP="003D37AD">
      <w:pPr>
        <w:rPr>
          <w:sz w:val="10"/>
        </w:rPr>
      </w:pPr>
      <w:r w:rsidRPr="00C1174F">
        <w:rPr>
          <w:sz w:val="10"/>
        </w:rPr>
        <w:t xml:space="preserve">The benefits of </w:t>
      </w:r>
      <w:proofErr w:type="spellStart"/>
      <w:r w:rsidRPr="00C1174F">
        <w:rPr>
          <w:sz w:val="10"/>
        </w:rPr>
        <w:t>decentralisation</w:t>
      </w:r>
      <w:proofErr w:type="spellEnd"/>
      <w:r w:rsidRPr="00C1174F">
        <w:rPr>
          <w:sz w:val="10"/>
        </w:rPr>
        <w:t xml:space="preserve"> become more noticeable in larger and more diverse countries. In smaller, more homogenous nations, the advantages of tailoring services to regional needs are less significant. As Rodriguez-Pose and </w:t>
      </w:r>
      <w:proofErr w:type="spellStart"/>
      <w:r w:rsidRPr="00C1174F">
        <w:rPr>
          <w:sz w:val="10"/>
        </w:rPr>
        <w:t>Ezcurra</w:t>
      </w:r>
      <w:proofErr w:type="spellEnd"/>
      <w:r w:rsidRPr="00C1174F">
        <w:rPr>
          <w:sz w:val="10"/>
        </w:rPr>
        <w:t xml:space="preserve"> (2010) argue (cited in Iqbal et al., 2012), </w:t>
      </w:r>
      <w:proofErr w:type="spellStart"/>
      <w:r w:rsidRPr="00C1174F">
        <w:rPr>
          <w:sz w:val="10"/>
        </w:rPr>
        <w:t>decentralisation</w:t>
      </w:r>
      <w:proofErr w:type="spellEnd"/>
      <w:r w:rsidRPr="00C1174F">
        <w:rPr>
          <w:sz w:val="10"/>
        </w:rPr>
        <w:t xml:space="preserve"> works best in countries with a certain size and internal diversity, where people's needs vary widely.</w:t>
      </w:r>
    </w:p>
    <w:p w14:paraId="2560DCE8" w14:textId="77777777" w:rsidR="003D37AD" w:rsidRPr="00C1174F" w:rsidRDefault="003D37AD" w:rsidP="003D37AD">
      <w:pPr>
        <w:rPr>
          <w:sz w:val="10"/>
        </w:rPr>
      </w:pPr>
      <w:r w:rsidRPr="00C1174F">
        <w:rPr>
          <w:sz w:val="10"/>
        </w:rPr>
        <w:t xml:space="preserve">However, not everyone agrees with this optimistic view of </w:t>
      </w:r>
      <w:proofErr w:type="spellStart"/>
      <w:r w:rsidRPr="00C1174F">
        <w:rPr>
          <w:sz w:val="10"/>
        </w:rPr>
        <w:t>decentralisation</w:t>
      </w:r>
      <w:proofErr w:type="spellEnd"/>
      <w:r w:rsidRPr="00C1174F">
        <w:rPr>
          <w:sz w:val="10"/>
        </w:rPr>
        <w:t xml:space="preserve">. Critics argue that many local governments lack the capacity to manage public services effectively. Tanzi (1996) notes that local governments often face challenges such as inefficient bureaucracies, poor public spending systems, and weak tax management. </w:t>
      </w:r>
      <w:proofErr w:type="spellStart"/>
      <w:proofErr w:type="gramStart"/>
      <w:r w:rsidRPr="00C1174F">
        <w:rPr>
          <w:sz w:val="10"/>
        </w:rPr>
        <w:t>Prud‘</w:t>
      </w:r>
      <w:proofErr w:type="gramEnd"/>
      <w:r w:rsidRPr="00C1174F">
        <w:rPr>
          <w:sz w:val="10"/>
        </w:rPr>
        <w:t>homme</w:t>
      </w:r>
      <w:proofErr w:type="spellEnd"/>
      <w:r w:rsidRPr="00C1174F">
        <w:rPr>
          <w:sz w:val="10"/>
        </w:rPr>
        <w:t xml:space="preserve"> (1995) also highlights that limited financial and technical resources can hinder investment in technology and innovation at the local level.</w:t>
      </w:r>
    </w:p>
    <w:p w14:paraId="100772BF" w14:textId="77777777" w:rsidR="003D37AD" w:rsidRPr="00C1174F" w:rsidRDefault="003D37AD" w:rsidP="003D37AD">
      <w:pPr>
        <w:rPr>
          <w:sz w:val="10"/>
        </w:rPr>
      </w:pPr>
      <w:proofErr w:type="spellStart"/>
      <w:r w:rsidRPr="00C1174F">
        <w:rPr>
          <w:sz w:val="10"/>
        </w:rPr>
        <w:t>Agbu</w:t>
      </w:r>
      <w:proofErr w:type="spellEnd"/>
      <w:r w:rsidRPr="00C1174F">
        <w:rPr>
          <w:sz w:val="10"/>
        </w:rPr>
        <w:t xml:space="preserve"> (2004) examines </w:t>
      </w:r>
      <w:proofErr w:type="gramStart"/>
      <w:r w:rsidRPr="00C1174F">
        <w:rPr>
          <w:sz w:val="10"/>
        </w:rPr>
        <w:t>Nigeria‘</w:t>
      </w:r>
      <w:proofErr w:type="gramEnd"/>
      <w:r w:rsidRPr="00C1174F">
        <w:rPr>
          <w:sz w:val="10"/>
        </w:rPr>
        <w:t xml:space="preserve">s federal system and calls for a restructuring to better reflect the </w:t>
      </w:r>
      <w:proofErr w:type="gramStart"/>
      <w:r w:rsidRPr="00C1174F">
        <w:rPr>
          <w:sz w:val="10"/>
        </w:rPr>
        <w:t>country‘</w:t>
      </w:r>
      <w:proofErr w:type="gramEnd"/>
      <w:r w:rsidRPr="00C1174F">
        <w:rPr>
          <w:sz w:val="10"/>
        </w:rPr>
        <w:t xml:space="preserve">s ethnic and political diversity. The central government in Nigeria gained excessive power during years of military rule, leaving the states weak. </w:t>
      </w:r>
      <w:proofErr w:type="spellStart"/>
      <w:r w:rsidRPr="00C1174F">
        <w:rPr>
          <w:sz w:val="10"/>
        </w:rPr>
        <w:t>Agbu</w:t>
      </w:r>
      <w:proofErr w:type="spellEnd"/>
      <w:r w:rsidRPr="00C1174F">
        <w:rPr>
          <w:sz w:val="10"/>
        </w:rPr>
        <w:t xml:space="preserve"> argues that Nigeria needs to revisit its federal structure to allow for greater power-sharing between the central government and the states.</w:t>
      </w:r>
    </w:p>
    <w:p w14:paraId="08C9C149" w14:textId="77777777" w:rsidR="003D37AD" w:rsidRPr="00C1174F" w:rsidRDefault="003D37AD" w:rsidP="003D37AD">
      <w:pPr>
        <w:rPr>
          <w:sz w:val="10"/>
        </w:rPr>
      </w:pPr>
      <w:r w:rsidRPr="00C1174F">
        <w:rPr>
          <w:sz w:val="10"/>
        </w:rPr>
        <w:t xml:space="preserve">The paper discusses the historical development of federalism in Nigeria and identifies ongoing issues such as the dominance of central power, revenue distribution, state creation, and the application of the federal character principle. </w:t>
      </w:r>
      <w:proofErr w:type="spellStart"/>
      <w:r w:rsidRPr="00C1174F">
        <w:rPr>
          <w:sz w:val="10"/>
        </w:rPr>
        <w:t>Agbu</w:t>
      </w:r>
      <w:proofErr w:type="spellEnd"/>
      <w:r w:rsidRPr="00C1174F">
        <w:rPr>
          <w:sz w:val="10"/>
        </w:rPr>
        <w:t xml:space="preserve"> proposes constitutional reforms that include dividing the country into geopolitical zones, rotating power among these zones, and shifting more authority to state and local governments.</w:t>
      </w:r>
    </w:p>
    <w:p w14:paraId="3F08D454" w14:textId="77777777" w:rsidR="003D37AD" w:rsidRPr="00C1174F" w:rsidRDefault="003D37AD" w:rsidP="003D37AD">
      <w:pPr>
        <w:rPr>
          <w:sz w:val="10"/>
        </w:rPr>
      </w:pPr>
      <w:r w:rsidRPr="00C1174F">
        <w:rPr>
          <w:sz w:val="10"/>
        </w:rPr>
        <w:t xml:space="preserve">Despite federalism being intended as a tool to manage ethnic and regional tensions, it </w:t>
      </w:r>
      <w:proofErr w:type="gramStart"/>
      <w:r w:rsidRPr="00C1174F">
        <w:rPr>
          <w:sz w:val="10"/>
        </w:rPr>
        <w:t>hasn‘</w:t>
      </w:r>
      <w:proofErr w:type="gramEnd"/>
      <w:r w:rsidRPr="00C1174F">
        <w:rPr>
          <w:sz w:val="10"/>
        </w:rPr>
        <w:t xml:space="preserve">t fully resolved deep-rooted issues like ethnicity, religious divisions, and sectionalism in Nigeria. Decades of political instability, including a devastating civil war between 1967 and 1970, have tested the limits of the </w:t>
      </w:r>
      <w:proofErr w:type="gramStart"/>
      <w:r w:rsidRPr="00C1174F">
        <w:rPr>
          <w:sz w:val="10"/>
        </w:rPr>
        <w:t>country‘</w:t>
      </w:r>
      <w:proofErr w:type="gramEnd"/>
      <w:r w:rsidRPr="00C1174F">
        <w:rPr>
          <w:sz w:val="10"/>
        </w:rPr>
        <w:t>s unity. Many people, including political leaders and civil society actors, have become disillusioned—some even calling for the breakup of the country. Yet, Nigeria has continued to survive its challenges (</w:t>
      </w:r>
      <w:proofErr w:type="spellStart"/>
      <w:r w:rsidRPr="00C1174F">
        <w:rPr>
          <w:sz w:val="10"/>
        </w:rPr>
        <w:t>Agbu</w:t>
      </w:r>
      <w:proofErr w:type="spellEnd"/>
      <w:r w:rsidRPr="00C1174F">
        <w:rPr>
          <w:sz w:val="10"/>
        </w:rPr>
        <w:t>, 2004).</w:t>
      </w:r>
    </w:p>
    <w:p w14:paraId="50C666F1" w14:textId="77777777" w:rsidR="003D37AD" w:rsidRPr="00C1174F" w:rsidRDefault="003D37AD" w:rsidP="003D37AD">
      <w:pPr>
        <w:rPr>
          <w:sz w:val="10"/>
        </w:rPr>
      </w:pPr>
      <w:proofErr w:type="spellStart"/>
      <w:r w:rsidRPr="00C1174F">
        <w:rPr>
          <w:sz w:val="10"/>
        </w:rPr>
        <w:t>Agbu</w:t>
      </w:r>
      <w:proofErr w:type="spellEnd"/>
      <w:r w:rsidRPr="00C1174F">
        <w:rPr>
          <w:sz w:val="10"/>
        </w:rPr>
        <w:t xml:space="preserve"> further reflects on federalism and democracy from a theoretical lens. He notes that after independence, many African leaders saw federalism as a threat to unity and instead preferred centralized, unitary systems of government—</w:t>
      </w:r>
      <w:proofErr w:type="gramStart"/>
      <w:r w:rsidRPr="00C1174F">
        <w:rPr>
          <w:sz w:val="10"/>
        </w:rPr>
        <w:t>similar to</w:t>
      </w:r>
      <w:proofErr w:type="gramEnd"/>
      <w:r w:rsidRPr="00C1174F">
        <w:rPr>
          <w:sz w:val="10"/>
        </w:rPr>
        <w:t xml:space="preserve"> those used by colonial powers. These unitary systems kept authority concentrated at the national level, with little power given to regional units. In countries with complex ethnic dynamics, however, federalism is meant to provide a way to spread power and reduce conflict by giving ethnic groups control over their own affairs while still maintaining a national government (</w:t>
      </w:r>
      <w:proofErr w:type="spellStart"/>
      <w:r w:rsidRPr="00C1174F">
        <w:rPr>
          <w:sz w:val="10"/>
        </w:rPr>
        <w:t>Elaigwu</w:t>
      </w:r>
      <w:proofErr w:type="spellEnd"/>
      <w:r w:rsidRPr="00C1174F">
        <w:rPr>
          <w:sz w:val="10"/>
        </w:rPr>
        <w:t>, 1994; Long, 1991).</w:t>
      </w:r>
    </w:p>
    <w:p w14:paraId="66680FE1" w14:textId="77777777" w:rsidR="003D37AD" w:rsidRPr="00C1174F" w:rsidRDefault="003D37AD" w:rsidP="003D37AD">
      <w:pPr>
        <w:rPr>
          <w:sz w:val="10"/>
        </w:rPr>
      </w:pPr>
      <w:r w:rsidRPr="00C1174F">
        <w:rPr>
          <w:sz w:val="10"/>
        </w:rPr>
        <w:t xml:space="preserve">In a related context, Tuminez (2003) discusses the breakup of the Soviet Union, pointing out that while ethnic and nationalist pressures contributed to its collapse, they were not the root causes. One major factor was the rivalry between Russian leader Boris Yeltsin and Soviet President Mikhail Gorbachev. </w:t>
      </w:r>
      <w:proofErr w:type="gramStart"/>
      <w:r w:rsidRPr="00C1174F">
        <w:rPr>
          <w:sz w:val="10"/>
        </w:rPr>
        <w:t>Yeltsin‘</w:t>
      </w:r>
      <w:proofErr w:type="gramEnd"/>
      <w:r w:rsidRPr="00C1174F">
        <w:rPr>
          <w:sz w:val="10"/>
        </w:rPr>
        <w:t xml:space="preserve">s efforts to outmaneuver Gorbachev unintentionally weakened the Soviet state. Although Ukrainian nationalism played a role in the final disintegration of the USSR in 1991, it was more of a triggering factor than a dominant cause throughout most of </w:t>
      </w:r>
      <w:proofErr w:type="gramStart"/>
      <w:r w:rsidRPr="00C1174F">
        <w:rPr>
          <w:sz w:val="10"/>
        </w:rPr>
        <w:t>Gorbachev‘</w:t>
      </w:r>
      <w:proofErr w:type="gramEnd"/>
      <w:r w:rsidRPr="00C1174F">
        <w:rPr>
          <w:sz w:val="10"/>
        </w:rPr>
        <w:t>s leadership.</w:t>
      </w:r>
    </w:p>
    <w:p w14:paraId="41360CE5" w14:textId="77777777" w:rsidR="003D37AD" w:rsidRPr="00C1174F" w:rsidRDefault="003D37AD" w:rsidP="003D37AD">
      <w:pPr>
        <w:rPr>
          <w:sz w:val="10"/>
        </w:rPr>
      </w:pPr>
      <w:proofErr w:type="spellStart"/>
      <w:r w:rsidRPr="00C1174F">
        <w:rPr>
          <w:sz w:val="10"/>
        </w:rPr>
        <w:lastRenderedPageBreak/>
        <w:t>Klosowicz</w:t>
      </w:r>
      <w:proofErr w:type="spellEnd"/>
      <w:r w:rsidRPr="00C1174F">
        <w:rPr>
          <w:sz w:val="10"/>
        </w:rPr>
        <w:t xml:space="preserve"> (2020) highlights ethnic identity as one of the most important forms of identity. However, some recent scholars have criticized the concept of ‗</w:t>
      </w:r>
      <w:proofErr w:type="gramStart"/>
      <w:r w:rsidRPr="00C1174F">
        <w:rPr>
          <w:sz w:val="10"/>
        </w:rPr>
        <w:t>identity‘ for</w:t>
      </w:r>
      <w:proofErr w:type="gramEnd"/>
      <w:r w:rsidRPr="00C1174F">
        <w:rPr>
          <w:sz w:val="10"/>
        </w:rPr>
        <w:t xml:space="preserve"> being overly linked to political ideologies, lacking clear practical application, and being hard to define precisely. At the same time, there has been growing interest in what is termed ‗ethnic revival.‘ Ethnic identity is constructed through distinguishing between what is considered ‗one‘s own‘ and what is ‗foreign.‘ Although the notion of ‗the Other‘ or the ‗foreign‘ is always relevant to identity, it holds particular importance in ethnic identity. This process stresses membership in a specific ethnic group while simultaneously excluding others. Throughout history and across civilizations, conflicts among clans, tribes, and ethnic groups have been common. Researchers do not agree on a single definition of ethnic conflict. Recently, scholars have increasingly differentiated between ethnic conflicts and communal conflicts. This article aims to examine issues of identity that arise in ethnic and communal conflicts in </w:t>
      </w:r>
      <w:proofErr w:type="spellStart"/>
      <w:r w:rsidRPr="00C1174F">
        <w:rPr>
          <w:sz w:val="10"/>
        </w:rPr>
        <w:t>SubSaharan</w:t>
      </w:r>
      <w:proofErr w:type="spellEnd"/>
      <w:r w:rsidRPr="00C1174F">
        <w:rPr>
          <w:sz w:val="10"/>
        </w:rPr>
        <w:t xml:space="preserve"> Africa. It draws on a critical review of existing literature and the </w:t>
      </w:r>
      <w:proofErr w:type="gramStart"/>
      <w:r w:rsidRPr="00C1174F">
        <w:rPr>
          <w:sz w:val="10"/>
        </w:rPr>
        <w:t>author‘</w:t>
      </w:r>
      <w:proofErr w:type="gramEnd"/>
      <w:r w:rsidRPr="00C1174F">
        <w:rPr>
          <w:sz w:val="10"/>
        </w:rPr>
        <w:t>s insights gained from extensive research on state dysfunction in Sub-Saharan African countries (</w:t>
      </w:r>
      <w:proofErr w:type="spellStart"/>
      <w:r w:rsidRPr="00C1174F">
        <w:rPr>
          <w:sz w:val="10"/>
        </w:rPr>
        <w:t>Klosowicz</w:t>
      </w:r>
      <w:proofErr w:type="spellEnd"/>
      <w:r w:rsidRPr="00C1174F">
        <w:rPr>
          <w:sz w:val="10"/>
        </w:rPr>
        <w:t>, 2020).</w:t>
      </w:r>
    </w:p>
    <w:p w14:paraId="51998515" w14:textId="77777777" w:rsidR="003D37AD" w:rsidRPr="00C1174F" w:rsidRDefault="003D37AD" w:rsidP="003D37AD">
      <w:pPr>
        <w:rPr>
          <w:sz w:val="10"/>
        </w:rPr>
      </w:pPr>
      <w:r w:rsidRPr="00C1174F">
        <w:rPr>
          <w:sz w:val="10"/>
        </w:rPr>
        <w:t xml:space="preserve">Aspinall (2007) offers two key points when looking at how natural resources played a role in the conflict. First, he cautions against overstating their importance. Second, when natural resource issues did matter, it was mainly because they connected with existing feelings of deprivation and identity struggles already taking shape in Aceh. The idea of ―resource wars‖ is very appealing—economists, business consultants, environmental groups, and anti-globalization activists often assume that large mining projects are at the heart of conflicts wherever they happen. Rebel groups themselves often frame their fight as resistance against harmful multinational companies to gain sympathy and support from the international community (Bob, 2005). In Aceh, a lot of attention has focused on the gas industry and accusations that ExxonMobil backed the Indonesian military, which has been a major theme in nationalist campaigns. But the evidence here suggests the conflict in Aceh mostly followed a different logic, one that </w:t>
      </w:r>
      <w:proofErr w:type="gramStart"/>
      <w:r w:rsidRPr="00C1174F">
        <w:rPr>
          <w:sz w:val="10"/>
        </w:rPr>
        <w:t>wasn‘</w:t>
      </w:r>
      <w:proofErr w:type="gramEnd"/>
      <w:r w:rsidRPr="00C1174F">
        <w:rPr>
          <w:sz w:val="10"/>
        </w:rPr>
        <w:t xml:space="preserve">t driven by natural resource industries. In fact, other factors explain why resistance started when and where it did under the New Order regime. Early on, </w:t>
      </w:r>
      <w:proofErr w:type="gramStart"/>
      <w:r w:rsidRPr="00C1174F">
        <w:rPr>
          <w:sz w:val="10"/>
        </w:rPr>
        <w:t>GAM‘</w:t>
      </w:r>
      <w:proofErr w:type="gramEnd"/>
      <w:r w:rsidRPr="00C1174F">
        <w:rPr>
          <w:sz w:val="10"/>
        </w:rPr>
        <w:t xml:space="preserve">s activities </w:t>
      </w:r>
      <w:proofErr w:type="gramStart"/>
      <w:r w:rsidRPr="00C1174F">
        <w:rPr>
          <w:sz w:val="10"/>
        </w:rPr>
        <w:t>didn‘</w:t>
      </w:r>
      <w:proofErr w:type="gramEnd"/>
      <w:r w:rsidRPr="00C1174F">
        <w:rPr>
          <w:sz w:val="10"/>
        </w:rPr>
        <w:t xml:space="preserve">t line up exactly with where the gas industry operated, so their struggle </w:t>
      </w:r>
      <w:proofErr w:type="gramStart"/>
      <w:r w:rsidRPr="00C1174F">
        <w:rPr>
          <w:sz w:val="10"/>
        </w:rPr>
        <w:t>wasn‘</w:t>
      </w:r>
      <w:proofErr w:type="gramEnd"/>
      <w:r w:rsidRPr="00C1174F">
        <w:rPr>
          <w:sz w:val="10"/>
        </w:rPr>
        <w:t>t mainly fueled by local disputes over land or environmental damage (Aspinall, 2007).</w:t>
      </w:r>
    </w:p>
    <w:p w14:paraId="099352F2" w14:textId="77777777" w:rsidR="003D37AD" w:rsidRPr="00C1174F" w:rsidRDefault="003D37AD" w:rsidP="003D37AD">
      <w:pPr>
        <w:rPr>
          <w:sz w:val="10"/>
        </w:rPr>
      </w:pPr>
      <w:r w:rsidRPr="00C1174F">
        <w:rPr>
          <w:sz w:val="10"/>
        </w:rPr>
        <w:t>Local levels in Nepal are governed by a directly elected Mayor and Municipal Assembly under the Local Government Operation Act, 2017. Wards serve as the primary administrative units. Despite formal decentralization, governance is influenced by national politics, with party affiliation often shaping local decision-making. The 2017 local elections revived elected leadership after nearly two decades, bringing hopes of improved governance. However, institutional weaknesses, staff shortages, and politicization continue to hinder performance.</w:t>
      </w:r>
    </w:p>
    <w:p w14:paraId="73E1B8FF" w14:textId="77777777" w:rsidR="003D37AD" w:rsidRPr="00C1174F" w:rsidRDefault="003D37AD" w:rsidP="003D37AD">
      <w:pPr>
        <w:rPr>
          <w:sz w:val="10"/>
        </w:rPr>
      </w:pPr>
      <w:r w:rsidRPr="00C1174F">
        <w:rPr>
          <w:sz w:val="10"/>
        </w:rPr>
        <w:t>Findings and Discussion</w:t>
      </w:r>
    </w:p>
    <w:p w14:paraId="3582F97C" w14:textId="77777777" w:rsidR="003D37AD" w:rsidRPr="00C1174F" w:rsidRDefault="003D37AD" w:rsidP="003D37AD">
      <w:pPr>
        <w:rPr>
          <w:sz w:val="10"/>
        </w:rPr>
      </w:pPr>
      <w:r w:rsidRPr="00C1174F">
        <w:rPr>
          <w:sz w:val="10"/>
        </w:rPr>
        <w:t xml:space="preserve">The discussion highlights that fiscal </w:t>
      </w:r>
      <w:proofErr w:type="spellStart"/>
      <w:r w:rsidRPr="00C1174F">
        <w:rPr>
          <w:sz w:val="10"/>
        </w:rPr>
        <w:t>decentralisation</w:t>
      </w:r>
      <w:proofErr w:type="spellEnd"/>
      <w:r w:rsidRPr="00C1174F">
        <w:rPr>
          <w:sz w:val="10"/>
        </w:rPr>
        <w:t xml:space="preserve"> (FD) can significantly enhance economic efficiency by aligning the provision of public goods and services with the diverse preferences of local populations. Sub-national governments, being closer to the people, are better positioned to understand and meet local needs compared to a central authority. This is especially true in large and heterogeneous countries, where regional differences are more pronounced. Moreover, if citizens are mobile, they can choose to reside in areas that best reflect their service preferences, further improving efficiency. However, the benefits of </w:t>
      </w:r>
      <w:proofErr w:type="spellStart"/>
      <w:r w:rsidRPr="00C1174F">
        <w:rPr>
          <w:sz w:val="10"/>
        </w:rPr>
        <w:t>decentralisation</w:t>
      </w:r>
      <w:proofErr w:type="spellEnd"/>
      <w:r w:rsidRPr="00C1174F">
        <w:rPr>
          <w:sz w:val="10"/>
        </w:rPr>
        <w:t xml:space="preserve"> are not guaranteed. Critics argue that many sub-national governments lack the financial, technical, and managerial capacity to deliver services effectively. Inefficiencies in local bureaucracies, poor public spending systems, and inadequate investment in innovation are common challenges that can undermine the potential of FD.</w:t>
      </w:r>
    </w:p>
    <w:p w14:paraId="7CA9E4A2" w14:textId="77777777" w:rsidR="003D37AD" w:rsidRPr="00C1174F" w:rsidRDefault="003D37AD" w:rsidP="003D37AD">
      <w:pPr>
        <w:rPr>
          <w:sz w:val="10"/>
        </w:rPr>
      </w:pPr>
      <w:r w:rsidRPr="00C1174F">
        <w:rPr>
          <w:sz w:val="10"/>
        </w:rPr>
        <w:t xml:space="preserve">In the context of Nigeria, federalism has faced significant challenges due to the </w:t>
      </w:r>
      <w:proofErr w:type="spellStart"/>
      <w:r w:rsidRPr="00C1174F">
        <w:rPr>
          <w:sz w:val="10"/>
        </w:rPr>
        <w:t>centralisation</w:t>
      </w:r>
      <w:proofErr w:type="spellEnd"/>
      <w:r w:rsidRPr="00C1174F">
        <w:rPr>
          <w:sz w:val="10"/>
        </w:rPr>
        <w:t xml:space="preserve"> of power during military rule, which weakened the autonomy of states. Although federalism is intended to manage diversity and promote inclusion, it has struggled to resolve persistent issues related to ethnicity, regional imbalance, and unequal access to resources and political power. Scholars like </w:t>
      </w:r>
      <w:proofErr w:type="spellStart"/>
      <w:r w:rsidRPr="00C1174F">
        <w:rPr>
          <w:sz w:val="10"/>
        </w:rPr>
        <w:t>Agbu</w:t>
      </w:r>
      <w:proofErr w:type="spellEnd"/>
      <w:r w:rsidRPr="00C1174F">
        <w:rPr>
          <w:sz w:val="10"/>
        </w:rPr>
        <w:t xml:space="preserve"> argue for restructuring the Nigerian federation to reflect the country's ethnological and political realities, including proposals for rotating power among geopolitical zones and </w:t>
      </w:r>
      <w:proofErr w:type="spellStart"/>
      <w:r w:rsidRPr="00C1174F">
        <w:rPr>
          <w:sz w:val="10"/>
        </w:rPr>
        <w:t>decentralising</w:t>
      </w:r>
      <w:proofErr w:type="spellEnd"/>
      <w:r w:rsidRPr="00C1174F">
        <w:rPr>
          <w:sz w:val="10"/>
        </w:rPr>
        <w:t xml:space="preserve"> authority to state and local governments. Despite these challenges, Nigeria has maintained its unity, even surviving a brutal civil war. However, public frustration and calls for secession reflect the limits of the current federal arrangement in managing national diversity.</w:t>
      </w:r>
    </w:p>
    <w:p w14:paraId="1CB50BD9" w14:textId="77777777" w:rsidR="003D37AD" w:rsidRPr="00C1174F" w:rsidRDefault="003D37AD" w:rsidP="003D37AD">
      <w:pPr>
        <w:rPr>
          <w:sz w:val="10"/>
        </w:rPr>
      </w:pPr>
      <w:r w:rsidRPr="00C1174F">
        <w:rPr>
          <w:sz w:val="10"/>
        </w:rPr>
        <w:t xml:space="preserve">The experience of the Soviet Union adds another dimension to this discussion. While ethnic nationalism played a role in its disintegration, it was not the primary cause. Instead, elite power struggles—particularly between Boris Yeltsin and Mikhail Gorbachev—undermined the cohesion of the federal state. This shows that political leadership and institutional design are critical in shaping the success or failure of federal systems. In conclusion, while fiscal </w:t>
      </w:r>
      <w:proofErr w:type="spellStart"/>
      <w:r w:rsidRPr="00C1174F">
        <w:rPr>
          <w:sz w:val="10"/>
        </w:rPr>
        <w:t>decentralisation</w:t>
      </w:r>
      <w:proofErr w:type="spellEnd"/>
      <w:r w:rsidRPr="00C1174F">
        <w:rPr>
          <w:sz w:val="10"/>
        </w:rPr>
        <w:t xml:space="preserve"> and federalism offer pathways to more responsive governance and efficient service delivery, their effectiveness depends on the institutional capacity of sub-national units, equitable power-sharing mechanisms, and a deep understanding of a </w:t>
      </w:r>
      <w:proofErr w:type="gramStart"/>
      <w:r w:rsidRPr="00C1174F">
        <w:rPr>
          <w:sz w:val="10"/>
        </w:rPr>
        <w:t>country‘</w:t>
      </w:r>
      <w:proofErr w:type="gramEnd"/>
      <w:r w:rsidRPr="00C1174F">
        <w:rPr>
          <w:sz w:val="10"/>
        </w:rPr>
        <w:t>s unique social and political context.</w:t>
      </w:r>
    </w:p>
    <w:p w14:paraId="68943402" w14:textId="77777777" w:rsidR="003D37AD" w:rsidRPr="00C1174F" w:rsidRDefault="003D37AD" w:rsidP="003D37AD">
      <w:pPr>
        <w:rPr>
          <w:sz w:val="10"/>
        </w:rPr>
      </w:pPr>
      <w:r w:rsidRPr="00C1174F">
        <w:rPr>
          <w:sz w:val="10"/>
        </w:rPr>
        <w:t xml:space="preserve">Information dissemination is uneven across wards. While some digital platforms have improved access, citizens report limited accountability mechanisms. ―Corruption in procurement and political favoritism are </w:t>
      </w:r>
      <w:proofErr w:type="gramStart"/>
      <w:r w:rsidRPr="00C1174F">
        <w:rPr>
          <w:sz w:val="10"/>
        </w:rPr>
        <w:t>rampant,‖</w:t>
      </w:r>
      <w:proofErr w:type="gramEnd"/>
      <w:r w:rsidRPr="00C1174F">
        <w:rPr>
          <w:sz w:val="10"/>
        </w:rPr>
        <w:t xml:space="preserve"> observed a civil society representative. Basic services like waste management, road maintenance, and water supply remain inconsistent. Bureaucratic inefficiency and overlapping jurisdiction between central and local agencies contribute to delays. While legal frameworks are in place, enforcement is weak. Marginalized communities, including informal settlers and the urban poor, face systemic exclusion in service access and political representation.</w:t>
      </w:r>
    </w:p>
    <w:p w14:paraId="189C2910" w14:textId="77777777" w:rsidR="003D37AD" w:rsidRPr="00C1174F" w:rsidRDefault="003D37AD" w:rsidP="003D37AD">
      <w:pPr>
        <w:rPr>
          <w:sz w:val="10"/>
        </w:rPr>
      </w:pPr>
      <w:r w:rsidRPr="00C1174F">
        <w:rPr>
          <w:sz w:val="10"/>
        </w:rPr>
        <w:t xml:space="preserve">The findings illustrate a paradox of institutional democracy without democratic governance. Although elections and legal provisions exist, the practice of inclusive and accountable governance is limited. In the case of many countries, it reflects broader challenges in democratic transition—where centralization of power, elite domination, and weak institutional capacities obstruct genuine democratization. Furthermore, urban governance in Nepal is entangled in </w:t>
      </w:r>
      <w:proofErr w:type="spellStart"/>
      <w:r w:rsidRPr="00C1174F">
        <w:rPr>
          <w:sz w:val="10"/>
        </w:rPr>
        <w:t>patronclient</w:t>
      </w:r>
      <w:proofErr w:type="spellEnd"/>
      <w:r w:rsidRPr="00C1174F">
        <w:rPr>
          <w:sz w:val="10"/>
        </w:rPr>
        <w:t xml:space="preserve"> relationships, reducing space for participatory democracy. The slow pace of digital transformation and public sector reform also impedes transparency and responsiveness.</w:t>
      </w:r>
    </w:p>
    <w:p w14:paraId="39E019B6" w14:textId="77777777" w:rsidR="003D37AD" w:rsidRPr="00C1174F" w:rsidRDefault="003D37AD" w:rsidP="003D37AD">
      <w:pPr>
        <w:rPr>
          <w:sz w:val="10"/>
        </w:rPr>
      </w:pPr>
      <w:r w:rsidRPr="00C1174F">
        <w:rPr>
          <w:sz w:val="10"/>
        </w:rPr>
        <w:t>Conclusion</w:t>
      </w:r>
    </w:p>
    <w:p w14:paraId="65473F38" w14:textId="77777777" w:rsidR="003D37AD" w:rsidRPr="00C1174F" w:rsidRDefault="003D37AD" w:rsidP="003D37AD">
      <w:pPr>
        <w:rPr>
          <w:rStyle w:val="StyleUnderline"/>
        </w:rPr>
      </w:pPr>
      <w:r w:rsidRPr="00C1174F">
        <w:rPr>
          <w:sz w:val="16"/>
        </w:rPr>
        <w:t xml:space="preserve">Fiscal </w:t>
      </w:r>
      <w:r w:rsidRPr="00C1174F">
        <w:rPr>
          <w:rStyle w:val="StyleUnderline"/>
        </w:rPr>
        <w:t xml:space="preserve">decentralization and </w:t>
      </w:r>
      <w:r w:rsidRPr="002A74E7">
        <w:rPr>
          <w:rStyle w:val="StyleUnderline"/>
          <w:highlight w:val="cyan"/>
        </w:rPr>
        <w:t>federalism hold</w:t>
      </w:r>
      <w:r w:rsidRPr="002A74E7">
        <w:rPr>
          <w:sz w:val="16"/>
          <w:highlight w:val="cyan"/>
        </w:rPr>
        <w:t xml:space="preserve"> </w:t>
      </w:r>
      <w:r w:rsidRPr="002A74E7">
        <w:rPr>
          <w:rStyle w:val="Emphasis"/>
          <w:highlight w:val="cyan"/>
        </w:rPr>
        <w:t>significant promise</w:t>
      </w:r>
      <w:r w:rsidRPr="002A74E7">
        <w:rPr>
          <w:sz w:val="16"/>
          <w:highlight w:val="cyan"/>
        </w:rPr>
        <w:t xml:space="preserve"> </w:t>
      </w:r>
      <w:r w:rsidRPr="002A74E7">
        <w:rPr>
          <w:rStyle w:val="StyleUnderline"/>
          <w:highlight w:val="cyan"/>
        </w:rPr>
        <w:t>for</w:t>
      </w:r>
      <w:r w:rsidRPr="00C1174F">
        <w:rPr>
          <w:rStyle w:val="StyleUnderline"/>
        </w:rPr>
        <w:t xml:space="preserve"> improving</w:t>
      </w:r>
      <w:r w:rsidRPr="00C1174F">
        <w:rPr>
          <w:sz w:val="16"/>
        </w:rPr>
        <w:t xml:space="preserve"> economic </w:t>
      </w:r>
      <w:r w:rsidRPr="00C1174F">
        <w:rPr>
          <w:rStyle w:val="Emphasis"/>
        </w:rPr>
        <w:t>efficiency</w:t>
      </w:r>
      <w:r w:rsidRPr="00C1174F">
        <w:rPr>
          <w:sz w:val="16"/>
        </w:rPr>
        <w:t xml:space="preserve"> </w:t>
      </w:r>
      <w:r w:rsidRPr="00C1174F">
        <w:rPr>
          <w:rStyle w:val="StyleUnderline"/>
        </w:rPr>
        <w:t>and</w:t>
      </w:r>
      <w:r w:rsidRPr="00C1174F">
        <w:rPr>
          <w:sz w:val="16"/>
        </w:rPr>
        <w:t xml:space="preserve"> </w:t>
      </w:r>
      <w:r w:rsidRPr="002A74E7">
        <w:rPr>
          <w:rStyle w:val="Emphasis"/>
          <w:highlight w:val="cyan"/>
        </w:rPr>
        <w:t>managing</w:t>
      </w:r>
      <w:r w:rsidRPr="00C1174F">
        <w:rPr>
          <w:sz w:val="16"/>
        </w:rPr>
        <w:t xml:space="preserve"> ethnic and regional </w:t>
      </w:r>
      <w:r w:rsidRPr="002A74E7">
        <w:rPr>
          <w:rStyle w:val="Emphasis"/>
          <w:highlight w:val="cyan"/>
        </w:rPr>
        <w:t>diversity</w:t>
      </w:r>
      <w:r w:rsidRPr="00C1174F">
        <w:rPr>
          <w:sz w:val="16"/>
        </w:rPr>
        <w:t xml:space="preserve"> </w:t>
      </w:r>
      <w:r w:rsidRPr="00C1174F">
        <w:rPr>
          <w:rStyle w:val="StyleUnderline"/>
        </w:rPr>
        <w:t>by bringing government</w:t>
      </w:r>
      <w:r w:rsidRPr="00C1174F">
        <w:rPr>
          <w:sz w:val="16"/>
        </w:rPr>
        <w:t xml:space="preserve"> </w:t>
      </w:r>
      <w:r w:rsidRPr="00C1174F">
        <w:rPr>
          <w:rStyle w:val="Emphasis"/>
        </w:rPr>
        <w:t>closer</w:t>
      </w:r>
      <w:r w:rsidRPr="00C1174F">
        <w:rPr>
          <w:sz w:val="16"/>
        </w:rPr>
        <w:t xml:space="preserve"> </w:t>
      </w:r>
      <w:r w:rsidRPr="00C1174F">
        <w:rPr>
          <w:rStyle w:val="StyleUnderline"/>
        </w:rPr>
        <w:t>to</w:t>
      </w:r>
      <w:r w:rsidRPr="00C1174F">
        <w:rPr>
          <w:sz w:val="16"/>
        </w:rPr>
        <w:t xml:space="preserve"> </w:t>
      </w:r>
      <w:r w:rsidRPr="00C1174F">
        <w:rPr>
          <w:rStyle w:val="Emphasis"/>
        </w:rPr>
        <w:t>local communities</w:t>
      </w:r>
      <w:r w:rsidRPr="00C1174F">
        <w:rPr>
          <w:rStyle w:val="StyleUnderline"/>
        </w:rPr>
        <w:t>. By aligning public services with</w:t>
      </w:r>
      <w:r w:rsidRPr="00C1174F">
        <w:rPr>
          <w:sz w:val="16"/>
        </w:rPr>
        <w:t xml:space="preserve"> </w:t>
      </w:r>
      <w:r w:rsidRPr="00C1174F">
        <w:rPr>
          <w:rStyle w:val="Emphasis"/>
        </w:rPr>
        <w:t>local preferences</w:t>
      </w:r>
      <w:r w:rsidRPr="00C1174F">
        <w:rPr>
          <w:rStyle w:val="StyleUnderline"/>
        </w:rPr>
        <w:t>, these governance structures</w:t>
      </w:r>
      <w:r w:rsidRPr="00C1174F">
        <w:rPr>
          <w:sz w:val="16"/>
        </w:rPr>
        <w:t xml:space="preserve"> can </w:t>
      </w:r>
      <w:r w:rsidRPr="00C1174F">
        <w:rPr>
          <w:rStyle w:val="StyleUnderline"/>
        </w:rPr>
        <w:t>enhance</w:t>
      </w:r>
      <w:r w:rsidRPr="00C1174F">
        <w:rPr>
          <w:sz w:val="16"/>
        </w:rPr>
        <w:t xml:space="preserve"> </w:t>
      </w:r>
      <w:r w:rsidRPr="00C1174F">
        <w:rPr>
          <w:rStyle w:val="Emphasis"/>
        </w:rPr>
        <w:t>welfare</w:t>
      </w:r>
      <w:r w:rsidRPr="00C1174F">
        <w:rPr>
          <w:sz w:val="16"/>
        </w:rPr>
        <w:t xml:space="preserve"> outcomes </w:t>
      </w:r>
      <w:r w:rsidRPr="00C1174F">
        <w:rPr>
          <w:rStyle w:val="StyleUnderline"/>
        </w:rPr>
        <w:t>and accommodate</w:t>
      </w:r>
      <w:r w:rsidRPr="00C1174F">
        <w:rPr>
          <w:sz w:val="16"/>
        </w:rPr>
        <w:t xml:space="preserve"> </w:t>
      </w:r>
      <w:r w:rsidRPr="00C1174F">
        <w:rPr>
          <w:rStyle w:val="Emphasis"/>
        </w:rPr>
        <w:t>diverse</w:t>
      </w:r>
      <w:r w:rsidRPr="00C1174F">
        <w:rPr>
          <w:sz w:val="16"/>
        </w:rPr>
        <w:t xml:space="preserve"> regional </w:t>
      </w:r>
      <w:r w:rsidRPr="00C1174F">
        <w:rPr>
          <w:rStyle w:val="Emphasis"/>
        </w:rPr>
        <w:t>needs</w:t>
      </w:r>
      <w:r w:rsidRPr="00C1174F">
        <w:rPr>
          <w:sz w:val="16"/>
        </w:rPr>
        <w:t xml:space="preserve"> more effectively than centralized systems. This theoretical advantage is supported by the principle that </w:t>
      </w:r>
      <w:r w:rsidRPr="00C1174F">
        <w:rPr>
          <w:rStyle w:val="StyleUnderline"/>
        </w:rPr>
        <w:t xml:space="preserve">local governments, being more familiar with their communities, are better positioned to deliver services that reflect </w:t>
      </w:r>
      <w:r w:rsidRPr="00C1174F">
        <w:rPr>
          <w:rStyle w:val="Emphasis"/>
        </w:rPr>
        <w:t>local priorities</w:t>
      </w:r>
      <w:r w:rsidRPr="00C1174F">
        <w:rPr>
          <w:rStyle w:val="StyleUnderline"/>
        </w:rPr>
        <w:t>.</w:t>
      </w:r>
    </w:p>
    <w:p w14:paraId="79513AF4" w14:textId="77777777" w:rsidR="003D37AD" w:rsidRDefault="003D37AD" w:rsidP="003D37AD">
      <w:pPr>
        <w:rPr>
          <w:sz w:val="16"/>
        </w:rPr>
      </w:pPr>
      <w:r w:rsidRPr="00C1174F">
        <w:rPr>
          <w:rStyle w:val="StyleUnderline"/>
        </w:rPr>
        <w:t>However</w:t>
      </w:r>
      <w:r w:rsidRPr="00C1174F">
        <w:rPr>
          <w:sz w:val="16"/>
        </w:rPr>
        <w:t xml:space="preserve">, the realization of these benefits is highly contingent on the capacity of sub-national governments, the design of political institutions, and the broader socio-political environment. Experiences from countries like Nigeria, the Soviet Union, and Nepal illustrate that weak governance, limited resources, and centralized power can undermine decentralization efforts. Moreover, </w:t>
      </w:r>
      <w:r w:rsidRPr="00C1174F">
        <w:rPr>
          <w:rStyle w:val="StyleUnderline"/>
        </w:rPr>
        <w:t>decentralization</w:t>
      </w:r>
      <w:r w:rsidRPr="00C1174F">
        <w:rPr>
          <w:sz w:val="16"/>
        </w:rPr>
        <w:t xml:space="preserve"> alone cannot resolve deep-rooted ethnic conflicts or political divisions; it </w:t>
      </w:r>
      <w:r w:rsidRPr="00C1174F">
        <w:rPr>
          <w:rStyle w:val="StyleUnderline"/>
        </w:rPr>
        <w:t>must be</w:t>
      </w:r>
      <w:r w:rsidRPr="00C1174F">
        <w:rPr>
          <w:sz w:val="16"/>
        </w:rPr>
        <w:t xml:space="preserve"> </w:t>
      </w:r>
      <w:r w:rsidRPr="00C1174F">
        <w:rPr>
          <w:rStyle w:val="Emphasis"/>
        </w:rPr>
        <w:t>complemented</w:t>
      </w:r>
      <w:r w:rsidRPr="00C1174F">
        <w:rPr>
          <w:sz w:val="16"/>
        </w:rPr>
        <w:t xml:space="preserve"> </w:t>
      </w:r>
      <w:r w:rsidRPr="00C1174F">
        <w:rPr>
          <w:rStyle w:val="StyleUnderline"/>
        </w:rPr>
        <w:t>by</w:t>
      </w:r>
      <w:r w:rsidRPr="00C1174F">
        <w:rPr>
          <w:sz w:val="16"/>
        </w:rPr>
        <w:t xml:space="preserve"> </w:t>
      </w:r>
      <w:r w:rsidRPr="00C1174F">
        <w:rPr>
          <w:rStyle w:val="Emphasis"/>
        </w:rPr>
        <w:t>inclusive power</w:t>
      </w:r>
      <w:r>
        <w:rPr>
          <w:rStyle w:val="Emphasis"/>
        </w:rPr>
        <w:t>-</w:t>
      </w:r>
      <w:r w:rsidRPr="00C1174F">
        <w:rPr>
          <w:rStyle w:val="Emphasis"/>
        </w:rPr>
        <w:t>sharing</w:t>
      </w:r>
      <w:r w:rsidRPr="00C1174F">
        <w:rPr>
          <w:sz w:val="16"/>
        </w:rPr>
        <w:t xml:space="preserve"> arrangements and sustained political commitment.</w:t>
      </w:r>
    </w:p>
    <w:p w14:paraId="3C4FAD42" w14:textId="77777777" w:rsidR="003D37AD" w:rsidRDefault="003D37AD" w:rsidP="003D37AD">
      <w:pPr>
        <w:pStyle w:val="Heading3"/>
      </w:pPr>
      <w:r w:rsidRPr="000C4DC8">
        <w:lastRenderedPageBreak/>
        <w:t>OFF</w:t>
      </w:r>
    </w:p>
    <w:p w14:paraId="57B6982A" w14:textId="77777777" w:rsidR="003D37AD" w:rsidRDefault="003D37AD" w:rsidP="003D37AD">
      <w:r>
        <w:t>Permitting Reform DA</w:t>
      </w:r>
    </w:p>
    <w:p w14:paraId="12F85F46" w14:textId="77777777" w:rsidR="003D37AD" w:rsidRDefault="003D37AD" w:rsidP="003D37AD">
      <w:pPr>
        <w:pStyle w:val="Heading4"/>
      </w:pPr>
      <w:r>
        <w:t xml:space="preserve">Permitting reform passes now. </w:t>
      </w:r>
    </w:p>
    <w:p w14:paraId="5D6BB600" w14:textId="77777777" w:rsidR="003D37AD" w:rsidRPr="00285A9D" w:rsidRDefault="003D37AD" w:rsidP="003D37AD">
      <w:pPr>
        <w:rPr>
          <w:rStyle w:val="StyleUnderline"/>
        </w:rPr>
      </w:pPr>
      <w:r w:rsidRPr="00417764">
        <w:rPr>
          <w:rStyle w:val="Style13ptBold"/>
        </w:rPr>
        <w:t>Reuters 3/6</w:t>
      </w:r>
      <w:r>
        <w:t xml:space="preserve">, </w:t>
      </w:r>
      <w:r w:rsidRPr="00903563">
        <w:t>Senate Democrats say they are ready to resume permitting reform talks. https://www.reuters.com/world/us/senate-democrats-say-they-are-ready-resume-permitting-reform-talks-2026-03-06/</w:t>
      </w:r>
      <w:r w:rsidRPr="00903563">
        <w:rPr>
          <w:sz w:val="16"/>
        </w:rPr>
        <w:t xml:space="preserve">Senate </w:t>
      </w:r>
      <w:r w:rsidRPr="003F27BC">
        <w:rPr>
          <w:rStyle w:val="StyleUnderline"/>
          <w:highlight w:val="yellow"/>
        </w:rPr>
        <w:t>Democrats</w:t>
      </w:r>
      <w:r w:rsidRPr="00285A9D">
        <w:rPr>
          <w:rStyle w:val="StyleUnderline"/>
        </w:rPr>
        <w:t xml:space="preserve"> are </w:t>
      </w:r>
      <w:r w:rsidRPr="00285A9D">
        <w:rPr>
          <w:rStyle w:val="Emphasis"/>
        </w:rPr>
        <w:t>ready</w:t>
      </w:r>
      <w:r w:rsidRPr="00285A9D">
        <w:rPr>
          <w:rStyle w:val="StyleUnderline"/>
        </w:rPr>
        <w:t xml:space="preserve"> to </w:t>
      </w:r>
      <w:r w:rsidRPr="003F27BC">
        <w:rPr>
          <w:rStyle w:val="StyleUnderline"/>
          <w:highlight w:val="yellow"/>
        </w:rPr>
        <w:t>restart negotiations on</w:t>
      </w:r>
      <w:r w:rsidRPr="00903563">
        <w:rPr>
          <w:sz w:val="16"/>
        </w:rPr>
        <w:t xml:space="preserve"> legislation to speed </w:t>
      </w:r>
      <w:r w:rsidRPr="003F27BC">
        <w:rPr>
          <w:rStyle w:val="Emphasis"/>
          <w:highlight w:val="yellow"/>
        </w:rPr>
        <w:t>permitting</w:t>
      </w:r>
      <w:r w:rsidRPr="00903563">
        <w:rPr>
          <w:sz w:val="16"/>
        </w:rPr>
        <w:t xml:space="preserve"> large infrastructure projects, two </w:t>
      </w:r>
      <w:r w:rsidRPr="00285A9D">
        <w:rPr>
          <w:rStyle w:val="StyleUnderline"/>
        </w:rPr>
        <w:t>lawmakers announced</w:t>
      </w:r>
      <w:r w:rsidRPr="00903563">
        <w:rPr>
          <w:sz w:val="16"/>
        </w:rPr>
        <w:t xml:space="preserve"> on Thursday, saying </w:t>
      </w:r>
      <w:r w:rsidRPr="00285A9D">
        <w:rPr>
          <w:rStyle w:val="StyleUnderline"/>
        </w:rPr>
        <w:t xml:space="preserve">they were </w:t>
      </w:r>
      <w:r w:rsidRPr="003F27BC">
        <w:rPr>
          <w:rStyle w:val="StyleUnderline"/>
          <w:highlight w:val="yellow"/>
        </w:rPr>
        <w:t>encouraged ​by</w:t>
      </w:r>
      <w:r w:rsidRPr="003F27BC">
        <w:rPr>
          <w:sz w:val="16"/>
          <w:highlight w:val="yellow"/>
        </w:rPr>
        <w:t xml:space="preserve"> </w:t>
      </w:r>
      <w:r w:rsidRPr="003F27BC">
        <w:rPr>
          <w:rStyle w:val="StyleUnderline"/>
          <w:highlight w:val="yellow"/>
        </w:rPr>
        <w:t>the</w:t>
      </w:r>
      <w:r w:rsidRPr="003F27BC">
        <w:rPr>
          <w:sz w:val="16"/>
          <w:highlight w:val="yellow"/>
        </w:rPr>
        <w:t xml:space="preserve"> </w:t>
      </w:r>
      <w:r w:rsidRPr="003F27BC">
        <w:rPr>
          <w:rStyle w:val="Emphasis"/>
          <w:highlight w:val="yellow"/>
        </w:rPr>
        <w:t>Trump</w:t>
      </w:r>
      <w:r w:rsidRPr="00903563">
        <w:rPr>
          <w:sz w:val="16"/>
        </w:rPr>
        <w:t xml:space="preserve"> </w:t>
      </w:r>
      <w:r w:rsidRPr="00285A9D">
        <w:rPr>
          <w:rStyle w:val="Emphasis"/>
        </w:rPr>
        <w:t>admin</w:t>
      </w:r>
      <w:r w:rsidRPr="00903563">
        <w:rPr>
          <w:sz w:val="16"/>
        </w:rPr>
        <w:t xml:space="preserve">istration's recent moves </w:t>
      </w:r>
      <w:r w:rsidRPr="00285A9D">
        <w:rPr>
          <w:rStyle w:val="StyleUnderline"/>
        </w:rPr>
        <w:t xml:space="preserve">to review </w:t>
      </w:r>
      <w:r w:rsidRPr="00285A9D">
        <w:rPr>
          <w:rStyle w:val="Emphasis"/>
        </w:rPr>
        <w:t>renewable energy</w:t>
      </w:r>
      <w:r w:rsidRPr="00903563">
        <w:rPr>
          <w:sz w:val="16"/>
        </w:rPr>
        <w:t xml:space="preserve"> project ‌applications </w:t>
      </w:r>
      <w:r w:rsidRPr="00285A9D">
        <w:rPr>
          <w:rStyle w:val="StyleUnderline"/>
        </w:rPr>
        <w:t xml:space="preserve">that </w:t>
      </w:r>
      <w:r w:rsidRPr="003F27BC">
        <w:rPr>
          <w:rStyle w:val="StyleUnderline"/>
        </w:rPr>
        <w:t xml:space="preserve">had been </w:t>
      </w:r>
      <w:r w:rsidRPr="003F27BC">
        <w:rPr>
          <w:rStyle w:val="Emphasis"/>
        </w:rPr>
        <w:t>stalled</w:t>
      </w:r>
      <w:r w:rsidRPr="00285A9D">
        <w:rPr>
          <w:rStyle w:val="StyleUnderline"/>
        </w:rPr>
        <w:t>.</w:t>
      </w:r>
    </w:p>
    <w:p w14:paraId="08321956" w14:textId="77777777" w:rsidR="003D37AD" w:rsidRPr="00903563" w:rsidRDefault="003D37AD" w:rsidP="003D37AD">
      <w:pPr>
        <w:rPr>
          <w:sz w:val="16"/>
        </w:rPr>
      </w:pPr>
      <w:r w:rsidRPr="00903563">
        <w:rPr>
          <w:sz w:val="16"/>
        </w:rPr>
        <w:t xml:space="preserve">The joint statement by Senators Sheldon Whitehouse and Martin Heinrich comes as some </w:t>
      </w:r>
      <w:r w:rsidRPr="00285A9D">
        <w:rPr>
          <w:rStyle w:val="StyleUnderline"/>
        </w:rPr>
        <w:t>Republicans</w:t>
      </w:r>
      <w:r w:rsidRPr="00903563">
        <w:rPr>
          <w:sz w:val="16"/>
        </w:rPr>
        <w:t xml:space="preserve"> have </w:t>
      </w:r>
      <w:r w:rsidRPr="00285A9D">
        <w:rPr>
          <w:rStyle w:val="StyleUnderline"/>
        </w:rPr>
        <w:t>said publicly</w:t>
      </w:r>
      <w:r w:rsidRPr="00903563">
        <w:rPr>
          <w:sz w:val="16"/>
        </w:rPr>
        <w:t xml:space="preserve"> that </w:t>
      </w:r>
      <w:r w:rsidRPr="00285A9D">
        <w:rPr>
          <w:rStyle w:val="StyleUnderline"/>
        </w:rPr>
        <w:t>fully approved projects should not be cancelled</w:t>
      </w:r>
      <w:r w:rsidRPr="00903563">
        <w:rPr>
          <w:sz w:val="16"/>
        </w:rPr>
        <w:t xml:space="preserve"> or delayed ​</w:t>
      </w:r>
      <w:r w:rsidRPr="00285A9D">
        <w:rPr>
          <w:rStyle w:val="StyleUnderline"/>
        </w:rPr>
        <w:t xml:space="preserve">due to </w:t>
      </w:r>
      <w:r w:rsidRPr="00285A9D">
        <w:rPr>
          <w:rStyle w:val="Emphasis"/>
        </w:rPr>
        <w:t>shifting</w:t>
      </w:r>
      <w:r w:rsidRPr="00285A9D">
        <w:rPr>
          <w:rStyle w:val="StyleUnderline"/>
        </w:rPr>
        <w:t xml:space="preserve"> </w:t>
      </w:r>
      <w:r w:rsidRPr="00285A9D">
        <w:rPr>
          <w:rStyle w:val="Emphasis"/>
        </w:rPr>
        <w:t>political priorities</w:t>
      </w:r>
      <w:r w:rsidRPr="00903563">
        <w:rPr>
          <w:sz w:val="16"/>
        </w:rPr>
        <w:t>.</w:t>
      </w:r>
    </w:p>
    <w:p w14:paraId="0502AAF9" w14:textId="77777777" w:rsidR="003D37AD" w:rsidRPr="00903563" w:rsidRDefault="003D37AD" w:rsidP="003D37AD">
      <w:pPr>
        <w:rPr>
          <w:sz w:val="16"/>
        </w:rPr>
      </w:pPr>
      <w:r w:rsidRPr="00903563">
        <w:rPr>
          <w:sz w:val="16"/>
        </w:rPr>
        <w:t xml:space="preserve">“After discussions with our colleagues, </w:t>
      </w:r>
      <w:r w:rsidRPr="00285A9D">
        <w:rPr>
          <w:rStyle w:val="StyleUnderline"/>
        </w:rPr>
        <w:t xml:space="preserve">we have ​decided to </w:t>
      </w:r>
      <w:r w:rsidRPr="00285A9D">
        <w:rPr>
          <w:rStyle w:val="Emphasis"/>
        </w:rPr>
        <w:t>reopen negotiations</w:t>
      </w:r>
      <w:r w:rsidRPr="00903563">
        <w:rPr>
          <w:sz w:val="16"/>
        </w:rPr>
        <w:t xml:space="preserve"> </w:t>
      </w:r>
      <w:r w:rsidRPr="00285A9D">
        <w:rPr>
          <w:rStyle w:val="StyleUnderline"/>
        </w:rPr>
        <w:t xml:space="preserve">on </w:t>
      </w:r>
      <w:r w:rsidRPr="00285A9D">
        <w:rPr>
          <w:rStyle w:val="Emphasis"/>
        </w:rPr>
        <w:t>permitting reform</w:t>
      </w:r>
      <w:r w:rsidRPr="00903563">
        <w:rPr>
          <w:sz w:val="16"/>
        </w:rPr>
        <w:t>," Heinrich and Whitehouse said. "</w:t>
      </w:r>
      <w:r w:rsidRPr="00285A9D">
        <w:rPr>
          <w:rStyle w:val="StyleUnderline"/>
        </w:rPr>
        <w:t xml:space="preserve">We </w:t>
      </w:r>
      <w:r w:rsidRPr="00285A9D">
        <w:rPr>
          <w:rStyle w:val="StyleUnderline"/>
          <w:rFonts w:ascii="Segoe UI Symbol" w:hAnsi="Segoe UI Symbol" w:cs="Segoe UI Symbol"/>
        </w:rPr>
        <w:t>⁠</w:t>
      </w:r>
      <w:r w:rsidRPr="00285A9D">
        <w:rPr>
          <w:rStyle w:val="StyleUnderline"/>
        </w:rPr>
        <w:t>are hopeful</w:t>
      </w:r>
      <w:r w:rsidRPr="00903563">
        <w:rPr>
          <w:sz w:val="16"/>
        </w:rPr>
        <w:t xml:space="preserve"> that </w:t>
      </w:r>
      <w:r w:rsidRPr="00285A9D">
        <w:rPr>
          <w:rStyle w:val="StyleUnderline"/>
        </w:rPr>
        <w:t xml:space="preserve">recent developments are indicative of a </w:t>
      </w:r>
      <w:r w:rsidRPr="00285A9D">
        <w:rPr>
          <w:rStyle w:val="Emphasis"/>
        </w:rPr>
        <w:t>positive direction</w:t>
      </w:r>
      <w:r w:rsidRPr="00903563">
        <w:rPr>
          <w:sz w:val="16"/>
        </w:rPr>
        <w:t xml:space="preserve"> from the ​Trump administration.</w:t>
      </w:r>
    </w:p>
    <w:p w14:paraId="5265C4CF" w14:textId="77777777" w:rsidR="003D37AD" w:rsidRPr="00903563" w:rsidRDefault="003D37AD" w:rsidP="003D37AD">
      <w:pPr>
        <w:rPr>
          <w:sz w:val="16"/>
        </w:rPr>
      </w:pPr>
      <w:r w:rsidRPr="00903563">
        <w:rPr>
          <w:sz w:val="16"/>
        </w:rPr>
        <w:t xml:space="preserve">"As we move forward, </w:t>
      </w:r>
      <w:r w:rsidRPr="00285A9D">
        <w:rPr>
          <w:rStyle w:val="StyleUnderline"/>
        </w:rPr>
        <w:t xml:space="preserve">we </w:t>
      </w:r>
      <w:r w:rsidRPr="003F27BC">
        <w:rPr>
          <w:rStyle w:val="StyleUnderline"/>
          <w:highlight w:val="yellow"/>
        </w:rPr>
        <w:t>expect</w:t>
      </w:r>
      <w:r w:rsidRPr="00903563">
        <w:rPr>
          <w:sz w:val="16"/>
        </w:rPr>
        <w:t xml:space="preserve"> that there will be </w:t>
      </w:r>
      <w:r w:rsidRPr="003F27BC">
        <w:rPr>
          <w:rStyle w:val="Emphasis"/>
          <w:highlight w:val="yellow"/>
        </w:rPr>
        <w:t>no further ​interference</w:t>
      </w:r>
      <w:r w:rsidRPr="00903563">
        <w:rPr>
          <w:sz w:val="16"/>
        </w:rPr>
        <w:t xml:space="preserve"> </w:t>
      </w:r>
      <w:r w:rsidRPr="00285A9D">
        <w:rPr>
          <w:rStyle w:val="StyleUnderline"/>
        </w:rPr>
        <w:t xml:space="preserve">with </w:t>
      </w:r>
      <w:r w:rsidRPr="00285A9D">
        <w:rPr>
          <w:rStyle w:val="Emphasis"/>
        </w:rPr>
        <w:t>already-permitted</w:t>
      </w:r>
      <w:r w:rsidRPr="00903563">
        <w:rPr>
          <w:sz w:val="16"/>
        </w:rPr>
        <w:t xml:space="preserve"> wind </w:t>
      </w:r>
      <w:r w:rsidRPr="00285A9D">
        <w:rPr>
          <w:rStyle w:val="Emphasis"/>
        </w:rPr>
        <w:t>projects</w:t>
      </w:r>
      <w:r w:rsidRPr="00903563">
        <w:rPr>
          <w:sz w:val="16"/>
        </w:rPr>
        <w:t xml:space="preserve"> </w:t>
      </w:r>
      <w:r w:rsidRPr="00285A9D">
        <w:rPr>
          <w:rStyle w:val="StyleUnderline"/>
        </w:rPr>
        <w:t>and</w:t>
      </w:r>
      <w:r w:rsidRPr="00903563">
        <w:rPr>
          <w:sz w:val="16"/>
        </w:rPr>
        <w:t xml:space="preserve"> that the </w:t>
      </w:r>
      <w:r w:rsidRPr="00285A9D">
        <w:rPr>
          <w:rStyle w:val="StyleUnderline"/>
        </w:rPr>
        <w:t>initial movement</w:t>
      </w:r>
      <w:r w:rsidRPr="00903563">
        <w:rPr>
          <w:sz w:val="16"/>
        </w:rPr>
        <w:t xml:space="preserve"> we've seen </w:t>
      </w:r>
      <w:r w:rsidRPr="00285A9D">
        <w:rPr>
          <w:rStyle w:val="StyleUnderline"/>
        </w:rPr>
        <w:t xml:space="preserve">on </w:t>
      </w:r>
      <w:r w:rsidRPr="00285A9D">
        <w:rPr>
          <w:rStyle w:val="Emphasis"/>
        </w:rPr>
        <w:t>solar</w:t>
      </w:r>
      <w:r w:rsidRPr="00285A9D">
        <w:rPr>
          <w:rStyle w:val="StyleUnderline"/>
        </w:rPr>
        <w:t xml:space="preserve"> project </w:t>
      </w:r>
      <w:r w:rsidRPr="003F27BC">
        <w:rPr>
          <w:rStyle w:val="Emphasis"/>
          <w:highlight w:val="yellow"/>
        </w:rPr>
        <w:t>permitting</w:t>
      </w:r>
      <w:r w:rsidRPr="003F27BC">
        <w:rPr>
          <w:rStyle w:val="StyleUnderline"/>
          <w:highlight w:val="yellow"/>
        </w:rPr>
        <w:t xml:space="preserve"> will </w:t>
      </w:r>
      <w:r w:rsidRPr="003F27BC">
        <w:rPr>
          <w:rStyle w:val="Emphasis"/>
          <w:highlight w:val="yellow"/>
        </w:rPr>
        <w:t>accelerate</w:t>
      </w:r>
      <w:r w:rsidRPr="00903563">
        <w:rPr>
          <w:sz w:val="16"/>
        </w:rPr>
        <w:t xml:space="preserve">, and </w:t>
      </w:r>
      <w:r w:rsidRPr="00285A9D">
        <w:rPr>
          <w:rStyle w:val="StyleUnderline"/>
        </w:rPr>
        <w:t xml:space="preserve">other </w:t>
      </w:r>
      <w:r w:rsidRPr="003F27BC">
        <w:rPr>
          <w:rStyle w:val="StyleUnderline"/>
          <w:highlight w:val="yellow"/>
        </w:rPr>
        <w:t>renewable projects will move forward</w:t>
      </w:r>
      <w:r w:rsidRPr="00285A9D">
        <w:rPr>
          <w:rStyle w:val="StyleUnderline"/>
        </w:rPr>
        <w:t xml:space="preserve"> as well</w:t>
      </w:r>
      <w:r w:rsidRPr="00903563">
        <w:rPr>
          <w:sz w:val="16"/>
        </w:rPr>
        <w:t>."</w:t>
      </w:r>
    </w:p>
    <w:p w14:paraId="253C1570" w14:textId="77777777" w:rsidR="003D37AD" w:rsidRPr="00903563" w:rsidRDefault="003D37AD" w:rsidP="003D37AD">
      <w:pPr>
        <w:rPr>
          <w:sz w:val="16"/>
        </w:rPr>
      </w:pPr>
      <w:r w:rsidRPr="00285A9D">
        <w:rPr>
          <w:rStyle w:val="StyleUnderline"/>
        </w:rPr>
        <w:t>Trump</w:t>
      </w:r>
      <w:r w:rsidRPr="00903563">
        <w:rPr>
          <w:sz w:val="16"/>
        </w:rPr>
        <w:t xml:space="preserve"> has </w:t>
      </w:r>
      <w:r w:rsidRPr="00285A9D">
        <w:rPr>
          <w:rStyle w:val="StyleUnderline"/>
        </w:rPr>
        <w:t xml:space="preserve">used his ​second term to </w:t>
      </w:r>
      <w:r w:rsidRPr="00285A9D">
        <w:rPr>
          <w:rStyle w:val="Emphasis"/>
        </w:rPr>
        <w:t>hinder</w:t>
      </w:r>
      <w:r w:rsidRPr="00903563">
        <w:rPr>
          <w:sz w:val="16"/>
        </w:rPr>
        <w:t xml:space="preserve"> the expansion of </w:t>
      </w:r>
      <w:r w:rsidRPr="00285A9D">
        <w:rPr>
          <w:rStyle w:val="Emphasis"/>
        </w:rPr>
        <w:t>clean energy</w:t>
      </w:r>
      <w:r w:rsidRPr="00903563">
        <w:rPr>
          <w:sz w:val="16"/>
        </w:rPr>
        <w:t xml:space="preserve"> technologies that were a cornerstone ​of former President Joe Biden's climate and energy agendas.</w:t>
      </w:r>
    </w:p>
    <w:p w14:paraId="0D0F342B" w14:textId="77777777" w:rsidR="003D37AD" w:rsidRPr="00903563" w:rsidRDefault="003D37AD" w:rsidP="003D37AD">
      <w:pPr>
        <w:rPr>
          <w:sz w:val="16"/>
        </w:rPr>
      </w:pPr>
      <w:r w:rsidRPr="00903563">
        <w:rPr>
          <w:sz w:val="16"/>
        </w:rPr>
        <w:t xml:space="preserve">In July, the Interior Department announced new ‌layers </w:t>
      </w:r>
      <w:r w:rsidRPr="00903563">
        <w:rPr>
          <w:rFonts w:ascii="Segoe UI Symbol" w:hAnsi="Segoe UI Symbol" w:cs="Segoe UI Symbol"/>
          <w:sz w:val="16"/>
        </w:rPr>
        <w:t>⁠</w:t>
      </w:r>
      <w:r w:rsidRPr="00903563">
        <w:rPr>
          <w:sz w:val="16"/>
        </w:rPr>
        <w:t xml:space="preserve">of review for </w:t>
      </w:r>
      <w:r w:rsidRPr="00285A9D">
        <w:rPr>
          <w:rStyle w:val="StyleUnderline"/>
        </w:rPr>
        <w:t>wind and solar</w:t>
      </w:r>
      <w:r w:rsidRPr="00903563">
        <w:rPr>
          <w:sz w:val="16"/>
        </w:rPr>
        <w:t xml:space="preserve"> projects that have </w:t>
      </w:r>
      <w:r w:rsidRPr="00285A9D">
        <w:rPr>
          <w:rStyle w:val="Emphasis"/>
        </w:rPr>
        <w:t>stalled progress</w:t>
      </w:r>
      <w:r w:rsidRPr="00903563">
        <w:rPr>
          <w:sz w:val="16"/>
        </w:rPr>
        <w:t xml:space="preserve">. The administration has also </w:t>
      </w:r>
      <w:r w:rsidRPr="00285A9D">
        <w:rPr>
          <w:rStyle w:val="StyleUnderline"/>
        </w:rPr>
        <w:t>sought to block offshore wind projects</w:t>
      </w:r>
      <w:r w:rsidRPr="00903563">
        <w:rPr>
          <w:sz w:val="16"/>
        </w:rPr>
        <w:t xml:space="preserve"> that are </w:t>
      </w:r>
      <w:r w:rsidRPr="00285A9D">
        <w:rPr>
          <w:rStyle w:val="Emphasis"/>
        </w:rPr>
        <w:t>fully permitted</w:t>
      </w:r>
      <w:r w:rsidRPr="00903563">
        <w:rPr>
          <w:sz w:val="16"/>
        </w:rPr>
        <w:t xml:space="preserve"> and under construction.</w:t>
      </w:r>
    </w:p>
    <w:p w14:paraId="1B511E3B" w14:textId="77777777" w:rsidR="003D37AD" w:rsidRPr="00903563" w:rsidRDefault="003D37AD" w:rsidP="003D37AD">
      <w:pPr>
        <w:rPr>
          <w:sz w:val="16"/>
        </w:rPr>
      </w:pPr>
      <w:r w:rsidRPr="00285A9D">
        <w:rPr>
          <w:rStyle w:val="Emphasis"/>
        </w:rPr>
        <w:t>Several</w:t>
      </w:r>
      <w:r w:rsidRPr="00903563">
        <w:rPr>
          <w:sz w:val="16"/>
        </w:rPr>
        <w:t xml:space="preserve"> solar </w:t>
      </w:r>
      <w:r w:rsidRPr="003F27BC">
        <w:rPr>
          <w:rStyle w:val="Emphasis"/>
          <w:highlight w:val="yellow"/>
        </w:rPr>
        <w:t>projects</w:t>
      </w:r>
      <w:r w:rsidRPr="003F27BC">
        <w:rPr>
          <w:sz w:val="16"/>
          <w:highlight w:val="yellow"/>
        </w:rPr>
        <w:t xml:space="preserve"> </w:t>
      </w:r>
      <w:r w:rsidRPr="003F27BC">
        <w:rPr>
          <w:rStyle w:val="StyleUnderline"/>
          <w:highlight w:val="yellow"/>
        </w:rPr>
        <w:t xml:space="preserve">on a </w:t>
      </w:r>
      <w:r w:rsidRPr="003F27BC">
        <w:rPr>
          <w:rStyle w:val="Emphasis"/>
          <w:highlight w:val="yellow"/>
        </w:rPr>
        <w:t>fast-track</w:t>
      </w:r>
      <w:r w:rsidRPr="00903563">
        <w:rPr>
          <w:sz w:val="16"/>
        </w:rPr>
        <w:t xml:space="preserve"> </w:t>
      </w:r>
      <w:r w:rsidRPr="00285A9D">
        <w:rPr>
          <w:rStyle w:val="StyleUnderline"/>
        </w:rPr>
        <w:t>federal permitting list</w:t>
      </w:r>
      <w:r w:rsidRPr="00903563">
        <w:rPr>
          <w:sz w:val="16"/>
        </w:rPr>
        <w:t xml:space="preserve"> </w:t>
      </w:r>
      <w:r w:rsidRPr="00285A9D">
        <w:rPr>
          <w:rStyle w:val="StyleUnderline"/>
        </w:rPr>
        <w:t>show updated review timelines</w:t>
      </w:r>
      <w:r w:rsidRPr="00903563">
        <w:rPr>
          <w:sz w:val="16"/>
        </w:rPr>
        <w:t xml:space="preserve"> in recent ​weeks.</w:t>
      </w:r>
    </w:p>
    <w:p w14:paraId="12017149" w14:textId="77777777" w:rsidR="003D37AD" w:rsidRPr="00903563" w:rsidRDefault="003D37AD" w:rsidP="003D37AD">
      <w:pPr>
        <w:rPr>
          <w:sz w:val="16"/>
        </w:rPr>
      </w:pPr>
      <w:r w:rsidRPr="00285A9D">
        <w:rPr>
          <w:rStyle w:val="StyleUnderline"/>
        </w:rPr>
        <w:t>The SPEED Act</w:t>
      </w:r>
      <w:r w:rsidRPr="00903563">
        <w:rPr>
          <w:sz w:val="16"/>
        </w:rPr>
        <w:t xml:space="preserve"> </w:t>
      </w:r>
      <w:r w:rsidRPr="00285A9D">
        <w:rPr>
          <w:rStyle w:val="Emphasis"/>
        </w:rPr>
        <w:t>passed ​the House</w:t>
      </w:r>
      <w:r w:rsidRPr="00903563">
        <w:rPr>
          <w:sz w:val="16"/>
        </w:rPr>
        <w:t xml:space="preserve"> of </w:t>
      </w:r>
      <w:r w:rsidRPr="00903563">
        <w:rPr>
          <w:rFonts w:ascii="Segoe UI Symbol" w:hAnsi="Segoe UI Symbol" w:cs="Segoe UI Symbol"/>
          <w:sz w:val="16"/>
        </w:rPr>
        <w:t>⁠</w:t>
      </w:r>
      <w:r w:rsidRPr="00903563">
        <w:rPr>
          <w:sz w:val="16"/>
        </w:rPr>
        <w:t xml:space="preserve">Representatives in December </w:t>
      </w:r>
      <w:r w:rsidRPr="003F27BC">
        <w:rPr>
          <w:rStyle w:val="StyleUnderline"/>
          <w:highlight w:val="yellow"/>
        </w:rPr>
        <w:t xml:space="preserve">but faced </w:t>
      </w:r>
      <w:r w:rsidRPr="003F27BC">
        <w:rPr>
          <w:rStyle w:val="Emphasis"/>
          <w:highlight w:val="yellow"/>
        </w:rPr>
        <w:t>opposition in the Senate</w:t>
      </w:r>
      <w:r w:rsidRPr="00903563">
        <w:rPr>
          <w:sz w:val="16"/>
        </w:rPr>
        <w:t xml:space="preserve"> from Democrats who want the legislation to benefit clean energy and ​related transmission projects.</w:t>
      </w:r>
    </w:p>
    <w:p w14:paraId="5C63CBAB" w14:textId="77777777" w:rsidR="003D37AD" w:rsidRPr="00903563" w:rsidRDefault="003D37AD" w:rsidP="003D37AD">
      <w:pPr>
        <w:rPr>
          <w:sz w:val="16"/>
        </w:rPr>
      </w:pPr>
      <w:r w:rsidRPr="00285A9D">
        <w:rPr>
          <w:rStyle w:val="StyleUnderline"/>
        </w:rPr>
        <w:t>Republican Senator</w:t>
      </w:r>
      <w:r w:rsidRPr="00903563">
        <w:rPr>
          <w:sz w:val="16"/>
        </w:rPr>
        <w:t xml:space="preserve"> Mike Lee, who serves as ​chairman of </w:t>
      </w:r>
      <w:r w:rsidRPr="00903563">
        <w:rPr>
          <w:rFonts w:ascii="Segoe UI Symbol" w:hAnsi="Segoe UI Symbol" w:cs="Segoe UI Symbol"/>
          <w:sz w:val="16"/>
        </w:rPr>
        <w:t>⁠</w:t>
      </w:r>
      <w:r w:rsidRPr="00903563">
        <w:rPr>
          <w:sz w:val="16"/>
        </w:rPr>
        <w:t xml:space="preserve">the Energy and Natural Resources Committee, said he </w:t>
      </w:r>
      <w:r w:rsidRPr="00285A9D">
        <w:rPr>
          <w:rStyle w:val="StyleUnderline"/>
        </w:rPr>
        <w:t>was encouraged by</w:t>
      </w:r>
      <w:r w:rsidRPr="00903563">
        <w:rPr>
          <w:sz w:val="16"/>
        </w:rPr>
        <w:t xml:space="preserve"> the </w:t>
      </w:r>
      <w:r w:rsidRPr="00285A9D">
        <w:rPr>
          <w:rStyle w:val="StyleUnderline"/>
        </w:rPr>
        <w:t xml:space="preserve">Democrats' </w:t>
      </w:r>
      <w:r w:rsidRPr="003F27BC">
        <w:rPr>
          <w:rStyle w:val="StyleUnderline"/>
          <w:highlight w:val="yellow"/>
        </w:rPr>
        <w:t xml:space="preserve">willingness to </w:t>
      </w:r>
      <w:r w:rsidRPr="003F27BC">
        <w:rPr>
          <w:rStyle w:val="Emphasis"/>
          <w:highlight w:val="yellow"/>
        </w:rPr>
        <w:t>resume talks</w:t>
      </w:r>
      <w:r w:rsidRPr="003F27BC">
        <w:rPr>
          <w:sz w:val="16"/>
          <w:highlight w:val="yellow"/>
        </w:rPr>
        <w:t>.</w:t>
      </w:r>
    </w:p>
    <w:p w14:paraId="7B894A44" w14:textId="77777777" w:rsidR="003D37AD" w:rsidRPr="00903563" w:rsidRDefault="003D37AD" w:rsidP="003D37AD">
      <w:pPr>
        <w:rPr>
          <w:sz w:val="16"/>
        </w:rPr>
      </w:pPr>
      <w:r w:rsidRPr="00903563">
        <w:rPr>
          <w:sz w:val="16"/>
        </w:rPr>
        <w:t>"</w:t>
      </w:r>
      <w:r w:rsidRPr="00285A9D">
        <w:rPr>
          <w:rStyle w:val="StyleUnderline"/>
        </w:rPr>
        <w:t xml:space="preserve">We </w:t>
      </w:r>
      <w:r w:rsidRPr="003F27BC">
        <w:rPr>
          <w:rStyle w:val="StyleUnderline"/>
        </w:rPr>
        <w:t xml:space="preserve">have </w:t>
      </w:r>
      <w:r w:rsidRPr="003F27BC">
        <w:rPr>
          <w:rStyle w:val="StyleUnderline"/>
          <w:highlight w:val="yellow"/>
        </w:rPr>
        <w:t xml:space="preserve">a </w:t>
      </w:r>
      <w:r w:rsidRPr="003F27BC">
        <w:rPr>
          <w:rStyle w:val="Emphasis"/>
          <w:highlight w:val="yellow"/>
        </w:rPr>
        <w:t>real opportunity</w:t>
      </w:r>
      <w:r w:rsidRPr="003F27BC">
        <w:rPr>
          <w:sz w:val="16"/>
          <w:highlight w:val="yellow"/>
        </w:rPr>
        <w:t xml:space="preserve"> </w:t>
      </w:r>
      <w:r w:rsidRPr="003F27BC">
        <w:rPr>
          <w:rStyle w:val="StyleUnderline"/>
          <w:highlight w:val="yellow"/>
        </w:rPr>
        <w:t xml:space="preserve">to deliver </w:t>
      </w:r>
      <w:r w:rsidRPr="003F27BC">
        <w:rPr>
          <w:rStyle w:val="Emphasis"/>
          <w:highlight w:val="yellow"/>
        </w:rPr>
        <w:t>bipartisan reform</w:t>
      </w:r>
      <w:r w:rsidRPr="00903563">
        <w:rPr>
          <w:sz w:val="16"/>
        </w:rPr>
        <w:t xml:space="preserve"> that allows America </w:t>
      </w:r>
      <w:r w:rsidRPr="00903563">
        <w:rPr>
          <w:rFonts w:ascii="Segoe UI Symbol" w:hAnsi="Segoe UI Symbol" w:cs="Segoe UI Symbol"/>
          <w:sz w:val="16"/>
        </w:rPr>
        <w:t>⁠</w:t>
      </w:r>
      <w:r w:rsidRPr="00903563">
        <w:rPr>
          <w:sz w:val="16"/>
        </w:rPr>
        <w:t>to ​build again," Lee said in an emailed statement. "I ​look forward to continuing those discussions and getting this done.”</w:t>
      </w:r>
    </w:p>
    <w:p w14:paraId="5CF3092A" w14:textId="77777777" w:rsidR="003D37AD" w:rsidRPr="00504D89" w:rsidRDefault="003D37AD" w:rsidP="003D37AD">
      <w:pPr>
        <w:rPr>
          <w:sz w:val="16"/>
        </w:rPr>
      </w:pPr>
      <w:r w:rsidRPr="00903563">
        <w:rPr>
          <w:sz w:val="16"/>
        </w:rPr>
        <w:t>The White House and Interior Department did ​not immediately respond to requests for comment.</w:t>
      </w:r>
    </w:p>
    <w:p w14:paraId="72B370D6" w14:textId="77777777" w:rsidR="003D37AD" w:rsidRPr="00186AB4" w:rsidRDefault="003D37AD" w:rsidP="003D37AD">
      <w:pPr>
        <w:pStyle w:val="Heading4"/>
      </w:pPr>
      <w:r>
        <w:t xml:space="preserve">BUT gets </w:t>
      </w:r>
      <w:r>
        <w:rPr>
          <w:u w:val="single"/>
        </w:rPr>
        <w:t>derailed</w:t>
      </w:r>
      <w:r>
        <w:t xml:space="preserve"> by </w:t>
      </w:r>
      <w:r>
        <w:rPr>
          <w:u w:val="single"/>
        </w:rPr>
        <w:t>political fights</w:t>
      </w:r>
      <w:r>
        <w:t xml:space="preserve">. </w:t>
      </w:r>
    </w:p>
    <w:p w14:paraId="68FCC71D" w14:textId="77777777" w:rsidR="003D37AD" w:rsidRDefault="003D37AD" w:rsidP="003D37AD">
      <w:r>
        <w:t xml:space="preserve">Dan </w:t>
      </w:r>
      <w:r>
        <w:rPr>
          <w:rStyle w:val="Style13ptBold"/>
        </w:rPr>
        <w:t>Eberhart 2/13</w:t>
      </w:r>
      <w:r>
        <w:t xml:space="preserve">, Eberhart is CEO of Canary LLC, "Permitting Reform Could Be </w:t>
      </w:r>
      <w:proofErr w:type="gramStart"/>
      <w:r>
        <w:t>A</w:t>
      </w:r>
      <w:proofErr w:type="gramEnd"/>
      <w:r>
        <w:t xml:space="preserve"> Historic Win Waiting </w:t>
      </w:r>
      <w:proofErr w:type="gramStart"/>
      <w:r>
        <w:t>For</w:t>
      </w:r>
      <w:proofErr w:type="gramEnd"/>
      <w:r>
        <w:t xml:space="preserve"> President Trump," Forbes, 02/13/2026, https://www.forbes.com/sites/daneberhart/2026/02/13/permitting-reform-could-be-a-historic-win-waiting-for-president-trump/</w:t>
      </w:r>
    </w:p>
    <w:p w14:paraId="446F89AA" w14:textId="77777777" w:rsidR="003D37AD" w:rsidRDefault="003D37AD" w:rsidP="003D37AD">
      <w:r w:rsidRPr="00504D89">
        <w:rPr>
          <w:rStyle w:val="StyleUnderline"/>
        </w:rPr>
        <w:t>But</w:t>
      </w:r>
      <w:r w:rsidRPr="00504D89">
        <w:rPr>
          <w:sz w:val="16"/>
        </w:rPr>
        <w:t xml:space="preserve"> </w:t>
      </w:r>
      <w:r w:rsidRPr="004139D9">
        <w:rPr>
          <w:rStyle w:val="Emphasis"/>
          <w:highlight w:val="yellow"/>
        </w:rPr>
        <w:t>political windows</w:t>
      </w:r>
      <w:r w:rsidRPr="004139D9">
        <w:rPr>
          <w:rStyle w:val="StyleUnderline"/>
          <w:highlight w:val="yellow"/>
        </w:rPr>
        <w:t xml:space="preserve"> do </w:t>
      </w:r>
      <w:r w:rsidRPr="004139D9">
        <w:rPr>
          <w:rStyle w:val="Emphasis"/>
          <w:highlight w:val="yellow"/>
        </w:rPr>
        <w:t>not stay</w:t>
      </w:r>
      <w:r w:rsidRPr="00504D89">
        <w:rPr>
          <w:rStyle w:val="Emphasis"/>
        </w:rPr>
        <w:t xml:space="preserve"> open </w:t>
      </w:r>
      <w:r w:rsidRPr="004139D9">
        <w:rPr>
          <w:rStyle w:val="Emphasis"/>
          <w:highlight w:val="yellow"/>
        </w:rPr>
        <w:t>indefinitely</w:t>
      </w:r>
      <w:r>
        <w:rPr>
          <w:sz w:val="16"/>
        </w:rPr>
        <w:t>.</w:t>
      </w:r>
    </w:p>
    <w:p w14:paraId="06010857" w14:textId="77777777" w:rsidR="003D37AD" w:rsidRDefault="003D37AD" w:rsidP="003D37AD">
      <w:r>
        <w:rPr>
          <w:rStyle w:val="Emphasis"/>
        </w:rPr>
        <w:lastRenderedPageBreak/>
        <w:t xml:space="preserve">Permitting </w:t>
      </w:r>
      <w:r w:rsidRPr="004139D9">
        <w:rPr>
          <w:rStyle w:val="Emphasis"/>
          <w:highlight w:val="yellow"/>
        </w:rPr>
        <w:t>reform</w:t>
      </w:r>
      <w:r w:rsidRPr="004139D9">
        <w:rPr>
          <w:rStyle w:val="StyleUnderline"/>
          <w:highlight w:val="yellow"/>
        </w:rPr>
        <w:t xml:space="preserve"> should </w:t>
      </w:r>
      <w:r w:rsidRPr="004139D9">
        <w:rPr>
          <w:rStyle w:val="Emphasis"/>
          <w:highlight w:val="yellow"/>
        </w:rPr>
        <w:t>not</w:t>
      </w:r>
      <w:r w:rsidRPr="004139D9">
        <w:rPr>
          <w:rStyle w:val="StyleUnderline"/>
          <w:highlight w:val="yellow"/>
        </w:rPr>
        <w:t xml:space="preserve"> be </w:t>
      </w:r>
      <w:r w:rsidRPr="004139D9">
        <w:rPr>
          <w:rStyle w:val="Emphasis"/>
          <w:highlight w:val="yellow"/>
        </w:rPr>
        <w:t>held hostage</w:t>
      </w:r>
      <w:r w:rsidRPr="004139D9">
        <w:rPr>
          <w:rStyle w:val="StyleUnderline"/>
          <w:highlight w:val="yellow"/>
        </w:rPr>
        <w:t xml:space="preserve"> by </w:t>
      </w:r>
      <w:r w:rsidRPr="004139D9">
        <w:rPr>
          <w:rStyle w:val="Emphasis"/>
          <w:highlight w:val="yellow"/>
        </w:rPr>
        <w:t>unrelated</w:t>
      </w:r>
      <w:r w:rsidRPr="00504D89">
        <w:rPr>
          <w:rStyle w:val="Emphasis"/>
        </w:rPr>
        <w:t xml:space="preserve"> policy </w:t>
      </w:r>
      <w:r w:rsidRPr="004139D9">
        <w:rPr>
          <w:rStyle w:val="Emphasis"/>
          <w:highlight w:val="yellow"/>
        </w:rPr>
        <w:t>fights</w:t>
      </w:r>
      <w:r w:rsidRPr="00504D89">
        <w:rPr>
          <w:sz w:val="16"/>
        </w:rPr>
        <w:t xml:space="preserve">. </w:t>
      </w:r>
      <w:r w:rsidRPr="004139D9">
        <w:rPr>
          <w:rStyle w:val="Emphasis"/>
          <w:highlight w:val="yellow"/>
        </w:rPr>
        <w:t>Every month of delay</w:t>
      </w:r>
      <w:r w:rsidRPr="004139D9">
        <w:rPr>
          <w:rStyle w:val="StyleUnderline"/>
          <w:highlight w:val="yellow"/>
        </w:rPr>
        <w:t xml:space="preserve"> means</w:t>
      </w:r>
      <w:r>
        <w:rPr>
          <w:rStyle w:val="StyleUnderline"/>
        </w:rPr>
        <w:t xml:space="preserve"> </w:t>
      </w:r>
      <w:r>
        <w:rPr>
          <w:rStyle w:val="Emphasis"/>
        </w:rPr>
        <w:t xml:space="preserve">additional </w:t>
      </w:r>
      <w:r w:rsidRPr="004139D9">
        <w:rPr>
          <w:rStyle w:val="Emphasis"/>
          <w:highlight w:val="yellow"/>
        </w:rPr>
        <w:t>stalled projects</w:t>
      </w:r>
      <w:r w:rsidRPr="004139D9">
        <w:rPr>
          <w:rStyle w:val="StyleUnderline"/>
          <w:highlight w:val="yellow"/>
        </w:rPr>
        <w:t>, higher</w:t>
      </w:r>
      <w:r>
        <w:rPr>
          <w:rStyle w:val="StyleUnderline"/>
        </w:rPr>
        <w:t xml:space="preserve"> </w:t>
      </w:r>
      <w:r>
        <w:rPr>
          <w:rStyle w:val="Emphasis"/>
        </w:rPr>
        <w:t xml:space="preserve">financing </w:t>
      </w:r>
      <w:r w:rsidRPr="004139D9">
        <w:rPr>
          <w:rStyle w:val="Emphasis"/>
          <w:highlight w:val="yellow"/>
        </w:rPr>
        <w:t>costs</w:t>
      </w:r>
      <w:r w:rsidRPr="004139D9">
        <w:rPr>
          <w:rStyle w:val="StyleUnderline"/>
          <w:highlight w:val="yellow"/>
        </w:rPr>
        <w:t xml:space="preserve">, </w:t>
      </w:r>
      <w:r w:rsidRPr="004139D9">
        <w:rPr>
          <w:rStyle w:val="Emphasis"/>
          <w:highlight w:val="yellow"/>
        </w:rPr>
        <w:t>constrained supply</w:t>
      </w:r>
      <w:r>
        <w:rPr>
          <w:rStyle w:val="Emphasis"/>
        </w:rPr>
        <w:t xml:space="preserve"> and upward </w:t>
      </w:r>
      <w:r w:rsidRPr="004139D9">
        <w:rPr>
          <w:rStyle w:val="Emphasis"/>
          <w:highlight w:val="yellow"/>
        </w:rPr>
        <w:t>pressure</w:t>
      </w:r>
      <w:r w:rsidRPr="004139D9">
        <w:rPr>
          <w:rStyle w:val="StyleUnderline"/>
          <w:highlight w:val="yellow"/>
        </w:rPr>
        <w:t xml:space="preserve"> on </w:t>
      </w:r>
      <w:r w:rsidRPr="004139D9">
        <w:rPr>
          <w:rStyle w:val="Emphasis"/>
          <w:highlight w:val="yellow"/>
        </w:rPr>
        <w:t>prices</w:t>
      </w:r>
      <w:r>
        <w:rPr>
          <w:rStyle w:val="StyleUnderline"/>
        </w:rPr>
        <w:t>.</w:t>
      </w:r>
    </w:p>
    <w:p w14:paraId="70A9B351" w14:textId="77777777" w:rsidR="003D37AD" w:rsidRPr="00186AB4" w:rsidRDefault="003D37AD" w:rsidP="003D37AD">
      <w:r>
        <w:rPr>
          <w:sz w:val="16"/>
        </w:rPr>
        <w:t xml:space="preserve">President </w:t>
      </w:r>
      <w:r>
        <w:rPr>
          <w:rStyle w:val="StyleUnderline"/>
        </w:rPr>
        <w:t xml:space="preserve">Trump has already demonstrated his willingness to pursue </w:t>
      </w:r>
      <w:r>
        <w:rPr>
          <w:rStyle w:val="Emphasis"/>
        </w:rPr>
        <w:t>pro-growth policies</w:t>
      </w:r>
      <w:r>
        <w:rPr>
          <w:sz w:val="16"/>
        </w:rPr>
        <w:t xml:space="preserve">—cutting taxes, promoting domestic production and advancing American energy dominance. </w:t>
      </w:r>
      <w:r w:rsidRPr="004139D9">
        <w:rPr>
          <w:rStyle w:val="StyleUnderline"/>
          <w:highlight w:val="yellow"/>
        </w:rPr>
        <w:t>Securing</w:t>
      </w:r>
      <w:r>
        <w:rPr>
          <w:rStyle w:val="StyleUnderline"/>
        </w:rPr>
        <w:t xml:space="preserve"> </w:t>
      </w:r>
      <w:r>
        <w:rPr>
          <w:rStyle w:val="Emphasis"/>
        </w:rPr>
        <w:t xml:space="preserve">bipartisan </w:t>
      </w:r>
      <w:r w:rsidRPr="00504D89">
        <w:rPr>
          <w:rStyle w:val="Emphasis"/>
        </w:rPr>
        <w:t>permitting</w:t>
      </w:r>
      <w:r>
        <w:rPr>
          <w:rStyle w:val="Emphasis"/>
        </w:rPr>
        <w:t xml:space="preserve"> reform</w:t>
      </w:r>
      <w:r>
        <w:rPr>
          <w:rStyle w:val="StyleUnderline"/>
        </w:rPr>
        <w:t xml:space="preserve"> </w:t>
      </w:r>
      <w:r w:rsidRPr="004139D9">
        <w:rPr>
          <w:rStyle w:val="StyleUnderline"/>
          <w:highlight w:val="yellow"/>
        </w:rPr>
        <w:t xml:space="preserve">before the </w:t>
      </w:r>
      <w:r w:rsidRPr="004139D9">
        <w:rPr>
          <w:rStyle w:val="Emphasis"/>
          <w:highlight w:val="yellow"/>
        </w:rPr>
        <w:t>midterm</w:t>
      </w:r>
      <w:r>
        <w:rPr>
          <w:rStyle w:val="Emphasis"/>
        </w:rPr>
        <w:t xml:space="preserve"> </w:t>
      </w:r>
      <w:r w:rsidRPr="00186AB4">
        <w:rPr>
          <w:rStyle w:val="Emphasis"/>
        </w:rPr>
        <w:t>elections</w:t>
      </w:r>
      <w:r w:rsidRPr="00186AB4">
        <w:rPr>
          <w:rStyle w:val="StyleUnderline"/>
        </w:rPr>
        <w:t xml:space="preserve"> would stand as one of the </w:t>
      </w:r>
      <w:r w:rsidRPr="00186AB4">
        <w:rPr>
          <w:rStyle w:val="Emphasis"/>
        </w:rPr>
        <w:t>most consequential economic</w:t>
      </w:r>
      <w:r w:rsidRPr="00186AB4">
        <w:rPr>
          <w:rStyle w:val="StyleUnderline"/>
        </w:rPr>
        <w:t xml:space="preserve"> and </w:t>
      </w:r>
      <w:r w:rsidRPr="00186AB4">
        <w:rPr>
          <w:rStyle w:val="Emphasis"/>
        </w:rPr>
        <w:t>national security</w:t>
      </w:r>
      <w:r w:rsidRPr="00186AB4">
        <w:rPr>
          <w:rStyle w:val="StyleUnderline"/>
        </w:rPr>
        <w:t xml:space="preserve"> achievements of his </w:t>
      </w:r>
      <w:r w:rsidRPr="00186AB4">
        <w:rPr>
          <w:rStyle w:val="Emphasis"/>
        </w:rPr>
        <w:t>second term</w:t>
      </w:r>
      <w:r w:rsidRPr="00186AB4">
        <w:rPr>
          <w:rStyle w:val="StyleUnderline"/>
        </w:rPr>
        <w:t>.</w:t>
      </w:r>
    </w:p>
    <w:p w14:paraId="39510FBB" w14:textId="77777777" w:rsidR="003D37AD" w:rsidRDefault="003D37AD" w:rsidP="003D37AD">
      <w:r w:rsidRPr="00186AB4">
        <w:rPr>
          <w:rStyle w:val="StyleUnderline"/>
        </w:rPr>
        <w:t xml:space="preserve">It would signal that </w:t>
      </w:r>
      <w:r w:rsidRPr="00186AB4">
        <w:rPr>
          <w:rStyle w:val="Emphasis"/>
        </w:rPr>
        <w:t>Washington can still function</w:t>
      </w:r>
      <w:r w:rsidRPr="00186AB4">
        <w:rPr>
          <w:rStyle w:val="StyleUnderline"/>
        </w:rPr>
        <w:t>. It</w:t>
      </w:r>
      <w:r>
        <w:rPr>
          <w:rStyle w:val="StyleUnderline"/>
        </w:rPr>
        <w:t xml:space="preserve"> </w:t>
      </w:r>
      <w:r w:rsidRPr="004139D9">
        <w:rPr>
          <w:rStyle w:val="StyleUnderline"/>
          <w:highlight w:val="yellow"/>
        </w:rPr>
        <w:t>would reinforce</w:t>
      </w:r>
      <w:r>
        <w:rPr>
          <w:rStyle w:val="StyleUnderline"/>
        </w:rPr>
        <w:t xml:space="preserve"> </w:t>
      </w:r>
      <w:r>
        <w:rPr>
          <w:rStyle w:val="Emphasis"/>
        </w:rPr>
        <w:t xml:space="preserve">American </w:t>
      </w:r>
      <w:r w:rsidRPr="004139D9">
        <w:rPr>
          <w:rStyle w:val="Emphasis"/>
          <w:highlight w:val="yellow"/>
        </w:rPr>
        <w:t>competitiveness. And</w:t>
      </w:r>
      <w:r>
        <w:rPr>
          <w:rStyle w:val="Emphasis"/>
        </w:rPr>
        <w:t xml:space="preserve"> it would ensure that the United States has the infrastructure</w:t>
      </w:r>
      <w:r>
        <w:rPr>
          <w:rStyle w:val="StyleUnderline"/>
        </w:rPr>
        <w:t xml:space="preserve"> necessary to </w:t>
      </w:r>
      <w:r>
        <w:rPr>
          <w:rStyle w:val="Emphasis"/>
        </w:rPr>
        <w:t>power its economy</w:t>
      </w:r>
      <w:r>
        <w:rPr>
          <w:rStyle w:val="StyleUnderline"/>
        </w:rPr>
        <w:t xml:space="preserve">, </w:t>
      </w:r>
      <w:r w:rsidRPr="004139D9">
        <w:rPr>
          <w:rStyle w:val="Emphasis"/>
          <w:highlight w:val="yellow"/>
        </w:rPr>
        <w:t>strengthen</w:t>
      </w:r>
      <w:r>
        <w:rPr>
          <w:rStyle w:val="Emphasis"/>
        </w:rPr>
        <w:t xml:space="preserve"> its </w:t>
      </w:r>
      <w:r w:rsidRPr="004139D9">
        <w:rPr>
          <w:rStyle w:val="Emphasis"/>
          <w:highlight w:val="yellow"/>
        </w:rPr>
        <w:t>security</w:t>
      </w:r>
      <w:r>
        <w:rPr>
          <w:rStyle w:val="StyleUnderline"/>
        </w:rPr>
        <w:t xml:space="preserve">, and </w:t>
      </w:r>
      <w:r>
        <w:rPr>
          <w:rStyle w:val="Emphasis"/>
        </w:rPr>
        <w:t>lead globally</w:t>
      </w:r>
      <w:r>
        <w:rPr>
          <w:sz w:val="16"/>
        </w:rPr>
        <w:t>.</w:t>
      </w:r>
    </w:p>
    <w:p w14:paraId="75D54296" w14:textId="77777777" w:rsidR="003D37AD" w:rsidRPr="00500845" w:rsidRDefault="003D37AD" w:rsidP="003D37AD">
      <w:pPr>
        <w:pStyle w:val="Heading4"/>
        <w:rPr>
          <w:rFonts w:cs="Times New Roman"/>
        </w:rPr>
      </w:pPr>
      <w:r>
        <w:rPr>
          <w:rFonts w:cs="Times New Roman"/>
        </w:rPr>
        <w:t xml:space="preserve">Plan’s a </w:t>
      </w:r>
      <w:r>
        <w:rPr>
          <w:rFonts w:cs="Times New Roman"/>
          <w:u w:val="single"/>
        </w:rPr>
        <w:t>massive distraction</w:t>
      </w:r>
      <w:r>
        <w:rPr>
          <w:rFonts w:cs="Times New Roman"/>
        </w:rPr>
        <w:t xml:space="preserve">. </w:t>
      </w:r>
    </w:p>
    <w:p w14:paraId="1168638A" w14:textId="77777777" w:rsidR="003D37AD" w:rsidRPr="000F4A96" w:rsidRDefault="003D37AD" w:rsidP="003D37AD">
      <w:r>
        <w:t xml:space="preserve">Daniel </w:t>
      </w:r>
      <w:r w:rsidRPr="000F4A96">
        <w:rPr>
          <w:rStyle w:val="Style13ptBold"/>
        </w:rPr>
        <w:t>Kishi 25</w:t>
      </w:r>
      <w:r>
        <w:t>, policy advisor at American Compass, former Senior Policy Advisor for Senator Josh Hawley, “Can American Labor Law Be Renewed?”, https://www.commonplace.org/p/can-american-labor-law-be-renewed</w:t>
      </w:r>
    </w:p>
    <w:p w14:paraId="6CBF5FF3" w14:textId="77777777" w:rsidR="003D37AD" w:rsidRPr="000F4A96" w:rsidRDefault="003D37AD" w:rsidP="003D37AD">
      <w:pPr>
        <w:rPr>
          <w:sz w:val="16"/>
        </w:rPr>
      </w:pPr>
      <w:r w:rsidRPr="000F4A96">
        <w:rPr>
          <w:sz w:val="16"/>
        </w:rPr>
        <w:t xml:space="preserve">Although other factors—including international labor arbitrage and excessive union politicking—have been contributing factors, </w:t>
      </w:r>
      <w:r w:rsidRPr="000F4A96">
        <w:rPr>
          <w:rStyle w:val="StyleUnderline"/>
        </w:rPr>
        <w:t xml:space="preserve">the labor movement points to </w:t>
      </w:r>
      <w:r w:rsidRPr="000F4A96">
        <w:rPr>
          <w:rStyle w:val="Emphasis"/>
        </w:rPr>
        <w:t>Congress’s inability</w:t>
      </w:r>
      <w:r w:rsidRPr="000F4A96">
        <w:rPr>
          <w:sz w:val="16"/>
        </w:rPr>
        <w:t xml:space="preserve"> </w:t>
      </w:r>
      <w:r w:rsidRPr="000F4A96">
        <w:rPr>
          <w:rStyle w:val="StyleUnderline"/>
        </w:rPr>
        <w:t>to</w:t>
      </w:r>
      <w:r w:rsidRPr="000F4A96">
        <w:rPr>
          <w:sz w:val="16"/>
        </w:rPr>
        <w:t xml:space="preserve"> </w:t>
      </w:r>
      <w:r w:rsidRPr="000F4A96">
        <w:rPr>
          <w:rStyle w:val="Emphasis"/>
        </w:rPr>
        <w:t>amend</w:t>
      </w:r>
      <w:r w:rsidRPr="000F4A96">
        <w:rPr>
          <w:sz w:val="16"/>
        </w:rPr>
        <w:t xml:space="preserve"> the </w:t>
      </w:r>
      <w:r w:rsidRPr="000F4A96">
        <w:rPr>
          <w:rStyle w:val="Emphasis"/>
        </w:rPr>
        <w:t>labor law</w:t>
      </w:r>
      <w:r w:rsidRPr="000F4A96">
        <w:rPr>
          <w:sz w:val="16"/>
        </w:rPr>
        <w:t xml:space="preserve"> </w:t>
      </w:r>
      <w:r w:rsidRPr="000F4A96">
        <w:rPr>
          <w:rStyle w:val="StyleUnderline"/>
        </w:rPr>
        <w:t xml:space="preserve">in more than </w:t>
      </w:r>
      <w:r w:rsidRPr="000F4A96">
        <w:rPr>
          <w:rStyle w:val="Emphasis"/>
        </w:rPr>
        <w:t>two generations</w:t>
      </w:r>
      <w:r w:rsidRPr="000F4A96">
        <w:rPr>
          <w:rStyle w:val="StyleUnderline"/>
        </w:rPr>
        <w:t xml:space="preserve"> and its failure to combat employers’ anti-union tactics as the </w:t>
      </w:r>
      <w:r w:rsidRPr="000F4A96">
        <w:rPr>
          <w:rStyle w:val="Emphasis"/>
        </w:rPr>
        <w:t>principal reason</w:t>
      </w:r>
      <w:r w:rsidRPr="000F4A96">
        <w:rPr>
          <w:rStyle w:val="StyleUnderline"/>
        </w:rPr>
        <w:t xml:space="preserve"> union density declined</w:t>
      </w:r>
      <w:r w:rsidRPr="000F4A96">
        <w:rPr>
          <w:sz w:val="16"/>
        </w:rPr>
        <w:t xml:space="preserve"> from more than a third of private-sector workers in 1945 to a record low of less than six percent in 2024. The precipitous decline of unionism undermined the bargaining power of American workers to secure wages and conditions that could support a family, a core concern of conservative economic policy.</w:t>
      </w:r>
    </w:p>
    <w:p w14:paraId="04D0DDAC" w14:textId="77777777" w:rsidR="003D37AD" w:rsidRPr="000F4A96" w:rsidRDefault="003D37AD" w:rsidP="003D37AD">
      <w:pPr>
        <w:rPr>
          <w:sz w:val="16"/>
        </w:rPr>
      </w:pPr>
      <w:r w:rsidRPr="000F4A96">
        <w:rPr>
          <w:rStyle w:val="StyleUnderline"/>
        </w:rPr>
        <w:t xml:space="preserve">Can American </w:t>
      </w:r>
      <w:r w:rsidRPr="007A161C">
        <w:rPr>
          <w:rStyle w:val="Emphasis"/>
          <w:highlight w:val="yellow"/>
        </w:rPr>
        <w:t>labor</w:t>
      </w:r>
      <w:r w:rsidRPr="000F4A96">
        <w:rPr>
          <w:rStyle w:val="StyleUnderline"/>
        </w:rPr>
        <w:t xml:space="preserve"> law be renewed?</w:t>
      </w:r>
      <w:r w:rsidRPr="000F4A96">
        <w:rPr>
          <w:sz w:val="16"/>
        </w:rPr>
        <w:t xml:space="preserve"> If the past is prologue, </w:t>
      </w:r>
      <w:r w:rsidRPr="007A161C">
        <w:rPr>
          <w:rStyle w:val="Emphasis"/>
          <w:highlight w:val="yellow"/>
        </w:rPr>
        <w:t>reform efforts</w:t>
      </w:r>
      <w:r w:rsidRPr="000F4A96">
        <w:rPr>
          <w:sz w:val="16"/>
        </w:rPr>
        <w:t xml:space="preserve"> </w:t>
      </w:r>
      <w:r w:rsidRPr="000F4A96">
        <w:rPr>
          <w:rStyle w:val="StyleUnderline"/>
        </w:rPr>
        <w:t xml:space="preserve">will </w:t>
      </w:r>
      <w:r w:rsidRPr="007A161C">
        <w:rPr>
          <w:rStyle w:val="Emphasis"/>
          <w:highlight w:val="yellow"/>
        </w:rPr>
        <w:t>face an uphill battle</w:t>
      </w:r>
      <w:r w:rsidRPr="0056020D">
        <w:rPr>
          <w:rStyle w:val="StyleUnderline"/>
        </w:rPr>
        <w:t>.</w:t>
      </w:r>
      <w:r w:rsidRPr="000F4A96">
        <w:rPr>
          <w:sz w:val="16"/>
        </w:rPr>
        <w:t> </w:t>
      </w:r>
    </w:p>
    <w:p w14:paraId="5BD4D4A4" w14:textId="77777777" w:rsidR="003D37AD" w:rsidRPr="000F4A96" w:rsidRDefault="003D37AD" w:rsidP="003D37AD">
      <w:pPr>
        <w:rPr>
          <w:sz w:val="16"/>
        </w:rPr>
      </w:pPr>
      <w:r w:rsidRPr="007A161C">
        <w:rPr>
          <w:rStyle w:val="StyleUnderline"/>
          <w:highlight w:val="yellow"/>
        </w:rPr>
        <w:t>In</w:t>
      </w:r>
      <w:r w:rsidRPr="000F4A96">
        <w:rPr>
          <w:sz w:val="16"/>
        </w:rPr>
        <w:t xml:space="preserve"> President Barack </w:t>
      </w:r>
      <w:r w:rsidRPr="007A161C">
        <w:rPr>
          <w:rStyle w:val="StyleUnderline"/>
          <w:highlight w:val="yellow"/>
        </w:rPr>
        <w:t>Obama’s first year</w:t>
      </w:r>
      <w:r w:rsidRPr="000F4A96">
        <w:rPr>
          <w:rStyle w:val="StyleUnderline"/>
        </w:rPr>
        <w:t xml:space="preserve"> in the White House, </w:t>
      </w:r>
      <w:r w:rsidRPr="007A161C">
        <w:rPr>
          <w:rStyle w:val="StyleUnderline"/>
          <w:highlight w:val="yellow"/>
        </w:rPr>
        <w:t>Democrats</w:t>
      </w:r>
      <w:r w:rsidRPr="000F4A96">
        <w:rPr>
          <w:rStyle w:val="StyleUnderline"/>
        </w:rPr>
        <w:t xml:space="preserve"> held unified government control, including a filibuster-proof supermajority in the Senate</w:t>
      </w:r>
      <w:r w:rsidRPr="000F4A96">
        <w:rPr>
          <w:sz w:val="16"/>
        </w:rPr>
        <w:t xml:space="preserve">. </w:t>
      </w:r>
      <w:r w:rsidRPr="000F4A96">
        <w:rPr>
          <w:rStyle w:val="Emphasis"/>
        </w:rPr>
        <w:t>However</w:t>
      </w:r>
      <w:r w:rsidRPr="000F4A96">
        <w:rPr>
          <w:sz w:val="16"/>
        </w:rPr>
        <w:t xml:space="preserve">, </w:t>
      </w:r>
      <w:r w:rsidRPr="007A161C">
        <w:rPr>
          <w:rStyle w:val="StyleUnderline"/>
          <w:highlight w:val="yellow"/>
        </w:rPr>
        <w:t xml:space="preserve">believing they </w:t>
      </w:r>
      <w:r w:rsidRPr="007A161C">
        <w:rPr>
          <w:rStyle w:val="Emphasis"/>
          <w:highlight w:val="yellow"/>
        </w:rPr>
        <w:t>had</w:t>
      </w:r>
      <w:r w:rsidRPr="000F4A96">
        <w:rPr>
          <w:rStyle w:val="StyleUnderline"/>
        </w:rPr>
        <w:t xml:space="preserve"> a broad public mandate </w:t>
      </w:r>
      <w:r w:rsidRPr="007A161C">
        <w:rPr>
          <w:rStyle w:val="StyleUnderline"/>
          <w:highlight w:val="yellow"/>
        </w:rPr>
        <w:t>to pass</w:t>
      </w:r>
      <w:r w:rsidRPr="0056020D">
        <w:rPr>
          <w:rStyle w:val="StyleUnderline"/>
        </w:rPr>
        <w:t xml:space="preserve"> </w:t>
      </w:r>
      <w:r w:rsidRPr="0056020D">
        <w:rPr>
          <w:rStyle w:val="Emphasis"/>
        </w:rPr>
        <w:t>health care</w:t>
      </w:r>
      <w:r w:rsidRPr="000F4A96">
        <w:rPr>
          <w:rStyle w:val="StyleUnderline"/>
        </w:rPr>
        <w:t xml:space="preserve"> reform,</w:t>
      </w:r>
      <w:r w:rsidRPr="000F4A96">
        <w:rPr>
          <w:sz w:val="16"/>
        </w:rPr>
        <w:t xml:space="preserve"> </w:t>
      </w:r>
      <w:r w:rsidRPr="000F4A96">
        <w:rPr>
          <w:rStyle w:val="StyleUnderline"/>
        </w:rPr>
        <w:t>they</w:t>
      </w:r>
      <w:r w:rsidRPr="000F4A96">
        <w:rPr>
          <w:sz w:val="16"/>
        </w:rPr>
        <w:t xml:space="preserve"> </w:t>
      </w:r>
      <w:r w:rsidRPr="007A161C">
        <w:rPr>
          <w:rStyle w:val="Emphasis"/>
          <w:sz w:val="28"/>
          <w:szCs w:val="28"/>
          <w:highlight w:val="yellow"/>
        </w:rPr>
        <w:t>used their political capital</w:t>
      </w:r>
      <w:r w:rsidRPr="0056020D">
        <w:rPr>
          <w:rStyle w:val="StyleUnderline"/>
          <w:sz w:val="28"/>
          <w:szCs w:val="28"/>
        </w:rPr>
        <w:t xml:space="preserve"> </w:t>
      </w:r>
      <w:r w:rsidRPr="0056020D">
        <w:rPr>
          <w:rStyle w:val="StyleUnderline"/>
        </w:rPr>
        <w:t xml:space="preserve">to </w:t>
      </w:r>
      <w:r w:rsidRPr="0056020D">
        <w:rPr>
          <w:rStyle w:val="Emphasis"/>
          <w:sz w:val="24"/>
          <w:szCs w:val="24"/>
        </w:rPr>
        <w:t>enact the A</w:t>
      </w:r>
      <w:r w:rsidRPr="0056020D">
        <w:rPr>
          <w:rStyle w:val="StyleUnderline"/>
        </w:rPr>
        <w:t>ffordable</w:t>
      </w:r>
      <w:r w:rsidRPr="0056020D">
        <w:t xml:space="preserve"> </w:t>
      </w:r>
      <w:r w:rsidRPr="0056020D">
        <w:rPr>
          <w:rStyle w:val="Emphasis"/>
          <w:sz w:val="24"/>
          <w:szCs w:val="24"/>
        </w:rPr>
        <w:t>C</w:t>
      </w:r>
      <w:r w:rsidRPr="0056020D">
        <w:rPr>
          <w:rStyle w:val="StyleUnderline"/>
        </w:rPr>
        <w:t xml:space="preserve">are </w:t>
      </w:r>
      <w:r w:rsidRPr="0056020D">
        <w:rPr>
          <w:rStyle w:val="Emphasis"/>
          <w:sz w:val="24"/>
          <w:szCs w:val="24"/>
        </w:rPr>
        <w:t>A</w:t>
      </w:r>
      <w:r w:rsidRPr="0056020D">
        <w:rPr>
          <w:rStyle w:val="StyleUnderline"/>
        </w:rPr>
        <w:t>ct</w:t>
      </w:r>
      <w:r w:rsidRPr="0056020D">
        <w:rPr>
          <w:sz w:val="16"/>
        </w:rPr>
        <w:t>,</w:t>
      </w:r>
      <w:r w:rsidRPr="000F4A96">
        <w:rPr>
          <w:sz w:val="16"/>
        </w:rPr>
        <w:t xml:space="preserve"> </w:t>
      </w:r>
      <w:r w:rsidRPr="007A161C">
        <w:rPr>
          <w:rStyle w:val="StyleUnderline"/>
          <w:highlight w:val="yellow"/>
        </w:rPr>
        <w:t>and</w:t>
      </w:r>
      <w:r w:rsidRPr="007A161C">
        <w:rPr>
          <w:sz w:val="16"/>
          <w:highlight w:val="yellow"/>
        </w:rPr>
        <w:t> </w:t>
      </w:r>
      <w:r w:rsidRPr="007A161C">
        <w:rPr>
          <w:rStyle w:val="Emphasis"/>
          <w:sz w:val="28"/>
          <w:szCs w:val="28"/>
          <w:highlight w:val="yellow"/>
        </w:rPr>
        <w:t>failed to vote on the E</w:t>
      </w:r>
      <w:r w:rsidRPr="0056020D">
        <w:rPr>
          <w:rStyle w:val="Emphasis"/>
          <w:sz w:val="28"/>
          <w:szCs w:val="28"/>
        </w:rPr>
        <w:t xml:space="preserve">mployer </w:t>
      </w:r>
      <w:r w:rsidRPr="007A161C">
        <w:rPr>
          <w:rStyle w:val="Emphasis"/>
          <w:sz w:val="28"/>
          <w:szCs w:val="28"/>
          <w:highlight w:val="yellow"/>
        </w:rPr>
        <w:t>F</w:t>
      </w:r>
      <w:r w:rsidRPr="0056020D">
        <w:rPr>
          <w:rStyle w:val="Emphasis"/>
          <w:sz w:val="28"/>
          <w:szCs w:val="28"/>
        </w:rPr>
        <w:t xml:space="preserve">ree </w:t>
      </w:r>
      <w:r w:rsidRPr="007A161C">
        <w:rPr>
          <w:rStyle w:val="Emphasis"/>
          <w:sz w:val="28"/>
          <w:szCs w:val="28"/>
          <w:highlight w:val="yellow"/>
        </w:rPr>
        <w:t>C</w:t>
      </w:r>
      <w:r w:rsidRPr="0056020D">
        <w:rPr>
          <w:rStyle w:val="Emphasis"/>
          <w:sz w:val="28"/>
          <w:szCs w:val="28"/>
        </w:rPr>
        <w:t xml:space="preserve">hoice </w:t>
      </w:r>
      <w:r w:rsidRPr="007A161C">
        <w:rPr>
          <w:rStyle w:val="Emphasis"/>
          <w:sz w:val="28"/>
          <w:szCs w:val="28"/>
          <w:highlight w:val="yellow"/>
        </w:rPr>
        <w:t>A</w:t>
      </w:r>
      <w:r w:rsidRPr="0056020D">
        <w:rPr>
          <w:rStyle w:val="Emphasis"/>
          <w:sz w:val="28"/>
          <w:szCs w:val="28"/>
        </w:rPr>
        <w:t>ct</w:t>
      </w:r>
      <w:r w:rsidRPr="0056020D">
        <w:rPr>
          <w:sz w:val="16"/>
        </w:rPr>
        <w:t xml:space="preserve">, </w:t>
      </w:r>
      <w:r w:rsidRPr="0056020D">
        <w:rPr>
          <w:rStyle w:val="StyleUnderline"/>
        </w:rPr>
        <w:t>organized labor’s top legislative priority, before</w:t>
      </w:r>
      <w:r w:rsidRPr="0056020D">
        <w:rPr>
          <w:sz w:val="16"/>
        </w:rPr>
        <w:t xml:space="preserve"> Senator Ted </w:t>
      </w:r>
      <w:r w:rsidRPr="0056020D">
        <w:rPr>
          <w:rStyle w:val="StyleUnderline"/>
        </w:rPr>
        <w:t>Kennedy died and was replaced by a Republican, obstructing the path to the president’s desk</w:t>
      </w:r>
      <w:r w:rsidRPr="0056020D">
        <w:rPr>
          <w:sz w:val="16"/>
        </w:rPr>
        <w:t>.</w:t>
      </w:r>
      <w:r w:rsidRPr="000F4A96">
        <w:rPr>
          <w:sz w:val="16"/>
        </w:rPr>
        <w:t> </w:t>
      </w:r>
    </w:p>
    <w:p w14:paraId="0EEE8A85" w14:textId="77777777" w:rsidR="003D37AD" w:rsidRPr="000F4A96" w:rsidRDefault="003D37AD" w:rsidP="003D37AD">
      <w:pPr>
        <w:rPr>
          <w:rStyle w:val="Emphasis"/>
        </w:rPr>
      </w:pPr>
      <w:r w:rsidRPr="000F4A96">
        <w:rPr>
          <w:rStyle w:val="StyleUnderline"/>
        </w:rPr>
        <w:t xml:space="preserve">Most </w:t>
      </w:r>
      <w:r w:rsidRPr="001574DC">
        <w:rPr>
          <w:rStyle w:val="StyleUnderline"/>
        </w:rPr>
        <w:t>recently, Democrats held control of the White House</w:t>
      </w:r>
      <w:r w:rsidRPr="000F4A96">
        <w:rPr>
          <w:rStyle w:val="StyleUnderline"/>
        </w:rPr>
        <w:t xml:space="preserve"> and both chambers of Congress from 2021 to 2023. The House passed the</w:t>
      </w:r>
      <w:r w:rsidRPr="000F4A96">
        <w:rPr>
          <w:sz w:val="16"/>
        </w:rPr>
        <w:t> </w:t>
      </w:r>
      <w:r w:rsidRPr="000F4A96">
        <w:rPr>
          <w:i/>
          <w:iCs/>
          <w:sz w:val="16"/>
        </w:rPr>
        <w:t>Protecting the Right to Organize</w:t>
      </w:r>
      <w:r w:rsidRPr="000F4A96">
        <w:rPr>
          <w:sz w:val="16"/>
        </w:rPr>
        <w:t> (</w:t>
      </w:r>
      <w:r w:rsidRPr="000F4A96">
        <w:rPr>
          <w:rStyle w:val="Emphasis"/>
        </w:rPr>
        <w:t>PRO</w:t>
      </w:r>
      <w:r w:rsidRPr="000F4A96">
        <w:rPr>
          <w:sz w:val="16"/>
        </w:rPr>
        <w:t>) </w:t>
      </w:r>
      <w:r w:rsidRPr="000F4A96">
        <w:rPr>
          <w:rStyle w:val="Emphasis"/>
        </w:rPr>
        <w:t>Act</w:t>
      </w:r>
      <w:r w:rsidRPr="000F4A96">
        <w:rPr>
          <w:sz w:val="16"/>
        </w:rPr>
        <w:t xml:space="preserve">, the omnibus labor reform package championed by unions. </w:t>
      </w:r>
      <w:r w:rsidRPr="000F4A96">
        <w:rPr>
          <w:rStyle w:val="StyleUnderline"/>
        </w:rPr>
        <w:t xml:space="preserve">However, then-Majority Leader </w:t>
      </w:r>
      <w:r w:rsidRPr="007A161C">
        <w:rPr>
          <w:rStyle w:val="Emphasis"/>
          <w:highlight w:val="yellow"/>
        </w:rPr>
        <w:t>Schumer never put</w:t>
      </w:r>
      <w:r w:rsidRPr="000F4A96">
        <w:rPr>
          <w:rStyle w:val="StyleUnderline"/>
        </w:rPr>
        <w:t xml:space="preserve"> it</w:t>
      </w:r>
      <w:r w:rsidRPr="000F4A96">
        <w:rPr>
          <w:sz w:val="16"/>
        </w:rPr>
        <w:t xml:space="preserve">, </w:t>
      </w:r>
      <w:r w:rsidRPr="000F4A96">
        <w:rPr>
          <w:rStyle w:val="StyleUnderline"/>
        </w:rPr>
        <w:t xml:space="preserve">or </w:t>
      </w:r>
      <w:r w:rsidRPr="007A161C">
        <w:rPr>
          <w:rStyle w:val="Emphasis"/>
          <w:highlight w:val="yellow"/>
        </w:rPr>
        <w:t>any</w:t>
      </w:r>
      <w:r w:rsidRPr="000F4A96">
        <w:rPr>
          <w:rStyle w:val="StyleUnderline"/>
        </w:rPr>
        <w:t xml:space="preserve"> other </w:t>
      </w:r>
      <w:r w:rsidRPr="007A161C">
        <w:rPr>
          <w:rStyle w:val="Emphasis"/>
          <w:highlight w:val="yellow"/>
        </w:rPr>
        <w:t>labor legislation</w:t>
      </w:r>
      <w:r w:rsidRPr="007A161C">
        <w:rPr>
          <w:sz w:val="16"/>
          <w:highlight w:val="yellow"/>
        </w:rPr>
        <w:t xml:space="preserve">, </w:t>
      </w:r>
      <w:r w:rsidRPr="007A161C">
        <w:rPr>
          <w:rStyle w:val="Emphasis"/>
          <w:highlight w:val="yellow"/>
        </w:rPr>
        <w:t>on the floor</w:t>
      </w:r>
      <w:r w:rsidRPr="000F4A96">
        <w:rPr>
          <w:sz w:val="16"/>
        </w:rPr>
        <w:t xml:space="preserve"> </w:t>
      </w:r>
      <w:r w:rsidRPr="000F4A96">
        <w:rPr>
          <w:rStyle w:val="StyleUnderline"/>
        </w:rPr>
        <w:t xml:space="preserve">for an up or down vote during the four years he controlled the Senate, suggesting that </w:t>
      </w:r>
      <w:r w:rsidRPr="000F4A96">
        <w:rPr>
          <w:rStyle w:val="Emphasis"/>
        </w:rPr>
        <w:t xml:space="preserve">even members of </w:t>
      </w:r>
      <w:r w:rsidRPr="007A161C">
        <w:rPr>
          <w:rStyle w:val="Emphasis"/>
          <w:highlight w:val="yellow"/>
        </w:rPr>
        <w:t>his own party opposed</w:t>
      </w:r>
      <w:r w:rsidRPr="000F4A96">
        <w:rPr>
          <w:sz w:val="16"/>
        </w:rPr>
        <w:t xml:space="preserve"> certain </w:t>
      </w:r>
      <w:r w:rsidRPr="007A161C">
        <w:rPr>
          <w:rStyle w:val="Emphasis"/>
          <w:highlight w:val="yellow"/>
        </w:rPr>
        <w:t>provisions</w:t>
      </w:r>
      <w:r w:rsidRPr="000F4A96">
        <w:rPr>
          <w:sz w:val="16"/>
        </w:rPr>
        <w:t xml:space="preserve"> </w:t>
      </w:r>
      <w:r w:rsidRPr="000F4A96">
        <w:rPr>
          <w:rStyle w:val="StyleUnderline"/>
        </w:rPr>
        <w:t xml:space="preserve">or </w:t>
      </w:r>
      <w:r w:rsidRPr="000F4A96">
        <w:rPr>
          <w:rStyle w:val="Emphasis"/>
        </w:rPr>
        <w:t>viewed</w:t>
      </w:r>
      <w:r w:rsidRPr="000F4A96">
        <w:rPr>
          <w:rStyle w:val="StyleUnderline"/>
        </w:rPr>
        <w:t xml:space="preserve"> them </w:t>
      </w:r>
      <w:r w:rsidRPr="007A161C">
        <w:rPr>
          <w:rStyle w:val="StyleUnderline"/>
          <w:highlight w:val="yellow"/>
        </w:rPr>
        <w:t xml:space="preserve">as </w:t>
      </w:r>
      <w:r w:rsidRPr="007A161C">
        <w:rPr>
          <w:rStyle w:val="Emphasis"/>
          <w:highlight w:val="yellow"/>
        </w:rPr>
        <w:t>political liabilities.</w:t>
      </w:r>
    </w:p>
    <w:p w14:paraId="7044DC37" w14:textId="77777777" w:rsidR="003D37AD" w:rsidRPr="000F4A96" w:rsidRDefault="003D37AD" w:rsidP="003D37AD">
      <w:pPr>
        <w:rPr>
          <w:sz w:val="16"/>
        </w:rPr>
      </w:pPr>
      <w:r w:rsidRPr="000F4A96">
        <w:rPr>
          <w:rStyle w:val="StyleUnderline"/>
        </w:rPr>
        <w:t xml:space="preserve">These reform efforts suffered a </w:t>
      </w:r>
      <w:r w:rsidRPr="000F4A96">
        <w:rPr>
          <w:rStyle w:val="Emphasis"/>
        </w:rPr>
        <w:t>fatal flaw</w:t>
      </w:r>
      <w:r w:rsidRPr="000F4A96">
        <w:rPr>
          <w:sz w:val="16"/>
        </w:rPr>
        <w:t xml:space="preserve">: </w:t>
      </w:r>
      <w:r w:rsidRPr="000F4A96">
        <w:rPr>
          <w:rStyle w:val="StyleUnderline"/>
        </w:rPr>
        <w:t xml:space="preserve">Organized </w:t>
      </w:r>
      <w:r w:rsidRPr="007A161C">
        <w:rPr>
          <w:rStyle w:val="StyleUnderline"/>
          <w:highlight w:val="yellow"/>
        </w:rPr>
        <w:t>labor and its allies</w:t>
      </w:r>
      <w:r w:rsidRPr="000F4A96">
        <w:rPr>
          <w:rStyle w:val="StyleUnderline"/>
        </w:rPr>
        <w:t xml:space="preserve"> in Congress </w:t>
      </w:r>
      <w:r w:rsidRPr="007A161C">
        <w:rPr>
          <w:rStyle w:val="StyleUnderline"/>
          <w:highlight w:val="yellow"/>
        </w:rPr>
        <w:t>tried to advance them on a</w:t>
      </w:r>
      <w:r w:rsidRPr="000F4A96">
        <w:rPr>
          <w:sz w:val="16"/>
        </w:rPr>
        <w:t xml:space="preserve">n effective </w:t>
      </w:r>
      <w:r w:rsidRPr="007A161C">
        <w:rPr>
          <w:rStyle w:val="Emphasis"/>
          <w:highlight w:val="yellow"/>
        </w:rPr>
        <w:t>party-line basis</w:t>
      </w:r>
      <w:r w:rsidRPr="007A161C">
        <w:rPr>
          <w:sz w:val="16"/>
          <w:highlight w:val="yellow"/>
        </w:rPr>
        <w:t xml:space="preserve"> </w:t>
      </w:r>
      <w:r w:rsidRPr="007A161C">
        <w:rPr>
          <w:rStyle w:val="StyleUnderline"/>
          <w:highlight w:val="yellow"/>
        </w:rPr>
        <w:t>without</w:t>
      </w:r>
      <w:r w:rsidRPr="000F4A96">
        <w:rPr>
          <w:sz w:val="16"/>
        </w:rPr>
        <w:t xml:space="preserve"> meaningful </w:t>
      </w:r>
      <w:r w:rsidRPr="007A161C">
        <w:rPr>
          <w:rStyle w:val="Emphasis"/>
          <w:sz w:val="24"/>
          <w:szCs w:val="24"/>
          <w:highlight w:val="yellow"/>
        </w:rPr>
        <w:t>negotiations with Republicans</w:t>
      </w:r>
      <w:r w:rsidRPr="000F4A96">
        <w:rPr>
          <w:sz w:val="16"/>
        </w:rPr>
        <w:t xml:space="preserve">. </w:t>
      </w:r>
      <w:r w:rsidRPr="000F4A96">
        <w:rPr>
          <w:rStyle w:val="StyleUnderline"/>
        </w:rPr>
        <w:t xml:space="preserve">The success of </w:t>
      </w:r>
      <w:r w:rsidRPr="007A161C">
        <w:rPr>
          <w:rStyle w:val="StyleUnderline"/>
          <w:highlight w:val="yellow"/>
        </w:rPr>
        <w:t>this strategy hinged on</w:t>
      </w:r>
      <w:r w:rsidRPr="000F4A96">
        <w:rPr>
          <w:rStyle w:val="StyleUnderline"/>
        </w:rPr>
        <w:t xml:space="preserve"> Democrats holding a trifecta and </w:t>
      </w:r>
      <w:r w:rsidRPr="007A161C">
        <w:rPr>
          <w:rStyle w:val="Emphasis"/>
          <w:highlight w:val="yellow"/>
        </w:rPr>
        <w:t>steamrolling opposition</w:t>
      </w:r>
      <w:r w:rsidRPr="000F4A96">
        <w:rPr>
          <w:sz w:val="16"/>
        </w:rPr>
        <w:t xml:space="preserve"> across the finish line.</w:t>
      </w:r>
    </w:p>
    <w:p w14:paraId="1CC12A43" w14:textId="77777777" w:rsidR="003D37AD" w:rsidRDefault="003D37AD" w:rsidP="003D37AD">
      <w:pPr>
        <w:rPr>
          <w:sz w:val="16"/>
          <w:szCs w:val="16"/>
        </w:rPr>
      </w:pPr>
      <w:r w:rsidRPr="007A161C">
        <w:rPr>
          <w:rStyle w:val="StyleUnderline"/>
          <w:highlight w:val="yellow"/>
        </w:rPr>
        <w:lastRenderedPageBreak/>
        <w:t>That</w:t>
      </w:r>
      <w:r w:rsidRPr="000F4A96">
        <w:rPr>
          <w:rStyle w:val="StyleUnderline"/>
        </w:rPr>
        <w:t xml:space="preserve"> strategy </w:t>
      </w:r>
      <w:r w:rsidRPr="007A161C">
        <w:rPr>
          <w:rStyle w:val="StyleUnderline"/>
          <w:highlight w:val="yellow"/>
        </w:rPr>
        <w:t xml:space="preserve">was a </w:t>
      </w:r>
      <w:r w:rsidRPr="007A161C">
        <w:rPr>
          <w:rStyle w:val="Emphasis"/>
          <w:highlight w:val="yellow"/>
        </w:rPr>
        <w:t>failure</w:t>
      </w:r>
      <w:r w:rsidRPr="000F4A96">
        <w:rPr>
          <w:sz w:val="16"/>
        </w:rPr>
        <w:t xml:space="preserve">. President </w:t>
      </w:r>
      <w:r w:rsidRPr="000F4A96">
        <w:rPr>
          <w:rStyle w:val="Emphasis"/>
        </w:rPr>
        <w:t>Trump</w:t>
      </w:r>
      <w:r w:rsidRPr="000F4A96">
        <w:rPr>
          <w:sz w:val="16"/>
        </w:rPr>
        <w:t xml:space="preserve"> </w:t>
      </w:r>
      <w:r w:rsidRPr="000F4A96">
        <w:rPr>
          <w:rStyle w:val="StyleUnderline"/>
        </w:rPr>
        <w:t>is in the White House</w:t>
      </w:r>
      <w:r w:rsidRPr="000F4A96">
        <w:rPr>
          <w:sz w:val="16"/>
        </w:rPr>
        <w:t xml:space="preserve">, serving his second term. </w:t>
      </w:r>
      <w:r w:rsidRPr="007A161C">
        <w:rPr>
          <w:rStyle w:val="Emphasis"/>
          <w:highlight w:val="yellow"/>
        </w:rPr>
        <w:t>Republicans</w:t>
      </w:r>
      <w:r w:rsidRPr="007A161C">
        <w:rPr>
          <w:sz w:val="16"/>
          <w:highlight w:val="yellow"/>
        </w:rPr>
        <w:t xml:space="preserve"> </w:t>
      </w:r>
      <w:r w:rsidRPr="007A161C">
        <w:rPr>
          <w:rStyle w:val="StyleUnderline"/>
          <w:highlight w:val="yellow"/>
        </w:rPr>
        <w:t xml:space="preserve">control </w:t>
      </w:r>
      <w:r w:rsidRPr="007A161C">
        <w:rPr>
          <w:rStyle w:val="Emphasis"/>
          <w:highlight w:val="yellow"/>
        </w:rPr>
        <w:t>both chambers</w:t>
      </w:r>
      <w:r w:rsidRPr="000F4A96">
        <w:rPr>
          <w:rStyle w:val="Emphasis"/>
        </w:rPr>
        <w:t xml:space="preserve"> of Congress</w:t>
      </w:r>
      <w:r w:rsidRPr="000F4A96">
        <w:rPr>
          <w:sz w:val="16"/>
        </w:rPr>
        <w:t xml:space="preserve">. </w:t>
      </w:r>
      <w:r w:rsidRPr="007A161C">
        <w:rPr>
          <w:rStyle w:val="Emphasis"/>
          <w:highlight w:val="yellow"/>
        </w:rPr>
        <w:t>Dem</w:t>
      </w:r>
      <w:r w:rsidRPr="000F4A96">
        <w:rPr>
          <w:rStyle w:val="StyleUnderline"/>
        </w:rPr>
        <w:t>ocrat</w:t>
      </w:r>
      <w:r w:rsidRPr="007A161C">
        <w:rPr>
          <w:rStyle w:val="Emphasis"/>
          <w:highlight w:val="yellow"/>
        </w:rPr>
        <w:t>s</w:t>
      </w:r>
      <w:r w:rsidRPr="000F4A96">
        <w:rPr>
          <w:rStyle w:val="StyleUnderline"/>
        </w:rPr>
        <w:t xml:space="preserve"> are in the </w:t>
      </w:r>
      <w:r w:rsidRPr="000F4A96">
        <w:rPr>
          <w:rStyle w:val="Emphasis"/>
        </w:rPr>
        <w:t>political wilderness</w:t>
      </w:r>
      <w:r w:rsidRPr="000F4A96">
        <w:rPr>
          <w:sz w:val="16"/>
        </w:rPr>
        <w:t xml:space="preserve"> </w:t>
      </w:r>
      <w:r w:rsidRPr="000F4A96">
        <w:rPr>
          <w:rStyle w:val="StyleUnderline"/>
        </w:rPr>
        <w:t>with</w:t>
      </w:r>
      <w:r w:rsidRPr="000F4A96">
        <w:rPr>
          <w:sz w:val="16"/>
        </w:rPr>
        <w:t xml:space="preserve"> historically </w:t>
      </w:r>
      <w:r w:rsidRPr="000F4A96">
        <w:rPr>
          <w:rStyle w:val="Emphasis"/>
        </w:rPr>
        <w:t>low approval ratings</w:t>
      </w:r>
      <w:r w:rsidRPr="000F4A96">
        <w:rPr>
          <w:sz w:val="16"/>
        </w:rPr>
        <w:t> </w:t>
      </w:r>
      <w:r w:rsidRPr="000F4A96">
        <w:rPr>
          <w:rStyle w:val="StyleUnderline"/>
        </w:rPr>
        <w:t>and</w:t>
      </w:r>
      <w:r w:rsidRPr="000F4A96">
        <w:rPr>
          <w:sz w:val="16"/>
        </w:rPr>
        <w:t xml:space="preserve"> arguably </w:t>
      </w:r>
      <w:r w:rsidRPr="007A161C">
        <w:rPr>
          <w:rStyle w:val="StyleUnderline"/>
          <w:highlight w:val="yellow"/>
        </w:rPr>
        <w:t>face an </w:t>
      </w:r>
      <w:r w:rsidRPr="007A161C">
        <w:rPr>
          <w:rStyle w:val="Emphasis"/>
          <w:highlight w:val="yellow"/>
        </w:rPr>
        <w:t>insurmountable</w:t>
      </w:r>
      <w:r w:rsidRPr="007A161C">
        <w:rPr>
          <w:rStyle w:val="StyleUnderline"/>
          <w:highlight w:val="yellow"/>
        </w:rPr>
        <w:t xml:space="preserve"> path</w:t>
      </w:r>
      <w:r w:rsidRPr="000F4A96">
        <w:rPr>
          <w:sz w:val="16"/>
          <w:szCs w:val="16"/>
        </w:rPr>
        <w:t> to reclaiming the Senate majority.</w:t>
      </w:r>
    </w:p>
    <w:p w14:paraId="397EFE9E" w14:textId="77777777" w:rsidR="003D37AD" w:rsidRPr="00A209E5" w:rsidRDefault="003D37AD" w:rsidP="003D37AD">
      <w:pPr>
        <w:pStyle w:val="Heading4"/>
      </w:pPr>
      <w:r w:rsidRPr="00A209E5">
        <w:t xml:space="preserve">American independence stops </w:t>
      </w:r>
      <w:r w:rsidRPr="00A209E5">
        <w:rPr>
          <w:u w:val="single"/>
        </w:rPr>
        <w:t>global energy wars</w:t>
      </w:r>
      <w:r>
        <w:t>---</w:t>
      </w:r>
      <w:r w:rsidRPr="0092446B">
        <w:rPr>
          <w:u w:val="single"/>
        </w:rPr>
        <w:t>extinction</w:t>
      </w:r>
      <w:r>
        <w:t>.</w:t>
      </w:r>
    </w:p>
    <w:p w14:paraId="57FAC8AA" w14:textId="77777777" w:rsidR="003D37AD" w:rsidRDefault="003D37AD" w:rsidP="003D37AD">
      <w:r>
        <w:t xml:space="preserve">Amro </w:t>
      </w:r>
      <w:r w:rsidRPr="006F3084">
        <w:rPr>
          <w:rStyle w:val="Style13ptBold"/>
        </w:rPr>
        <w:t>Zakaria 19</w:t>
      </w:r>
      <w:r>
        <w:t>, Managing Director, Market Trader Academy, United States of America, Expert in Financial Services, 16 yr. experience, "U.S. Energy Dominance: from Whale Oil to Shale; How the New: U.S. Energy Doctrine will Change the World," IAEE Energy Forum, vol. 2, 2019</w:t>
      </w:r>
    </w:p>
    <w:p w14:paraId="4AF116B8" w14:textId="77777777" w:rsidR="003D37AD" w:rsidRPr="00D71769" w:rsidRDefault="003D37AD" w:rsidP="003D37AD">
      <w:pPr>
        <w:rPr>
          <w:sz w:val="16"/>
        </w:rPr>
      </w:pPr>
      <w:r w:rsidRPr="00D71769">
        <w:rPr>
          <w:sz w:val="16"/>
        </w:rPr>
        <w:t xml:space="preserve">As it pertains to energy production, it also meant that </w:t>
      </w:r>
      <w:r w:rsidRPr="00D71769">
        <w:rPr>
          <w:rStyle w:val="StyleUnderline"/>
        </w:rPr>
        <w:t xml:space="preserve">there </w:t>
      </w:r>
      <w:r w:rsidRPr="004139D9">
        <w:rPr>
          <w:rStyle w:val="StyleUnderline"/>
          <w:highlight w:val="yellow"/>
        </w:rPr>
        <w:t xml:space="preserve">should be </w:t>
      </w:r>
      <w:r w:rsidRPr="004139D9">
        <w:rPr>
          <w:rStyle w:val="Emphasis"/>
          <w:highlight w:val="yellow"/>
        </w:rPr>
        <w:t>no barriers</w:t>
      </w:r>
      <w:r w:rsidRPr="004139D9">
        <w:rPr>
          <w:rStyle w:val="StyleUnderline"/>
          <w:highlight w:val="yellow"/>
        </w:rPr>
        <w:t xml:space="preserve"> to</w:t>
      </w:r>
      <w:r w:rsidRPr="00D71769">
        <w:rPr>
          <w:rStyle w:val="StyleUnderline"/>
        </w:rPr>
        <w:t xml:space="preserve"> exploiting </w:t>
      </w:r>
      <w:r w:rsidRPr="004139D9">
        <w:rPr>
          <w:rStyle w:val="Emphasis"/>
          <w:highlight w:val="yellow"/>
        </w:rPr>
        <w:t>America’s</w:t>
      </w:r>
      <w:r w:rsidRPr="00D71769">
        <w:rPr>
          <w:rStyle w:val="StyleUnderline"/>
        </w:rPr>
        <w:t xml:space="preserve"> natural </w:t>
      </w:r>
      <w:r w:rsidRPr="004139D9">
        <w:rPr>
          <w:rStyle w:val="Emphasis"/>
          <w:highlight w:val="yellow"/>
        </w:rPr>
        <w:t>resources</w:t>
      </w:r>
      <w:r w:rsidRPr="00D71769">
        <w:rPr>
          <w:rStyle w:val="StyleUnderline"/>
        </w:rPr>
        <w:t xml:space="preserve">, aggressively </w:t>
      </w:r>
      <w:r w:rsidRPr="004139D9">
        <w:rPr>
          <w:rStyle w:val="StyleUnderline"/>
          <w:highlight w:val="yellow"/>
        </w:rPr>
        <w:t xml:space="preserve">securing </w:t>
      </w:r>
      <w:r w:rsidRPr="004139D9">
        <w:rPr>
          <w:rStyle w:val="Emphasis"/>
          <w:highlight w:val="yellow"/>
        </w:rPr>
        <w:t>market</w:t>
      </w:r>
      <w:r w:rsidRPr="00D71769">
        <w:rPr>
          <w:rStyle w:val="Emphasis"/>
        </w:rPr>
        <w:t xml:space="preserve"> share</w:t>
      </w:r>
      <w:r w:rsidRPr="00D71769">
        <w:rPr>
          <w:rStyle w:val="StyleUnderline"/>
        </w:rPr>
        <w:t xml:space="preserve"> </w:t>
      </w:r>
      <w:r w:rsidRPr="004139D9">
        <w:rPr>
          <w:rStyle w:val="StyleUnderline"/>
          <w:highlight w:val="yellow"/>
        </w:rPr>
        <w:t xml:space="preserve">to America’s </w:t>
      </w:r>
      <w:r w:rsidRPr="004139D9">
        <w:rPr>
          <w:rStyle w:val="Emphasis"/>
          <w:highlight w:val="yellow"/>
        </w:rPr>
        <w:t>hydrocarbons</w:t>
      </w:r>
      <w:r w:rsidRPr="00D71769">
        <w:rPr>
          <w:rStyle w:val="StyleUnderline"/>
        </w:rPr>
        <w:t xml:space="preserve"> overseas, and becoming an energy </w:t>
      </w:r>
      <w:r w:rsidRPr="00D71769">
        <w:rPr>
          <w:rStyle w:val="Emphasis"/>
        </w:rPr>
        <w:t>exporter</w:t>
      </w:r>
      <w:r w:rsidRPr="00D71769">
        <w:rPr>
          <w:sz w:val="16"/>
        </w:rPr>
        <w:t xml:space="preserve"> for the first time since 1953. This paradigm shift marked a change in </w:t>
      </w:r>
      <w:r w:rsidRPr="00D71769">
        <w:rPr>
          <w:rStyle w:val="StyleUnderline"/>
        </w:rPr>
        <w:t xml:space="preserve">the </w:t>
      </w:r>
      <w:r w:rsidRPr="004139D9">
        <w:rPr>
          <w:rStyle w:val="Emphasis"/>
          <w:highlight w:val="yellow"/>
        </w:rPr>
        <w:t>status</w:t>
      </w:r>
      <w:r w:rsidRPr="004139D9">
        <w:rPr>
          <w:rStyle w:val="StyleUnderline"/>
          <w:highlight w:val="yellow"/>
        </w:rPr>
        <w:t xml:space="preserve"> of </w:t>
      </w:r>
      <w:r w:rsidRPr="004139D9">
        <w:rPr>
          <w:rStyle w:val="Emphasis"/>
          <w:highlight w:val="yellow"/>
        </w:rPr>
        <w:t>oil</w:t>
      </w:r>
      <w:r w:rsidRPr="00D71769">
        <w:rPr>
          <w:sz w:val="16"/>
        </w:rPr>
        <w:t xml:space="preserve">, from </w:t>
      </w:r>
      <w:r w:rsidRPr="00D71769">
        <w:rPr>
          <w:rStyle w:val="StyleUnderline"/>
        </w:rPr>
        <w:t xml:space="preserve">a strategic </w:t>
      </w:r>
      <w:r w:rsidRPr="00D71769">
        <w:rPr>
          <w:rStyle w:val="Emphasis"/>
        </w:rPr>
        <w:t>commodity</w:t>
      </w:r>
      <w:r w:rsidRPr="00D71769">
        <w:rPr>
          <w:rStyle w:val="StyleUnderline"/>
        </w:rPr>
        <w:t xml:space="preserve"> </w:t>
      </w:r>
      <w:r w:rsidRPr="004139D9">
        <w:rPr>
          <w:rStyle w:val="StyleUnderline"/>
          <w:highlight w:val="yellow"/>
        </w:rPr>
        <w:t>grounded in</w:t>
      </w:r>
      <w:r w:rsidRPr="00D71769">
        <w:rPr>
          <w:rStyle w:val="StyleUnderline"/>
        </w:rPr>
        <w:t xml:space="preserve"> national </w:t>
      </w:r>
      <w:r w:rsidRPr="004139D9">
        <w:rPr>
          <w:rStyle w:val="Emphasis"/>
          <w:highlight w:val="yellow"/>
        </w:rPr>
        <w:t>security</w:t>
      </w:r>
      <w:r w:rsidRPr="00D71769">
        <w:rPr>
          <w:sz w:val="16"/>
        </w:rPr>
        <w:t xml:space="preserve"> interest to further becoming a significant component of the country’s exports and GDP.</w:t>
      </w:r>
    </w:p>
    <w:p w14:paraId="1E017F71" w14:textId="77777777" w:rsidR="003D37AD" w:rsidRPr="00D71769" w:rsidRDefault="003D37AD" w:rsidP="003D37AD">
      <w:pPr>
        <w:rPr>
          <w:sz w:val="16"/>
        </w:rPr>
      </w:pPr>
      <w:r w:rsidRPr="00D71769">
        <w:rPr>
          <w:sz w:val="16"/>
        </w:rPr>
        <w:t xml:space="preserve">The new direction has yielded quick results. For the first time, </w:t>
      </w:r>
      <w:r w:rsidRPr="00D71769">
        <w:rPr>
          <w:rStyle w:val="StyleUnderline"/>
        </w:rPr>
        <w:t xml:space="preserve">U.S. </w:t>
      </w:r>
      <w:r w:rsidRPr="00D71769">
        <w:rPr>
          <w:rStyle w:val="Emphasis"/>
        </w:rPr>
        <w:t>crude</w:t>
      </w:r>
      <w:r w:rsidRPr="00D71769">
        <w:rPr>
          <w:sz w:val="16"/>
        </w:rPr>
        <w:t xml:space="preserve"> has </w:t>
      </w:r>
      <w:r w:rsidRPr="00D71769">
        <w:rPr>
          <w:rStyle w:val="StyleUnderline"/>
        </w:rPr>
        <w:t xml:space="preserve">found its way to </w:t>
      </w:r>
      <w:r w:rsidRPr="004139D9">
        <w:rPr>
          <w:rStyle w:val="Emphasis"/>
          <w:highlight w:val="yellow"/>
        </w:rPr>
        <w:t>China</w:t>
      </w:r>
      <w:r w:rsidRPr="004139D9">
        <w:rPr>
          <w:rStyle w:val="StyleUnderline"/>
          <w:highlight w:val="yellow"/>
        </w:rPr>
        <w:t xml:space="preserve"> and </w:t>
      </w:r>
      <w:r w:rsidRPr="004139D9">
        <w:rPr>
          <w:rStyle w:val="Emphasis"/>
          <w:highlight w:val="yellow"/>
        </w:rPr>
        <w:t>India</w:t>
      </w:r>
      <w:r w:rsidRPr="00D71769">
        <w:rPr>
          <w:sz w:val="16"/>
        </w:rPr>
        <w:t xml:space="preserve">, traditional markets for producers that </w:t>
      </w:r>
      <w:r w:rsidRPr="004139D9">
        <w:rPr>
          <w:rStyle w:val="StyleUnderline"/>
          <w:highlight w:val="yellow"/>
        </w:rPr>
        <w:t>consider</w:t>
      </w:r>
      <w:r w:rsidRPr="00D71769">
        <w:rPr>
          <w:rStyle w:val="StyleUnderline"/>
        </w:rPr>
        <w:t xml:space="preserve"> the </w:t>
      </w:r>
      <w:r w:rsidRPr="004139D9">
        <w:rPr>
          <w:rStyle w:val="StyleUnderline"/>
          <w:highlight w:val="yellow"/>
        </w:rPr>
        <w:t>U.S.</w:t>
      </w:r>
      <w:r w:rsidRPr="00D71769">
        <w:rPr>
          <w:rStyle w:val="StyleUnderline"/>
        </w:rPr>
        <w:t xml:space="preserve"> the </w:t>
      </w:r>
      <w:r w:rsidRPr="004139D9">
        <w:rPr>
          <w:rStyle w:val="Emphasis"/>
          <w:highlight w:val="yellow"/>
        </w:rPr>
        <w:t>vital</w:t>
      </w:r>
      <w:r w:rsidRPr="00D71769">
        <w:rPr>
          <w:rStyle w:val="Emphasis"/>
        </w:rPr>
        <w:t xml:space="preserve"> ally</w:t>
      </w:r>
      <w:r w:rsidRPr="00D71769">
        <w:rPr>
          <w:sz w:val="16"/>
        </w:rPr>
        <w:t xml:space="preserve">. The significance of those two markets lies in the fact that they are projected to have the most substantial increases in energy demand in years to come. In India alone, the growth in demand is expected to increase by 333% by 2040. The question becomes, how will the relationship between the U.S. and its </w:t>
      </w:r>
      <w:r w:rsidRPr="00732697">
        <w:rPr>
          <w:rStyle w:val="Emphasis"/>
        </w:rPr>
        <w:t>oil</w:t>
      </w:r>
      <w:r w:rsidRPr="00732697">
        <w:rPr>
          <w:rStyle w:val="StyleUnderline"/>
        </w:rPr>
        <w:t>-producing</w:t>
      </w:r>
      <w:r w:rsidRPr="00D71769">
        <w:rPr>
          <w:sz w:val="16"/>
        </w:rPr>
        <w:t xml:space="preserve"> allies change when </w:t>
      </w:r>
      <w:r w:rsidRPr="004139D9">
        <w:rPr>
          <w:rStyle w:val="Emphasis"/>
          <w:highlight w:val="yellow"/>
        </w:rPr>
        <w:t>competition</w:t>
      </w:r>
      <w:r w:rsidRPr="00D71769">
        <w:rPr>
          <w:sz w:val="16"/>
        </w:rPr>
        <w:t xml:space="preserve"> for global market share of oil exports turns the U.S. from an indispensable partner to a heavyweight contender and </w:t>
      </w:r>
      <w:r w:rsidRPr="004139D9">
        <w:rPr>
          <w:rStyle w:val="StyleUnderline"/>
          <w:highlight w:val="yellow"/>
        </w:rPr>
        <w:t>a</w:t>
      </w:r>
      <w:r w:rsidRPr="00732697">
        <w:rPr>
          <w:rStyle w:val="StyleUnderline"/>
        </w:rPr>
        <w:t xml:space="preserve"> </w:t>
      </w:r>
      <w:r w:rsidRPr="00732697">
        <w:rPr>
          <w:rStyle w:val="Emphasis"/>
        </w:rPr>
        <w:t xml:space="preserve">possible </w:t>
      </w:r>
      <w:r w:rsidRPr="004139D9">
        <w:rPr>
          <w:rStyle w:val="Emphasis"/>
          <w:highlight w:val="yellow"/>
        </w:rPr>
        <w:t>existential threat</w:t>
      </w:r>
      <w:r w:rsidRPr="00732697">
        <w:rPr>
          <w:rStyle w:val="StyleUnderline"/>
        </w:rPr>
        <w:t>?</w:t>
      </w:r>
    </w:p>
    <w:p w14:paraId="3A82C96C" w14:textId="77777777" w:rsidR="003D37AD" w:rsidRPr="00D71769" w:rsidRDefault="003D37AD" w:rsidP="003D37AD">
      <w:pPr>
        <w:rPr>
          <w:sz w:val="16"/>
        </w:rPr>
      </w:pPr>
      <w:r w:rsidRPr="00D71769">
        <w:rPr>
          <w:sz w:val="16"/>
        </w:rPr>
        <w:t xml:space="preserve">Recent technological advancements in renewable energy are rapidly making them commercially viable competitors in fulfilling the new growth in energy demand, which would have traditionally gone to fossil fuels. Japan is leading the pack with hydrogen cell and molten salt battery technology. In the U.S., Tesla is making electric vehicles competitive and affordable with its Colorado-based Gigafactory and the introduction of the Model 3, which had five hundred thousand pre orders at launch. Not to be outdone, China has adopted policies to </w:t>
      </w:r>
      <w:proofErr w:type="gramStart"/>
      <w:r w:rsidRPr="00D71769">
        <w:rPr>
          <w:sz w:val="16"/>
        </w:rPr>
        <w:t>open up</w:t>
      </w:r>
      <w:proofErr w:type="gramEnd"/>
      <w:r w:rsidRPr="00D71769">
        <w:rPr>
          <w:sz w:val="16"/>
        </w:rPr>
        <w:t xml:space="preserve"> the automotive industry to electric vehicles encouraging investors and producers with generous subsidies. Additionally, China is diligently trying to shift its energy mix away from fossil fuels primarily for national security and environmental reasons. Recently the world’s largest floating solar power plant was inaugurated in Huainan in May. India is not too far behind with the country planning to install 225 GW of renewables by 2022 which will comprise 57% of its electricity generation capacity.</w:t>
      </w:r>
    </w:p>
    <w:p w14:paraId="467616FD" w14:textId="77777777" w:rsidR="003D37AD" w:rsidRPr="00D71769" w:rsidRDefault="003D37AD" w:rsidP="003D37AD">
      <w:pPr>
        <w:rPr>
          <w:sz w:val="16"/>
        </w:rPr>
      </w:pPr>
      <w:r w:rsidRPr="00D71769">
        <w:rPr>
          <w:sz w:val="16"/>
        </w:rPr>
        <w:t>Other forms of energy are increasingly and successfully becoming part of the energy mix such as geothermal energy which is projected to cost only 4.78 cents per kWh in 2020 according to the EIA, and that is lower than a natural gas combined cycle plant.</w:t>
      </w:r>
    </w:p>
    <w:p w14:paraId="3B5CD12F" w14:textId="77777777" w:rsidR="003D37AD" w:rsidRPr="00D71769" w:rsidRDefault="003D37AD" w:rsidP="003D37AD">
      <w:pPr>
        <w:rPr>
          <w:sz w:val="16"/>
        </w:rPr>
      </w:pPr>
      <w:r w:rsidRPr="00D71769">
        <w:rPr>
          <w:sz w:val="16"/>
        </w:rPr>
        <w:t>With a perfect storm of fossil fuel demand destruction and increasingly cheaper alternatives, producers will become ever more aggressive in gaining and keeping market share. The United States will have a technological advantage that will allow it to increase production and export capacity faster and cheaper compared to many producers who will struggle just to maintain current levels of production as their domestic consumption keeps growing.</w:t>
      </w:r>
    </w:p>
    <w:p w14:paraId="72D1D9C7" w14:textId="77777777" w:rsidR="003D37AD" w:rsidRPr="00D71769" w:rsidRDefault="003D37AD" w:rsidP="003D37AD">
      <w:pPr>
        <w:rPr>
          <w:sz w:val="16"/>
        </w:rPr>
      </w:pPr>
      <w:r w:rsidRPr="00D71769">
        <w:rPr>
          <w:sz w:val="16"/>
        </w:rPr>
        <w:t>Astutely, the vanguards of solar energy are some of the major oil producers such as the Kingdom of Saudi Arabia and the United Arab Emirates, with the Emirate of Abu Dhabi holding the current record for the lowest solar electric production cost, at 2.42 cents/kWh in 2016.</w:t>
      </w:r>
    </w:p>
    <w:p w14:paraId="779CA219" w14:textId="77777777" w:rsidR="003D37AD" w:rsidRPr="00D71769" w:rsidRDefault="003D37AD" w:rsidP="003D37AD">
      <w:pPr>
        <w:rPr>
          <w:sz w:val="16"/>
        </w:rPr>
      </w:pPr>
      <w:r w:rsidRPr="00D71769">
        <w:rPr>
          <w:sz w:val="16"/>
        </w:rPr>
        <w:t>Such pragmatic thinking is necessary as their oil consumption keeps increasing to fuel their growing economies. Saudi Arabia today consumes 3.895 million barrels per day, an increase of 4.36% from a year ago as per BP Statistical Review of World Energy Report.</w:t>
      </w:r>
    </w:p>
    <w:p w14:paraId="4F038E32" w14:textId="77777777" w:rsidR="003D37AD" w:rsidRPr="00D71769" w:rsidRDefault="003D37AD" w:rsidP="003D37AD">
      <w:pPr>
        <w:rPr>
          <w:sz w:val="16"/>
        </w:rPr>
      </w:pPr>
      <w:r w:rsidRPr="00D71769">
        <w:rPr>
          <w:rStyle w:val="StyleUnderline"/>
        </w:rPr>
        <w:t xml:space="preserve">Energy </w:t>
      </w:r>
      <w:r w:rsidRPr="004139D9">
        <w:rPr>
          <w:rStyle w:val="Emphasis"/>
          <w:highlight w:val="yellow"/>
        </w:rPr>
        <w:t>dominance</w:t>
      </w:r>
      <w:r w:rsidRPr="00D71769">
        <w:rPr>
          <w:rStyle w:val="StyleUnderline"/>
        </w:rPr>
        <w:t xml:space="preserve"> now more than </w:t>
      </w:r>
      <w:r w:rsidRPr="00D71769">
        <w:rPr>
          <w:rStyle w:val="Emphasis"/>
        </w:rPr>
        <w:t>ever</w:t>
      </w:r>
      <w:r w:rsidRPr="00D71769">
        <w:rPr>
          <w:rStyle w:val="StyleUnderline"/>
        </w:rPr>
        <w:t xml:space="preserve">, </w:t>
      </w:r>
      <w:r w:rsidRPr="004139D9">
        <w:rPr>
          <w:rStyle w:val="StyleUnderline"/>
          <w:highlight w:val="yellow"/>
        </w:rPr>
        <w:t>is</w:t>
      </w:r>
      <w:r w:rsidRPr="00D71769">
        <w:rPr>
          <w:rStyle w:val="StyleUnderline"/>
        </w:rPr>
        <w:t xml:space="preserve"> strategically </w:t>
      </w:r>
      <w:r w:rsidRPr="004139D9">
        <w:rPr>
          <w:rStyle w:val="Emphasis"/>
          <w:highlight w:val="yellow"/>
        </w:rPr>
        <w:t>indispensable</w:t>
      </w:r>
      <w:r w:rsidRPr="004139D9">
        <w:rPr>
          <w:rStyle w:val="StyleUnderline"/>
          <w:highlight w:val="yellow"/>
        </w:rPr>
        <w:t xml:space="preserve"> for</w:t>
      </w:r>
      <w:r w:rsidRPr="00D71769">
        <w:rPr>
          <w:rStyle w:val="StyleUnderline"/>
        </w:rPr>
        <w:t xml:space="preserve"> the </w:t>
      </w:r>
      <w:r w:rsidRPr="004139D9">
        <w:rPr>
          <w:rStyle w:val="StyleUnderline"/>
          <w:highlight w:val="yellow"/>
        </w:rPr>
        <w:t>U.S.</w:t>
      </w:r>
      <w:r w:rsidRPr="00D71769">
        <w:rPr>
          <w:rStyle w:val="StyleUnderline"/>
        </w:rPr>
        <w:t xml:space="preserve"> as it </w:t>
      </w:r>
      <w:r w:rsidRPr="004139D9">
        <w:rPr>
          <w:rStyle w:val="Emphasis"/>
          <w:highlight w:val="yellow"/>
        </w:rPr>
        <w:t>deals</w:t>
      </w:r>
      <w:r w:rsidRPr="004139D9">
        <w:rPr>
          <w:rStyle w:val="StyleUnderline"/>
          <w:highlight w:val="yellow"/>
        </w:rPr>
        <w:t xml:space="preserve"> with</w:t>
      </w:r>
      <w:r w:rsidRPr="00D71769">
        <w:rPr>
          <w:rStyle w:val="StyleUnderline"/>
        </w:rPr>
        <w:t xml:space="preserve"> multiple geopolitical </w:t>
      </w:r>
      <w:r w:rsidRPr="00D71769">
        <w:rPr>
          <w:rStyle w:val="Emphasis"/>
        </w:rPr>
        <w:t>threats</w:t>
      </w:r>
      <w:r w:rsidRPr="00D71769">
        <w:rPr>
          <w:rStyle w:val="StyleUnderline"/>
        </w:rPr>
        <w:t xml:space="preserve"> such as the </w:t>
      </w:r>
      <w:r w:rsidRPr="004139D9">
        <w:rPr>
          <w:rStyle w:val="Emphasis"/>
          <w:highlight w:val="yellow"/>
        </w:rPr>
        <w:t>adversarial</w:t>
      </w:r>
      <w:r w:rsidRPr="00D71769">
        <w:rPr>
          <w:rStyle w:val="StyleUnderline"/>
        </w:rPr>
        <w:t xml:space="preserve"> relationship with </w:t>
      </w:r>
      <w:r w:rsidRPr="004139D9">
        <w:rPr>
          <w:rStyle w:val="Emphasis"/>
          <w:highlight w:val="yellow"/>
        </w:rPr>
        <w:t>China</w:t>
      </w:r>
      <w:r w:rsidRPr="004139D9">
        <w:rPr>
          <w:rStyle w:val="StyleUnderline"/>
          <w:highlight w:val="yellow"/>
        </w:rPr>
        <w:t xml:space="preserve"> and</w:t>
      </w:r>
      <w:r w:rsidRPr="00D71769">
        <w:rPr>
          <w:rStyle w:val="StyleUnderline"/>
        </w:rPr>
        <w:t xml:space="preserve"> a resurgent </w:t>
      </w:r>
      <w:r w:rsidRPr="004139D9">
        <w:rPr>
          <w:rStyle w:val="Emphasis"/>
          <w:highlight w:val="yellow"/>
        </w:rPr>
        <w:t>Russia</w:t>
      </w:r>
      <w:r w:rsidRPr="00D71769">
        <w:rPr>
          <w:sz w:val="16"/>
        </w:rPr>
        <w:t xml:space="preserve"> that is getting ready create the largest military buildup </w:t>
      </w:r>
      <w:r w:rsidRPr="00D71769">
        <w:rPr>
          <w:rStyle w:val="StyleUnderline"/>
        </w:rPr>
        <w:t xml:space="preserve">at the edge of </w:t>
      </w:r>
      <w:r w:rsidRPr="00D71769">
        <w:rPr>
          <w:rStyle w:val="Emphasis"/>
        </w:rPr>
        <w:t>NATO</w:t>
      </w:r>
      <w:r w:rsidRPr="00D71769">
        <w:rPr>
          <w:rStyle w:val="StyleUnderline"/>
        </w:rPr>
        <w:t xml:space="preserve"> territory</w:t>
      </w:r>
      <w:r w:rsidRPr="00D71769">
        <w:rPr>
          <w:sz w:val="16"/>
        </w:rPr>
        <w:t xml:space="preserve"> when it conducts military drills with 100,000 troops in Belarus this summer. </w:t>
      </w:r>
      <w:r w:rsidRPr="00D71769">
        <w:rPr>
          <w:rStyle w:val="StyleUnderline"/>
        </w:rPr>
        <w:t>China</w:t>
      </w:r>
      <w:r w:rsidRPr="00D71769">
        <w:rPr>
          <w:sz w:val="16"/>
        </w:rPr>
        <w:t xml:space="preserve">, on the other hand, </w:t>
      </w:r>
      <w:r w:rsidRPr="00D71769">
        <w:rPr>
          <w:rStyle w:val="StyleUnderline"/>
        </w:rPr>
        <w:t xml:space="preserve">is rapidly </w:t>
      </w:r>
      <w:r w:rsidRPr="004139D9">
        <w:rPr>
          <w:rStyle w:val="Emphasis"/>
          <w:highlight w:val="yellow"/>
        </w:rPr>
        <w:t>modernizing</w:t>
      </w:r>
      <w:r w:rsidRPr="00D71769">
        <w:rPr>
          <w:rStyle w:val="StyleUnderline"/>
        </w:rPr>
        <w:t xml:space="preserve"> its defense </w:t>
      </w:r>
      <w:r w:rsidRPr="00D71769">
        <w:rPr>
          <w:rStyle w:val="Emphasis"/>
        </w:rPr>
        <w:t>industry</w:t>
      </w:r>
      <w:r w:rsidRPr="00D71769">
        <w:rPr>
          <w:rStyle w:val="StyleUnderline"/>
        </w:rPr>
        <w:t xml:space="preserve"> and </w:t>
      </w:r>
      <w:r w:rsidRPr="004139D9">
        <w:rPr>
          <w:rStyle w:val="StyleUnderline"/>
          <w:highlight w:val="yellow"/>
        </w:rPr>
        <w:t>projecting</w:t>
      </w:r>
      <w:r w:rsidRPr="00D71769">
        <w:rPr>
          <w:rStyle w:val="StyleUnderline"/>
        </w:rPr>
        <w:t xml:space="preserve"> its </w:t>
      </w:r>
      <w:r w:rsidRPr="004139D9">
        <w:rPr>
          <w:rStyle w:val="Emphasis"/>
          <w:highlight w:val="yellow"/>
        </w:rPr>
        <w:t>power</w:t>
      </w:r>
      <w:r w:rsidRPr="00D71769">
        <w:rPr>
          <w:rStyle w:val="StyleUnderline"/>
        </w:rPr>
        <w:t xml:space="preserve"> beyond its immediate </w:t>
      </w:r>
      <w:r w:rsidRPr="00D71769">
        <w:rPr>
          <w:rStyle w:val="Emphasis"/>
        </w:rPr>
        <w:t>vicinity</w:t>
      </w:r>
      <w:r w:rsidRPr="00D71769">
        <w:rPr>
          <w:sz w:val="16"/>
        </w:rPr>
        <w:t xml:space="preserve"> having </w:t>
      </w:r>
      <w:r w:rsidRPr="00D71769">
        <w:rPr>
          <w:rStyle w:val="StyleUnderline"/>
        </w:rPr>
        <w:t xml:space="preserve">set up and opened its first ever </w:t>
      </w:r>
      <w:r w:rsidRPr="00D71769">
        <w:rPr>
          <w:rStyle w:val="Emphasis"/>
        </w:rPr>
        <w:t>overseas</w:t>
      </w:r>
      <w:r w:rsidRPr="00D71769">
        <w:rPr>
          <w:rStyle w:val="StyleUnderline"/>
        </w:rPr>
        <w:t xml:space="preserve"> military </w:t>
      </w:r>
      <w:r w:rsidRPr="00D71769">
        <w:rPr>
          <w:rStyle w:val="Emphasis"/>
        </w:rPr>
        <w:t>base</w:t>
      </w:r>
      <w:r w:rsidRPr="00D71769">
        <w:rPr>
          <w:sz w:val="16"/>
        </w:rPr>
        <w:t xml:space="preserve"> in Djibouti in September of this year</w:t>
      </w:r>
    </w:p>
    <w:p w14:paraId="5672EA68" w14:textId="77777777" w:rsidR="003D37AD" w:rsidRPr="00D71769" w:rsidRDefault="003D37AD" w:rsidP="003D37AD">
      <w:pPr>
        <w:rPr>
          <w:rStyle w:val="StyleUnderline"/>
        </w:rPr>
      </w:pPr>
      <w:r w:rsidRPr="00D71769">
        <w:rPr>
          <w:sz w:val="16"/>
        </w:rPr>
        <w:lastRenderedPageBreak/>
        <w:t xml:space="preserve">Oil and gas comprise over 60% of Russia </w:t>
      </w:r>
      <w:proofErr w:type="gramStart"/>
      <w:r w:rsidRPr="00D71769">
        <w:rPr>
          <w:sz w:val="16"/>
        </w:rPr>
        <w:t>exports, and</w:t>
      </w:r>
      <w:proofErr w:type="gramEnd"/>
      <w:r w:rsidRPr="00D71769">
        <w:rPr>
          <w:sz w:val="16"/>
        </w:rPr>
        <w:t xml:space="preserve"> make up over 30% of its GDP so naturally the Rubble is highly correlated to the price of oil. As such, </w:t>
      </w:r>
      <w:r w:rsidRPr="00D71769">
        <w:rPr>
          <w:rStyle w:val="StyleUnderline"/>
        </w:rPr>
        <w:t xml:space="preserve">the </w:t>
      </w:r>
      <w:r w:rsidRPr="004139D9">
        <w:rPr>
          <w:rStyle w:val="Emphasis"/>
          <w:highlight w:val="yellow"/>
        </w:rPr>
        <w:t>U</w:t>
      </w:r>
      <w:r w:rsidRPr="00D71769">
        <w:rPr>
          <w:rStyle w:val="StyleUnderline"/>
        </w:rPr>
        <w:t xml:space="preserve">nited </w:t>
      </w:r>
      <w:r w:rsidRPr="004139D9">
        <w:rPr>
          <w:rStyle w:val="Emphasis"/>
          <w:highlight w:val="yellow"/>
        </w:rPr>
        <w:t>S</w:t>
      </w:r>
      <w:r w:rsidRPr="00D71769">
        <w:rPr>
          <w:rStyle w:val="StyleUnderline"/>
        </w:rPr>
        <w:t xml:space="preserve">tates no doubt </w:t>
      </w:r>
      <w:r w:rsidRPr="004139D9">
        <w:rPr>
          <w:rStyle w:val="StyleUnderline"/>
          <w:highlight w:val="yellow"/>
        </w:rPr>
        <w:t xml:space="preserve">gains </w:t>
      </w:r>
      <w:r w:rsidRPr="004139D9">
        <w:rPr>
          <w:rStyle w:val="Emphasis"/>
          <w:highlight w:val="yellow"/>
        </w:rPr>
        <w:t>leverage</w:t>
      </w:r>
      <w:r w:rsidRPr="004139D9">
        <w:rPr>
          <w:rStyle w:val="StyleUnderline"/>
          <w:highlight w:val="yellow"/>
        </w:rPr>
        <w:t xml:space="preserve"> from</w:t>
      </w:r>
      <w:r w:rsidRPr="00D71769">
        <w:rPr>
          <w:rStyle w:val="StyleUnderline"/>
        </w:rPr>
        <w:t xml:space="preserve"> any acquired </w:t>
      </w:r>
      <w:r w:rsidRPr="004139D9">
        <w:rPr>
          <w:rStyle w:val="Emphasis"/>
          <w:highlight w:val="yellow"/>
        </w:rPr>
        <w:t>influence</w:t>
      </w:r>
      <w:r w:rsidRPr="004139D9">
        <w:rPr>
          <w:rStyle w:val="StyleUnderline"/>
          <w:highlight w:val="yellow"/>
        </w:rPr>
        <w:t xml:space="preserve"> over</w:t>
      </w:r>
      <w:r w:rsidRPr="00D71769">
        <w:rPr>
          <w:rStyle w:val="StyleUnderline"/>
        </w:rPr>
        <w:t xml:space="preserve"> the global </w:t>
      </w:r>
      <w:r w:rsidRPr="00D71769">
        <w:rPr>
          <w:rStyle w:val="Emphasis"/>
        </w:rPr>
        <w:t>price</w:t>
      </w:r>
      <w:r w:rsidRPr="00D71769">
        <w:rPr>
          <w:rStyle w:val="StyleUnderline"/>
        </w:rPr>
        <w:t xml:space="preserve"> of </w:t>
      </w:r>
      <w:r w:rsidRPr="004139D9">
        <w:rPr>
          <w:rStyle w:val="Emphasis"/>
          <w:highlight w:val="yellow"/>
        </w:rPr>
        <w:t>oil</w:t>
      </w:r>
      <w:r w:rsidRPr="00D71769">
        <w:rPr>
          <w:rStyle w:val="StyleUnderline"/>
        </w:rPr>
        <w:t xml:space="preserve"> and </w:t>
      </w:r>
      <w:r w:rsidRPr="00D71769">
        <w:rPr>
          <w:rStyle w:val="Emphasis"/>
        </w:rPr>
        <w:t>gas</w:t>
      </w:r>
      <w:r w:rsidRPr="00D71769">
        <w:rPr>
          <w:rStyle w:val="StyleUnderline"/>
        </w:rPr>
        <w:t>.</w:t>
      </w:r>
    </w:p>
    <w:p w14:paraId="1197743F" w14:textId="77777777" w:rsidR="003D37AD" w:rsidRPr="00D71769" w:rsidRDefault="003D37AD" w:rsidP="003D37AD">
      <w:pPr>
        <w:rPr>
          <w:sz w:val="16"/>
        </w:rPr>
      </w:pPr>
      <w:r w:rsidRPr="00D71769">
        <w:rPr>
          <w:sz w:val="16"/>
        </w:rPr>
        <w:t xml:space="preserve">On the other hand, </w:t>
      </w:r>
      <w:r w:rsidRPr="00D71769">
        <w:rPr>
          <w:rStyle w:val="StyleUnderline"/>
        </w:rPr>
        <w:t xml:space="preserve">geopolitical </w:t>
      </w:r>
      <w:r w:rsidRPr="004139D9">
        <w:rPr>
          <w:rStyle w:val="Emphasis"/>
          <w:highlight w:val="yellow"/>
        </w:rPr>
        <w:t>tensions</w:t>
      </w:r>
      <w:r w:rsidRPr="004139D9">
        <w:rPr>
          <w:rStyle w:val="StyleUnderline"/>
          <w:highlight w:val="yellow"/>
        </w:rPr>
        <w:t xml:space="preserve"> around</w:t>
      </w:r>
      <w:r w:rsidRPr="00D71769">
        <w:rPr>
          <w:rStyle w:val="StyleUnderline"/>
        </w:rPr>
        <w:t xml:space="preserve"> vital maritime </w:t>
      </w:r>
      <w:r w:rsidRPr="004139D9">
        <w:rPr>
          <w:rStyle w:val="Emphasis"/>
          <w:highlight w:val="yellow"/>
        </w:rPr>
        <w:t>choke points</w:t>
      </w:r>
      <w:r w:rsidRPr="004139D9">
        <w:rPr>
          <w:rStyle w:val="StyleUnderline"/>
          <w:highlight w:val="yellow"/>
        </w:rPr>
        <w:t>, such as</w:t>
      </w:r>
      <w:r w:rsidRPr="00D71769">
        <w:rPr>
          <w:rStyle w:val="StyleUnderline"/>
        </w:rPr>
        <w:t xml:space="preserve"> the Strait of </w:t>
      </w:r>
      <w:r w:rsidRPr="004139D9">
        <w:rPr>
          <w:rStyle w:val="Emphasis"/>
          <w:highlight w:val="yellow"/>
        </w:rPr>
        <w:t>Hormuz</w:t>
      </w:r>
      <w:r w:rsidRPr="004139D9">
        <w:rPr>
          <w:rStyle w:val="StyleUnderline"/>
          <w:highlight w:val="yellow"/>
        </w:rPr>
        <w:t xml:space="preserve"> and</w:t>
      </w:r>
      <w:r w:rsidRPr="00D71769">
        <w:rPr>
          <w:rStyle w:val="StyleUnderline"/>
        </w:rPr>
        <w:t xml:space="preserve"> Bab </w:t>
      </w:r>
      <w:proofErr w:type="spellStart"/>
      <w:r w:rsidRPr="004139D9">
        <w:rPr>
          <w:rStyle w:val="Emphasis"/>
          <w:highlight w:val="yellow"/>
        </w:rPr>
        <w:t>el</w:t>
      </w:r>
      <w:proofErr w:type="spellEnd"/>
      <w:r w:rsidRPr="004139D9">
        <w:rPr>
          <w:rStyle w:val="Emphasis"/>
          <w:highlight w:val="yellow"/>
        </w:rPr>
        <w:t>-Mandeb</w:t>
      </w:r>
      <w:r w:rsidRPr="004139D9">
        <w:rPr>
          <w:rStyle w:val="StyleUnderline"/>
          <w:highlight w:val="yellow"/>
        </w:rPr>
        <w:t>, implores</w:t>
      </w:r>
      <w:r w:rsidRPr="00D71769">
        <w:rPr>
          <w:rStyle w:val="StyleUnderline"/>
        </w:rPr>
        <w:t xml:space="preserve"> the U.S. national </w:t>
      </w:r>
      <w:r w:rsidRPr="00D71769">
        <w:rPr>
          <w:rStyle w:val="Emphasis"/>
        </w:rPr>
        <w:t>security</w:t>
      </w:r>
      <w:r w:rsidRPr="00D71769">
        <w:rPr>
          <w:sz w:val="16"/>
        </w:rPr>
        <w:t xml:space="preserve"> policymakers </w:t>
      </w:r>
      <w:r w:rsidRPr="00D71769">
        <w:rPr>
          <w:rStyle w:val="StyleUnderline"/>
        </w:rPr>
        <w:t xml:space="preserve">to </w:t>
      </w:r>
      <w:r w:rsidRPr="004139D9">
        <w:rPr>
          <w:rStyle w:val="StyleUnderline"/>
          <w:highlight w:val="yellow"/>
        </w:rPr>
        <w:t>push for</w:t>
      </w:r>
      <w:r w:rsidRPr="00D71769">
        <w:rPr>
          <w:rStyle w:val="StyleUnderline"/>
        </w:rPr>
        <w:t xml:space="preserve"> maximum </w:t>
      </w:r>
      <w:r w:rsidRPr="004139D9">
        <w:rPr>
          <w:rStyle w:val="StyleUnderline"/>
          <w:highlight w:val="yellow"/>
        </w:rPr>
        <w:t xml:space="preserve">energy </w:t>
      </w:r>
      <w:r w:rsidRPr="004139D9">
        <w:rPr>
          <w:rStyle w:val="Emphasis"/>
          <w:highlight w:val="yellow"/>
        </w:rPr>
        <w:t>self-sufficiency</w:t>
      </w:r>
      <w:r w:rsidRPr="00D71769">
        <w:rPr>
          <w:sz w:val="16"/>
        </w:rPr>
        <w:t xml:space="preserve">. That will help </w:t>
      </w:r>
      <w:r w:rsidRPr="004139D9">
        <w:rPr>
          <w:rStyle w:val="StyleUnderline"/>
          <w:highlight w:val="yellow"/>
        </w:rPr>
        <w:t>free up</w:t>
      </w:r>
      <w:r w:rsidRPr="00D71769">
        <w:rPr>
          <w:rStyle w:val="StyleUnderline"/>
        </w:rPr>
        <w:t xml:space="preserve"> America’s </w:t>
      </w:r>
      <w:r w:rsidRPr="004139D9">
        <w:rPr>
          <w:rStyle w:val="Emphasis"/>
          <w:highlight w:val="yellow"/>
        </w:rPr>
        <w:t>military</w:t>
      </w:r>
      <w:r w:rsidRPr="00D71769">
        <w:rPr>
          <w:sz w:val="16"/>
        </w:rPr>
        <w:t xml:space="preserve"> capacity </w:t>
      </w:r>
      <w:r w:rsidRPr="00D71769">
        <w:rPr>
          <w:rStyle w:val="StyleUnderline"/>
        </w:rPr>
        <w:t xml:space="preserve">to </w:t>
      </w:r>
      <w:r w:rsidRPr="004139D9">
        <w:rPr>
          <w:rStyle w:val="StyleUnderline"/>
          <w:highlight w:val="yellow"/>
        </w:rPr>
        <w:t>focus</w:t>
      </w:r>
      <w:r w:rsidRPr="00D71769">
        <w:rPr>
          <w:rStyle w:val="StyleUnderline"/>
        </w:rPr>
        <w:t xml:space="preserve"> more </w:t>
      </w:r>
      <w:r w:rsidRPr="004139D9">
        <w:rPr>
          <w:rStyle w:val="StyleUnderline"/>
          <w:highlight w:val="yellow"/>
        </w:rPr>
        <w:t xml:space="preserve">on </w:t>
      </w:r>
      <w:r w:rsidRPr="004139D9">
        <w:rPr>
          <w:rStyle w:val="Emphasis"/>
          <w:highlight w:val="yellow"/>
        </w:rPr>
        <w:t>emerging</w:t>
      </w:r>
      <w:r w:rsidRPr="004139D9">
        <w:rPr>
          <w:rStyle w:val="StyleUnderline"/>
          <w:highlight w:val="yellow"/>
        </w:rPr>
        <w:t xml:space="preserve"> threats</w:t>
      </w:r>
      <w:r w:rsidRPr="00D71769">
        <w:rPr>
          <w:sz w:val="16"/>
        </w:rPr>
        <w:t xml:space="preserve"> with higher priority </w:t>
      </w:r>
      <w:r w:rsidRPr="00D71769">
        <w:rPr>
          <w:rStyle w:val="StyleUnderline"/>
        </w:rPr>
        <w:t>like</w:t>
      </w:r>
      <w:r w:rsidRPr="00D71769">
        <w:rPr>
          <w:sz w:val="16"/>
        </w:rPr>
        <w:t xml:space="preserve"> the new quest for </w:t>
      </w:r>
      <w:r w:rsidRPr="004139D9">
        <w:rPr>
          <w:rStyle w:val="Emphasis"/>
          <w:highlight w:val="yellow"/>
        </w:rPr>
        <w:t>Africa</w:t>
      </w:r>
      <w:r w:rsidRPr="00D71769">
        <w:rPr>
          <w:rStyle w:val="StyleUnderline"/>
        </w:rPr>
        <w:t xml:space="preserve">, North </w:t>
      </w:r>
      <w:r w:rsidRPr="004139D9">
        <w:rPr>
          <w:rStyle w:val="Emphasis"/>
          <w:highlight w:val="yellow"/>
        </w:rPr>
        <w:t>Korea</w:t>
      </w:r>
      <w:r w:rsidRPr="00D71769">
        <w:rPr>
          <w:rStyle w:val="StyleUnderline"/>
        </w:rPr>
        <w:t xml:space="preserve">, </w:t>
      </w:r>
      <w:r w:rsidRPr="004139D9">
        <w:rPr>
          <w:rStyle w:val="StyleUnderline"/>
          <w:highlight w:val="yellow"/>
        </w:rPr>
        <w:t>and</w:t>
      </w:r>
      <w:r w:rsidRPr="00D71769">
        <w:rPr>
          <w:rStyle w:val="StyleUnderline"/>
        </w:rPr>
        <w:t xml:space="preserve"> the </w:t>
      </w:r>
      <w:r w:rsidRPr="004139D9">
        <w:rPr>
          <w:rStyle w:val="Emphasis"/>
          <w:highlight w:val="yellow"/>
        </w:rPr>
        <w:t>S</w:t>
      </w:r>
      <w:r w:rsidRPr="00D71769">
        <w:rPr>
          <w:rStyle w:val="StyleUnderline"/>
        </w:rPr>
        <w:t xml:space="preserve">outh </w:t>
      </w:r>
      <w:r w:rsidRPr="004139D9">
        <w:rPr>
          <w:rStyle w:val="Emphasis"/>
          <w:highlight w:val="yellow"/>
        </w:rPr>
        <w:t>C</w:t>
      </w:r>
      <w:r w:rsidRPr="00D71769">
        <w:rPr>
          <w:rStyle w:val="StyleUnderline"/>
        </w:rPr>
        <w:t xml:space="preserve">hina </w:t>
      </w:r>
      <w:r w:rsidRPr="004139D9">
        <w:rPr>
          <w:rStyle w:val="Emphasis"/>
          <w:highlight w:val="yellow"/>
        </w:rPr>
        <w:t>S</w:t>
      </w:r>
      <w:r w:rsidRPr="00D71769">
        <w:rPr>
          <w:rStyle w:val="StyleUnderline"/>
        </w:rPr>
        <w:t>ea</w:t>
      </w:r>
      <w:r w:rsidRPr="00D71769">
        <w:rPr>
          <w:sz w:val="16"/>
        </w:rPr>
        <w:t>.</w:t>
      </w:r>
    </w:p>
    <w:p w14:paraId="7A534DE7" w14:textId="77777777" w:rsidR="003D37AD" w:rsidRPr="00D71769" w:rsidRDefault="003D37AD" w:rsidP="003D37AD">
      <w:pPr>
        <w:rPr>
          <w:sz w:val="16"/>
        </w:rPr>
      </w:pPr>
      <w:r w:rsidRPr="00D71769">
        <w:rPr>
          <w:sz w:val="16"/>
        </w:rPr>
        <w:t xml:space="preserve">Another geopolitical dynamic that </w:t>
      </w:r>
      <w:r w:rsidRPr="004139D9">
        <w:rPr>
          <w:rStyle w:val="StyleUnderline"/>
          <w:highlight w:val="yellow"/>
        </w:rPr>
        <w:t xml:space="preserve">energy </w:t>
      </w:r>
      <w:r w:rsidRPr="004139D9">
        <w:rPr>
          <w:rStyle w:val="Emphasis"/>
          <w:highlight w:val="yellow"/>
        </w:rPr>
        <w:t>dominance</w:t>
      </w:r>
      <w:r w:rsidRPr="00D71769">
        <w:rPr>
          <w:rStyle w:val="StyleUnderline"/>
        </w:rPr>
        <w:t xml:space="preserve"> will </w:t>
      </w:r>
      <w:r w:rsidRPr="004139D9">
        <w:rPr>
          <w:rStyle w:val="StyleUnderline"/>
          <w:highlight w:val="yellow"/>
        </w:rPr>
        <w:t>create</w:t>
      </w:r>
      <w:r w:rsidRPr="00D71769">
        <w:rPr>
          <w:sz w:val="16"/>
        </w:rPr>
        <w:t xml:space="preserve"> is that it will turn market share into </w:t>
      </w:r>
      <w:r w:rsidRPr="00D71769">
        <w:rPr>
          <w:rStyle w:val="StyleUnderline"/>
        </w:rPr>
        <w:t xml:space="preserve">a diplomatic </w:t>
      </w:r>
      <w:r w:rsidRPr="004139D9">
        <w:rPr>
          <w:rStyle w:val="Emphasis"/>
          <w:highlight w:val="yellow"/>
        </w:rPr>
        <w:t>token</w:t>
      </w:r>
      <w:r w:rsidRPr="004139D9">
        <w:rPr>
          <w:rStyle w:val="StyleUnderline"/>
          <w:highlight w:val="yellow"/>
        </w:rPr>
        <w:t xml:space="preserve"> of friendship</w:t>
      </w:r>
      <w:r w:rsidRPr="00D71769">
        <w:rPr>
          <w:rStyle w:val="StyleUnderline"/>
        </w:rPr>
        <w:t xml:space="preserve"> that can</w:t>
      </w:r>
      <w:r w:rsidRPr="00D71769">
        <w:rPr>
          <w:sz w:val="16"/>
        </w:rPr>
        <w:t xml:space="preserve"> strategically </w:t>
      </w:r>
      <w:r w:rsidRPr="00D71769">
        <w:rPr>
          <w:rStyle w:val="StyleUnderline"/>
        </w:rPr>
        <w:t xml:space="preserve">be </w:t>
      </w:r>
      <w:proofErr w:type="gramStart"/>
      <w:r w:rsidRPr="00D71769">
        <w:rPr>
          <w:rStyle w:val="Emphasis"/>
        </w:rPr>
        <w:t>given-up</w:t>
      </w:r>
      <w:proofErr w:type="gramEnd"/>
      <w:r w:rsidRPr="00D71769">
        <w:rPr>
          <w:sz w:val="16"/>
        </w:rPr>
        <w:t xml:space="preserve"> by some exporters, </w:t>
      </w:r>
      <w:r w:rsidRPr="00D71769">
        <w:rPr>
          <w:rStyle w:val="StyleUnderline"/>
        </w:rPr>
        <w:t xml:space="preserve">or </w:t>
      </w:r>
      <w:r w:rsidRPr="00D71769">
        <w:rPr>
          <w:rStyle w:val="Emphasis"/>
        </w:rPr>
        <w:t>offered</w:t>
      </w:r>
      <w:r w:rsidRPr="00D71769">
        <w:rPr>
          <w:sz w:val="16"/>
        </w:rPr>
        <w:t xml:space="preserve"> by importers such as India, </w:t>
      </w:r>
      <w:r w:rsidRPr="00D71769">
        <w:rPr>
          <w:rStyle w:val="StyleUnderline"/>
        </w:rPr>
        <w:t xml:space="preserve">in return for closer </w:t>
      </w:r>
      <w:r w:rsidRPr="00D71769">
        <w:rPr>
          <w:rStyle w:val="Emphasis"/>
        </w:rPr>
        <w:t>diplomatic</w:t>
      </w:r>
      <w:r w:rsidRPr="00D71769">
        <w:rPr>
          <w:rStyle w:val="StyleUnderline"/>
        </w:rPr>
        <w:t xml:space="preserve"> and </w:t>
      </w:r>
      <w:r w:rsidRPr="00D71769">
        <w:rPr>
          <w:rStyle w:val="Emphasis"/>
        </w:rPr>
        <w:t>military</w:t>
      </w:r>
      <w:r w:rsidRPr="00D71769">
        <w:rPr>
          <w:rStyle w:val="StyleUnderline"/>
        </w:rPr>
        <w:t xml:space="preserve"> ties with the U.S.</w:t>
      </w:r>
      <w:r w:rsidRPr="00D71769">
        <w:rPr>
          <w:sz w:val="16"/>
        </w:rPr>
        <w:t xml:space="preserve">, regardless of the economics of such propositions. Internationally, Lines will be redrawn in the global oil and gas trade. Strategic </w:t>
      </w:r>
      <w:r w:rsidRPr="00D71769">
        <w:rPr>
          <w:rStyle w:val="Emphasis"/>
        </w:rPr>
        <w:t>alliances</w:t>
      </w:r>
      <w:r w:rsidRPr="00D71769">
        <w:rPr>
          <w:rStyle w:val="StyleUnderline"/>
        </w:rPr>
        <w:t xml:space="preserve"> will need to find </w:t>
      </w:r>
      <w:r w:rsidRPr="00D71769">
        <w:rPr>
          <w:rStyle w:val="Emphasis"/>
        </w:rPr>
        <w:t>new</w:t>
      </w:r>
      <w:r w:rsidRPr="00D71769">
        <w:rPr>
          <w:rStyle w:val="StyleUnderline"/>
        </w:rPr>
        <w:t xml:space="preserve"> common </w:t>
      </w:r>
      <w:r w:rsidRPr="00D71769">
        <w:rPr>
          <w:rStyle w:val="Emphasis"/>
        </w:rPr>
        <w:t>bonds</w:t>
      </w:r>
      <w:r w:rsidRPr="00D71769">
        <w:rPr>
          <w:sz w:val="16"/>
        </w:rPr>
        <w:t xml:space="preserve"> to remain viable. Military doctrines, strategies and by extension equipment will change accordingly.</w:t>
      </w:r>
    </w:p>
    <w:p w14:paraId="68E09FE2" w14:textId="77777777" w:rsidR="003D37AD" w:rsidRPr="00D71769" w:rsidRDefault="003D37AD" w:rsidP="003D37AD">
      <w:pPr>
        <w:rPr>
          <w:sz w:val="16"/>
        </w:rPr>
      </w:pPr>
      <w:r w:rsidRPr="00D71769">
        <w:rPr>
          <w:sz w:val="16"/>
        </w:rPr>
        <w:t>Domestically, the U.S. economy will be extremely competitive as it will have access to cheap energy which will have a positive spillover effect on jobs, housing, the stock market, and in turn improve the wealth-effect of households.</w:t>
      </w:r>
    </w:p>
    <w:p w14:paraId="0C62A2CE" w14:textId="77777777" w:rsidR="003D37AD" w:rsidRPr="0003498C" w:rsidRDefault="003D37AD" w:rsidP="003D37AD">
      <w:pPr>
        <w:rPr>
          <w:rFonts w:eastAsiaTheme="minorEastAsia"/>
          <w:sz w:val="16"/>
          <w:lang w:eastAsia="ko-KR"/>
        </w:rPr>
      </w:pPr>
      <w:r w:rsidRPr="00D71769">
        <w:rPr>
          <w:sz w:val="16"/>
        </w:rPr>
        <w:t xml:space="preserve">One thing is for sure, </w:t>
      </w:r>
      <w:r w:rsidRPr="00D71769">
        <w:rPr>
          <w:rStyle w:val="StyleUnderline"/>
        </w:rPr>
        <w:t xml:space="preserve">American </w:t>
      </w:r>
      <w:r w:rsidRPr="00D71769">
        <w:rPr>
          <w:rStyle w:val="Emphasis"/>
        </w:rPr>
        <w:t>energy dominance</w:t>
      </w:r>
      <w:r w:rsidRPr="00D71769">
        <w:rPr>
          <w:rStyle w:val="StyleUnderline"/>
        </w:rPr>
        <w:t xml:space="preserve"> bears massive </w:t>
      </w:r>
      <w:r w:rsidRPr="00D71769">
        <w:rPr>
          <w:rStyle w:val="Emphasis"/>
        </w:rPr>
        <w:t>implications</w:t>
      </w:r>
      <w:r w:rsidRPr="00D71769">
        <w:rPr>
          <w:sz w:val="16"/>
        </w:rPr>
        <w:t xml:space="preserve"> and potentially drastic consequence </w:t>
      </w:r>
      <w:r w:rsidRPr="004139D9">
        <w:rPr>
          <w:rStyle w:val="StyleUnderline"/>
          <w:highlight w:val="yellow"/>
        </w:rPr>
        <w:t xml:space="preserve">for </w:t>
      </w:r>
      <w:r w:rsidRPr="004139D9">
        <w:rPr>
          <w:rStyle w:val="Emphasis"/>
          <w:highlight w:val="yellow"/>
        </w:rPr>
        <w:t>friends</w:t>
      </w:r>
      <w:r w:rsidRPr="004139D9">
        <w:rPr>
          <w:rStyle w:val="StyleUnderline"/>
          <w:highlight w:val="yellow"/>
        </w:rPr>
        <w:t xml:space="preserve"> and </w:t>
      </w:r>
      <w:r w:rsidRPr="004139D9">
        <w:rPr>
          <w:rStyle w:val="Emphasis"/>
          <w:highlight w:val="yellow"/>
        </w:rPr>
        <w:t>foes</w:t>
      </w:r>
      <w:r w:rsidRPr="00D71769">
        <w:rPr>
          <w:rStyle w:val="StyleUnderline"/>
        </w:rPr>
        <w:t xml:space="preserve"> alike</w:t>
      </w:r>
      <w:r w:rsidRPr="00D71769">
        <w:rPr>
          <w:sz w:val="16"/>
        </w:rPr>
        <w:t xml:space="preserve">. Presenting the challenging question that behooves political and business leaders to ask and contemplate; ‘’What are the </w:t>
      </w:r>
      <w:r w:rsidRPr="00D71769">
        <w:rPr>
          <w:rStyle w:val="Emphasis"/>
        </w:rPr>
        <w:t>risks</w:t>
      </w:r>
      <w:r w:rsidRPr="00D71769">
        <w:rPr>
          <w:sz w:val="16"/>
        </w:rPr>
        <w:t xml:space="preserve"> and how </w:t>
      </w:r>
      <w:r w:rsidRPr="00D71769">
        <w:rPr>
          <w:rStyle w:val="StyleUnderline"/>
        </w:rPr>
        <w:t xml:space="preserve">can they be </w:t>
      </w:r>
      <w:r w:rsidRPr="00D71769">
        <w:rPr>
          <w:rStyle w:val="Emphasis"/>
        </w:rPr>
        <w:t>mitigated</w:t>
      </w:r>
      <w:r w:rsidRPr="00D71769">
        <w:rPr>
          <w:sz w:val="16"/>
        </w:rPr>
        <w:t>, and what are the opportunities and how can they be capitalized on?’’</w:t>
      </w:r>
    </w:p>
    <w:p w14:paraId="3F0C7C6C" w14:textId="77777777" w:rsidR="003D37AD" w:rsidRDefault="003D37AD" w:rsidP="003D37AD">
      <w:pPr>
        <w:pStyle w:val="Heading3"/>
      </w:pPr>
      <w:r>
        <w:lastRenderedPageBreak/>
        <w:t>OFF</w:t>
      </w:r>
    </w:p>
    <w:p w14:paraId="5D0E0EEE" w14:textId="77777777" w:rsidR="003D37AD" w:rsidRPr="00DE4E5F" w:rsidRDefault="003D37AD" w:rsidP="003D37AD">
      <w:r w:rsidRPr="00DE4E5F">
        <w:t>Innovation DA</w:t>
      </w:r>
    </w:p>
    <w:p w14:paraId="7F5F962D" w14:textId="77777777" w:rsidR="003D37AD" w:rsidRPr="004F58D3" w:rsidRDefault="003D37AD" w:rsidP="003D37AD">
      <w:pPr>
        <w:pStyle w:val="Heading4"/>
      </w:pPr>
      <w:r>
        <w:t xml:space="preserve">Fed’s </w:t>
      </w:r>
      <w:r>
        <w:rPr>
          <w:u w:val="single"/>
        </w:rPr>
        <w:t>dovish now</w:t>
      </w:r>
      <w:r>
        <w:t xml:space="preserve"> because of </w:t>
      </w:r>
      <w:r>
        <w:rPr>
          <w:u w:val="single"/>
        </w:rPr>
        <w:t>weak labor markets</w:t>
      </w:r>
      <w:r>
        <w:t xml:space="preserve">---that </w:t>
      </w:r>
      <w:r>
        <w:rPr>
          <w:u w:val="single"/>
        </w:rPr>
        <w:t>props up AI</w:t>
      </w:r>
      <w:r>
        <w:t xml:space="preserve">, preventing </w:t>
      </w:r>
      <w:r>
        <w:rPr>
          <w:u w:val="single"/>
        </w:rPr>
        <w:t>market collapse</w:t>
      </w:r>
      <w:r>
        <w:t xml:space="preserve">. </w:t>
      </w:r>
    </w:p>
    <w:p w14:paraId="111134C3" w14:textId="77777777" w:rsidR="003D37AD" w:rsidRDefault="003D37AD" w:rsidP="003D37AD">
      <w:r>
        <w:t xml:space="preserve">Colin </w:t>
      </w:r>
      <w:r>
        <w:rPr>
          <w:rStyle w:val="Style13ptBold"/>
        </w:rPr>
        <w:t>Laidley 10/30</w:t>
      </w:r>
      <w:r>
        <w:t>, Associate Editor at Investopedia, M.A. in journalism from The New School, B.A. in history and political science from McGill University, "How the Federal Reserve Could Inflate or Pop an AI Bubble," Investopedia, 10/30/25, https://www.investopedia.com/how-the-federal-reserve-could-inflate-or-pop-an-ai-bubble-11839227</w:t>
      </w:r>
    </w:p>
    <w:p w14:paraId="5C21CC6B" w14:textId="77777777" w:rsidR="003D37AD" w:rsidRDefault="003D37AD" w:rsidP="003D37AD">
      <w:r>
        <w:rPr>
          <w:sz w:val="16"/>
        </w:rPr>
        <w:t>Key Takeaways</w:t>
      </w:r>
    </w:p>
    <w:p w14:paraId="17AC0BD3" w14:textId="77777777" w:rsidR="003D37AD" w:rsidRDefault="003D37AD" w:rsidP="003D37AD">
      <w:r w:rsidRPr="005F335B">
        <w:rPr>
          <w:rStyle w:val="StyleUnderline"/>
          <w:highlight w:val="cyan"/>
        </w:rPr>
        <w:t>Despite</w:t>
      </w:r>
      <w:r>
        <w:rPr>
          <w:rStyle w:val="StyleUnderline"/>
        </w:rPr>
        <w:t xml:space="preserve"> increasingly </w:t>
      </w:r>
      <w:r w:rsidRPr="005F335B">
        <w:rPr>
          <w:rStyle w:val="StyleUnderline"/>
          <w:highlight w:val="cyan"/>
        </w:rPr>
        <w:t xml:space="preserve">stretched </w:t>
      </w:r>
      <w:r w:rsidRPr="005F335B">
        <w:rPr>
          <w:rStyle w:val="Emphasis"/>
          <w:highlight w:val="cyan"/>
        </w:rPr>
        <w:t>a</w:t>
      </w:r>
      <w:r>
        <w:rPr>
          <w:rStyle w:val="StyleUnderline"/>
        </w:rPr>
        <w:t xml:space="preserve">rtificial </w:t>
      </w:r>
      <w:r w:rsidRPr="005F335B">
        <w:rPr>
          <w:rStyle w:val="Emphasis"/>
          <w:highlight w:val="cyan"/>
        </w:rPr>
        <w:t>i</w:t>
      </w:r>
      <w:r>
        <w:rPr>
          <w:rStyle w:val="StyleUnderline"/>
        </w:rPr>
        <w:t xml:space="preserve">ntelligence </w:t>
      </w:r>
      <w:r w:rsidRPr="007768C0">
        <w:rPr>
          <w:rStyle w:val="StyleUnderline"/>
        </w:rPr>
        <w:t xml:space="preserve">stock </w:t>
      </w:r>
      <w:r w:rsidRPr="005F335B">
        <w:rPr>
          <w:rStyle w:val="StyleUnderline"/>
          <w:highlight w:val="cyan"/>
        </w:rPr>
        <w:t>valuations</w:t>
      </w:r>
      <w:r>
        <w:rPr>
          <w:sz w:val="16"/>
        </w:rPr>
        <w:t xml:space="preserve">, some </w:t>
      </w:r>
      <w:r>
        <w:rPr>
          <w:rStyle w:val="StyleUnderline"/>
        </w:rPr>
        <w:t xml:space="preserve">analysts believe </w:t>
      </w:r>
      <w:r w:rsidRPr="005F335B">
        <w:rPr>
          <w:rStyle w:val="StyleUnderline"/>
          <w:highlight w:val="cyan"/>
        </w:rPr>
        <w:t xml:space="preserve">prices could </w:t>
      </w:r>
      <w:r w:rsidRPr="005F335B">
        <w:rPr>
          <w:rStyle w:val="Emphasis"/>
          <w:highlight w:val="cyan"/>
        </w:rPr>
        <w:t>go</w:t>
      </w:r>
      <w:r>
        <w:rPr>
          <w:rStyle w:val="Emphasis"/>
        </w:rPr>
        <w:t xml:space="preserve"> even </w:t>
      </w:r>
      <w:r w:rsidRPr="005F335B">
        <w:rPr>
          <w:rStyle w:val="Emphasis"/>
          <w:highlight w:val="cyan"/>
        </w:rPr>
        <w:t>higher</w:t>
      </w:r>
      <w:r w:rsidRPr="005F335B">
        <w:rPr>
          <w:rStyle w:val="StyleUnderline"/>
          <w:highlight w:val="cyan"/>
        </w:rPr>
        <w:t xml:space="preserve"> if the </w:t>
      </w:r>
      <w:r w:rsidRPr="005F335B">
        <w:rPr>
          <w:rStyle w:val="Emphasis"/>
          <w:highlight w:val="cyan"/>
        </w:rPr>
        <w:t>Fed</w:t>
      </w:r>
      <w:r>
        <w:rPr>
          <w:rStyle w:val="StyleUnderline"/>
        </w:rPr>
        <w:t xml:space="preserve">eral Reserve </w:t>
      </w:r>
      <w:r>
        <w:rPr>
          <w:rStyle w:val="Emphasis"/>
        </w:rPr>
        <w:t xml:space="preserve">aggressively </w:t>
      </w:r>
      <w:r w:rsidRPr="005F335B">
        <w:rPr>
          <w:rStyle w:val="Emphasis"/>
          <w:highlight w:val="cyan"/>
        </w:rPr>
        <w:t>cuts</w:t>
      </w:r>
      <w:r>
        <w:rPr>
          <w:rStyle w:val="Emphasis"/>
        </w:rPr>
        <w:t xml:space="preserve"> interest </w:t>
      </w:r>
      <w:r w:rsidRPr="005F335B">
        <w:rPr>
          <w:rStyle w:val="Emphasis"/>
          <w:highlight w:val="cyan"/>
        </w:rPr>
        <w:t>rates</w:t>
      </w:r>
      <w:r>
        <w:rPr>
          <w:rStyle w:val="Emphasis"/>
        </w:rPr>
        <w:t xml:space="preserve"> to stimulate a weakening economy.</w:t>
      </w:r>
    </w:p>
    <w:p w14:paraId="3E4E6728" w14:textId="77777777" w:rsidR="003D37AD" w:rsidRDefault="003D37AD" w:rsidP="003D37AD">
      <w:r>
        <w:rPr>
          <w:sz w:val="16"/>
        </w:rPr>
        <w:t xml:space="preserve">Historically, </w:t>
      </w:r>
      <w:r w:rsidRPr="005F335B">
        <w:rPr>
          <w:rStyle w:val="StyleUnderline"/>
          <w:highlight w:val="cyan"/>
        </w:rPr>
        <w:t xml:space="preserve">bubbles </w:t>
      </w:r>
      <w:r w:rsidRPr="00A06AFE">
        <w:rPr>
          <w:rStyle w:val="StyleUnderline"/>
        </w:rPr>
        <w:t xml:space="preserve">have been </w:t>
      </w:r>
      <w:r w:rsidRPr="00A06AFE">
        <w:rPr>
          <w:rStyle w:val="Emphasis"/>
        </w:rPr>
        <w:t>fueled</w:t>
      </w:r>
      <w:r w:rsidRPr="00A06AFE">
        <w:rPr>
          <w:rStyle w:val="StyleUnderline"/>
        </w:rPr>
        <w:t xml:space="preserve"> by </w:t>
      </w:r>
      <w:r w:rsidRPr="00A06AFE">
        <w:rPr>
          <w:rStyle w:val="Emphasis"/>
        </w:rPr>
        <w:t>low interest rates</w:t>
      </w:r>
      <w:r w:rsidRPr="00A06AFE">
        <w:rPr>
          <w:rStyle w:val="StyleUnderline"/>
        </w:rPr>
        <w:t xml:space="preserve"> and </w:t>
      </w:r>
      <w:r w:rsidRPr="005F335B">
        <w:rPr>
          <w:rStyle w:val="Emphasis"/>
          <w:highlight w:val="cyan"/>
        </w:rPr>
        <w:t>popped by rising rates</w:t>
      </w:r>
      <w:r w:rsidRPr="007768C0">
        <w:rPr>
          <w:rStyle w:val="StyleUnderline"/>
        </w:rPr>
        <w:t>.</w:t>
      </w:r>
    </w:p>
    <w:p w14:paraId="60D84AA3" w14:textId="77777777" w:rsidR="003D37AD" w:rsidRDefault="003D37AD" w:rsidP="003D37AD">
      <w:r w:rsidRPr="007768C0">
        <w:rPr>
          <w:sz w:val="16"/>
        </w:rPr>
        <w:t xml:space="preserve">The Fed on Wednesday cut its benchmark rate for the second time in as many months, and market participants are pricing in the likelihood of more cuts. However, </w:t>
      </w:r>
      <w:r w:rsidRPr="007768C0">
        <w:rPr>
          <w:rStyle w:val="StyleUnderline"/>
        </w:rPr>
        <w:t xml:space="preserve">with the economic outlook </w:t>
      </w:r>
      <w:r w:rsidRPr="007768C0">
        <w:rPr>
          <w:rStyle w:val="Emphasis"/>
        </w:rPr>
        <w:t>highly uncertain</w:t>
      </w:r>
      <w:r w:rsidRPr="007768C0">
        <w:rPr>
          <w:rStyle w:val="StyleUnderline"/>
        </w:rPr>
        <w:t xml:space="preserve">, future monetary policy remains </w:t>
      </w:r>
      <w:r w:rsidRPr="007768C0">
        <w:rPr>
          <w:rStyle w:val="Emphasis"/>
        </w:rPr>
        <w:t>unpredictable</w:t>
      </w:r>
      <w:r w:rsidRPr="007768C0">
        <w:rPr>
          <w:rStyle w:val="StyleUnderline"/>
        </w:rPr>
        <w:t>.</w:t>
      </w:r>
    </w:p>
    <w:p w14:paraId="64B438A3" w14:textId="77777777" w:rsidR="003D37AD" w:rsidRDefault="003D37AD" w:rsidP="003D37AD">
      <w:r>
        <w:rPr>
          <w:rStyle w:val="StyleUnderline"/>
        </w:rPr>
        <w:t xml:space="preserve">Concerns about an </w:t>
      </w:r>
      <w:r>
        <w:rPr>
          <w:rStyle w:val="Emphasis"/>
        </w:rPr>
        <w:t>AI bubble</w:t>
      </w:r>
      <w:r>
        <w:rPr>
          <w:rStyle w:val="StyleUnderline"/>
        </w:rPr>
        <w:t xml:space="preserve"> have some on Wall Street </w:t>
      </w:r>
      <w:r>
        <w:rPr>
          <w:rStyle w:val="Emphasis"/>
        </w:rPr>
        <w:t>warily eyeing</w:t>
      </w:r>
      <w:r>
        <w:rPr>
          <w:rStyle w:val="StyleUnderline"/>
        </w:rPr>
        <w:t xml:space="preserve"> Silicon Valley</w:t>
      </w:r>
      <w:r>
        <w:rPr>
          <w:sz w:val="16"/>
        </w:rPr>
        <w:t xml:space="preserve">, but others say they're looking in the wrong direction. </w:t>
      </w:r>
      <w:r>
        <w:rPr>
          <w:rStyle w:val="StyleUnderline"/>
        </w:rPr>
        <w:t xml:space="preserve">Washington, D.C.—specifically the Eccles </w:t>
      </w:r>
      <w:r w:rsidRPr="00A06AFE">
        <w:rPr>
          <w:rStyle w:val="StyleUnderline"/>
        </w:rPr>
        <w:t xml:space="preserve">Building, where the </w:t>
      </w:r>
      <w:r w:rsidRPr="00A06AFE">
        <w:rPr>
          <w:rStyle w:val="Emphasis"/>
        </w:rPr>
        <w:t>Fed</w:t>
      </w:r>
      <w:r w:rsidRPr="00A06AFE">
        <w:rPr>
          <w:rStyle w:val="StyleUnderline"/>
        </w:rPr>
        <w:t xml:space="preserve">eral Open Market Committee </w:t>
      </w:r>
      <w:r w:rsidRPr="00A06AFE">
        <w:rPr>
          <w:rStyle w:val="Emphasis"/>
        </w:rPr>
        <w:t>sets monetary policy</w:t>
      </w:r>
      <w:r w:rsidRPr="00A06AFE">
        <w:rPr>
          <w:rStyle w:val="StyleUnderline"/>
        </w:rPr>
        <w:t xml:space="preserve">—is where the </w:t>
      </w:r>
      <w:r w:rsidRPr="00A06AFE">
        <w:rPr>
          <w:rStyle w:val="Emphasis"/>
        </w:rPr>
        <w:t>fate of an AI bubble</w:t>
      </w:r>
      <w:r w:rsidRPr="00A06AFE">
        <w:rPr>
          <w:rStyle w:val="StyleUnderline"/>
        </w:rPr>
        <w:t xml:space="preserve"> may be decided</w:t>
      </w:r>
      <w:r w:rsidRPr="00A06AFE">
        <w:rPr>
          <w:sz w:val="16"/>
        </w:rPr>
        <w:t>, they say.</w:t>
      </w:r>
      <w:r>
        <w:rPr>
          <w:sz w:val="16"/>
        </w:rPr>
        <w:t xml:space="preserve"> </w:t>
      </w:r>
    </w:p>
    <w:p w14:paraId="70EDB4DB" w14:textId="77777777" w:rsidR="003D37AD" w:rsidRDefault="003D37AD" w:rsidP="003D37AD">
      <w:r>
        <w:rPr>
          <w:sz w:val="16"/>
        </w:rPr>
        <w:t xml:space="preserve">“I </w:t>
      </w:r>
      <w:r w:rsidRPr="00A06AFE">
        <w:rPr>
          <w:sz w:val="16"/>
        </w:rPr>
        <w:t xml:space="preserve">think </w:t>
      </w:r>
      <w:r w:rsidRPr="00A06AFE">
        <w:rPr>
          <w:rStyle w:val="StyleUnderline"/>
        </w:rPr>
        <w:t xml:space="preserve">you’re going to have a </w:t>
      </w:r>
      <w:r w:rsidRPr="00A06AFE">
        <w:rPr>
          <w:rStyle w:val="Emphasis"/>
        </w:rPr>
        <w:t>very</w:t>
      </w:r>
      <w:r>
        <w:rPr>
          <w:rStyle w:val="Emphasis"/>
        </w:rPr>
        <w:t xml:space="preserve"> </w:t>
      </w:r>
      <w:r w:rsidRPr="005F335B">
        <w:rPr>
          <w:rStyle w:val="Emphasis"/>
          <w:highlight w:val="cyan"/>
        </w:rPr>
        <w:t>hard time</w:t>
      </w:r>
      <w:r w:rsidRPr="005F335B">
        <w:rPr>
          <w:rStyle w:val="StyleUnderline"/>
          <w:highlight w:val="cyan"/>
        </w:rPr>
        <w:t xml:space="preserve"> </w:t>
      </w:r>
      <w:r w:rsidRPr="005F335B">
        <w:rPr>
          <w:rStyle w:val="Emphasis"/>
          <w:highlight w:val="cyan"/>
        </w:rPr>
        <w:t>popping a bubble</w:t>
      </w:r>
      <w:r w:rsidRPr="005F335B">
        <w:rPr>
          <w:rStyle w:val="StyleUnderline"/>
          <w:highlight w:val="cyan"/>
        </w:rPr>
        <w:t xml:space="preserve"> when the Fed is </w:t>
      </w:r>
      <w:r w:rsidRPr="005F335B">
        <w:rPr>
          <w:rStyle w:val="Emphasis"/>
          <w:highlight w:val="cyan"/>
        </w:rPr>
        <w:t>cutting</w:t>
      </w:r>
      <w:r w:rsidRPr="007768C0">
        <w:rPr>
          <w:rStyle w:val="Emphasis"/>
        </w:rPr>
        <w:t xml:space="preserve"> rates</w:t>
      </w:r>
      <w:r>
        <w:rPr>
          <w:sz w:val="16"/>
        </w:rPr>
        <w:t xml:space="preserve">,” said Jeff </w:t>
      </w:r>
      <w:proofErr w:type="spellStart"/>
      <w:r>
        <w:rPr>
          <w:sz w:val="16"/>
        </w:rPr>
        <w:t>deGraaf</w:t>
      </w:r>
      <w:proofErr w:type="spellEnd"/>
      <w:r>
        <w:rPr>
          <w:sz w:val="16"/>
        </w:rPr>
        <w:t>, Chair and Head of Technical Research at Renaissance Macro R</w:t>
      </w:r>
      <w:r w:rsidRPr="007768C0">
        <w:rPr>
          <w:sz w:val="16"/>
        </w:rPr>
        <w:t xml:space="preserve">esearch, on a recent episode of the firm’s weekly </w:t>
      </w:r>
      <w:proofErr w:type="spellStart"/>
      <w:r w:rsidRPr="007768C0">
        <w:rPr>
          <w:sz w:val="16"/>
        </w:rPr>
        <w:t>Youtube</w:t>
      </w:r>
      <w:proofErr w:type="spellEnd"/>
      <w:r w:rsidRPr="007768C0">
        <w:rPr>
          <w:sz w:val="16"/>
        </w:rPr>
        <w:t xml:space="preserve"> series. </w:t>
      </w:r>
      <w:r w:rsidRPr="007768C0">
        <w:rPr>
          <w:rStyle w:val="StyleUnderline"/>
        </w:rPr>
        <w:t xml:space="preserve">The </w:t>
      </w:r>
      <w:r w:rsidRPr="005F335B">
        <w:rPr>
          <w:rStyle w:val="Emphasis"/>
          <w:highlight w:val="cyan"/>
        </w:rPr>
        <w:t>Dotcom</w:t>
      </w:r>
      <w:r>
        <w:rPr>
          <w:rStyle w:val="Emphasis"/>
        </w:rPr>
        <w:t xml:space="preserve"> bubble</w:t>
      </w:r>
      <w:r>
        <w:rPr>
          <w:rStyle w:val="StyleUnderline"/>
        </w:rPr>
        <w:t xml:space="preserve">, the </w:t>
      </w:r>
      <w:r>
        <w:rPr>
          <w:rStyle w:val="Emphasis"/>
        </w:rPr>
        <w:t xml:space="preserve">U.S. </w:t>
      </w:r>
      <w:r w:rsidRPr="005F335B">
        <w:rPr>
          <w:rStyle w:val="Emphasis"/>
          <w:highlight w:val="cyan"/>
        </w:rPr>
        <w:t>housing</w:t>
      </w:r>
      <w:r>
        <w:rPr>
          <w:rStyle w:val="Emphasis"/>
        </w:rPr>
        <w:t xml:space="preserve"> bubble</w:t>
      </w:r>
      <w:r>
        <w:rPr>
          <w:rStyle w:val="StyleUnderline"/>
        </w:rPr>
        <w:t xml:space="preserve">, </w:t>
      </w:r>
      <w:r w:rsidRPr="005F335B">
        <w:rPr>
          <w:rStyle w:val="StyleUnderline"/>
          <w:highlight w:val="cyan"/>
        </w:rPr>
        <w:t>and</w:t>
      </w:r>
      <w:r>
        <w:rPr>
          <w:rStyle w:val="StyleUnderline"/>
        </w:rPr>
        <w:t xml:space="preserve"> the </w:t>
      </w:r>
      <w:r w:rsidRPr="005F335B">
        <w:rPr>
          <w:rStyle w:val="Emphasis"/>
          <w:highlight w:val="cyan"/>
        </w:rPr>
        <w:t>Japan</w:t>
      </w:r>
      <w:r w:rsidRPr="007768C0">
        <w:rPr>
          <w:rStyle w:val="StyleUnderline"/>
        </w:rPr>
        <w:t>ese bubble</w:t>
      </w:r>
      <w:r>
        <w:rPr>
          <w:rStyle w:val="StyleUnderline"/>
        </w:rPr>
        <w:t xml:space="preserve"> of the late 1980s </w:t>
      </w:r>
      <w:r w:rsidRPr="005F335B">
        <w:rPr>
          <w:rStyle w:val="StyleUnderline"/>
          <w:highlight w:val="cyan"/>
        </w:rPr>
        <w:t>all popped</w:t>
      </w:r>
      <w:r>
        <w:rPr>
          <w:rStyle w:val="StyleUnderline"/>
        </w:rPr>
        <w:t xml:space="preserve"> either while or shortly </w:t>
      </w:r>
      <w:r w:rsidRPr="005F335B">
        <w:rPr>
          <w:rStyle w:val="StyleUnderline"/>
          <w:highlight w:val="cyan"/>
        </w:rPr>
        <w:t>after</w:t>
      </w:r>
      <w:r w:rsidRPr="007768C0">
        <w:rPr>
          <w:rStyle w:val="StyleUnderline"/>
        </w:rPr>
        <w:t xml:space="preserve"> central </w:t>
      </w:r>
      <w:r w:rsidRPr="005F335B">
        <w:rPr>
          <w:rStyle w:val="StyleUnderline"/>
          <w:highlight w:val="cyan"/>
        </w:rPr>
        <w:t xml:space="preserve">banks </w:t>
      </w:r>
      <w:r w:rsidRPr="005F335B">
        <w:rPr>
          <w:rStyle w:val="Emphasis"/>
          <w:highlight w:val="cyan"/>
        </w:rPr>
        <w:t>hiked rates</w:t>
      </w:r>
      <w:r>
        <w:rPr>
          <w:sz w:val="16"/>
        </w:rPr>
        <w:t xml:space="preserve">, according to </w:t>
      </w:r>
      <w:proofErr w:type="spellStart"/>
      <w:r>
        <w:rPr>
          <w:sz w:val="16"/>
        </w:rPr>
        <w:t>deGraaf</w:t>
      </w:r>
      <w:proofErr w:type="spellEnd"/>
      <w:r>
        <w:rPr>
          <w:sz w:val="16"/>
        </w:rPr>
        <w:t>.</w:t>
      </w:r>
    </w:p>
    <w:p w14:paraId="6A40281F" w14:textId="77777777" w:rsidR="003D37AD" w:rsidRDefault="003D37AD" w:rsidP="003D37AD">
      <w:r>
        <w:rPr>
          <w:sz w:val="16"/>
        </w:rPr>
        <w:t>1</w:t>
      </w:r>
    </w:p>
    <w:p w14:paraId="3A502320" w14:textId="77777777" w:rsidR="003D37AD" w:rsidRPr="007768C0" w:rsidRDefault="003D37AD" w:rsidP="003D37AD">
      <w:r w:rsidRPr="007768C0">
        <w:rPr>
          <w:rStyle w:val="Emphasis"/>
        </w:rPr>
        <w:t>A</w:t>
      </w:r>
      <w:r w:rsidRPr="007768C0">
        <w:rPr>
          <w:rStyle w:val="StyleUnderline"/>
        </w:rPr>
        <w:t xml:space="preserve">rtificial </w:t>
      </w:r>
      <w:r w:rsidRPr="007768C0">
        <w:rPr>
          <w:rStyle w:val="Emphasis"/>
        </w:rPr>
        <w:t>i</w:t>
      </w:r>
      <w:r w:rsidRPr="007768C0">
        <w:rPr>
          <w:rStyle w:val="StyleUnderline"/>
        </w:rPr>
        <w:t xml:space="preserve">ntelligence has propelled stocks to </w:t>
      </w:r>
      <w:r w:rsidRPr="007768C0">
        <w:rPr>
          <w:rStyle w:val="Emphasis"/>
        </w:rPr>
        <w:t>record highs</w:t>
      </w:r>
      <w:r w:rsidRPr="007768C0">
        <w:rPr>
          <w:rStyle w:val="StyleUnderline"/>
        </w:rPr>
        <w:t xml:space="preserve"> this year</w:t>
      </w:r>
      <w:r w:rsidRPr="007768C0">
        <w:rPr>
          <w:sz w:val="16"/>
        </w:rPr>
        <w:t xml:space="preserve">, but </w:t>
      </w:r>
      <w:r w:rsidRPr="007768C0">
        <w:rPr>
          <w:rStyle w:val="StyleUnderline"/>
        </w:rPr>
        <w:t xml:space="preserve">recent developments have raised some </w:t>
      </w:r>
      <w:r w:rsidRPr="007768C0">
        <w:rPr>
          <w:rStyle w:val="Emphasis"/>
        </w:rPr>
        <w:t>red flags</w:t>
      </w:r>
      <w:r w:rsidRPr="007768C0">
        <w:rPr>
          <w:sz w:val="16"/>
        </w:rPr>
        <w:t xml:space="preserve">. A </w:t>
      </w:r>
      <w:r w:rsidRPr="007768C0">
        <w:rPr>
          <w:rStyle w:val="StyleUnderline"/>
        </w:rPr>
        <w:t xml:space="preserve">series of </w:t>
      </w:r>
      <w:r w:rsidRPr="007768C0">
        <w:rPr>
          <w:rStyle w:val="Emphasis"/>
        </w:rPr>
        <w:t>circular deals</w:t>
      </w:r>
      <w:r w:rsidRPr="007768C0">
        <w:rPr>
          <w:sz w:val="16"/>
        </w:rPr>
        <w:t xml:space="preserve"> by the likes of AI bellwethers Nvidia (NVDA) and OpenAI </w:t>
      </w:r>
      <w:r w:rsidRPr="007768C0">
        <w:rPr>
          <w:rStyle w:val="StyleUnderline"/>
        </w:rPr>
        <w:t xml:space="preserve">have drawn comparisons to the vendor financing agreements that </w:t>
      </w:r>
      <w:r w:rsidRPr="007768C0">
        <w:rPr>
          <w:rStyle w:val="Emphasis"/>
        </w:rPr>
        <w:t>fueled bubbles</w:t>
      </w:r>
      <w:r w:rsidRPr="007768C0">
        <w:rPr>
          <w:rStyle w:val="StyleUnderline"/>
        </w:rPr>
        <w:t xml:space="preserve"> in the 1990s</w:t>
      </w:r>
      <w:r w:rsidRPr="007768C0">
        <w:rPr>
          <w:sz w:val="16"/>
        </w:rPr>
        <w:t>. The Magnificent Seven account for 35% of the S&amp;P 500, evidence of an increasingly concentrated stock market.</w:t>
      </w:r>
    </w:p>
    <w:p w14:paraId="2F6051C0" w14:textId="77777777" w:rsidR="003D37AD" w:rsidRPr="007768C0" w:rsidRDefault="003D37AD" w:rsidP="003D37AD">
      <w:r w:rsidRPr="007768C0">
        <w:rPr>
          <w:sz w:val="16"/>
        </w:rPr>
        <w:t>2</w:t>
      </w:r>
    </w:p>
    <w:p w14:paraId="1D2D0566" w14:textId="77777777" w:rsidR="003D37AD" w:rsidRPr="007768C0" w:rsidRDefault="003D37AD" w:rsidP="003D37AD">
      <w:r w:rsidRPr="007768C0">
        <w:rPr>
          <w:sz w:val="16"/>
        </w:rPr>
        <w:t>And the benchmark index’s price-to-earnings ratio isn’t far off the Dotcom Bubble’s peak.</w:t>
      </w:r>
    </w:p>
    <w:p w14:paraId="6334DAF1" w14:textId="77777777" w:rsidR="003D37AD" w:rsidRPr="007768C0" w:rsidRDefault="003D37AD" w:rsidP="003D37AD">
      <w:r w:rsidRPr="007768C0">
        <w:rPr>
          <w:sz w:val="16"/>
        </w:rPr>
        <w:t>3</w:t>
      </w:r>
    </w:p>
    <w:p w14:paraId="7DC034ED" w14:textId="77777777" w:rsidR="003D37AD" w:rsidRPr="00A06AFE" w:rsidRDefault="003D37AD" w:rsidP="003D37AD">
      <w:r w:rsidRPr="007768C0">
        <w:rPr>
          <w:sz w:val="16"/>
        </w:rPr>
        <w:t xml:space="preserve">“I think </w:t>
      </w:r>
      <w:r w:rsidRPr="007768C0">
        <w:rPr>
          <w:rStyle w:val="StyleUnderline"/>
        </w:rPr>
        <w:t>it’s early</w:t>
      </w:r>
      <w:r w:rsidRPr="007768C0">
        <w:rPr>
          <w:sz w:val="16"/>
        </w:rPr>
        <w:t xml:space="preserve">,” DeGraaf said </w:t>
      </w:r>
      <w:r w:rsidRPr="007768C0">
        <w:rPr>
          <w:rStyle w:val="StyleUnderline"/>
        </w:rPr>
        <w:t xml:space="preserve">of a </w:t>
      </w:r>
      <w:r w:rsidRPr="007768C0">
        <w:rPr>
          <w:rStyle w:val="Emphasis"/>
        </w:rPr>
        <w:t>potential AI bubble</w:t>
      </w:r>
      <w:r w:rsidRPr="007768C0">
        <w:rPr>
          <w:sz w:val="16"/>
        </w:rPr>
        <w:t xml:space="preserve">, </w:t>
      </w:r>
      <w:r w:rsidRPr="007768C0">
        <w:rPr>
          <w:rStyle w:val="StyleUnderline"/>
        </w:rPr>
        <w:t>evidence of which</w:t>
      </w:r>
      <w:r w:rsidRPr="007768C0">
        <w:rPr>
          <w:sz w:val="16"/>
        </w:rPr>
        <w:t xml:space="preserve"> he argued </w:t>
      </w:r>
      <w:r w:rsidRPr="007768C0">
        <w:rPr>
          <w:rStyle w:val="StyleUnderline"/>
        </w:rPr>
        <w:t>doesn’t appear to be “</w:t>
      </w:r>
      <w:r w:rsidRPr="007768C0">
        <w:rPr>
          <w:rStyle w:val="Emphasis"/>
        </w:rPr>
        <w:t>rampant</w:t>
      </w:r>
      <w:r w:rsidRPr="007768C0">
        <w:rPr>
          <w:rStyle w:val="StyleUnderline"/>
        </w:rPr>
        <w:t>” yet</w:t>
      </w:r>
      <w:r w:rsidRPr="007768C0">
        <w:rPr>
          <w:sz w:val="16"/>
        </w:rPr>
        <w:t>. Though, he warned, “</w:t>
      </w:r>
      <w:r w:rsidRPr="007768C0">
        <w:rPr>
          <w:rStyle w:val="StyleUnderline"/>
        </w:rPr>
        <w:t xml:space="preserve">you could have [a] world play out where the </w:t>
      </w:r>
      <w:r w:rsidRPr="007768C0">
        <w:rPr>
          <w:rStyle w:val="Emphasis"/>
        </w:rPr>
        <w:t>economy softens</w:t>
      </w:r>
      <w:r w:rsidRPr="007768C0">
        <w:rPr>
          <w:rStyle w:val="StyleUnderline"/>
        </w:rPr>
        <w:t xml:space="preserve">, the Fed is forced to get </w:t>
      </w:r>
      <w:r w:rsidRPr="007768C0">
        <w:rPr>
          <w:rStyle w:val="Emphasis"/>
        </w:rPr>
        <w:t>more aggressive</w:t>
      </w:r>
      <w:r w:rsidRPr="007768C0">
        <w:rPr>
          <w:rStyle w:val="StyleUnderline"/>
        </w:rPr>
        <w:t xml:space="preserve">, and the market </w:t>
      </w:r>
      <w:r w:rsidRPr="007768C0">
        <w:rPr>
          <w:rStyle w:val="Emphasis"/>
        </w:rPr>
        <w:t>absolutely goes into the stratosphere</w:t>
      </w:r>
      <w:r w:rsidRPr="007768C0">
        <w:rPr>
          <w:rStyle w:val="StyleUnderline"/>
        </w:rPr>
        <w:t xml:space="preserve"> because they’re looking at the </w:t>
      </w:r>
      <w:r w:rsidRPr="007768C0">
        <w:rPr>
          <w:rStyle w:val="Emphasis"/>
        </w:rPr>
        <w:t>liquidity</w:t>
      </w:r>
      <w:r w:rsidRPr="00A06AFE">
        <w:rPr>
          <w:sz w:val="16"/>
        </w:rPr>
        <w:t xml:space="preserve">. And I think </w:t>
      </w:r>
      <w:r w:rsidRPr="00A06AFE">
        <w:rPr>
          <w:rStyle w:val="StyleUnderline"/>
        </w:rPr>
        <w:t>that’s a big disconnect that people don’t appreciate</w:t>
      </w:r>
      <w:r w:rsidRPr="00A06AFE">
        <w:rPr>
          <w:sz w:val="16"/>
        </w:rPr>
        <w:t>.”</w:t>
      </w:r>
    </w:p>
    <w:p w14:paraId="51BB5F15" w14:textId="77777777" w:rsidR="003D37AD" w:rsidRPr="007768C0" w:rsidRDefault="003D37AD" w:rsidP="003D37AD">
      <w:r w:rsidRPr="00A06AFE">
        <w:rPr>
          <w:sz w:val="16"/>
        </w:rPr>
        <w:lastRenderedPageBreak/>
        <w:t>UBS analysts made a similar case last</w:t>
      </w:r>
      <w:r w:rsidRPr="007768C0">
        <w:rPr>
          <w:sz w:val="16"/>
        </w:rPr>
        <w:t xml:space="preserve"> month. </w:t>
      </w:r>
      <w:r w:rsidRPr="005F335B">
        <w:rPr>
          <w:rStyle w:val="StyleUnderline"/>
          <w:highlight w:val="cyan"/>
        </w:rPr>
        <w:t>The Fed</w:t>
      </w:r>
      <w:r w:rsidRPr="007768C0">
        <w:rPr>
          <w:sz w:val="16"/>
        </w:rPr>
        <w:t xml:space="preserve">, they noted, </w:t>
      </w:r>
      <w:r w:rsidRPr="007768C0">
        <w:rPr>
          <w:rStyle w:val="StyleUnderline"/>
        </w:rPr>
        <w:t>raised interest rates by 1.75 percentage points from June 1999 and May 2000</w:t>
      </w:r>
      <w:r w:rsidRPr="007768C0">
        <w:rPr>
          <w:sz w:val="16"/>
        </w:rPr>
        <w:t xml:space="preserve">, and </w:t>
      </w:r>
      <w:r w:rsidRPr="007768C0">
        <w:rPr>
          <w:rStyle w:val="StyleUnderline"/>
        </w:rPr>
        <w:t xml:space="preserve">those rate hikes were a </w:t>
      </w:r>
      <w:r w:rsidRPr="007768C0">
        <w:rPr>
          <w:rStyle w:val="Emphasis"/>
        </w:rPr>
        <w:t>primary catalyst</w:t>
      </w:r>
      <w:r w:rsidRPr="007768C0">
        <w:rPr>
          <w:rStyle w:val="StyleUnderline"/>
        </w:rPr>
        <w:t xml:space="preserve"> for the </w:t>
      </w:r>
      <w:r w:rsidRPr="007768C0">
        <w:rPr>
          <w:rStyle w:val="Emphasis"/>
        </w:rPr>
        <w:t>Dotcom bubble's bursting</w:t>
      </w:r>
      <w:r w:rsidRPr="007768C0">
        <w:rPr>
          <w:rStyle w:val="StyleUnderline"/>
        </w:rPr>
        <w:t xml:space="preserve"> in early 2000.</w:t>
      </w:r>
    </w:p>
    <w:p w14:paraId="1C3B938E" w14:textId="77777777" w:rsidR="003D37AD" w:rsidRPr="007768C0" w:rsidRDefault="003D37AD" w:rsidP="003D37AD">
      <w:r w:rsidRPr="007768C0">
        <w:rPr>
          <w:sz w:val="16"/>
        </w:rPr>
        <w:t>4</w:t>
      </w:r>
    </w:p>
    <w:p w14:paraId="349869C8" w14:textId="77777777" w:rsidR="003D37AD" w:rsidRPr="007768C0" w:rsidRDefault="003D37AD" w:rsidP="003D37AD">
      <w:r w:rsidRPr="007768C0">
        <w:rPr>
          <w:sz w:val="16"/>
        </w:rPr>
        <w:t>“</w:t>
      </w:r>
      <w:r w:rsidRPr="007768C0">
        <w:rPr>
          <w:rStyle w:val="StyleUnderline"/>
        </w:rPr>
        <w:t xml:space="preserve">The current monetary policy environment is </w:t>
      </w:r>
      <w:r w:rsidRPr="007768C0">
        <w:rPr>
          <w:rStyle w:val="Emphasis"/>
        </w:rPr>
        <w:t>very different</w:t>
      </w:r>
      <w:r w:rsidRPr="007768C0">
        <w:rPr>
          <w:rStyle w:val="StyleUnderline"/>
        </w:rPr>
        <w:t xml:space="preserve"> from back then</w:t>
      </w:r>
      <w:r w:rsidRPr="007768C0">
        <w:rPr>
          <w:sz w:val="16"/>
        </w:rPr>
        <w:t xml:space="preserve">,” the analysts wrote. The Fed cut interest rates for the second consecutive meeting on Wednesday, and the consensus on Wall Street is that </w:t>
      </w:r>
      <w:r w:rsidRPr="007768C0">
        <w:rPr>
          <w:rStyle w:val="StyleUnderline"/>
        </w:rPr>
        <w:t xml:space="preserve">the only direction interest rates are headed anytime soon is </w:t>
      </w:r>
      <w:r w:rsidRPr="007768C0">
        <w:rPr>
          <w:rStyle w:val="Emphasis"/>
        </w:rPr>
        <w:t>lower</w:t>
      </w:r>
      <w:r w:rsidRPr="007768C0">
        <w:rPr>
          <w:rStyle w:val="StyleUnderline"/>
        </w:rPr>
        <w:t>.</w:t>
      </w:r>
    </w:p>
    <w:p w14:paraId="561EE42A" w14:textId="77777777" w:rsidR="003D37AD" w:rsidRDefault="003D37AD" w:rsidP="003D37AD">
      <w:r w:rsidRPr="007768C0">
        <w:rPr>
          <w:sz w:val="16"/>
        </w:rPr>
        <w:t>5</w:t>
      </w:r>
    </w:p>
    <w:p w14:paraId="7A23F62C" w14:textId="77777777" w:rsidR="003D37AD" w:rsidRDefault="003D37AD" w:rsidP="003D37AD">
      <w:r>
        <w:rPr>
          <w:sz w:val="16"/>
        </w:rPr>
        <w:t>Interest Rate Outlook Is Murky</w:t>
      </w:r>
    </w:p>
    <w:p w14:paraId="50A7EACC" w14:textId="77777777" w:rsidR="003D37AD" w:rsidRDefault="003D37AD" w:rsidP="003D37AD">
      <w:r w:rsidRPr="007768C0">
        <w:rPr>
          <w:rStyle w:val="StyleUnderline"/>
        </w:rPr>
        <w:t xml:space="preserve">Policymakers </w:t>
      </w:r>
      <w:r w:rsidRPr="005F335B">
        <w:rPr>
          <w:rStyle w:val="StyleUnderline"/>
          <w:highlight w:val="cyan"/>
        </w:rPr>
        <w:t xml:space="preserve">are walking a </w:t>
      </w:r>
      <w:r w:rsidRPr="005F335B">
        <w:rPr>
          <w:rStyle w:val="Emphasis"/>
          <w:highlight w:val="cyan"/>
        </w:rPr>
        <w:t>tightrope</w:t>
      </w:r>
      <w:r>
        <w:rPr>
          <w:rStyle w:val="StyleUnderline"/>
        </w:rPr>
        <w:t xml:space="preserve"> as they pursue both ends of their mandate to </w:t>
      </w:r>
      <w:r>
        <w:rPr>
          <w:rStyle w:val="Emphasis"/>
        </w:rPr>
        <w:t>control inflation</w:t>
      </w:r>
      <w:r>
        <w:rPr>
          <w:rStyle w:val="StyleUnderline"/>
        </w:rPr>
        <w:t xml:space="preserve"> and promote </w:t>
      </w:r>
      <w:r>
        <w:rPr>
          <w:rStyle w:val="Emphasis"/>
        </w:rPr>
        <w:t>maximum employment</w:t>
      </w:r>
      <w:r>
        <w:rPr>
          <w:sz w:val="16"/>
        </w:rPr>
        <w:t xml:space="preserve">. Hiring ground to a halt in recent months while inflation accelerated to its highest rate since January. </w:t>
      </w:r>
      <w:r>
        <w:rPr>
          <w:rStyle w:val="StyleUnderline"/>
        </w:rPr>
        <w:t xml:space="preserve">Fed </w:t>
      </w:r>
      <w:r w:rsidRPr="007768C0">
        <w:rPr>
          <w:rStyle w:val="StyleUnderline"/>
        </w:rPr>
        <w:t>officials</w:t>
      </w:r>
      <w:r>
        <w:rPr>
          <w:rStyle w:val="StyleUnderline"/>
        </w:rPr>
        <w:t xml:space="preserve"> have </w:t>
      </w:r>
      <w:r w:rsidRPr="00A06AFE">
        <w:rPr>
          <w:rStyle w:val="StyleUnderline"/>
        </w:rPr>
        <w:t xml:space="preserve">recently expressed </w:t>
      </w:r>
      <w:r w:rsidRPr="00A06AFE">
        <w:rPr>
          <w:rStyle w:val="Emphasis"/>
        </w:rPr>
        <w:t>openness</w:t>
      </w:r>
      <w:r w:rsidRPr="00A06AFE">
        <w:rPr>
          <w:rStyle w:val="StyleUnderline"/>
        </w:rPr>
        <w:t xml:space="preserve"> to </w:t>
      </w:r>
      <w:r w:rsidRPr="00A06AFE">
        <w:rPr>
          <w:rStyle w:val="Emphasis"/>
        </w:rPr>
        <w:t>cutting interest rates</w:t>
      </w:r>
      <w:r w:rsidRPr="00A06AFE">
        <w:rPr>
          <w:rStyle w:val="StyleUnderline"/>
        </w:rPr>
        <w:t xml:space="preserve"> to support the </w:t>
      </w:r>
      <w:r w:rsidRPr="00A06AFE">
        <w:rPr>
          <w:rStyle w:val="Emphasis"/>
        </w:rPr>
        <w:t>weakening labor market</w:t>
      </w:r>
      <w:r w:rsidRPr="00A06AFE">
        <w:rPr>
          <w:rStyle w:val="StyleUnderline"/>
        </w:rPr>
        <w:t xml:space="preserve"> despite </w:t>
      </w:r>
      <w:r w:rsidRPr="00A06AFE">
        <w:rPr>
          <w:rStyle w:val="Emphasis"/>
        </w:rPr>
        <w:t>inflation concerns</w:t>
      </w:r>
      <w:r w:rsidRPr="00A06AFE">
        <w:rPr>
          <w:rStyle w:val="StyleUnderline"/>
        </w:rPr>
        <w:t>.</w:t>
      </w:r>
      <w:r>
        <w:rPr>
          <w:sz w:val="16"/>
        </w:rPr>
        <w:t xml:space="preserve"> </w:t>
      </w:r>
    </w:p>
    <w:p w14:paraId="54E774D7" w14:textId="77777777" w:rsidR="003D37AD" w:rsidRDefault="003D37AD" w:rsidP="003D37AD">
      <w:r>
        <w:rPr>
          <w:sz w:val="16"/>
        </w:rPr>
        <w:t>Fed Chair Jerome Powell on Wednesday reminded investors that the trajectory of interest rates may be less predictable than expected. "A further reduction in the policy rate at the December meeting is not a foregone conclusion—far from it," said Powell.</w:t>
      </w:r>
    </w:p>
    <w:p w14:paraId="4E7A490D" w14:textId="77777777" w:rsidR="003D37AD" w:rsidRDefault="003D37AD" w:rsidP="003D37AD">
      <w:r>
        <w:rPr>
          <w:sz w:val="16"/>
        </w:rPr>
        <w:t>6</w:t>
      </w:r>
    </w:p>
    <w:p w14:paraId="4451559C" w14:textId="77777777" w:rsidR="003D37AD" w:rsidRDefault="003D37AD" w:rsidP="003D37AD">
      <w:r>
        <w:rPr>
          <w:sz w:val="16"/>
        </w:rPr>
        <w:t xml:space="preserve">For one, </w:t>
      </w:r>
      <w:r>
        <w:rPr>
          <w:rStyle w:val="StyleUnderline"/>
        </w:rPr>
        <w:t xml:space="preserve">economists expect </w:t>
      </w:r>
      <w:r>
        <w:rPr>
          <w:rStyle w:val="Emphasis"/>
        </w:rPr>
        <w:t>inflation</w:t>
      </w:r>
      <w:r>
        <w:rPr>
          <w:rStyle w:val="StyleUnderline"/>
        </w:rPr>
        <w:t xml:space="preserve"> to </w:t>
      </w:r>
      <w:r>
        <w:rPr>
          <w:rStyle w:val="Emphasis"/>
        </w:rPr>
        <w:t>continue accelerating</w:t>
      </w:r>
      <w:r>
        <w:rPr>
          <w:rStyle w:val="StyleUnderline"/>
        </w:rPr>
        <w:t xml:space="preserve"> in the coming months</w:t>
      </w:r>
      <w:r>
        <w:rPr>
          <w:sz w:val="16"/>
        </w:rPr>
        <w:t xml:space="preserve">, and </w:t>
      </w:r>
      <w:r>
        <w:rPr>
          <w:rStyle w:val="StyleUnderline"/>
        </w:rPr>
        <w:t xml:space="preserve">consumers’ inflation expectations ticked up in October, which could set the stage for one-time </w:t>
      </w:r>
      <w:r>
        <w:rPr>
          <w:rStyle w:val="Emphasis"/>
        </w:rPr>
        <w:t>price increases</w:t>
      </w:r>
      <w:r>
        <w:rPr>
          <w:rStyle w:val="StyleUnderline"/>
        </w:rPr>
        <w:t xml:space="preserve"> to become </w:t>
      </w:r>
      <w:r>
        <w:rPr>
          <w:rStyle w:val="Emphasis"/>
        </w:rPr>
        <w:t>sustained inflation</w:t>
      </w:r>
      <w:r>
        <w:rPr>
          <w:rStyle w:val="StyleUnderline"/>
        </w:rPr>
        <w:t>.</w:t>
      </w:r>
    </w:p>
    <w:p w14:paraId="7F4E0BFF" w14:textId="77777777" w:rsidR="003D37AD" w:rsidRDefault="003D37AD" w:rsidP="003D37AD">
      <w:r>
        <w:rPr>
          <w:sz w:val="16"/>
        </w:rPr>
        <w:t>7</w:t>
      </w:r>
    </w:p>
    <w:p w14:paraId="702F3D08" w14:textId="77777777" w:rsidR="003D37AD" w:rsidRDefault="003D37AD" w:rsidP="003D37AD">
      <w:r>
        <w:rPr>
          <w:sz w:val="16"/>
        </w:rPr>
        <w:t xml:space="preserve">On the other hand, </w:t>
      </w:r>
      <w:r w:rsidRPr="00A06AFE">
        <w:rPr>
          <w:rStyle w:val="StyleUnderline"/>
        </w:rPr>
        <w:t xml:space="preserve">a </w:t>
      </w:r>
      <w:r w:rsidRPr="005F335B">
        <w:rPr>
          <w:rStyle w:val="Emphasis"/>
          <w:highlight w:val="cyan"/>
        </w:rPr>
        <w:t>weak job market</w:t>
      </w:r>
      <w:r w:rsidRPr="00A06AFE">
        <w:rPr>
          <w:rStyle w:val="StyleUnderline"/>
        </w:rPr>
        <w:t xml:space="preserve"> could </w:t>
      </w:r>
      <w:r w:rsidRPr="005F335B">
        <w:rPr>
          <w:rStyle w:val="StyleUnderline"/>
          <w:highlight w:val="cyan"/>
        </w:rPr>
        <w:t xml:space="preserve">hamper </w:t>
      </w:r>
      <w:r w:rsidRPr="005F335B">
        <w:rPr>
          <w:rStyle w:val="Emphasis"/>
          <w:highlight w:val="cyan"/>
        </w:rPr>
        <w:t>wage growth</w:t>
      </w:r>
      <w:r w:rsidRPr="005F335B">
        <w:rPr>
          <w:rStyle w:val="StyleUnderline"/>
          <w:highlight w:val="cyan"/>
        </w:rPr>
        <w:t>, relieving</w:t>
      </w:r>
      <w:r>
        <w:rPr>
          <w:rStyle w:val="StyleUnderline"/>
        </w:rPr>
        <w:t xml:space="preserve"> some </w:t>
      </w:r>
      <w:r w:rsidRPr="005F335B">
        <w:rPr>
          <w:rStyle w:val="Emphasis"/>
          <w:highlight w:val="cyan"/>
        </w:rPr>
        <w:t>inflationary pressure</w:t>
      </w:r>
      <w:r w:rsidRPr="007768C0">
        <w:rPr>
          <w:rStyle w:val="StyleUnderline"/>
        </w:rPr>
        <w:t xml:space="preserve"> in the </w:t>
      </w:r>
      <w:r w:rsidRPr="007768C0">
        <w:rPr>
          <w:rStyle w:val="Emphasis"/>
        </w:rPr>
        <w:t>process</w:t>
      </w:r>
      <w:r>
        <w:rPr>
          <w:rStyle w:val="StyleUnderline"/>
        </w:rPr>
        <w:t>.</w:t>
      </w:r>
      <w:r>
        <w:rPr>
          <w:sz w:val="16"/>
        </w:rPr>
        <w:t xml:space="preserve"> </w:t>
      </w:r>
    </w:p>
    <w:p w14:paraId="5F453E6F" w14:textId="77777777" w:rsidR="003D37AD" w:rsidRPr="00B524A9" w:rsidRDefault="003D37AD" w:rsidP="003D37AD">
      <w:pPr>
        <w:pStyle w:val="Heading4"/>
      </w:pPr>
      <w:r>
        <w:t xml:space="preserve">The </w:t>
      </w:r>
      <w:proofErr w:type="spellStart"/>
      <w:r>
        <w:t>aff</w:t>
      </w:r>
      <w:proofErr w:type="spellEnd"/>
      <w:r>
        <w:t xml:space="preserve"> </w:t>
      </w:r>
      <w:r>
        <w:rPr>
          <w:u w:val="single"/>
        </w:rPr>
        <w:t>spikes rates</w:t>
      </w:r>
      <w:r>
        <w:t xml:space="preserve">---it </w:t>
      </w:r>
      <w:r>
        <w:rPr>
          <w:u w:val="single"/>
        </w:rPr>
        <w:t>signals</w:t>
      </w:r>
      <w:r>
        <w:t xml:space="preserve"> an impending wage-price spiral. </w:t>
      </w:r>
    </w:p>
    <w:p w14:paraId="7E792321" w14:textId="77777777" w:rsidR="003D37AD" w:rsidRPr="00B5717D" w:rsidRDefault="003D37AD" w:rsidP="003D37AD">
      <w:r>
        <w:t xml:space="preserve">Dr. Mattias </w:t>
      </w:r>
      <w:r w:rsidRPr="006370EF">
        <w:rPr>
          <w:rStyle w:val="Style13ptBold"/>
        </w:rPr>
        <w:t>Vermeiren 23</w:t>
      </w:r>
      <w:r>
        <w:t>, PhD, Assistant Professor of International Political Economy with the Ghent Institute for International and European Studies, “Another Wage Price Spiral in the Making?”, https://www.ugent.be/ps/politiekewetenschappen/gies/en/research/publications/gies_papers/2023-</w:t>
      </w:r>
      <w:r w:rsidRPr="00B5717D">
        <w:t>global-energy-crisis/another-wage-price-spiral-in-the-making</w:t>
      </w:r>
    </w:p>
    <w:p w14:paraId="08459E08" w14:textId="77777777" w:rsidR="003D37AD" w:rsidRPr="00C93794" w:rsidRDefault="003D37AD" w:rsidP="003D37AD">
      <w:pPr>
        <w:rPr>
          <w:sz w:val="16"/>
        </w:rPr>
      </w:pPr>
      <w:r w:rsidRPr="00B5717D">
        <w:rPr>
          <w:rStyle w:val="StyleUnderline"/>
        </w:rPr>
        <w:t>This new</w:t>
      </w:r>
      <w:r w:rsidRPr="00C93794">
        <w:rPr>
          <w:sz w:val="16"/>
        </w:rPr>
        <w:t xml:space="preserve"> macroeconomic </w:t>
      </w:r>
      <w:r w:rsidRPr="00B5717D">
        <w:rPr>
          <w:rStyle w:val="StyleUnderline"/>
        </w:rPr>
        <w:t>regime particularly affected</w:t>
      </w:r>
      <w:r w:rsidRPr="00C93794">
        <w:rPr>
          <w:sz w:val="16"/>
        </w:rPr>
        <w:t xml:space="preserve"> low-income </w:t>
      </w:r>
      <w:r w:rsidRPr="00B5717D">
        <w:rPr>
          <w:rStyle w:val="StyleUnderline"/>
        </w:rPr>
        <w:t xml:space="preserve">workers most dependent on tight </w:t>
      </w:r>
      <w:proofErr w:type="spellStart"/>
      <w:r w:rsidRPr="00B5717D">
        <w:rPr>
          <w:rStyle w:val="StyleUnderline"/>
        </w:rPr>
        <w:t>labour</w:t>
      </w:r>
      <w:proofErr w:type="spellEnd"/>
      <w:r w:rsidRPr="00B5717D">
        <w:rPr>
          <w:rStyle w:val="StyleUnderline"/>
        </w:rPr>
        <w:t xml:space="preserve"> markets, given that they are the first to be fired during recessions</w:t>
      </w:r>
      <w:r w:rsidRPr="00C93794">
        <w:rPr>
          <w:sz w:val="16"/>
        </w:rPr>
        <w:t xml:space="preserve"> and the last to be hired during recoveries. Across the </w:t>
      </w:r>
      <w:proofErr w:type="spellStart"/>
      <w:r w:rsidRPr="00C93794">
        <w:rPr>
          <w:sz w:val="16"/>
        </w:rPr>
        <w:t>industrialised</w:t>
      </w:r>
      <w:proofErr w:type="spellEnd"/>
      <w:r w:rsidRPr="00C93794">
        <w:rPr>
          <w:sz w:val="16"/>
        </w:rPr>
        <w:t xml:space="preserve"> world, </w:t>
      </w:r>
      <w:r w:rsidRPr="005F335B">
        <w:rPr>
          <w:rStyle w:val="StyleUnderline"/>
          <w:highlight w:val="cyan"/>
        </w:rPr>
        <w:t>central banks</w:t>
      </w:r>
      <w:r w:rsidRPr="00B5717D">
        <w:rPr>
          <w:rStyle w:val="StyleUnderline"/>
        </w:rPr>
        <w:t xml:space="preserve"> contributed to the </w:t>
      </w:r>
      <w:r w:rsidRPr="005F335B">
        <w:rPr>
          <w:rStyle w:val="Emphasis"/>
          <w:highlight w:val="cyan"/>
        </w:rPr>
        <w:t>weaken</w:t>
      </w:r>
      <w:r w:rsidRPr="00C93794">
        <w:rPr>
          <w:rStyle w:val="StyleUnderline"/>
        </w:rPr>
        <w:t xml:space="preserve">ing of </w:t>
      </w:r>
      <w:r w:rsidRPr="00C93794">
        <w:rPr>
          <w:sz w:val="16"/>
        </w:rPr>
        <w:t xml:space="preserve">their </w:t>
      </w:r>
      <w:r w:rsidRPr="005F335B">
        <w:rPr>
          <w:rStyle w:val="Emphasis"/>
          <w:highlight w:val="cyan"/>
        </w:rPr>
        <w:t>bargaining power</w:t>
      </w:r>
      <w:r w:rsidRPr="005F335B">
        <w:rPr>
          <w:sz w:val="16"/>
          <w:highlight w:val="cyan"/>
        </w:rPr>
        <w:t xml:space="preserve"> </w:t>
      </w:r>
      <w:r w:rsidRPr="005F335B">
        <w:rPr>
          <w:rStyle w:val="StyleUnderline"/>
          <w:highlight w:val="cyan"/>
        </w:rPr>
        <w:t>by</w:t>
      </w:r>
      <w:r w:rsidRPr="005F335B">
        <w:rPr>
          <w:sz w:val="16"/>
          <w:highlight w:val="cyan"/>
        </w:rPr>
        <w:t xml:space="preserve"> </w:t>
      </w:r>
      <w:r w:rsidRPr="005F335B">
        <w:rPr>
          <w:rStyle w:val="Emphasis"/>
          <w:sz w:val="24"/>
          <w:szCs w:val="24"/>
          <w:highlight w:val="cyan"/>
        </w:rPr>
        <w:t>prematurely raising</w:t>
      </w:r>
      <w:r w:rsidRPr="00B5717D">
        <w:rPr>
          <w:rStyle w:val="Emphasis"/>
          <w:sz w:val="24"/>
          <w:szCs w:val="24"/>
        </w:rPr>
        <w:t xml:space="preserve"> interest </w:t>
      </w:r>
      <w:r w:rsidRPr="005F335B">
        <w:rPr>
          <w:rStyle w:val="Emphasis"/>
          <w:sz w:val="24"/>
          <w:szCs w:val="24"/>
          <w:highlight w:val="cyan"/>
        </w:rPr>
        <w:t>rates</w:t>
      </w:r>
      <w:r w:rsidRPr="00B5717D">
        <w:rPr>
          <w:rStyle w:val="Emphasis"/>
          <w:sz w:val="24"/>
          <w:szCs w:val="24"/>
        </w:rPr>
        <w:t xml:space="preserve"> during economic recoveries</w:t>
      </w:r>
      <w:r w:rsidRPr="00C93794">
        <w:rPr>
          <w:sz w:val="16"/>
        </w:rPr>
        <w:t xml:space="preserve">: </w:t>
      </w:r>
      <w:r w:rsidRPr="00CC57D1">
        <w:rPr>
          <w:rStyle w:val="StyleUnderline"/>
        </w:rPr>
        <w:t>monetary policy</w:t>
      </w:r>
      <w:r w:rsidRPr="00C93794">
        <w:rPr>
          <w:sz w:val="16"/>
        </w:rPr>
        <w:t xml:space="preserve"> was “</w:t>
      </w:r>
      <w:r w:rsidRPr="00CC57D1">
        <w:rPr>
          <w:rStyle w:val="Emphasis"/>
        </w:rPr>
        <w:t>persistently biased</w:t>
      </w:r>
      <w:r w:rsidRPr="00C93794">
        <w:rPr>
          <w:sz w:val="16"/>
        </w:rPr>
        <w:t xml:space="preserve"> </w:t>
      </w:r>
      <w:r w:rsidRPr="00CC57D1">
        <w:rPr>
          <w:rStyle w:val="StyleUnderline"/>
        </w:rPr>
        <w:t xml:space="preserve">so </w:t>
      </w:r>
      <w:r w:rsidRPr="00A06AFE">
        <w:rPr>
          <w:rStyle w:val="StyleUnderline"/>
        </w:rPr>
        <w:t xml:space="preserve">as to </w:t>
      </w:r>
      <w:r w:rsidRPr="00A06AFE">
        <w:rPr>
          <w:rStyle w:val="Emphasis"/>
        </w:rPr>
        <w:t>depress aggregate demand</w:t>
      </w:r>
      <w:r w:rsidRPr="00A06AFE">
        <w:rPr>
          <w:sz w:val="16"/>
        </w:rPr>
        <w:t xml:space="preserve"> </w:t>
      </w:r>
      <w:r w:rsidRPr="00A06AFE">
        <w:rPr>
          <w:rStyle w:val="StyleUnderline"/>
        </w:rPr>
        <w:t>late in the business</w:t>
      </w:r>
      <w:r w:rsidRPr="00CC57D1">
        <w:rPr>
          <w:rStyle w:val="StyleUnderline"/>
        </w:rPr>
        <w:t xml:space="preserve"> cycle</w:t>
      </w:r>
      <w:r w:rsidRPr="00C93794">
        <w:rPr>
          <w:sz w:val="16"/>
        </w:rPr>
        <w:t xml:space="preserve">, </w:t>
      </w:r>
      <w:r w:rsidRPr="005F335B">
        <w:rPr>
          <w:rStyle w:val="Emphasis"/>
          <w:szCs w:val="28"/>
          <w:highlight w:val="cyan"/>
        </w:rPr>
        <w:t>before</w:t>
      </w:r>
      <w:r w:rsidRPr="005F335B">
        <w:rPr>
          <w:rStyle w:val="StyleUnderline"/>
          <w:highlight w:val="cyan"/>
        </w:rPr>
        <w:t xml:space="preserve"> workers</w:t>
      </w:r>
      <w:r w:rsidRPr="00CC57D1">
        <w:rPr>
          <w:rStyle w:val="StyleUnderline"/>
        </w:rPr>
        <w:t xml:space="preserve"> at the </w:t>
      </w:r>
      <w:r w:rsidRPr="00CC57D1">
        <w:rPr>
          <w:rStyle w:val="Emphasis"/>
        </w:rPr>
        <w:t>bottom of the distribution</w:t>
      </w:r>
      <w:r w:rsidRPr="00C93794">
        <w:rPr>
          <w:sz w:val="16"/>
        </w:rPr>
        <w:t xml:space="preserve"> </w:t>
      </w:r>
      <w:r w:rsidRPr="00CC57D1">
        <w:rPr>
          <w:rStyle w:val="StyleUnderline"/>
        </w:rPr>
        <w:t xml:space="preserve">see a </w:t>
      </w:r>
      <w:proofErr w:type="spellStart"/>
      <w:r w:rsidRPr="00CC57D1">
        <w:rPr>
          <w:rStyle w:val="StyleUnderline"/>
        </w:rPr>
        <w:t>labour</w:t>
      </w:r>
      <w:proofErr w:type="spellEnd"/>
      <w:r w:rsidRPr="00CC57D1">
        <w:rPr>
          <w:rStyle w:val="StyleUnderline"/>
        </w:rPr>
        <w:t xml:space="preserve"> market that is </w:t>
      </w:r>
      <w:r w:rsidRPr="00CC57D1">
        <w:rPr>
          <w:rStyle w:val="Emphasis"/>
        </w:rPr>
        <w:t>tight enough</w:t>
      </w:r>
      <w:r w:rsidRPr="00CC57D1">
        <w:rPr>
          <w:rStyle w:val="StyleUnderline"/>
        </w:rPr>
        <w:t xml:space="preserve"> to allow them to </w:t>
      </w:r>
      <w:r w:rsidRPr="005F335B">
        <w:rPr>
          <w:rStyle w:val="Emphasis"/>
          <w:sz w:val="24"/>
          <w:szCs w:val="24"/>
          <w:highlight w:val="cyan"/>
        </w:rPr>
        <w:t>bargain</w:t>
      </w:r>
      <w:r w:rsidRPr="005F335B">
        <w:rPr>
          <w:rStyle w:val="StyleUnderline"/>
          <w:highlight w:val="cyan"/>
        </w:rPr>
        <w:t xml:space="preserve"> for </w:t>
      </w:r>
      <w:r w:rsidRPr="005F335B">
        <w:rPr>
          <w:rStyle w:val="Emphasis"/>
          <w:sz w:val="24"/>
          <w:szCs w:val="24"/>
          <w:highlight w:val="cyan"/>
        </w:rPr>
        <w:t>higher wages</w:t>
      </w:r>
      <w:r w:rsidRPr="00C93794">
        <w:rPr>
          <w:sz w:val="16"/>
        </w:rPr>
        <w:t>.”[</w:t>
      </w:r>
      <w:r w:rsidRPr="00B41068">
        <w:rPr>
          <w:sz w:val="16"/>
        </w:rPr>
        <w:t xml:space="preserve">8] </w:t>
      </w:r>
      <w:r w:rsidRPr="00B41068">
        <w:rPr>
          <w:rStyle w:val="StyleUnderline"/>
        </w:rPr>
        <w:t xml:space="preserve">There is a </w:t>
      </w:r>
      <w:r w:rsidRPr="00B41068">
        <w:rPr>
          <w:rStyle w:val="Emphasis"/>
        </w:rPr>
        <w:t>broad consensus</w:t>
      </w:r>
      <w:r w:rsidRPr="00B41068">
        <w:rPr>
          <w:sz w:val="16"/>
        </w:rPr>
        <w:t xml:space="preserve"> in the Marxist and post-Keynesian literature </w:t>
      </w:r>
      <w:r w:rsidRPr="00B41068">
        <w:rPr>
          <w:rStyle w:val="StyleUnderline"/>
        </w:rPr>
        <w:t xml:space="preserve">that central banks’ strategy of </w:t>
      </w:r>
      <w:r w:rsidRPr="00B41068">
        <w:rPr>
          <w:rStyle w:val="Emphasis"/>
          <w:szCs w:val="28"/>
        </w:rPr>
        <w:t>pre-emptive tightening</w:t>
      </w:r>
      <w:r w:rsidRPr="00B41068">
        <w:rPr>
          <w:sz w:val="16"/>
          <w:szCs w:val="28"/>
        </w:rPr>
        <w:t xml:space="preserve"> </w:t>
      </w:r>
      <w:r w:rsidRPr="00B41068">
        <w:rPr>
          <w:rStyle w:val="StyleUnderline"/>
        </w:rPr>
        <w:t xml:space="preserve">has played a direct role in the </w:t>
      </w:r>
      <w:r w:rsidRPr="00B41068">
        <w:rPr>
          <w:rStyle w:val="Emphasis"/>
          <w:sz w:val="24"/>
          <w:szCs w:val="24"/>
        </w:rPr>
        <w:t>secular decline in the bargaining power of workers</w:t>
      </w:r>
      <w:r w:rsidRPr="00B41068">
        <w:rPr>
          <w:sz w:val="16"/>
          <w:szCs w:val="24"/>
        </w:rPr>
        <w:t xml:space="preserve"> </w:t>
      </w:r>
      <w:r w:rsidRPr="00B41068">
        <w:rPr>
          <w:sz w:val="16"/>
        </w:rPr>
        <w:t xml:space="preserve">vis-à-vis the owners of capital and contributed to the fall in the </w:t>
      </w:r>
      <w:proofErr w:type="spellStart"/>
      <w:r w:rsidRPr="00B41068">
        <w:rPr>
          <w:sz w:val="16"/>
        </w:rPr>
        <w:t>labour</w:t>
      </w:r>
      <w:proofErr w:type="spellEnd"/>
      <w:r w:rsidRPr="00B41068">
        <w:rPr>
          <w:sz w:val="16"/>
        </w:rPr>
        <w:t xml:space="preserve"> share of GDP – a universal trend in the industrialized world.</w:t>
      </w:r>
    </w:p>
    <w:p w14:paraId="71CC41BD" w14:textId="77777777" w:rsidR="003D37AD" w:rsidRPr="00C93794" w:rsidRDefault="003D37AD" w:rsidP="003D37AD">
      <w:pPr>
        <w:rPr>
          <w:sz w:val="16"/>
        </w:rPr>
      </w:pPr>
      <w:r w:rsidRPr="00C93794">
        <w:rPr>
          <w:sz w:val="16"/>
        </w:rPr>
        <w:lastRenderedPageBreak/>
        <w:t>Wage or profit price spiral?</w:t>
      </w:r>
    </w:p>
    <w:p w14:paraId="4402EFA3" w14:textId="77777777" w:rsidR="003D37AD" w:rsidRPr="00CC57D1" w:rsidRDefault="003D37AD" w:rsidP="003D37AD">
      <w:pPr>
        <w:rPr>
          <w:rStyle w:val="StyleUnderline"/>
        </w:rPr>
      </w:pPr>
      <w:r w:rsidRPr="00CC57D1">
        <w:rPr>
          <w:rStyle w:val="StyleUnderline"/>
        </w:rPr>
        <w:t xml:space="preserve">Are we </w:t>
      </w:r>
      <w:proofErr w:type="gramStart"/>
      <w:r w:rsidRPr="00CC57D1">
        <w:rPr>
          <w:rStyle w:val="StyleUnderline"/>
        </w:rPr>
        <w:t>in the midst of</w:t>
      </w:r>
      <w:proofErr w:type="gramEnd"/>
      <w:r w:rsidRPr="00CC57D1">
        <w:rPr>
          <w:rStyle w:val="StyleUnderline"/>
        </w:rPr>
        <w:t xml:space="preserve"> a new wage price spiral?</w:t>
      </w:r>
      <w:r w:rsidRPr="00C93794">
        <w:rPr>
          <w:sz w:val="16"/>
        </w:rPr>
        <w:t xml:space="preserve"> One obvious similarity between the 1970s inflation crisis and the current one is the central role played by soaring energy prices, in turn </w:t>
      </w:r>
      <w:proofErr w:type="spellStart"/>
      <w:r w:rsidRPr="00C93794">
        <w:rPr>
          <w:sz w:val="16"/>
        </w:rPr>
        <w:t>fuelled</w:t>
      </w:r>
      <w:proofErr w:type="spellEnd"/>
      <w:r w:rsidRPr="00C93794">
        <w:rPr>
          <w:sz w:val="16"/>
        </w:rPr>
        <w:t xml:space="preserve"> by geopolitical conflicts. Of all the categories of the Consumer Price Index (CPI), energy is the most important for overall price stability, given its key role as production input: firms will usually raise their prices in response to persistent increases in energy prices to protect their profit margins, broadening the inflationary pressures to other sectors of the economy. </w:t>
      </w:r>
      <w:r w:rsidRPr="00CC57D1">
        <w:rPr>
          <w:rStyle w:val="StyleUnderline"/>
        </w:rPr>
        <w:t>Just like during the 1970s</w:t>
      </w:r>
      <w:r w:rsidRPr="00C93794">
        <w:rPr>
          <w:sz w:val="16"/>
        </w:rPr>
        <w:t xml:space="preserve">, </w:t>
      </w:r>
      <w:r w:rsidRPr="00A06AFE">
        <w:rPr>
          <w:rStyle w:val="StyleUnderline"/>
        </w:rPr>
        <w:t xml:space="preserve">core </w:t>
      </w:r>
      <w:r w:rsidRPr="005F335B">
        <w:rPr>
          <w:rStyle w:val="Emphasis"/>
          <w:highlight w:val="cyan"/>
        </w:rPr>
        <w:t>CPI</w:t>
      </w:r>
      <w:r w:rsidRPr="00C93794">
        <w:rPr>
          <w:sz w:val="16"/>
        </w:rPr>
        <w:t xml:space="preserve"> –excluding more volatile energy and food prices– </w:t>
      </w:r>
      <w:r w:rsidRPr="005F335B">
        <w:rPr>
          <w:rStyle w:val="StyleUnderline"/>
          <w:highlight w:val="cyan"/>
        </w:rPr>
        <w:t xml:space="preserve">has been way </w:t>
      </w:r>
      <w:r w:rsidRPr="005F335B">
        <w:rPr>
          <w:rStyle w:val="Emphasis"/>
          <w:highlight w:val="cyan"/>
        </w:rPr>
        <w:t>above</w:t>
      </w:r>
      <w:r w:rsidRPr="00CC57D1">
        <w:rPr>
          <w:rStyle w:val="StyleUnderline"/>
        </w:rPr>
        <w:t xml:space="preserve"> central banks’ two percent </w:t>
      </w:r>
      <w:r w:rsidRPr="005F335B">
        <w:rPr>
          <w:rStyle w:val="StyleUnderline"/>
          <w:highlight w:val="cyan"/>
        </w:rPr>
        <w:t>target</w:t>
      </w:r>
      <w:r w:rsidRPr="00CC57D1">
        <w:rPr>
          <w:rStyle w:val="StyleUnderline"/>
        </w:rPr>
        <w:t>.</w:t>
      </w:r>
    </w:p>
    <w:p w14:paraId="3FB02358" w14:textId="77777777" w:rsidR="003D37AD" w:rsidRPr="00C93794" w:rsidRDefault="003D37AD" w:rsidP="003D37AD">
      <w:pPr>
        <w:rPr>
          <w:sz w:val="16"/>
        </w:rPr>
      </w:pPr>
      <w:r w:rsidRPr="00CC57D1">
        <w:rPr>
          <w:rStyle w:val="Emphasis"/>
          <w:szCs w:val="28"/>
        </w:rPr>
        <w:t xml:space="preserve">But </w:t>
      </w:r>
      <w:r w:rsidRPr="005F335B">
        <w:rPr>
          <w:rStyle w:val="Emphasis"/>
          <w:szCs w:val="28"/>
          <w:highlight w:val="cyan"/>
        </w:rPr>
        <w:t>that does not</w:t>
      </w:r>
      <w:r w:rsidRPr="00CC57D1">
        <w:rPr>
          <w:rStyle w:val="Emphasis"/>
          <w:szCs w:val="28"/>
        </w:rPr>
        <w:t xml:space="preserve"> necessarily </w:t>
      </w:r>
      <w:r w:rsidRPr="005F335B">
        <w:rPr>
          <w:rStyle w:val="Emphasis"/>
          <w:szCs w:val="28"/>
          <w:highlight w:val="cyan"/>
        </w:rPr>
        <w:t>mean</w:t>
      </w:r>
      <w:r w:rsidRPr="005F335B">
        <w:rPr>
          <w:sz w:val="16"/>
          <w:szCs w:val="28"/>
          <w:highlight w:val="cyan"/>
        </w:rPr>
        <w:t xml:space="preserve"> </w:t>
      </w:r>
      <w:r w:rsidRPr="005F335B">
        <w:rPr>
          <w:rStyle w:val="StyleUnderline"/>
          <w:highlight w:val="cyan"/>
        </w:rPr>
        <w:t>a</w:t>
      </w:r>
      <w:r w:rsidRPr="00CC57D1">
        <w:rPr>
          <w:rStyle w:val="StyleUnderline"/>
        </w:rPr>
        <w:t xml:space="preserve">nother </w:t>
      </w:r>
      <w:r w:rsidRPr="005F335B">
        <w:rPr>
          <w:rStyle w:val="Emphasis"/>
          <w:highlight w:val="cyan"/>
        </w:rPr>
        <w:t xml:space="preserve">wage price </w:t>
      </w:r>
      <w:r w:rsidRPr="00A06AFE">
        <w:rPr>
          <w:rStyle w:val="Emphasis"/>
          <w:highlight w:val="cyan"/>
        </w:rPr>
        <w:t>spiral</w:t>
      </w:r>
      <w:r w:rsidRPr="00A06AFE">
        <w:rPr>
          <w:rStyle w:val="StyleUnderline"/>
        </w:rPr>
        <w:t xml:space="preserve"> is </w:t>
      </w:r>
      <w:r w:rsidRPr="00A06AFE">
        <w:rPr>
          <w:rStyle w:val="Emphasis"/>
        </w:rPr>
        <w:t>around the corner</w:t>
      </w:r>
      <w:r w:rsidRPr="00A06AFE">
        <w:rPr>
          <w:sz w:val="16"/>
        </w:rPr>
        <w:t xml:space="preserve">. </w:t>
      </w:r>
      <w:r w:rsidRPr="00A06AFE">
        <w:rPr>
          <w:rStyle w:val="StyleUnderline"/>
        </w:rPr>
        <w:t>In the current</w:t>
      </w:r>
      <w:r w:rsidRPr="00CC57D1">
        <w:rPr>
          <w:rStyle w:val="StyleUnderline"/>
        </w:rPr>
        <w:t xml:space="preserve"> moment, </w:t>
      </w:r>
      <w:r w:rsidRPr="005F335B">
        <w:rPr>
          <w:rStyle w:val="StyleUnderline"/>
          <w:highlight w:val="cyan"/>
        </w:rPr>
        <w:t>a</w:t>
      </w:r>
      <w:r w:rsidRPr="00CC57D1">
        <w:rPr>
          <w:rStyle w:val="StyleUnderline"/>
        </w:rPr>
        <w:t xml:space="preserve"> </w:t>
      </w:r>
      <w:r w:rsidRPr="00CC57D1">
        <w:rPr>
          <w:rStyle w:val="Emphasis"/>
          <w:sz w:val="24"/>
          <w:szCs w:val="24"/>
        </w:rPr>
        <w:t xml:space="preserve">key </w:t>
      </w:r>
      <w:r w:rsidRPr="005F335B">
        <w:rPr>
          <w:rStyle w:val="Emphasis"/>
          <w:sz w:val="24"/>
          <w:szCs w:val="24"/>
          <w:highlight w:val="cyan"/>
        </w:rPr>
        <w:t>missing ingredient</w:t>
      </w:r>
      <w:r w:rsidRPr="005F335B">
        <w:rPr>
          <w:sz w:val="16"/>
          <w:szCs w:val="24"/>
          <w:highlight w:val="cyan"/>
        </w:rPr>
        <w:t xml:space="preserve"> </w:t>
      </w:r>
      <w:r w:rsidRPr="005F335B">
        <w:rPr>
          <w:rStyle w:val="StyleUnderline"/>
          <w:highlight w:val="cyan"/>
        </w:rPr>
        <w:t>is</w:t>
      </w:r>
      <w:r w:rsidRPr="00CC57D1">
        <w:rPr>
          <w:rStyle w:val="StyleUnderline"/>
        </w:rPr>
        <w:t xml:space="preserve"> the </w:t>
      </w:r>
      <w:r w:rsidRPr="005F335B">
        <w:rPr>
          <w:rStyle w:val="Emphasis"/>
          <w:szCs w:val="28"/>
          <w:highlight w:val="cyan"/>
        </w:rPr>
        <w:t>bargaining strength</w:t>
      </w:r>
      <w:r w:rsidRPr="00A06AFE">
        <w:rPr>
          <w:rStyle w:val="Emphasis"/>
          <w:szCs w:val="28"/>
        </w:rPr>
        <w:t xml:space="preserve"> of the </w:t>
      </w:r>
      <w:proofErr w:type="spellStart"/>
      <w:r w:rsidRPr="00A06AFE">
        <w:rPr>
          <w:rStyle w:val="Emphasis"/>
          <w:szCs w:val="28"/>
        </w:rPr>
        <w:t>labour</w:t>
      </w:r>
      <w:proofErr w:type="spellEnd"/>
      <w:r w:rsidRPr="00A06AFE">
        <w:rPr>
          <w:rStyle w:val="Emphasis"/>
          <w:szCs w:val="28"/>
        </w:rPr>
        <w:t xml:space="preserve"> movement</w:t>
      </w:r>
      <w:r w:rsidRPr="00A06AFE">
        <w:rPr>
          <w:rStyle w:val="StyleUnderline"/>
        </w:rPr>
        <w:t>,</w:t>
      </w:r>
      <w:r w:rsidRPr="00A06AFE">
        <w:rPr>
          <w:sz w:val="16"/>
        </w:rPr>
        <w:t xml:space="preserve"> </w:t>
      </w:r>
      <w:r w:rsidRPr="00A06AFE">
        <w:rPr>
          <w:rStyle w:val="StyleUnderline"/>
        </w:rPr>
        <w:t xml:space="preserve">which is </w:t>
      </w:r>
      <w:r w:rsidRPr="00A06AFE">
        <w:rPr>
          <w:rStyle w:val="Emphasis"/>
        </w:rPr>
        <w:t>structurally weakened</w:t>
      </w:r>
      <w:r w:rsidRPr="00A06AFE">
        <w:rPr>
          <w:sz w:val="16"/>
        </w:rPr>
        <w:t xml:space="preserve"> </w:t>
      </w:r>
      <w:r w:rsidRPr="00A06AFE">
        <w:rPr>
          <w:rStyle w:val="StyleUnderline"/>
        </w:rPr>
        <w:t>by</w:t>
      </w:r>
      <w:r w:rsidRPr="00A06AFE">
        <w:rPr>
          <w:sz w:val="16"/>
        </w:rPr>
        <w:t xml:space="preserve"> the </w:t>
      </w:r>
      <w:r w:rsidRPr="00A06AFE">
        <w:rPr>
          <w:rStyle w:val="StyleUnderline"/>
        </w:rPr>
        <w:t>disinflation policies</w:t>
      </w:r>
      <w:r w:rsidRPr="00A06AFE">
        <w:rPr>
          <w:sz w:val="16"/>
        </w:rPr>
        <w:t xml:space="preserve"> of the 1980s </w:t>
      </w:r>
      <w:r w:rsidRPr="00A06AFE">
        <w:rPr>
          <w:rStyle w:val="StyleUnderline"/>
        </w:rPr>
        <w:t>and</w:t>
      </w:r>
      <w:r w:rsidRPr="00A06AFE">
        <w:rPr>
          <w:sz w:val="16"/>
        </w:rPr>
        <w:t xml:space="preserve"> the ensuing</w:t>
      </w:r>
      <w:r w:rsidRPr="00C93794">
        <w:rPr>
          <w:sz w:val="16"/>
        </w:rPr>
        <w:t xml:space="preserve"> </w:t>
      </w:r>
      <w:r w:rsidRPr="00CC57D1">
        <w:rPr>
          <w:rStyle w:val="StyleUnderline"/>
        </w:rPr>
        <w:t xml:space="preserve">liberalization of </w:t>
      </w:r>
      <w:proofErr w:type="spellStart"/>
      <w:r w:rsidRPr="00CC57D1">
        <w:rPr>
          <w:rStyle w:val="StyleUnderline"/>
        </w:rPr>
        <w:t>labour</w:t>
      </w:r>
      <w:proofErr w:type="spellEnd"/>
      <w:r w:rsidRPr="00CC57D1">
        <w:rPr>
          <w:rStyle w:val="StyleUnderline"/>
        </w:rPr>
        <w:t xml:space="preserve"> markets</w:t>
      </w:r>
      <w:r w:rsidRPr="00C93794">
        <w:rPr>
          <w:sz w:val="16"/>
        </w:rPr>
        <w:t xml:space="preserve">. In the Anglo-Saxon economies, </w:t>
      </w:r>
      <w:r w:rsidRPr="00CC57D1">
        <w:rPr>
          <w:rStyle w:val="StyleUnderline"/>
        </w:rPr>
        <w:t xml:space="preserve">liberalization took the form of outright </w:t>
      </w:r>
      <w:proofErr w:type="spellStart"/>
      <w:r w:rsidRPr="00A06AFE">
        <w:rPr>
          <w:rStyle w:val="Emphasis"/>
        </w:rPr>
        <w:t>labour</w:t>
      </w:r>
      <w:proofErr w:type="spellEnd"/>
      <w:r w:rsidRPr="00A06AFE">
        <w:rPr>
          <w:rStyle w:val="Emphasis"/>
        </w:rPr>
        <w:t xml:space="preserve"> market deregulation</w:t>
      </w:r>
      <w:r w:rsidRPr="00A06AFE">
        <w:rPr>
          <w:sz w:val="16"/>
        </w:rPr>
        <w:t xml:space="preserve"> </w:t>
      </w:r>
      <w:r w:rsidRPr="00A06AFE">
        <w:rPr>
          <w:rStyle w:val="StyleUnderline"/>
        </w:rPr>
        <w:t xml:space="preserve">and a frontal </w:t>
      </w:r>
      <w:r w:rsidRPr="00A06AFE">
        <w:rPr>
          <w:rStyle w:val="Emphasis"/>
          <w:sz w:val="24"/>
          <w:szCs w:val="24"/>
        </w:rPr>
        <w:t xml:space="preserve">assault on </w:t>
      </w:r>
      <w:proofErr w:type="spellStart"/>
      <w:r w:rsidRPr="00A06AFE">
        <w:rPr>
          <w:rStyle w:val="Emphasis"/>
          <w:sz w:val="24"/>
          <w:szCs w:val="24"/>
        </w:rPr>
        <w:t>labour</w:t>
      </w:r>
      <w:proofErr w:type="spellEnd"/>
      <w:r w:rsidRPr="00A06AFE">
        <w:rPr>
          <w:rStyle w:val="Emphasis"/>
          <w:sz w:val="24"/>
          <w:szCs w:val="24"/>
        </w:rPr>
        <w:t xml:space="preserve"> unions</w:t>
      </w:r>
      <w:r w:rsidRPr="00A06AFE">
        <w:rPr>
          <w:sz w:val="16"/>
        </w:rPr>
        <w:t>. In the Eurozone economies with stronger traditions in collective bargaining, union density declined almost as sharply. Even if collective bargaining coverage remains relatively high, agreements have increasingly moved to the firm level where workers have less bargaining power. Deindustrialization also</w:t>
      </w:r>
      <w:r w:rsidRPr="00C93794">
        <w:rPr>
          <w:sz w:val="16"/>
        </w:rPr>
        <w:t xml:space="preserve"> pushed governments to "</w:t>
      </w:r>
      <w:proofErr w:type="spellStart"/>
      <w:r w:rsidRPr="00C93794">
        <w:rPr>
          <w:sz w:val="16"/>
        </w:rPr>
        <w:t>flexibilize</w:t>
      </w:r>
      <w:proofErr w:type="spellEnd"/>
      <w:r w:rsidRPr="00C93794">
        <w:rPr>
          <w:sz w:val="16"/>
        </w:rPr>
        <w:t xml:space="preserve">" jobs in the service sectors of the economy, where a growing number of workers are employed in precarious jobs unprotected by social legislation and/or collective bargaining agreements. </w:t>
      </w:r>
      <w:r w:rsidRPr="00CC57D1">
        <w:rPr>
          <w:rStyle w:val="StyleUnderline"/>
        </w:rPr>
        <w:t>In manufacturing sectors</w:t>
      </w:r>
      <w:r w:rsidRPr="00C93794">
        <w:rPr>
          <w:sz w:val="16"/>
        </w:rPr>
        <w:t xml:space="preserve"> most exposed to international trade and investment, </w:t>
      </w:r>
      <w:r w:rsidRPr="00CC57D1">
        <w:rPr>
          <w:rStyle w:val="StyleUnderline"/>
        </w:rPr>
        <w:t>unions became</w:t>
      </w:r>
      <w:r w:rsidRPr="00C93794">
        <w:rPr>
          <w:sz w:val="16"/>
        </w:rPr>
        <w:t xml:space="preserve"> more </w:t>
      </w:r>
      <w:r w:rsidRPr="00CC57D1">
        <w:rPr>
          <w:rStyle w:val="StyleUnderline"/>
        </w:rPr>
        <w:t xml:space="preserve">responsive to the needs of employers to remain competitive in globalized markets and </w:t>
      </w:r>
      <w:r w:rsidRPr="00CC57D1">
        <w:rPr>
          <w:rStyle w:val="Emphasis"/>
        </w:rPr>
        <w:t>restrained their wage demands</w:t>
      </w:r>
      <w:r w:rsidRPr="00C93794">
        <w:rPr>
          <w:sz w:val="16"/>
        </w:rPr>
        <w:t xml:space="preserve"> </w:t>
      </w:r>
      <w:r w:rsidRPr="00CC57D1">
        <w:rPr>
          <w:rStyle w:val="StyleUnderline"/>
        </w:rPr>
        <w:t xml:space="preserve">to </w:t>
      </w:r>
      <w:r w:rsidRPr="00CC57D1">
        <w:rPr>
          <w:rStyle w:val="Emphasis"/>
          <w:sz w:val="24"/>
          <w:szCs w:val="24"/>
        </w:rPr>
        <w:t xml:space="preserve">contain unit </w:t>
      </w:r>
      <w:proofErr w:type="spellStart"/>
      <w:r w:rsidRPr="00CC57D1">
        <w:rPr>
          <w:rStyle w:val="Emphasis"/>
          <w:sz w:val="24"/>
          <w:szCs w:val="24"/>
        </w:rPr>
        <w:t>labour</w:t>
      </w:r>
      <w:proofErr w:type="spellEnd"/>
      <w:r w:rsidRPr="00CC57D1">
        <w:rPr>
          <w:rStyle w:val="Emphasis"/>
          <w:sz w:val="24"/>
          <w:szCs w:val="24"/>
        </w:rPr>
        <w:t xml:space="preserve"> costs</w:t>
      </w:r>
      <w:r w:rsidRPr="00C93794">
        <w:rPr>
          <w:sz w:val="16"/>
        </w:rPr>
        <w:t>.[9]</w:t>
      </w:r>
    </w:p>
    <w:p w14:paraId="6348CCB8" w14:textId="77777777" w:rsidR="003D37AD" w:rsidRPr="00A06AFE" w:rsidRDefault="003D37AD" w:rsidP="003D37AD">
      <w:pPr>
        <w:rPr>
          <w:sz w:val="16"/>
        </w:rPr>
      </w:pPr>
      <w:r w:rsidRPr="00CC57D1">
        <w:rPr>
          <w:rStyle w:val="Emphasis"/>
        </w:rPr>
        <w:t>Central bankers</w:t>
      </w:r>
      <w:r w:rsidRPr="00C93794">
        <w:rPr>
          <w:sz w:val="16"/>
        </w:rPr>
        <w:t xml:space="preserve"> </w:t>
      </w:r>
      <w:r w:rsidRPr="00CC57D1">
        <w:rPr>
          <w:rStyle w:val="StyleUnderline"/>
        </w:rPr>
        <w:t>are</w:t>
      </w:r>
      <w:r w:rsidRPr="00C93794">
        <w:rPr>
          <w:sz w:val="16"/>
        </w:rPr>
        <w:t xml:space="preserve"> </w:t>
      </w:r>
      <w:r w:rsidRPr="00CC57D1">
        <w:rPr>
          <w:rStyle w:val="Emphasis"/>
        </w:rPr>
        <w:t>aware of these developments</w:t>
      </w:r>
      <w:r w:rsidRPr="00C93794">
        <w:rPr>
          <w:sz w:val="16"/>
        </w:rPr>
        <w:t xml:space="preserve">. </w:t>
      </w:r>
      <w:r w:rsidRPr="00A06AFE">
        <w:rPr>
          <w:rStyle w:val="Emphasis"/>
          <w:szCs w:val="28"/>
        </w:rPr>
        <w:t xml:space="preserve">At </w:t>
      </w:r>
      <w:r w:rsidRPr="005F335B">
        <w:rPr>
          <w:rStyle w:val="Emphasis"/>
          <w:szCs w:val="28"/>
          <w:highlight w:val="cyan"/>
        </w:rPr>
        <w:t>the Fed</w:t>
      </w:r>
      <w:r w:rsidRPr="00CC57D1">
        <w:rPr>
          <w:rStyle w:val="Emphasis"/>
          <w:szCs w:val="28"/>
        </w:rPr>
        <w:t>eral Reserve</w:t>
      </w:r>
      <w:r w:rsidRPr="00C93794">
        <w:rPr>
          <w:sz w:val="16"/>
        </w:rPr>
        <w:t xml:space="preserve">, </w:t>
      </w:r>
      <w:r w:rsidRPr="00A06AFE">
        <w:rPr>
          <w:rStyle w:val="Emphasis"/>
        </w:rPr>
        <w:t>economists</w:t>
      </w:r>
      <w:r w:rsidRPr="00C93794">
        <w:rPr>
          <w:sz w:val="16"/>
        </w:rPr>
        <w:t xml:space="preserve"> </w:t>
      </w:r>
      <w:r w:rsidRPr="00CC57D1">
        <w:rPr>
          <w:rStyle w:val="StyleUnderline"/>
        </w:rPr>
        <w:t>and</w:t>
      </w:r>
      <w:r w:rsidRPr="00C93794">
        <w:rPr>
          <w:sz w:val="16"/>
        </w:rPr>
        <w:t xml:space="preserve"> </w:t>
      </w:r>
      <w:r w:rsidRPr="00CC57D1">
        <w:rPr>
          <w:rStyle w:val="Emphasis"/>
        </w:rPr>
        <w:t>policymakers</w:t>
      </w:r>
      <w:r w:rsidRPr="00C93794">
        <w:rPr>
          <w:sz w:val="16"/>
        </w:rPr>
        <w:t xml:space="preserve"> </w:t>
      </w:r>
      <w:r w:rsidRPr="00CC57D1">
        <w:rPr>
          <w:rStyle w:val="StyleUnderline"/>
        </w:rPr>
        <w:t xml:space="preserve">have </w:t>
      </w:r>
      <w:r w:rsidRPr="005F335B">
        <w:rPr>
          <w:rStyle w:val="StyleUnderline"/>
          <w:highlight w:val="cyan"/>
        </w:rPr>
        <w:t>noted</w:t>
      </w:r>
      <w:r w:rsidRPr="00CC57D1">
        <w:rPr>
          <w:rStyle w:val="StyleUnderline"/>
        </w:rPr>
        <w:t xml:space="preserve"> how </w:t>
      </w:r>
      <w:r w:rsidRPr="00A06AFE">
        <w:rPr>
          <w:rStyle w:val="StyleUnderline"/>
        </w:rPr>
        <w:t xml:space="preserve">the </w:t>
      </w:r>
      <w:r w:rsidRPr="005F335B">
        <w:rPr>
          <w:rStyle w:val="StyleUnderline"/>
          <w:highlight w:val="cyan"/>
        </w:rPr>
        <w:t>decline in</w:t>
      </w:r>
      <w:r w:rsidRPr="00CC57D1">
        <w:rPr>
          <w:rStyle w:val="StyleUnderline"/>
        </w:rPr>
        <w:t xml:space="preserve"> </w:t>
      </w:r>
      <w:r w:rsidRPr="00CC57D1">
        <w:rPr>
          <w:rStyle w:val="Emphasis"/>
          <w:sz w:val="24"/>
          <w:szCs w:val="24"/>
        </w:rPr>
        <w:t xml:space="preserve">workers </w:t>
      </w:r>
      <w:r w:rsidRPr="005F335B">
        <w:rPr>
          <w:rStyle w:val="Emphasis"/>
          <w:sz w:val="24"/>
          <w:szCs w:val="24"/>
          <w:highlight w:val="cyan"/>
        </w:rPr>
        <w:t>bargaining power</w:t>
      </w:r>
      <w:r w:rsidRPr="00CC57D1">
        <w:rPr>
          <w:rStyle w:val="Emphasis"/>
          <w:sz w:val="24"/>
          <w:szCs w:val="24"/>
        </w:rPr>
        <w:t xml:space="preserve"> and the fall in the </w:t>
      </w:r>
      <w:proofErr w:type="spellStart"/>
      <w:r w:rsidRPr="00CC57D1">
        <w:rPr>
          <w:rStyle w:val="Emphasis"/>
          <w:sz w:val="24"/>
          <w:szCs w:val="24"/>
        </w:rPr>
        <w:t>labour</w:t>
      </w:r>
      <w:proofErr w:type="spellEnd"/>
      <w:r w:rsidRPr="00CC57D1">
        <w:rPr>
          <w:rStyle w:val="Emphasis"/>
          <w:sz w:val="24"/>
          <w:szCs w:val="24"/>
        </w:rPr>
        <w:t xml:space="preserve"> share of GDP</w:t>
      </w:r>
      <w:r w:rsidRPr="00CC57D1">
        <w:rPr>
          <w:rStyle w:val="StyleUnderline"/>
        </w:rPr>
        <w:t xml:space="preserve"> have </w:t>
      </w:r>
      <w:r w:rsidRPr="005F335B">
        <w:rPr>
          <w:rStyle w:val="StyleUnderline"/>
          <w:highlight w:val="cyan"/>
        </w:rPr>
        <w:t xml:space="preserve">made it </w:t>
      </w:r>
      <w:r w:rsidRPr="005F335B">
        <w:rPr>
          <w:rStyle w:val="Emphasis"/>
          <w:sz w:val="24"/>
          <w:szCs w:val="24"/>
          <w:highlight w:val="cyan"/>
        </w:rPr>
        <w:t>easier to pursue expansionary monetary policy</w:t>
      </w:r>
      <w:r w:rsidRPr="00A06AFE">
        <w:rPr>
          <w:rStyle w:val="Emphasis"/>
          <w:sz w:val="24"/>
          <w:szCs w:val="24"/>
        </w:rPr>
        <w:t xml:space="preserve"> without </w:t>
      </w:r>
      <w:proofErr w:type="spellStart"/>
      <w:r w:rsidRPr="00A06AFE">
        <w:rPr>
          <w:rStyle w:val="Emphasis"/>
          <w:sz w:val="24"/>
          <w:szCs w:val="24"/>
        </w:rPr>
        <w:t>fuelling</w:t>
      </w:r>
      <w:proofErr w:type="spellEnd"/>
      <w:r w:rsidRPr="00A06AFE">
        <w:rPr>
          <w:rStyle w:val="Emphasis"/>
          <w:sz w:val="24"/>
          <w:szCs w:val="24"/>
        </w:rPr>
        <w:t xml:space="preserve"> inflation</w:t>
      </w:r>
      <w:r w:rsidRPr="00A06AFE">
        <w:rPr>
          <w:sz w:val="16"/>
        </w:rPr>
        <w:t>: both trends contributed to the flattening of the Phillips curve – the inverse relationship between</w:t>
      </w:r>
      <w:r w:rsidRPr="002E04EE">
        <w:rPr>
          <w:sz w:val="16"/>
        </w:rPr>
        <w:t xml:space="preserve"> unemployment and inflation </w:t>
      </w:r>
      <w:r w:rsidRPr="00A06AFE">
        <w:rPr>
          <w:sz w:val="16"/>
        </w:rPr>
        <w:t>that has informed</w:t>
      </w:r>
      <w:r w:rsidRPr="00A06AFE">
        <w:t xml:space="preserve"> </w:t>
      </w:r>
      <w:r w:rsidRPr="00A06AFE">
        <w:rPr>
          <w:rStyle w:val="StyleUnderline"/>
        </w:rPr>
        <w:t>their strategy</w:t>
      </w:r>
      <w:r w:rsidRPr="002E04EE">
        <w:t xml:space="preserve"> </w:t>
      </w:r>
      <w:r w:rsidRPr="002E04EE">
        <w:rPr>
          <w:sz w:val="16"/>
        </w:rPr>
        <w:t xml:space="preserve">of </w:t>
      </w:r>
      <w:r w:rsidRPr="005F335B">
        <w:rPr>
          <w:rStyle w:val="Emphasis"/>
          <w:szCs w:val="28"/>
          <w:highlight w:val="cyan"/>
        </w:rPr>
        <w:t>pre-emptively raising</w:t>
      </w:r>
      <w:r w:rsidRPr="002E04EE">
        <w:rPr>
          <w:rStyle w:val="Emphasis"/>
          <w:szCs w:val="28"/>
        </w:rPr>
        <w:t xml:space="preserve"> in</w:t>
      </w:r>
      <w:r w:rsidRPr="00CC57D1">
        <w:rPr>
          <w:rStyle w:val="Emphasis"/>
          <w:szCs w:val="28"/>
        </w:rPr>
        <w:t xml:space="preserve">terest </w:t>
      </w:r>
      <w:r w:rsidRPr="005F335B">
        <w:rPr>
          <w:rStyle w:val="Emphasis"/>
          <w:szCs w:val="28"/>
          <w:highlight w:val="cyan"/>
        </w:rPr>
        <w:t>rates</w:t>
      </w:r>
      <w:r w:rsidRPr="00C93794">
        <w:rPr>
          <w:sz w:val="16"/>
          <w:szCs w:val="28"/>
        </w:rPr>
        <w:t xml:space="preserve"> </w:t>
      </w:r>
      <w:r w:rsidRPr="00CC57D1">
        <w:rPr>
          <w:rStyle w:val="StyleUnderline"/>
        </w:rPr>
        <w:t>to prevent unemployment from falling below a supposedly inflationary threshold</w:t>
      </w:r>
      <w:r w:rsidRPr="00C93794">
        <w:rPr>
          <w:sz w:val="16"/>
        </w:rPr>
        <w:t xml:space="preserve">.[10] At the ECB, both Lagarde and Schnabel have similarly observed how “structural changes in </w:t>
      </w:r>
      <w:proofErr w:type="spellStart"/>
      <w:r w:rsidRPr="00C93794">
        <w:rPr>
          <w:sz w:val="16"/>
        </w:rPr>
        <w:t>labour</w:t>
      </w:r>
      <w:proofErr w:type="spellEnd"/>
      <w:r w:rsidRPr="00C93794">
        <w:rPr>
          <w:sz w:val="16"/>
        </w:rPr>
        <w:t xml:space="preserve"> markets”[11] and “</w:t>
      </w:r>
      <w:r w:rsidRPr="006B2866">
        <w:rPr>
          <w:rStyle w:val="StyleUnderline"/>
        </w:rPr>
        <w:t>the</w:t>
      </w:r>
      <w:r w:rsidRPr="006B2866">
        <w:rPr>
          <w:sz w:val="16"/>
        </w:rPr>
        <w:t xml:space="preserve"> </w:t>
      </w:r>
      <w:r w:rsidRPr="006B2866">
        <w:rPr>
          <w:rStyle w:val="Emphasis"/>
        </w:rPr>
        <w:t>secular erosion of workers’ bargaining power</w:t>
      </w:r>
      <w:r w:rsidRPr="006B2866">
        <w:rPr>
          <w:sz w:val="16"/>
        </w:rPr>
        <w:t xml:space="preserve">”[12] </w:t>
      </w:r>
      <w:r w:rsidRPr="006B2866">
        <w:rPr>
          <w:rStyle w:val="StyleUnderline"/>
        </w:rPr>
        <w:t xml:space="preserve">implied that “receding </w:t>
      </w:r>
      <w:r w:rsidRPr="006B2866">
        <w:rPr>
          <w:rStyle w:val="Emphasis"/>
        </w:rPr>
        <w:t>slack</w:t>
      </w:r>
      <w:r w:rsidRPr="006B2866">
        <w:rPr>
          <w:rStyle w:val="StyleUnderline"/>
        </w:rPr>
        <w:t xml:space="preserve"> fed</w:t>
      </w:r>
      <w:r w:rsidRPr="006B2866">
        <w:rPr>
          <w:sz w:val="16"/>
        </w:rPr>
        <w:t xml:space="preserve"> </w:t>
      </w:r>
      <w:r w:rsidRPr="006B2866">
        <w:rPr>
          <w:rStyle w:val="Emphasis"/>
        </w:rPr>
        <w:t>more slowly into wage growth</w:t>
      </w:r>
      <w:r w:rsidRPr="006B2866">
        <w:rPr>
          <w:sz w:val="16"/>
        </w:rPr>
        <w:t>.”[13] “</w:t>
      </w:r>
      <w:r w:rsidRPr="006B2866">
        <w:rPr>
          <w:rStyle w:val="StyleUnderline"/>
        </w:rPr>
        <w:t xml:space="preserve">Despite a historically tight </w:t>
      </w:r>
      <w:proofErr w:type="spellStart"/>
      <w:r w:rsidRPr="006B2866">
        <w:rPr>
          <w:rStyle w:val="StyleUnderline"/>
        </w:rPr>
        <w:t>labour</w:t>
      </w:r>
      <w:proofErr w:type="spellEnd"/>
      <w:r w:rsidRPr="006B2866">
        <w:rPr>
          <w:rStyle w:val="StyleUnderline"/>
        </w:rPr>
        <w:t xml:space="preserve"> market, a substantial </w:t>
      </w:r>
      <w:r w:rsidRPr="006B2866">
        <w:rPr>
          <w:rStyle w:val="Emphasis"/>
        </w:rPr>
        <w:t>decline</w:t>
      </w:r>
      <w:r w:rsidRPr="006B2866">
        <w:rPr>
          <w:rStyle w:val="StyleUnderline"/>
        </w:rPr>
        <w:t xml:space="preserve"> in </w:t>
      </w:r>
      <w:r w:rsidRPr="006B2866">
        <w:rPr>
          <w:rStyle w:val="Emphasis"/>
        </w:rPr>
        <w:t>real consumer wages</w:t>
      </w:r>
      <w:r w:rsidRPr="006B2866">
        <w:rPr>
          <w:sz w:val="16"/>
        </w:rPr>
        <w:t xml:space="preserve"> is weighing on the </w:t>
      </w:r>
      <w:proofErr w:type="spellStart"/>
      <w:r w:rsidRPr="006B2866">
        <w:rPr>
          <w:sz w:val="16"/>
        </w:rPr>
        <w:t>labour</w:t>
      </w:r>
      <w:proofErr w:type="spellEnd"/>
      <w:r w:rsidRPr="006B2866">
        <w:rPr>
          <w:sz w:val="16"/>
        </w:rPr>
        <w:t xml:space="preserve"> share of income” – </w:t>
      </w:r>
      <w:r w:rsidRPr="006B2866">
        <w:rPr>
          <w:rStyle w:val="StyleUnderline"/>
        </w:rPr>
        <w:t>a situation “</w:t>
      </w:r>
      <w:r w:rsidRPr="006B2866">
        <w:rPr>
          <w:rStyle w:val="Emphasis"/>
        </w:rPr>
        <w:t>fundamentally different from the</w:t>
      </w:r>
      <w:r w:rsidRPr="006B2866">
        <w:rPr>
          <w:sz w:val="16"/>
        </w:rPr>
        <w:t xml:space="preserve"> </w:t>
      </w:r>
      <w:r w:rsidRPr="006B2866">
        <w:rPr>
          <w:rStyle w:val="StyleUnderline"/>
        </w:rPr>
        <w:t>experience of the</w:t>
      </w:r>
      <w:r w:rsidRPr="006B2866">
        <w:rPr>
          <w:sz w:val="16"/>
        </w:rPr>
        <w:t xml:space="preserve"> </w:t>
      </w:r>
      <w:r w:rsidRPr="006B2866">
        <w:rPr>
          <w:rStyle w:val="Emphasis"/>
        </w:rPr>
        <w:t>1970s</w:t>
      </w:r>
      <w:r w:rsidRPr="006B2866">
        <w:rPr>
          <w:sz w:val="16"/>
        </w:rPr>
        <w:t xml:space="preserve"> when real wages and the </w:t>
      </w:r>
      <w:proofErr w:type="spellStart"/>
      <w:r w:rsidRPr="006B2866">
        <w:rPr>
          <w:sz w:val="16"/>
        </w:rPr>
        <w:t>labour</w:t>
      </w:r>
      <w:proofErr w:type="spellEnd"/>
      <w:r w:rsidRPr="006B2866">
        <w:rPr>
          <w:sz w:val="16"/>
        </w:rPr>
        <w:t xml:space="preserve"> share of income increased measurably in response to rising energy prices.”[14] ECB</w:t>
      </w:r>
      <w:r w:rsidRPr="00A06AFE">
        <w:rPr>
          <w:sz w:val="16"/>
        </w:rPr>
        <w:t xml:space="preserve"> </w:t>
      </w:r>
      <w:r w:rsidRPr="00A06AFE">
        <w:rPr>
          <w:rStyle w:val="StyleUnderline"/>
        </w:rPr>
        <w:t xml:space="preserve">economists have attributed this difference to changes in </w:t>
      </w:r>
      <w:proofErr w:type="spellStart"/>
      <w:r w:rsidRPr="00A06AFE">
        <w:rPr>
          <w:rStyle w:val="Emphasis"/>
        </w:rPr>
        <w:t>labour</w:t>
      </w:r>
      <w:proofErr w:type="spellEnd"/>
      <w:r w:rsidRPr="00A06AFE">
        <w:rPr>
          <w:rStyle w:val="Emphasis"/>
        </w:rPr>
        <w:t xml:space="preserve"> market institutions</w:t>
      </w:r>
      <w:r w:rsidRPr="00A06AFE">
        <w:rPr>
          <w:sz w:val="16"/>
        </w:rPr>
        <w:t xml:space="preserve">, </w:t>
      </w:r>
      <w:r w:rsidRPr="00A06AFE">
        <w:rPr>
          <w:rStyle w:val="StyleUnderline"/>
        </w:rPr>
        <w:t>such as</w:t>
      </w:r>
      <w:r w:rsidRPr="00A06AFE">
        <w:rPr>
          <w:sz w:val="16"/>
        </w:rPr>
        <w:t xml:space="preserve"> less wage indexation and </w:t>
      </w:r>
      <w:r w:rsidRPr="00A06AFE">
        <w:rPr>
          <w:rStyle w:val="Emphasis"/>
          <w:sz w:val="24"/>
          <w:szCs w:val="24"/>
        </w:rPr>
        <w:t xml:space="preserve">a lower degree of </w:t>
      </w:r>
      <w:proofErr w:type="spellStart"/>
      <w:r w:rsidRPr="00A06AFE">
        <w:rPr>
          <w:rStyle w:val="Emphasis"/>
          <w:sz w:val="24"/>
          <w:szCs w:val="24"/>
        </w:rPr>
        <w:t>unionisation</w:t>
      </w:r>
      <w:proofErr w:type="spellEnd"/>
      <w:r w:rsidRPr="00A06AFE">
        <w:rPr>
          <w:sz w:val="16"/>
        </w:rPr>
        <w:t>).[15]</w:t>
      </w:r>
    </w:p>
    <w:p w14:paraId="7AE2A24E" w14:textId="77777777" w:rsidR="003D37AD" w:rsidRPr="00C93794" w:rsidRDefault="003D37AD" w:rsidP="003D37AD">
      <w:pPr>
        <w:rPr>
          <w:sz w:val="16"/>
        </w:rPr>
      </w:pPr>
      <w:r w:rsidRPr="00A06AFE">
        <w:rPr>
          <w:sz w:val="16"/>
        </w:rPr>
        <w:t xml:space="preserve">Central bankers have also acknowledged that rising profit margins have played a role in </w:t>
      </w:r>
      <w:proofErr w:type="spellStart"/>
      <w:r w:rsidRPr="00A06AFE">
        <w:rPr>
          <w:sz w:val="16"/>
        </w:rPr>
        <w:t>fuelling</w:t>
      </w:r>
      <w:proofErr w:type="spellEnd"/>
      <w:r w:rsidRPr="00A06AFE">
        <w:rPr>
          <w:sz w:val="16"/>
        </w:rPr>
        <w:t xml:space="preserve"> inflation. At the Fed, Governor Lael Brainard has noted how “reductions in markups could make an important contribution to reduced pricing pressures”, given that “measures of profits in the nonfinancial sector relative to GDP remained near the post-war peak reached [in 2021].”[16] At the ECB, Schnabel </w:t>
      </w:r>
      <w:proofErr w:type="spellStart"/>
      <w:r w:rsidRPr="00A06AFE">
        <w:rPr>
          <w:sz w:val="16"/>
        </w:rPr>
        <w:t>recognised</w:t>
      </w:r>
      <w:proofErr w:type="spellEnd"/>
      <w:r w:rsidRPr="00A06AFE">
        <w:rPr>
          <w:sz w:val="16"/>
        </w:rPr>
        <w:t xml:space="preserve"> that “firms have so far been able to increase their prices beyond the increase in nominal wages, and in many cases even beyond the increase in energy costs.”[17] Lagarde has similarly observed that “when inflation is high everywhere and supply is constrained, firms can more easily pass on cost increases to customers without losing market share to</w:t>
      </w:r>
      <w:r w:rsidRPr="00C93794">
        <w:rPr>
          <w:sz w:val="16"/>
        </w:rPr>
        <w:t xml:space="preserve"> their competitors.”[18]</w:t>
      </w:r>
    </w:p>
    <w:p w14:paraId="63798704" w14:textId="77777777" w:rsidR="003D37AD" w:rsidRPr="00C93794" w:rsidRDefault="003D37AD" w:rsidP="003D37AD">
      <w:pPr>
        <w:rPr>
          <w:sz w:val="16"/>
        </w:rPr>
      </w:pPr>
      <w:proofErr w:type="spellStart"/>
      <w:r w:rsidRPr="00C93794">
        <w:rPr>
          <w:sz w:val="16"/>
        </w:rPr>
        <w:t>Labour</w:t>
      </w:r>
      <w:proofErr w:type="spellEnd"/>
      <w:r w:rsidRPr="00C93794">
        <w:rPr>
          <w:sz w:val="16"/>
        </w:rPr>
        <w:t xml:space="preserve"> shortages: curse or blessing?</w:t>
      </w:r>
    </w:p>
    <w:p w14:paraId="483D87E2" w14:textId="77777777" w:rsidR="003D37AD" w:rsidRPr="00CC57D1" w:rsidRDefault="003D37AD" w:rsidP="003D37AD">
      <w:pPr>
        <w:rPr>
          <w:rStyle w:val="Emphasis"/>
          <w:szCs w:val="28"/>
        </w:rPr>
      </w:pPr>
      <w:r w:rsidRPr="00C93794">
        <w:rPr>
          <w:sz w:val="16"/>
        </w:rPr>
        <w:t xml:space="preserve">Given these observations, </w:t>
      </w:r>
      <w:r w:rsidRPr="00CC57D1">
        <w:rPr>
          <w:rStyle w:val="StyleUnderline"/>
        </w:rPr>
        <w:t xml:space="preserve">why are both </w:t>
      </w:r>
      <w:r w:rsidRPr="005F335B">
        <w:rPr>
          <w:rStyle w:val="StyleUnderline"/>
          <w:highlight w:val="cyan"/>
        </w:rPr>
        <w:t xml:space="preserve">central banks still </w:t>
      </w:r>
      <w:r w:rsidRPr="005F335B">
        <w:rPr>
          <w:rStyle w:val="Emphasis"/>
          <w:highlight w:val="cyan"/>
        </w:rPr>
        <w:t>concerned</w:t>
      </w:r>
      <w:r w:rsidRPr="005F335B">
        <w:rPr>
          <w:rStyle w:val="StyleUnderline"/>
          <w:highlight w:val="cyan"/>
        </w:rPr>
        <w:t xml:space="preserve"> about</w:t>
      </w:r>
      <w:r w:rsidRPr="00CC57D1">
        <w:rPr>
          <w:rStyle w:val="StyleUnderline"/>
        </w:rPr>
        <w:t xml:space="preserve"> a return of a 1970s </w:t>
      </w:r>
      <w:r w:rsidRPr="006B2866">
        <w:rPr>
          <w:rStyle w:val="Emphasis"/>
        </w:rPr>
        <w:t xml:space="preserve">wage price </w:t>
      </w:r>
      <w:r w:rsidRPr="005F335B">
        <w:rPr>
          <w:rStyle w:val="Emphasis"/>
          <w:highlight w:val="cyan"/>
        </w:rPr>
        <w:t>spiral</w:t>
      </w:r>
      <w:r w:rsidRPr="00CC57D1">
        <w:rPr>
          <w:rStyle w:val="StyleUnderline"/>
        </w:rPr>
        <w:t>?</w:t>
      </w:r>
      <w:r w:rsidRPr="00C93794">
        <w:rPr>
          <w:sz w:val="16"/>
        </w:rPr>
        <w:t xml:space="preserve"> The most likely explanation is that they fear that persistent </w:t>
      </w:r>
      <w:proofErr w:type="spellStart"/>
      <w:r w:rsidRPr="00C93794">
        <w:rPr>
          <w:sz w:val="16"/>
        </w:rPr>
        <w:t>labour</w:t>
      </w:r>
      <w:proofErr w:type="spellEnd"/>
      <w:r w:rsidRPr="00C93794">
        <w:rPr>
          <w:sz w:val="16"/>
        </w:rPr>
        <w:t xml:space="preserve"> shortages will unleash a new regime of de-anchoring inflation expectations. As economists of the Bank of International Settlements have noted</w:t>
      </w:r>
      <w:r w:rsidRPr="006B2866">
        <w:rPr>
          <w:sz w:val="16"/>
        </w:rPr>
        <w:t>, “</w:t>
      </w:r>
      <w:r w:rsidRPr="006B2866">
        <w:rPr>
          <w:rStyle w:val="StyleUnderline"/>
        </w:rPr>
        <w:t>one</w:t>
      </w:r>
      <w:r w:rsidRPr="006B2866">
        <w:rPr>
          <w:sz w:val="16"/>
        </w:rPr>
        <w:t xml:space="preserve"> </w:t>
      </w:r>
      <w:r w:rsidRPr="006B2866">
        <w:rPr>
          <w:rStyle w:val="Emphasis"/>
        </w:rPr>
        <w:t>trigger</w:t>
      </w:r>
      <w:r w:rsidRPr="006B2866">
        <w:rPr>
          <w:sz w:val="16"/>
        </w:rPr>
        <w:t xml:space="preserve"> </w:t>
      </w:r>
      <w:r w:rsidRPr="006B2866">
        <w:rPr>
          <w:rStyle w:val="StyleUnderline"/>
        </w:rPr>
        <w:t xml:space="preserve">for [this] could be nominal </w:t>
      </w:r>
      <w:r w:rsidRPr="006B2866">
        <w:rPr>
          <w:rStyle w:val="Emphasis"/>
          <w:sz w:val="24"/>
          <w:szCs w:val="24"/>
        </w:rPr>
        <w:t>wage increases beyond price increases and productivity gains</w:t>
      </w:r>
      <w:r w:rsidRPr="006B2866">
        <w:rPr>
          <w:sz w:val="16"/>
        </w:rPr>
        <w:t xml:space="preserve">,” </w:t>
      </w:r>
      <w:r w:rsidRPr="006B2866">
        <w:rPr>
          <w:rStyle w:val="StyleUnderline"/>
        </w:rPr>
        <w:t>which is</w:t>
      </w:r>
      <w:r w:rsidRPr="006B2866">
        <w:rPr>
          <w:sz w:val="16"/>
        </w:rPr>
        <w:t xml:space="preserve"> </w:t>
      </w:r>
      <w:r w:rsidRPr="006B2866">
        <w:rPr>
          <w:rStyle w:val="Emphasis"/>
        </w:rPr>
        <w:t>much more likely</w:t>
      </w:r>
      <w:r w:rsidRPr="006B2866">
        <w:rPr>
          <w:sz w:val="16"/>
        </w:rPr>
        <w:t xml:space="preserve"> “</w:t>
      </w:r>
      <w:r w:rsidRPr="006B2866">
        <w:rPr>
          <w:rStyle w:val="StyleUnderline"/>
        </w:rPr>
        <w:t xml:space="preserve">if </w:t>
      </w:r>
      <w:proofErr w:type="spellStart"/>
      <w:r w:rsidRPr="006B2866">
        <w:rPr>
          <w:rStyle w:val="StyleUnderline"/>
        </w:rPr>
        <w:lastRenderedPageBreak/>
        <w:t>labour</w:t>
      </w:r>
      <w:proofErr w:type="spellEnd"/>
      <w:r w:rsidRPr="006B2866">
        <w:rPr>
          <w:rStyle w:val="StyleUnderline"/>
        </w:rPr>
        <w:t xml:space="preserve"> markets</w:t>
      </w:r>
      <w:r w:rsidRPr="006B2866">
        <w:rPr>
          <w:sz w:val="16"/>
        </w:rPr>
        <w:t xml:space="preserve"> continue to </w:t>
      </w:r>
      <w:r w:rsidRPr="006B2866">
        <w:rPr>
          <w:rStyle w:val="Emphasis"/>
        </w:rPr>
        <w:t>tighten</w:t>
      </w:r>
      <w:r w:rsidRPr="006B2866">
        <w:rPr>
          <w:sz w:val="16"/>
        </w:rPr>
        <w:t xml:space="preserve">, </w:t>
      </w:r>
      <w:r w:rsidRPr="006B2866">
        <w:rPr>
          <w:rStyle w:val="Emphasis"/>
          <w:sz w:val="24"/>
          <w:szCs w:val="24"/>
        </w:rPr>
        <w:t>raising workers’ bargaining power</w:t>
      </w:r>
      <w:r w:rsidRPr="006B2866">
        <w:rPr>
          <w:sz w:val="16"/>
        </w:rPr>
        <w:t>.”</w:t>
      </w:r>
      <w:r w:rsidRPr="00C93794">
        <w:rPr>
          <w:sz w:val="16"/>
        </w:rPr>
        <w:t>[</w:t>
      </w:r>
      <w:r w:rsidRPr="00A06AFE">
        <w:rPr>
          <w:sz w:val="16"/>
        </w:rPr>
        <w:t xml:space="preserve">19] </w:t>
      </w:r>
      <w:r w:rsidRPr="00A06AFE">
        <w:rPr>
          <w:rStyle w:val="StyleUnderline"/>
        </w:rPr>
        <w:t>There is a</w:t>
      </w:r>
      <w:r w:rsidRPr="00A06AFE">
        <w:rPr>
          <w:sz w:val="16"/>
        </w:rPr>
        <w:t xml:space="preserve"> common </w:t>
      </w:r>
      <w:r w:rsidRPr="00A06AFE">
        <w:rPr>
          <w:rStyle w:val="Emphasis"/>
        </w:rPr>
        <w:t>apprehension</w:t>
      </w:r>
      <w:r w:rsidRPr="00A06AFE">
        <w:rPr>
          <w:sz w:val="16"/>
        </w:rPr>
        <w:t xml:space="preserve"> </w:t>
      </w:r>
      <w:r w:rsidRPr="00A06AFE">
        <w:rPr>
          <w:rStyle w:val="StyleUnderline"/>
        </w:rPr>
        <w:t xml:space="preserve">among central bankers that </w:t>
      </w:r>
      <w:proofErr w:type="spellStart"/>
      <w:r w:rsidRPr="00A06AFE">
        <w:rPr>
          <w:rStyle w:val="StyleUnderline"/>
        </w:rPr>
        <w:t>labour</w:t>
      </w:r>
      <w:proofErr w:type="spellEnd"/>
      <w:r w:rsidRPr="00A06AFE">
        <w:rPr>
          <w:rStyle w:val="StyleUnderline"/>
        </w:rPr>
        <w:t xml:space="preserve"> markets are</w:t>
      </w:r>
      <w:r w:rsidRPr="00A06AFE">
        <w:rPr>
          <w:sz w:val="16"/>
        </w:rPr>
        <w:t xml:space="preserve"> “</w:t>
      </w:r>
      <w:r w:rsidRPr="00A06AFE">
        <w:rPr>
          <w:rStyle w:val="Emphasis"/>
        </w:rPr>
        <w:t>overheating</w:t>
      </w:r>
      <w:r w:rsidRPr="00A06AFE">
        <w:rPr>
          <w:sz w:val="16"/>
        </w:rPr>
        <w:t xml:space="preserve">” </w:t>
      </w:r>
      <w:r w:rsidRPr="00A06AFE">
        <w:rPr>
          <w:rStyle w:val="StyleUnderline"/>
        </w:rPr>
        <w:t>and could eventually lead to “</w:t>
      </w:r>
      <w:r w:rsidRPr="00A06AFE">
        <w:rPr>
          <w:rStyle w:val="Emphasis"/>
        </w:rPr>
        <w:t>excessive wage growth</w:t>
      </w:r>
      <w:r w:rsidRPr="00A06AFE">
        <w:rPr>
          <w:rStyle w:val="StyleUnderline"/>
        </w:rPr>
        <w:t>”,</w:t>
      </w:r>
      <w:r w:rsidRPr="00A06AFE">
        <w:rPr>
          <w:sz w:val="16"/>
        </w:rPr>
        <w:t xml:space="preserve"> </w:t>
      </w:r>
      <w:r w:rsidRPr="00A06AFE">
        <w:rPr>
          <w:rStyle w:val="StyleUnderline"/>
        </w:rPr>
        <w:t xml:space="preserve">making </w:t>
      </w:r>
      <w:r w:rsidRPr="00A06AFE">
        <w:rPr>
          <w:rStyle w:val="Emphasis"/>
        </w:rPr>
        <w:t>high inflation more persistent</w:t>
      </w:r>
      <w:r w:rsidRPr="00A06AFE">
        <w:rPr>
          <w:sz w:val="16"/>
        </w:rPr>
        <w:t xml:space="preserve"> </w:t>
      </w:r>
      <w:r w:rsidRPr="00A06AFE">
        <w:rPr>
          <w:rStyle w:val="StyleUnderline"/>
        </w:rPr>
        <w:t>by</w:t>
      </w:r>
      <w:r w:rsidRPr="00A06AFE">
        <w:rPr>
          <w:sz w:val="16"/>
        </w:rPr>
        <w:t xml:space="preserve"> </w:t>
      </w:r>
      <w:r w:rsidRPr="00A06AFE">
        <w:rPr>
          <w:rStyle w:val="StyleUnderline"/>
        </w:rPr>
        <w:t xml:space="preserve">de-anchoring </w:t>
      </w:r>
      <w:r w:rsidRPr="00A06AFE">
        <w:rPr>
          <w:rStyle w:val="Emphasis"/>
        </w:rPr>
        <w:t>expectations</w:t>
      </w:r>
      <w:r w:rsidRPr="00A06AFE">
        <w:rPr>
          <w:rStyle w:val="StyleUnderline"/>
        </w:rPr>
        <w:t xml:space="preserve"> about the</w:t>
      </w:r>
      <w:r w:rsidRPr="00A06AFE">
        <w:rPr>
          <w:sz w:val="16"/>
        </w:rPr>
        <w:t xml:space="preserve"> </w:t>
      </w:r>
      <w:r w:rsidRPr="00A06AFE">
        <w:rPr>
          <w:rStyle w:val="Emphasis"/>
        </w:rPr>
        <w:t>future path of the general price level</w:t>
      </w:r>
      <w:r w:rsidRPr="00A06AFE">
        <w:rPr>
          <w:sz w:val="16"/>
        </w:rPr>
        <w:t xml:space="preserve">. </w:t>
      </w:r>
      <w:r w:rsidRPr="00A06AFE">
        <w:rPr>
          <w:rStyle w:val="StyleUnderline"/>
        </w:rPr>
        <w:t>Thus</w:t>
      </w:r>
      <w:r w:rsidRPr="00A06AFE">
        <w:rPr>
          <w:sz w:val="16"/>
        </w:rPr>
        <w:t xml:space="preserve">, </w:t>
      </w:r>
      <w:r w:rsidRPr="00A06AFE">
        <w:rPr>
          <w:rStyle w:val="Emphasis"/>
          <w:szCs w:val="28"/>
        </w:rPr>
        <w:t>raising interest rates is deemed necessary to prevent this from happening.</w:t>
      </w:r>
    </w:p>
    <w:p w14:paraId="7B92C45C" w14:textId="77777777" w:rsidR="003D37AD" w:rsidRPr="00C93794" w:rsidRDefault="003D37AD" w:rsidP="003D37AD">
      <w:pPr>
        <w:rPr>
          <w:sz w:val="16"/>
        </w:rPr>
      </w:pPr>
      <w:r w:rsidRPr="005F335B">
        <w:rPr>
          <w:rStyle w:val="StyleUnderline"/>
          <w:highlight w:val="cyan"/>
        </w:rPr>
        <w:t>A</w:t>
      </w:r>
      <w:r w:rsidRPr="005F335B">
        <w:rPr>
          <w:sz w:val="16"/>
          <w:highlight w:val="cyan"/>
        </w:rPr>
        <w:t xml:space="preserve"> </w:t>
      </w:r>
      <w:r w:rsidRPr="005F335B">
        <w:rPr>
          <w:rStyle w:val="Emphasis"/>
          <w:sz w:val="24"/>
          <w:szCs w:val="24"/>
          <w:highlight w:val="cyan"/>
        </w:rPr>
        <w:t>signpost for</w:t>
      </w:r>
      <w:r w:rsidRPr="00CC57D1">
        <w:rPr>
          <w:rStyle w:val="Emphasis"/>
          <w:sz w:val="24"/>
          <w:szCs w:val="24"/>
        </w:rPr>
        <w:t xml:space="preserve"> these </w:t>
      </w:r>
      <w:r w:rsidRPr="005F335B">
        <w:rPr>
          <w:rStyle w:val="Emphasis"/>
          <w:sz w:val="24"/>
          <w:szCs w:val="24"/>
          <w:highlight w:val="cyan"/>
        </w:rPr>
        <w:t>risks</w:t>
      </w:r>
      <w:r w:rsidRPr="00C93794">
        <w:rPr>
          <w:sz w:val="16"/>
        </w:rPr>
        <w:t xml:space="preserve">, in their view, </w:t>
      </w:r>
      <w:r w:rsidRPr="005F335B">
        <w:rPr>
          <w:rStyle w:val="StyleUnderline"/>
          <w:highlight w:val="cyan"/>
        </w:rPr>
        <w:t>is</w:t>
      </w:r>
      <w:r w:rsidRPr="00CC57D1">
        <w:rPr>
          <w:rStyle w:val="StyleUnderline"/>
        </w:rPr>
        <w:t xml:space="preserve"> the </w:t>
      </w:r>
      <w:r w:rsidRPr="005F335B">
        <w:rPr>
          <w:rStyle w:val="Emphasis"/>
          <w:highlight w:val="cyan"/>
        </w:rPr>
        <w:t>broadening</w:t>
      </w:r>
      <w:r w:rsidRPr="00CC57D1">
        <w:rPr>
          <w:rStyle w:val="Emphasis"/>
        </w:rPr>
        <w:t xml:space="preserve"> of inflation</w:t>
      </w:r>
      <w:r w:rsidRPr="00C93794">
        <w:rPr>
          <w:sz w:val="16"/>
        </w:rPr>
        <w:t xml:space="preserve"> to the </w:t>
      </w:r>
      <w:proofErr w:type="spellStart"/>
      <w:r w:rsidRPr="00C93794">
        <w:rPr>
          <w:sz w:val="16"/>
        </w:rPr>
        <w:t>labour-intensive</w:t>
      </w:r>
      <w:proofErr w:type="spellEnd"/>
      <w:r w:rsidRPr="00C93794">
        <w:rPr>
          <w:sz w:val="16"/>
        </w:rPr>
        <w:t xml:space="preserve"> services sector. Since the 1970s stagflation crisis the share of workers employed in services has increased exponentially in the advanced economies, reaching more than 70 percent, and in some countries such as the United States even 80 percent of the workforce.  At the Fed, </w:t>
      </w:r>
      <w:r w:rsidRPr="00C93794">
        <w:rPr>
          <w:rStyle w:val="Emphasis"/>
        </w:rPr>
        <w:t xml:space="preserve">Jerome </w:t>
      </w:r>
      <w:r w:rsidRPr="005F335B">
        <w:rPr>
          <w:rStyle w:val="Emphasis"/>
          <w:highlight w:val="cyan"/>
        </w:rPr>
        <w:t>Powell</w:t>
      </w:r>
      <w:r w:rsidRPr="00A06AFE">
        <w:rPr>
          <w:sz w:val="16"/>
        </w:rPr>
        <w:t xml:space="preserve"> </w:t>
      </w:r>
      <w:r w:rsidRPr="00A06AFE">
        <w:rPr>
          <w:rStyle w:val="StyleUnderline"/>
        </w:rPr>
        <w:t xml:space="preserve">has been </w:t>
      </w:r>
      <w:r w:rsidRPr="005F335B">
        <w:rPr>
          <w:rStyle w:val="Emphasis"/>
          <w:highlight w:val="cyan"/>
        </w:rPr>
        <w:t>concerned</w:t>
      </w:r>
      <w:r w:rsidRPr="005F335B">
        <w:rPr>
          <w:rStyle w:val="StyleUnderline"/>
          <w:highlight w:val="cyan"/>
        </w:rPr>
        <w:t xml:space="preserve"> about </w:t>
      </w:r>
      <w:r w:rsidRPr="005F335B">
        <w:rPr>
          <w:rStyle w:val="Emphasis"/>
          <w:szCs w:val="28"/>
          <w:highlight w:val="cyan"/>
        </w:rPr>
        <w:t>inflation “moving sideways”</w:t>
      </w:r>
      <w:r w:rsidRPr="00A06AFE">
        <w:rPr>
          <w:sz w:val="16"/>
          <w:szCs w:val="28"/>
        </w:rPr>
        <w:t xml:space="preserve"> </w:t>
      </w:r>
      <w:r w:rsidRPr="00A06AFE">
        <w:rPr>
          <w:rStyle w:val="StyleUnderline"/>
        </w:rPr>
        <w:t>to the</w:t>
      </w:r>
      <w:r w:rsidRPr="00A06AFE">
        <w:rPr>
          <w:sz w:val="16"/>
        </w:rPr>
        <w:t xml:space="preserve"> core (</w:t>
      </w:r>
      <w:r w:rsidRPr="00A06AFE">
        <w:rPr>
          <w:rStyle w:val="Emphasis"/>
          <w:szCs w:val="28"/>
        </w:rPr>
        <w:t>non-housing</w:t>
      </w:r>
      <w:r w:rsidRPr="00A06AFE">
        <w:rPr>
          <w:sz w:val="16"/>
        </w:rPr>
        <w:t xml:space="preserve">) </w:t>
      </w:r>
      <w:r w:rsidRPr="00A06AFE">
        <w:rPr>
          <w:rStyle w:val="Emphasis"/>
          <w:szCs w:val="28"/>
        </w:rPr>
        <w:t>services</w:t>
      </w:r>
      <w:r w:rsidRPr="00A06AFE">
        <w:rPr>
          <w:sz w:val="20"/>
          <w:szCs w:val="28"/>
        </w:rPr>
        <w:t xml:space="preserve"> </w:t>
      </w:r>
      <w:r w:rsidRPr="00A06AFE">
        <w:rPr>
          <w:rStyle w:val="StyleUnderline"/>
        </w:rPr>
        <w:t>where</w:t>
      </w:r>
      <w:r w:rsidRPr="00A06AFE">
        <w:rPr>
          <w:sz w:val="16"/>
        </w:rPr>
        <w:t xml:space="preserve"> “</w:t>
      </w:r>
      <w:r w:rsidRPr="00A06AFE">
        <w:rPr>
          <w:rStyle w:val="Emphasis"/>
        </w:rPr>
        <w:t>wages make up the largest cost</w:t>
      </w:r>
      <w:r w:rsidRPr="00A06AFE">
        <w:rPr>
          <w:sz w:val="16"/>
        </w:rPr>
        <w:t xml:space="preserve">” </w:t>
      </w:r>
      <w:r w:rsidRPr="00A06AFE">
        <w:rPr>
          <w:rStyle w:val="StyleUnderline"/>
        </w:rPr>
        <w:t>and</w:t>
      </w:r>
      <w:r w:rsidRPr="00A06AFE">
        <w:rPr>
          <w:sz w:val="16"/>
        </w:rPr>
        <w:t xml:space="preserve"> </w:t>
      </w:r>
      <w:r w:rsidRPr="00A06AFE">
        <w:rPr>
          <w:rStyle w:val="StyleUnderline"/>
        </w:rPr>
        <w:t xml:space="preserve">“the </w:t>
      </w:r>
      <w:proofErr w:type="spellStart"/>
      <w:r w:rsidRPr="00A06AFE">
        <w:rPr>
          <w:rStyle w:val="Emphasis"/>
        </w:rPr>
        <w:t>labour</w:t>
      </w:r>
      <w:proofErr w:type="spellEnd"/>
      <w:r w:rsidRPr="00A06AFE">
        <w:rPr>
          <w:rStyle w:val="Emphasis"/>
        </w:rPr>
        <w:t xml:space="preserve"> market holds the key</w:t>
      </w:r>
      <w:r w:rsidRPr="00A06AFE">
        <w:rPr>
          <w:rStyle w:val="StyleUnderline"/>
        </w:rPr>
        <w:t xml:space="preserve"> to </w:t>
      </w:r>
      <w:r w:rsidRPr="00A06AFE">
        <w:rPr>
          <w:rStyle w:val="Emphasis"/>
        </w:rPr>
        <w:t>understanding inflation</w:t>
      </w:r>
      <w:r w:rsidRPr="00A06AFE">
        <w:rPr>
          <w:sz w:val="16"/>
        </w:rPr>
        <w:t xml:space="preserve">.” </w:t>
      </w:r>
      <w:r w:rsidRPr="00A06AFE">
        <w:rPr>
          <w:rStyle w:val="StyleUnderline"/>
        </w:rPr>
        <w:t xml:space="preserve">These core services are usually the </w:t>
      </w:r>
      <w:r w:rsidRPr="00A06AFE">
        <w:rPr>
          <w:rStyle w:val="Emphasis"/>
          <w:sz w:val="24"/>
          <w:szCs w:val="24"/>
        </w:rPr>
        <w:t>most de-</w:t>
      </w:r>
      <w:proofErr w:type="spellStart"/>
      <w:r w:rsidRPr="00A06AFE">
        <w:rPr>
          <w:rStyle w:val="Emphasis"/>
          <w:sz w:val="24"/>
          <w:szCs w:val="24"/>
        </w:rPr>
        <w:t>unionised</w:t>
      </w:r>
      <w:proofErr w:type="spellEnd"/>
      <w:r w:rsidRPr="00C93794">
        <w:rPr>
          <w:rStyle w:val="Emphasis"/>
          <w:sz w:val="24"/>
          <w:szCs w:val="24"/>
        </w:rPr>
        <w:t xml:space="preserve"> sector</w:t>
      </w:r>
      <w:r w:rsidRPr="00C93794">
        <w:rPr>
          <w:sz w:val="16"/>
          <w:szCs w:val="24"/>
        </w:rPr>
        <w:t xml:space="preserve"> </w:t>
      </w:r>
      <w:r w:rsidRPr="00C93794">
        <w:rPr>
          <w:rStyle w:val="StyleUnderline"/>
        </w:rPr>
        <w:t>of the economy</w:t>
      </w:r>
      <w:r w:rsidRPr="00C93794">
        <w:rPr>
          <w:sz w:val="16"/>
        </w:rPr>
        <w:t xml:space="preserve"> where tight </w:t>
      </w:r>
      <w:proofErr w:type="spellStart"/>
      <w:r w:rsidRPr="00C93794">
        <w:rPr>
          <w:sz w:val="16"/>
        </w:rPr>
        <w:t>labour</w:t>
      </w:r>
      <w:proofErr w:type="spellEnd"/>
      <w:r w:rsidRPr="00C93794">
        <w:rPr>
          <w:sz w:val="16"/>
        </w:rPr>
        <w:t xml:space="preserve"> markets and </w:t>
      </w:r>
      <w:proofErr w:type="spellStart"/>
      <w:r w:rsidRPr="00C93794">
        <w:rPr>
          <w:sz w:val="16"/>
        </w:rPr>
        <w:t>labour</w:t>
      </w:r>
      <w:proofErr w:type="spellEnd"/>
      <w:r w:rsidRPr="00C93794">
        <w:rPr>
          <w:sz w:val="16"/>
        </w:rPr>
        <w:t xml:space="preserve"> shortages are the last vestiges of workers’ bargaining power.</w:t>
      </w:r>
    </w:p>
    <w:p w14:paraId="488406C4" w14:textId="77777777" w:rsidR="003D37AD" w:rsidRPr="0001498C" w:rsidRDefault="003D37AD" w:rsidP="003D37AD">
      <w:pPr>
        <w:rPr>
          <w:sz w:val="14"/>
        </w:rPr>
      </w:pPr>
      <w:r w:rsidRPr="005F335B">
        <w:rPr>
          <w:rStyle w:val="Emphasis"/>
          <w:sz w:val="24"/>
          <w:szCs w:val="24"/>
          <w:highlight w:val="cyan"/>
        </w:rPr>
        <w:t>Raising rates is</w:t>
      </w:r>
      <w:r w:rsidRPr="00C93794">
        <w:rPr>
          <w:rStyle w:val="Emphasis"/>
          <w:sz w:val="24"/>
          <w:szCs w:val="24"/>
        </w:rPr>
        <w:t xml:space="preserve"> particularly </w:t>
      </w:r>
      <w:r w:rsidRPr="005F335B">
        <w:rPr>
          <w:rStyle w:val="Emphasis"/>
          <w:sz w:val="24"/>
          <w:szCs w:val="24"/>
          <w:highlight w:val="cyan"/>
        </w:rPr>
        <w:t>important</w:t>
      </w:r>
      <w:r w:rsidRPr="002E04EE">
        <w:rPr>
          <w:sz w:val="14"/>
        </w:rPr>
        <w:t xml:space="preserve">, </w:t>
      </w:r>
      <w:r w:rsidRPr="00C93794">
        <w:rPr>
          <w:rStyle w:val="StyleUnderline"/>
        </w:rPr>
        <w:t>central bankers believe</w:t>
      </w:r>
      <w:r w:rsidRPr="002E04EE">
        <w:rPr>
          <w:sz w:val="14"/>
        </w:rPr>
        <w:t xml:space="preserve">, </w:t>
      </w:r>
      <w:r w:rsidRPr="005F335B">
        <w:rPr>
          <w:rStyle w:val="StyleUnderline"/>
          <w:highlight w:val="cyan"/>
        </w:rPr>
        <w:t xml:space="preserve">to </w:t>
      </w:r>
      <w:r w:rsidRPr="005F335B">
        <w:rPr>
          <w:rStyle w:val="Emphasis"/>
          <w:highlight w:val="cyan"/>
        </w:rPr>
        <w:t>restore</w:t>
      </w:r>
      <w:r w:rsidRPr="00C93794">
        <w:rPr>
          <w:rStyle w:val="StyleUnderline"/>
        </w:rPr>
        <w:t xml:space="preserve"> their </w:t>
      </w:r>
      <w:r w:rsidRPr="005F335B">
        <w:rPr>
          <w:rStyle w:val="Emphasis"/>
          <w:highlight w:val="cyan"/>
        </w:rPr>
        <w:t>credibility</w:t>
      </w:r>
      <w:r w:rsidRPr="005F335B">
        <w:rPr>
          <w:sz w:val="14"/>
          <w:highlight w:val="cyan"/>
        </w:rPr>
        <w:t xml:space="preserve"> </w:t>
      </w:r>
      <w:r w:rsidRPr="005F335B">
        <w:rPr>
          <w:rStyle w:val="StyleUnderline"/>
          <w:highlight w:val="cyan"/>
        </w:rPr>
        <w:t xml:space="preserve">as </w:t>
      </w:r>
      <w:r w:rsidRPr="005F335B">
        <w:rPr>
          <w:rStyle w:val="Emphasis"/>
          <w:highlight w:val="cyan"/>
        </w:rPr>
        <w:t>inflation fighters</w:t>
      </w:r>
      <w:r w:rsidRPr="00C93794">
        <w:rPr>
          <w:rStyle w:val="Emphasis"/>
        </w:rPr>
        <w:t>.</w:t>
      </w:r>
      <w:r w:rsidRPr="002E04EE">
        <w:rPr>
          <w:sz w:val="14"/>
        </w:rPr>
        <w:t xml:space="preserve"> </w:t>
      </w:r>
      <w:r w:rsidRPr="00C93794">
        <w:rPr>
          <w:rStyle w:val="StyleUnderline"/>
        </w:rPr>
        <w:t>Monetary policy has been</w:t>
      </w:r>
      <w:r w:rsidRPr="002E04EE">
        <w:rPr>
          <w:sz w:val="14"/>
        </w:rPr>
        <w:t xml:space="preserve"> extraordinarily </w:t>
      </w:r>
      <w:r w:rsidRPr="00C93794">
        <w:rPr>
          <w:rStyle w:val="Emphasis"/>
        </w:rPr>
        <w:t xml:space="preserve">supportive during the pandemic </w:t>
      </w:r>
      <w:proofErr w:type="gramStart"/>
      <w:r w:rsidRPr="00C93794">
        <w:rPr>
          <w:rStyle w:val="Emphasis"/>
        </w:rPr>
        <w:t>years</w:t>
      </w:r>
      <w:proofErr w:type="gramEnd"/>
      <w:r w:rsidRPr="002E04EE">
        <w:rPr>
          <w:sz w:val="14"/>
        </w:rPr>
        <w:t xml:space="preserve"> </w:t>
      </w:r>
      <w:r w:rsidRPr="00C93794">
        <w:rPr>
          <w:rStyle w:val="StyleUnderline"/>
        </w:rPr>
        <w:t xml:space="preserve">and central bankers have been </w:t>
      </w:r>
      <w:r w:rsidRPr="00C93794">
        <w:rPr>
          <w:rStyle w:val="Emphasis"/>
        </w:rPr>
        <w:t>criticized</w:t>
      </w:r>
      <w:r w:rsidRPr="00C93794">
        <w:rPr>
          <w:rStyle w:val="StyleUnderline"/>
        </w:rPr>
        <w:t xml:space="preserve"> for </w:t>
      </w:r>
      <w:r w:rsidRPr="00C93794">
        <w:rPr>
          <w:rStyle w:val="Emphasis"/>
        </w:rPr>
        <w:t>responding too slow</w:t>
      </w:r>
      <w:r w:rsidRPr="002E04EE">
        <w:rPr>
          <w:sz w:val="14"/>
        </w:rPr>
        <w:t xml:space="preserve"> </w:t>
      </w:r>
      <w:r w:rsidRPr="00C93794">
        <w:rPr>
          <w:rStyle w:val="StyleUnderline"/>
        </w:rPr>
        <w:t xml:space="preserve">to </w:t>
      </w:r>
      <w:proofErr w:type="gramStart"/>
      <w:r w:rsidRPr="00C93794">
        <w:rPr>
          <w:rStyle w:val="StyleUnderline"/>
        </w:rPr>
        <w:t>escalating</w:t>
      </w:r>
      <w:proofErr w:type="gramEnd"/>
      <w:r w:rsidRPr="00C93794">
        <w:rPr>
          <w:rStyle w:val="StyleUnderline"/>
        </w:rPr>
        <w:t xml:space="preserve"> inflation</w:t>
      </w:r>
      <w:r w:rsidRPr="002E04EE">
        <w:rPr>
          <w:sz w:val="14"/>
        </w:rPr>
        <w:t>. Persistent undershooting of their inflation target since the global financial crisis of 2008 led both central banks to believe that too-low inflation had become a greater risk than too-high inflation: to avoid a downward de-anchoring of inflation expectations, both central banks have recently revised their monetary policy frameworks. In the Summer of 2020, the Fed announced that it would from now on allow inflation to temporarily run above its 2 percent target to “makeup” for inflation having been persistently too low since 2008. One year later, the ECB raised its target to 2 percent – instead of “below, but close to, two percent” – and announced it would undertake “forceful or persistent monetary policy measures to avoid negative deviations from the inflation target becoming entrenched”, even if it would lead to “a transitory period in which inflation is moderately above target.”[20]</w:t>
      </w:r>
    </w:p>
    <w:p w14:paraId="0C046519" w14:textId="77777777" w:rsidR="003D37AD" w:rsidRDefault="003D37AD" w:rsidP="003D37AD">
      <w:pPr>
        <w:pStyle w:val="Heading4"/>
      </w:pPr>
      <w:r>
        <w:t xml:space="preserve">Popping AI tanks the </w:t>
      </w:r>
      <w:r>
        <w:rPr>
          <w:u w:val="single"/>
        </w:rPr>
        <w:t>entire economy</w:t>
      </w:r>
      <w:r>
        <w:t xml:space="preserve">. </w:t>
      </w:r>
    </w:p>
    <w:p w14:paraId="1FA72608" w14:textId="77777777" w:rsidR="003D37AD" w:rsidRDefault="003D37AD" w:rsidP="003D37AD">
      <w:r>
        <w:t xml:space="preserve">Jesse </w:t>
      </w:r>
      <w:r>
        <w:rPr>
          <w:rStyle w:val="Style13ptBold"/>
        </w:rPr>
        <w:t>Damiani 10/9</w:t>
      </w:r>
      <w:r>
        <w:t>, foresight strategist and technology analyst specializing in AI and economic forecasting, "The AI Bubble Is a Ticking Time Bomb. If It Pops, so Will the U.S. Economy," Reality Studies, 10/09/2025, https://www.realitystudies.co/p/ai-bubble-pop-ticking-time-bomb-economic-crash-recession-depression</w:t>
      </w:r>
    </w:p>
    <w:p w14:paraId="6A6AD25A" w14:textId="77777777" w:rsidR="003D37AD" w:rsidRDefault="003D37AD" w:rsidP="003D37AD">
      <w:r w:rsidRPr="00D47E01">
        <w:rPr>
          <w:rStyle w:val="StyleUnderline"/>
        </w:rPr>
        <w:t xml:space="preserve">The </w:t>
      </w:r>
      <w:r w:rsidRPr="005F335B">
        <w:rPr>
          <w:rStyle w:val="StyleUnderline"/>
          <w:highlight w:val="cyan"/>
        </w:rPr>
        <w:t>AI</w:t>
      </w:r>
      <w:r w:rsidRPr="00D47E01">
        <w:rPr>
          <w:rStyle w:val="StyleUnderline"/>
        </w:rPr>
        <w:t xml:space="preserve"> Bubble Is a </w:t>
      </w:r>
      <w:r w:rsidRPr="00D47E01">
        <w:rPr>
          <w:rStyle w:val="Emphasis"/>
        </w:rPr>
        <w:t>Ticking Time Bomb</w:t>
      </w:r>
      <w:r w:rsidRPr="00D47E01">
        <w:rPr>
          <w:rStyle w:val="StyleUnderline"/>
        </w:rPr>
        <w:t xml:space="preserve">. </w:t>
      </w:r>
      <w:r w:rsidRPr="00A06AFE">
        <w:rPr>
          <w:rStyle w:val="StyleUnderline"/>
        </w:rPr>
        <w:t xml:space="preserve">If It </w:t>
      </w:r>
      <w:r w:rsidRPr="005F335B">
        <w:rPr>
          <w:rStyle w:val="StyleUnderline"/>
          <w:highlight w:val="cyan"/>
        </w:rPr>
        <w:t>Pops</w:t>
      </w:r>
      <w:r w:rsidRPr="00A06AFE">
        <w:rPr>
          <w:rStyle w:val="StyleUnderline"/>
        </w:rPr>
        <w:t xml:space="preserve">, so </w:t>
      </w:r>
      <w:r w:rsidRPr="00A06AFE">
        <w:rPr>
          <w:rStyle w:val="Emphasis"/>
        </w:rPr>
        <w:t xml:space="preserve">Will </w:t>
      </w:r>
      <w:r w:rsidRPr="005F335B">
        <w:rPr>
          <w:rStyle w:val="Emphasis"/>
          <w:highlight w:val="cyan"/>
        </w:rPr>
        <w:t>the U.S. Economy</w:t>
      </w:r>
      <w:r w:rsidRPr="005F335B">
        <w:rPr>
          <w:rStyle w:val="StyleUnderline"/>
          <w:highlight w:val="cyan"/>
        </w:rPr>
        <w:t>.</w:t>
      </w:r>
    </w:p>
    <w:p w14:paraId="1F14B18C" w14:textId="77777777" w:rsidR="003D37AD" w:rsidRDefault="003D37AD" w:rsidP="003D37AD">
      <w:r w:rsidRPr="00A06AFE">
        <w:rPr>
          <w:rStyle w:val="StyleUnderline"/>
        </w:rPr>
        <w:t xml:space="preserve">And </w:t>
      </w:r>
      <w:r w:rsidRPr="005F335B">
        <w:rPr>
          <w:rStyle w:val="StyleUnderline"/>
          <w:highlight w:val="cyan"/>
        </w:rPr>
        <w:t xml:space="preserve">the </w:t>
      </w:r>
      <w:r w:rsidRPr="005F335B">
        <w:rPr>
          <w:rStyle w:val="Emphasis"/>
          <w:highlight w:val="cyan"/>
        </w:rPr>
        <w:t>U.S.</w:t>
      </w:r>
      <w:r>
        <w:rPr>
          <w:rStyle w:val="StyleUnderline"/>
        </w:rPr>
        <w:t xml:space="preserve"> </w:t>
      </w:r>
      <w:r w:rsidRPr="00D47E01">
        <w:rPr>
          <w:rStyle w:val="StyleUnderline"/>
        </w:rPr>
        <w:t xml:space="preserve">economy </w:t>
      </w:r>
      <w:r w:rsidRPr="005F335B">
        <w:rPr>
          <w:rStyle w:val="StyleUnderline"/>
          <w:highlight w:val="cyan"/>
        </w:rPr>
        <w:t>is</w:t>
      </w:r>
      <w:r>
        <w:rPr>
          <w:sz w:val="16"/>
        </w:rPr>
        <w:t xml:space="preserve"> still </w:t>
      </w:r>
      <w:r w:rsidRPr="005F335B">
        <w:rPr>
          <w:rStyle w:val="Emphasis"/>
          <w:highlight w:val="cyan"/>
        </w:rPr>
        <w:t>heavily linked</w:t>
      </w:r>
      <w:r w:rsidRPr="005F335B">
        <w:rPr>
          <w:rStyle w:val="StyleUnderline"/>
          <w:highlight w:val="cyan"/>
        </w:rPr>
        <w:t xml:space="preserve"> to</w:t>
      </w:r>
      <w:r>
        <w:rPr>
          <w:rStyle w:val="StyleUnderline"/>
        </w:rPr>
        <w:t xml:space="preserve"> the </w:t>
      </w:r>
      <w:r w:rsidRPr="00D47E01">
        <w:rPr>
          <w:rStyle w:val="StyleUnderline"/>
        </w:rPr>
        <w:t xml:space="preserve">performance of the </w:t>
      </w:r>
      <w:r w:rsidRPr="005F335B">
        <w:rPr>
          <w:rStyle w:val="StyleUnderline"/>
          <w:highlight w:val="cyan"/>
        </w:rPr>
        <w:t>global</w:t>
      </w:r>
      <w:r w:rsidRPr="00D47E01">
        <w:rPr>
          <w:rStyle w:val="StyleUnderline"/>
        </w:rPr>
        <w:t xml:space="preserve"> economy</w:t>
      </w:r>
      <w:r>
        <w:rPr>
          <w:rStyle w:val="StyleUnderline"/>
        </w:rPr>
        <w:t>.</w:t>
      </w:r>
      <w:r>
        <w:rPr>
          <w:sz w:val="16"/>
        </w:rPr>
        <w:t xml:space="preserve"> Here's what you need to know and how you can prepare.</w:t>
      </w:r>
    </w:p>
    <w:p w14:paraId="77EBFC15" w14:textId="77777777" w:rsidR="003D37AD" w:rsidRPr="008C2B2B" w:rsidRDefault="003D37AD" w:rsidP="003D37AD">
      <w:r w:rsidRPr="00D47E01">
        <w:rPr>
          <w:rStyle w:val="StyleUnderline"/>
        </w:rPr>
        <w:t xml:space="preserve">The </w:t>
      </w:r>
      <w:r w:rsidRPr="00D47E01">
        <w:rPr>
          <w:rStyle w:val="Emphasis"/>
        </w:rPr>
        <w:t>last two years</w:t>
      </w:r>
      <w:r w:rsidRPr="00D47E01">
        <w:rPr>
          <w:rStyle w:val="StyleUnderline"/>
        </w:rPr>
        <w:t xml:space="preserve"> of U.S. </w:t>
      </w:r>
      <w:r w:rsidRPr="008C2B2B">
        <w:rPr>
          <w:rStyle w:val="StyleUnderline"/>
        </w:rPr>
        <w:t xml:space="preserve">economic </w:t>
      </w:r>
      <w:r w:rsidRPr="008C2B2B">
        <w:rPr>
          <w:rStyle w:val="Emphasis"/>
        </w:rPr>
        <w:t>outperformance</w:t>
      </w:r>
      <w:r w:rsidRPr="008C2B2B">
        <w:rPr>
          <w:rStyle w:val="StyleUnderline"/>
        </w:rPr>
        <w:t xml:space="preserve"> have been </w:t>
      </w:r>
      <w:r w:rsidRPr="008C2B2B">
        <w:rPr>
          <w:rStyle w:val="Emphasis"/>
        </w:rPr>
        <w:t>unusually concentrated</w:t>
      </w:r>
      <w:r w:rsidRPr="008C2B2B">
        <w:rPr>
          <w:rStyle w:val="StyleUnderline"/>
        </w:rPr>
        <w:t xml:space="preserve"> in one sector: </w:t>
      </w:r>
      <w:r w:rsidRPr="008C2B2B">
        <w:rPr>
          <w:rStyle w:val="Emphasis"/>
        </w:rPr>
        <w:t>a</w:t>
      </w:r>
      <w:r w:rsidRPr="008C2B2B">
        <w:rPr>
          <w:rStyle w:val="StyleUnderline"/>
        </w:rPr>
        <w:t xml:space="preserve">rtificial </w:t>
      </w:r>
      <w:r w:rsidRPr="008C2B2B">
        <w:rPr>
          <w:rStyle w:val="Emphasis"/>
        </w:rPr>
        <w:t>i</w:t>
      </w:r>
      <w:r w:rsidRPr="008C2B2B">
        <w:rPr>
          <w:rStyle w:val="StyleUnderline"/>
        </w:rPr>
        <w:t xml:space="preserve">ntelligence. But AI exuberance isn't just a </w:t>
      </w:r>
      <w:r w:rsidRPr="008C2B2B">
        <w:rPr>
          <w:rStyle w:val="Emphasis"/>
        </w:rPr>
        <w:t>stock-market story</w:t>
      </w:r>
      <w:r w:rsidRPr="008C2B2B">
        <w:rPr>
          <w:rStyle w:val="StyleUnderline"/>
        </w:rPr>
        <w:t xml:space="preserve">; it's a capital expenditure (capex) boom that has </w:t>
      </w:r>
      <w:r w:rsidRPr="008C2B2B">
        <w:rPr>
          <w:rStyle w:val="Emphasis"/>
        </w:rPr>
        <w:t>yanked growth</w:t>
      </w:r>
      <w:r w:rsidRPr="008C2B2B">
        <w:rPr>
          <w:rStyle w:val="StyleUnderline"/>
        </w:rPr>
        <w:t xml:space="preserve"> onward and upward in everything from </w:t>
      </w:r>
      <w:r w:rsidRPr="008C2B2B">
        <w:rPr>
          <w:rStyle w:val="Emphasis"/>
        </w:rPr>
        <w:t>construction</w:t>
      </w:r>
      <w:r w:rsidRPr="008C2B2B">
        <w:rPr>
          <w:rStyle w:val="StyleUnderline"/>
        </w:rPr>
        <w:t xml:space="preserve"> to </w:t>
      </w:r>
      <w:r w:rsidRPr="008C2B2B">
        <w:rPr>
          <w:rStyle w:val="Emphasis"/>
        </w:rPr>
        <w:t>utilities</w:t>
      </w:r>
      <w:r w:rsidRPr="008C2B2B">
        <w:rPr>
          <w:rStyle w:val="StyleUnderline"/>
        </w:rPr>
        <w:t xml:space="preserve">, </w:t>
      </w:r>
      <w:r w:rsidRPr="008C2B2B">
        <w:rPr>
          <w:rStyle w:val="Emphasis"/>
        </w:rPr>
        <w:t>semiconductors</w:t>
      </w:r>
      <w:r w:rsidRPr="008C2B2B">
        <w:rPr>
          <w:rStyle w:val="StyleUnderline"/>
        </w:rPr>
        <w:t xml:space="preserve"> to </w:t>
      </w:r>
      <w:r w:rsidRPr="008C2B2B">
        <w:rPr>
          <w:rStyle w:val="Emphasis"/>
        </w:rPr>
        <w:t>cloud computing</w:t>
      </w:r>
      <w:r w:rsidRPr="008C2B2B">
        <w:rPr>
          <w:sz w:val="16"/>
        </w:rPr>
        <w:t xml:space="preserve"> to venture funding.</w:t>
      </w:r>
    </w:p>
    <w:p w14:paraId="3332A29F" w14:textId="77777777" w:rsidR="003D37AD" w:rsidRPr="008C2B2B" w:rsidRDefault="003D37AD" w:rsidP="003D37AD">
      <w:r w:rsidRPr="008C2B2B">
        <w:rPr>
          <w:sz w:val="16"/>
        </w:rPr>
        <w:t>To give you a sense of just how much of America's growth is pegged to AI, here's a quote from Paul Kedrosky in a July column in the Wall Street Journal:</w:t>
      </w:r>
    </w:p>
    <w:p w14:paraId="3895844E" w14:textId="77777777" w:rsidR="003D37AD" w:rsidRDefault="003D37AD" w:rsidP="003D37AD">
      <w:r w:rsidRPr="008C2B2B">
        <w:rPr>
          <w:sz w:val="16"/>
        </w:rPr>
        <w:t>[O]ne explanation for the U.S. economy's ongoing</w:t>
      </w:r>
      <w:r>
        <w:rPr>
          <w:sz w:val="16"/>
        </w:rPr>
        <w:t xml:space="preserve"> strength, despite tariffs, is that </w:t>
      </w:r>
      <w:r w:rsidRPr="008C2B2B">
        <w:rPr>
          <w:rStyle w:val="StyleUnderline"/>
        </w:rPr>
        <w:t xml:space="preserve">spending on </w:t>
      </w:r>
      <w:r w:rsidRPr="005F335B">
        <w:rPr>
          <w:rStyle w:val="StyleUnderline"/>
          <w:highlight w:val="cyan"/>
        </w:rPr>
        <w:t>IT</w:t>
      </w:r>
      <w:r>
        <w:rPr>
          <w:rStyle w:val="StyleUnderline"/>
        </w:rPr>
        <w:t xml:space="preserve"> infrastructure </w:t>
      </w:r>
      <w:r w:rsidRPr="005F335B">
        <w:rPr>
          <w:rStyle w:val="StyleUnderline"/>
          <w:highlight w:val="cyan"/>
        </w:rPr>
        <w:t>is</w:t>
      </w:r>
      <w:r>
        <w:rPr>
          <w:rStyle w:val="StyleUnderline"/>
        </w:rPr>
        <w:t xml:space="preserve"> so </w:t>
      </w:r>
      <w:r w:rsidRPr="00D47E01">
        <w:rPr>
          <w:rStyle w:val="StyleUnderline"/>
        </w:rPr>
        <w:t>big that it's</w:t>
      </w:r>
      <w:r>
        <w:rPr>
          <w:rStyle w:val="StyleUnderline"/>
        </w:rPr>
        <w:t xml:space="preserve"> </w:t>
      </w:r>
      <w:r w:rsidRPr="008C2B2B">
        <w:rPr>
          <w:rStyle w:val="StyleUnderline"/>
        </w:rPr>
        <w:t xml:space="preserve">acting as a sort of </w:t>
      </w:r>
      <w:r w:rsidRPr="008C2B2B">
        <w:rPr>
          <w:rStyle w:val="Emphasis"/>
        </w:rPr>
        <w:t>private</w:t>
      </w:r>
      <w:r>
        <w:rPr>
          <w:rStyle w:val="Emphasis"/>
        </w:rPr>
        <w:t xml:space="preserve">-sector </w:t>
      </w:r>
      <w:r w:rsidRPr="005F335B">
        <w:rPr>
          <w:rStyle w:val="Emphasis"/>
          <w:highlight w:val="cyan"/>
        </w:rPr>
        <w:t>stimulus</w:t>
      </w:r>
      <w:r w:rsidRPr="00D47E01">
        <w:rPr>
          <w:rStyle w:val="Emphasis"/>
        </w:rPr>
        <w:t xml:space="preserve"> program</w:t>
      </w:r>
      <w:r>
        <w:rPr>
          <w:rStyle w:val="StyleUnderline"/>
        </w:rPr>
        <w:t>.</w:t>
      </w:r>
    </w:p>
    <w:p w14:paraId="5B01764E" w14:textId="77777777" w:rsidR="003D37AD" w:rsidRPr="00D47E01" w:rsidRDefault="003D37AD" w:rsidP="003D37AD">
      <w:r w:rsidRPr="00D47E01">
        <w:rPr>
          <w:rStyle w:val="StyleUnderline"/>
        </w:rPr>
        <w:lastRenderedPageBreak/>
        <w:t xml:space="preserve">Capex spending for AI contributed </w:t>
      </w:r>
      <w:r w:rsidRPr="00D47E01">
        <w:rPr>
          <w:rStyle w:val="Emphasis"/>
        </w:rPr>
        <w:t>more to growth</w:t>
      </w:r>
      <w:r w:rsidRPr="00D47E01">
        <w:rPr>
          <w:rStyle w:val="StyleUnderline"/>
        </w:rPr>
        <w:t xml:space="preserve"> in the U.S. economy in the </w:t>
      </w:r>
      <w:r w:rsidRPr="00D47E01">
        <w:rPr>
          <w:rStyle w:val="Emphasis"/>
        </w:rPr>
        <w:t>past two quarters</w:t>
      </w:r>
      <w:r w:rsidRPr="00D47E01">
        <w:rPr>
          <w:rStyle w:val="StyleUnderline"/>
        </w:rPr>
        <w:t xml:space="preserve"> than </w:t>
      </w:r>
      <w:r w:rsidRPr="00D47E01">
        <w:rPr>
          <w:rStyle w:val="Emphasis"/>
        </w:rPr>
        <w:t>all of consumer spending</w:t>
      </w:r>
      <w:r w:rsidRPr="00D47E01">
        <w:rPr>
          <w:sz w:val="16"/>
        </w:rPr>
        <w:t>, says Neil Dutta, head of economic research at Renaissance Macro Research, citing data from the Bureau of Economic Analysis.</w:t>
      </w:r>
    </w:p>
    <w:p w14:paraId="62248399" w14:textId="77777777" w:rsidR="003D37AD" w:rsidRPr="00D47E01" w:rsidRDefault="003D37AD" w:rsidP="003D37AD">
      <w:r w:rsidRPr="00D47E01">
        <w:rPr>
          <w:sz w:val="16"/>
        </w:rPr>
        <w:t xml:space="preserve">Understandably, </w:t>
      </w:r>
      <w:r w:rsidRPr="00D47E01">
        <w:rPr>
          <w:rStyle w:val="StyleUnderline"/>
        </w:rPr>
        <w:t xml:space="preserve">this has caused many analysts to worry about the formation of an </w:t>
      </w:r>
      <w:r w:rsidRPr="00D47E01">
        <w:rPr>
          <w:rStyle w:val="Emphasis"/>
        </w:rPr>
        <w:t>AI "bubble,"</w:t>
      </w:r>
      <w:r w:rsidRPr="00D47E01">
        <w:rPr>
          <w:rStyle w:val="StyleUnderline"/>
        </w:rPr>
        <w:t xml:space="preserve"> a term used to describe the phenomenon where the price of a given asset increases </w:t>
      </w:r>
      <w:r w:rsidRPr="00D47E01">
        <w:rPr>
          <w:rStyle w:val="Emphasis"/>
        </w:rPr>
        <w:t>far above</w:t>
      </w:r>
      <w:r w:rsidRPr="00D47E01">
        <w:rPr>
          <w:rStyle w:val="StyleUnderline"/>
        </w:rPr>
        <w:t xml:space="preserve"> its </w:t>
      </w:r>
      <w:r w:rsidRPr="00D47E01">
        <w:rPr>
          <w:rStyle w:val="Emphasis"/>
        </w:rPr>
        <w:t>actual value</w:t>
      </w:r>
      <w:r w:rsidRPr="00D47E01">
        <w:rPr>
          <w:rStyle w:val="StyleUnderline"/>
        </w:rPr>
        <w:t xml:space="preserve">, often driven by </w:t>
      </w:r>
      <w:r w:rsidRPr="00D47E01">
        <w:rPr>
          <w:rStyle w:val="Emphasis"/>
        </w:rPr>
        <w:t>speculation</w:t>
      </w:r>
      <w:r w:rsidRPr="00D47E01">
        <w:rPr>
          <w:rStyle w:val="StyleUnderline"/>
        </w:rPr>
        <w:t xml:space="preserve"> and </w:t>
      </w:r>
      <w:r w:rsidRPr="00D47E01">
        <w:rPr>
          <w:rStyle w:val="Emphasis"/>
        </w:rPr>
        <w:t>investor euphoria. This was the case with the so-called "dot-com bubble</w:t>
      </w:r>
      <w:r w:rsidRPr="00D47E01">
        <w:rPr>
          <w:rStyle w:val="StyleUnderline"/>
        </w:rPr>
        <w:t xml:space="preserve">," in which then early Internet companies were </w:t>
      </w:r>
      <w:r w:rsidRPr="00D47E01">
        <w:rPr>
          <w:rStyle w:val="Emphasis"/>
        </w:rPr>
        <w:t>overvalued</w:t>
      </w:r>
      <w:r w:rsidRPr="00D47E01">
        <w:rPr>
          <w:rStyle w:val="StyleUnderline"/>
        </w:rPr>
        <w:t xml:space="preserve">, and </w:t>
      </w:r>
      <w:r w:rsidRPr="00D47E01">
        <w:rPr>
          <w:rStyle w:val="Emphasis"/>
        </w:rPr>
        <w:t>ultimately crashed</w:t>
      </w:r>
      <w:r w:rsidRPr="00D47E01">
        <w:rPr>
          <w:rStyle w:val="StyleUnderline"/>
        </w:rPr>
        <w:t xml:space="preserve">, as well as the </w:t>
      </w:r>
      <w:r w:rsidRPr="00D47E01">
        <w:rPr>
          <w:rStyle w:val="Emphasis"/>
        </w:rPr>
        <w:t>2008 housing bubble</w:t>
      </w:r>
      <w:r w:rsidRPr="00D47E01">
        <w:rPr>
          <w:rStyle w:val="StyleUnderline"/>
        </w:rPr>
        <w:t xml:space="preserve">, often called the "subprime mortgage crisis," which resulted in the </w:t>
      </w:r>
      <w:r w:rsidRPr="00D47E01">
        <w:rPr>
          <w:rStyle w:val="Emphasis"/>
        </w:rPr>
        <w:t>Great Recession</w:t>
      </w:r>
      <w:r w:rsidRPr="00D47E01">
        <w:rPr>
          <w:rStyle w:val="StyleUnderline"/>
        </w:rPr>
        <w:t>.</w:t>
      </w:r>
    </w:p>
    <w:p w14:paraId="2DD968B0" w14:textId="77777777" w:rsidR="003D37AD" w:rsidRDefault="003D37AD" w:rsidP="003D37AD">
      <w:r w:rsidRPr="00D47E01">
        <w:rPr>
          <w:sz w:val="16"/>
        </w:rPr>
        <w:t xml:space="preserve">As with </w:t>
      </w:r>
      <w:proofErr w:type="gramStart"/>
      <w:r w:rsidRPr="00D47E01">
        <w:rPr>
          <w:sz w:val="16"/>
        </w:rPr>
        <w:t>the aforementioned,</w:t>
      </w:r>
      <w:r>
        <w:rPr>
          <w:sz w:val="16"/>
        </w:rPr>
        <w:t xml:space="preserve"> </w:t>
      </w:r>
      <w:r w:rsidRPr="005F335B">
        <w:rPr>
          <w:rStyle w:val="StyleUnderline"/>
          <w:highlight w:val="cyan"/>
        </w:rPr>
        <w:t>if</w:t>
      </w:r>
      <w:proofErr w:type="gramEnd"/>
      <w:r>
        <w:rPr>
          <w:rStyle w:val="StyleUnderline"/>
        </w:rPr>
        <w:t xml:space="preserve"> we are now witnessing an AI bubble, and </w:t>
      </w:r>
      <w:r w:rsidRPr="005F335B">
        <w:rPr>
          <w:rStyle w:val="StyleUnderline"/>
          <w:highlight w:val="cyan"/>
        </w:rPr>
        <w:t xml:space="preserve">that </w:t>
      </w:r>
      <w:r w:rsidRPr="00D47E01">
        <w:rPr>
          <w:rStyle w:val="StyleUnderline"/>
        </w:rPr>
        <w:t xml:space="preserve">bubble </w:t>
      </w:r>
      <w:r w:rsidRPr="005F335B">
        <w:rPr>
          <w:rStyle w:val="Emphasis"/>
          <w:highlight w:val="cyan"/>
        </w:rPr>
        <w:t>bursts</w:t>
      </w:r>
      <w:r w:rsidRPr="005F335B">
        <w:rPr>
          <w:rStyle w:val="StyleUnderline"/>
          <w:highlight w:val="cyan"/>
        </w:rPr>
        <w:t xml:space="preserve">, the </w:t>
      </w:r>
      <w:r w:rsidRPr="005F335B">
        <w:rPr>
          <w:rStyle w:val="Emphasis"/>
          <w:highlight w:val="cyan"/>
        </w:rPr>
        <w:t>blast radius</w:t>
      </w:r>
      <w:r w:rsidRPr="005F335B">
        <w:rPr>
          <w:rStyle w:val="StyleUnderline"/>
          <w:highlight w:val="cyan"/>
        </w:rPr>
        <w:t xml:space="preserve"> will </w:t>
      </w:r>
      <w:r w:rsidRPr="00A06AFE">
        <w:rPr>
          <w:rStyle w:val="Emphasis"/>
        </w:rPr>
        <w:t>not be contained to Silicon Valley</w:t>
      </w:r>
      <w:r w:rsidRPr="00A06AFE">
        <w:rPr>
          <w:rStyle w:val="StyleUnderline"/>
        </w:rPr>
        <w:t xml:space="preserve">. It will </w:t>
      </w:r>
      <w:r w:rsidRPr="005F335B">
        <w:rPr>
          <w:rStyle w:val="Emphasis"/>
          <w:highlight w:val="cyan"/>
        </w:rPr>
        <w:t>ripple through</w:t>
      </w:r>
      <w:r w:rsidRPr="005F335B">
        <w:rPr>
          <w:rStyle w:val="StyleUnderline"/>
          <w:highlight w:val="cyan"/>
        </w:rPr>
        <w:t xml:space="preserve"> the</w:t>
      </w:r>
      <w:r>
        <w:rPr>
          <w:rStyle w:val="StyleUnderline"/>
        </w:rPr>
        <w:t xml:space="preserve"> </w:t>
      </w:r>
      <w:r>
        <w:rPr>
          <w:rStyle w:val="Emphasis"/>
        </w:rPr>
        <w:t xml:space="preserve">U.S. </w:t>
      </w:r>
      <w:r w:rsidRPr="005F335B">
        <w:rPr>
          <w:rStyle w:val="Emphasis"/>
          <w:highlight w:val="cyan"/>
        </w:rPr>
        <w:t>economy</w:t>
      </w:r>
      <w:r w:rsidRPr="005F335B">
        <w:rPr>
          <w:rStyle w:val="StyleUnderline"/>
          <w:highlight w:val="cyan"/>
        </w:rPr>
        <w:t>, creating</w:t>
      </w:r>
      <w:r>
        <w:rPr>
          <w:rStyle w:val="StyleUnderline"/>
        </w:rPr>
        <w:t xml:space="preserve"> the kind of </w:t>
      </w:r>
      <w:r w:rsidRPr="005F335B">
        <w:rPr>
          <w:rStyle w:val="Emphasis"/>
          <w:highlight w:val="cyan"/>
        </w:rPr>
        <w:t>cascading slowdown</w:t>
      </w:r>
      <w:r w:rsidRPr="00A06AFE">
        <w:rPr>
          <w:rStyle w:val="StyleUnderline"/>
        </w:rPr>
        <w:t xml:space="preserve"> that</w:t>
      </w:r>
      <w:r>
        <w:rPr>
          <w:rStyle w:val="StyleUnderline"/>
        </w:rPr>
        <w:t xml:space="preserve"> I </w:t>
      </w:r>
      <w:r w:rsidRPr="00A06AFE">
        <w:rPr>
          <w:rStyle w:val="StyleUnderline"/>
        </w:rPr>
        <w:t xml:space="preserve">believe will feel a whole lot more like </w:t>
      </w:r>
      <w:r w:rsidRPr="005F335B">
        <w:rPr>
          <w:rStyle w:val="StyleUnderline"/>
          <w:highlight w:val="cyan"/>
        </w:rPr>
        <w:t xml:space="preserve">a </w:t>
      </w:r>
      <w:r w:rsidRPr="005F335B">
        <w:rPr>
          <w:rStyle w:val="Emphasis"/>
          <w:highlight w:val="cyan"/>
        </w:rPr>
        <w:t>full-on crash</w:t>
      </w:r>
      <w:r>
        <w:rPr>
          <w:rStyle w:val="Emphasis"/>
        </w:rPr>
        <w:t xml:space="preserve"> than a small "contraction."</w:t>
      </w:r>
    </w:p>
    <w:p w14:paraId="0891F531" w14:textId="77777777" w:rsidR="003D37AD" w:rsidRDefault="003D37AD" w:rsidP="003D37AD">
      <w:r>
        <w:rPr>
          <w:sz w:val="16"/>
        </w:rPr>
        <w:t>Is it Actually an AI Bubble?</w:t>
      </w:r>
    </w:p>
    <w:p w14:paraId="627816B1" w14:textId="77777777" w:rsidR="003D37AD" w:rsidRPr="008C2B2B" w:rsidRDefault="003D37AD" w:rsidP="003D37AD">
      <w:r>
        <w:rPr>
          <w:rStyle w:val="StyleUnderline"/>
        </w:rPr>
        <w:t xml:space="preserve">A bubble is when </w:t>
      </w:r>
      <w:r>
        <w:rPr>
          <w:rStyle w:val="Emphasis"/>
        </w:rPr>
        <w:t>speculation</w:t>
      </w:r>
      <w:r>
        <w:rPr>
          <w:rStyle w:val="StyleUnderline"/>
        </w:rPr>
        <w:t xml:space="preserve"> exceeds </w:t>
      </w:r>
      <w:r>
        <w:rPr>
          <w:rStyle w:val="Emphasis"/>
        </w:rPr>
        <w:t>intrinsic valuation</w:t>
      </w:r>
      <w:r>
        <w:rPr>
          <w:rStyle w:val="StyleUnderline"/>
        </w:rPr>
        <w:t xml:space="preserve">; expectations race ahead of realizations—prices, investment and financial conditions are set by </w:t>
      </w:r>
      <w:r>
        <w:rPr>
          <w:rStyle w:val="Emphasis"/>
        </w:rPr>
        <w:t>what people think</w:t>
      </w:r>
      <w:r>
        <w:rPr>
          <w:rStyle w:val="StyleUnderline"/>
        </w:rPr>
        <w:t xml:space="preserve"> will happen, </w:t>
      </w:r>
      <w:r>
        <w:rPr>
          <w:rStyle w:val="Emphasis"/>
        </w:rPr>
        <w:t>not necessarily</w:t>
      </w:r>
      <w:r>
        <w:rPr>
          <w:rStyle w:val="StyleUnderline"/>
        </w:rPr>
        <w:t xml:space="preserve"> what has happened. Bubbles </w:t>
      </w:r>
      <w:r w:rsidRPr="008C2B2B">
        <w:rPr>
          <w:rStyle w:val="StyleUnderline"/>
        </w:rPr>
        <w:t xml:space="preserve">pop when these bets </w:t>
      </w:r>
      <w:r w:rsidRPr="008C2B2B">
        <w:rPr>
          <w:rStyle w:val="Emphasis"/>
        </w:rPr>
        <w:t>don't pay off</w:t>
      </w:r>
      <w:r w:rsidRPr="008C2B2B">
        <w:rPr>
          <w:rStyle w:val="StyleUnderline"/>
        </w:rPr>
        <w:t xml:space="preserve">—when the </w:t>
      </w:r>
      <w:r w:rsidRPr="008C2B2B">
        <w:rPr>
          <w:rStyle w:val="Emphasis"/>
        </w:rPr>
        <w:t>hype</w:t>
      </w:r>
      <w:r w:rsidRPr="008C2B2B">
        <w:rPr>
          <w:rStyle w:val="StyleUnderline"/>
        </w:rPr>
        <w:t xml:space="preserve"> can no longer sustain the lack of real-world evidence, causing investors to </w:t>
      </w:r>
      <w:r w:rsidRPr="008C2B2B">
        <w:rPr>
          <w:rStyle w:val="Emphasis"/>
        </w:rPr>
        <w:t>scramble</w:t>
      </w:r>
      <w:r w:rsidRPr="008C2B2B">
        <w:rPr>
          <w:rStyle w:val="StyleUnderline"/>
        </w:rPr>
        <w:t xml:space="preserve"> for the </w:t>
      </w:r>
      <w:r w:rsidRPr="008C2B2B">
        <w:rPr>
          <w:rStyle w:val="Emphasis"/>
        </w:rPr>
        <w:t>escape hatch</w:t>
      </w:r>
      <w:r w:rsidRPr="008C2B2B">
        <w:rPr>
          <w:rStyle w:val="StyleUnderline"/>
        </w:rPr>
        <w:t xml:space="preserve"> to minimize their losses.</w:t>
      </w:r>
    </w:p>
    <w:p w14:paraId="340B5F7D" w14:textId="77777777" w:rsidR="003D37AD" w:rsidRPr="008C2B2B" w:rsidRDefault="003D37AD" w:rsidP="003D37AD">
      <w:r w:rsidRPr="008C2B2B">
        <w:rPr>
          <w:rStyle w:val="StyleUnderline"/>
        </w:rPr>
        <w:t xml:space="preserve">Investors seem to be </w:t>
      </w:r>
      <w:r w:rsidRPr="008C2B2B">
        <w:rPr>
          <w:rStyle w:val="Emphasis"/>
        </w:rPr>
        <w:t>pricing in</w:t>
      </w:r>
      <w:r w:rsidRPr="008C2B2B">
        <w:rPr>
          <w:rStyle w:val="StyleUnderline"/>
        </w:rPr>
        <w:t xml:space="preserve"> a </w:t>
      </w:r>
      <w:r w:rsidRPr="008C2B2B">
        <w:rPr>
          <w:rStyle w:val="Emphasis"/>
        </w:rPr>
        <w:t xml:space="preserve">future of unbroken demand for chips, data centers, </w:t>
      </w:r>
      <w:r w:rsidRPr="008C2B2B">
        <w:rPr>
          <w:rStyle w:val="StyleUnderline"/>
        </w:rPr>
        <w:t>and generative AI</w:t>
      </w:r>
      <w:r w:rsidRPr="008C2B2B">
        <w:rPr>
          <w:sz w:val="16"/>
        </w:rPr>
        <w:t xml:space="preserve"> applications, </w:t>
      </w:r>
      <w:r w:rsidRPr="008C2B2B">
        <w:rPr>
          <w:rStyle w:val="StyleUnderline"/>
        </w:rPr>
        <w:t xml:space="preserve">and </w:t>
      </w:r>
      <w:r w:rsidRPr="008C2B2B">
        <w:rPr>
          <w:rStyle w:val="Emphasis"/>
        </w:rPr>
        <w:t>valuations</w:t>
      </w:r>
      <w:r w:rsidRPr="008C2B2B">
        <w:rPr>
          <w:rStyle w:val="StyleUnderline"/>
        </w:rPr>
        <w:t xml:space="preserve"> have reached </w:t>
      </w:r>
      <w:r w:rsidRPr="008C2B2B">
        <w:rPr>
          <w:rStyle w:val="Emphasis"/>
        </w:rPr>
        <w:t>astronomical levels</w:t>
      </w:r>
      <w:r w:rsidRPr="008C2B2B">
        <w:rPr>
          <w:rStyle w:val="StyleUnderline"/>
        </w:rPr>
        <w:t>. Nvidia trades at ~</w:t>
      </w:r>
      <w:r w:rsidRPr="008C2B2B">
        <w:rPr>
          <w:rStyle w:val="Emphasis"/>
        </w:rPr>
        <w:t xml:space="preserve">54 times </w:t>
      </w:r>
      <w:r w:rsidRPr="008C2B2B">
        <w:rPr>
          <w:rStyle w:val="StyleUnderline"/>
        </w:rPr>
        <w:t xml:space="preserve">its actual earnings, while Microsoft, Alphabet, Amazon, and Meta are investing at capex levels that dwarf </w:t>
      </w:r>
      <w:r w:rsidRPr="008C2B2B">
        <w:rPr>
          <w:rStyle w:val="Emphasis"/>
        </w:rPr>
        <w:t>historic norms</w:t>
      </w:r>
      <w:r w:rsidRPr="008C2B2B">
        <w:rPr>
          <w:rStyle w:val="StyleUnderline"/>
        </w:rPr>
        <w:t xml:space="preserve">. </w:t>
      </w:r>
      <w:r w:rsidRPr="008C2B2B">
        <w:rPr>
          <w:rStyle w:val="Emphasis"/>
        </w:rPr>
        <w:t>Venture capital</w:t>
      </w:r>
      <w:r w:rsidRPr="008C2B2B">
        <w:rPr>
          <w:rStyle w:val="StyleUnderline"/>
        </w:rPr>
        <w:t xml:space="preserve"> has </w:t>
      </w:r>
      <w:r w:rsidRPr="008C2B2B">
        <w:rPr>
          <w:rStyle w:val="Emphasis"/>
        </w:rPr>
        <w:t>followed suit</w:t>
      </w:r>
      <w:r w:rsidRPr="008C2B2B">
        <w:rPr>
          <w:rStyle w:val="StyleUnderline"/>
        </w:rPr>
        <w:t xml:space="preserve">, with AI absorbing 57.9% of all global venture capital funding in early 2025 (read that stat again) and a growing share of venture debt. The </w:t>
      </w:r>
      <w:r w:rsidRPr="008C2B2B">
        <w:rPr>
          <w:rStyle w:val="Emphasis"/>
        </w:rPr>
        <w:t>stock market</w:t>
      </w:r>
      <w:r w:rsidRPr="008C2B2B">
        <w:rPr>
          <w:rStyle w:val="StyleUnderline"/>
        </w:rPr>
        <w:t xml:space="preserve"> itself has become </w:t>
      </w:r>
      <w:r w:rsidRPr="008C2B2B">
        <w:rPr>
          <w:rStyle w:val="Emphasis"/>
        </w:rPr>
        <w:t>hostage</w:t>
      </w:r>
      <w:r w:rsidRPr="008C2B2B">
        <w:rPr>
          <w:rStyle w:val="StyleUnderline"/>
        </w:rPr>
        <w:t xml:space="preserve"> to this </w:t>
      </w:r>
      <w:r w:rsidRPr="008C2B2B">
        <w:rPr>
          <w:rStyle w:val="Emphasis"/>
        </w:rPr>
        <w:t>concentration</w:t>
      </w:r>
      <w:r w:rsidRPr="008C2B2B">
        <w:rPr>
          <w:rStyle w:val="StyleUnderline"/>
        </w:rPr>
        <w:t>: the "Magnificent Seven" dominate the S&amp;P 500, with Nvidia alone accounting for close to 8% of its weight. Most alarmingly, a recent Financial Times report—ominously titled, "</w:t>
      </w:r>
      <w:r w:rsidRPr="008C2B2B">
        <w:rPr>
          <w:rStyle w:val="Emphasis"/>
        </w:rPr>
        <w:t>America is</w:t>
      </w:r>
      <w:r w:rsidRPr="008C2B2B">
        <w:rPr>
          <w:rStyle w:val="StyleUnderline"/>
        </w:rPr>
        <w:t xml:space="preserve"> now </w:t>
      </w:r>
      <w:r w:rsidRPr="008C2B2B">
        <w:rPr>
          <w:rStyle w:val="Emphasis"/>
        </w:rPr>
        <w:t>one big bet</w:t>
      </w:r>
      <w:r w:rsidRPr="008C2B2B">
        <w:rPr>
          <w:rStyle w:val="StyleUnderline"/>
        </w:rPr>
        <w:t xml:space="preserve"> on </w:t>
      </w:r>
      <w:r w:rsidRPr="005F335B">
        <w:rPr>
          <w:rStyle w:val="Emphasis"/>
          <w:highlight w:val="cyan"/>
        </w:rPr>
        <w:t>AI</w:t>
      </w:r>
      <w:r>
        <w:rPr>
          <w:rStyle w:val="Emphasis"/>
        </w:rPr>
        <w:t xml:space="preserve">," </w:t>
      </w:r>
      <w:r w:rsidRPr="008C2B2B">
        <w:rPr>
          <w:rStyle w:val="Emphasis"/>
        </w:rPr>
        <w:t>found that the hundreds of billions of dollars</w:t>
      </w:r>
      <w:r w:rsidRPr="008C2B2B">
        <w:rPr>
          <w:rStyle w:val="StyleUnderline"/>
        </w:rPr>
        <w:t xml:space="preserve"> companies are investing in AI</w:t>
      </w:r>
      <w:r w:rsidRPr="00D47E01">
        <w:rPr>
          <w:rStyle w:val="StyleUnderline"/>
        </w:rPr>
        <w:t xml:space="preserve"> </w:t>
      </w:r>
      <w:r w:rsidRPr="005F335B">
        <w:rPr>
          <w:rStyle w:val="StyleUnderline"/>
          <w:highlight w:val="cyan"/>
        </w:rPr>
        <w:t>account for</w:t>
      </w:r>
      <w:r>
        <w:rPr>
          <w:rStyle w:val="StyleUnderline"/>
        </w:rPr>
        <w:t xml:space="preserve"> an </w:t>
      </w:r>
      <w:r>
        <w:rPr>
          <w:rStyle w:val="Emphasis"/>
        </w:rPr>
        <w:t xml:space="preserve">eye-watering </w:t>
      </w:r>
      <w:r w:rsidRPr="005F335B">
        <w:rPr>
          <w:rStyle w:val="Emphasis"/>
          <w:highlight w:val="cyan"/>
        </w:rPr>
        <w:t>40%</w:t>
      </w:r>
      <w:r w:rsidRPr="00D47E01">
        <w:rPr>
          <w:rStyle w:val="Emphasis"/>
        </w:rPr>
        <w:t xml:space="preserve"> share</w:t>
      </w:r>
      <w:r w:rsidRPr="00D47E01">
        <w:rPr>
          <w:rStyle w:val="StyleUnderline"/>
        </w:rPr>
        <w:t xml:space="preserve"> of </w:t>
      </w:r>
      <w:r w:rsidRPr="00D47E01">
        <w:rPr>
          <w:rStyle w:val="Emphasis"/>
        </w:rPr>
        <w:t xml:space="preserve">all </w:t>
      </w:r>
      <w:r w:rsidRPr="008C2B2B">
        <w:rPr>
          <w:rStyle w:val="Emphasis"/>
        </w:rPr>
        <w:t xml:space="preserve">U.S. </w:t>
      </w:r>
      <w:r w:rsidRPr="00A06AFE">
        <w:rPr>
          <w:rStyle w:val="Emphasis"/>
        </w:rPr>
        <w:t xml:space="preserve">GDP </w:t>
      </w:r>
      <w:r w:rsidRPr="005F335B">
        <w:rPr>
          <w:rStyle w:val="Emphasis"/>
          <w:highlight w:val="cyan"/>
        </w:rPr>
        <w:t>growth</w:t>
      </w:r>
      <w:r w:rsidRPr="008C2B2B">
        <w:rPr>
          <w:rStyle w:val="StyleUnderline"/>
        </w:rPr>
        <w:t xml:space="preserve"> in </w:t>
      </w:r>
      <w:r w:rsidRPr="008C2B2B">
        <w:rPr>
          <w:rStyle w:val="Emphasis"/>
        </w:rPr>
        <w:t>2025</w:t>
      </w:r>
      <w:r w:rsidRPr="008C2B2B">
        <w:rPr>
          <w:rStyle w:val="StyleUnderline"/>
        </w:rPr>
        <w:t>.</w:t>
      </w:r>
    </w:p>
    <w:p w14:paraId="335B1A6C" w14:textId="77777777" w:rsidR="003D37AD" w:rsidRPr="008C2B2B" w:rsidRDefault="003D37AD" w:rsidP="003D37AD">
      <w:pPr>
        <w:rPr>
          <w:sz w:val="16"/>
        </w:rPr>
      </w:pPr>
      <w:r w:rsidRPr="008C2B2B">
        <w:rPr>
          <w:sz w:val="16"/>
        </w:rPr>
        <w:t>This is precisely the setup that has defined past bubbles—prices, flows, and entire indices tilting on the assumption that a single technological narrative will keep delivering.</w:t>
      </w:r>
    </w:p>
    <w:p w14:paraId="49117D2C" w14:textId="77777777" w:rsidR="003D37AD" w:rsidRPr="00A06AFE" w:rsidRDefault="003D37AD" w:rsidP="003D37AD">
      <w:pPr>
        <w:rPr>
          <w:sz w:val="16"/>
        </w:rPr>
      </w:pPr>
      <w:r w:rsidRPr="008C2B2B">
        <w:rPr>
          <w:sz w:val="16"/>
        </w:rPr>
        <w:t xml:space="preserve">Again, it's important to remember that this isn't just about markets in the abstract. AI has become the engine of U.S. growth in measurable ways. National accounts data show that business investment in IT equipment, software, and data-center structures accounts for almost the entirety of U.S. GDP growth in the first half of 2025. Data-center construction has surged to annualized highs of around $40 billion, a figure unmatched in U.S. history, while power consumption forecasts from both the EIA and IEA point to AI-driven loads reshaping America's electricity mix. </w:t>
      </w:r>
      <w:proofErr w:type="spellStart"/>
      <w:r w:rsidRPr="008C2B2B">
        <w:rPr>
          <w:sz w:val="16"/>
        </w:rPr>
        <w:t>Hyperscalers</w:t>
      </w:r>
      <w:proofErr w:type="spellEnd"/>
      <w:r w:rsidRPr="008C2B2B">
        <w:rPr>
          <w:sz w:val="16"/>
        </w:rPr>
        <w:t xml:space="preserve">, large-scale cloud service providers that operate massive data centers and networking infrastructure, are spending tens of billions each quarter to meet </w:t>
      </w:r>
      <w:r w:rsidRPr="00A06AFE">
        <w:rPr>
          <w:sz w:val="16"/>
        </w:rPr>
        <w:t>demand, with combined capex from Microsoft, Alphabet, Amazon, and Meta projected to reach $350 billion this year and $400 billion in 2026.</w:t>
      </w:r>
    </w:p>
    <w:p w14:paraId="3EFBD5F4" w14:textId="77777777" w:rsidR="003D37AD" w:rsidRDefault="003D37AD" w:rsidP="003D37AD">
      <w:r w:rsidRPr="00A06AFE">
        <w:rPr>
          <w:rStyle w:val="StyleUnderline"/>
        </w:rPr>
        <w:t xml:space="preserve">Even </w:t>
      </w:r>
      <w:r w:rsidRPr="00A06AFE">
        <w:rPr>
          <w:rStyle w:val="Emphasis"/>
        </w:rPr>
        <w:t>household consumption</w:t>
      </w:r>
      <w:r w:rsidRPr="00A06AFE">
        <w:rPr>
          <w:rStyle w:val="StyleUnderline"/>
        </w:rPr>
        <w:t xml:space="preserve"> is being </w:t>
      </w:r>
      <w:r w:rsidRPr="00A06AFE">
        <w:rPr>
          <w:rStyle w:val="Emphasis"/>
        </w:rPr>
        <w:t>buoyed</w:t>
      </w:r>
      <w:r w:rsidRPr="00A06AFE">
        <w:rPr>
          <w:rStyle w:val="StyleUnderline"/>
        </w:rPr>
        <w:t xml:space="preserve"> by </w:t>
      </w:r>
      <w:r w:rsidRPr="00A06AFE">
        <w:rPr>
          <w:rStyle w:val="Emphasis"/>
        </w:rPr>
        <w:t>AI</w:t>
      </w:r>
      <w:r w:rsidRPr="00A06AFE">
        <w:rPr>
          <w:rStyle w:val="StyleUnderline"/>
        </w:rPr>
        <w:t xml:space="preserve">. The stock market wealth effect is no longer broad-based but </w:t>
      </w:r>
      <w:r w:rsidRPr="00A06AFE">
        <w:rPr>
          <w:rStyle w:val="Emphasis"/>
        </w:rPr>
        <w:t>heavily tethered</w:t>
      </w:r>
      <w:r w:rsidRPr="00A06AFE">
        <w:rPr>
          <w:rStyle w:val="StyleUnderline"/>
        </w:rPr>
        <w:t xml:space="preserve"> to the </w:t>
      </w:r>
      <w:r w:rsidRPr="00A06AFE">
        <w:rPr>
          <w:rStyle w:val="Emphasis"/>
        </w:rPr>
        <w:t>outperformance</w:t>
      </w:r>
      <w:r w:rsidRPr="008C2B2B">
        <w:rPr>
          <w:rStyle w:val="Emphasis"/>
        </w:rPr>
        <w:t xml:space="preserve"> of AI-linked firms, which have accounted for </w:t>
      </w:r>
      <w:r w:rsidRPr="008C2B2B">
        <w:rPr>
          <w:rStyle w:val="Emphasis"/>
        </w:rPr>
        <w:lastRenderedPageBreak/>
        <w:t>the bulk of index-level returns</w:t>
      </w:r>
      <w:r w:rsidRPr="008C2B2B">
        <w:rPr>
          <w:rStyle w:val="StyleUnderline"/>
        </w:rPr>
        <w:t>. In short, the U.S. growt</w:t>
      </w:r>
      <w:r w:rsidRPr="00D47E01">
        <w:rPr>
          <w:rStyle w:val="StyleUnderline"/>
        </w:rPr>
        <w:t>h "</w:t>
      </w:r>
      <w:r w:rsidRPr="00D47E01">
        <w:rPr>
          <w:rStyle w:val="Emphasis"/>
        </w:rPr>
        <w:t>beat</w:t>
      </w:r>
      <w:r w:rsidRPr="00D47E01">
        <w:rPr>
          <w:rStyle w:val="StyleUnderline"/>
        </w:rPr>
        <w:t xml:space="preserve">" relative to other advanced economies has </w:t>
      </w:r>
      <w:r w:rsidRPr="00D47E01">
        <w:rPr>
          <w:rStyle w:val="Emphasis"/>
        </w:rPr>
        <w:t>coincided directly</w:t>
      </w:r>
      <w:r w:rsidRPr="00D47E01">
        <w:rPr>
          <w:rStyle w:val="StyleUnderline"/>
        </w:rPr>
        <w:t xml:space="preserve"> with the </w:t>
      </w:r>
      <w:r w:rsidRPr="00D47E01">
        <w:rPr>
          <w:rStyle w:val="Emphasis"/>
        </w:rPr>
        <w:t xml:space="preserve">AI investment </w:t>
      </w:r>
      <w:proofErr w:type="spellStart"/>
      <w:r w:rsidRPr="00D47E01">
        <w:rPr>
          <w:rStyle w:val="Emphasis"/>
        </w:rPr>
        <w:t>supercycle</w:t>
      </w:r>
      <w:proofErr w:type="spellEnd"/>
      <w:r w:rsidRPr="00D47E01">
        <w:rPr>
          <w:rStyle w:val="StyleUnderline"/>
        </w:rPr>
        <w:t>.</w:t>
      </w:r>
    </w:p>
    <w:p w14:paraId="5E4BCABB" w14:textId="77777777" w:rsidR="003D37AD" w:rsidRDefault="003D37AD" w:rsidP="003D37AD">
      <w:r>
        <w:rPr>
          <w:rStyle w:val="StyleUnderline"/>
        </w:rPr>
        <w:t xml:space="preserve">Thus, </w:t>
      </w:r>
      <w:r w:rsidRPr="008C2B2B">
        <w:rPr>
          <w:rStyle w:val="StyleUnderline"/>
        </w:rPr>
        <w:t xml:space="preserve">a </w:t>
      </w:r>
      <w:r w:rsidRPr="005F335B">
        <w:rPr>
          <w:rStyle w:val="Emphasis"/>
          <w:highlight w:val="cyan"/>
        </w:rPr>
        <w:t>reversal</w:t>
      </w:r>
      <w:r w:rsidRPr="005F335B">
        <w:rPr>
          <w:rStyle w:val="StyleUnderline"/>
          <w:highlight w:val="cyan"/>
        </w:rPr>
        <w:t xml:space="preserve"> would be</w:t>
      </w:r>
      <w:r>
        <w:rPr>
          <w:rStyle w:val="StyleUnderline"/>
        </w:rPr>
        <w:t xml:space="preserve"> </w:t>
      </w:r>
      <w:r>
        <w:rPr>
          <w:rStyle w:val="Emphasis"/>
        </w:rPr>
        <w:t>nothing short</w:t>
      </w:r>
      <w:r>
        <w:rPr>
          <w:rStyle w:val="StyleUnderline"/>
        </w:rPr>
        <w:t xml:space="preserve"> of </w:t>
      </w:r>
      <w:r w:rsidRPr="005F335B">
        <w:rPr>
          <w:rStyle w:val="Emphasis"/>
          <w:highlight w:val="cyan"/>
        </w:rPr>
        <w:t>cataclysmic</w:t>
      </w:r>
      <w:r>
        <w:rPr>
          <w:rStyle w:val="Emphasis"/>
        </w:rPr>
        <w:t xml:space="preserve"> in the cross-category cascade</w:t>
      </w:r>
      <w:r>
        <w:rPr>
          <w:rStyle w:val="StyleUnderline"/>
        </w:rPr>
        <w:t xml:space="preserve"> it would likely induce. If </w:t>
      </w:r>
      <w:proofErr w:type="spellStart"/>
      <w:r>
        <w:rPr>
          <w:rStyle w:val="StyleUnderline"/>
        </w:rPr>
        <w:t>hyperscalers</w:t>
      </w:r>
      <w:proofErr w:type="spellEnd"/>
      <w:r>
        <w:rPr>
          <w:rStyle w:val="StyleUnderline"/>
        </w:rPr>
        <w:t xml:space="preserve"> or enterprises </w:t>
      </w:r>
      <w:r>
        <w:rPr>
          <w:rStyle w:val="Emphasis"/>
        </w:rPr>
        <w:t>slow AI investment</w:t>
      </w:r>
      <w:r>
        <w:rPr>
          <w:rStyle w:val="StyleUnderline"/>
        </w:rPr>
        <w:t xml:space="preserve">, the </w:t>
      </w:r>
      <w:r w:rsidRPr="008C2B2B">
        <w:rPr>
          <w:rStyle w:val="Emphasis"/>
        </w:rPr>
        <w:t>contraction</w:t>
      </w:r>
      <w:r w:rsidRPr="008C2B2B">
        <w:rPr>
          <w:rStyle w:val="StyleUnderline"/>
        </w:rPr>
        <w:t xml:space="preserve"> would </w:t>
      </w:r>
      <w:r w:rsidRPr="005F335B">
        <w:rPr>
          <w:rStyle w:val="StyleUnderline"/>
          <w:highlight w:val="cyan"/>
        </w:rPr>
        <w:t>strike</w:t>
      </w:r>
      <w:r>
        <w:rPr>
          <w:rStyle w:val="StyleUnderline"/>
        </w:rPr>
        <w:t xml:space="preserve"> </w:t>
      </w:r>
      <w:r>
        <w:rPr>
          <w:rStyle w:val="Emphasis"/>
        </w:rPr>
        <w:t>several sectors</w:t>
      </w:r>
      <w:r>
        <w:rPr>
          <w:rStyle w:val="StyleUnderline"/>
        </w:rPr>
        <w:t xml:space="preserve"> at once: </w:t>
      </w:r>
      <w:r w:rsidRPr="005F335B">
        <w:rPr>
          <w:rStyle w:val="Emphasis"/>
          <w:highlight w:val="cyan"/>
        </w:rPr>
        <w:t>construction</w:t>
      </w:r>
      <w:r w:rsidRPr="005F335B">
        <w:rPr>
          <w:rStyle w:val="StyleUnderline"/>
          <w:highlight w:val="cyan"/>
        </w:rPr>
        <w:t xml:space="preserve">, </w:t>
      </w:r>
      <w:r w:rsidRPr="005F335B">
        <w:rPr>
          <w:rStyle w:val="Emphasis"/>
          <w:highlight w:val="cyan"/>
        </w:rPr>
        <w:t>semiconductors</w:t>
      </w:r>
      <w:r w:rsidRPr="005F335B">
        <w:rPr>
          <w:rStyle w:val="StyleUnderline"/>
          <w:highlight w:val="cyan"/>
        </w:rPr>
        <w:t xml:space="preserve">, </w:t>
      </w:r>
      <w:r w:rsidRPr="005F335B">
        <w:rPr>
          <w:rStyle w:val="Emphasis"/>
          <w:highlight w:val="cyan"/>
        </w:rPr>
        <w:t>utilities</w:t>
      </w:r>
      <w:r>
        <w:rPr>
          <w:rStyle w:val="Emphasis"/>
        </w:rPr>
        <w:t>, electrical equipment</w:t>
      </w:r>
      <w:r>
        <w:rPr>
          <w:rStyle w:val="StyleUnderline"/>
        </w:rPr>
        <w:t xml:space="preserve">, and </w:t>
      </w:r>
      <w:r>
        <w:rPr>
          <w:rStyle w:val="Emphasis"/>
        </w:rPr>
        <w:t>software</w:t>
      </w:r>
      <w:r>
        <w:rPr>
          <w:rStyle w:val="StyleUnderline"/>
        </w:rPr>
        <w:t xml:space="preserve">. </w:t>
      </w:r>
      <w:r w:rsidRPr="005F335B">
        <w:rPr>
          <w:rStyle w:val="StyleUnderline"/>
          <w:highlight w:val="cyan"/>
        </w:rPr>
        <w:t xml:space="preserve">The </w:t>
      </w:r>
      <w:r w:rsidRPr="005F335B">
        <w:rPr>
          <w:rStyle w:val="Emphasis"/>
          <w:highlight w:val="cyan"/>
        </w:rPr>
        <w:t>stock market</w:t>
      </w:r>
      <w:r w:rsidRPr="005F335B">
        <w:rPr>
          <w:rStyle w:val="StyleUnderline"/>
          <w:highlight w:val="cyan"/>
        </w:rPr>
        <w:t xml:space="preserve"> </w:t>
      </w:r>
      <w:r w:rsidRPr="00A06AFE">
        <w:rPr>
          <w:rStyle w:val="StyleUnderline"/>
        </w:rPr>
        <w:t xml:space="preserve">would feel the effects almost </w:t>
      </w:r>
      <w:r w:rsidRPr="00A06AFE">
        <w:rPr>
          <w:rStyle w:val="Emphasis"/>
        </w:rPr>
        <w:t>immediately</w:t>
      </w:r>
      <w:r w:rsidRPr="00A06AFE">
        <w:rPr>
          <w:rStyle w:val="StyleUnderline"/>
        </w:rPr>
        <w:t>. With</w:t>
      </w:r>
      <w:r>
        <w:rPr>
          <w:rStyle w:val="StyleUnderline"/>
        </w:rPr>
        <w:t xml:space="preserve"> so much wealth co</w:t>
      </w:r>
      <w:r w:rsidRPr="00D47E01">
        <w:rPr>
          <w:rStyle w:val="StyleUnderline"/>
        </w:rPr>
        <w:t xml:space="preserve">ncentrated in a handful of companies, a </w:t>
      </w:r>
      <w:r w:rsidRPr="00D47E01">
        <w:rPr>
          <w:rStyle w:val="Emphasis"/>
        </w:rPr>
        <w:t>correction in AI-linked</w:t>
      </w:r>
      <w:r>
        <w:rPr>
          <w:rStyle w:val="Emphasis"/>
        </w:rPr>
        <w:t xml:space="preserve"> names</w:t>
      </w:r>
      <w:r>
        <w:rPr>
          <w:rStyle w:val="StyleUnderline"/>
        </w:rPr>
        <w:t xml:space="preserve"> </w:t>
      </w:r>
      <w:r w:rsidRPr="00A06AFE">
        <w:rPr>
          <w:rStyle w:val="StyleUnderline"/>
        </w:rPr>
        <w:t xml:space="preserve">would </w:t>
      </w:r>
      <w:r w:rsidRPr="00A06AFE">
        <w:rPr>
          <w:rStyle w:val="Emphasis"/>
        </w:rPr>
        <w:t>drag retirement accounts</w:t>
      </w:r>
      <w:r w:rsidRPr="00A06AFE">
        <w:rPr>
          <w:rStyle w:val="StyleUnderline"/>
        </w:rPr>
        <w:t xml:space="preserve"> and </w:t>
      </w:r>
      <w:r w:rsidRPr="00A06AFE">
        <w:rPr>
          <w:rStyle w:val="Emphasis"/>
        </w:rPr>
        <w:t>passive investment vehicles</w:t>
      </w:r>
      <w:r w:rsidRPr="00A06AFE">
        <w:rPr>
          <w:rStyle w:val="StyleUnderline"/>
        </w:rPr>
        <w:t xml:space="preserve"> down with it, </w:t>
      </w:r>
      <w:r w:rsidRPr="00A06AFE">
        <w:rPr>
          <w:rStyle w:val="Emphasis"/>
        </w:rPr>
        <w:t>eroding household net worth</w:t>
      </w:r>
      <w:r w:rsidRPr="00A06AFE">
        <w:rPr>
          <w:rStyle w:val="StyleUnderline"/>
        </w:rPr>
        <w:t xml:space="preserve"> and </w:t>
      </w:r>
      <w:r w:rsidRPr="00A06AFE">
        <w:rPr>
          <w:rStyle w:val="Emphasis"/>
        </w:rPr>
        <w:t>weaken</w:t>
      </w:r>
      <w:r w:rsidRPr="00A06AFE">
        <w:rPr>
          <w:rStyle w:val="StyleUnderline"/>
        </w:rPr>
        <w:t xml:space="preserve">ing </w:t>
      </w:r>
      <w:r w:rsidRPr="00A06AFE">
        <w:rPr>
          <w:rStyle w:val="Emphasis"/>
        </w:rPr>
        <w:t>consumption</w:t>
      </w:r>
      <w:r w:rsidRPr="00A06AFE">
        <w:rPr>
          <w:rStyle w:val="StyleUnderline"/>
        </w:rPr>
        <w:t xml:space="preserve">. At the same time, the </w:t>
      </w:r>
      <w:r w:rsidRPr="00A06AFE">
        <w:rPr>
          <w:rStyle w:val="Emphasis"/>
        </w:rPr>
        <w:t>financial plumbing</w:t>
      </w:r>
      <w:r w:rsidRPr="00A06AFE">
        <w:rPr>
          <w:rStyle w:val="StyleUnderline"/>
        </w:rPr>
        <w:t xml:space="preserve"> behind the boom is </w:t>
      </w:r>
      <w:r w:rsidRPr="00A06AFE">
        <w:rPr>
          <w:rStyle w:val="Emphasis"/>
        </w:rPr>
        <w:t>fragile</w:t>
      </w:r>
      <w:r w:rsidRPr="00A06AFE">
        <w:rPr>
          <w:rStyle w:val="StyleUnderline"/>
        </w:rPr>
        <w:t xml:space="preserve">. Much of the AI buildout has been funded through </w:t>
      </w:r>
      <w:r w:rsidRPr="00A06AFE">
        <w:rPr>
          <w:rStyle w:val="Emphasis"/>
        </w:rPr>
        <w:t>vendor financing</w:t>
      </w:r>
      <w:r w:rsidRPr="00A06AFE">
        <w:rPr>
          <w:rStyle w:val="StyleUnderline"/>
        </w:rPr>
        <w:t xml:space="preserve">, </w:t>
      </w:r>
      <w:r w:rsidRPr="00A06AFE">
        <w:rPr>
          <w:rStyle w:val="Emphasis"/>
        </w:rPr>
        <w:t>leasing arrangements</w:t>
      </w:r>
      <w:r w:rsidRPr="00A06AFE">
        <w:rPr>
          <w:rStyle w:val="StyleUnderline"/>
        </w:rPr>
        <w:t xml:space="preserve">, and </w:t>
      </w:r>
      <w:r w:rsidRPr="00A06AFE">
        <w:rPr>
          <w:rStyle w:val="Emphasis"/>
        </w:rPr>
        <w:t>debt collateralized</w:t>
      </w:r>
      <w:r w:rsidRPr="00A06AFE">
        <w:rPr>
          <w:rStyle w:val="StyleUnderline"/>
        </w:rPr>
        <w:t xml:space="preserve"> by </w:t>
      </w:r>
      <w:r w:rsidRPr="00A06AFE">
        <w:rPr>
          <w:rStyle w:val="Emphasis"/>
        </w:rPr>
        <w:t>future compute contracts</w:t>
      </w:r>
      <w:r w:rsidRPr="00A06AFE">
        <w:rPr>
          <w:rStyle w:val="StyleUnderline"/>
        </w:rPr>
        <w:t xml:space="preserve">. Should </w:t>
      </w:r>
      <w:r w:rsidRPr="00A06AFE">
        <w:rPr>
          <w:rStyle w:val="Emphasis"/>
        </w:rPr>
        <w:t>resale values</w:t>
      </w:r>
      <w:r w:rsidRPr="00A06AFE">
        <w:rPr>
          <w:rStyle w:val="StyleUnderline"/>
        </w:rPr>
        <w:t xml:space="preserve"> of </w:t>
      </w:r>
      <w:r w:rsidRPr="00A06AFE">
        <w:rPr>
          <w:rStyle w:val="Emphasis"/>
        </w:rPr>
        <w:t>chips fall</w:t>
      </w:r>
      <w:r w:rsidRPr="00A06AFE">
        <w:rPr>
          <w:rStyle w:val="StyleUnderline"/>
        </w:rPr>
        <w:t xml:space="preserve"> or </w:t>
      </w:r>
      <w:r w:rsidRPr="00A06AFE">
        <w:rPr>
          <w:rStyle w:val="Emphasis"/>
        </w:rPr>
        <w:t xml:space="preserve">demand forecasts </w:t>
      </w:r>
      <w:proofErr w:type="gramStart"/>
      <w:r w:rsidRPr="00A06AFE">
        <w:rPr>
          <w:rStyle w:val="Emphasis"/>
        </w:rPr>
        <w:t>slip</w:t>
      </w:r>
      <w:r w:rsidRPr="00A06AFE">
        <w:rPr>
          <w:rStyle w:val="StyleUnderline"/>
        </w:rPr>
        <w:t>,</w:t>
      </w:r>
      <w:proofErr w:type="gramEnd"/>
      <w:r w:rsidRPr="00A06AFE">
        <w:rPr>
          <w:rStyle w:val="StyleUnderline"/>
        </w:rPr>
        <w:t xml:space="preserve"> </w:t>
      </w:r>
      <w:r w:rsidRPr="00A06AFE">
        <w:rPr>
          <w:rStyle w:val="Emphasis"/>
        </w:rPr>
        <w:t>weaker firms</w:t>
      </w:r>
      <w:r w:rsidRPr="00A06AFE">
        <w:rPr>
          <w:rStyle w:val="StyleUnderline"/>
        </w:rPr>
        <w:t xml:space="preserve"> in this ecosystem—especially niche data-center builders and cloud intermediaries—would face </w:t>
      </w:r>
      <w:r w:rsidRPr="00A06AFE">
        <w:rPr>
          <w:rStyle w:val="Emphasis"/>
        </w:rPr>
        <w:t>credit stress</w:t>
      </w:r>
      <w:r>
        <w:rPr>
          <w:rStyle w:val="StyleUnderline"/>
        </w:rPr>
        <w:t xml:space="preserve"> that could </w:t>
      </w:r>
      <w:r>
        <w:rPr>
          <w:rStyle w:val="Emphasis"/>
        </w:rPr>
        <w:t>spread more broadly</w:t>
      </w:r>
      <w:r>
        <w:rPr>
          <w:rStyle w:val="StyleUnderline"/>
        </w:rPr>
        <w:t>.</w:t>
      </w:r>
    </w:p>
    <w:p w14:paraId="1CAD40A7" w14:textId="77777777" w:rsidR="003D37AD" w:rsidRPr="00D47E01" w:rsidRDefault="003D37AD" w:rsidP="003D37AD">
      <w:r>
        <w:rPr>
          <w:rStyle w:val="StyleUnderline"/>
        </w:rPr>
        <w:t xml:space="preserve">The </w:t>
      </w:r>
      <w:r w:rsidRPr="005F335B">
        <w:rPr>
          <w:rStyle w:val="Emphasis"/>
          <w:highlight w:val="cyan"/>
        </w:rPr>
        <w:t>energy</w:t>
      </w:r>
      <w:r w:rsidRPr="00D47E01">
        <w:rPr>
          <w:rStyle w:val="Emphasis"/>
        </w:rPr>
        <w:t xml:space="preserve"> </w:t>
      </w:r>
      <w:r w:rsidRPr="00A06AFE">
        <w:rPr>
          <w:rStyle w:val="Emphasis"/>
        </w:rPr>
        <w:t>sector</w:t>
      </w:r>
      <w:r w:rsidRPr="00A06AFE">
        <w:rPr>
          <w:rStyle w:val="StyleUnderline"/>
        </w:rPr>
        <w:t xml:space="preserve"> would be caught in the </w:t>
      </w:r>
      <w:r w:rsidRPr="00A06AFE">
        <w:rPr>
          <w:rStyle w:val="Emphasis"/>
        </w:rPr>
        <w:t>whiplash as well. Utilities</w:t>
      </w:r>
      <w:r w:rsidRPr="00A06AFE">
        <w:rPr>
          <w:rStyle w:val="StyleUnderline"/>
        </w:rPr>
        <w:t xml:space="preserve"> and</w:t>
      </w:r>
      <w:r w:rsidRPr="00D47E01">
        <w:rPr>
          <w:rStyle w:val="StyleUnderline"/>
        </w:rPr>
        <w:t xml:space="preserve"> </w:t>
      </w:r>
      <w:r w:rsidRPr="00D47E01">
        <w:rPr>
          <w:rStyle w:val="Emphasis"/>
        </w:rPr>
        <w:t>grid operators</w:t>
      </w:r>
      <w:r w:rsidRPr="00D47E01">
        <w:rPr>
          <w:rStyle w:val="StyleUnderline"/>
        </w:rPr>
        <w:t xml:space="preserve"> are </w:t>
      </w:r>
      <w:r w:rsidRPr="00D47E01">
        <w:rPr>
          <w:rStyle w:val="Emphasis"/>
        </w:rPr>
        <w:t>rapidly expanding</w:t>
      </w:r>
      <w:r w:rsidRPr="00D47E01">
        <w:rPr>
          <w:rStyle w:val="StyleUnderline"/>
        </w:rPr>
        <w:t xml:space="preserve"> to accommodate </w:t>
      </w:r>
      <w:r w:rsidRPr="00D47E01">
        <w:rPr>
          <w:rStyle w:val="Emphasis"/>
        </w:rPr>
        <w:t>expected AI demand</w:t>
      </w:r>
      <w:r w:rsidRPr="00D47E01">
        <w:rPr>
          <w:rStyle w:val="StyleUnderline"/>
        </w:rPr>
        <w:t xml:space="preserve">, with some forecasts (including by the U.S. Department of Energy) projecting </w:t>
      </w:r>
      <w:r w:rsidRPr="00D47E01">
        <w:rPr>
          <w:rStyle w:val="Emphasis"/>
        </w:rPr>
        <w:t>data centers</w:t>
      </w:r>
      <w:r w:rsidRPr="00D47E01">
        <w:rPr>
          <w:rStyle w:val="StyleUnderline"/>
        </w:rPr>
        <w:t xml:space="preserve"> consuming roughly </w:t>
      </w:r>
      <w:r w:rsidRPr="00D47E01">
        <w:rPr>
          <w:rStyle w:val="Emphasis"/>
        </w:rPr>
        <w:t>10% of U.S. electricity</w:t>
      </w:r>
      <w:r w:rsidRPr="00D47E01">
        <w:rPr>
          <w:rStyle w:val="StyleUnderline"/>
        </w:rPr>
        <w:t xml:space="preserve"> within a </w:t>
      </w:r>
      <w:r w:rsidRPr="00D47E01">
        <w:rPr>
          <w:rStyle w:val="Emphasis"/>
        </w:rPr>
        <w:t>few years</w:t>
      </w:r>
      <w:r w:rsidRPr="00D47E01">
        <w:rPr>
          <w:rStyle w:val="StyleUnderline"/>
        </w:rPr>
        <w:t xml:space="preserve">. If that demand under-delivers, </w:t>
      </w:r>
      <w:r w:rsidRPr="00D47E01">
        <w:rPr>
          <w:rStyle w:val="Emphasis"/>
        </w:rPr>
        <w:t>capital-intensive grid</w:t>
      </w:r>
      <w:r w:rsidRPr="00D47E01">
        <w:rPr>
          <w:rStyle w:val="StyleUnderline"/>
        </w:rPr>
        <w:t xml:space="preserve"> and </w:t>
      </w:r>
      <w:r w:rsidRPr="00D47E01">
        <w:rPr>
          <w:rStyle w:val="Emphasis"/>
        </w:rPr>
        <w:t>generation projects</w:t>
      </w:r>
      <w:r w:rsidRPr="00D47E01">
        <w:rPr>
          <w:rStyle w:val="StyleUnderline"/>
        </w:rPr>
        <w:t xml:space="preserve"> may no longer pencil out, leaving </w:t>
      </w:r>
      <w:r w:rsidRPr="00D47E01">
        <w:rPr>
          <w:rStyle w:val="Emphasis"/>
        </w:rPr>
        <w:t>stranded assets</w:t>
      </w:r>
      <w:r w:rsidRPr="00D47E01">
        <w:rPr>
          <w:rStyle w:val="StyleUnderline"/>
        </w:rPr>
        <w:t xml:space="preserve"> and </w:t>
      </w:r>
      <w:r w:rsidRPr="00D47E01">
        <w:rPr>
          <w:rStyle w:val="Emphasis"/>
        </w:rPr>
        <w:t>stalling</w:t>
      </w:r>
      <w:r w:rsidRPr="00D47E01">
        <w:rPr>
          <w:rStyle w:val="StyleUnderline"/>
        </w:rPr>
        <w:t xml:space="preserve"> the broader "</w:t>
      </w:r>
      <w:r w:rsidRPr="00D47E01">
        <w:rPr>
          <w:rStyle w:val="Emphasis"/>
        </w:rPr>
        <w:t>reindustrialization</w:t>
      </w:r>
      <w:r w:rsidRPr="00D47E01">
        <w:rPr>
          <w:rStyle w:val="StyleUnderline"/>
        </w:rPr>
        <w:t>" narrative that policymakers have been celebrating.</w:t>
      </w:r>
    </w:p>
    <w:p w14:paraId="3D95FC8B" w14:textId="77777777" w:rsidR="003D37AD" w:rsidRPr="00D47E01" w:rsidRDefault="003D37AD" w:rsidP="003D37AD">
      <w:r w:rsidRPr="00D47E01">
        <w:rPr>
          <w:sz w:val="16"/>
        </w:rPr>
        <w:t>How the Bubble Could Burst</w:t>
      </w:r>
    </w:p>
    <w:p w14:paraId="3E062AFA" w14:textId="77777777" w:rsidR="003D37AD" w:rsidRPr="00D47E01" w:rsidRDefault="003D37AD" w:rsidP="003D37AD">
      <w:r w:rsidRPr="00D47E01">
        <w:rPr>
          <w:rStyle w:val="StyleUnderline"/>
        </w:rPr>
        <w:t xml:space="preserve">The </w:t>
      </w:r>
      <w:r w:rsidRPr="00A06AFE">
        <w:rPr>
          <w:rStyle w:val="StyleUnderline"/>
        </w:rPr>
        <w:t xml:space="preserve">potential </w:t>
      </w:r>
      <w:r w:rsidRPr="00A06AFE">
        <w:rPr>
          <w:rStyle w:val="Emphasis"/>
        </w:rPr>
        <w:t>triggers</w:t>
      </w:r>
      <w:r w:rsidRPr="00A06AFE">
        <w:rPr>
          <w:rStyle w:val="StyleUnderline"/>
        </w:rPr>
        <w:t xml:space="preserve"> for such a downturn are </w:t>
      </w:r>
      <w:r w:rsidRPr="00A06AFE">
        <w:rPr>
          <w:rStyle w:val="Emphasis"/>
        </w:rPr>
        <w:t>not hypothetical</w:t>
      </w:r>
      <w:r w:rsidRPr="00A06AFE">
        <w:rPr>
          <w:rStyle w:val="StyleUnderline"/>
        </w:rPr>
        <w:t xml:space="preserve">. If enterprises fail to </w:t>
      </w:r>
      <w:r w:rsidRPr="00A06AFE">
        <w:rPr>
          <w:rStyle w:val="Emphasis"/>
        </w:rPr>
        <w:t>realize near-term productivity</w:t>
      </w:r>
      <w:r w:rsidRPr="00A06AFE">
        <w:rPr>
          <w:rStyle w:val="StyleUnderline"/>
        </w:rPr>
        <w:t xml:space="preserve"> or </w:t>
      </w:r>
      <w:r w:rsidRPr="00A06AFE">
        <w:rPr>
          <w:rStyle w:val="Emphasis"/>
        </w:rPr>
        <w:t>revenue gains</w:t>
      </w:r>
      <w:r w:rsidRPr="00A06AFE">
        <w:rPr>
          <w:rStyle w:val="StyleUnderline"/>
        </w:rPr>
        <w:t xml:space="preserve"> from AI adoption, </w:t>
      </w:r>
      <w:r w:rsidRPr="00A06AFE">
        <w:rPr>
          <w:rStyle w:val="Emphasis"/>
        </w:rPr>
        <w:t>investment</w:t>
      </w:r>
      <w:r w:rsidRPr="00A06AFE">
        <w:rPr>
          <w:rStyle w:val="StyleUnderline"/>
        </w:rPr>
        <w:t xml:space="preserve"> will </w:t>
      </w:r>
      <w:r w:rsidRPr="00A06AFE">
        <w:rPr>
          <w:rStyle w:val="Emphasis"/>
        </w:rPr>
        <w:t>slow</w:t>
      </w:r>
      <w:r w:rsidRPr="00A06AFE">
        <w:rPr>
          <w:rStyle w:val="StyleUnderline"/>
        </w:rPr>
        <w:t xml:space="preserve">. If the global supply of GPUs </w:t>
      </w:r>
      <w:r w:rsidRPr="00A06AFE">
        <w:rPr>
          <w:rStyle w:val="Emphasis"/>
        </w:rPr>
        <w:t>normalizes</w:t>
      </w:r>
      <w:r w:rsidRPr="00A06AFE">
        <w:rPr>
          <w:rStyle w:val="StyleUnderline"/>
        </w:rPr>
        <w:t xml:space="preserve">, </w:t>
      </w:r>
      <w:r w:rsidRPr="00A06AFE">
        <w:rPr>
          <w:rStyle w:val="Emphasis"/>
        </w:rPr>
        <w:t>undermining</w:t>
      </w:r>
      <w:r w:rsidRPr="00A06AFE">
        <w:rPr>
          <w:rStyle w:val="StyleUnderline"/>
        </w:rPr>
        <w:t xml:space="preserve"> the </w:t>
      </w:r>
      <w:r w:rsidRPr="00A06AFE">
        <w:rPr>
          <w:rStyle w:val="Emphasis"/>
        </w:rPr>
        <w:t>economics</w:t>
      </w:r>
      <w:r w:rsidRPr="00A06AFE">
        <w:rPr>
          <w:rStyle w:val="StyleUnderline"/>
        </w:rPr>
        <w:t xml:space="preserve"> of compute resale and leasing models, </w:t>
      </w:r>
      <w:r w:rsidRPr="00A06AFE">
        <w:rPr>
          <w:rStyle w:val="Emphasis"/>
        </w:rPr>
        <w:t>financing structures</w:t>
      </w:r>
      <w:r w:rsidRPr="00A06AFE">
        <w:rPr>
          <w:rStyle w:val="StyleUnderline"/>
        </w:rPr>
        <w:t xml:space="preserve"> will </w:t>
      </w:r>
      <w:r w:rsidRPr="00A06AFE">
        <w:rPr>
          <w:rStyle w:val="Emphasis"/>
        </w:rPr>
        <w:t>unravel</w:t>
      </w:r>
      <w:r w:rsidRPr="00A06AFE">
        <w:rPr>
          <w:rStyle w:val="StyleUnderline"/>
        </w:rPr>
        <w:t xml:space="preserve">. If </w:t>
      </w:r>
      <w:r w:rsidRPr="00A06AFE">
        <w:rPr>
          <w:rStyle w:val="Emphasis"/>
        </w:rPr>
        <w:t>grid bottlenecks</w:t>
      </w:r>
      <w:r w:rsidRPr="00A06AFE">
        <w:rPr>
          <w:rStyle w:val="StyleUnderline"/>
        </w:rPr>
        <w:t xml:space="preserve"> or </w:t>
      </w:r>
      <w:r w:rsidRPr="00A06AFE">
        <w:rPr>
          <w:rStyle w:val="Emphasis"/>
        </w:rPr>
        <w:t>regulatory interventions</w:t>
      </w:r>
      <w:r w:rsidRPr="00A06AFE">
        <w:rPr>
          <w:rStyle w:val="StyleUnderline"/>
        </w:rPr>
        <w:t xml:space="preserve"> delay deployment, the </w:t>
      </w:r>
      <w:r w:rsidRPr="00A06AFE">
        <w:rPr>
          <w:rStyle w:val="Emphasis"/>
        </w:rPr>
        <w:t>returns</w:t>
      </w:r>
      <w:r w:rsidRPr="00A06AFE">
        <w:rPr>
          <w:rStyle w:val="StyleUnderline"/>
        </w:rPr>
        <w:t xml:space="preserve"> on </w:t>
      </w:r>
      <w:r w:rsidRPr="00A06AFE">
        <w:rPr>
          <w:rStyle w:val="Emphasis"/>
        </w:rPr>
        <w:t>massive data-center spending</w:t>
      </w:r>
      <w:r w:rsidRPr="00A06AFE">
        <w:rPr>
          <w:rStyle w:val="StyleUnderline"/>
        </w:rPr>
        <w:t xml:space="preserve"> will </w:t>
      </w:r>
      <w:r w:rsidRPr="00A06AFE">
        <w:rPr>
          <w:rStyle w:val="Emphasis"/>
        </w:rPr>
        <w:t>fall short</w:t>
      </w:r>
      <w:r w:rsidRPr="00A06AFE">
        <w:rPr>
          <w:rStyle w:val="StyleUnderline"/>
        </w:rPr>
        <w:t xml:space="preserve"> of </w:t>
      </w:r>
      <w:r w:rsidRPr="00A06AFE">
        <w:rPr>
          <w:rStyle w:val="Emphasis"/>
        </w:rPr>
        <w:t>expectations</w:t>
      </w:r>
      <w:r w:rsidRPr="00A06AFE">
        <w:rPr>
          <w:rStyle w:val="StyleUnderline"/>
        </w:rPr>
        <w:t xml:space="preserve">. Any of these could be </w:t>
      </w:r>
      <w:r w:rsidRPr="00A06AFE">
        <w:rPr>
          <w:rStyle w:val="Emphasis"/>
        </w:rPr>
        <w:t>enough to pop</w:t>
      </w:r>
      <w:r w:rsidRPr="00A06AFE">
        <w:rPr>
          <w:rStyle w:val="StyleUnderline"/>
        </w:rPr>
        <w:t xml:space="preserve"> the </w:t>
      </w:r>
      <w:r w:rsidRPr="00A06AFE">
        <w:rPr>
          <w:rStyle w:val="Emphasis"/>
        </w:rPr>
        <w:t>bubble</w:t>
      </w:r>
      <w:r w:rsidRPr="00A06AFE">
        <w:rPr>
          <w:rStyle w:val="StyleUnderline"/>
        </w:rPr>
        <w:t xml:space="preserve">, and together they make the </w:t>
      </w:r>
      <w:r w:rsidRPr="00A06AFE">
        <w:rPr>
          <w:rStyle w:val="Emphasis"/>
        </w:rPr>
        <w:t>current trajectory</w:t>
      </w:r>
      <w:r w:rsidRPr="00A06AFE">
        <w:rPr>
          <w:rStyle w:val="StyleUnderline"/>
        </w:rPr>
        <w:t xml:space="preserve"> </w:t>
      </w:r>
      <w:r w:rsidRPr="00A06AFE">
        <w:rPr>
          <w:rStyle w:val="Emphasis"/>
        </w:rPr>
        <w:t>unusually vulnerable</w:t>
      </w:r>
      <w:r w:rsidRPr="00A06AFE">
        <w:rPr>
          <w:rStyle w:val="StyleUnderline"/>
        </w:rPr>
        <w:t>.</w:t>
      </w:r>
    </w:p>
    <w:p w14:paraId="0DAB816E" w14:textId="77777777" w:rsidR="003D37AD" w:rsidRDefault="003D37AD" w:rsidP="003D37AD">
      <w:r w:rsidRPr="008C2B2B">
        <w:rPr>
          <w:rStyle w:val="StyleUnderline"/>
        </w:rPr>
        <w:t xml:space="preserve">The </w:t>
      </w:r>
      <w:r w:rsidRPr="008C2B2B">
        <w:rPr>
          <w:rStyle w:val="Emphasis"/>
        </w:rPr>
        <w:t>chain reaction</w:t>
      </w:r>
      <w:r w:rsidRPr="008C2B2B">
        <w:rPr>
          <w:rStyle w:val="StyleUnderline"/>
        </w:rPr>
        <w:t xml:space="preserve"> is easy to picture. </w:t>
      </w:r>
      <w:r w:rsidRPr="008C2B2B">
        <w:rPr>
          <w:rStyle w:val="Emphasis"/>
        </w:rPr>
        <w:t>Earnings disappointments from the AI leaders would translate into weaker guidance</w:t>
      </w:r>
      <w:r w:rsidRPr="008C2B2B">
        <w:rPr>
          <w:rStyle w:val="StyleUnderline"/>
        </w:rPr>
        <w:t xml:space="preserve"> on </w:t>
      </w:r>
      <w:r w:rsidRPr="008C2B2B">
        <w:rPr>
          <w:rStyle w:val="Emphasis"/>
        </w:rPr>
        <w:t>capex</w:t>
      </w:r>
      <w:r w:rsidRPr="008C2B2B">
        <w:rPr>
          <w:rStyle w:val="StyleUnderline"/>
        </w:rPr>
        <w:t xml:space="preserve">, which in turn would hit </w:t>
      </w:r>
      <w:r w:rsidRPr="008C2B2B">
        <w:rPr>
          <w:rStyle w:val="Emphasis"/>
        </w:rPr>
        <w:t>semiconductor</w:t>
      </w:r>
      <w:r w:rsidRPr="008C2B2B">
        <w:rPr>
          <w:rStyle w:val="StyleUnderline"/>
        </w:rPr>
        <w:t xml:space="preserve"> maker</w:t>
      </w:r>
      <w:r w:rsidRPr="008C2B2B">
        <w:rPr>
          <w:rStyle w:val="Emphasis"/>
        </w:rPr>
        <w:t>s</w:t>
      </w:r>
      <w:r w:rsidRPr="008C2B2B">
        <w:rPr>
          <w:rStyle w:val="StyleUnderline"/>
        </w:rPr>
        <w:t xml:space="preserve">, </w:t>
      </w:r>
      <w:r w:rsidRPr="008C2B2B">
        <w:rPr>
          <w:rStyle w:val="Emphasis"/>
        </w:rPr>
        <w:t>cloud providers</w:t>
      </w:r>
      <w:r w:rsidRPr="008C2B2B">
        <w:rPr>
          <w:rStyle w:val="StyleUnderline"/>
        </w:rPr>
        <w:t xml:space="preserve">, and </w:t>
      </w:r>
      <w:r w:rsidRPr="008C2B2B">
        <w:rPr>
          <w:rStyle w:val="Emphasis"/>
        </w:rPr>
        <w:t>infrastructure firms</w:t>
      </w:r>
      <w:r w:rsidRPr="008C2B2B">
        <w:rPr>
          <w:rStyle w:val="StyleUnderline"/>
        </w:rPr>
        <w:t xml:space="preserve">. </w:t>
      </w:r>
      <w:r w:rsidRPr="008C2B2B">
        <w:rPr>
          <w:rStyle w:val="Emphasis"/>
        </w:rPr>
        <w:t>Stock</w:t>
      </w:r>
      <w:r w:rsidRPr="008C2B2B">
        <w:rPr>
          <w:rStyle w:val="StyleUnderline"/>
        </w:rPr>
        <w:t xml:space="preserve"> price</w:t>
      </w:r>
      <w:r w:rsidRPr="008C2B2B">
        <w:rPr>
          <w:rStyle w:val="Emphasis"/>
        </w:rPr>
        <w:t>s</w:t>
      </w:r>
      <w:r w:rsidRPr="008C2B2B">
        <w:rPr>
          <w:rStyle w:val="StyleUnderline"/>
        </w:rPr>
        <w:t xml:space="preserve"> would </w:t>
      </w:r>
      <w:r w:rsidRPr="008C2B2B">
        <w:rPr>
          <w:rStyle w:val="Emphasis"/>
        </w:rPr>
        <w:t>follow</w:t>
      </w:r>
      <w:r w:rsidRPr="008C2B2B">
        <w:rPr>
          <w:rStyle w:val="StyleUnderline"/>
        </w:rPr>
        <w:t xml:space="preserve">, dragging </w:t>
      </w:r>
      <w:r w:rsidRPr="008C2B2B">
        <w:rPr>
          <w:rStyle w:val="Emphasis"/>
        </w:rPr>
        <w:t>household portfolios lower</w:t>
      </w:r>
      <w:r w:rsidRPr="008C2B2B">
        <w:rPr>
          <w:rStyle w:val="StyleUnderline"/>
        </w:rPr>
        <w:t xml:space="preserve"> and </w:t>
      </w:r>
      <w:r w:rsidRPr="008C2B2B">
        <w:rPr>
          <w:rStyle w:val="Emphasis"/>
        </w:rPr>
        <w:t>dampening consumer spending</w:t>
      </w:r>
      <w:r w:rsidRPr="008C2B2B">
        <w:rPr>
          <w:rStyle w:val="StyleUnderline"/>
        </w:rPr>
        <w:t xml:space="preserve">. </w:t>
      </w:r>
      <w:r w:rsidRPr="008C2B2B">
        <w:rPr>
          <w:rStyle w:val="Emphasis"/>
        </w:rPr>
        <w:t>Canceled construction projects</w:t>
      </w:r>
      <w:r w:rsidRPr="008C2B2B">
        <w:rPr>
          <w:rStyle w:val="StyleUnderline"/>
        </w:rPr>
        <w:t xml:space="preserve"> and </w:t>
      </w:r>
      <w:r w:rsidRPr="008C2B2B">
        <w:rPr>
          <w:rStyle w:val="Emphasis"/>
        </w:rPr>
        <w:t>delayed utility expansions</w:t>
      </w:r>
      <w:r w:rsidRPr="008C2B2B">
        <w:rPr>
          <w:rStyle w:val="StyleUnderline"/>
        </w:rPr>
        <w:t xml:space="preserve"> </w:t>
      </w:r>
      <w:r w:rsidRPr="00A06AFE">
        <w:rPr>
          <w:rStyle w:val="StyleUnderline"/>
        </w:rPr>
        <w:t xml:space="preserve">would </w:t>
      </w:r>
      <w:r w:rsidRPr="005F335B">
        <w:rPr>
          <w:rStyle w:val="Emphasis"/>
          <w:highlight w:val="cyan"/>
        </w:rPr>
        <w:t>ripple</w:t>
      </w:r>
      <w:r w:rsidRPr="005F335B">
        <w:rPr>
          <w:rStyle w:val="StyleUnderline"/>
          <w:highlight w:val="cyan"/>
        </w:rPr>
        <w:t xml:space="preserve"> through</w:t>
      </w:r>
      <w:r w:rsidRPr="008C2B2B">
        <w:rPr>
          <w:rStyle w:val="StyleUnderline"/>
        </w:rPr>
        <w:t xml:space="preserve"> </w:t>
      </w:r>
      <w:r w:rsidRPr="008C2B2B">
        <w:rPr>
          <w:rStyle w:val="Emphasis"/>
        </w:rPr>
        <w:t>employment</w:t>
      </w:r>
      <w:r>
        <w:rPr>
          <w:rStyle w:val="StyleUnderline"/>
        </w:rPr>
        <w:t xml:space="preserve"> and </w:t>
      </w:r>
      <w:r>
        <w:rPr>
          <w:rStyle w:val="Emphasis"/>
        </w:rPr>
        <w:t xml:space="preserve">industrial </w:t>
      </w:r>
      <w:r w:rsidRPr="005F335B">
        <w:rPr>
          <w:rStyle w:val="Emphasis"/>
          <w:highlight w:val="cyan"/>
        </w:rPr>
        <w:t>output</w:t>
      </w:r>
      <w:r w:rsidRPr="005F335B">
        <w:rPr>
          <w:rStyle w:val="StyleUnderline"/>
          <w:highlight w:val="cyan"/>
        </w:rPr>
        <w:t xml:space="preserve">. </w:t>
      </w:r>
      <w:r w:rsidRPr="005F335B">
        <w:rPr>
          <w:rStyle w:val="Emphasis"/>
          <w:highlight w:val="cyan"/>
        </w:rPr>
        <w:t>Credit</w:t>
      </w:r>
      <w:r w:rsidRPr="00D47E01">
        <w:rPr>
          <w:rStyle w:val="Emphasis"/>
        </w:rPr>
        <w:t xml:space="preserve"> conditions</w:t>
      </w:r>
      <w:r w:rsidRPr="00D47E01">
        <w:rPr>
          <w:rStyle w:val="StyleUnderline"/>
        </w:rPr>
        <w:t xml:space="preserve"> </w:t>
      </w:r>
      <w:r w:rsidRPr="008C2B2B">
        <w:rPr>
          <w:rStyle w:val="StyleUnderline"/>
        </w:rPr>
        <w:t xml:space="preserve">would </w:t>
      </w:r>
      <w:r w:rsidRPr="008C2B2B">
        <w:rPr>
          <w:rStyle w:val="Emphasis"/>
        </w:rPr>
        <w:t>tighten</w:t>
      </w:r>
      <w:r>
        <w:rPr>
          <w:rStyle w:val="Emphasis"/>
        </w:rPr>
        <w:t>, first for AI startups</w:t>
      </w:r>
      <w:r>
        <w:rPr>
          <w:rStyle w:val="StyleUnderline"/>
        </w:rPr>
        <w:t xml:space="preserve"> </w:t>
      </w:r>
      <w:r w:rsidRPr="005F335B">
        <w:rPr>
          <w:rStyle w:val="StyleUnderline"/>
          <w:highlight w:val="cyan"/>
        </w:rPr>
        <w:t>and</w:t>
      </w:r>
      <w:r>
        <w:rPr>
          <w:rStyle w:val="StyleUnderline"/>
        </w:rPr>
        <w:t xml:space="preserve"> then for the </w:t>
      </w:r>
      <w:r>
        <w:rPr>
          <w:rStyle w:val="Emphasis"/>
        </w:rPr>
        <w:t xml:space="preserve">broader </w:t>
      </w:r>
      <w:r w:rsidRPr="005F335B">
        <w:rPr>
          <w:rStyle w:val="Emphasis"/>
          <w:highlight w:val="cyan"/>
        </w:rPr>
        <w:t>venture</w:t>
      </w:r>
      <w:r>
        <w:rPr>
          <w:rStyle w:val="Emphasis"/>
        </w:rPr>
        <w:t xml:space="preserve"> ecosystem</w:t>
      </w:r>
      <w:r>
        <w:rPr>
          <w:rStyle w:val="StyleUnderline"/>
        </w:rPr>
        <w:t xml:space="preserve">. What begins as a </w:t>
      </w:r>
      <w:r>
        <w:rPr>
          <w:rStyle w:val="Emphasis"/>
        </w:rPr>
        <w:t>technology correction</w:t>
      </w:r>
      <w:r>
        <w:rPr>
          <w:rStyle w:val="StyleUnderline"/>
        </w:rPr>
        <w:t xml:space="preserve"> could then </w:t>
      </w:r>
      <w:r>
        <w:rPr>
          <w:rStyle w:val="Emphasis"/>
        </w:rPr>
        <w:t>cascade</w:t>
      </w:r>
      <w:r>
        <w:rPr>
          <w:rStyle w:val="StyleUnderline"/>
        </w:rPr>
        <w:t xml:space="preserve"> into a </w:t>
      </w:r>
      <w:r>
        <w:rPr>
          <w:rStyle w:val="Emphasis"/>
        </w:rPr>
        <w:t>broader economic downturn</w:t>
      </w:r>
      <w:r>
        <w:rPr>
          <w:rStyle w:val="StyleUnderline"/>
        </w:rPr>
        <w:t>.</w:t>
      </w:r>
    </w:p>
    <w:p w14:paraId="07910CD1" w14:textId="77777777" w:rsidR="003D37AD" w:rsidRPr="00D47E01" w:rsidRDefault="003D37AD" w:rsidP="003D37AD">
      <w:pPr>
        <w:rPr>
          <w:sz w:val="16"/>
        </w:rPr>
      </w:pPr>
      <w:r w:rsidRPr="00D47E01">
        <w:rPr>
          <w:sz w:val="16"/>
        </w:rPr>
        <w:t>Skeptics argue that this cycle is different, pointing to genuine earnings strength at firms like Nvidia and to credible long-term productivity potential. That much could be true: generative AI may well transform industries over a decade or more (in ways good, bad, and ugly). But markets, utilities, and builders are not priced for gradual gains. They are priced for explosive, immediate, and sustained demand. If the payoff curve proves flatter in the near term—as history suggests it often does—the economic impulse turns negative just as quickly as it turned positive (if not quicker).</w:t>
      </w:r>
    </w:p>
    <w:p w14:paraId="62A555B6" w14:textId="77777777" w:rsidR="003D37AD" w:rsidRPr="00E623D2" w:rsidRDefault="003D37AD" w:rsidP="003D37AD">
      <w:r>
        <w:rPr>
          <w:sz w:val="16"/>
        </w:rPr>
        <w:lastRenderedPageBreak/>
        <w:t xml:space="preserve">We must remember that </w:t>
      </w:r>
      <w:r w:rsidRPr="00A06AFE">
        <w:rPr>
          <w:rStyle w:val="StyleUnderline"/>
        </w:rPr>
        <w:t xml:space="preserve">America's recent </w:t>
      </w:r>
      <w:r w:rsidRPr="00A06AFE">
        <w:rPr>
          <w:rStyle w:val="Emphasis"/>
        </w:rPr>
        <w:t>economic</w:t>
      </w:r>
      <w:r>
        <w:rPr>
          <w:rStyle w:val="Emphasis"/>
        </w:rPr>
        <w:t xml:space="preserve"> </w:t>
      </w:r>
      <w:r w:rsidRPr="005F335B">
        <w:rPr>
          <w:rStyle w:val="Emphasis"/>
          <w:highlight w:val="cyan"/>
        </w:rPr>
        <w:t>resilience</w:t>
      </w:r>
      <w:r w:rsidRPr="005F335B">
        <w:rPr>
          <w:rStyle w:val="StyleUnderline"/>
          <w:highlight w:val="cyan"/>
        </w:rPr>
        <w:t xml:space="preserve"> has</w:t>
      </w:r>
      <w:r w:rsidRPr="00D47E01">
        <w:rPr>
          <w:rStyle w:val="StyleUnderline"/>
        </w:rPr>
        <w:t xml:space="preserve"> not </w:t>
      </w:r>
      <w:r w:rsidRPr="005F335B">
        <w:rPr>
          <w:rStyle w:val="StyleUnderline"/>
          <w:highlight w:val="cyan"/>
        </w:rPr>
        <w:t>been</w:t>
      </w:r>
      <w:r>
        <w:rPr>
          <w:rStyle w:val="StyleUnderline"/>
        </w:rPr>
        <w:t xml:space="preserve"> </w:t>
      </w:r>
      <w:r w:rsidRPr="00D47E01">
        <w:rPr>
          <w:rStyle w:val="StyleUnderline"/>
        </w:rPr>
        <w:t xml:space="preserve">the product of </w:t>
      </w:r>
      <w:r w:rsidRPr="00D47E01">
        <w:rPr>
          <w:rStyle w:val="Emphasis"/>
        </w:rPr>
        <w:t>broad dynamism</w:t>
      </w:r>
      <w:r w:rsidRPr="00D47E01">
        <w:rPr>
          <w:rStyle w:val="StyleUnderline"/>
        </w:rPr>
        <w:t xml:space="preserve"> but of</w:t>
      </w:r>
      <w:r>
        <w:rPr>
          <w:rStyle w:val="StyleUnderline"/>
        </w:rPr>
        <w:t xml:space="preserve"> </w:t>
      </w:r>
      <w:r w:rsidRPr="005F335B">
        <w:rPr>
          <w:rStyle w:val="StyleUnderline"/>
          <w:highlight w:val="cyan"/>
        </w:rPr>
        <w:t xml:space="preserve">a </w:t>
      </w:r>
      <w:r w:rsidRPr="005F335B">
        <w:rPr>
          <w:rStyle w:val="Emphasis"/>
          <w:highlight w:val="cyan"/>
        </w:rPr>
        <w:t>singular bet on AI</w:t>
      </w:r>
      <w:r w:rsidRPr="005F335B">
        <w:rPr>
          <w:rStyle w:val="StyleUnderline"/>
          <w:highlight w:val="cyan"/>
        </w:rPr>
        <w:t>. That</w:t>
      </w:r>
      <w:r w:rsidRPr="00D47E01">
        <w:rPr>
          <w:rStyle w:val="StyleUnderline"/>
        </w:rPr>
        <w:t xml:space="preserve"> bet has supported </w:t>
      </w:r>
      <w:r w:rsidRPr="00D47E01">
        <w:rPr>
          <w:rStyle w:val="Emphasis"/>
        </w:rPr>
        <w:t>GDP</w:t>
      </w:r>
      <w:r w:rsidRPr="00D47E01">
        <w:rPr>
          <w:rStyle w:val="StyleUnderline"/>
        </w:rPr>
        <w:t xml:space="preserve">, </w:t>
      </w:r>
      <w:r w:rsidRPr="00D47E01">
        <w:rPr>
          <w:rStyle w:val="Emphasis"/>
        </w:rPr>
        <w:t>construction</w:t>
      </w:r>
      <w:r w:rsidRPr="00D47E01">
        <w:rPr>
          <w:rStyle w:val="StyleUnderline"/>
        </w:rPr>
        <w:t xml:space="preserve">, </w:t>
      </w:r>
      <w:r w:rsidRPr="00D47E01">
        <w:rPr>
          <w:rStyle w:val="Emphasis"/>
        </w:rPr>
        <w:t>energy</w:t>
      </w:r>
      <w:r w:rsidRPr="00D47E01">
        <w:rPr>
          <w:rStyle w:val="StyleUnderline"/>
        </w:rPr>
        <w:t xml:space="preserve">, </w:t>
      </w:r>
      <w:r w:rsidRPr="00D47E01">
        <w:rPr>
          <w:rStyle w:val="Emphasis"/>
        </w:rPr>
        <w:t>finance</w:t>
      </w:r>
      <w:r w:rsidRPr="00D47E01">
        <w:rPr>
          <w:rStyle w:val="StyleUnderline"/>
        </w:rPr>
        <w:t xml:space="preserve">, and </w:t>
      </w:r>
      <w:r w:rsidRPr="00D47E01">
        <w:rPr>
          <w:rStyle w:val="Emphasis"/>
        </w:rPr>
        <w:t>household wealth</w:t>
      </w:r>
      <w:r w:rsidRPr="00D47E01">
        <w:rPr>
          <w:rStyle w:val="StyleUnderline"/>
        </w:rPr>
        <w:t>—but it</w:t>
      </w:r>
      <w:r>
        <w:rPr>
          <w:rStyle w:val="StyleUnderline"/>
        </w:rPr>
        <w:t xml:space="preserve"> has also </w:t>
      </w:r>
      <w:r w:rsidRPr="005F335B">
        <w:rPr>
          <w:rStyle w:val="StyleUnderline"/>
          <w:highlight w:val="cyan"/>
        </w:rPr>
        <w:t>left the</w:t>
      </w:r>
      <w:r w:rsidRPr="00D47E01">
        <w:rPr>
          <w:rStyle w:val="StyleUnderline"/>
        </w:rPr>
        <w:t xml:space="preserve"> U.S. </w:t>
      </w:r>
      <w:r w:rsidRPr="005F335B">
        <w:rPr>
          <w:rStyle w:val="StyleUnderline"/>
          <w:highlight w:val="cyan"/>
        </w:rPr>
        <w:t>economy</w:t>
      </w:r>
      <w:r w:rsidRPr="00D47E01">
        <w:rPr>
          <w:rStyle w:val="StyleUnderline"/>
        </w:rPr>
        <w:t xml:space="preserve"> </w:t>
      </w:r>
      <w:r w:rsidRPr="00D47E01">
        <w:rPr>
          <w:rStyle w:val="Emphasis"/>
        </w:rPr>
        <w:t xml:space="preserve">balanced </w:t>
      </w:r>
      <w:r w:rsidRPr="005F335B">
        <w:rPr>
          <w:rStyle w:val="Emphasis"/>
          <w:highlight w:val="cyan"/>
        </w:rPr>
        <w:t>on a knife's edge</w:t>
      </w:r>
      <w:r w:rsidRPr="00A06AFE">
        <w:rPr>
          <w:rStyle w:val="StyleUnderline"/>
        </w:rPr>
        <w:t xml:space="preserve">. </w:t>
      </w:r>
      <w:r w:rsidRPr="005F335B">
        <w:rPr>
          <w:rStyle w:val="StyleUnderline"/>
          <w:highlight w:val="cyan"/>
        </w:rPr>
        <w:t xml:space="preserve">If the bubble </w:t>
      </w:r>
      <w:r w:rsidRPr="005F335B">
        <w:rPr>
          <w:rStyle w:val="Emphasis"/>
          <w:highlight w:val="cyan"/>
        </w:rPr>
        <w:t>pops</w:t>
      </w:r>
      <w:r w:rsidRPr="005F335B">
        <w:rPr>
          <w:rStyle w:val="StyleUnderline"/>
          <w:highlight w:val="cyan"/>
        </w:rPr>
        <w:t xml:space="preserve">, it will bring the </w:t>
      </w:r>
      <w:r w:rsidRPr="005F335B">
        <w:rPr>
          <w:rStyle w:val="Emphasis"/>
          <w:highlight w:val="cyan"/>
        </w:rPr>
        <w:t>entire American growth</w:t>
      </w:r>
      <w:r w:rsidRPr="00D47E01">
        <w:rPr>
          <w:rStyle w:val="Emphasis"/>
        </w:rPr>
        <w:t xml:space="preserve"> story</w:t>
      </w:r>
      <w:r w:rsidRPr="00D47E01">
        <w:rPr>
          <w:rStyle w:val="StyleUnderline"/>
        </w:rPr>
        <w:t xml:space="preserve"> </w:t>
      </w:r>
      <w:r w:rsidRPr="005F335B">
        <w:rPr>
          <w:rStyle w:val="Emphasis"/>
          <w:highlight w:val="cyan"/>
        </w:rPr>
        <w:t>crashing down</w:t>
      </w:r>
      <w:r>
        <w:rPr>
          <w:rStyle w:val="StyleUnderline"/>
        </w:rPr>
        <w:t xml:space="preserve"> with </w:t>
      </w:r>
      <w:r w:rsidRPr="00A06AFE">
        <w:rPr>
          <w:rStyle w:val="StyleUnderline"/>
        </w:rPr>
        <w:t>it</w:t>
      </w:r>
      <w:r>
        <w:rPr>
          <w:rStyle w:val="StyleUnderline"/>
        </w:rPr>
        <w:t>—</w:t>
      </w:r>
      <w:r w:rsidRPr="005F335B">
        <w:rPr>
          <w:rStyle w:val="StyleUnderline"/>
          <w:highlight w:val="cyan"/>
        </w:rPr>
        <w:t xml:space="preserve">at </w:t>
      </w:r>
      <w:r w:rsidRPr="005F335B">
        <w:rPr>
          <w:rStyle w:val="Emphasis"/>
          <w:highlight w:val="cyan"/>
        </w:rPr>
        <w:t>a</w:t>
      </w:r>
      <w:r>
        <w:rPr>
          <w:rStyle w:val="StyleUnderline"/>
        </w:rPr>
        <w:t xml:space="preserve">n </w:t>
      </w:r>
      <w:r>
        <w:rPr>
          <w:rStyle w:val="Emphasis"/>
        </w:rPr>
        <w:t xml:space="preserve">already </w:t>
      </w:r>
      <w:r w:rsidRPr="005F335B">
        <w:rPr>
          <w:rStyle w:val="Emphasis"/>
          <w:highlight w:val="cyan"/>
        </w:rPr>
        <w:t>perilous moment</w:t>
      </w:r>
      <w:r w:rsidRPr="005F335B">
        <w:rPr>
          <w:rStyle w:val="StyleUnderline"/>
          <w:highlight w:val="cyan"/>
        </w:rPr>
        <w:t xml:space="preserve"> in </w:t>
      </w:r>
      <w:r w:rsidRPr="005F335B">
        <w:rPr>
          <w:rStyle w:val="Emphasis"/>
          <w:highlight w:val="cyan"/>
        </w:rPr>
        <w:t>geopolitics</w:t>
      </w:r>
      <w:r>
        <w:rPr>
          <w:rStyle w:val="StyleUnderline"/>
        </w:rPr>
        <w:t>, thanks to President Trump's disastrous economic and trade "policies."</w:t>
      </w:r>
    </w:p>
    <w:p w14:paraId="7BD61243" w14:textId="77777777" w:rsidR="003D37AD" w:rsidRPr="00D169EA" w:rsidRDefault="003D37AD" w:rsidP="003D37AD">
      <w:pPr>
        <w:pStyle w:val="Heading4"/>
      </w:pPr>
      <w:r>
        <w:t xml:space="preserve">Global </w:t>
      </w:r>
      <w:r>
        <w:rPr>
          <w:u w:val="single"/>
        </w:rPr>
        <w:t>nuclear war</w:t>
      </w:r>
    </w:p>
    <w:p w14:paraId="5E878ACD" w14:textId="77777777" w:rsidR="003D37AD" w:rsidRDefault="003D37AD" w:rsidP="003D37AD">
      <w:r>
        <w:t xml:space="preserve">Dambisa </w:t>
      </w:r>
      <w:r w:rsidRPr="00D169EA">
        <w:rPr>
          <w:rStyle w:val="Style13ptBold"/>
        </w:rPr>
        <w:t>Moyo 24</w:t>
      </w:r>
      <w:r>
        <w:t xml:space="preserve">, PhD, Contributor, Project Syndicate. Member, House of Lords, United Kingdom. Principal, </w:t>
      </w:r>
      <w:proofErr w:type="spellStart"/>
      <w:r>
        <w:t>Versaca</w:t>
      </w:r>
      <w:proofErr w:type="spellEnd"/>
      <w:r>
        <w:t xml:space="preserve"> Investments, "The Eight Headwinds Threatening Global Growth In 2025," Project Syndicate, 12/06/2024, https://www.project-syndicate.org/onpoint/powerful-headwinds-herald-decade-of-paltry-growth-by-dambisa-moyo-2024-12 </w:t>
      </w:r>
    </w:p>
    <w:p w14:paraId="10E4BB0F" w14:textId="77777777" w:rsidR="003D37AD" w:rsidRPr="0085693F" w:rsidRDefault="003D37AD" w:rsidP="003D37AD">
      <w:pPr>
        <w:rPr>
          <w:sz w:val="16"/>
        </w:rPr>
      </w:pPr>
      <w:r w:rsidRPr="0085693F">
        <w:rPr>
          <w:sz w:val="16"/>
        </w:rPr>
        <w:t xml:space="preserve">NEW YORK – As we enter the second quarter of the twenty-first century, </w:t>
      </w:r>
      <w:r w:rsidRPr="005F335B">
        <w:rPr>
          <w:rStyle w:val="Emphasis"/>
          <w:highlight w:val="cyan"/>
        </w:rPr>
        <w:t>slow</w:t>
      </w:r>
      <w:r w:rsidRPr="0085693F">
        <w:rPr>
          <w:rStyle w:val="Emphasis"/>
        </w:rPr>
        <w:t xml:space="preserve"> economic </w:t>
      </w:r>
      <w:r w:rsidRPr="005F335B">
        <w:rPr>
          <w:rStyle w:val="Emphasis"/>
          <w:highlight w:val="cyan"/>
        </w:rPr>
        <w:t>growth</w:t>
      </w:r>
      <w:r w:rsidRPr="0085693F">
        <w:rPr>
          <w:sz w:val="16"/>
        </w:rPr>
        <w:t xml:space="preserve"> </w:t>
      </w:r>
      <w:r w:rsidRPr="0085693F">
        <w:rPr>
          <w:rStyle w:val="StyleUnderline"/>
        </w:rPr>
        <w:t>will remain the</w:t>
      </w:r>
      <w:r w:rsidRPr="0085693F">
        <w:rPr>
          <w:sz w:val="16"/>
        </w:rPr>
        <w:t xml:space="preserve"> world’s </w:t>
      </w:r>
      <w:r w:rsidRPr="0085693F">
        <w:rPr>
          <w:rStyle w:val="StyleUnderline"/>
        </w:rPr>
        <w:t>most persistent challenge</w:t>
      </w:r>
      <w:r w:rsidRPr="0085693F">
        <w:rPr>
          <w:sz w:val="16"/>
        </w:rPr>
        <w:t xml:space="preserve">, </w:t>
      </w:r>
      <w:proofErr w:type="gramStart"/>
      <w:r w:rsidRPr="005F335B">
        <w:rPr>
          <w:rStyle w:val="Emphasis"/>
          <w:highlight w:val="cyan"/>
        </w:rPr>
        <w:t>transcend</w:t>
      </w:r>
      <w:r w:rsidRPr="0085693F">
        <w:rPr>
          <w:rStyle w:val="Emphasis"/>
        </w:rPr>
        <w:t>ing</w:t>
      </w:r>
      <w:proofErr w:type="gramEnd"/>
      <w:r w:rsidRPr="0085693F">
        <w:rPr>
          <w:sz w:val="16"/>
        </w:rPr>
        <w:t xml:space="preserve"> </w:t>
      </w:r>
      <w:r w:rsidRPr="0085693F">
        <w:rPr>
          <w:rStyle w:val="StyleUnderline"/>
        </w:rPr>
        <w:t xml:space="preserve">national </w:t>
      </w:r>
      <w:r w:rsidRPr="005F335B">
        <w:rPr>
          <w:rStyle w:val="StyleUnderline"/>
          <w:highlight w:val="cyan"/>
        </w:rPr>
        <w:t>borders</w:t>
      </w:r>
      <w:r w:rsidRPr="0085693F">
        <w:rPr>
          <w:rStyle w:val="StyleUnderline"/>
        </w:rPr>
        <w:t xml:space="preserve"> and affecting developed and developing countries</w:t>
      </w:r>
      <w:r w:rsidRPr="0085693F">
        <w:rPr>
          <w:sz w:val="16"/>
        </w:rPr>
        <w:t xml:space="preserve"> alike.</w:t>
      </w:r>
    </w:p>
    <w:p w14:paraId="31E8E719" w14:textId="77777777" w:rsidR="003D37AD" w:rsidRPr="0085693F" w:rsidRDefault="003D37AD" w:rsidP="003D37AD">
      <w:pPr>
        <w:rPr>
          <w:sz w:val="16"/>
        </w:rPr>
      </w:pPr>
      <w:r w:rsidRPr="0085693F">
        <w:rPr>
          <w:sz w:val="16"/>
        </w:rPr>
        <w:t>The economies of the United States, the European Union, and Japan are all projected to grow by less than 3% per year for the foreseeable future – the threshold needed to double per capita income within a generation (25 years). At the same time, large emerging economies like Brazil, Argentina, and South Africa are also expected to experience sluggish growth over the next decade.</w:t>
      </w:r>
    </w:p>
    <w:p w14:paraId="4EF669D8" w14:textId="77777777" w:rsidR="003D37AD" w:rsidRPr="0085693F" w:rsidRDefault="003D37AD" w:rsidP="003D37AD">
      <w:pPr>
        <w:rPr>
          <w:sz w:val="16"/>
        </w:rPr>
      </w:pPr>
      <w:r w:rsidRPr="0085693F">
        <w:rPr>
          <w:sz w:val="16"/>
        </w:rPr>
        <w:t xml:space="preserve">While total global GDP has increased to $110 trillion, progress remains unevenly distributed, threatening to erode living standards. Worse, </w:t>
      </w:r>
      <w:r w:rsidRPr="0085693F">
        <w:rPr>
          <w:rStyle w:val="StyleUnderline"/>
        </w:rPr>
        <w:t>the</w:t>
      </w:r>
      <w:r w:rsidRPr="0085693F">
        <w:rPr>
          <w:sz w:val="16"/>
        </w:rPr>
        <w:t xml:space="preserve"> world </w:t>
      </w:r>
      <w:r w:rsidRPr="0085693F">
        <w:rPr>
          <w:rStyle w:val="StyleUnderline"/>
        </w:rPr>
        <w:t>economy faces</w:t>
      </w:r>
      <w:r w:rsidRPr="0085693F">
        <w:rPr>
          <w:sz w:val="16"/>
        </w:rPr>
        <w:t xml:space="preserve"> </w:t>
      </w:r>
      <w:r w:rsidRPr="0085693F">
        <w:rPr>
          <w:rStyle w:val="Emphasis"/>
        </w:rPr>
        <w:t>powerful headwinds</w:t>
      </w:r>
      <w:r w:rsidRPr="0085693F">
        <w:rPr>
          <w:sz w:val="16"/>
        </w:rPr>
        <w:t xml:space="preserve"> </w:t>
      </w:r>
      <w:r w:rsidRPr="0085693F">
        <w:rPr>
          <w:rStyle w:val="StyleUnderline"/>
        </w:rPr>
        <w:t>that could</w:t>
      </w:r>
      <w:r w:rsidRPr="0085693F">
        <w:rPr>
          <w:sz w:val="16"/>
        </w:rPr>
        <w:t xml:space="preserve"> </w:t>
      </w:r>
      <w:r w:rsidRPr="0085693F">
        <w:rPr>
          <w:rStyle w:val="Emphasis"/>
        </w:rPr>
        <w:t>stifle</w:t>
      </w:r>
      <w:r w:rsidRPr="0085693F">
        <w:rPr>
          <w:sz w:val="16"/>
        </w:rPr>
        <w:t xml:space="preserve"> </w:t>
      </w:r>
      <w:r w:rsidRPr="0085693F">
        <w:rPr>
          <w:rStyle w:val="StyleUnderline"/>
        </w:rPr>
        <w:t>growth</w:t>
      </w:r>
      <w:r w:rsidRPr="0085693F">
        <w:rPr>
          <w:sz w:val="16"/>
        </w:rPr>
        <w:t xml:space="preserve">, innovation, and investment, </w:t>
      </w:r>
      <w:r w:rsidRPr="005F335B">
        <w:rPr>
          <w:rStyle w:val="StyleUnderline"/>
          <w:highlight w:val="cyan"/>
        </w:rPr>
        <w:t>triggering</w:t>
      </w:r>
      <w:r w:rsidRPr="005F335B">
        <w:rPr>
          <w:sz w:val="16"/>
          <w:highlight w:val="cyan"/>
        </w:rPr>
        <w:t xml:space="preserve"> </w:t>
      </w:r>
      <w:r w:rsidRPr="005F335B">
        <w:rPr>
          <w:rStyle w:val="Emphasis"/>
          <w:highlight w:val="cyan"/>
        </w:rPr>
        <w:t>political</w:t>
      </w:r>
      <w:r w:rsidRPr="005F335B">
        <w:rPr>
          <w:sz w:val="16"/>
          <w:highlight w:val="cyan"/>
        </w:rPr>
        <w:t xml:space="preserve"> </w:t>
      </w:r>
      <w:r w:rsidRPr="005F335B">
        <w:rPr>
          <w:rStyle w:val="StyleUnderline"/>
          <w:highlight w:val="cyan"/>
        </w:rPr>
        <w:t>and</w:t>
      </w:r>
      <w:r w:rsidRPr="005F335B">
        <w:rPr>
          <w:sz w:val="16"/>
          <w:highlight w:val="cyan"/>
        </w:rPr>
        <w:t xml:space="preserve"> </w:t>
      </w:r>
      <w:r w:rsidRPr="005F335B">
        <w:rPr>
          <w:rStyle w:val="Emphasis"/>
          <w:highlight w:val="cyan"/>
        </w:rPr>
        <w:t>social</w:t>
      </w:r>
      <w:r w:rsidRPr="005F335B">
        <w:rPr>
          <w:sz w:val="16"/>
          <w:highlight w:val="cyan"/>
        </w:rPr>
        <w:t xml:space="preserve"> </w:t>
      </w:r>
      <w:r w:rsidRPr="005F335B">
        <w:rPr>
          <w:rStyle w:val="StyleUnderline"/>
          <w:highlight w:val="cyan"/>
        </w:rPr>
        <w:t>instability</w:t>
      </w:r>
      <w:r w:rsidRPr="0085693F">
        <w:rPr>
          <w:sz w:val="16"/>
        </w:rPr>
        <w:t>.</w:t>
      </w:r>
    </w:p>
    <w:p w14:paraId="5E477369" w14:textId="77777777" w:rsidR="003D37AD" w:rsidRPr="0085693F" w:rsidRDefault="003D37AD" w:rsidP="003D37AD">
      <w:pPr>
        <w:rPr>
          <w:sz w:val="16"/>
        </w:rPr>
      </w:pPr>
      <w:r w:rsidRPr="0085693F">
        <w:rPr>
          <w:sz w:val="16"/>
        </w:rPr>
        <w:t>Governments and business leaders must adjust their models and assumptions accordingly. In the face of significant policy shifts, investors will need to rethink their investment and allocation strategies to navigate an era defined by uncertainty and uneven growth.</w:t>
      </w:r>
    </w:p>
    <w:p w14:paraId="76236B38" w14:textId="77777777" w:rsidR="003D37AD" w:rsidRPr="0085693F" w:rsidRDefault="003D37AD" w:rsidP="003D37AD">
      <w:pPr>
        <w:rPr>
          <w:sz w:val="16"/>
        </w:rPr>
      </w:pPr>
      <w:r w:rsidRPr="0085693F">
        <w:rPr>
          <w:sz w:val="16"/>
        </w:rPr>
        <w:t>Looking ahead, eight risks to global GDP growth stand out: geopolitical fissures; divisive domestic politics; technological disruption and the rise of artificial intelligence; demographic trends; rising inequality between and within countries; natural-resource scarcities; government debt and loose fiscal policies; and deglobalization. Taken together, these headwinds will be a persistent impediment to economic growth in the coming years.</w:t>
      </w:r>
    </w:p>
    <w:p w14:paraId="47D528A6" w14:textId="77777777" w:rsidR="003D37AD" w:rsidRPr="0085693F" w:rsidRDefault="003D37AD" w:rsidP="003D37AD">
      <w:pPr>
        <w:rPr>
          <w:i/>
          <w:iCs/>
          <w:sz w:val="16"/>
        </w:rPr>
      </w:pPr>
      <w:r w:rsidRPr="0085693F">
        <w:rPr>
          <w:i/>
          <w:iCs/>
          <w:sz w:val="16"/>
        </w:rPr>
        <w:t>No World Order</w:t>
      </w:r>
    </w:p>
    <w:p w14:paraId="578531F5" w14:textId="77777777" w:rsidR="003D37AD" w:rsidRPr="0085693F" w:rsidRDefault="003D37AD" w:rsidP="003D37AD">
      <w:pPr>
        <w:rPr>
          <w:sz w:val="16"/>
        </w:rPr>
      </w:pPr>
      <w:r w:rsidRPr="0085693F">
        <w:rPr>
          <w:sz w:val="16"/>
        </w:rPr>
        <w:t xml:space="preserve">The first </w:t>
      </w:r>
      <w:r w:rsidRPr="0085693F">
        <w:rPr>
          <w:rStyle w:val="StyleUnderline"/>
        </w:rPr>
        <w:t>drag on</w:t>
      </w:r>
      <w:r w:rsidRPr="0085693F">
        <w:rPr>
          <w:sz w:val="16"/>
        </w:rPr>
        <w:t xml:space="preserve"> global </w:t>
      </w:r>
      <w:r w:rsidRPr="0085693F">
        <w:rPr>
          <w:rStyle w:val="StyleUnderline"/>
        </w:rPr>
        <w:t>growth</w:t>
      </w:r>
      <w:r w:rsidRPr="0085693F">
        <w:rPr>
          <w:sz w:val="16"/>
        </w:rPr>
        <w:t xml:space="preserve"> is the </w:t>
      </w:r>
      <w:r w:rsidRPr="005F335B">
        <w:rPr>
          <w:rStyle w:val="Emphasis"/>
          <w:highlight w:val="cyan"/>
        </w:rPr>
        <w:t>escalat</w:t>
      </w:r>
      <w:r w:rsidRPr="0085693F">
        <w:rPr>
          <w:sz w:val="16"/>
        </w:rPr>
        <w:t xml:space="preserve">ion in </w:t>
      </w:r>
      <w:r w:rsidRPr="005F335B">
        <w:rPr>
          <w:rStyle w:val="Emphasis"/>
          <w:highlight w:val="cyan"/>
        </w:rPr>
        <w:t>geopolitical tensions</w:t>
      </w:r>
      <w:r w:rsidRPr="0085693F">
        <w:rPr>
          <w:sz w:val="16"/>
        </w:rPr>
        <w:t xml:space="preserve"> – </w:t>
      </w:r>
      <w:r w:rsidRPr="0085693F">
        <w:rPr>
          <w:rStyle w:val="StyleUnderline"/>
        </w:rPr>
        <w:t xml:space="preserve">particularly </w:t>
      </w:r>
      <w:r w:rsidRPr="005F335B">
        <w:rPr>
          <w:rStyle w:val="StyleUnderline"/>
          <w:highlight w:val="cyan"/>
        </w:rPr>
        <w:t>among</w:t>
      </w:r>
      <w:r w:rsidRPr="0085693F">
        <w:rPr>
          <w:rStyle w:val="StyleUnderline"/>
        </w:rPr>
        <w:t xml:space="preserve"> the</w:t>
      </w:r>
      <w:r w:rsidRPr="0085693F">
        <w:rPr>
          <w:sz w:val="16"/>
        </w:rPr>
        <w:t xml:space="preserve"> </w:t>
      </w:r>
      <w:r w:rsidRPr="005F335B">
        <w:rPr>
          <w:rStyle w:val="Emphasis"/>
          <w:highlight w:val="cyan"/>
        </w:rPr>
        <w:t>US</w:t>
      </w:r>
      <w:r w:rsidRPr="005F335B">
        <w:rPr>
          <w:sz w:val="16"/>
          <w:highlight w:val="cyan"/>
        </w:rPr>
        <w:t xml:space="preserve">, </w:t>
      </w:r>
      <w:r w:rsidRPr="005F335B">
        <w:rPr>
          <w:rStyle w:val="Emphasis"/>
          <w:highlight w:val="cyan"/>
        </w:rPr>
        <w:t>China</w:t>
      </w:r>
      <w:r w:rsidRPr="0085693F">
        <w:rPr>
          <w:sz w:val="16"/>
        </w:rPr>
        <w:t xml:space="preserve">, </w:t>
      </w:r>
      <w:r w:rsidRPr="0085693F">
        <w:rPr>
          <w:rStyle w:val="StyleUnderline"/>
        </w:rPr>
        <w:t>and</w:t>
      </w:r>
      <w:r w:rsidRPr="0085693F">
        <w:rPr>
          <w:sz w:val="16"/>
        </w:rPr>
        <w:t xml:space="preserve"> </w:t>
      </w:r>
      <w:r w:rsidRPr="005F335B">
        <w:rPr>
          <w:rStyle w:val="Emphasis"/>
          <w:highlight w:val="cyan"/>
        </w:rPr>
        <w:t>Russia</w:t>
      </w:r>
      <w:r w:rsidRPr="0085693F">
        <w:rPr>
          <w:sz w:val="16"/>
        </w:rPr>
        <w:t xml:space="preserve"> – </w:t>
      </w:r>
      <w:r w:rsidRPr="0085693F">
        <w:rPr>
          <w:rStyle w:val="StyleUnderline"/>
        </w:rPr>
        <w:t>compounded by additional threats from</w:t>
      </w:r>
      <w:r w:rsidRPr="0085693F">
        <w:rPr>
          <w:sz w:val="16"/>
        </w:rPr>
        <w:t xml:space="preserve"> </w:t>
      </w:r>
      <w:r w:rsidRPr="005F335B">
        <w:rPr>
          <w:rStyle w:val="Emphasis"/>
          <w:highlight w:val="cyan"/>
        </w:rPr>
        <w:t>Iran</w:t>
      </w:r>
      <w:r w:rsidRPr="005F335B">
        <w:rPr>
          <w:sz w:val="16"/>
          <w:highlight w:val="cyan"/>
        </w:rPr>
        <w:t xml:space="preserve"> </w:t>
      </w:r>
      <w:r w:rsidRPr="005F335B">
        <w:rPr>
          <w:rStyle w:val="StyleUnderline"/>
          <w:highlight w:val="cyan"/>
        </w:rPr>
        <w:t>and</w:t>
      </w:r>
      <w:r w:rsidRPr="005F335B">
        <w:rPr>
          <w:sz w:val="16"/>
          <w:highlight w:val="cyan"/>
        </w:rPr>
        <w:t xml:space="preserve"> </w:t>
      </w:r>
      <w:r w:rsidRPr="005F335B">
        <w:rPr>
          <w:rStyle w:val="Emphasis"/>
          <w:highlight w:val="cyan"/>
        </w:rPr>
        <w:t>No</w:t>
      </w:r>
      <w:r w:rsidRPr="0085693F">
        <w:rPr>
          <w:sz w:val="16"/>
        </w:rPr>
        <w:t xml:space="preserve">rth </w:t>
      </w:r>
      <w:r w:rsidRPr="005F335B">
        <w:rPr>
          <w:rStyle w:val="Emphasis"/>
          <w:highlight w:val="cyan"/>
        </w:rPr>
        <w:t>Ko</w:t>
      </w:r>
      <w:r w:rsidRPr="0085693F">
        <w:rPr>
          <w:sz w:val="16"/>
        </w:rPr>
        <w:t xml:space="preserve">rea. As the rift between developed and developing economies widens, developing countries are increasingly joining economic alliances like the BRICS bloc, which expanded from five members at the start of 2024 to nine by the end of the year. </w:t>
      </w:r>
      <w:r w:rsidRPr="0085693F">
        <w:rPr>
          <w:rStyle w:val="StyleUnderline"/>
        </w:rPr>
        <w:t>In the</w:t>
      </w:r>
      <w:r w:rsidRPr="0085693F">
        <w:rPr>
          <w:sz w:val="16"/>
        </w:rPr>
        <w:t xml:space="preserve"> </w:t>
      </w:r>
      <w:r w:rsidRPr="005F335B">
        <w:rPr>
          <w:rStyle w:val="Emphasis"/>
          <w:highlight w:val="cyan"/>
        </w:rPr>
        <w:t>near term</w:t>
      </w:r>
      <w:r w:rsidRPr="0085693F">
        <w:rPr>
          <w:sz w:val="16"/>
        </w:rPr>
        <w:t xml:space="preserve">, </w:t>
      </w:r>
      <w:r w:rsidRPr="0085693F">
        <w:rPr>
          <w:rStyle w:val="StyleUnderline"/>
        </w:rPr>
        <w:t>there is a growing risk</w:t>
      </w:r>
      <w:r w:rsidRPr="0085693F">
        <w:rPr>
          <w:sz w:val="16"/>
        </w:rPr>
        <w:t xml:space="preserve"> that </w:t>
      </w:r>
      <w:r w:rsidRPr="0085693F">
        <w:rPr>
          <w:rStyle w:val="StyleUnderline"/>
        </w:rPr>
        <w:t>this</w:t>
      </w:r>
      <w:r w:rsidRPr="0085693F">
        <w:rPr>
          <w:sz w:val="16"/>
        </w:rPr>
        <w:t xml:space="preserve"> geopolitical tug-of-war </w:t>
      </w:r>
      <w:r w:rsidRPr="0085693F">
        <w:rPr>
          <w:rStyle w:val="StyleUnderline"/>
        </w:rPr>
        <w:t xml:space="preserve">could </w:t>
      </w:r>
      <w:r w:rsidRPr="005F335B">
        <w:rPr>
          <w:rStyle w:val="StyleUnderline"/>
          <w:highlight w:val="cyan"/>
        </w:rPr>
        <w:t>escalate into</w:t>
      </w:r>
      <w:r w:rsidRPr="0085693F">
        <w:rPr>
          <w:rStyle w:val="StyleUnderline"/>
        </w:rPr>
        <w:t xml:space="preserve"> an</w:t>
      </w:r>
      <w:r w:rsidRPr="0085693F">
        <w:rPr>
          <w:sz w:val="16"/>
        </w:rPr>
        <w:t xml:space="preserve"> </w:t>
      </w:r>
      <w:r w:rsidRPr="005F335B">
        <w:rPr>
          <w:rStyle w:val="Emphasis"/>
          <w:highlight w:val="cyan"/>
        </w:rPr>
        <w:t>all-out</w:t>
      </w:r>
      <w:r w:rsidRPr="0085693F">
        <w:rPr>
          <w:rStyle w:val="Emphasis"/>
        </w:rPr>
        <w:t xml:space="preserve"> military </w:t>
      </w:r>
      <w:r w:rsidRPr="005F335B">
        <w:rPr>
          <w:rStyle w:val="Emphasis"/>
          <w:highlight w:val="cyan"/>
        </w:rPr>
        <w:t>conflict</w:t>
      </w:r>
      <w:r w:rsidRPr="0085693F">
        <w:rPr>
          <w:sz w:val="16"/>
        </w:rPr>
        <w:t>.</w:t>
      </w:r>
    </w:p>
    <w:p w14:paraId="2BDA730D" w14:textId="77777777" w:rsidR="003D37AD" w:rsidRPr="0085693F" w:rsidRDefault="003D37AD" w:rsidP="003D37AD">
      <w:pPr>
        <w:rPr>
          <w:sz w:val="16"/>
        </w:rPr>
      </w:pPr>
      <w:r w:rsidRPr="0085693F">
        <w:rPr>
          <w:sz w:val="16"/>
        </w:rPr>
        <w:t xml:space="preserve">Over the </w:t>
      </w:r>
      <w:r w:rsidRPr="0085693F">
        <w:rPr>
          <w:sz w:val="16"/>
          <w:szCs w:val="16"/>
        </w:rPr>
        <w:t>past 50 years, the world economy has gone from being a positive-sum game to a negative-sum game. The positive</w:t>
      </w:r>
      <w:r w:rsidRPr="0085693F">
        <w:rPr>
          <w:sz w:val="16"/>
        </w:rPr>
        <w:t xml:space="preserve">-sum era, driven by economic and global cooperation, reached its zenith during the Washington Consensus period, which was highlighted by the fall of the Berlin Wall in 1989 and China’s accession to the World Trade Organization in 2001. But </w:t>
      </w:r>
      <w:r w:rsidRPr="005F335B">
        <w:rPr>
          <w:rStyle w:val="StyleUnderline"/>
          <w:highlight w:val="cyan"/>
        </w:rPr>
        <w:t>following</w:t>
      </w:r>
      <w:r w:rsidRPr="0085693F">
        <w:rPr>
          <w:sz w:val="16"/>
        </w:rPr>
        <w:t xml:space="preserve"> the 2008 </w:t>
      </w:r>
      <w:r w:rsidRPr="005F335B">
        <w:rPr>
          <w:rStyle w:val="Emphasis"/>
          <w:highlight w:val="cyan"/>
        </w:rPr>
        <w:t>financial crisis</w:t>
      </w:r>
      <w:r w:rsidRPr="0085693F">
        <w:rPr>
          <w:sz w:val="16"/>
        </w:rPr>
        <w:t xml:space="preserve">, </w:t>
      </w:r>
      <w:r w:rsidRPr="0085693F">
        <w:rPr>
          <w:rStyle w:val="StyleUnderline"/>
        </w:rPr>
        <w:t xml:space="preserve">the </w:t>
      </w:r>
      <w:r w:rsidRPr="005F335B">
        <w:rPr>
          <w:rStyle w:val="StyleUnderline"/>
          <w:highlight w:val="cyan"/>
        </w:rPr>
        <w:t>world</w:t>
      </w:r>
      <w:r w:rsidRPr="005F335B">
        <w:rPr>
          <w:sz w:val="16"/>
          <w:highlight w:val="cyan"/>
        </w:rPr>
        <w:t xml:space="preserve"> </w:t>
      </w:r>
      <w:r w:rsidRPr="005F335B">
        <w:rPr>
          <w:rStyle w:val="Emphasis"/>
          <w:highlight w:val="cyan"/>
        </w:rPr>
        <w:t>enter</w:t>
      </w:r>
      <w:r w:rsidRPr="0085693F">
        <w:rPr>
          <w:sz w:val="16"/>
        </w:rPr>
        <w:t xml:space="preserve">ed </w:t>
      </w:r>
      <w:r w:rsidRPr="0085693F">
        <w:rPr>
          <w:rStyle w:val="StyleUnderline"/>
        </w:rPr>
        <w:t xml:space="preserve">a </w:t>
      </w:r>
      <w:r w:rsidRPr="005F335B">
        <w:rPr>
          <w:rStyle w:val="StyleUnderline"/>
          <w:highlight w:val="cyan"/>
        </w:rPr>
        <w:t>negative-sum</w:t>
      </w:r>
      <w:r w:rsidRPr="0085693F">
        <w:rPr>
          <w:rStyle w:val="StyleUnderline"/>
        </w:rPr>
        <w:t xml:space="preserve"> period, marked by</w:t>
      </w:r>
      <w:r w:rsidRPr="0085693F">
        <w:rPr>
          <w:sz w:val="16"/>
        </w:rPr>
        <w:t xml:space="preserve"> </w:t>
      </w:r>
      <w:r w:rsidRPr="0085693F">
        <w:rPr>
          <w:rStyle w:val="Emphasis"/>
        </w:rPr>
        <w:t>declining growth</w:t>
      </w:r>
      <w:r w:rsidRPr="0085693F">
        <w:rPr>
          <w:sz w:val="16"/>
        </w:rPr>
        <w:t xml:space="preserve">, </w:t>
      </w:r>
      <w:r w:rsidRPr="0085693F">
        <w:rPr>
          <w:rStyle w:val="Emphasis"/>
        </w:rPr>
        <w:t xml:space="preserve">intensifying </w:t>
      </w:r>
      <w:r w:rsidRPr="005F335B">
        <w:rPr>
          <w:rStyle w:val="Emphasis"/>
          <w:highlight w:val="cyan"/>
        </w:rPr>
        <w:t>competition</w:t>
      </w:r>
      <w:r w:rsidRPr="0085693F">
        <w:rPr>
          <w:sz w:val="16"/>
        </w:rPr>
        <w:t xml:space="preserve">, </w:t>
      </w:r>
      <w:r w:rsidRPr="0085693F">
        <w:rPr>
          <w:rStyle w:val="StyleUnderline"/>
        </w:rPr>
        <w:t>and</w:t>
      </w:r>
      <w:r w:rsidRPr="0085693F">
        <w:rPr>
          <w:sz w:val="16"/>
        </w:rPr>
        <w:t xml:space="preserve"> </w:t>
      </w:r>
      <w:r w:rsidRPr="0085693F">
        <w:rPr>
          <w:rStyle w:val="Emphasis"/>
        </w:rPr>
        <w:t>rising international tensions</w:t>
      </w:r>
      <w:r w:rsidRPr="0085693F">
        <w:rPr>
          <w:sz w:val="16"/>
        </w:rPr>
        <w:t xml:space="preserve">, </w:t>
      </w:r>
      <w:r w:rsidRPr="0085693F">
        <w:rPr>
          <w:rStyle w:val="StyleUnderline"/>
        </w:rPr>
        <w:t xml:space="preserve">further </w:t>
      </w:r>
      <w:r w:rsidRPr="005F335B">
        <w:rPr>
          <w:rStyle w:val="StyleUnderline"/>
          <w:highlight w:val="cyan"/>
        </w:rPr>
        <w:t>heightened by</w:t>
      </w:r>
      <w:r w:rsidRPr="0085693F">
        <w:rPr>
          <w:rStyle w:val="StyleUnderline"/>
        </w:rPr>
        <w:t xml:space="preserve"> the</w:t>
      </w:r>
      <w:r w:rsidRPr="0085693F">
        <w:rPr>
          <w:sz w:val="16"/>
        </w:rPr>
        <w:t xml:space="preserve"> </w:t>
      </w:r>
      <w:r w:rsidRPr="005F335B">
        <w:rPr>
          <w:rStyle w:val="Emphasis"/>
          <w:highlight w:val="cyan"/>
        </w:rPr>
        <w:t>COVID</w:t>
      </w:r>
      <w:r w:rsidRPr="0085693F">
        <w:rPr>
          <w:rStyle w:val="Emphasis"/>
        </w:rPr>
        <w:t>-19</w:t>
      </w:r>
      <w:r w:rsidRPr="0085693F">
        <w:rPr>
          <w:sz w:val="16"/>
        </w:rPr>
        <w:t xml:space="preserve"> </w:t>
      </w:r>
      <w:r w:rsidRPr="0085693F">
        <w:rPr>
          <w:rStyle w:val="StyleUnderline"/>
        </w:rPr>
        <w:t>pandemic, Russia’s invasion of</w:t>
      </w:r>
      <w:r w:rsidRPr="0085693F">
        <w:rPr>
          <w:sz w:val="16"/>
        </w:rPr>
        <w:t xml:space="preserve"> </w:t>
      </w:r>
      <w:r w:rsidRPr="005F335B">
        <w:rPr>
          <w:rStyle w:val="Emphasis"/>
          <w:highlight w:val="cyan"/>
        </w:rPr>
        <w:t>Ukraine</w:t>
      </w:r>
      <w:r w:rsidRPr="005F335B">
        <w:rPr>
          <w:sz w:val="16"/>
          <w:highlight w:val="cyan"/>
        </w:rPr>
        <w:t xml:space="preserve">, </w:t>
      </w:r>
      <w:r w:rsidRPr="005F335B">
        <w:rPr>
          <w:rStyle w:val="StyleUnderline"/>
          <w:highlight w:val="cyan"/>
        </w:rPr>
        <w:t>and</w:t>
      </w:r>
      <w:r w:rsidRPr="0085693F">
        <w:rPr>
          <w:rStyle w:val="StyleUnderline"/>
        </w:rPr>
        <w:t xml:space="preserve"> the</w:t>
      </w:r>
      <w:r w:rsidRPr="0085693F">
        <w:rPr>
          <w:sz w:val="16"/>
        </w:rPr>
        <w:t xml:space="preserve"> </w:t>
      </w:r>
      <w:r w:rsidRPr="005F335B">
        <w:rPr>
          <w:rStyle w:val="Emphasis"/>
          <w:highlight w:val="cyan"/>
        </w:rPr>
        <w:t>Gaza</w:t>
      </w:r>
      <w:r w:rsidRPr="0085693F">
        <w:rPr>
          <w:rStyle w:val="Emphasis"/>
        </w:rPr>
        <w:t xml:space="preserve"> War</w:t>
      </w:r>
      <w:r w:rsidRPr="0085693F">
        <w:rPr>
          <w:sz w:val="16"/>
        </w:rPr>
        <w:t>.</w:t>
      </w:r>
    </w:p>
    <w:p w14:paraId="767C748A" w14:textId="77777777" w:rsidR="003D37AD" w:rsidRPr="0085693F" w:rsidRDefault="003D37AD" w:rsidP="003D37AD">
      <w:pPr>
        <w:rPr>
          <w:sz w:val="16"/>
        </w:rPr>
      </w:pPr>
      <w:r w:rsidRPr="0085693F">
        <w:rPr>
          <w:sz w:val="16"/>
        </w:rPr>
        <w:t xml:space="preserve">Widening geopolitical fissures have laid bare deep vulnerabilities. China, for example, is one of America’s largest foreign creditors, holding more than $770 billion in US Treasuries. This gives it significant leverage over the US, whose policymakers increasingly regard it as a political and ideological rival. Against this backdrop, </w:t>
      </w:r>
      <w:r w:rsidRPr="0085693F">
        <w:rPr>
          <w:rStyle w:val="StyleUnderline"/>
        </w:rPr>
        <w:t>the</w:t>
      </w:r>
      <w:r w:rsidRPr="0085693F">
        <w:rPr>
          <w:sz w:val="16"/>
        </w:rPr>
        <w:t xml:space="preserve"> </w:t>
      </w:r>
      <w:r w:rsidRPr="0085693F">
        <w:rPr>
          <w:rStyle w:val="Emphasis"/>
        </w:rPr>
        <w:t>intensifying</w:t>
      </w:r>
      <w:r w:rsidRPr="0085693F">
        <w:rPr>
          <w:sz w:val="16"/>
        </w:rPr>
        <w:t xml:space="preserve"> </w:t>
      </w:r>
      <w:r w:rsidRPr="0085693F">
        <w:rPr>
          <w:rStyle w:val="StyleUnderline"/>
        </w:rPr>
        <w:t>race</w:t>
      </w:r>
      <w:r w:rsidRPr="0085693F">
        <w:rPr>
          <w:sz w:val="16"/>
        </w:rPr>
        <w:t xml:space="preserve"> between China and the West </w:t>
      </w:r>
      <w:r w:rsidRPr="0085693F">
        <w:rPr>
          <w:rStyle w:val="StyleUnderline"/>
        </w:rPr>
        <w:t>for</w:t>
      </w:r>
      <w:r w:rsidRPr="0085693F">
        <w:rPr>
          <w:sz w:val="16"/>
        </w:rPr>
        <w:t xml:space="preserve"> </w:t>
      </w:r>
      <w:r w:rsidRPr="0085693F">
        <w:rPr>
          <w:rStyle w:val="Emphasis"/>
        </w:rPr>
        <w:t>tech</w:t>
      </w:r>
      <w:r w:rsidRPr="0085693F">
        <w:rPr>
          <w:sz w:val="16"/>
        </w:rPr>
        <w:t xml:space="preserve">nological </w:t>
      </w:r>
      <w:r w:rsidRPr="0085693F">
        <w:rPr>
          <w:rStyle w:val="Emphasis"/>
        </w:rPr>
        <w:t>dominance</w:t>
      </w:r>
      <w:r w:rsidRPr="0085693F">
        <w:rPr>
          <w:sz w:val="16"/>
        </w:rPr>
        <w:t xml:space="preserve"> </w:t>
      </w:r>
      <w:r w:rsidRPr="0085693F">
        <w:rPr>
          <w:rStyle w:val="StyleUnderline"/>
        </w:rPr>
        <w:t xml:space="preserve">in AI, </w:t>
      </w:r>
      <w:r w:rsidRPr="0085693F">
        <w:rPr>
          <w:rStyle w:val="StyleUnderline"/>
        </w:rPr>
        <w:lastRenderedPageBreak/>
        <w:t>quantum computing, and semiconductors</w:t>
      </w:r>
      <w:r w:rsidRPr="0085693F">
        <w:rPr>
          <w:sz w:val="16"/>
        </w:rPr>
        <w:t xml:space="preserve"> has </w:t>
      </w:r>
      <w:r w:rsidRPr="0085693F">
        <w:rPr>
          <w:rStyle w:val="Emphasis"/>
        </w:rPr>
        <w:t>fracture</w:t>
      </w:r>
      <w:r w:rsidRPr="0085693F">
        <w:rPr>
          <w:sz w:val="16"/>
        </w:rPr>
        <w:t>d the</w:t>
      </w:r>
      <w:r w:rsidRPr="0085693F">
        <w:rPr>
          <w:rStyle w:val="StyleUnderline"/>
        </w:rPr>
        <w:t xml:space="preserve"> digital economy, </w:t>
      </w:r>
      <w:r w:rsidRPr="005F335B">
        <w:rPr>
          <w:rStyle w:val="StyleUnderline"/>
          <w:highlight w:val="cyan"/>
        </w:rPr>
        <w:t>giving rise to a</w:t>
      </w:r>
      <w:r w:rsidRPr="005F335B">
        <w:rPr>
          <w:sz w:val="16"/>
          <w:highlight w:val="cyan"/>
        </w:rPr>
        <w:t xml:space="preserve"> </w:t>
      </w:r>
      <w:r w:rsidRPr="005F335B">
        <w:rPr>
          <w:rStyle w:val="Emphasis"/>
          <w:highlight w:val="cyan"/>
        </w:rPr>
        <w:t>balkanized “splinternet.”</w:t>
      </w:r>
    </w:p>
    <w:p w14:paraId="1F8FC287" w14:textId="77777777" w:rsidR="003D37AD" w:rsidRPr="0085693F" w:rsidRDefault="003D37AD" w:rsidP="003D37AD">
      <w:pPr>
        <w:rPr>
          <w:sz w:val="16"/>
        </w:rPr>
      </w:pPr>
      <w:r w:rsidRPr="0085693F">
        <w:rPr>
          <w:sz w:val="16"/>
        </w:rPr>
        <w:t xml:space="preserve">As decades of multilateral cooperation give way to </w:t>
      </w:r>
      <w:r w:rsidRPr="0085693F">
        <w:rPr>
          <w:rStyle w:val="StyleUnderline"/>
        </w:rPr>
        <w:t>economic fragmentation</w:t>
      </w:r>
      <w:r w:rsidRPr="0085693F">
        <w:rPr>
          <w:sz w:val="16"/>
        </w:rPr>
        <w:t xml:space="preserve">, new cross-country alliances have </w:t>
      </w:r>
      <w:r w:rsidRPr="005F335B">
        <w:rPr>
          <w:rStyle w:val="Emphasis"/>
          <w:highlight w:val="cyan"/>
        </w:rPr>
        <w:t>weaken</w:t>
      </w:r>
      <w:r w:rsidRPr="0085693F">
        <w:rPr>
          <w:sz w:val="16"/>
        </w:rPr>
        <w:t xml:space="preserve">ed </w:t>
      </w:r>
      <w:r w:rsidRPr="0085693F">
        <w:rPr>
          <w:rStyle w:val="StyleUnderline"/>
        </w:rPr>
        <w:t>the</w:t>
      </w:r>
      <w:r w:rsidRPr="0085693F">
        <w:rPr>
          <w:sz w:val="16"/>
        </w:rPr>
        <w:t xml:space="preserve"> </w:t>
      </w:r>
      <w:r w:rsidRPr="005F335B">
        <w:rPr>
          <w:rStyle w:val="Emphasis"/>
          <w:highlight w:val="cyan"/>
        </w:rPr>
        <w:t>US</w:t>
      </w:r>
      <w:r w:rsidRPr="0085693F">
        <w:rPr>
          <w:rStyle w:val="Emphasis"/>
        </w:rPr>
        <w:t>-led</w:t>
      </w:r>
      <w:r w:rsidRPr="0085693F">
        <w:rPr>
          <w:sz w:val="16"/>
        </w:rPr>
        <w:t xml:space="preserve"> international </w:t>
      </w:r>
      <w:r w:rsidRPr="005F335B">
        <w:rPr>
          <w:rStyle w:val="Emphasis"/>
          <w:highlight w:val="cyan"/>
        </w:rPr>
        <w:t>order</w:t>
      </w:r>
      <w:r w:rsidRPr="0085693F">
        <w:rPr>
          <w:sz w:val="16"/>
        </w:rPr>
        <w:t xml:space="preserve"> </w:t>
      </w:r>
      <w:r w:rsidRPr="0085693F">
        <w:rPr>
          <w:rStyle w:val="StyleUnderline"/>
        </w:rPr>
        <w:t>and the</w:t>
      </w:r>
      <w:r w:rsidRPr="0085693F">
        <w:rPr>
          <w:sz w:val="16"/>
        </w:rPr>
        <w:t xml:space="preserve"> Bretton Woods </w:t>
      </w:r>
      <w:r w:rsidRPr="0085693F">
        <w:rPr>
          <w:rStyle w:val="Emphasis"/>
        </w:rPr>
        <w:t>institutions</w:t>
      </w:r>
      <w:r w:rsidRPr="0085693F">
        <w:rPr>
          <w:sz w:val="16"/>
        </w:rPr>
        <w:t>, such as the World Bank and the International Monetary Fund. The expanded BRICS bloc – led by Brazil, Russia, India, China, and South Africa – is the most significant of these alliances, representing more than 40% of the world’s population and 36% of global GDP.</w:t>
      </w:r>
    </w:p>
    <w:p w14:paraId="69267A33" w14:textId="77777777" w:rsidR="003D37AD" w:rsidRPr="0085693F" w:rsidRDefault="003D37AD" w:rsidP="003D37AD">
      <w:pPr>
        <w:rPr>
          <w:sz w:val="16"/>
        </w:rPr>
      </w:pPr>
      <w:r w:rsidRPr="0085693F">
        <w:rPr>
          <w:sz w:val="16"/>
        </w:rPr>
        <w:t xml:space="preserve">Meanwhile, so-called “swing </w:t>
      </w:r>
      <w:r w:rsidRPr="0085693F">
        <w:rPr>
          <w:rStyle w:val="StyleUnderline"/>
        </w:rPr>
        <w:t>states</w:t>
      </w:r>
      <w:r w:rsidRPr="0085693F">
        <w:rPr>
          <w:sz w:val="16"/>
        </w:rPr>
        <w:t xml:space="preserve">” like Turkey, Saudi Arabia, and other Gulf Cooperation Council countries </w:t>
      </w:r>
      <w:r w:rsidRPr="0085693F">
        <w:rPr>
          <w:rStyle w:val="StyleUnderline"/>
        </w:rPr>
        <w:t xml:space="preserve">are </w:t>
      </w:r>
      <w:r w:rsidRPr="005F335B">
        <w:rPr>
          <w:rStyle w:val="StyleUnderline"/>
          <w:highlight w:val="cyan"/>
        </w:rPr>
        <w:t>reshaping</w:t>
      </w:r>
      <w:r w:rsidRPr="0085693F">
        <w:rPr>
          <w:sz w:val="16"/>
        </w:rPr>
        <w:t xml:space="preserve"> </w:t>
      </w:r>
      <w:r w:rsidRPr="0085693F">
        <w:rPr>
          <w:rStyle w:val="Emphasis"/>
        </w:rPr>
        <w:t xml:space="preserve">global </w:t>
      </w:r>
      <w:r w:rsidRPr="005F335B">
        <w:rPr>
          <w:rStyle w:val="Emphasis"/>
          <w:highlight w:val="cyan"/>
        </w:rPr>
        <w:t>trade</w:t>
      </w:r>
      <w:r w:rsidRPr="0085693F">
        <w:rPr>
          <w:sz w:val="16"/>
        </w:rPr>
        <w:t xml:space="preserve"> routes, </w:t>
      </w:r>
      <w:r w:rsidRPr="0085693F">
        <w:rPr>
          <w:rStyle w:val="StyleUnderline"/>
        </w:rPr>
        <w:t xml:space="preserve">reconfiguring supply chains, and redirecting investment flows, </w:t>
      </w:r>
      <w:r w:rsidRPr="005F335B">
        <w:rPr>
          <w:rStyle w:val="StyleUnderline"/>
          <w:highlight w:val="cyan"/>
        </w:rPr>
        <w:t>altering</w:t>
      </w:r>
      <w:r w:rsidRPr="0085693F">
        <w:rPr>
          <w:rStyle w:val="StyleUnderline"/>
        </w:rPr>
        <w:t xml:space="preserve"> the</w:t>
      </w:r>
      <w:r w:rsidRPr="0085693F">
        <w:rPr>
          <w:sz w:val="16"/>
        </w:rPr>
        <w:t xml:space="preserve"> </w:t>
      </w:r>
      <w:r w:rsidRPr="005F335B">
        <w:rPr>
          <w:rStyle w:val="Emphasis"/>
          <w:highlight w:val="cyan"/>
        </w:rPr>
        <w:t>distribution</w:t>
      </w:r>
      <w:r w:rsidRPr="005F335B">
        <w:rPr>
          <w:sz w:val="16"/>
          <w:highlight w:val="cyan"/>
        </w:rPr>
        <w:t xml:space="preserve"> </w:t>
      </w:r>
      <w:r w:rsidRPr="005F335B">
        <w:rPr>
          <w:rStyle w:val="StyleUnderline"/>
          <w:highlight w:val="cyan"/>
        </w:rPr>
        <w:t>and</w:t>
      </w:r>
      <w:r w:rsidRPr="005F335B">
        <w:rPr>
          <w:sz w:val="16"/>
          <w:highlight w:val="cyan"/>
        </w:rPr>
        <w:t xml:space="preserve"> </w:t>
      </w:r>
      <w:r w:rsidRPr="005F335B">
        <w:rPr>
          <w:rStyle w:val="Emphasis"/>
          <w:highlight w:val="cyan"/>
        </w:rPr>
        <w:t>pricing</w:t>
      </w:r>
      <w:r w:rsidRPr="005F335B">
        <w:rPr>
          <w:sz w:val="16"/>
          <w:highlight w:val="cyan"/>
        </w:rPr>
        <w:t xml:space="preserve"> </w:t>
      </w:r>
      <w:r w:rsidRPr="005F335B">
        <w:rPr>
          <w:rStyle w:val="StyleUnderline"/>
          <w:highlight w:val="cyan"/>
        </w:rPr>
        <w:t>of</w:t>
      </w:r>
      <w:r w:rsidRPr="0085693F">
        <w:rPr>
          <w:rStyle w:val="StyleUnderline"/>
        </w:rPr>
        <w:t xml:space="preserve"> key commodities such as</w:t>
      </w:r>
      <w:r w:rsidRPr="0085693F">
        <w:rPr>
          <w:sz w:val="16"/>
        </w:rPr>
        <w:t xml:space="preserve"> </w:t>
      </w:r>
      <w:r w:rsidRPr="005F335B">
        <w:rPr>
          <w:rStyle w:val="Emphasis"/>
          <w:highlight w:val="cyan"/>
        </w:rPr>
        <w:t>food</w:t>
      </w:r>
      <w:r w:rsidRPr="0085693F">
        <w:rPr>
          <w:sz w:val="16"/>
        </w:rPr>
        <w:t xml:space="preserve">stuffs </w:t>
      </w:r>
      <w:r w:rsidRPr="005F335B">
        <w:rPr>
          <w:rStyle w:val="StyleUnderline"/>
          <w:highlight w:val="cyan"/>
        </w:rPr>
        <w:t>and</w:t>
      </w:r>
      <w:r w:rsidRPr="005F335B">
        <w:rPr>
          <w:sz w:val="16"/>
          <w:highlight w:val="cyan"/>
        </w:rPr>
        <w:t xml:space="preserve"> </w:t>
      </w:r>
      <w:r w:rsidRPr="005F335B">
        <w:rPr>
          <w:rStyle w:val="Emphasis"/>
          <w:highlight w:val="cyan"/>
        </w:rPr>
        <w:t>critical minerals</w:t>
      </w:r>
      <w:r w:rsidRPr="0085693F">
        <w:rPr>
          <w:sz w:val="16"/>
        </w:rPr>
        <w:t>.</w:t>
      </w:r>
    </w:p>
    <w:p w14:paraId="042AE979" w14:textId="77777777" w:rsidR="003D37AD" w:rsidRPr="0085693F" w:rsidRDefault="003D37AD" w:rsidP="003D37AD">
      <w:pPr>
        <w:rPr>
          <w:sz w:val="16"/>
        </w:rPr>
      </w:pPr>
      <w:r w:rsidRPr="0085693F">
        <w:rPr>
          <w:sz w:val="16"/>
        </w:rPr>
        <w:t xml:space="preserve">Beyond stifling global GDP growth, these </w:t>
      </w:r>
      <w:r w:rsidRPr="0085693F">
        <w:rPr>
          <w:rStyle w:val="StyleUnderline"/>
        </w:rPr>
        <w:t xml:space="preserve">geopolitical </w:t>
      </w:r>
      <w:r w:rsidRPr="005F335B">
        <w:rPr>
          <w:rStyle w:val="StyleUnderline"/>
          <w:highlight w:val="cyan"/>
        </w:rPr>
        <w:t>rifts</w:t>
      </w:r>
      <w:r w:rsidRPr="0085693F">
        <w:rPr>
          <w:sz w:val="16"/>
        </w:rPr>
        <w:t xml:space="preserve"> are </w:t>
      </w:r>
      <w:r w:rsidRPr="005F335B">
        <w:rPr>
          <w:rStyle w:val="Emphasis"/>
          <w:highlight w:val="cyan"/>
        </w:rPr>
        <w:t>hinder</w:t>
      </w:r>
      <w:r w:rsidRPr="0085693F">
        <w:rPr>
          <w:sz w:val="16"/>
        </w:rPr>
        <w:t xml:space="preserve">ing </w:t>
      </w:r>
      <w:r w:rsidRPr="0085693F">
        <w:rPr>
          <w:rStyle w:val="StyleUnderline"/>
        </w:rPr>
        <w:t>collective efforts to tackle</w:t>
      </w:r>
      <w:r w:rsidRPr="0085693F">
        <w:rPr>
          <w:sz w:val="16"/>
        </w:rPr>
        <w:t xml:space="preserve"> </w:t>
      </w:r>
      <w:r w:rsidRPr="0085693F">
        <w:rPr>
          <w:rStyle w:val="Emphasis"/>
        </w:rPr>
        <w:t>climate</w:t>
      </w:r>
      <w:r w:rsidRPr="0085693F">
        <w:rPr>
          <w:sz w:val="16"/>
        </w:rPr>
        <w:t xml:space="preserve"> </w:t>
      </w:r>
      <w:r w:rsidRPr="0085693F">
        <w:rPr>
          <w:rStyle w:val="StyleUnderline"/>
        </w:rPr>
        <w:t>risks, as</w:t>
      </w:r>
      <w:r w:rsidRPr="0085693F">
        <w:rPr>
          <w:sz w:val="16"/>
        </w:rPr>
        <w:t xml:space="preserve"> developed and developing </w:t>
      </w:r>
      <w:r w:rsidRPr="0085693F">
        <w:rPr>
          <w:rStyle w:val="StyleUnderline"/>
        </w:rPr>
        <w:t>economies</w:t>
      </w:r>
      <w:r w:rsidRPr="0085693F">
        <w:rPr>
          <w:sz w:val="16"/>
        </w:rPr>
        <w:t xml:space="preserve"> remain </w:t>
      </w:r>
      <w:r w:rsidRPr="0085693F">
        <w:rPr>
          <w:rStyle w:val="Emphasis"/>
        </w:rPr>
        <w:t>deeply divide</w:t>
      </w:r>
      <w:r w:rsidRPr="0085693F">
        <w:rPr>
          <w:sz w:val="16"/>
        </w:rPr>
        <w:t xml:space="preserve">d </w:t>
      </w:r>
      <w:r w:rsidRPr="0085693F">
        <w:rPr>
          <w:rStyle w:val="StyleUnderline"/>
        </w:rPr>
        <w:t>over the urgency, scope, and aggressiveness of</w:t>
      </w:r>
      <w:r w:rsidRPr="0085693F">
        <w:rPr>
          <w:sz w:val="16"/>
        </w:rPr>
        <w:t xml:space="preserve"> the </w:t>
      </w:r>
      <w:r w:rsidRPr="0085693F">
        <w:rPr>
          <w:rStyle w:val="StyleUnderline"/>
        </w:rPr>
        <w:t>regulatory and policy reforms required to</w:t>
      </w:r>
      <w:r w:rsidRPr="0085693F">
        <w:rPr>
          <w:sz w:val="16"/>
        </w:rPr>
        <w:t xml:space="preserve"> </w:t>
      </w:r>
      <w:r w:rsidRPr="0085693F">
        <w:rPr>
          <w:rStyle w:val="Emphasis"/>
        </w:rPr>
        <w:t>combat</w:t>
      </w:r>
      <w:r w:rsidRPr="0085693F">
        <w:rPr>
          <w:sz w:val="16"/>
        </w:rPr>
        <w:t xml:space="preserve"> </w:t>
      </w:r>
      <w:r w:rsidRPr="0085693F">
        <w:rPr>
          <w:rStyle w:val="StyleUnderline"/>
        </w:rPr>
        <w:t xml:space="preserve">climate change and advance </w:t>
      </w:r>
      <w:r w:rsidRPr="005F335B">
        <w:rPr>
          <w:rStyle w:val="StyleUnderline"/>
          <w:highlight w:val="cyan"/>
        </w:rPr>
        <w:t>the</w:t>
      </w:r>
      <w:r w:rsidRPr="005F335B">
        <w:rPr>
          <w:sz w:val="16"/>
          <w:highlight w:val="cyan"/>
        </w:rPr>
        <w:t xml:space="preserve"> </w:t>
      </w:r>
      <w:r w:rsidRPr="005F335B">
        <w:rPr>
          <w:rStyle w:val="Emphasis"/>
          <w:highlight w:val="cyan"/>
        </w:rPr>
        <w:t>clean-energy</w:t>
      </w:r>
      <w:r w:rsidRPr="005F335B">
        <w:rPr>
          <w:sz w:val="16"/>
          <w:highlight w:val="cyan"/>
        </w:rPr>
        <w:t xml:space="preserve"> </w:t>
      </w:r>
      <w:r w:rsidRPr="005F335B">
        <w:rPr>
          <w:rStyle w:val="StyleUnderline"/>
          <w:highlight w:val="cyan"/>
        </w:rPr>
        <w:t>transition</w:t>
      </w:r>
      <w:r w:rsidRPr="0085693F">
        <w:rPr>
          <w:sz w:val="16"/>
        </w:rPr>
        <w:t>.</w:t>
      </w:r>
    </w:p>
    <w:p w14:paraId="7D4B6C7E" w14:textId="77777777" w:rsidR="003D37AD" w:rsidRPr="0085693F" w:rsidRDefault="003D37AD" w:rsidP="003D37AD">
      <w:pPr>
        <w:rPr>
          <w:i/>
          <w:iCs/>
          <w:sz w:val="16"/>
        </w:rPr>
      </w:pPr>
      <w:r w:rsidRPr="0085693F">
        <w:rPr>
          <w:i/>
          <w:iCs/>
          <w:sz w:val="16"/>
        </w:rPr>
        <w:t>Populism and Domestic Politics</w:t>
      </w:r>
    </w:p>
    <w:p w14:paraId="518E1E0D" w14:textId="77777777" w:rsidR="003D37AD" w:rsidRPr="0085693F" w:rsidRDefault="003D37AD" w:rsidP="003D37AD">
      <w:pPr>
        <w:rPr>
          <w:sz w:val="16"/>
        </w:rPr>
      </w:pPr>
      <w:r w:rsidRPr="0085693F">
        <w:rPr>
          <w:sz w:val="16"/>
        </w:rPr>
        <w:t>Many advanced economies are also grappling with deepening political polarization at home. US President-elect Donald Trump’s return to the White House – much like Brexit and Trump’s first election victory in 2016 – heralds a period of widespread uncertainty and major political transformations.</w:t>
      </w:r>
    </w:p>
    <w:p w14:paraId="5423B15D" w14:textId="77777777" w:rsidR="003D37AD" w:rsidRPr="0085693F" w:rsidRDefault="003D37AD" w:rsidP="003D37AD">
      <w:pPr>
        <w:rPr>
          <w:sz w:val="16"/>
        </w:rPr>
      </w:pPr>
      <w:r w:rsidRPr="0085693F">
        <w:rPr>
          <w:sz w:val="16"/>
        </w:rPr>
        <w:t>Amid these populist gales, developed economies’ budgets are increasingly strained by expanded welfare programs. In 2022, for example, the EU spent €3.1 trillion ($3.3 trillion) – 19.5% of its GDP and nearly 40% of its total expenditures – on social protection.</w:t>
      </w:r>
    </w:p>
    <w:p w14:paraId="7858120D" w14:textId="77777777" w:rsidR="003D37AD" w:rsidRDefault="003D37AD" w:rsidP="003D37AD">
      <w:pPr>
        <w:rPr>
          <w:sz w:val="16"/>
        </w:rPr>
      </w:pPr>
      <w:r w:rsidRPr="0085693F">
        <w:rPr>
          <w:sz w:val="16"/>
        </w:rPr>
        <w:t xml:space="preserve">As demands on government budgets grow, </w:t>
      </w:r>
      <w:r w:rsidRPr="0085693F">
        <w:rPr>
          <w:rStyle w:val="Emphasis"/>
        </w:rPr>
        <w:t>worsening fiscal positions</w:t>
      </w:r>
      <w:r w:rsidRPr="0085693F">
        <w:rPr>
          <w:sz w:val="16"/>
        </w:rPr>
        <w:t xml:space="preserve"> </w:t>
      </w:r>
      <w:r w:rsidRPr="0085693F">
        <w:rPr>
          <w:rStyle w:val="StyleUnderline"/>
        </w:rPr>
        <w:t>will make it</w:t>
      </w:r>
      <w:r w:rsidRPr="0085693F">
        <w:rPr>
          <w:sz w:val="16"/>
        </w:rPr>
        <w:t xml:space="preserve"> </w:t>
      </w:r>
      <w:r w:rsidRPr="005F335B">
        <w:rPr>
          <w:rStyle w:val="Emphasis"/>
          <w:highlight w:val="cyan"/>
        </w:rPr>
        <w:t>increasingly difficult</w:t>
      </w:r>
      <w:r w:rsidRPr="005F335B">
        <w:rPr>
          <w:sz w:val="16"/>
          <w:highlight w:val="cyan"/>
        </w:rPr>
        <w:t xml:space="preserve"> </w:t>
      </w:r>
      <w:r w:rsidRPr="005F335B">
        <w:rPr>
          <w:rStyle w:val="StyleUnderline"/>
          <w:highlight w:val="cyan"/>
        </w:rPr>
        <w:t>for</w:t>
      </w:r>
      <w:r w:rsidRPr="0085693F">
        <w:rPr>
          <w:rStyle w:val="StyleUnderline"/>
        </w:rPr>
        <w:t xml:space="preserve"> many </w:t>
      </w:r>
      <w:r w:rsidRPr="005F335B">
        <w:rPr>
          <w:rStyle w:val="StyleUnderline"/>
          <w:highlight w:val="cyan"/>
        </w:rPr>
        <w:t>countries to provide</w:t>
      </w:r>
      <w:r w:rsidRPr="0085693F">
        <w:rPr>
          <w:rStyle w:val="StyleUnderline"/>
        </w:rPr>
        <w:t xml:space="preserve"> essential</w:t>
      </w:r>
      <w:r w:rsidRPr="0085693F">
        <w:rPr>
          <w:sz w:val="16"/>
        </w:rPr>
        <w:t xml:space="preserve"> </w:t>
      </w:r>
      <w:r w:rsidRPr="005F335B">
        <w:rPr>
          <w:rStyle w:val="Emphasis"/>
          <w:highlight w:val="cyan"/>
        </w:rPr>
        <w:t>public goods</w:t>
      </w:r>
      <w:r w:rsidRPr="0085693F">
        <w:rPr>
          <w:sz w:val="16"/>
        </w:rPr>
        <w:t xml:space="preserve"> </w:t>
      </w:r>
      <w:r w:rsidRPr="0085693F">
        <w:rPr>
          <w:rStyle w:val="StyleUnderline"/>
        </w:rPr>
        <w:t>like health care, education, and infrastructure</w:t>
      </w:r>
      <w:r w:rsidRPr="0085693F">
        <w:rPr>
          <w:sz w:val="16"/>
        </w:rPr>
        <w:t xml:space="preserve">. The </w:t>
      </w:r>
      <w:r w:rsidRPr="0085693F">
        <w:rPr>
          <w:rStyle w:val="StyleUnderline"/>
        </w:rPr>
        <w:t>resulting</w:t>
      </w:r>
      <w:r w:rsidRPr="0085693F">
        <w:rPr>
          <w:sz w:val="16"/>
        </w:rPr>
        <w:t xml:space="preserve"> fiscal </w:t>
      </w:r>
      <w:r w:rsidRPr="0085693F">
        <w:rPr>
          <w:rStyle w:val="StyleUnderline"/>
        </w:rPr>
        <w:t>pressures will</w:t>
      </w:r>
      <w:r w:rsidRPr="0085693F">
        <w:rPr>
          <w:sz w:val="16"/>
        </w:rPr>
        <w:t xml:space="preserve"> likely </w:t>
      </w:r>
      <w:r w:rsidRPr="005F335B">
        <w:rPr>
          <w:rStyle w:val="Emphasis"/>
          <w:highlight w:val="cyan"/>
        </w:rPr>
        <w:t>deepen polarization</w:t>
      </w:r>
      <w:r w:rsidRPr="005F335B">
        <w:rPr>
          <w:sz w:val="16"/>
          <w:highlight w:val="cyan"/>
        </w:rPr>
        <w:t xml:space="preserve"> </w:t>
      </w:r>
      <w:r w:rsidRPr="005F335B">
        <w:rPr>
          <w:rStyle w:val="StyleUnderline"/>
          <w:highlight w:val="cyan"/>
        </w:rPr>
        <w:t>and lead to</w:t>
      </w:r>
      <w:r w:rsidRPr="005F335B">
        <w:rPr>
          <w:sz w:val="16"/>
          <w:highlight w:val="cyan"/>
        </w:rPr>
        <w:t xml:space="preserve"> </w:t>
      </w:r>
      <w:r w:rsidRPr="005F335B">
        <w:rPr>
          <w:rStyle w:val="Emphasis"/>
          <w:highlight w:val="cyan"/>
        </w:rPr>
        <w:t>more</w:t>
      </w:r>
      <w:r w:rsidRPr="0085693F">
        <w:rPr>
          <w:sz w:val="16"/>
        </w:rPr>
        <w:t xml:space="preserve"> policy </w:t>
      </w:r>
      <w:r w:rsidRPr="005F335B">
        <w:rPr>
          <w:rStyle w:val="StyleUnderline"/>
          <w:highlight w:val="cyan"/>
        </w:rPr>
        <w:t>volatility</w:t>
      </w:r>
      <w:r w:rsidRPr="0085693F">
        <w:rPr>
          <w:sz w:val="16"/>
        </w:rPr>
        <w:t>.</w:t>
      </w:r>
    </w:p>
    <w:p w14:paraId="65B971AF" w14:textId="77777777" w:rsidR="003D37AD" w:rsidRDefault="003D37AD" w:rsidP="003D37AD">
      <w:pPr>
        <w:pStyle w:val="Heading2"/>
      </w:pPr>
      <w:r>
        <w:lastRenderedPageBreak/>
        <w:t>Solvency</w:t>
      </w:r>
    </w:p>
    <w:p w14:paraId="164B353F" w14:textId="77777777" w:rsidR="003D37AD" w:rsidRPr="003456C2" w:rsidRDefault="003D37AD" w:rsidP="003D37AD">
      <w:pPr>
        <w:pStyle w:val="ListParagraph"/>
        <w:keepNext/>
        <w:keepLines/>
        <w:numPr>
          <w:ilvl w:val="0"/>
          <w:numId w:val="45"/>
        </w:numPr>
        <w:spacing w:before="40" w:after="0"/>
        <w:outlineLvl w:val="3"/>
        <w:rPr>
          <w:rFonts w:eastAsiaTheme="majorEastAsia" w:cstheme="majorBidi"/>
          <w:b/>
          <w:iCs/>
          <w:sz w:val="26"/>
        </w:rPr>
      </w:pPr>
      <w:r w:rsidRPr="003456C2">
        <w:rPr>
          <w:rFonts w:eastAsiaTheme="majorEastAsia" w:cstheme="majorBidi"/>
          <w:b/>
          <w:iCs/>
          <w:sz w:val="26"/>
        </w:rPr>
        <w:t xml:space="preserve">Circumvention. </w:t>
      </w:r>
      <w:r w:rsidRPr="003456C2">
        <w:rPr>
          <w:rFonts w:eastAsiaTheme="majorEastAsia" w:cstheme="majorBidi"/>
          <w:b/>
          <w:iCs/>
          <w:sz w:val="26"/>
          <w:u w:val="single"/>
        </w:rPr>
        <w:t>Weak penalties</w:t>
      </w:r>
      <w:r w:rsidRPr="003456C2">
        <w:rPr>
          <w:rFonts w:eastAsiaTheme="majorEastAsia" w:cstheme="majorBidi"/>
          <w:b/>
          <w:iCs/>
          <w:sz w:val="26"/>
        </w:rPr>
        <w:t xml:space="preserve"> and an </w:t>
      </w:r>
      <w:r w:rsidRPr="003456C2">
        <w:rPr>
          <w:rFonts w:eastAsiaTheme="majorEastAsia" w:cstheme="majorBidi"/>
          <w:b/>
          <w:iCs/>
          <w:sz w:val="26"/>
          <w:u w:val="single"/>
        </w:rPr>
        <w:t>overstretched NLRB</w:t>
      </w:r>
      <w:r w:rsidRPr="003456C2">
        <w:rPr>
          <w:rFonts w:eastAsiaTheme="majorEastAsia" w:cstheme="majorBidi"/>
          <w:b/>
          <w:iCs/>
          <w:sz w:val="26"/>
        </w:rPr>
        <w:t xml:space="preserve"> make violations cost-free.</w:t>
      </w:r>
    </w:p>
    <w:p w14:paraId="5E46703A" w14:textId="77777777" w:rsidR="003D37AD" w:rsidRPr="00B6456F" w:rsidRDefault="003D37AD" w:rsidP="003D37AD">
      <w:r w:rsidRPr="00B6456F">
        <w:t xml:space="preserve">Anna </w:t>
      </w:r>
      <w:r w:rsidRPr="00B6456F">
        <w:rPr>
          <w:b/>
          <w:bCs/>
          <w:sz w:val="26"/>
        </w:rPr>
        <w:t>Stansbury 24</w:t>
      </w:r>
      <w:r w:rsidRPr="00B6456F">
        <w:t>, PhD, assistant professor of Work and Organization Studies at the MIT Sloan School of Management, "Why CEOs should want better enforcement of labor law," The Hill, 9/19/2024, https://thehill.com/opinion/finance/4875111-why-ceos-should-want-better-enforcement-of-labor-law/</w:t>
      </w:r>
    </w:p>
    <w:p w14:paraId="4F4C3FB4" w14:textId="77777777" w:rsidR="003D37AD" w:rsidRPr="00B6456F" w:rsidRDefault="003D37AD" w:rsidP="003D37AD">
      <w:pPr>
        <w:rPr>
          <w:sz w:val="16"/>
        </w:rPr>
      </w:pPr>
      <w:r w:rsidRPr="00B6456F">
        <w:rPr>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3B34C60A" w14:textId="77777777" w:rsidR="003D37AD" w:rsidRPr="00B6456F" w:rsidRDefault="003D37AD" w:rsidP="003D37AD">
      <w:pPr>
        <w:rPr>
          <w:u w:val="single"/>
        </w:rPr>
      </w:pPr>
      <w:r w:rsidRPr="00B6456F">
        <w:rPr>
          <w:sz w:val="16"/>
        </w:rPr>
        <w:t xml:space="preserve">From 2005 to 2020, </w:t>
      </w:r>
      <w:r w:rsidRPr="00B6456F">
        <w:rPr>
          <w:u w:val="single"/>
        </w:rPr>
        <w:t xml:space="preserve">the </w:t>
      </w:r>
      <w:r w:rsidRPr="00B6456F">
        <w:rPr>
          <w:iCs/>
          <w:u w:val="single"/>
          <w:bdr w:val="single" w:sz="8" w:space="0" w:color="auto"/>
        </w:rPr>
        <w:t>D</w:t>
      </w:r>
      <w:r w:rsidRPr="00B6456F">
        <w:rPr>
          <w:sz w:val="16"/>
        </w:rPr>
        <w:t xml:space="preserve">epartment </w:t>
      </w:r>
      <w:r w:rsidRPr="00B6456F">
        <w:rPr>
          <w:iCs/>
          <w:u w:val="single"/>
          <w:bdr w:val="single" w:sz="8" w:space="0" w:color="auto"/>
        </w:rPr>
        <w:t>o</w:t>
      </w:r>
      <w:r w:rsidRPr="00B6456F">
        <w:rPr>
          <w:sz w:val="16"/>
        </w:rPr>
        <w:t xml:space="preserve">f </w:t>
      </w:r>
      <w:r w:rsidRPr="00B6456F">
        <w:rPr>
          <w:iCs/>
          <w:u w:val="single"/>
          <w:bdr w:val="single" w:sz="8" w:space="0" w:color="auto"/>
        </w:rPr>
        <w:t>L</w:t>
      </w:r>
      <w:r w:rsidRPr="00B6456F">
        <w:rPr>
          <w:sz w:val="16"/>
        </w:rPr>
        <w:t xml:space="preserve">abor </w:t>
      </w:r>
      <w:r w:rsidRPr="00B6456F">
        <w:rPr>
          <w:u w:val="single"/>
        </w:rPr>
        <w:t>identified</w:t>
      </w:r>
      <w:r w:rsidRPr="00B6456F">
        <w:rPr>
          <w:sz w:val="16"/>
        </w:rPr>
        <w:t xml:space="preserve"> more than </w:t>
      </w:r>
      <w:r w:rsidRPr="00B6456F">
        <w:rPr>
          <w:iCs/>
          <w:highlight w:val="cyan"/>
          <w:u w:val="single"/>
          <w:bdr w:val="single" w:sz="8" w:space="0" w:color="auto"/>
        </w:rPr>
        <w:t>90,000</w:t>
      </w:r>
      <w:r w:rsidRPr="00B6456F">
        <w:rPr>
          <w:highlight w:val="cyan"/>
          <w:u w:val="single"/>
        </w:rPr>
        <w:t xml:space="preserve"> cases where a firm </w:t>
      </w:r>
      <w:r w:rsidRPr="00B6456F">
        <w:rPr>
          <w:iCs/>
          <w:highlight w:val="cyan"/>
          <w:u w:val="single"/>
          <w:bdr w:val="single" w:sz="8" w:space="0" w:color="auto"/>
        </w:rPr>
        <w:t>underpaid</w:t>
      </w:r>
      <w:r w:rsidRPr="00B6456F">
        <w:rPr>
          <w:u w:val="single"/>
        </w:rPr>
        <w:t xml:space="preserve"> its workers</w:t>
      </w:r>
      <w:r w:rsidRPr="00B6456F">
        <w:rPr>
          <w:sz w:val="16"/>
        </w:rPr>
        <w:t xml:space="preserve"> by $2,500 or more — with total underpayment across these cases of $570 million. </w:t>
      </w:r>
      <w:r w:rsidRPr="00B6456F">
        <w:rPr>
          <w:highlight w:val="cyan"/>
          <w:u w:val="single"/>
        </w:rPr>
        <w:t xml:space="preserve">Only </w:t>
      </w:r>
      <w:r w:rsidRPr="00B6456F">
        <w:rPr>
          <w:iCs/>
          <w:highlight w:val="cyan"/>
          <w:u w:val="single"/>
          <w:bdr w:val="single" w:sz="8" w:space="0" w:color="auto"/>
        </w:rPr>
        <w:t>26</w:t>
      </w:r>
      <w:r w:rsidRPr="00B6456F">
        <w:rPr>
          <w:sz w:val="16"/>
        </w:rPr>
        <w:t xml:space="preserve"> cases from this time </w:t>
      </w:r>
      <w:r w:rsidRPr="00B6456F">
        <w:rPr>
          <w:highlight w:val="cyan"/>
          <w:u w:val="single"/>
        </w:rPr>
        <w:t>led to</w:t>
      </w:r>
      <w:r w:rsidRPr="00B6456F">
        <w:rPr>
          <w:u w:val="single"/>
        </w:rPr>
        <w:t xml:space="preserve"> </w:t>
      </w:r>
      <w:r w:rsidRPr="00B6456F">
        <w:rPr>
          <w:iCs/>
          <w:u w:val="single"/>
          <w:bdr w:val="single" w:sz="8" w:space="0" w:color="auto"/>
        </w:rPr>
        <w:t xml:space="preserve">criminal </w:t>
      </w:r>
      <w:r w:rsidRPr="00B6456F">
        <w:rPr>
          <w:iCs/>
          <w:highlight w:val="cyan"/>
          <w:u w:val="single"/>
          <w:bdr w:val="single" w:sz="8" w:space="0" w:color="auto"/>
        </w:rPr>
        <w:t>convictions</w:t>
      </w:r>
      <w:r w:rsidRPr="00B6456F">
        <w:rPr>
          <w:sz w:val="16"/>
        </w:rPr>
        <w:t xml:space="preserve">, </w:t>
      </w:r>
      <w:r w:rsidRPr="00B6456F">
        <w:rPr>
          <w:u w:val="single"/>
        </w:rPr>
        <w:t>with three fines and no prison sentences.</w:t>
      </w:r>
    </w:p>
    <w:p w14:paraId="729E4BD1" w14:textId="77777777" w:rsidR="003D37AD" w:rsidRPr="00B6456F" w:rsidRDefault="003D37AD" w:rsidP="003D37AD">
      <w:pPr>
        <w:rPr>
          <w:sz w:val="16"/>
        </w:rPr>
      </w:pPr>
      <w:r w:rsidRPr="00B6456F">
        <w:rPr>
          <w:sz w:val="16"/>
        </w:rPr>
        <w:t>When people steal from companies, they pay a heavy price. When companies steal from their workers, they don’t.</w:t>
      </w:r>
    </w:p>
    <w:p w14:paraId="3DCF7721" w14:textId="77777777" w:rsidR="003D37AD" w:rsidRPr="00B6456F" w:rsidRDefault="003D37AD" w:rsidP="003D37AD">
      <w:pPr>
        <w:rPr>
          <w:sz w:val="16"/>
          <w:szCs w:val="16"/>
        </w:rPr>
      </w:pPr>
      <w:r w:rsidRPr="00B6456F">
        <w:rPr>
          <w:sz w:val="16"/>
        </w:rPr>
        <w:t xml:space="preserve">That is, </w:t>
      </w:r>
      <w:r w:rsidRPr="00B6456F">
        <w:rPr>
          <w:u w:val="single"/>
        </w:rPr>
        <w:t xml:space="preserve">if a violating firm gets </w:t>
      </w:r>
      <w:r w:rsidRPr="00B6456F">
        <w:rPr>
          <w:iCs/>
          <w:u w:val="single"/>
          <w:bdr w:val="single" w:sz="8" w:space="0" w:color="auto"/>
        </w:rPr>
        <w:t>caught</w:t>
      </w:r>
      <w:r w:rsidRPr="00B6456F">
        <w:rPr>
          <w:sz w:val="16"/>
        </w:rPr>
        <w:t xml:space="preserve"> at all. </w:t>
      </w:r>
      <w:r w:rsidRPr="00B6456F">
        <w:rPr>
          <w:u w:val="single"/>
        </w:rPr>
        <w:t xml:space="preserve">The </w:t>
      </w:r>
      <w:r w:rsidRPr="00B6456F">
        <w:rPr>
          <w:iCs/>
          <w:highlight w:val="cyan"/>
          <w:u w:val="single"/>
          <w:bdr w:val="single" w:sz="8" w:space="0" w:color="auto"/>
        </w:rPr>
        <w:t>D</w:t>
      </w:r>
      <w:r w:rsidRPr="00B6456F">
        <w:rPr>
          <w:u w:val="single"/>
        </w:rPr>
        <w:t xml:space="preserve">epartment </w:t>
      </w:r>
      <w:r w:rsidRPr="00B6456F">
        <w:rPr>
          <w:iCs/>
          <w:highlight w:val="cyan"/>
          <w:u w:val="single"/>
          <w:bdr w:val="single" w:sz="8" w:space="0" w:color="auto"/>
        </w:rPr>
        <w:t>o</w:t>
      </w:r>
      <w:r w:rsidRPr="00B6456F">
        <w:rPr>
          <w:u w:val="single"/>
        </w:rPr>
        <w:t xml:space="preserve">f </w:t>
      </w:r>
      <w:r w:rsidRPr="00B6456F">
        <w:rPr>
          <w:iCs/>
          <w:highlight w:val="cyan"/>
          <w:u w:val="single"/>
          <w:bdr w:val="single" w:sz="8" w:space="0" w:color="auto"/>
        </w:rPr>
        <w:t>L</w:t>
      </w:r>
      <w:r w:rsidRPr="00B6456F">
        <w:rPr>
          <w:u w:val="single"/>
        </w:rPr>
        <w:t xml:space="preserve">abor’s </w:t>
      </w:r>
      <w:r w:rsidRPr="00B6456F">
        <w:rPr>
          <w:iCs/>
          <w:highlight w:val="cyan"/>
          <w:u w:val="single"/>
          <w:bdr w:val="single" w:sz="8" w:space="0" w:color="auto"/>
        </w:rPr>
        <w:t>inspection resources</w:t>
      </w:r>
      <w:r w:rsidRPr="00B6456F">
        <w:rPr>
          <w:sz w:val="16"/>
        </w:rPr>
        <w:t xml:space="preserve"> </w:t>
      </w:r>
      <w:r w:rsidRPr="00B6456F">
        <w:rPr>
          <w:u w:val="single"/>
        </w:rPr>
        <w:t xml:space="preserve">simply </w:t>
      </w:r>
      <w:r w:rsidRPr="00B6456F">
        <w:rPr>
          <w:highlight w:val="cyan"/>
          <w:u w:val="single"/>
        </w:rPr>
        <w:t xml:space="preserve">can’t </w:t>
      </w:r>
      <w:r w:rsidRPr="00B6456F">
        <w:rPr>
          <w:iCs/>
          <w:highlight w:val="cyan"/>
          <w:u w:val="single"/>
          <w:bdr w:val="single" w:sz="8" w:space="0" w:color="auto"/>
        </w:rPr>
        <w:t>stretch</w:t>
      </w:r>
      <w:r w:rsidRPr="00B6456F">
        <w:rPr>
          <w:u w:val="single"/>
        </w:rPr>
        <w:t xml:space="preserve"> as </w:t>
      </w:r>
      <w:r w:rsidRPr="00B6456F">
        <w:rPr>
          <w:highlight w:val="cyan"/>
          <w:u w:val="single"/>
        </w:rPr>
        <w:t>far</w:t>
      </w:r>
      <w:r w:rsidRPr="00B6456F">
        <w:rPr>
          <w:u w:val="single"/>
        </w:rPr>
        <w:t xml:space="preserve"> as their </w:t>
      </w:r>
      <w:r w:rsidRPr="00B6456F">
        <w:rPr>
          <w:iCs/>
          <w:u w:val="single"/>
          <w:bdr w:val="single" w:sz="8" w:space="0" w:color="auto"/>
        </w:rPr>
        <w:t>remit</w:t>
      </w:r>
      <w:r w:rsidRPr="00B6456F">
        <w:rPr>
          <w:sz w:val="16"/>
        </w:rPr>
        <w:t xml:space="preserve">: </w:t>
      </w:r>
      <w:r w:rsidRPr="00B6456F">
        <w:rPr>
          <w:u w:val="single"/>
        </w:rPr>
        <w:t>for every</w:t>
      </w:r>
      <w:r w:rsidRPr="00B6456F">
        <w:rPr>
          <w:sz w:val="16"/>
        </w:rPr>
        <w:t xml:space="preserve"> </w:t>
      </w:r>
      <w:r w:rsidRPr="00B6456F">
        <w:rPr>
          <w:u w:val="single"/>
        </w:rPr>
        <w:t>federal</w:t>
      </w:r>
      <w:r w:rsidRPr="00B6456F">
        <w:rPr>
          <w:sz w:val="16"/>
        </w:rPr>
        <w:t xml:space="preserve"> wage-and-hour division </w:t>
      </w:r>
      <w:r w:rsidRPr="00B6456F">
        <w:rPr>
          <w:u w:val="single"/>
        </w:rPr>
        <w:t>investigator, there are</w:t>
      </w:r>
      <w:r w:rsidRPr="00B6456F">
        <w:rPr>
          <w:sz w:val="16"/>
        </w:rPr>
        <w:t xml:space="preserve"> about </w:t>
      </w:r>
      <w:r w:rsidRPr="00B6456F">
        <w:rPr>
          <w:iCs/>
          <w:u w:val="single"/>
          <w:bdr w:val="single" w:sz="8" w:space="0" w:color="auto"/>
        </w:rPr>
        <w:t>175,000 workers</w:t>
      </w:r>
      <w:r w:rsidRPr="00B6456F">
        <w:rPr>
          <w:sz w:val="16"/>
        </w:rPr>
        <w:t xml:space="preserve"> covered by the statutes they enforce. </w:t>
      </w:r>
      <w:r w:rsidRPr="00B6456F">
        <w:rPr>
          <w:u w:val="single"/>
        </w:rPr>
        <w:t xml:space="preserve">The Labor Department </w:t>
      </w:r>
      <w:r w:rsidRPr="00B6456F">
        <w:rPr>
          <w:iCs/>
          <w:u w:val="single"/>
          <w:bdr w:val="single" w:sz="8" w:space="0" w:color="auto"/>
        </w:rPr>
        <w:t>targets</w:t>
      </w:r>
      <w:r w:rsidRPr="00B6456F">
        <w:rPr>
          <w:sz w:val="16"/>
        </w:rPr>
        <w:t xml:space="preserve"> its </w:t>
      </w:r>
      <w:r w:rsidRPr="00B6456F">
        <w:rPr>
          <w:u w:val="single"/>
        </w:rPr>
        <w:t>enforcement activity on sectors with high</w:t>
      </w:r>
      <w:r w:rsidRPr="00B6456F">
        <w:rPr>
          <w:sz w:val="16"/>
        </w:rPr>
        <w:t xml:space="preserve"> violation </w:t>
      </w:r>
      <w:r w:rsidRPr="00B6456F">
        <w:rPr>
          <w:u w:val="single"/>
        </w:rPr>
        <w:t>risk</w:t>
      </w:r>
      <w:r w:rsidRPr="00B6456F">
        <w:rPr>
          <w:sz w:val="16"/>
        </w:rPr>
        <w:t xml:space="preserve">, </w:t>
      </w:r>
      <w:r w:rsidRPr="00B6456F">
        <w:rPr>
          <w:u w:val="single"/>
        </w:rPr>
        <w:t>but even in these cases research estimates the chance of a random inspection</w:t>
      </w:r>
      <w:r w:rsidRPr="00B6456F">
        <w:rPr>
          <w:sz w:val="16"/>
        </w:rPr>
        <w:t xml:space="preserve"> in any given year </w:t>
      </w:r>
      <w:r w:rsidRPr="00B6456F">
        <w:rPr>
          <w:u w:val="single"/>
        </w:rPr>
        <w:t xml:space="preserve">is </w:t>
      </w:r>
      <w:r w:rsidRPr="00B6456F">
        <w:rPr>
          <w:iCs/>
          <w:u w:val="single"/>
          <w:bdr w:val="single" w:sz="8" w:space="0" w:color="auto"/>
        </w:rPr>
        <w:t>less</w:t>
      </w:r>
      <w:r w:rsidRPr="00B6456F">
        <w:rPr>
          <w:u w:val="single"/>
        </w:rPr>
        <w:t xml:space="preserve"> than </w:t>
      </w:r>
      <w:r w:rsidRPr="00B6456F">
        <w:rPr>
          <w:iCs/>
          <w:u w:val="single"/>
          <w:bdr w:val="single" w:sz="8" w:space="0" w:color="auto"/>
        </w:rPr>
        <w:t>2 percent</w:t>
      </w:r>
      <w:r w:rsidRPr="00B6456F">
        <w:rPr>
          <w:sz w:val="16"/>
          <w:szCs w:val="16"/>
        </w:rPr>
        <w:t>.</w:t>
      </w:r>
    </w:p>
    <w:p w14:paraId="5B19FD89" w14:textId="77777777" w:rsidR="003D37AD" w:rsidRPr="00B6456F" w:rsidRDefault="003D37AD" w:rsidP="003D37AD">
      <w:pPr>
        <w:rPr>
          <w:sz w:val="16"/>
        </w:rPr>
      </w:pPr>
      <w:r w:rsidRPr="00B6456F">
        <w:rPr>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0F2054BA" w14:textId="77777777" w:rsidR="003D37AD" w:rsidRPr="00B6456F" w:rsidRDefault="003D37AD" w:rsidP="003D37AD">
      <w:pPr>
        <w:rPr>
          <w:sz w:val="16"/>
          <w:szCs w:val="16"/>
        </w:rPr>
      </w:pPr>
      <w:r w:rsidRPr="00B6456F">
        <w:rPr>
          <w:u w:val="single"/>
        </w:rPr>
        <w:t xml:space="preserve">This is striking enough, but </w:t>
      </w:r>
      <w:r w:rsidRPr="00B6456F">
        <w:rPr>
          <w:highlight w:val="cyan"/>
          <w:u w:val="single"/>
        </w:rPr>
        <w:t>for</w:t>
      </w:r>
      <w:r w:rsidRPr="00B6456F">
        <w:rPr>
          <w:sz w:val="16"/>
        </w:rPr>
        <w:t xml:space="preserve"> certain </w:t>
      </w:r>
      <w:r w:rsidRPr="00B6456F">
        <w:rPr>
          <w:highlight w:val="cyan"/>
          <w:u w:val="single"/>
        </w:rPr>
        <w:t>other</w:t>
      </w:r>
      <w:r w:rsidRPr="00B6456F">
        <w:rPr>
          <w:u w:val="single"/>
        </w:rPr>
        <w:t xml:space="preserve"> </w:t>
      </w:r>
      <w:r w:rsidRPr="00B6456F">
        <w:rPr>
          <w:iCs/>
          <w:u w:val="single"/>
          <w:bdr w:val="single" w:sz="8" w:space="0" w:color="auto"/>
        </w:rPr>
        <w:t xml:space="preserve">worker </w:t>
      </w:r>
      <w:r w:rsidRPr="00B6456F">
        <w:rPr>
          <w:iCs/>
          <w:highlight w:val="cyan"/>
          <w:u w:val="single"/>
          <w:bdr w:val="single" w:sz="8" w:space="0" w:color="auto"/>
        </w:rPr>
        <w:t>protections</w:t>
      </w:r>
      <w:r w:rsidRPr="00B6456F">
        <w:rPr>
          <w:u w:val="single"/>
        </w:rPr>
        <w:t xml:space="preserve">, the </w:t>
      </w:r>
      <w:r w:rsidRPr="00B6456F">
        <w:rPr>
          <w:highlight w:val="cyan"/>
          <w:u w:val="single"/>
        </w:rPr>
        <w:t>incentive</w:t>
      </w:r>
      <w:r w:rsidRPr="00B6456F">
        <w:rPr>
          <w:sz w:val="16"/>
        </w:rPr>
        <w:t xml:space="preserve"> for employers </w:t>
      </w:r>
      <w:r w:rsidRPr="00B6456F">
        <w:rPr>
          <w:u w:val="single"/>
        </w:rPr>
        <w:t xml:space="preserve">to comply </w:t>
      </w:r>
      <w:r w:rsidRPr="00B6456F">
        <w:rPr>
          <w:highlight w:val="cyan"/>
          <w:u w:val="single"/>
        </w:rPr>
        <w:t xml:space="preserve">is </w:t>
      </w:r>
      <w:r w:rsidRPr="00B6456F">
        <w:rPr>
          <w:iCs/>
          <w:highlight w:val="cyan"/>
          <w:u w:val="single"/>
          <w:bdr w:val="single" w:sz="8" w:space="0" w:color="auto"/>
        </w:rPr>
        <w:t>even weaker</w:t>
      </w:r>
      <w:r w:rsidRPr="00B6456F">
        <w:rPr>
          <w:u w:val="single"/>
        </w:rPr>
        <w:t>. Look at</w:t>
      </w:r>
      <w:r w:rsidRPr="00B6456F">
        <w:rPr>
          <w:sz w:val="16"/>
        </w:rPr>
        <w:t xml:space="preserve"> the </w:t>
      </w:r>
      <w:r w:rsidRPr="00B6456F">
        <w:rPr>
          <w:iCs/>
          <w:u w:val="single"/>
          <w:bdr w:val="single" w:sz="8" w:space="0" w:color="auto"/>
        </w:rPr>
        <w:t>union protections</w:t>
      </w:r>
      <w:r w:rsidRPr="00B6456F">
        <w:rPr>
          <w:sz w:val="16"/>
        </w:rPr>
        <w:t xml:space="preserve"> in the National Labor Relations Act. </w:t>
      </w:r>
      <w:r w:rsidRPr="00B6456F">
        <w:rPr>
          <w:highlight w:val="cyan"/>
          <w:u w:val="single"/>
        </w:rPr>
        <w:t xml:space="preserve">The NLRA imposes </w:t>
      </w:r>
      <w:r w:rsidRPr="00B6456F">
        <w:rPr>
          <w:iCs/>
          <w:highlight w:val="cyan"/>
          <w:u w:val="single"/>
          <w:bdr w:val="single" w:sz="8" w:space="0" w:color="auto"/>
        </w:rPr>
        <w:t>no</w:t>
      </w:r>
      <w:r w:rsidRPr="00B6456F">
        <w:rPr>
          <w:sz w:val="16"/>
        </w:rPr>
        <w:t xml:space="preserve"> financial </w:t>
      </w:r>
      <w:r w:rsidRPr="00B6456F">
        <w:rPr>
          <w:iCs/>
          <w:highlight w:val="cyan"/>
          <w:u w:val="single"/>
          <w:bdr w:val="single" w:sz="8" w:space="0" w:color="auto"/>
        </w:rPr>
        <w:t>penalty</w:t>
      </w:r>
      <w:r w:rsidRPr="00B6456F">
        <w:rPr>
          <w:highlight w:val="cyan"/>
          <w:u w:val="single"/>
        </w:rPr>
        <w:t xml:space="preserve"> for illegally firing</w:t>
      </w:r>
      <w:r w:rsidRPr="00B6456F">
        <w:rPr>
          <w:u w:val="single"/>
        </w:rPr>
        <w:t xml:space="preserve"> a worker for </w:t>
      </w:r>
      <w:r w:rsidRPr="00B6456F">
        <w:rPr>
          <w:iCs/>
          <w:u w:val="single"/>
          <w:bdr w:val="single" w:sz="8" w:space="0" w:color="auto"/>
        </w:rPr>
        <w:t>union organizing</w:t>
      </w:r>
      <w:r w:rsidRPr="00B6456F">
        <w:rPr>
          <w:sz w:val="16"/>
        </w:rPr>
        <w:t xml:space="preserve"> — </w:t>
      </w:r>
      <w:r w:rsidRPr="00B6456F">
        <w:rPr>
          <w:u w:val="single"/>
        </w:rPr>
        <w:t>it</w:t>
      </w:r>
      <w:r w:rsidRPr="00B6456F">
        <w:rPr>
          <w:sz w:val="16"/>
        </w:rPr>
        <w:t xml:space="preserve"> </w:t>
      </w:r>
      <w:r w:rsidRPr="00B6456F">
        <w:rPr>
          <w:iCs/>
          <w:u w:val="single"/>
          <w:bdr w:val="single" w:sz="8" w:space="0" w:color="auto"/>
        </w:rPr>
        <w:t>merely</w:t>
      </w:r>
      <w:r w:rsidRPr="00B6456F">
        <w:rPr>
          <w:sz w:val="16"/>
        </w:rPr>
        <w:t xml:space="preserve"> </w:t>
      </w:r>
      <w:r w:rsidRPr="00B6456F">
        <w:rPr>
          <w:u w:val="single"/>
        </w:rPr>
        <w:t>requires the offending firm to reinstate the dismissed worker</w:t>
      </w:r>
      <w:r w:rsidRPr="00B6456F">
        <w:rPr>
          <w:sz w:val="16"/>
        </w:rPr>
        <w:t xml:space="preserve"> with compensation for lost earnings. And even once workers have voted for a union, </w:t>
      </w:r>
      <w:r w:rsidRPr="00B6456F">
        <w:rPr>
          <w:u w:val="single"/>
        </w:rPr>
        <w:t xml:space="preserve">a </w:t>
      </w:r>
      <w:r w:rsidRPr="00B6456F">
        <w:rPr>
          <w:highlight w:val="cyan"/>
          <w:u w:val="single"/>
        </w:rPr>
        <w:t xml:space="preserve">firm may simply </w:t>
      </w:r>
      <w:r w:rsidRPr="00B6456F">
        <w:rPr>
          <w:iCs/>
          <w:highlight w:val="cyan"/>
          <w:u w:val="single"/>
          <w:bdr w:val="single" w:sz="8" w:space="0" w:color="auto"/>
        </w:rPr>
        <w:t>stall</w:t>
      </w:r>
      <w:r w:rsidRPr="00B6456F">
        <w:rPr>
          <w:highlight w:val="cyan"/>
          <w:u w:val="single"/>
        </w:rPr>
        <w:t xml:space="preserve"> to avoid</w:t>
      </w:r>
      <w:r w:rsidRPr="00B6456F">
        <w:rPr>
          <w:u w:val="single"/>
        </w:rPr>
        <w:t xml:space="preserve"> reaching </w:t>
      </w:r>
      <w:r w:rsidRPr="00B6456F">
        <w:rPr>
          <w:highlight w:val="cyan"/>
          <w:u w:val="single"/>
        </w:rPr>
        <w:t>a contract</w:t>
      </w:r>
      <w:r w:rsidRPr="00B6456F">
        <w:rPr>
          <w:u w:val="single"/>
        </w:rPr>
        <w:t xml:space="preserve">. </w:t>
      </w:r>
      <w:r w:rsidRPr="00B6456F">
        <w:rPr>
          <w:highlight w:val="cyan"/>
          <w:u w:val="single"/>
        </w:rPr>
        <w:t>Failure to bargain</w:t>
      </w:r>
      <w:r w:rsidRPr="00B6456F">
        <w:rPr>
          <w:u w:val="single"/>
        </w:rPr>
        <w:t xml:space="preserve"> in good faith </w:t>
      </w:r>
      <w:r w:rsidRPr="00B6456F">
        <w:rPr>
          <w:highlight w:val="cyan"/>
          <w:u w:val="single"/>
        </w:rPr>
        <w:t xml:space="preserve">is </w:t>
      </w:r>
      <w:proofErr w:type="gramStart"/>
      <w:r w:rsidRPr="00B6456F">
        <w:rPr>
          <w:iCs/>
          <w:highlight w:val="cyan"/>
          <w:u w:val="single"/>
          <w:bdr w:val="single" w:sz="8" w:space="0" w:color="auto"/>
        </w:rPr>
        <w:t>illegal</w:t>
      </w:r>
      <w:r w:rsidRPr="00B6456F">
        <w:rPr>
          <w:highlight w:val="cyan"/>
          <w:u w:val="single"/>
        </w:rPr>
        <w:t>, but</w:t>
      </w:r>
      <w:proofErr w:type="gramEnd"/>
      <w:r w:rsidRPr="00B6456F">
        <w:rPr>
          <w:highlight w:val="cyan"/>
          <w:u w:val="single"/>
        </w:rPr>
        <w:t xml:space="preserve"> carries no</w:t>
      </w:r>
      <w:r w:rsidRPr="00B6456F">
        <w:rPr>
          <w:u w:val="single"/>
        </w:rPr>
        <w:t xml:space="preserve"> </w:t>
      </w:r>
      <w:r w:rsidRPr="00B6456F">
        <w:rPr>
          <w:iCs/>
          <w:u w:val="single"/>
          <w:bdr w:val="single" w:sz="8" w:space="0" w:color="auto"/>
        </w:rPr>
        <w:t xml:space="preserve">financial </w:t>
      </w:r>
      <w:r w:rsidRPr="00B6456F">
        <w:rPr>
          <w:iCs/>
          <w:highlight w:val="cyan"/>
          <w:u w:val="single"/>
          <w:bdr w:val="single" w:sz="8" w:space="0" w:color="auto"/>
        </w:rPr>
        <w:t>penalty</w:t>
      </w:r>
      <w:r w:rsidRPr="00B6456F">
        <w:rPr>
          <w:sz w:val="16"/>
          <w:szCs w:val="16"/>
        </w:rPr>
        <w:t>.</w:t>
      </w:r>
    </w:p>
    <w:p w14:paraId="665F22E2" w14:textId="77777777" w:rsidR="003D37AD" w:rsidRPr="00B6456F" w:rsidRDefault="003D37AD" w:rsidP="003D37AD">
      <w:pPr>
        <w:rPr>
          <w:sz w:val="16"/>
        </w:rPr>
      </w:pPr>
      <w:r w:rsidRPr="00B6456F">
        <w:rPr>
          <w:sz w:val="16"/>
        </w:rPr>
        <w:t xml:space="preserve">For firms unconcerned with ethics or reputation, </w:t>
      </w:r>
      <w:r w:rsidRPr="00B6456F">
        <w:rPr>
          <w:u w:val="single"/>
        </w:rPr>
        <w:t xml:space="preserve">this means </w:t>
      </w:r>
      <w:r w:rsidRPr="00B6456F">
        <w:rPr>
          <w:highlight w:val="cyan"/>
          <w:u w:val="single"/>
        </w:rPr>
        <w:t>there is</w:t>
      </w:r>
      <w:r w:rsidRPr="00B6456F">
        <w:rPr>
          <w:sz w:val="16"/>
        </w:rPr>
        <w:t xml:space="preserve"> essentially </w:t>
      </w:r>
      <w:r w:rsidRPr="00B6456F">
        <w:rPr>
          <w:iCs/>
          <w:highlight w:val="cyan"/>
          <w:u w:val="single"/>
          <w:bdr w:val="single" w:sz="8" w:space="0" w:color="auto"/>
        </w:rPr>
        <w:t>no deterrent</w:t>
      </w:r>
      <w:r w:rsidRPr="00B6456F">
        <w:rPr>
          <w:highlight w:val="cyan"/>
          <w:u w:val="single"/>
        </w:rPr>
        <w:t xml:space="preserve"> to breaking</w:t>
      </w:r>
      <w:r w:rsidRPr="00B6456F">
        <w:rPr>
          <w:u w:val="single"/>
        </w:rPr>
        <w:t xml:space="preserve"> the </w:t>
      </w:r>
      <w:r w:rsidRPr="00B6456F">
        <w:rPr>
          <w:highlight w:val="cyan"/>
          <w:u w:val="single"/>
        </w:rPr>
        <w:t>law</w:t>
      </w:r>
      <w:r w:rsidRPr="00B6456F">
        <w:rPr>
          <w:sz w:val="16"/>
        </w:rPr>
        <w:t xml:space="preserve">. Is it any wonder, then, that </w:t>
      </w:r>
      <w:r w:rsidRPr="00B6456F">
        <w:rPr>
          <w:u w:val="single"/>
        </w:rPr>
        <w:t>at least one worker is illegally fired in an estimated 20 to 30 percent of union elections</w:t>
      </w:r>
      <w:r w:rsidRPr="00B6456F">
        <w:rPr>
          <w:sz w:val="16"/>
        </w:rPr>
        <w:t xml:space="preserve">, and that </w:t>
      </w:r>
      <w:r w:rsidRPr="00B6456F">
        <w:rPr>
          <w:u w:val="single"/>
        </w:rPr>
        <w:t>more than half of newly certified unions don’t get to a first contract within a year</w:t>
      </w:r>
      <w:r w:rsidRPr="00B6456F">
        <w:rPr>
          <w:sz w:val="16"/>
        </w:rPr>
        <w:t>?</w:t>
      </w:r>
    </w:p>
    <w:p w14:paraId="6ACA2498" w14:textId="77777777" w:rsidR="003D37AD" w:rsidRPr="00927F75" w:rsidRDefault="003D37AD" w:rsidP="003D37AD">
      <w:pPr>
        <w:pStyle w:val="Analytic"/>
        <w:numPr>
          <w:ilvl w:val="0"/>
          <w:numId w:val="45"/>
        </w:numPr>
      </w:pPr>
      <w:r>
        <w:t xml:space="preserve">Trump zeroes the </w:t>
      </w:r>
      <w:proofErr w:type="spellStart"/>
      <w:r>
        <w:t>aff</w:t>
      </w:r>
      <w:proofErr w:type="spellEnd"/>
      <w:r>
        <w:t>. Already decimating the USDA which proves.</w:t>
      </w:r>
    </w:p>
    <w:p w14:paraId="67EADC05" w14:textId="77777777" w:rsidR="003D37AD" w:rsidRDefault="003D37AD" w:rsidP="003D37AD">
      <w:pPr>
        <w:pStyle w:val="Heading2"/>
      </w:pPr>
      <w:r>
        <w:lastRenderedPageBreak/>
        <w:t>Food Security</w:t>
      </w:r>
    </w:p>
    <w:p w14:paraId="38078EF3" w14:textId="77777777" w:rsidR="003D37AD" w:rsidRDefault="003D37AD" w:rsidP="003D37AD">
      <w:pPr>
        <w:pStyle w:val="Heading4"/>
        <w:numPr>
          <w:ilvl w:val="0"/>
          <w:numId w:val="45"/>
        </w:numPr>
      </w:pPr>
      <w:r>
        <w:t xml:space="preserve">No fertilizer or pesticide impact---we’re past peak. </w:t>
      </w:r>
    </w:p>
    <w:p w14:paraId="1503BFAB" w14:textId="77777777" w:rsidR="003D37AD" w:rsidRDefault="003D37AD" w:rsidP="003D37AD">
      <w:r>
        <w:t xml:space="preserve">Hannah </w:t>
      </w:r>
      <w:r>
        <w:rPr>
          <w:rStyle w:val="Style13ptBold"/>
        </w:rPr>
        <w:t>Ritchie 24</w:t>
      </w:r>
      <w:r>
        <w:t xml:space="preserve">, senior researcher in the </w:t>
      </w:r>
      <w:proofErr w:type="spellStart"/>
      <w:r>
        <w:t>Programme</w:t>
      </w:r>
      <w:proofErr w:type="spellEnd"/>
      <w:r>
        <w:t xml:space="preserve"> on Global Development at the University of Oxford, deputy editor and lead researcher at the highly influential online publication Our World in Data, was named Scotland’s Youth Climate Champion, “5. Food: How Not to Eat the Planet,” in Not the End of the World: How We Can Be the First Generation to Build a Sustainable Planet, Little, Brown Spark, pp. 150–197</w:t>
      </w:r>
    </w:p>
    <w:p w14:paraId="4BDCD039" w14:textId="77777777" w:rsidR="003D37AD" w:rsidRDefault="003D37AD" w:rsidP="003D37AD">
      <w:r>
        <w:rPr>
          <w:sz w:val="16"/>
        </w:rPr>
        <w:t xml:space="preserve">The world will soon pass peak </w:t>
      </w:r>
      <w:proofErr w:type="spellStart"/>
      <w:r>
        <w:rPr>
          <w:sz w:val="16"/>
        </w:rPr>
        <w:t>fertiliser</w:t>
      </w:r>
      <w:proofErr w:type="spellEnd"/>
    </w:p>
    <w:p w14:paraId="712CF106" w14:textId="77777777" w:rsidR="003D37AD" w:rsidRDefault="003D37AD" w:rsidP="003D37AD">
      <w:r>
        <w:rPr>
          <w:sz w:val="16"/>
        </w:rPr>
        <w:t xml:space="preserve">Using less land is all well and good. But one of the reasons we can produce so much more from a hectare of land is that we can use inputs such as nutrients, pesticides and irrigation to raise crop yields. Many people are concerned that we are just substituting one unsustainable practice for another, ending up in a rat race for </w:t>
      </w:r>
      <w:proofErr w:type="spellStart"/>
      <w:r>
        <w:rPr>
          <w:sz w:val="16"/>
        </w:rPr>
        <w:t>fertilisers</w:t>
      </w:r>
      <w:proofErr w:type="spellEnd"/>
      <w:r>
        <w:rPr>
          <w:sz w:val="16"/>
        </w:rPr>
        <w:t>.</w:t>
      </w:r>
    </w:p>
    <w:p w14:paraId="6427569C" w14:textId="77777777" w:rsidR="003D37AD" w:rsidRDefault="003D37AD" w:rsidP="003D37AD">
      <w:r>
        <w:rPr>
          <w:sz w:val="16"/>
        </w:rPr>
        <w:t xml:space="preserve">In fact, </w:t>
      </w:r>
      <w:r>
        <w:rPr>
          <w:rStyle w:val="StyleUnderline"/>
        </w:rPr>
        <w:t xml:space="preserve">the amount of </w:t>
      </w:r>
      <w:proofErr w:type="spellStart"/>
      <w:r>
        <w:rPr>
          <w:rStyle w:val="StyleUnderline"/>
          <w:highlight w:val="yellow"/>
        </w:rPr>
        <w:t>fertiliser</w:t>
      </w:r>
      <w:proofErr w:type="spellEnd"/>
      <w:r>
        <w:rPr>
          <w:rStyle w:val="StyleUnderline"/>
          <w:highlight w:val="yellow"/>
        </w:rPr>
        <w:t xml:space="preserve"> the world uses</w:t>
      </w:r>
      <w:r>
        <w:rPr>
          <w:rStyle w:val="StyleUnderline"/>
        </w:rPr>
        <w:t xml:space="preserve"> each year has</w:t>
      </w:r>
      <w:r>
        <w:rPr>
          <w:sz w:val="16"/>
        </w:rPr>
        <w:t xml:space="preserve"> </w:t>
      </w:r>
      <w:r>
        <w:rPr>
          <w:rStyle w:val="Emphasis"/>
          <w:highlight w:val="yellow"/>
        </w:rPr>
        <w:t>barely changed</w:t>
      </w:r>
      <w:r>
        <w:rPr>
          <w:sz w:val="16"/>
        </w:rPr>
        <w:t xml:space="preserve"> </w:t>
      </w:r>
      <w:r>
        <w:rPr>
          <w:rStyle w:val="StyleUnderline"/>
        </w:rPr>
        <w:t xml:space="preserve">in </w:t>
      </w:r>
      <w:r>
        <w:rPr>
          <w:rStyle w:val="StyleUnderline"/>
          <w:highlight w:val="yellow"/>
        </w:rPr>
        <w:t>the last</w:t>
      </w:r>
      <w:r>
        <w:rPr>
          <w:sz w:val="16"/>
          <w:highlight w:val="yellow"/>
        </w:rPr>
        <w:t xml:space="preserve"> </w:t>
      </w:r>
      <w:r>
        <w:rPr>
          <w:rStyle w:val="Emphasis"/>
          <w:highlight w:val="yellow"/>
        </w:rPr>
        <w:t>decade</w:t>
      </w:r>
      <w:r>
        <w:rPr>
          <w:sz w:val="16"/>
        </w:rPr>
        <w:t xml:space="preserve">. </w:t>
      </w:r>
      <w:proofErr w:type="spellStart"/>
      <w:r>
        <w:rPr>
          <w:sz w:val="16"/>
        </w:rPr>
        <w:t>Fertiliser</w:t>
      </w:r>
      <w:proofErr w:type="spellEnd"/>
      <w:r>
        <w:rPr>
          <w:sz w:val="16"/>
        </w:rPr>
        <w:t xml:space="preserve"> </w:t>
      </w:r>
      <w:r>
        <w:rPr>
          <w:rStyle w:val="StyleUnderline"/>
        </w:rPr>
        <w:t>consumption</w:t>
      </w:r>
      <w:r>
        <w:rPr>
          <w:sz w:val="16"/>
        </w:rPr>
        <w:t xml:space="preserve"> </w:t>
      </w:r>
      <w:r>
        <w:rPr>
          <w:rStyle w:val="Emphasis"/>
        </w:rPr>
        <w:t>grew</w:t>
      </w:r>
      <w:r>
        <w:rPr>
          <w:sz w:val="16"/>
        </w:rPr>
        <w:t xml:space="preserve"> rapidly </w:t>
      </w:r>
      <w:r>
        <w:rPr>
          <w:rStyle w:val="StyleUnderline"/>
        </w:rPr>
        <w:t xml:space="preserve">in the 50 years </w:t>
      </w:r>
      <w:r>
        <w:rPr>
          <w:rStyle w:val="Emphasis"/>
        </w:rPr>
        <w:t>before then</w:t>
      </w:r>
      <w:r>
        <w:rPr>
          <w:sz w:val="16"/>
        </w:rPr>
        <w:t xml:space="preserve">, more than quadrupling. </w:t>
      </w:r>
      <w:r>
        <w:rPr>
          <w:rStyle w:val="StyleUnderline"/>
        </w:rPr>
        <w:t>But this has</w:t>
      </w:r>
      <w:r>
        <w:rPr>
          <w:sz w:val="16"/>
        </w:rPr>
        <w:t xml:space="preserve"> now </w:t>
      </w:r>
      <w:r>
        <w:rPr>
          <w:rStyle w:val="Emphasis"/>
        </w:rPr>
        <w:t>stalled</w:t>
      </w:r>
      <w:r>
        <w:rPr>
          <w:rStyle w:val="StyleUnderline"/>
        </w:rPr>
        <w:t xml:space="preserve">. </w:t>
      </w:r>
      <w:r>
        <w:rPr>
          <w:rStyle w:val="StyleUnderline"/>
          <w:highlight w:val="yellow"/>
        </w:rPr>
        <w:t>We might</w:t>
      </w:r>
      <w:r>
        <w:rPr>
          <w:rStyle w:val="StyleUnderline"/>
        </w:rPr>
        <w:t xml:space="preserve"> just </w:t>
      </w:r>
      <w:r>
        <w:rPr>
          <w:rStyle w:val="StyleUnderline"/>
          <w:highlight w:val="yellow"/>
        </w:rPr>
        <w:t>be at the</w:t>
      </w:r>
      <w:r>
        <w:rPr>
          <w:sz w:val="16"/>
          <w:highlight w:val="yellow"/>
        </w:rPr>
        <w:t xml:space="preserve"> </w:t>
      </w:r>
      <w:r>
        <w:rPr>
          <w:rStyle w:val="Emphasis"/>
          <w:highlight w:val="yellow"/>
        </w:rPr>
        <w:t>tipping point</w:t>
      </w:r>
      <w:r>
        <w:rPr>
          <w:sz w:val="16"/>
          <w:highlight w:val="yellow"/>
        </w:rPr>
        <w:t xml:space="preserve"> </w:t>
      </w:r>
      <w:r>
        <w:rPr>
          <w:rStyle w:val="StyleUnderline"/>
          <w:highlight w:val="yellow"/>
        </w:rPr>
        <w:t xml:space="preserve">where </w:t>
      </w:r>
      <w:proofErr w:type="spellStart"/>
      <w:r>
        <w:rPr>
          <w:rStyle w:val="StyleUnderline"/>
          <w:highlight w:val="yellow"/>
        </w:rPr>
        <w:t>fertiliser</w:t>
      </w:r>
      <w:proofErr w:type="spellEnd"/>
      <w:r>
        <w:rPr>
          <w:rStyle w:val="StyleUnderline"/>
        </w:rPr>
        <w:t xml:space="preserve"> use </w:t>
      </w:r>
      <w:r>
        <w:rPr>
          <w:rStyle w:val="Emphasis"/>
          <w:highlight w:val="yellow"/>
        </w:rPr>
        <w:t>starts to decline</w:t>
      </w:r>
      <w:r>
        <w:rPr>
          <w:sz w:val="16"/>
        </w:rPr>
        <w:t>.</w:t>
      </w:r>
    </w:p>
    <w:p w14:paraId="54327A02" w14:textId="77777777" w:rsidR="003D37AD" w:rsidRDefault="003D37AD" w:rsidP="003D37AD">
      <w:r>
        <w:rPr>
          <w:rStyle w:val="StyleUnderline"/>
        </w:rPr>
        <w:t>With more people to feed,</w:t>
      </w:r>
      <w:r>
        <w:rPr>
          <w:sz w:val="16"/>
        </w:rPr>
        <w:t xml:space="preserve"> </w:t>
      </w:r>
      <w:r>
        <w:rPr>
          <w:rStyle w:val="Emphasis"/>
        </w:rPr>
        <w:t>how can this be?</w:t>
      </w:r>
      <w:r>
        <w:rPr>
          <w:sz w:val="16"/>
        </w:rPr>
        <w:t xml:space="preserve"> </w:t>
      </w:r>
      <w:proofErr w:type="spellStart"/>
      <w:r>
        <w:rPr>
          <w:sz w:val="16"/>
        </w:rPr>
        <w:t>Fertiliser</w:t>
      </w:r>
      <w:proofErr w:type="spellEnd"/>
      <w:r>
        <w:rPr>
          <w:sz w:val="16"/>
        </w:rPr>
        <w:t xml:space="preserve"> use is still increasing in many poorer countries in the world. This is a good thing – we saw earlier just how impactful the innovation of Fritz Haber and Carl Bosch has been.</w:t>
      </w:r>
    </w:p>
    <w:p w14:paraId="2F7F88AD" w14:textId="77777777" w:rsidR="003D37AD" w:rsidRDefault="003D37AD" w:rsidP="003D37AD">
      <w:r>
        <w:rPr>
          <w:sz w:val="16"/>
        </w:rPr>
        <w:t xml:space="preserve">But </w:t>
      </w:r>
      <w:proofErr w:type="spellStart"/>
      <w:r>
        <w:rPr>
          <w:rStyle w:val="StyleUnderline"/>
          <w:highlight w:val="yellow"/>
        </w:rPr>
        <w:t>fertiliser</w:t>
      </w:r>
      <w:proofErr w:type="spellEnd"/>
      <w:r>
        <w:rPr>
          <w:rStyle w:val="StyleUnderline"/>
          <w:highlight w:val="yellow"/>
        </w:rPr>
        <w:t xml:space="preserve"> use</w:t>
      </w:r>
      <w:r>
        <w:rPr>
          <w:sz w:val="16"/>
        </w:rPr>
        <w:t xml:space="preserve"> has plateaued or </w:t>
      </w:r>
      <w:r>
        <w:rPr>
          <w:rStyle w:val="StyleUnderline"/>
          <w:highlight w:val="yellow"/>
        </w:rPr>
        <w:t>is</w:t>
      </w:r>
      <w:r>
        <w:rPr>
          <w:sz w:val="16"/>
          <w:highlight w:val="yellow"/>
        </w:rPr>
        <w:t xml:space="preserve"> </w:t>
      </w:r>
      <w:r>
        <w:rPr>
          <w:rStyle w:val="Emphasis"/>
          <w:highlight w:val="yellow"/>
        </w:rPr>
        <w:t>falling</w:t>
      </w:r>
      <w:r>
        <w:rPr>
          <w:sz w:val="16"/>
          <w:highlight w:val="yellow"/>
        </w:rPr>
        <w:t xml:space="preserve"> </w:t>
      </w:r>
      <w:r>
        <w:rPr>
          <w:rStyle w:val="StyleUnderline"/>
          <w:highlight w:val="yellow"/>
        </w:rPr>
        <w:t>in</w:t>
      </w:r>
      <w:r>
        <w:rPr>
          <w:sz w:val="16"/>
        </w:rPr>
        <w:t xml:space="preserve"> many </w:t>
      </w:r>
      <w:r>
        <w:rPr>
          <w:rStyle w:val="Emphasis"/>
          <w:highlight w:val="yellow"/>
        </w:rPr>
        <w:t>rich countries</w:t>
      </w:r>
      <w:r>
        <w:rPr>
          <w:rStyle w:val="StyleUnderline"/>
        </w:rPr>
        <w:t xml:space="preserve">. In the US, </w:t>
      </w:r>
      <w:proofErr w:type="spellStart"/>
      <w:r>
        <w:rPr>
          <w:rStyle w:val="StyleUnderline"/>
        </w:rPr>
        <w:t>fertiliser</w:t>
      </w:r>
      <w:proofErr w:type="spellEnd"/>
      <w:r>
        <w:rPr>
          <w:rStyle w:val="StyleUnderline"/>
        </w:rPr>
        <w:t xml:space="preserve"> use </w:t>
      </w:r>
      <w:r>
        <w:rPr>
          <w:rStyle w:val="Emphasis"/>
        </w:rPr>
        <w:t>hasn’t increased</w:t>
      </w:r>
      <w:r>
        <w:rPr>
          <w:sz w:val="16"/>
        </w:rPr>
        <w:t xml:space="preserve"> </w:t>
      </w:r>
      <w:r>
        <w:rPr>
          <w:rStyle w:val="StyleUnderline"/>
        </w:rPr>
        <w:t>since the</w:t>
      </w:r>
      <w:r>
        <w:rPr>
          <w:sz w:val="16"/>
        </w:rPr>
        <w:t xml:space="preserve"> mid-19</w:t>
      </w:r>
      <w:r>
        <w:rPr>
          <w:rStyle w:val="Emphasis"/>
        </w:rPr>
        <w:t>70s</w:t>
      </w:r>
      <w:r>
        <w:rPr>
          <w:rStyle w:val="StyleUnderline"/>
        </w:rPr>
        <w:t xml:space="preserve">. </w:t>
      </w:r>
      <w:r>
        <w:rPr>
          <w:rStyle w:val="StyleUnderline"/>
          <w:highlight w:val="yellow"/>
        </w:rPr>
        <w:t>Meanwhile</w:t>
      </w:r>
      <w:r>
        <w:rPr>
          <w:rStyle w:val="StyleUnderline"/>
        </w:rPr>
        <w:t xml:space="preserve">, food </w:t>
      </w:r>
      <w:r>
        <w:rPr>
          <w:rStyle w:val="StyleUnderline"/>
          <w:highlight w:val="yellow"/>
        </w:rPr>
        <w:t>production</w:t>
      </w:r>
      <w:r>
        <w:rPr>
          <w:rStyle w:val="StyleUnderline"/>
        </w:rPr>
        <w:t xml:space="preserve"> has </w:t>
      </w:r>
      <w:r>
        <w:rPr>
          <w:rStyle w:val="StyleUnderline"/>
          <w:highlight w:val="yellow"/>
        </w:rPr>
        <w:t>increased</w:t>
      </w:r>
      <w:r>
        <w:rPr>
          <w:sz w:val="16"/>
        </w:rPr>
        <w:t xml:space="preserve"> by </w:t>
      </w:r>
      <w:r>
        <w:rPr>
          <w:rStyle w:val="Emphasis"/>
          <w:highlight w:val="yellow"/>
        </w:rPr>
        <w:t>75%</w:t>
      </w:r>
      <w:r>
        <w:rPr>
          <w:sz w:val="16"/>
        </w:rPr>
        <w:t xml:space="preserve">. </w:t>
      </w:r>
      <w:r>
        <w:rPr>
          <w:rStyle w:val="Emphasis"/>
        </w:rPr>
        <w:t>France</w:t>
      </w:r>
      <w:r>
        <w:rPr>
          <w:sz w:val="16"/>
        </w:rPr>
        <w:t xml:space="preserve"> now </w:t>
      </w:r>
      <w:r>
        <w:rPr>
          <w:rStyle w:val="StyleUnderline"/>
        </w:rPr>
        <w:t>uses</w:t>
      </w:r>
      <w:r>
        <w:rPr>
          <w:sz w:val="16"/>
        </w:rPr>
        <w:t xml:space="preserve"> about </w:t>
      </w:r>
      <w:r>
        <w:rPr>
          <w:rStyle w:val="Emphasis"/>
        </w:rPr>
        <w:t>half as much</w:t>
      </w:r>
      <w:r>
        <w:rPr>
          <w:sz w:val="16"/>
        </w:rPr>
        <w:t xml:space="preserve"> </w:t>
      </w:r>
      <w:proofErr w:type="spellStart"/>
      <w:r>
        <w:rPr>
          <w:rStyle w:val="StyleUnderline"/>
        </w:rPr>
        <w:t>fertiliser</w:t>
      </w:r>
      <w:proofErr w:type="spellEnd"/>
      <w:r>
        <w:rPr>
          <w:rStyle w:val="StyleUnderline"/>
        </w:rPr>
        <w:t xml:space="preserve"> as it did in the</w:t>
      </w:r>
      <w:r>
        <w:rPr>
          <w:sz w:val="16"/>
        </w:rPr>
        <w:t xml:space="preserve"> 19</w:t>
      </w:r>
      <w:r>
        <w:rPr>
          <w:rStyle w:val="Emphasis"/>
        </w:rPr>
        <w:t>80s</w:t>
      </w:r>
      <w:r>
        <w:rPr>
          <w:rStyle w:val="StyleUnderline"/>
        </w:rPr>
        <w:t>. The same is true in the UK and the Netherlands</w:t>
      </w:r>
      <w:r>
        <w:rPr>
          <w:sz w:val="16"/>
        </w:rPr>
        <w:t xml:space="preserve">. Even in the most rapidly growing economies, </w:t>
      </w:r>
      <w:proofErr w:type="spellStart"/>
      <w:r>
        <w:rPr>
          <w:sz w:val="16"/>
        </w:rPr>
        <w:t>fertiliser</w:t>
      </w:r>
      <w:proofErr w:type="spellEnd"/>
      <w:r>
        <w:rPr>
          <w:sz w:val="16"/>
        </w:rPr>
        <w:t xml:space="preserve"> use is reaching its peak. China has passed it. By 2010, it was using around 25 times more </w:t>
      </w:r>
      <w:proofErr w:type="spellStart"/>
      <w:r>
        <w:rPr>
          <w:sz w:val="16"/>
        </w:rPr>
        <w:t>fertiliser</w:t>
      </w:r>
      <w:proofErr w:type="spellEnd"/>
      <w:r>
        <w:rPr>
          <w:sz w:val="16"/>
        </w:rPr>
        <w:t xml:space="preserve"> than 50 years earlier. That steep upwards line looked concerning. But China’s </w:t>
      </w:r>
      <w:proofErr w:type="spellStart"/>
      <w:r>
        <w:rPr>
          <w:sz w:val="16"/>
        </w:rPr>
        <w:t>fertiliser</w:t>
      </w:r>
      <w:proofErr w:type="spellEnd"/>
      <w:r>
        <w:rPr>
          <w:sz w:val="16"/>
        </w:rPr>
        <w:t xml:space="preserve"> use peaked in 2015, and it has fallen since then.</w:t>
      </w:r>
    </w:p>
    <w:p w14:paraId="4AAB288B" w14:textId="77777777" w:rsidR="003D37AD" w:rsidRDefault="003D37AD" w:rsidP="003D37AD">
      <w:r>
        <w:rPr>
          <w:rStyle w:val="StyleUnderline"/>
        </w:rPr>
        <w:t xml:space="preserve">These </w:t>
      </w:r>
      <w:r>
        <w:rPr>
          <w:rStyle w:val="StyleUnderline"/>
          <w:highlight w:val="yellow"/>
        </w:rPr>
        <w:t>reductions</w:t>
      </w:r>
      <w:r>
        <w:rPr>
          <w:rStyle w:val="StyleUnderline"/>
        </w:rPr>
        <w:t xml:space="preserve"> didn’t </w:t>
      </w:r>
      <w:r>
        <w:rPr>
          <w:rStyle w:val="StyleUnderline"/>
          <w:highlight w:val="yellow"/>
        </w:rPr>
        <w:t>happen because</w:t>
      </w:r>
      <w:r>
        <w:rPr>
          <w:rStyle w:val="StyleUnderline"/>
        </w:rPr>
        <w:t xml:space="preserve"> countries were cutting </w:t>
      </w:r>
      <w:r>
        <w:rPr>
          <w:rStyle w:val="Emphasis"/>
        </w:rPr>
        <w:t>back</w:t>
      </w:r>
      <w:r>
        <w:rPr>
          <w:rStyle w:val="StyleUnderline"/>
        </w:rPr>
        <w:t xml:space="preserve"> on </w:t>
      </w:r>
      <w:r>
        <w:rPr>
          <w:rStyle w:val="Emphasis"/>
        </w:rPr>
        <w:t>food</w:t>
      </w:r>
      <w:r>
        <w:rPr>
          <w:sz w:val="16"/>
        </w:rPr>
        <w:t xml:space="preserve"> </w:t>
      </w:r>
      <w:r>
        <w:rPr>
          <w:rStyle w:val="StyleUnderline"/>
        </w:rPr>
        <w:t>or going</w:t>
      </w:r>
      <w:r>
        <w:rPr>
          <w:sz w:val="16"/>
        </w:rPr>
        <w:t xml:space="preserve"> </w:t>
      </w:r>
      <w:r>
        <w:rPr>
          <w:rStyle w:val="Emphasis"/>
        </w:rPr>
        <w:t>organic</w:t>
      </w:r>
      <w:r>
        <w:rPr>
          <w:sz w:val="16"/>
        </w:rPr>
        <w:t xml:space="preserve"> and cutting out synthetic </w:t>
      </w:r>
      <w:proofErr w:type="spellStart"/>
      <w:r>
        <w:rPr>
          <w:sz w:val="16"/>
        </w:rPr>
        <w:t>fertilisers</w:t>
      </w:r>
      <w:proofErr w:type="spellEnd"/>
      <w:r>
        <w:rPr>
          <w:sz w:val="16"/>
        </w:rPr>
        <w:t xml:space="preserve"> completely. </w:t>
      </w:r>
      <w:r>
        <w:rPr>
          <w:rStyle w:val="StyleUnderline"/>
        </w:rPr>
        <w:t xml:space="preserve">It’s because </w:t>
      </w:r>
      <w:r>
        <w:rPr>
          <w:rStyle w:val="StyleUnderline"/>
          <w:highlight w:val="yellow"/>
        </w:rPr>
        <w:t>we were becoming</w:t>
      </w:r>
      <w:r>
        <w:rPr>
          <w:sz w:val="16"/>
          <w:highlight w:val="yellow"/>
        </w:rPr>
        <w:t xml:space="preserve"> </w:t>
      </w:r>
      <w:r>
        <w:rPr>
          <w:rStyle w:val="Emphasis"/>
          <w:highlight w:val="yellow"/>
        </w:rPr>
        <w:t>more effective</w:t>
      </w:r>
      <w:r>
        <w:rPr>
          <w:sz w:val="16"/>
        </w:rPr>
        <w:t xml:space="preserve"> at using them. </w:t>
      </w:r>
      <w:r>
        <w:rPr>
          <w:rStyle w:val="StyleUnderline"/>
        </w:rPr>
        <w:t xml:space="preserve">One of </w:t>
      </w:r>
      <w:r>
        <w:rPr>
          <w:rStyle w:val="StyleUnderline"/>
          <w:highlight w:val="yellow"/>
        </w:rPr>
        <w:t>the world’s</w:t>
      </w:r>
      <w:r>
        <w:rPr>
          <w:rStyle w:val="StyleUnderline"/>
        </w:rPr>
        <w:t xml:space="preserve"> </w:t>
      </w:r>
      <w:r>
        <w:rPr>
          <w:rStyle w:val="StyleUnderline"/>
          <w:highlight w:val="yellow"/>
        </w:rPr>
        <w:t>biggest</w:t>
      </w:r>
      <w:r>
        <w:rPr>
          <w:rStyle w:val="StyleUnderline"/>
        </w:rPr>
        <w:t xml:space="preserve"> and </w:t>
      </w:r>
      <w:r>
        <w:rPr>
          <w:rStyle w:val="StyleUnderline"/>
          <w:highlight w:val="yellow"/>
        </w:rPr>
        <w:t xml:space="preserve">most impressive studies </w:t>
      </w:r>
      <w:r>
        <w:rPr>
          <w:rStyle w:val="Emphasis"/>
          <w:highlight w:val="yellow"/>
        </w:rPr>
        <w:t>show</w:t>
      </w:r>
      <w:r>
        <w:rPr>
          <w:rStyle w:val="StyleUnderline"/>
        </w:rPr>
        <w:t xml:space="preserve">s </w:t>
      </w:r>
      <w:r>
        <w:rPr>
          <w:rStyle w:val="StyleUnderline"/>
          <w:highlight w:val="yellow"/>
        </w:rPr>
        <w:t>this</w:t>
      </w:r>
      <w:r>
        <w:rPr>
          <w:sz w:val="16"/>
        </w:rPr>
        <w:t xml:space="preserve"> </w:t>
      </w:r>
      <w:r>
        <w:rPr>
          <w:rStyle w:val="Emphasis"/>
        </w:rPr>
        <w:t xml:space="preserve">very </w:t>
      </w:r>
      <w:r>
        <w:rPr>
          <w:rStyle w:val="Emphasis"/>
          <w:highlight w:val="yellow"/>
        </w:rPr>
        <w:t>clearly</w:t>
      </w:r>
      <w:r>
        <w:rPr>
          <w:sz w:val="16"/>
        </w:rPr>
        <w:t xml:space="preserve">. 23 </w:t>
      </w:r>
      <w:r>
        <w:rPr>
          <w:rStyle w:val="StyleUnderline"/>
        </w:rPr>
        <w:t xml:space="preserve">In a trial that spanned a decade, researchers worked with 21 million smallholder farmers across China. They wanted to see if they could help farmers to increase crop yields while reducing the environmental impacts of farming. They were successful. From 2005 to 2015, average yields of maize, rice and wheat increased by around 11%. At the same time, nitrogen </w:t>
      </w:r>
      <w:proofErr w:type="spellStart"/>
      <w:r>
        <w:rPr>
          <w:rStyle w:val="StyleUnderline"/>
        </w:rPr>
        <w:t>fertiliser</w:t>
      </w:r>
      <w:proofErr w:type="spellEnd"/>
      <w:r>
        <w:rPr>
          <w:rStyle w:val="StyleUnderline"/>
        </w:rPr>
        <w:t xml:space="preserve"> use decreased by around one-sixth. </w:t>
      </w:r>
      <w:r>
        <w:rPr>
          <w:rStyle w:val="StyleUnderline"/>
          <w:highlight w:val="yellow"/>
        </w:rPr>
        <w:t>They were</w:t>
      </w:r>
      <w:r>
        <w:rPr>
          <w:rStyle w:val="StyleUnderline"/>
        </w:rPr>
        <w:t xml:space="preserve"> </w:t>
      </w:r>
      <w:r>
        <w:rPr>
          <w:rStyle w:val="Emphasis"/>
        </w:rPr>
        <w:t xml:space="preserve">literally </w:t>
      </w:r>
      <w:r>
        <w:rPr>
          <w:rStyle w:val="Emphasis"/>
          <w:highlight w:val="yellow"/>
        </w:rPr>
        <w:t>producing more from less</w:t>
      </w:r>
      <w:r>
        <w:rPr>
          <w:sz w:val="16"/>
        </w:rPr>
        <w:t>.</w:t>
      </w:r>
    </w:p>
    <w:p w14:paraId="233F3237" w14:textId="77777777" w:rsidR="003D37AD" w:rsidRDefault="003D37AD" w:rsidP="003D37AD">
      <w:pPr>
        <w:rPr>
          <w:sz w:val="16"/>
        </w:rPr>
      </w:pPr>
      <w:r>
        <w:rPr>
          <w:rStyle w:val="StyleUnderline"/>
        </w:rPr>
        <w:t xml:space="preserve">With </w:t>
      </w:r>
      <w:proofErr w:type="spellStart"/>
      <w:r>
        <w:rPr>
          <w:rStyle w:val="StyleUnderline"/>
        </w:rPr>
        <w:t>fertiliser</w:t>
      </w:r>
      <w:proofErr w:type="spellEnd"/>
      <w:r>
        <w:rPr>
          <w:rStyle w:val="StyleUnderline"/>
        </w:rPr>
        <w:t xml:space="preserve"> use</w:t>
      </w:r>
      <w:r>
        <w:rPr>
          <w:sz w:val="16"/>
        </w:rPr>
        <w:t xml:space="preserve">, then, </w:t>
      </w:r>
      <w:r>
        <w:rPr>
          <w:rStyle w:val="StyleUnderline"/>
        </w:rPr>
        <w:t xml:space="preserve">we see a </w:t>
      </w:r>
      <w:r>
        <w:rPr>
          <w:rStyle w:val="Emphasis"/>
        </w:rPr>
        <w:t>consistent pattern</w:t>
      </w:r>
      <w:r>
        <w:rPr>
          <w:sz w:val="16"/>
        </w:rPr>
        <w:t xml:space="preserve">. First, in the poorest countries, farmers use very little </w:t>
      </w:r>
      <w:proofErr w:type="spellStart"/>
      <w:r>
        <w:rPr>
          <w:sz w:val="16"/>
        </w:rPr>
        <w:t>fertiliser</w:t>
      </w:r>
      <w:proofErr w:type="spellEnd"/>
      <w:r>
        <w:rPr>
          <w:sz w:val="16"/>
        </w:rPr>
        <w:t xml:space="preserve">. They can’t afford it. This is bad for them because they get poor yields and earn little money. It’s also bad for the planet because they need to use more farmland. </w:t>
      </w:r>
      <w:r>
        <w:rPr>
          <w:rStyle w:val="StyleUnderline"/>
        </w:rPr>
        <w:t xml:space="preserve">As they get a little richer, </w:t>
      </w:r>
      <w:proofErr w:type="spellStart"/>
      <w:r>
        <w:rPr>
          <w:rStyle w:val="StyleUnderline"/>
        </w:rPr>
        <w:t>fertiliser</w:t>
      </w:r>
      <w:proofErr w:type="spellEnd"/>
      <w:r>
        <w:rPr>
          <w:rStyle w:val="StyleUnderline"/>
        </w:rPr>
        <w:t xml:space="preserve"> use starts to rise. Crop yields improve. But, eventually, the focus shifts towards using these inputs more efficiently. </w:t>
      </w:r>
      <w:proofErr w:type="spellStart"/>
      <w:r>
        <w:rPr>
          <w:rStyle w:val="StyleUnderline"/>
        </w:rPr>
        <w:t>Fertiliser</w:t>
      </w:r>
      <w:proofErr w:type="spellEnd"/>
      <w:r>
        <w:rPr>
          <w:rStyle w:val="StyleUnderline"/>
        </w:rPr>
        <w:t xml:space="preserve"> use doesn’t fall to zero, but farmers learn to use </w:t>
      </w:r>
      <w:r>
        <w:rPr>
          <w:rStyle w:val="Emphasis"/>
        </w:rPr>
        <w:t>just the right amount</w:t>
      </w:r>
      <w:r>
        <w:rPr>
          <w:sz w:val="16"/>
        </w:rPr>
        <w:t xml:space="preserve"> to give crops the nutrients they need.</w:t>
      </w:r>
    </w:p>
    <w:p w14:paraId="4A763A07" w14:textId="77777777" w:rsidR="003D37AD" w:rsidRDefault="003D37AD" w:rsidP="003D37AD">
      <w:pPr>
        <w:pStyle w:val="Heading4"/>
        <w:numPr>
          <w:ilvl w:val="0"/>
          <w:numId w:val="45"/>
        </w:numPr>
      </w:pPr>
      <w:r>
        <w:t xml:space="preserve">No ABR impact. </w:t>
      </w:r>
    </w:p>
    <w:p w14:paraId="349CF469" w14:textId="77777777" w:rsidR="003D37AD" w:rsidRDefault="003D37AD" w:rsidP="003D37AD">
      <w:r>
        <w:t xml:space="preserve">Laura </w:t>
      </w:r>
      <w:r>
        <w:rPr>
          <w:rStyle w:val="Style13ptBold"/>
        </w:rPr>
        <w:t>Simmons 24</w:t>
      </w:r>
      <w:r>
        <w:t xml:space="preserve">, Editor and Staff Writer at IFL Science, “Bye </w:t>
      </w:r>
      <w:proofErr w:type="spellStart"/>
      <w:r>
        <w:t>Bye</w:t>
      </w:r>
      <w:proofErr w:type="spellEnd"/>
      <w:r>
        <w:t xml:space="preserve"> Superbugs? New Antibiotic Is Virtually Resistance-Proof,” IFL Science, 7/25/24, https://www.iflscience.com/bye-bye-superbugs-new-antibiotic-is-virtually-resistance-proof-75231</w:t>
      </w:r>
    </w:p>
    <w:p w14:paraId="04594022" w14:textId="77777777" w:rsidR="003D37AD" w:rsidRDefault="003D37AD" w:rsidP="003D37AD">
      <w:r>
        <w:rPr>
          <w:rStyle w:val="StyleUnderline"/>
        </w:rPr>
        <w:lastRenderedPageBreak/>
        <w:t xml:space="preserve">A </w:t>
      </w:r>
      <w:r>
        <w:rPr>
          <w:rStyle w:val="StyleUnderline"/>
          <w:highlight w:val="yellow"/>
        </w:rPr>
        <w:t>new</w:t>
      </w:r>
      <w:r>
        <w:rPr>
          <w:rStyle w:val="StyleUnderline"/>
        </w:rPr>
        <w:t xml:space="preserve"> class of </w:t>
      </w:r>
      <w:r>
        <w:rPr>
          <w:rStyle w:val="StyleUnderline"/>
          <w:highlight w:val="yellow"/>
        </w:rPr>
        <w:t>antibiotics</w:t>
      </w:r>
      <w:r>
        <w:rPr>
          <w:rStyle w:val="StyleUnderline"/>
        </w:rPr>
        <w:t xml:space="preserve"> is </w:t>
      </w:r>
      <w:r>
        <w:rPr>
          <w:rStyle w:val="StyleUnderline"/>
          <w:highlight w:val="yellow"/>
        </w:rPr>
        <w:t>offer</w:t>
      </w:r>
      <w:r>
        <w:rPr>
          <w:rStyle w:val="StyleUnderline"/>
        </w:rPr>
        <w:t>ing</w:t>
      </w:r>
      <w:r>
        <w:rPr>
          <w:sz w:val="16"/>
        </w:rPr>
        <w:t xml:space="preserve"> real hope of </w:t>
      </w:r>
      <w:r>
        <w:rPr>
          <w:rStyle w:val="StyleUnderline"/>
        </w:rPr>
        <w:t>a</w:t>
      </w:r>
      <w:r>
        <w:rPr>
          <w:sz w:val="16"/>
        </w:rPr>
        <w:t xml:space="preserve"> </w:t>
      </w:r>
      <w:r>
        <w:rPr>
          <w:rStyle w:val="Emphasis"/>
          <w:highlight w:val="yellow"/>
        </w:rPr>
        <w:t>response</w:t>
      </w:r>
      <w:r>
        <w:rPr>
          <w:sz w:val="16"/>
          <w:highlight w:val="yellow"/>
        </w:rPr>
        <w:t xml:space="preserve"> </w:t>
      </w:r>
      <w:r>
        <w:rPr>
          <w:rStyle w:val="StyleUnderline"/>
          <w:highlight w:val="yellow"/>
        </w:rPr>
        <w:t>to</w:t>
      </w:r>
      <w:r>
        <w:rPr>
          <w:sz w:val="16"/>
        </w:rPr>
        <w:t xml:space="preserve"> the problem of </w:t>
      </w:r>
      <w:r>
        <w:rPr>
          <w:rStyle w:val="Emphasis"/>
          <w:highlight w:val="yellow"/>
        </w:rPr>
        <w:t>antimicrobial resistance</w:t>
      </w:r>
      <w:r>
        <w:rPr>
          <w:rStyle w:val="StyleUnderline"/>
        </w:rPr>
        <w:t xml:space="preserve">, hitting bacteria with </w:t>
      </w:r>
      <w:r>
        <w:rPr>
          <w:rStyle w:val="StyleUnderline"/>
          <w:highlight w:val="yellow"/>
        </w:rPr>
        <w:t>a</w:t>
      </w:r>
      <w:r>
        <w:rPr>
          <w:sz w:val="16"/>
          <w:highlight w:val="yellow"/>
        </w:rPr>
        <w:t xml:space="preserve"> </w:t>
      </w:r>
      <w:r>
        <w:rPr>
          <w:rStyle w:val="Emphasis"/>
          <w:highlight w:val="yellow"/>
        </w:rPr>
        <w:t>dual-pronged assault</w:t>
      </w:r>
      <w:r>
        <w:rPr>
          <w:sz w:val="16"/>
          <w:highlight w:val="yellow"/>
        </w:rPr>
        <w:t xml:space="preserve"> </w:t>
      </w:r>
      <w:r>
        <w:rPr>
          <w:rStyle w:val="StyleUnderline"/>
          <w:highlight w:val="yellow"/>
        </w:rPr>
        <w:t>that’s</w:t>
      </w:r>
      <w:r>
        <w:rPr>
          <w:sz w:val="16"/>
        </w:rPr>
        <w:t xml:space="preserve"> almost </w:t>
      </w:r>
      <w:r>
        <w:rPr>
          <w:rStyle w:val="Emphasis"/>
          <w:highlight w:val="yellow"/>
        </w:rPr>
        <w:t>impossible to combat</w:t>
      </w:r>
      <w:r>
        <w:rPr>
          <w:rStyle w:val="StyleUnderline"/>
        </w:rPr>
        <w:t xml:space="preserve">. Called </w:t>
      </w:r>
      <w:proofErr w:type="spellStart"/>
      <w:r>
        <w:rPr>
          <w:rStyle w:val="StyleUnderline"/>
          <w:highlight w:val="yellow"/>
        </w:rPr>
        <w:t>macrolones</w:t>
      </w:r>
      <w:proofErr w:type="spellEnd"/>
      <w:r>
        <w:rPr>
          <w:rStyle w:val="StyleUnderline"/>
        </w:rPr>
        <w:t xml:space="preserve">, the drugs </w:t>
      </w:r>
      <w:r>
        <w:rPr>
          <w:rStyle w:val="StyleUnderline"/>
          <w:highlight w:val="yellow"/>
        </w:rPr>
        <w:t>target</w:t>
      </w:r>
      <w:r>
        <w:rPr>
          <w:rStyle w:val="StyleUnderline"/>
        </w:rPr>
        <w:t xml:space="preserve"> </w:t>
      </w:r>
      <w:r>
        <w:rPr>
          <w:rStyle w:val="Emphasis"/>
          <w:highlight w:val="yellow"/>
        </w:rPr>
        <w:t>two</w:t>
      </w:r>
      <w:r>
        <w:rPr>
          <w:rStyle w:val="StyleUnderline"/>
        </w:rPr>
        <w:t xml:space="preserve"> bacterial </w:t>
      </w:r>
      <w:r>
        <w:rPr>
          <w:rStyle w:val="Emphasis"/>
          <w:highlight w:val="yellow"/>
        </w:rPr>
        <w:t>processes</w:t>
      </w:r>
      <w:r>
        <w:rPr>
          <w:sz w:val="16"/>
          <w:highlight w:val="yellow"/>
        </w:rPr>
        <w:t xml:space="preserve"> </w:t>
      </w:r>
      <w:r>
        <w:rPr>
          <w:rStyle w:val="Emphasis"/>
          <w:highlight w:val="yellow"/>
        </w:rPr>
        <w:t>simultaneously</w:t>
      </w:r>
      <w:r>
        <w:rPr>
          <w:sz w:val="16"/>
        </w:rPr>
        <w:t xml:space="preserve"> – and the scientists behind a new study say </w:t>
      </w:r>
      <w:r>
        <w:rPr>
          <w:rStyle w:val="StyleUnderline"/>
          <w:highlight w:val="yellow"/>
        </w:rPr>
        <w:t>this makes</w:t>
      </w:r>
      <w:r>
        <w:rPr>
          <w:sz w:val="16"/>
        </w:rPr>
        <w:t xml:space="preserve"> </w:t>
      </w:r>
      <w:r>
        <w:rPr>
          <w:rStyle w:val="Emphasis"/>
        </w:rPr>
        <w:t xml:space="preserve">evolving </w:t>
      </w:r>
      <w:r>
        <w:rPr>
          <w:rStyle w:val="Emphasis"/>
          <w:highlight w:val="yellow"/>
        </w:rPr>
        <w:t>resistance</w:t>
      </w:r>
      <w:r>
        <w:rPr>
          <w:sz w:val="16"/>
        </w:rPr>
        <w:t xml:space="preserve"> </w:t>
      </w:r>
      <w:r>
        <w:rPr>
          <w:rStyle w:val="Emphasis"/>
          <w:highlight w:val="yellow"/>
        </w:rPr>
        <w:t>100 million times more difficult</w:t>
      </w:r>
      <w:r>
        <w:rPr>
          <w:sz w:val="16"/>
        </w:rPr>
        <w:t>.</w:t>
      </w:r>
    </w:p>
    <w:p w14:paraId="6EFDFF9D" w14:textId="77777777" w:rsidR="003D37AD" w:rsidRDefault="003D37AD" w:rsidP="003D37AD">
      <w:r>
        <w:rPr>
          <w:sz w:val="16"/>
        </w:rPr>
        <w:t>Antimicrobial resistance in bacteria, parasites, fungi, and viruses is an ever-increasing threat to human health. The World Health Organization estimates it was directly responsible for 1.27 million global deaths in 2019, and the problem is growing.</w:t>
      </w:r>
    </w:p>
    <w:p w14:paraId="21440AC5" w14:textId="77777777" w:rsidR="003D37AD" w:rsidRDefault="003D37AD" w:rsidP="003D37AD">
      <w:r>
        <w:rPr>
          <w:sz w:val="16"/>
        </w:rPr>
        <w:t xml:space="preserve">When it comes to bacteria, the rise of resistant “superbugs” that can evade many or </w:t>
      </w:r>
      <w:proofErr w:type="gramStart"/>
      <w:r>
        <w:rPr>
          <w:sz w:val="16"/>
        </w:rPr>
        <w:t>all of</w:t>
      </w:r>
      <w:proofErr w:type="gramEnd"/>
      <w:r>
        <w:rPr>
          <w:sz w:val="16"/>
        </w:rPr>
        <w:t xml:space="preserve"> our existing antibiotics threaten to return us to an era when even a minor infection could be deadly. To try and get us off this path, scientists are racing to develop new and improved antibiotics, helped by modern technology – and even turning to some much more old-school methods to try and stop the problem from getting worse.</w:t>
      </w:r>
    </w:p>
    <w:p w14:paraId="4A5DEE39" w14:textId="77777777" w:rsidR="003D37AD" w:rsidRDefault="003D37AD" w:rsidP="003D37AD">
      <w:r>
        <w:rPr>
          <w:sz w:val="16"/>
        </w:rPr>
        <w:t xml:space="preserve">What we really need, though, is a drug that bacteria can’t evolve resistance to. Otherwise, we’ll forever be stuck in this arms race. A new study from the University of Illinois Chicago and the Beijing Institute of Technology reports on a class of drugs called </w:t>
      </w:r>
      <w:proofErr w:type="spellStart"/>
      <w:r>
        <w:rPr>
          <w:sz w:val="16"/>
        </w:rPr>
        <w:t>macrolones</w:t>
      </w:r>
      <w:proofErr w:type="spellEnd"/>
      <w:r>
        <w:rPr>
          <w:sz w:val="16"/>
        </w:rPr>
        <w:t>, which might offer the solution we’ve been looking for.</w:t>
      </w:r>
    </w:p>
    <w:p w14:paraId="1088E590" w14:textId="77777777" w:rsidR="003D37AD" w:rsidRDefault="003D37AD" w:rsidP="003D37AD">
      <w:r>
        <w:rPr>
          <w:sz w:val="16"/>
        </w:rPr>
        <w:t>“</w:t>
      </w:r>
      <w:r>
        <w:rPr>
          <w:rStyle w:val="StyleUnderline"/>
        </w:rPr>
        <w:t>The beauty of this antibiotic is that it kills through</w:t>
      </w:r>
      <w:r>
        <w:rPr>
          <w:sz w:val="16"/>
        </w:rPr>
        <w:t xml:space="preserve"> </w:t>
      </w:r>
      <w:r>
        <w:rPr>
          <w:rStyle w:val="Emphasis"/>
        </w:rPr>
        <w:t>two different targets</w:t>
      </w:r>
      <w:r>
        <w:rPr>
          <w:sz w:val="16"/>
        </w:rPr>
        <w:t xml:space="preserve"> in bacteria,” explained senior author Alexander Mankin in a statement. “</w:t>
      </w:r>
      <w:r>
        <w:rPr>
          <w:rStyle w:val="StyleUnderline"/>
          <w:highlight w:val="yellow"/>
        </w:rPr>
        <w:t>If</w:t>
      </w:r>
      <w:r>
        <w:rPr>
          <w:rStyle w:val="StyleUnderline"/>
        </w:rPr>
        <w:t xml:space="preserve"> the </w:t>
      </w:r>
      <w:r>
        <w:rPr>
          <w:rStyle w:val="StyleUnderline"/>
          <w:highlight w:val="yellow"/>
        </w:rPr>
        <w:t>antibiotic hits</w:t>
      </w:r>
      <w:r>
        <w:rPr>
          <w:sz w:val="16"/>
          <w:highlight w:val="yellow"/>
        </w:rPr>
        <w:t xml:space="preserve"> </w:t>
      </w:r>
      <w:r>
        <w:rPr>
          <w:rStyle w:val="Emphasis"/>
          <w:highlight w:val="yellow"/>
        </w:rPr>
        <w:t>both</w:t>
      </w:r>
      <w:r>
        <w:rPr>
          <w:sz w:val="16"/>
        </w:rPr>
        <w:t xml:space="preserve"> targets </w:t>
      </w:r>
      <w:r>
        <w:rPr>
          <w:rStyle w:val="StyleUnderline"/>
        </w:rPr>
        <w:t>at the</w:t>
      </w:r>
      <w:r>
        <w:rPr>
          <w:sz w:val="16"/>
        </w:rPr>
        <w:t xml:space="preserve"> </w:t>
      </w:r>
      <w:r>
        <w:rPr>
          <w:rStyle w:val="Emphasis"/>
        </w:rPr>
        <w:t>same concentration</w:t>
      </w:r>
      <w:r>
        <w:rPr>
          <w:sz w:val="16"/>
        </w:rPr>
        <w:t xml:space="preserve">, then </w:t>
      </w:r>
      <w:r>
        <w:rPr>
          <w:rStyle w:val="StyleUnderline"/>
          <w:highlight w:val="yellow"/>
        </w:rPr>
        <w:t>the bacteria</w:t>
      </w:r>
      <w:r>
        <w:rPr>
          <w:sz w:val="16"/>
          <w:highlight w:val="yellow"/>
        </w:rPr>
        <w:t xml:space="preserve"> </w:t>
      </w:r>
      <w:r>
        <w:rPr>
          <w:rStyle w:val="Emphasis"/>
          <w:highlight w:val="yellow"/>
        </w:rPr>
        <w:t>lose</w:t>
      </w:r>
      <w:r>
        <w:rPr>
          <w:rStyle w:val="Emphasis"/>
        </w:rPr>
        <w:t xml:space="preserve"> their </w:t>
      </w:r>
      <w:r>
        <w:rPr>
          <w:rStyle w:val="Emphasis"/>
          <w:highlight w:val="yellow"/>
        </w:rPr>
        <w:t>ability to become resistant</w:t>
      </w:r>
      <w:r>
        <w:rPr>
          <w:sz w:val="16"/>
          <w:highlight w:val="yellow"/>
        </w:rPr>
        <w:t xml:space="preserve"> </w:t>
      </w:r>
      <w:r>
        <w:rPr>
          <w:rStyle w:val="StyleUnderline"/>
          <w:highlight w:val="yellow"/>
        </w:rPr>
        <w:t>via</w:t>
      </w:r>
      <w:r>
        <w:rPr>
          <w:sz w:val="16"/>
        </w:rPr>
        <w:t xml:space="preserve"> acquisition of </w:t>
      </w:r>
      <w:r>
        <w:rPr>
          <w:rStyle w:val="Emphasis"/>
        </w:rPr>
        <w:t xml:space="preserve">random </w:t>
      </w:r>
      <w:r>
        <w:rPr>
          <w:rStyle w:val="Emphasis"/>
          <w:highlight w:val="yellow"/>
        </w:rPr>
        <w:t>mutations</w:t>
      </w:r>
      <w:r>
        <w:rPr>
          <w:sz w:val="16"/>
          <w:highlight w:val="yellow"/>
        </w:rPr>
        <w:t xml:space="preserve"> </w:t>
      </w:r>
      <w:r>
        <w:rPr>
          <w:rStyle w:val="StyleUnderline"/>
          <w:highlight w:val="yellow"/>
        </w:rPr>
        <w:t>in</w:t>
      </w:r>
      <w:r>
        <w:rPr>
          <w:sz w:val="16"/>
          <w:highlight w:val="yellow"/>
        </w:rPr>
        <w:t xml:space="preserve"> </w:t>
      </w:r>
      <w:r>
        <w:rPr>
          <w:rStyle w:val="Emphasis"/>
          <w:highlight w:val="yellow"/>
        </w:rPr>
        <w:t>any of the two</w:t>
      </w:r>
      <w:r>
        <w:rPr>
          <w:sz w:val="16"/>
        </w:rPr>
        <w:t xml:space="preserve"> targets.”</w:t>
      </w:r>
    </w:p>
    <w:p w14:paraId="6EDB8B85" w14:textId="77777777" w:rsidR="003D37AD" w:rsidRDefault="003D37AD" w:rsidP="003D37AD">
      <w:proofErr w:type="spellStart"/>
      <w:r>
        <w:rPr>
          <w:sz w:val="16"/>
        </w:rPr>
        <w:t>Macrolones</w:t>
      </w:r>
      <w:proofErr w:type="spellEnd"/>
      <w:r>
        <w:rPr>
          <w:sz w:val="16"/>
        </w:rPr>
        <w:t xml:space="preserve"> are synthetic compounds that bring together two widely used antibiotics that each target bacterial cells from different angles.</w:t>
      </w:r>
    </w:p>
    <w:p w14:paraId="77844EB8" w14:textId="77777777" w:rsidR="003D37AD" w:rsidRDefault="003D37AD" w:rsidP="003D37AD">
      <w:r>
        <w:rPr>
          <w:sz w:val="16"/>
        </w:rPr>
        <w:t>The first are macrolides like erythromycin, commonly prescribed to treat conditions such as chest infections and some sexually transmitted infections, which prevent bacteria from efficiently manufacturing the proteins they need to function by blocking the ribosome. The second are fluoroquinolones like ciprofloxacin, a broad-spectrum antibiotic that’s often used when other drugs have failed. These target a bacterial enzyme called DNA gyrase, thereby stopping the DNA from achieving the correct structure.</w:t>
      </w:r>
    </w:p>
    <w:p w14:paraId="29CCEE25" w14:textId="77777777" w:rsidR="003D37AD" w:rsidRDefault="003D37AD" w:rsidP="003D37AD">
      <w:r>
        <w:rPr>
          <w:sz w:val="16"/>
        </w:rPr>
        <w:t xml:space="preserve">The team synthesized a suite of different </w:t>
      </w:r>
      <w:proofErr w:type="spellStart"/>
      <w:r>
        <w:rPr>
          <w:sz w:val="16"/>
        </w:rPr>
        <w:t>macrolones</w:t>
      </w:r>
      <w:proofErr w:type="spellEnd"/>
      <w:r>
        <w:rPr>
          <w:sz w:val="16"/>
        </w:rPr>
        <w:t xml:space="preserve"> and investigated their effects on bacteria. While some targeted either the ribosome or DNA gyrase preferentially, there was one candidate that stood out from the pack – at its lowest effective dose, it targeted both cellular processes equally.</w:t>
      </w:r>
    </w:p>
    <w:p w14:paraId="35D8BA50" w14:textId="77777777" w:rsidR="003D37AD" w:rsidRDefault="003D37AD" w:rsidP="003D37AD">
      <w:r>
        <w:rPr>
          <w:sz w:val="16"/>
        </w:rPr>
        <w:t>“</w:t>
      </w:r>
      <w:r>
        <w:rPr>
          <w:rStyle w:val="StyleUnderline"/>
        </w:rPr>
        <w:t>By</w:t>
      </w:r>
      <w:r>
        <w:rPr>
          <w:sz w:val="16"/>
        </w:rPr>
        <w:t xml:space="preserve"> basically </w:t>
      </w:r>
      <w:r>
        <w:rPr>
          <w:rStyle w:val="StyleUnderline"/>
        </w:rPr>
        <w:t>hitting</w:t>
      </w:r>
      <w:r>
        <w:rPr>
          <w:sz w:val="16"/>
        </w:rPr>
        <w:t xml:space="preserve"> </w:t>
      </w:r>
      <w:r>
        <w:rPr>
          <w:rStyle w:val="Emphasis"/>
        </w:rPr>
        <w:t>two targets</w:t>
      </w:r>
      <w:r>
        <w:rPr>
          <w:sz w:val="16"/>
        </w:rPr>
        <w:t xml:space="preserve"> </w:t>
      </w:r>
      <w:r>
        <w:rPr>
          <w:rStyle w:val="StyleUnderline"/>
        </w:rPr>
        <w:t>at the</w:t>
      </w:r>
      <w:r>
        <w:rPr>
          <w:sz w:val="16"/>
        </w:rPr>
        <w:t xml:space="preserve"> </w:t>
      </w:r>
      <w:r>
        <w:rPr>
          <w:rStyle w:val="Emphasis"/>
        </w:rPr>
        <w:t>same concentration</w:t>
      </w:r>
      <w:r>
        <w:rPr>
          <w:rStyle w:val="StyleUnderline"/>
        </w:rPr>
        <w:t xml:space="preserve">, the advantage is that you </w:t>
      </w:r>
      <w:r>
        <w:rPr>
          <w:rStyle w:val="StyleUnderline"/>
          <w:highlight w:val="yellow"/>
        </w:rPr>
        <w:t>make it</w:t>
      </w:r>
      <w:r>
        <w:rPr>
          <w:sz w:val="16"/>
          <w:highlight w:val="yellow"/>
        </w:rPr>
        <w:t xml:space="preserve"> </w:t>
      </w:r>
      <w:r>
        <w:rPr>
          <w:rStyle w:val="Emphasis"/>
          <w:highlight w:val="yellow"/>
        </w:rPr>
        <w:t>almost impossible</w:t>
      </w:r>
      <w:r>
        <w:rPr>
          <w:rStyle w:val="Emphasis"/>
        </w:rPr>
        <w:t xml:space="preserve"> for the bacteria </w:t>
      </w:r>
      <w:r>
        <w:rPr>
          <w:rStyle w:val="Emphasis"/>
          <w:highlight w:val="yellow"/>
        </w:rPr>
        <w:t>to</w:t>
      </w:r>
      <w:r>
        <w:rPr>
          <w:rStyle w:val="Emphasis"/>
        </w:rPr>
        <w:t xml:space="preserve"> easily </w:t>
      </w:r>
      <w:r>
        <w:rPr>
          <w:rStyle w:val="Emphasis"/>
          <w:highlight w:val="yellow"/>
        </w:rPr>
        <w:t>come up with a</w:t>
      </w:r>
      <w:r>
        <w:rPr>
          <w:rStyle w:val="Emphasis"/>
        </w:rPr>
        <w:t xml:space="preserve"> simple </w:t>
      </w:r>
      <w:r>
        <w:rPr>
          <w:rStyle w:val="Emphasis"/>
          <w:highlight w:val="yellow"/>
        </w:rPr>
        <w:t>genetic defense</w:t>
      </w:r>
      <w:r>
        <w:rPr>
          <w:sz w:val="16"/>
        </w:rPr>
        <w:t>,” said Yury Polikanov, an associate professor who heads up one of the labs that conducted the work.</w:t>
      </w:r>
    </w:p>
    <w:p w14:paraId="567063BB" w14:textId="77777777" w:rsidR="003D37AD" w:rsidRDefault="003D37AD" w:rsidP="003D37AD">
      <w:r>
        <w:rPr>
          <w:rStyle w:val="StyleUnderline"/>
        </w:rPr>
        <w:t>Some</w:t>
      </w:r>
      <w:r>
        <w:rPr>
          <w:sz w:val="16"/>
        </w:rPr>
        <w:t xml:space="preserve"> of the </w:t>
      </w:r>
      <w:proofErr w:type="spellStart"/>
      <w:r>
        <w:rPr>
          <w:sz w:val="16"/>
        </w:rPr>
        <w:t>macrolones</w:t>
      </w:r>
      <w:proofErr w:type="spellEnd"/>
      <w:r>
        <w:rPr>
          <w:sz w:val="16"/>
        </w:rPr>
        <w:t xml:space="preserve"> </w:t>
      </w:r>
      <w:r>
        <w:rPr>
          <w:rStyle w:val="StyleUnderline"/>
        </w:rPr>
        <w:t xml:space="preserve">could </w:t>
      </w:r>
      <w:r>
        <w:rPr>
          <w:rStyle w:val="Emphasis"/>
        </w:rPr>
        <w:t>even</w:t>
      </w:r>
      <w:r>
        <w:rPr>
          <w:rStyle w:val="StyleUnderline"/>
        </w:rPr>
        <w:t xml:space="preserve"> </w:t>
      </w:r>
      <w:r>
        <w:rPr>
          <w:rStyle w:val="Emphasis"/>
        </w:rPr>
        <w:t>continue</w:t>
      </w:r>
      <w:r>
        <w:rPr>
          <w:rStyle w:val="StyleUnderline"/>
        </w:rPr>
        <w:t xml:space="preserve"> to target the ribosome when the bacteria had evolved a</w:t>
      </w:r>
      <w:r>
        <w:rPr>
          <w:sz w:val="16"/>
        </w:rPr>
        <w:t xml:space="preserve"> </w:t>
      </w:r>
      <w:r>
        <w:rPr>
          <w:rStyle w:val="Emphasis"/>
        </w:rPr>
        <w:t>resistance mutation</w:t>
      </w:r>
      <w:r>
        <w:rPr>
          <w:sz w:val="16"/>
        </w:rPr>
        <w:t xml:space="preserve"> </w:t>
      </w:r>
      <w:r>
        <w:rPr>
          <w:rStyle w:val="StyleUnderline"/>
        </w:rPr>
        <w:t>that</w:t>
      </w:r>
      <w:r>
        <w:rPr>
          <w:sz w:val="16"/>
        </w:rPr>
        <w:t xml:space="preserve"> </w:t>
      </w:r>
      <w:r>
        <w:rPr>
          <w:rStyle w:val="Emphasis"/>
        </w:rPr>
        <w:t>usually prevents</w:t>
      </w:r>
      <w:r>
        <w:rPr>
          <w:sz w:val="16"/>
        </w:rPr>
        <w:t xml:space="preserve"> </w:t>
      </w:r>
      <w:r>
        <w:rPr>
          <w:rStyle w:val="Emphasis"/>
        </w:rPr>
        <w:t>traditional macrolides</w:t>
      </w:r>
      <w:r>
        <w:rPr>
          <w:sz w:val="16"/>
        </w:rPr>
        <w:t xml:space="preserve"> </w:t>
      </w:r>
      <w:r>
        <w:rPr>
          <w:rStyle w:val="StyleUnderline"/>
        </w:rPr>
        <w:t>from</w:t>
      </w:r>
      <w:r>
        <w:rPr>
          <w:sz w:val="16"/>
        </w:rPr>
        <w:t xml:space="preserve"> </w:t>
      </w:r>
      <w:r>
        <w:rPr>
          <w:rStyle w:val="Emphasis"/>
        </w:rPr>
        <w:t>working</w:t>
      </w:r>
      <w:r>
        <w:rPr>
          <w:sz w:val="16"/>
        </w:rPr>
        <w:t>.</w:t>
      </w:r>
    </w:p>
    <w:p w14:paraId="30AEE084" w14:textId="77777777" w:rsidR="003D37AD" w:rsidRDefault="003D37AD" w:rsidP="003D37AD">
      <w:r>
        <w:rPr>
          <w:sz w:val="16"/>
        </w:rPr>
        <w:t xml:space="preserve">Further development of </w:t>
      </w:r>
      <w:r>
        <w:rPr>
          <w:rStyle w:val="StyleUnderline"/>
          <w:highlight w:val="yellow"/>
        </w:rPr>
        <w:t>these</w:t>
      </w:r>
      <w:r>
        <w:rPr>
          <w:sz w:val="16"/>
        </w:rPr>
        <w:t xml:space="preserve"> </w:t>
      </w:r>
      <w:r>
        <w:rPr>
          <w:rStyle w:val="Emphasis"/>
        </w:rPr>
        <w:t xml:space="preserve">very promising </w:t>
      </w:r>
      <w:r>
        <w:rPr>
          <w:rStyle w:val="Emphasis"/>
          <w:highlight w:val="yellow"/>
        </w:rPr>
        <w:t>compounds</w:t>
      </w:r>
      <w:r>
        <w:rPr>
          <w:sz w:val="16"/>
        </w:rPr>
        <w:t xml:space="preserve"> could provide us with some of the best hope we have for drugs that can </w:t>
      </w:r>
      <w:r>
        <w:rPr>
          <w:rStyle w:val="Emphasis"/>
          <w:highlight w:val="yellow"/>
        </w:rPr>
        <w:t>counter</w:t>
      </w:r>
      <w:r>
        <w:rPr>
          <w:sz w:val="16"/>
          <w:highlight w:val="yellow"/>
        </w:rPr>
        <w:t xml:space="preserve"> </w:t>
      </w:r>
      <w:r>
        <w:rPr>
          <w:rStyle w:val="StyleUnderline"/>
          <w:highlight w:val="yellow"/>
        </w:rPr>
        <w:t>the</w:t>
      </w:r>
      <w:r>
        <w:rPr>
          <w:sz w:val="16"/>
          <w:highlight w:val="yellow"/>
        </w:rPr>
        <w:t xml:space="preserve"> </w:t>
      </w:r>
      <w:r>
        <w:rPr>
          <w:rStyle w:val="Emphasis"/>
          <w:highlight w:val="yellow"/>
        </w:rPr>
        <w:t>“antibiotic apocalypse”</w:t>
      </w:r>
      <w:r>
        <w:rPr>
          <w:sz w:val="16"/>
        </w:rPr>
        <w:t xml:space="preserve"> before it’s too late.</w:t>
      </w:r>
    </w:p>
    <w:p w14:paraId="3FE7EACA" w14:textId="77777777" w:rsidR="003D37AD" w:rsidRDefault="003D37AD" w:rsidP="003D37AD">
      <w:pPr>
        <w:pStyle w:val="Heading4"/>
        <w:numPr>
          <w:ilvl w:val="0"/>
          <w:numId w:val="45"/>
        </w:numPr>
      </w:pPr>
      <w:r>
        <w:t>Catastrophic soil erosion is fake news</w:t>
      </w:r>
    </w:p>
    <w:p w14:paraId="3F27221F" w14:textId="77777777" w:rsidR="003D37AD" w:rsidRDefault="003D37AD" w:rsidP="003D37AD">
      <w:r>
        <w:t xml:space="preserve">Hannah </w:t>
      </w:r>
      <w:r>
        <w:rPr>
          <w:rStyle w:val="Style13ptBold"/>
        </w:rPr>
        <w:t>Ritchie 21</w:t>
      </w:r>
      <w:r>
        <w:t xml:space="preserve">, Senior Researcher &amp; Head of Research, Our World </w:t>
      </w:r>
      <w:proofErr w:type="gramStart"/>
      <w:r>
        <w:t>In</w:t>
      </w:r>
      <w:proofErr w:type="gramEnd"/>
      <w:r>
        <w:t xml:space="preserve"> Data; Ph.D. in </w:t>
      </w:r>
      <w:proofErr w:type="spellStart"/>
      <w:r>
        <w:t>GeoSciences</w:t>
      </w:r>
      <w:proofErr w:type="spellEnd"/>
      <w:r>
        <w:t>, University of Edinburgh, "Do We Only Have 60 Harvests Left?" Our World in Data, https://ourworldindata.org/soil-lifespans</w:t>
      </w:r>
    </w:p>
    <w:p w14:paraId="5B54D7D3" w14:textId="77777777" w:rsidR="003D37AD" w:rsidRDefault="003D37AD" w:rsidP="003D37AD">
      <w:r>
        <w:rPr>
          <w:rStyle w:val="StyleUnderline"/>
          <w:highlight w:val="yellow"/>
        </w:rPr>
        <w:t>The</w:t>
      </w:r>
      <w:r>
        <w:rPr>
          <w:rStyle w:val="StyleUnderline"/>
        </w:rPr>
        <w:t xml:space="preserve"> stark </w:t>
      </w:r>
      <w:r>
        <w:rPr>
          <w:rStyle w:val="StyleUnderline"/>
          <w:highlight w:val="yellow"/>
        </w:rPr>
        <w:t>claim</w:t>
      </w:r>
      <w:r>
        <w:rPr>
          <w:rStyle w:val="StyleUnderline"/>
        </w:rPr>
        <w:t xml:space="preserve"> that </w:t>
      </w:r>
      <w:r>
        <w:rPr>
          <w:rStyle w:val="StyleUnderline"/>
          <w:highlight w:val="yellow"/>
        </w:rPr>
        <w:t>the world has</w:t>
      </w:r>
      <w:r>
        <w:rPr>
          <w:rStyle w:val="StyleUnderline"/>
        </w:rPr>
        <w:t xml:space="preserve"> only 100; 60 or even </w:t>
      </w:r>
      <w:r>
        <w:rPr>
          <w:rStyle w:val="StyleUnderline"/>
          <w:highlight w:val="yellow"/>
        </w:rPr>
        <w:t>30</w:t>
      </w:r>
      <w:r>
        <w:rPr>
          <w:rStyle w:val="StyleUnderline"/>
        </w:rPr>
        <w:t xml:space="preserve"> years of </w:t>
      </w:r>
      <w:r>
        <w:rPr>
          <w:rStyle w:val="StyleUnderline"/>
          <w:highlight w:val="yellow"/>
        </w:rPr>
        <w:t>harvests left</w:t>
      </w:r>
      <w:r>
        <w:rPr>
          <w:rStyle w:val="StyleUnderline"/>
        </w:rPr>
        <w:t xml:space="preserve"> often hits the headlines</w:t>
      </w:r>
      <w:r>
        <w:rPr>
          <w:sz w:val="16"/>
        </w:rPr>
        <w:t xml:space="preserve">. Although they continue to be repeated, </w:t>
      </w:r>
      <w:r>
        <w:rPr>
          <w:rStyle w:val="StyleUnderline"/>
          <w:highlight w:val="yellow"/>
        </w:rPr>
        <w:t xml:space="preserve">there is </w:t>
      </w:r>
      <w:r>
        <w:rPr>
          <w:rStyle w:val="Emphasis"/>
          <w:highlight w:val="yellow"/>
        </w:rPr>
        <w:t>no</w:t>
      </w:r>
      <w:r>
        <w:rPr>
          <w:rStyle w:val="Emphasis"/>
        </w:rPr>
        <w:t xml:space="preserve"> scientific </w:t>
      </w:r>
      <w:r>
        <w:rPr>
          <w:rStyle w:val="Emphasis"/>
          <w:highlight w:val="yellow"/>
        </w:rPr>
        <w:t>basis</w:t>
      </w:r>
      <w:r>
        <w:rPr>
          <w:rStyle w:val="StyleUnderline"/>
        </w:rPr>
        <w:t xml:space="preserve"> to them</w:t>
      </w:r>
      <w:r>
        <w:rPr>
          <w:sz w:val="16"/>
        </w:rPr>
        <w:t xml:space="preserve">. While </w:t>
      </w:r>
      <w:r>
        <w:rPr>
          <w:rStyle w:val="StyleUnderline"/>
        </w:rPr>
        <w:t xml:space="preserve">the </w:t>
      </w:r>
      <w:r>
        <w:rPr>
          <w:rStyle w:val="StyleUnderline"/>
          <w:highlight w:val="yellow"/>
        </w:rPr>
        <w:t xml:space="preserve">claims are </w:t>
      </w:r>
      <w:r>
        <w:rPr>
          <w:rStyle w:val="Emphasis"/>
          <w:highlight w:val="yellow"/>
        </w:rPr>
        <w:t>overblown</w:t>
      </w:r>
      <w:r>
        <w:rPr>
          <w:sz w:val="16"/>
        </w:rPr>
        <w:t xml:space="preserve">, soil erosion is an important problem. </w:t>
      </w:r>
      <w:r>
        <w:rPr>
          <w:rStyle w:val="StyleUnderline"/>
        </w:rPr>
        <w:t xml:space="preserve">Erosion </w:t>
      </w:r>
      <w:r>
        <w:rPr>
          <w:rStyle w:val="StyleUnderline"/>
          <w:highlight w:val="yellow"/>
        </w:rPr>
        <w:t>rates</w:t>
      </w:r>
      <w:r>
        <w:rPr>
          <w:sz w:val="16"/>
        </w:rPr>
        <w:t xml:space="preserve"> from across the world </w:t>
      </w:r>
      <w:r>
        <w:rPr>
          <w:rStyle w:val="StyleUnderline"/>
          <w:highlight w:val="yellow"/>
        </w:rPr>
        <w:t>span five orders of magnitude. Some</w:t>
      </w:r>
      <w:r>
        <w:rPr>
          <w:rStyle w:val="StyleUnderline"/>
        </w:rPr>
        <w:t xml:space="preserve"> are</w:t>
      </w:r>
      <w:r>
        <w:rPr>
          <w:sz w:val="16"/>
        </w:rPr>
        <w:t xml:space="preserve"> eroding quickly: 16% of soils are estimated to have a lifespan of less than 100 years. Others are </w:t>
      </w:r>
      <w:r>
        <w:rPr>
          <w:rStyle w:val="Emphasis"/>
        </w:rPr>
        <w:t>eroding slowly</w:t>
      </w:r>
      <w:r>
        <w:rPr>
          <w:rStyle w:val="StyleUnderline"/>
        </w:rPr>
        <w:t xml:space="preserve">: half </w:t>
      </w:r>
      <w:r>
        <w:rPr>
          <w:rStyle w:val="StyleUnderline"/>
          <w:highlight w:val="yellow"/>
        </w:rPr>
        <w:t>have a lifespan</w:t>
      </w:r>
      <w:r>
        <w:rPr>
          <w:rStyle w:val="StyleUnderline"/>
        </w:rPr>
        <w:t xml:space="preserve"> </w:t>
      </w:r>
      <w:r>
        <w:rPr>
          <w:rStyle w:val="Emphasis"/>
        </w:rPr>
        <w:t>greater than 1000 years</w:t>
      </w:r>
      <w:r>
        <w:rPr>
          <w:rStyle w:val="StyleUnderline"/>
        </w:rPr>
        <w:t xml:space="preserve">; and one-third have </w:t>
      </w:r>
      <w:r>
        <w:rPr>
          <w:rStyle w:val="StyleUnderline"/>
          <w:highlight w:val="yellow"/>
        </w:rPr>
        <w:t xml:space="preserve">over </w:t>
      </w:r>
      <w:r>
        <w:rPr>
          <w:rStyle w:val="Emphasis"/>
          <w:highlight w:val="yellow"/>
        </w:rPr>
        <w:t>5000 years</w:t>
      </w:r>
      <w:r>
        <w:rPr>
          <w:sz w:val="16"/>
        </w:rPr>
        <w:t xml:space="preserve">. To protect our </w:t>
      </w:r>
      <w:proofErr w:type="gramStart"/>
      <w:r>
        <w:rPr>
          <w:sz w:val="16"/>
        </w:rPr>
        <w:t>soils</w:t>
      </w:r>
      <w:proofErr w:type="gramEnd"/>
      <w:r>
        <w:rPr>
          <w:sz w:val="16"/>
        </w:rPr>
        <w:t xml:space="preserve"> we must adopt better agricultural </w:t>
      </w:r>
      <w:r>
        <w:rPr>
          <w:sz w:val="16"/>
        </w:rPr>
        <w:lastRenderedPageBreak/>
        <w:t>practices – such as cover cropping, minimal or no tillage, and contour cultivation. This way we can extend the lifespan of the soils that we all depend on.</w:t>
      </w:r>
    </w:p>
    <w:p w14:paraId="60E8AE50" w14:textId="77777777" w:rsidR="003D37AD" w:rsidRDefault="003D37AD" w:rsidP="003D37AD">
      <w:r>
        <w:rPr>
          <w:sz w:val="16"/>
        </w:rPr>
        <w:t>Soil lifespans</w:t>
      </w:r>
    </w:p>
    <w:p w14:paraId="59742C25" w14:textId="77777777" w:rsidR="003D37AD" w:rsidRDefault="003D37AD" w:rsidP="003D37AD">
      <w:r>
        <w:rPr>
          <w:rStyle w:val="StyleUnderline"/>
        </w:rPr>
        <w:t xml:space="preserve">If one reads the </w:t>
      </w:r>
      <w:r>
        <w:rPr>
          <w:rStyle w:val="Emphasis"/>
        </w:rPr>
        <w:t>newspaper headlines</w:t>
      </w:r>
      <w:r>
        <w:rPr>
          <w:rStyle w:val="StyleUnderline"/>
        </w:rPr>
        <w:t xml:space="preserve"> on the state of the world’s soils it is easy to be convinced that we are </w:t>
      </w:r>
      <w:r>
        <w:rPr>
          <w:rStyle w:val="Emphasis"/>
        </w:rPr>
        <w:t>only decades away</w:t>
      </w:r>
      <w:r>
        <w:rPr>
          <w:rStyle w:val="StyleUnderline"/>
        </w:rPr>
        <w:t xml:space="preserve"> from global famine: </w:t>
      </w:r>
    </w:p>
    <w:p w14:paraId="58CE75A9" w14:textId="77777777" w:rsidR="003D37AD" w:rsidRDefault="003D37AD" w:rsidP="003D37AD">
      <w:r>
        <w:rPr>
          <w:sz w:val="16"/>
        </w:rPr>
        <w:t>“</w:t>
      </w:r>
      <w:r>
        <w:rPr>
          <w:rStyle w:val="StyleUnderline"/>
        </w:rPr>
        <w:t xml:space="preserve">The world’s </w:t>
      </w:r>
      <w:proofErr w:type="gramStart"/>
      <w:r>
        <w:rPr>
          <w:rStyle w:val="StyleUnderline"/>
        </w:rPr>
        <w:t>top soil</w:t>
      </w:r>
      <w:proofErr w:type="gramEnd"/>
      <w:r>
        <w:rPr>
          <w:rStyle w:val="StyleUnderline"/>
        </w:rPr>
        <w:t xml:space="preserve"> could be gone </w:t>
      </w:r>
      <w:r>
        <w:rPr>
          <w:rStyle w:val="Emphasis"/>
        </w:rPr>
        <w:t>within 60 years</w:t>
      </w:r>
      <w:r>
        <w:rPr>
          <w:sz w:val="16"/>
        </w:rPr>
        <w:t xml:space="preserve">” says a senior UN </w:t>
      </w:r>
      <w:proofErr w:type="gramStart"/>
      <w:r>
        <w:rPr>
          <w:sz w:val="16"/>
        </w:rPr>
        <w:t>official;</w:t>
      </w:r>
      <w:proofErr w:type="gramEnd"/>
    </w:p>
    <w:p w14:paraId="0384B5A8" w14:textId="77777777" w:rsidR="003D37AD" w:rsidRDefault="003D37AD" w:rsidP="003D37AD">
      <w:r>
        <w:rPr>
          <w:sz w:val="16"/>
        </w:rPr>
        <w:t xml:space="preserve">“Britain has only 100 harvests left” writes the Independent </w:t>
      </w:r>
      <w:proofErr w:type="gramStart"/>
      <w:r>
        <w:rPr>
          <w:sz w:val="16"/>
        </w:rPr>
        <w:t>newspaper;</w:t>
      </w:r>
      <w:proofErr w:type="gramEnd"/>
    </w:p>
    <w:p w14:paraId="153998AB" w14:textId="77777777" w:rsidR="003D37AD" w:rsidRDefault="003D37AD" w:rsidP="003D37AD">
      <w:r>
        <w:rPr>
          <w:sz w:val="16"/>
        </w:rPr>
        <w:t>“UK is 30 to 40 years away from the ‘eradication of soil fertility’ warns Gove” [the former Environment Secretary].</w:t>
      </w:r>
    </w:p>
    <w:p w14:paraId="5DA29928" w14:textId="77777777" w:rsidR="003D37AD" w:rsidRDefault="003D37AD" w:rsidP="003D37AD">
      <w:r>
        <w:rPr>
          <w:sz w:val="16"/>
        </w:rPr>
        <w:t xml:space="preserve">The good news is that </w:t>
      </w:r>
      <w:r>
        <w:rPr>
          <w:rStyle w:val="StyleUnderline"/>
        </w:rPr>
        <w:t xml:space="preserve">these claims are </w:t>
      </w:r>
      <w:r>
        <w:rPr>
          <w:rStyle w:val="Emphasis"/>
        </w:rPr>
        <w:t>overblown</w:t>
      </w:r>
      <w:r>
        <w:rPr>
          <w:rStyle w:val="StyleUnderline"/>
        </w:rPr>
        <w:t xml:space="preserve">. The bad news is that this doesn’t stop them being repeated </w:t>
      </w:r>
      <w:proofErr w:type="gramStart"/>
      <w:r>
        <w:rPr>
          <w:rStyle w:val="StyleUnderline"/>
        </w:rPr>
        <w:t>over and over</w:t>
      </w:r>
      <w:proofErr w:type="gramEnd"/>
      <w:r>
        <w:rPr>
          <w:rStyle w:val="StyleUnderline"/>
        </w:rPr>
        <w:t xml:space="preserve">. The “60 harvests left” statistic seems to be one that just </w:t>
      </w:r>
      <w:r>
        <w:rPr>
          <w:rStyle w:val="Emphasis"/>
        </w:rPr>
        <w:t>won’t die</w:t>
      </w:r>
      <w:r>
        <w:rPr>
          <w:rStyle w:val="StyleUnderline"/>
        </w:rPr>
        <w:t xml:space="preserve">. </w:t>
      </w:r>
    </w:p>
    <w:p w14:paraId="41DA86D9" w14:textId="77777777" w:rsidR="003D37AD" w:rsidRDefault="003D37AD" w:rsidP="003D37AD">
      <w:r>
        <w:rPr>
          <w:sz w:val="16"/>
        </w:rPr>
        <w:t>And while the headlines are exaggerations it shouldn’t take away from the fact that many of our soils are degrading and we need to take action to restore them.</w:t>
      </w:r>
    </w:p>
    <w:p w14:paraId="7773FB36" w14:textId="77777777" w:rsidR="003D37AD" w:rsidRDefault="003D37AD" w:rsidP="003D37AD">
      <w:r>
        <w:rPr>
          <w:sz w:val="16"/>
        </w:rPr>
        <w:t>Where do these claims come from?</w:t>
      </w:r>
    </w:p>
    <w:p w14:paraId="3779324A" w14:textId="77777777" w:rsidR="003D37AD" w:rsidRDefault="003D37AD" w:rsidP="003D37AD">
      <w:r>
        <w:rPr>
          <w:sz w:val="16"/>
        </w:rPr>
        <w:t xml:space="preserve">The honest answer is that we don’t know. Botanist and science communicator, James Wong, tried to trace these claims back to their roots for an article in the New Scientist.1 We know that </w:t>
      </w:r>
      <w:r>
        <w:rPr>
          <w:rStyle w:val="StyleUnderline"/>
        </w:rPr>
        <w:t>a senior official at a UN FAO farming conference was quoted with the “60 harvests” figure</w:t>
      </w:r>
      <w:r>
        <w:rPr>
          <w:sz w:val="16"/>
        </w:rPr>
        <w:t xml:space="preserve"> and that Michael Gove mentioned a </w:t>
      </w:r>
      <w:proofErr w:type="gramStart"/>
      <w:r>
        <w:rPr>
          <w:sz w:val="16"/>
        </w:rPr>
        <w:t>30 to 40 year</w:t>
      </w:r>
      <w:proofErr w:type="gramEnd"/>
      <w:r>
        <w:rPr>
          <w:sz w:val="16"/>
        </w:rPr>
        <w:t xml:space="preserve"> deadline. </w:t>
      </w:r>
      <w:r>
        <w:rPr>
          <w:rStyle w:val="StyleUnderline"/>
        </w:rPr>
        <w:t>But we don’t know what they based their assessments on</w:t>
      </w:r>
      <w:r>
        <w:rPr>
          <w:sz w:val="16"/>
        </w:rPr>
        <w:t>.</w:t>
      </w:r>
    </w:p>
    <w:p w14:paraId="3F8B1B79" w14:textId="77777777" w:rsidR="003D37AD" w:rsidRDefault="003D37AD" w:rsidP="003D37AD">
      <w:r>
        <w:rPr>
          <w:rStyle w:val="StyleUnderline"/>
        </w:rPr>
        <w:t xml:space="preserve">The “100 harvests” figure seems to link back to </w:t>
      </w:r>
      <w:r>
        <w:rPr>
          <w:rStyle w:val="StyleUnderline"/>
          <w:highlight w:val="yellow"/>
        </w:rPr>
        <w:t>a study</w:t>
      </w:r>
      <w:r>
        <w:rPr>
          <w:rStyle w:val="StyleUnderline"/>
        </w:rPr>
        <w:t xml:space="preserve"> in the UK</w:t>
      </w:r>
      <w:r>
        <w:rPr>
          <w:sz w:val="16"/>
        </w:rPr>
        <w:t xml:space="preserve"> conducted by researchers at the University of Sheffield.2 </w:t>
      </w:r>
      <w:r>
        <w:rPr>
          <w:rStyle w:val="StyleUnderline"/>
        </w:rPr>
        <w:t xml:space="preserve">I say “seems to” because there appears to be </w:t>
      </w:r>
      <w:r>
        <w:rPr>
          <w:rStyle w:val="Emphasis"/>
        </w:rPr>
        <w:t>no mention</w:t>
      </w:r>
      <w:r>
        <w:rPr>
          <w:rStyle w:val="StyleUnderline"/>
        </w:rPr>
        <w:t xml:space="preserve"> of the 100-year figure in the paper</w:t>
      </w:r>
      <w:r>
        <w:rPr>
          <w:sz w:val="16"/>
        </w:rPr>
        <w:t>. James Wong failed to find where this number came from; I also spent a lot of time digging and did no better.</w:t>
      </w:r>
    </w:p>
    <w:p w14:paraId="56A9BB96" w14:textId="77777777" w:rsidR="003D37AD" w:rsidRDefault="003D37AD" w:rsidP="003D37AD">
      <w:r>
        <w:rPr>
          <w:rStyle w:val="StyleUnderline"/>
        </w:rPr>
        <w:t xml:space="preserve">In any case, this study </w:t>
      </w:r>
      <w:r>
        <w:rPr>
          <w:rStyle w:val="StyleUnderline"/>
          <w:highlight w:val="yellow"/>
        </w:rPr>
        <w:t>looked at</w:t>
      </w:r>
      <w:r>
        <w:rPr>
          <w:sz w:val="16"/>
        </w:rPr>
        <w:t xml:space="preserve"> the difference in soils properties of city allotments in </w:t>
      </w:r>
      <w:r>
        <w:rPr>
          <w:rStyle w:val="Emphasis"/>
          <w:highlight w:val="yellow"/>
        </w:rPr>
        <w:t>Leicester</w:t>
      </w:r>
      <w:r>
        <w:rPr>
          <w:sz w:val="16"/>
        </w:rPr>
        <w:t xml:space="preserve">, a city in the UK, and soils from some surrounding farms. It concluded that the soils in city allotments had more organic matter, higher nitrogen levels and a better soil density. </w:t>
      </w:r>
      <w:r>
        <w:rPr>
          <w:rStyle w:val="StyleUnderline"/>
          <w:highlight w:val="yellow"/>
        </w:rPr>
        <w:t>Not</w:t>
      </w:r>
      <w:r>
        <w:rPr>
          <w:rStyle w:val="StyleUnderline"/>
        </w:rPr>
        <w:t xml:space="preserve"> exactly </w:t>
      </w:r>
      <w:r>
        <w:rPr>
          <w:rStyle w:val="StyleUnderline"/>
          <w:highlight w:val="yellow"/>
        </w:rPr>
        <w:t>informative for</w:t>
      </w:r>
      <w:r>
        <w:rPr>
          <w:rStyle w:val="StyleUnderline"/>
        </w:rPr>
        <w:t xml:space="preserve"> the larger and more urgent question on the state of </w:t>
      </w:r>
      <w:r>
        <w:rPr>
          <w:rStyle w:val="StyleUnderline"/>
          <w:highlight w:val="yellow"/>
        </w:rPr>
        <w:t xml:space="preserve">the </w:t>
      </w:r>
      <w:r>
        <w:rPr>
          <w:rStyle w:val="Emphasis"/>
          <w:highlight w:val="yellow"/>
        </w:rPr>
        <w:t>world’s</w:t>
      </w:r>
      <w:r>
        <w:rPr>
          <w:rStyle w:val="StyleUnderline"/>
          <w:highlight w:val="yellow"/>
        </w:rPr>
        <w:t xml:space="preserve"> soils</w:t>
      </w:r>
      <w:r>
        <w:rPr>
          <w:sz w:val="16"/>
        </w:rPr>
        <w:t>.</w:t>
      </w:r>
    </w:p>
    <w:p w14:paraId="488E4009" w14:textId="77777777" w:rsidR="003D37AD" w:rsidRDefault="003D37AD" w:rsidP="003D37AD">
      <w:r>
        <w:rPr>
          <w:rStyle w:val="Emphasis"/>
          <w:highlight w:val="yellow"/>
        </w:rPr>
        <w:t>There is no single lifespan of</w:t>
      </w:r>
      <w:r>
        <w:rPr>
          <w:rStyle w:val="Emphasis"/>
        </w:rPr>
        <w:t xml:space="preserve"> the world’s </w:t>
      </w:r>
      <w:r>
        <w:rPr>
          <w:rStyle w:val="Emphasis"/>
          <w:highlight w:val="yellow"/>
        </w:rPr>
        <w:t>soils</w:t>
      </w:r>
    </w:p>
    <w:p w14:paraId="143B6B3E" w14:textId="77777777" w:rsidR="003D37AD" w:rsidRDefault="003D37AD" w:rsidP="003D37AD">
      <w:r>
        <w:rPr>
          <w:sz w:val="16"/>
        </w:rPr>
        <w:t xml:space="preserve">What do we know about the state of the world’s soils? </w:t>
      </w:r>
    </w:p>
    <w:p w14:paraId="468DF86C" w14:textId="77777777" w:rsidR="003D37AD" w:rsidRDefault="003D37AD" w:rsidP="003D37AD">
      <w:r>
        <w:rPr>
          <w:sz w:val="16"/>
        </w:rPr>
        <w:t>A recent study by Daniel Evans and colleagues gave us a first assessment of the range of soil lifespans across the world.3 This drew upon a database of 4285 measured soil erosion rates, from 240 studies, covering 255 unique locations across 38 countries. As shown in the map, these 255 locations span all continents of the world.</w:t>
      </w:r>
    </w:p>
    <w:p w14:paraId="4F802B57" w14:textId="77777777" w:rsidR="003D37AD" w:rsidRDefault="003D37AD" w:rsidP="003D37AD">
      <w:r>
        <w:rPr>
          <w:sz w:val="16"/>
        </w:rPr>
        <w:t xml:space="preserve">How would we estimate the ‘lifespan’ of a soil? There is no single metric to do so: soils are complex and have a range of properties </w:t>
      </w:r>
      <w:proofErr w:type="gramStart"/>
      <w:r>
        <w:rPr>
          <w:sz w:val="16"/>
        </w:rPr>
        <w:t>from nutrient balance,</w:t>
      </w:r>
      <w:proofErr w:type="gramEnd"/>
      <w:r>
        <w:rPr>
          <w:sz w:val="16"/>
        </w:rPr>
        <w:t xml:space="preserve"> to density, and structure. </w:t>
      </w:r>
      <w:r>
        <w:rPr>
          <w:rStyle w:val="StyleUnderline"/>
        </w:rPr>
        <w:t xml:space="preserve">The </w:t>
      </w:r>
      <w:r>
        <w:rPr>
          <w:rStyle w:val="StyleUnderline"/>
          <w:highlight w:val="yellow"/>
        </w:rPr>
        <w:t>best proxy</w:t>
      </w:r>
      <w:r>
        <w:rPr>
          <w:sz w:val="16"/>
        </w:rPr>
        <w:t xml:space="preserve"> – and the metric that Daniel Evans and his colleagues used – </w:t>
      </w:r>
      <w:r>
        <w:rPr>
          <w:rStyle w:val="StyleUnderline"/>
          <w:highlight w:val="yellow"/>
        </w:rPr>
        <w:t>was</w:t>
      </w:r>
      <w:r>
        <w:rPr>
          <w:sz w:val="16"/>
        </w:rPr>
        <w:t xml:space="preserve"> net </w:t>
      </w:r>
      <w:r>
        <w:rPr>
          <w:rStyle w:val="StyleUnderline"/>
          <w:highlight w:val="yellow"/>
        </w:rPr>
        <w:t>erosion rates of</w:t>
      </w:r>
      <w:r>
        <w:rPr>
          <w:rStyle w:val="StyleUnderline"/>
        </w:rPr>
        <w:t xml:space="preserve"> the</w:t>
      </w:r>
      <w:r>
        <w:rPr>
          <w:sz w:val="16"/>
        </w:rPr>
        <w:t xml:space="preserve"> crucial </w:t>
      </w:r>
      <w:r>
        <w:rPr>
          <w:rStyle w:val="Emphasis"/>
          <w:highlight w:val="yellow"/>
        </w:rPr>
        <w:t>topsoil</w:t>
      </w:r>
      <w:r>
        <w:rPr>
          <w:rStyle w:val="Emphasis"/>
        </w:rPr>
        <w:t xml:space="preserve"> layer</w:t>
      </w:r>
      <w:r>
        <w:rPr>
          <w:sz w:val="16"/>
        </w:rPr>
        <w:t xml:space="preserve">, the topmost layer </w:t>
      </w:r>
      <w:r>
        <w:rPr>
          <w:rStyle w:val="StyleUnderline"/>
        </w:rPr>
        <w:t xml:space="preserve">that is </w:t>
      </w:r>
      <w:r>
        <w:rPr>
          <w:rStyle w:val="StyleUnderline"/>
          <w:highlight w:val="yellow"/>
        </w:rPr>
        <w:t xml:space="preserve">around </w:t>
      </w:r>
      <w:r>
        <w:rPr>
          <w:rStyle w:val="Emphasis"/>
          <w:highlight w:val="yellow"/>
        </w:rPr>
        <w:t>30 centimeters</w:t>
      </w:r>
      <w:r>
        <w:rPr>
          <w:rStyle w:val="StyleUnderline"/>
        </w:rPr>
        <w:t xml:space="preserve"> thick</w:t>
      </w:r>
      <w:r>
        <w:rPr>
          <w:sz w:val="16"/>
        </w:rPr>
        <w:t xml:space="preserve"> [in reality, this thickness varies from soil to soil, but 0.3m is the </w:t>
      </w:r>
      <w:proofErr w:type="gramStart"/>
      <w:r>
        <w:rPr>
          <w:sz w:val="16"/>
        </w:rPr>
        <w:t>most commonly adopted</w:t>
      </w:r>
      <w:proofErr w:type="gramEnd"/>
      <w:r>
        <w:rPr>
          <w:sz w:val="16"/>
        </w:rPr>
        <w:t xml:space="preserve"> figure for this upper productive layer]. Crops need this layer to </w:t>
      </w:r>
      <w:proofErr w:type="gramStart"/>
      <w:r>
        <w:rPr>
          <w:sz w:val="16"/>
        </w:rPr>
        <w:t>grow:</w:t>
      </w:r>
      <w:proofErr w:type="gramEnd"/>
      <w:r>
        <w:rPr>
          <w:sz w:val="16"/>
        </w:rPr>
        <w:t xml:space="preserve"> it’s where the carbon, water and nutrients get stored.4 </w:t>
      </w:r>
    </w:p>
    <w:p w14:paraId="030B75DC" w14:textId="77777777" w:rsidR="003D37AD" w:rsidRDefault="003D37AD" w:rsidP="003D37AD">
      <w:r>
        <w:rPr>
          <w:sz w:val="16"/>
        </w:rPr>
        <w:t xml:space="preserve">Depending on how the soil is managed, this topsoil can thin or thicken. If we know what rate it’s thinning, we can estimate how long it would take for this layer to disappear. For example, </w:t>
      </w:r>
      <w:r>
        <w:rPr>
          <w:rStyle w:val="StyleUnderline"/>
          <w:highlight w:val="yellow"/>
        </w:rPr>
        <w:t>if</w:t>
      </w:r>
      <w:r>
        <w:rPr>
          <w:rStyle w:val="StyleUnderline"/>
        </w:rPr>
        <w:t xml:space="preserve"> a topsoil was </w:t>
      </w:r>
      <w:r>
        <w:rPr>
          <w:rStyle w:val="StyleUnderline"/>
          <w:highlight w:val="yellow"/>
        </w:rPr>
        <w:t>thinning by 0.5</w:t>
      </w:r>
      <w:r>
        <w:rPr>
          <w:rStyle w:val="StyleUnderline"/>
        </w:rPr>
        <w:t xml:space="preserve"> centimeters </w:t>
      </w:r>
      <w:r>
        <w:rPr>
          <w:rStyle w:val="StyleUnderline"/>
          <w:highlight w:val="yellow"/>
        </w:rPr>
        <w:t>every year, it would take 60 years</w:t>
      </w:r>
      <w:r>
        <w:rPr>
          <w:rStyle w:val="StyleUnderline"/>
        </w:rPr>
        <w:t xml:space="preserve"> to lose 30 centimeters</w:t>
      </w:r>
      <w:r>
        <w:rPr>
          <w:sz w:val="16"/>
        </w:rPr>
        <w:t>.5 If you want a more detailed understanding of soil lifespans and how they’re calculated, the lead author explains this here.</w:t>
      </w:r>
    </w:p>
    <w:p w14:paraId="69B536CF" w14:textId="77777777" w:rsidR="003D37AD" w:rsidRDefault="003D37AD" w:rsidP="003D37AD">
      <w:r>
        <w:rPr>
          <w:sz w:val="16"/>
        </w:rPr>
        <w:t>It’s not the only metric that determines soil productivity, but it’s a meaningful metric that tells us something valuable about the state of the world’s soils.</w:t>
      </w:r>
    </w:p>
    <w:p w14:paraId="6804A4C0" w14:textId="77777777" w:rsidR="003D37AD" w:rsidRDefault="003D37AD" w:rsidP="003D37AD">
      <w:r>
        <w:rPr>
          <w:sz w:val="16"/>
        </w:rPr>
        <w:lastRenderedPageBreak/>
        <w:t>Number and spatial distribution of plot years for the 255 unique locations in the study.6</w:t>
      </w:r>
    </w:p>
    <w:p w14:paraId="15314CC5" w14:textId="77777777" w:rsidR="003D37AD" w:rsidRDefault="003D37AD" w:rsidP="003D37AD">
      <w:r>
        <w:rPr>
          <w:sz w:val="16"/>
        </w:rPr>
        <w:t>The lifespans of the world’s soils span five orders of magnitude</w:t>
      </w:r>
    </w:p>
    <w:p w14:paraId="1F5ACE13" w14:textId="77777777" w:rsidR="003D37AD" w:rsidRDefault="003D37AD" w:rsidP="003D37AD">
      <w:r>
        <w:rPr>
          <w:sz w:val="16"/>
        </w:rPr>
        <w:t>What did this study tell us about the lifespan of our soils?</w:t>
      </w:r>
    </w:p>
    <w:p w14:paraId="79A084B1" w14:textId="77777777" w:rsidR="003D37AD" w:rsidRDefault="003D37AD" w:rsidP="003D37AD">
      <w:r>
        <w:rPr>
          <w:sz w:val="16"/>
        </w:rPr>
        <w:t xml:space="preserve">Soils from the 4285 data points in the study were grouped into three categories. </w:t>
      </w:r>
    </w:p>
    <w:p w14:paraId="1E0F79AE" w14:textId="77777777" w:rsidR="003D37AD" w:rsidRDefault="003D37AD" w:rsidP="003D37AD">
      <w:r>
        <w:rPr>
          <w:sz w:val="16"/>
        </w:rPr>
        <w:t xml:space="preserve">‘Bare’ soils are plots of land which are deliberately kept free from any crops to determine erosion rates of soils without vegetation. These are used to assess a ‘worst-case scenario’. </w:t>
      </w:r>
    </w:p>
    <w:p w14:paraId="52BBD9F5" w14:textId="77777777" w:rsidR="003D37AD" w:rsidRDefault="003D37AD" w:rsidP="003D37AD">
      <w:r>
        <w:rPr>
          <w:rStyle w:val="Emphasis"/>
          <w:highlight w:val="yellow"/>
        </w:rPr>
        <w:t>Conventional</w:t>
      </w:r>
      <w:r>
        <w:rPr>
          <w:rStyle w:val="StyleUnderline"/>
        </w:rPr>
        <w:t xml:space="preserve">ly managed </w:t>
      </w:r>
      <w:r>
        <w:rPr>
          <w:rStyle w:val="StyleUnderline"/>
          <w:highlight w:val="yellow"/>
        </w:rPr>
        <w:t>soils</w:t>
      </w:r>
      <w:r>
        <w:rPr>
          <w:rStyle w:val="StyleUnderline"/>
        </w:rPr>
        <w:t xml:space="preserve"> are those which are </w:t>
      </w:r>
      <w:r>
        <w:rPr>
          <w:rStyle w:val="Emphasis"/>
        </w:rPr>
        <w:t>actively farmed</w:t>
      </w:r>
      <w:r>
        <w:rPr>
          <w:rStyle w:val="StyleUnderline"/>
        </w:rPr>
        <w:t xml:space="preserve">, </w:t>
      </w:r>
      <w:r>
        <w:rPr>
          <w:rStyle w:val="Emphasis"/>
        </w:rPr>
        <w:t>without</w:t>
      </w:r>
      <w:r>
        <w:rPr>
          <w:rStyle w:val="StyleUnderline"/>
        </w:rPr>
        <w:t xml:space="preserve"> implementing notable conservation practices. These are used to </w:t>
      </w:r>
      <w:r>
        <w:rPr>
          <w:rStyle w:val="StyleUnderline"/>
          <w:highlight w:val="yellow"/>
        </w:rPr>
        <w:t>represent</w:t>
      </w:r>
      <w:r>
        <w:rPr>
          <w:rStyle w:val="StyleUnderline"/>
        </w:rPr>
        <w:t xml:space="preserve"> a </w:t>
      </w:r>
      <w:r>
        <w:rPr>
          <w:rStyle w:val="Emphasis"/>
          <w:highlight w:val="yellow"/>
        </w:rPr>
        <w:t>‘business-as-usual</w:t>
      </w:r>
      <w:r>
        <w:rPr>
          <w:rStyle w:val="Emphasis"/>
        </w:rPr>
        <w:t xml:space="preserve"> scenario’</w:t>
      </w:r>
      <w:r>
        <w:rPr>
          <w:rStyle w:val="StyleUnderline"/>
        </w:rPr>
        <w:t>.</w:t>
      </w:r>
    </w:p>
    <w:p w14:paraId="0BA56C5D" w14:textId="77777777" w:rsidR="003D37AD" w:rsidRDefault="003D37AD" w:rsidP="003D37AD">
      <w:r>
        <w:rPr>
          <w:sz w:val="16"/>
        </w:rPr>
        <w:t>Conservation management soils were those that had been subject to soil conservation techniques such as land use change (to forests and grasslands) or improved agricultural practices such as intercropping, no-tillage, or contour farming. We will look at the impact of these techniques later.</w:t>
      </w:r>
    </w:p>
    <w:p w14:paraId="643AF5E3" w14:textId="77777777" w:rsidR="003D37AD" w:rsidRDefault="003D37AD" w:rsidP="003D37AD">
      <w:r>
        <w:rPr>
          <w:sz w:val="16"/>
        </w:rPr>
        <w:t xml:space="preserve">In the chart here we see how the distribution of estimated soil lifespans in these three categories varied across the global dataset. On the x-axis we have the lifespan in years and on the </w:t>
      </w:r>
      <w:proofErr w:type="gramStart"/>
      <w:r>
        <w:rPr>
          <w:sz w:val="16"/>
        </w:rPr>
        <w:t>y-axis</w:t>
      </w:r>
      <w:proofErr w:type="gramEnd"/>
      <w:r>
        <w:rPr>
          <w:sz w:val="16"/>
        </w:rPr>
        <w:t xml:space="preserve"> we have the cumulative percentage of soils that were found to have that lifespan. Notice that the scale on the lifespan axis is logarithmic and stretches from 10 years to 10 million years. This further demonstrates how citing a single lifespan for the world’s soils is inaccurate and nonsensical. </w:t>
      </w:r>
    </w:p>
    <w:p w14:paraId="44F7F7F5" w14:textId="77777777" w:rsidR="003D37AD" w:rsidRDefault="003D37AD" w:rsidP="003D37AD">
      <w:r>
        <w:rPr>
          <w:sz w:val="16"/>
        </w:rPr>
        <w:t xml:space="preserve">Let’s </w:t>
      </w:r>
      <w:r>
        <w:rPr>
          <w:rStyle w:val="StyleUnderline"/>
        </w:rPr>
        <w:t>focus on the ‘conventionally managed’ soils</w:t>
      </w:r>
      <w:r>
        <w:rPr>
          <w:sz w:val="16"/>
        </w:rPr>
        <w:t xml:space="preserve">, shown in blue. These data are relevant for understanding many of the world’s farming practices. We will look at conservation techniques later. </w:t>
      </w:r>
    </w:p>
    <w:p w14:paraId="77F03A75" w14:textId="77777777" w:rsidR="003D37AD" w:rsidRDefault="003D37AD" w:rsidP="003D37AD">
      <w:r>
        <w:rPr>
          <w:sz w:val="16"/>
        </w:rPr>
        <w:t xml:space="preserve">Many of these soils are thinning; some very quickly. 16% have a lifespan of less than 100 years if they continue to erode at their current rates. This is not a local problem: there are examples of soils with lifespans shorter than a century on all continents, including the United States, Australia, Spain, Italy, Brazil and China. The longevity of these soils is </w:t>
      </w:r>
      <w:proofErr w:type="gramStart"/>
      <w:r>
        <w:rPr>
          <w:sz w:val="16"/>
        </w:rPr>
        <w:t>concerning</w:t>
      </w:r>
      <w:proofErr w:type="gramEnd"/>
      <w:r>
        <w:rPr>
          <w:sz w:val="16"/>
        </w:rPr>
        <w:t xml:space="preserve"> and we should be acting quickly to preserve them.</w:t>
      </w:r>
    </w:p>
    <w:p w14:paraId="55FF8D25" w14:textId="77777777" w:rsidR="003D37AD" w:rsidRDefault="003D37AD" w:rsidP="003D37AD">
      <w:r>
        <w:rPr>
          <w:sz w:val="16"/>
        </w:rPr>
        <w:t xml:space="preserve">But </w:t>
      </w:r>
      <w:r>
        <w:rPr>
          <w:rStyle w:val="StyleUnderline"/>
        </w:rPr>
        <w:t xml:space="preserve">the </w:t>
      </w:r>
      <w:r>
        <w:rPr>
          <w:rStyle w:val="Emphasis"/>
          <w:highlight w:val="yellow"/>
        </w:rPr>
        <w:t>“60 harvests”</w:t>
      </w:r>
      <w:r>
        <w:rPr>
          <w:rStyle w:val="StyleUnderline"/>
        </w:rPr>
        <w:t xml:space="preserve"> claim </w:t>
      </w:r>
      <w:r>
        <w:rPr>
          <w:rStyle w:val="StyleUnderline"/>
          <w:highlight w:val="yellow"/>
        </w:rPr>
        <w:t>is</w:t>
      </w:r>
      <w:r>
        <w:rPr>
          <w:rStyle w:val="StyleUnderline"/>
        </w:rPr>
        <w:t xml:space="preserve"> </w:t>
      </w:r>
      <w:r>
        <w:rPr>
          <w:rStyle w:val="Emphasis"/>
        </w:rPr>
        <w:t xml:space="preserve">quite </w:t>
      </w:r>
      <w:r>
        <w:rPr>
          <w:rStyle w:val="Emphasis"/>
          <w:highlight w:val="yellow"/>
        </w:rPr>
        <w:t>clearly false</w:t>
      </w:r>
      <w:r>
        <w:rPr>
          <w:rStyle w:val="StyleUnderline"/>
        </w:rPr>
        <w:t xml:space="preserve">. More than </w:t>
      </w:r>
      <w:r>
        <w:rPr>
          <w:rStyle w:val="StyleUnderline"/>
          <w:highlight w:val="yellow"/>
        </w:rPr>
        <w:t>90% of</w:t>
      </w:r>
      <w:r>
        <w:rPr>
          <w:rStyle w:val="StyleUnderline"/>
        </w:rPr>
        <w:t xml:space="preserve"> conventionally managed </w:t>
      </w:r>
      <w:r>
        <w:rPr>
          <w:rStyle w:val="StyleUnderline"/>
          <w:highlight w:val="yellow"/>
        </w:rPr>
        <w:t>soils had a ‘lifespan’ greater</w:t>
      </w:r>
      <w:r>
        <w:rPr>
          <w:rStyle w:val="StyleUnderline"/>
        </w:rPr>
        <w:t xml:space="preserve"> than 60 years. The </w:t>
      </w:r>
      <w:r>
        <w:rPr>
          <w:rStyle w:val="Emphasis"/>
          <w:highlight w:val="yellow"/>
        </w:rPr>
        <w:t>median</w:t>
      </w:r>
      <w:r>
        <w:rPr>
          <w:rStyle w:val="StyleUnderline"/>
        </w:rPr>
        <w:t xml:space="preserve"> was </w:t>
      </w:r>
      <w:r>
        <w:rPr>
          <w:rStyle w:val="Emphasis"/>
          <w:highlight w:val="yellow"/>
        </w:rPr>
        <w:t>491</w:t>
      </w:r>
      <w:r>
        <w:rPr>
          <w:rStyle w:val="Emphasis"/>
        </w:rPr>
        <w:t xml:space="preserve"> years</w:t>
      </w:r>
      <w:r>
        <w:rPr>
          <w:rStyle w:val="StyleUnderline"/>
        </w:rPr>
        <w:t xml:space="preserve"> for </w:t>
      </w:r>
      <w:r>
        <w:rPr>
          <w:rStyle w:val="Emphasis"/>
        </w:rPr>
        <w:t>thinning</w:t>
      </w:r>
      <w:r>
        <w:rPr>
          <w:rStyle w:val="StyleUnderline"/>
        </w:rPr>
        <w:t xml:space="preserve"> soils. </w:t>
      </w:r>
      <w:r>
        <w:rPr>
          <w:rStyle w:val="Emphasis"/>
          <w:highlight w:val="yellow"/>
        </w:rPr>
        <w:t>Half</w:t>
      </w:r>
      <w:r>
        <w:rPr>
          <w:rStyle w:val="StyleUnderline"/>
        </w:rPr>
        <w:t xml:space="preserve"> had a lifespan </w:t>
      </w:r>
      <w:r>
        <w:rPr>
          <w:rStyle w:val="Emphasis"/>
          <w:highlight w:val="yellow"/>
        </w:rPr>
        <w:t>greater than 1,000</w:t>
      </w:r>
      <w:r>
        <w:rPr>
          <w:rStyle w:val="Emphasis"/>
        </w:rPr>
        <w:t xml:space="preserve"> years</w:t>
      </w:r>
      <w:r>
        <w:rPr>
          <w:rStyle w:val="StyleUnderline"/>
        </w:rPr>
        <w:t xml:space="preserve">, </w:t>
      </w:r>
      <w:r>
        <w:rPr>
          <w:rStyle w:val="StyleUnderline"/>
          <w:highlight w:val="yellow"/>
        </w:rPr>
        <w:t>and 18%</w:t>
      </w:r>
      <w:r>
        <w:rPr>
          <w:rStyle w:val="StyleUnderline"/>
        </w:rPr>
        <w:t xml:space="preserve"> exceeded </w:t>
      </w:r>
      <w:r>
        <w:rPr>
          <w:rStyle w:val="Emphasis"/>
          <w:highlight w:val="yellow"/>
        </w:rPr>
        <w:t>10,000 years</w:t>
      </w:r>
      <w:r>
        <w:rPr>
          <w:rStyle w:val="StyleUnderline"/>
        </w:rPr>
        <w:t>. There were</w:t>
      </w:r>
      <w:r>
        <w:rPr>
          <w:sz w:val="16"/>
        </w:rPr>
        <w:t xml:space="preserve"> also </w:t>
      </w:r>
      <w:r>
        <w:rPr>
          <w:rStyle w:val="StyleUnderline"/>
          <w:highlight w:val="yellow"/>
        </w:rPr>
        <w:t>some</w:t>
      </w:r>
      <w:r>
        <w:rPr>
          <w:rStyle w:val="StyleUnderline"/>
        </w:rPr>
        <w:t xml:space="preserve"> soils that were </w:t>
      </w:r>
      <w:r>
        <w:rPr>
          <w:rStyle w:val="Emphasis"/>
          <w:highlight w:val="yellow"/>
        </w:rPr>
        <w:t>not eroding at all</w:t>
      </w:r>
      <w:r>
        <w:rPr>
          <w:rStyle w:val="StyleUnderline"/>
        </w:rPr>
        <w:t xml:space="preserve">. Where soil formation rates exceeded erosion rates, soils </w:t>
      </w:r>
      <w:r>
        <w:rPr>
          <w:rStyle w:val="Emphasis"/>
        </w:rPr>
        <w:t>thickened</w:t>
      </w:r>
      <w:r>
        <w:rPr>
          <w:sz w:val="16"/>
        </w:rPr>
        <w:t xml:space="preserve">. In fact, some were thickening – soil was forming quicker than it was eroding. In the bottom-right of the chart we see the rates of soil gain. </w:t>
      </w:r>
      <w:r>
        <w:rPr>
          <w:rStyle w:val="StyleUnderline"/>
          <w:highlight w:val="yellow"/>
        </w:rPr>
        <w:t>7%</w:t>
      </w:r>
      <w:r>
        <w:rPr>
          <w:rStyle w:val="StyleUnderline"/>
        </w:rPr>
        <w:t xml:space="preserve"> of conventionally managed soils </w:t>
      </w:r>
      <w:r>
        <w:rPr>
          <w:rStyle w:val="StyleUnderline"/>
          <w:highlight w:val="yellow"/>
        </w:rPr>
        <w:t xml:space="preserve">were </w:t>
      </w:r>
      <w:r>
        <w:rPr>
          <w:rStyle w:val="Emphasis"/>
          <w:highlight w:val="yellow"/>
        </w:rPr>
        <w:t>thickening</w:t>
      </w:r>
      <w:r>
        <w:rPr>
          <w:sz w:val="16"/>
        </w:rPr>
        <w:t>.</w:t>
      </w:r>
    </w:p>
    <w:p w14:paraId="47D69AD5" w14:textId="77777777" w:rsidR="003D37AD" w:rsidRDefault="003D37AD" w:rsidP="003D37AD">
      <w:r>
        <w:rPr>
          <w:sz w:val="16"/>
        </w:rPr>
        <w:t xml:space="preserve">If we were to keep our land completely bare – by removing any vegetation and preventing any natural regrowth through pesticides – our soils could erode more quickly. One-third (34%) of bare soils had lifespans less than 100 years. </w:t>
      </w:r>
    </w:p>
    <w:p w14:paraId="0EFEC7C8" w14:textId="77777777" w:rsidR="003D37AD" w:rsidRDefault="003D37AD" w:rsidP="003D37AD">
      <w:pPr>
        <w:rPr>
          <w:sz w:val="16"/>
        </w:rPr>
      </w:pPr>
      <w:r>
        <w:rPr>
          <w:sz w:val="16"/>
        </w:rPr>
        <w:t xml:space="preserve">There is no single figure for how many harvests the world has left because there is so much variation in the types, quality, and management of our soils. </w:t>
      </w:r>
      <w:r>
        <w:rPr>
          <w:rStyle w:val="StyleUnderline"/>
          <w:highlight w:val="yellow"/>
        </w:rPr>
        <w:t>It’s</w:t>
      </w:r>
      <w:r>
        <w:rPr>
          <w:rStyle w:val="StyleUnderline"/>
        </w:rPr>
        <w:t xml:space="preserve"> </w:t>
      </w:r>
      <w:r>
        <w:rPr>
          <w:rStyle w:val="Emphasis"/>
        </w:rPr>
        <w:t xml:space="preserve">just </w:t>
      </w:r>
      <w:r>
        <w:rPr>
          <w:rStyle w:val="Emphasis"/>
          <w:highlight w:val="yellow"/>
        </w:rPr>
        <w:t>implausible</w:t>
      </w:r>
      <w:r>
        <w:rPr>
          <w:rStyle w:val="StyleUnderline"/>
        </w:rPr>
        <w:t xml:space="preserve"> that </w:t>
      </w:r>
      <w:r>
        <w:rPr>
          <w:rStyle w:val="StyleUnderline"/>
          <w:highlight w:val="yellow"/>
        </w:rPr>
        <w:t>they</w:t>
      </w:r>
      <w:r>
        <w:rPr>
          <w:rStyle w:val="StyleUnderline"/>
        </w:rPr>
        <w:t xml:space="preserve"> would </w:t>
      </w:r>
      <w:r>
        <w:rPr>
          <w:rStyle w:val="StyleUnderline"/>
          <w:highlight w:val="yellow"/>
        </w:rPr>
        <w:t>all</w:t>
      </w:r>
      <w:r>
        <w:rPr>
          <w:rStyle w:val="StyleUnderline"/>
        </w:rPr>
        <w:t xml:space="preserve"> be </w:t>
      </w:r>
      <w:r>
        <w:rPr>
          <w:rStyle w:val="Emphasis"/>
          <w:highlight w:val="yellow"/>
        </w:rPr>
        <w:t>degrad</w:t>
      </w:r>
      <w:r>
        <w:rPr>
          <w:rStyle w:val="StyleUnderline"/>
        </w:rPr>
        <w:t xml:space="preserve">ing </w:t>
      </w:r>
      <w:r>
        <w:rPr>
          <w:rStyle w:val="StyleUnderline"/>
          <w:highlight w:val="yellow"/>
        </w:rPr>
        <w:t>at</w:t>
      </w:r>
      <w:r>
        <w:rPr>
          <w:rStyle w:val="StyleUnderline"/>
        </w:rPr>
        <w:t xml:space="preserve"> </w:t>
      </w:r>
      <w:proofErr w:type="gramStart"/>
      <w:r>
        <w:rPr>
          <w:rStyle w:val="StyleUnderline"/>
        </w:rPr>
        <w:t xml:space="preserve">exactly </w:t>
      </w:r>
      <w:r>
        <w:rPr>
          <w:rStyle w:val="StyleUnderline"/>
          <w:highlight w:val="yellow"/>
        </w:rPr>
        <w:t>the same</w:t>
      </w:r>
      <w:proofErr w:type="gramEnd"/>
      <w:r>
        <w:rPr>
          <w:rStyle w:val="StyleUnderline"/>
          <w:highlight w:val="yellow"/>
        </w:rPr>
        <w:t xml:space="preserve"> rate</w:t>
      </w:r>
      <w:r>
        <w:rPr>
          <w:sz w:val="16"/>
        </w:rPr>
        <w:t>. As these results show: some soils are eroding quickly while others are thickening.</w:t>
      </w:r>
    </w:p>
    <w:p w14:paraId="5F42F46F" w14:textId="77777777" w:rsidR="003D37AD" w:rsidRDefault="003D37AD" w:rsidP="003D37AD">
      <w:pPr>
        <w:pStyle w:val="Heading4"/>
        <w:numPr>
          <w:ilvl w:val="0"/>
          <w:numId w:val="45"/>
        </w:numPr>
      </w:pPr>
      <w:r>
        <w:t xml:space="preserve">No food wars. </w:t>
      </w:r>
    </w:p>
    <w:p w14:paraId="26A829AE" w14:textId="77777777" w:rsidR="003D37AD" w:rsidRDefault="003D37AD" w:rsidP="003D37AD">
      <w:r>
        <w:t xml:space="preserve">Jonas </w:t>
      </w:r>
      <w:r>
        <w:rPr>
          <w:rStyle w:val="Style13ptBold"/>
        </w:rPr>
        <w:t>Vestby 18</w:t>
      </w:r>
      <w:r>
        <w:t>,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“Does hunger cause conflict?”, 5/18/18, https://blogs.prio.org/ClimateAndConflict/2018/05/does-hunger-cause-conflict/</w:t>
      </w:r>
    </w:p>
    <w:p w14:paraId="1C53CC82" w14:textId="77777777" w:rsidR="003D37AD" w:rsidRDefault="003D37AD" w:rsidP="003D37AD">
      <w:r>
        <w:rPr>
          <w:sz w:val="16"/>
        </w:rPr>
        <w:t xml:space="preserve">It is perhaps surprising, then, that </w:t>
      </w:r>
      <w:r>
        <w:rPr>
          <w:rStyle w:val="StyleUnderline"/>
        </w:rPr>
        <w:t xml:space="preserve">there is </w:t>
      </w:r>
      <w:r>
        <w:rPr>
          <w:rStyle w:val="Emphasis"/>
          <w:highlight w:val="yellow"/>
        </w:rPr>
        <w:t>little scholarly merit</w:t>
      </w:r>
      <w:r>
        <w:rPr>
          <w:rStyle w:val="StyleUnderline"/>
          <w:highlight w:val="yellow"/>
        </w:rPr>
        <w:t xml:space="preserve"> </w:t>
      </w:r>
      <w:r>
        <w:rPr>
          <w:rStyle w:val="StyleUnderline"/>
        </w:rPr>
        <w:t xml:space="preserve">in the notion </w:t>
      </w:r>
      <w:r>
        <w:rPr>
          <w:rStyle w:val="StyleUnderline"/>
          <w:highlight w:val="yellow"/>
        </w:rPr>
        <w:t>that a</w:t>
      </w:r>
      <w:r>
        <w:rPr>
          <w:rStyle w:val="StyleUnderline"/>
        </w:rPr>
        <w:t xml:space="preserve"> short-term </w:t>
      </w:r>
      <w:r>
        <w:rPr>
          <w:rStyle w:val="StyleUnderline"/>
          <w:highlight w:val="yellow"/>
        </w:rPr>
        <w:t>reduction in</w:t>
      </w:r>
      <w:r>
        <w:rPr>
          <w:rStyle w:val="StyleUnderline"/>
        </w:rPr>
        <w:t xml:space="preserve"> access to </w:t>
      </w:r>
      <w:r>
        <w:rPr>
          <w:rStyle w:val="Emphasis"/>
          <w:highlight w:val="yellow"/>
        </w:rPr>
        <w:t>food increases</w:t>
      </w:r>
      <w:r>
        <w:rPr>
          <w:rStyle w:val="Emphasis"/>
        </w:rPr>
        <w:t xml:space="preserve"> the probability that </w:t>
      </w:r>
      <w:r>
        <w:rPr>
          <w:rStyle w:val="Emphasis"/>
          <w:highlight w:val="yellow"/>
        </w:rPr>
        <w:t>conflict</w:t>
      </w:r>
      <w:r>
        <w:rPr>
          <w:rStyle w:val="StyleUnderline"/>
        </w:rPr>
        <w:t xml:space="preserve"> will break out.</w:t>
      </w:r>
      <w:r>
        <w:rPr>
          <w:sz w:val="16"/>
        </w:rPr>
        <w:t xml:space="preserve"> This is because </w:t>
      </w:r>
      <w:r>
        <w:rPr>
          <w:rStyle w:val="StyleUnderline"/>
          <w:highlight w:val="yellow"/>
        </w:rPr>
        <w:t>to start</w:t>
      </w:r>
      <w:r>
        <w:rPr>
          <w:rStyle w:val="StyleUnderline"/>
        </w:rPr>
        <w:t xml:space="preserve"> or participate in </w:t>
      </w:r>
      <w:r>
        <w:rPr>
          <w:rStyle w:val="StyleUnderline"/>
        </w:rPr>
        <w:lastRenderedPageBreak/>
        <w:t xml:space="preserve">violent </w:t>
      </w:r>
      <w:r>
        <w:rPr>
          <w:rStyle w:val="StyleUnderline"/>
          <w:highlight w:val="yellow"/>
        </w:rPr>
        <w:t>conflict requires</w:t>
      </w:r>
      <w:r>
        <w:rPr>
          <w:rStyle w:val="StyleUnderline"/>
        </w:rPr>
        <w:t xml:space="preserve"> people to have both the </w:t>
      </w:r>
      <w:r>
        <w:rPr>
          <w:rStyle w:val="StyleUnderline"/>
          <w:highlight w:val="yellow"/>
        </w:rPr>
        <w:t>means and</w:t>
      </w:r>
      <w:r>
        <w:rPr>
          <w:rStyle w:val="StyleUnderline"/>
        </w:rPr>
        <w:t xml:space="preserve"> the </w:t>
      </w:r>
      <w:r>
        <w:rPr>
          <w:rStyle w:val="StyleUnderline"/>
          <w:highlight w:val="yellow"/>
        </w:rPr>
        <w:t>will</w:t>
      </w:r>
      <w:r>
        <w:rPr>
          <w:rStyle w:val="StyleUnderline"/>
        </w:rPr>
        <w:t xml:space="preserve">. Most </w:t>
      </w:r>
      <w:r>
        <w:rPr>
          <w:rStyle w:val="StyleUnderline"/>
          <w:highlight w:val="yellow"/>
        </w:rPr>
        <w:t xml:space="preserve">people on the </w:t>
      </w:r>
      <w:r>
        <w:rPr>
          <w:rStyle w:val="Emphasis"/>
          <w:highlight w:val="yellow"/>
        </w:rPr>
        <w:t>brink of starvation are not in the position</w:t>
      </w:r>
      <w:r>
        <w:rPr>
          <w:rStyle w:val="Emphasis"/>
        </w:rPr>
        <w:t xml:space="preserve"> to resort to violence</w:t>
      </w:r>
      <w:r>
        <w:rPr>
          <w:rStyle w:val="StyleUnderline"/>
        </w:rPr>
        <w:t>, whether against the government or other social groups</w:t>
      </w:r>
      <w:r>
        <w:rPr>
          <w:sz w:val="16"/>
        </w:rPr>
        <w:t xml:space="preserve">. In fact, </w:t>
      </w:r>
      <w:r>
        <w:rPr>
          <w:rStyle w:val="StyleUnderline"/>
        </w:rPr>
        <w:t xml:space="preserve">the urban middle classes tend to be the most likely to </w:t>
      </w:r>
      <w:proofErr w:type="gramStart"/>
      <w:r>
        <w:rPr>
          <w:rStyle w:val="StyleUnderline"/>
        </w:rPr>
        <w:t>protest against</w:t>
      </w:r>
      <w:proofErr w:type="gramEnd"/>
      <w:r>
        <w:rPr>
          <w:rStyle w:val="StyleUnderline"/>
        </w:rPr>
        <w:t xml:space="preserve"> rises in food prices, since they often have the best opportunities, the most energy, and the best skills to coordinate and participate in protests.</w:t>
      </w:r>
    </w:p>
    <w:p w14:paraId="55D957F7" w14:textId="77777777" w:rsidR="003D37AD" w:rsidRDefault="003D37AD" w:rsidP="003D37AD">
      <w:r>
        <w:rPr>
          <w:sz w:val="16"/>
        </w:rPr>
        <w:t xml:space="preserve">Accordingly, </w:t>
      </w:r>
      <w:r>
        <w:rPr>
          <w:rStyle w:val="StyleUnderline"/>
          <w:highlight w:val="yellow"/>
        </w:rPr>
        <w:t>there is</w:t>
      </w:r>
      <w:r>
        <w:rPr>
          <w:rStyle w:val="StyleUnderline"/>
        </w:rPr>
        <w:t xml:space="preserve"> a </w:t>
      </w:r>
      <w:r>
        <w:rPr>
          <w:rStyle w:val="Emphasis"/>
        </w:rPr>
        <w:t xml:space="preserve">widespread </w:t>
      </w:r>
      <w:r>
        <w:rPr>
          <w:rStyle w:val="Emphasis"/>
          <w:highlight w:val="yellow"/>
        </w:rPr>
        <w:t>misapprehension</w:t>
      </w:r>
      <w:r>
        <w:rPr>
          <w:rStyle w:val="StyleUnderline"/>
          <w:highlight w:val="yellow"/>
        </w:rPr>
        <w:t xml:space="preserve"> that social unrest</w:t>
      </w:r>
      <w:r>
        <w:rPr>
          <w:rStyle w:val="StyleUnderline"/>
        </w:rPr>
        <w:t xml:space="preserve"> in periods of high food prices </w:t>
      </w:r>
      <w:r>
        <w:rPr>
          <w:rStyle w:val="StyleUnderline"/>
          <w:highlight w:val="yellow"/>
        </w:rPr>
        <w:t>relates</w:t>
      </w:r>
      <w:r>
        <w:rPr>
          <w:rStyle w:val="StyleUnderline"/>
        </w:rPr>
        <w:t xml:space="preserve"> primarily </w:t>
      </w:r>
      <w:r>
        <w:rPr>
          <w:rStyle w:val="StyleUnderline"/>
          <w:highlight w:val="yellow"/>
        </w:rPr>
        <w:t>to</w:t>
      </w:r>
      <w:r>
        <w:rPr>
          <w:rStyle w:val="StyleUnderline"/>
        </w:rPr>
        <w:t xml:space="preserve"> food </w:t>
      </w:r>
      <w:r>
        <w:rPr>
          <w:rStyle w:val="StyleUnderline"/>
          <w:highlight w:val="yellow"/>
        </w:rPr>
        <w:t>shortages</w:t>
      </w:r>
      <w:r>
        <w:rPr>
          <w:sz w:val="16"/>
        </w:rPr>
        <w:t xml:space="preserve">. </w:t>
      </w:r>
      <w:proofErr w:type="gramStart"/>
      <w:r>
        <w:rPr>
          <w:sz w:val="16"/>
        </w:rPr>
        <w:t>In reality, the</w:t>
      </w:r>
      <w:proofErr w:type="gramEnd"/>
      <w:r>
        <w:rPr>
          <w:sz w:val="16"/>
        </w:rPr>
        <w:t xml:space="preserve"> </w:t>
      </w:r>
      <w:r>
        <w:rPr>
          <w:rStyle w:val="StyleUnderline"/>
          <w:highlight w:val="yellow"/>
        </w:rPr>
        <w:t>sources</w:t>
      </w:r>
      <w:r>
        <w:rPr>
          <w:rStyle w:val="StyleUnderline"/>
        </w:rPr>
        <w:t xml:space="preserve"> of discontent </w:t>
      </w:r>
      <w:r>
        <w:rPr>
          <w:rStyle w:val="StyleUnderline"/>
          <w:highlight w:val="yellow"/>
        </w:rPr>
        <w:t>are</w:t>
      </w:r>
      <w:r>
        <w:rPr>
          <w:rStyle w:val="StyleUnderline"/>
        </w:rPr>
        <w:t xml:space="preserve"> considerably </w:t>
      </w:r>
      <w:r>
        <w:rPr>
          <w:rStyle w:val="Emphasis"/>
          <w:highlight w:val="yellow"/>
        </w:rPr>
        <w:t>more complex</w:t>
      </w:r>
      <w:r>
        <w:rPr>
          <w:rStyle w:val="StyleUnderline"/>
        </w:rPr>
        <w:t xml:space="preserve"> – linked to </w:t>
      </w:r>
      <w:r>
        <w:rPr>
          <w:rStyle w:val="Emphasis"/>
          <w:highlight w:val="yellow"/>
        </w:rPr>
        <w:t>political</w:t>
      </w:r>
      <w:r>
        <w:rPr>
          <w:rStyle w:val="Emphasis"/>
        </w:rPr>
        <w:t xml:space="preserve"> structures</w:t>
      </w:r>
      <w:r>
        <w:rPr>
          <w:rStyle w:val="StyleUnderline"/>
        </w:rPr>
        <w:t xml:space="preserve">, </w:t>
      </w:r>
      <w:r>
        <w:rPr>
          <w:rStyle w:val="Emphasis"/>
          <w:highlight w:val="yellow"/>
        </w:rPr>
        <w:t>land</w:t>
      </w:r>
      <w:r>
        <w:rPr>
          <w:rStyle w:val="StyleUnderline"/>
        </w:rPr>
        <w:t xml:space="preserve"> ownership, </w:t>
      </w:r>
      <w:r>
        <w:rPr>
          <w:rStyle w:val="Emphasis"/>
          <w:highlight w:val="yellow"/>
        </w:rPr>
        <w:t>corruption</w:t>
      </w:r>
      <w:r>
        <w:rPr>
          <w:rStyle w:val="StyleUnderline"/>
        </w:rPr>
        <w:t xml:space="preserve">, the desire for </w:t>
      </w:r>
      <w:r>
        <w:rPr>
          <w:rStyle w:val="Emphasis"/>
          <w:highlight w:val="yellow"/>
        </w:rPr>
        <w:t>democratic</w:t>
      </w:r>
      <w:r>
        <w:rPr>
          <w:rStyle w:val="Emphasis"/>
        </w:rPr>
        <w:t xml:space="preserve"> reforms</w:t>
      </w:r>
      <w:r>
        <w:rPr>
          <w:rStyle w:val="StyleUnderline"/>
        </w:rPr>
        <w:t xml:space="preserve"> </w:t>
      </w:r>
      <w:r>
        <w:rPr>
          <w:rStyle w:val="StyleUnderline"/>
          <w:highlight w:val="yellow"/>
        </w:rPr>
        <w:t>and</w:t>
      </w:r>
      <w:r>
        <w:rPr>
          <w:rStyle w:val="StyleUnderline"/>
        </w:rPr>
        <w:t xml:space="preserve"> general </w:t>
      </w:r>
      <w:r>
        <w:rPr>
          <w:rStyle w:val="Emphasis"/>
          <w:highlight w:val="yellow"/>
        </w:rPr>
        <w:t>economic problems</w:t>
      </w:r>
      <w:r>
        <w:rPr>
          <w:rStyle w:val="StyleUnderline"/>
        </w:rPr>
        <w:t xml:space="preserve"> – where the price of food is seen in the context of general increases in the cost of living</w:t>
      </w:r>
      <w:r>
        <w:rPr>
          <w:sz w:val="16"/>
        </w:rPr>
        <w:t xml:space="preserve">. Research has shown that while the international media </w:t>
      </w:r>
      <w:proofErr w:type="gramStart"/>
      <w:r>
        <w:rPr>
          <w:sz w:val="16"/>
        </w:rPr>
        <w:t>have a tendency to</w:t>
      </w:r>
      <w:proofErr w:type="gramEnd"/>
      <w:r>
        <w:rPr>
          <w:sz w:val="16"/>
        </w:rPr>
        <w:t xml:space="preserve"> seek simple resource-related explanations – such as drought or famine – for conflicts in the Global South, debates in the local media are permeated by more complex political relationships.</w:t>
      </w:r>
    </w:p>
    <w:p w14:paraId="0E10762D" w14:textId="77777777" w:rsidR="003D37AD" w:rsidRDefault="003D37AD" w:rsidP="003D37AD">
      <w:pPr>
        <w:pStyle w:val="Heading4"/>
        <w:numPr>
          <w:ilvl w:val="0"/>
          <w:numId w:val="45"/>
        </w:numPr>
      </w:pPr>
      <w:r>
        <w:t xml:space="preserve">America is </w:t>
      </w:r>
      <w:r>
        <w:rPr>
          <w:u w:val="single"/>
        </w:rPr>
        <w:t>insufficient</w:t>
      </w:r>
      <w:r>
        <w:t xml:space="preserve"> for food security because of </w:t>
      </w:r>
      <w:r>
        <w:rPr>
          <w:u w:val="single"/>
        </w:rPr>
        <w:t>export locations</w:t>
      </w:r>
      <w:r>
        <w:t>.</w:t>
      </w:r>
    </w:p>
    <w:p w14:paraId="28924EDA" w14:textId="77777777" w:rsidR="003D37AD" w:rsidRDefault="003D37AD" w:rsidP="003D37AD">
      <w:r>
        <w:t xml:space="preserve">Anne Weir </w:t>
      </w:r>
      <w:r>
        <w:rPr>
          <w:rStyle w:val="Style13ptBold"/>
        </w:rPr>
        <w:t>Schechinger 16</w:t>
      </w:r>
      <w:r>
        <w:t xml:space="preserve">, M.S. in Agricultural, Food and Resource Economics at Michigan State University, Senior Economics Analyst at EWG; Craig Cox, M.S., in Agricultural Economics at University of Minnesota, October 2016, “Feeding the World: Think U.S. Agriculture Will End World Hunger? Think Again,” https://static.ewg.org/reports/2016/feeding_the_world/EWG_FeedingTheWorld.pdf, </w:t>
      </w:r>
      <w:proofErr w:type="spellStart"/>
      <w:r>
        <w:t>Stras</w:t>
      </w:r>
      <w:proofErr w:type="spellEnd"/>
    </w:p>
    <w:p w14:paraId="0FE7C502" w14:textId="77777777" w:rsidR="003D37AD" w:rsidRDefault="003D37AD" w:rsidP="003D37AD">
      <w:r>
        <w:rPr>
          <w:sz w:val="16"/>
        </w:rPr>
        <w:t xml:space="preserve">These same </w:t>
      </w:r>
      <w:r>
        <w:rPr>
          <w:rStyle w:val="StyleUnderline"/>
        </w:rPr>
        <w:t>voices</w:t>
      </w:r>
      <w:r>
        <w:rPr>
          <w:sz w:val="16"/>
        </w:rPr>
        <w:t xml:space="preserve"> often </w:t>
      </w:r>
      <w:r>
        <w:rPr>
          <w:rStyle w:val="Emphasis"/>
        </w:rPr>
        <w:t>claim</w:t>
      </w:r>
      <w:r>
        <w:rPr>
          <w:sz w:val="16"/>
        </w:rPr>
        <w:t xml:space="preserve"> that doubling </w:t>
      </w:r>
      <w:r>
        <w:rPr>
          <w:rStyle w:val="StyleUnderline"/>
        </w:rPr>
        <w:t xml:space="preserve">American production is a </w:t>
      </w:r>
      <w:r>
        <w:rPr>
          <w:rStyle w:val="Emphasis"/>
        </w:rPr>
        <w:t>moral imperative</w:t>
      </w:r>
      <w:r>
        <w:rPr>
          <w:sz w:val="16"/>
        </w:rPr>
        <w:t xml:space="preserve">, not simply a market opportunity. </w:t>
      </w:r>
      <w:r>
        <w:rPr>
          <w:rStyle w:val="StyleUnderline"/>
          <w:highlight w:val="yellow"/>
        </w:rPr>
        <w:t xml:space="preserve">They say people will </w:t>
      </w:r>
      <w:r>
        <w:rPr>
          <w:rStyle w:val="Emphasis"/>
          <w:highlight w:val="yellow"/>
        </w:rPr>
        <w:t>go hungry</w:t>
      </w:r>
      <w:r>
        <w:rPr>
          <w:rStyle w:val="StyleUnderline"/>
          <w:highlight w:val="yellow"/>
        </w:rPr>
        <w:t xml:space="preserve"> if</w:t>
      </w:r>
      <w:r>
        <w:rPr>
          <w:rStyle w:val="StyleUnderline"/>
        </w:rPr>
        <w:t xml:space="preserve"> U.S. </w:t>
      </w:r>
      <w:r>
        <w:rPr>
          <w:rStyle w:val="StyleUnderline"/>
          <w:highlight w:val="yellow"/>
        </w:rPr>
        <w:t xml:space="preserve">farmers </w:t>
      </w:r>
      <w:r>
        <w:rPr>
          <w:rStyle w:val="Emphasis"/>
          <w:highlight w:val="yellow"/>
        </w:rPr>
        <w:t>don’t respond</w:t>
      </w:r>
      <w:r>
        <w:rPr>
          <w:sz w:val="16"/>
        </w:rPr>
        <w:t xml:space="preserve"> (see sidebar). In some cases, they imply or even say outright that the collateral damage to natural resources, the environment, human health and ecosystems that would result from meeting this moral imperative would be regrettable but unavoidable. Finally, they argue that “modern” farming systems that rely heavily on biotechnology, fertilizers and chemicals are the only way U.S. farmers can meet this challenge, and that hewing to more </w:t>
      </w:r>
      <w:proofErr w:type="spellStart"/>
      <w:r>
        <w:rPr>
          <w:sz w:val="16"/>
        </w:rPr>
        <w:t>agro</w:t>
      </w:r>
      <w:proofErr w:type="spellEnd"/>
      <w:r>
        <w:rPr>
          <w:sz w:val="16"/>
        </w:rPr>
        <w:t>-ecological methods of producing agricultural bounty will put countless people at risk of hunger and malnutrition.</w:t>
      </w:r>
    </w:p>
    <w:p w14:paraId="497D9FF7" w14:textId="77777777" w:rsidR="003D37AD" w:rsidRDefault="003D37AD" w:rsidP="003D37AD">
      <w:r>
        <w:rPr>
          <w:rStyle w:val="StyleUnderline"/>
        </w:rPr>
        <w:t>Many</w:t>
      </w:r>
      <w:r>
        <w:rPr>
          <w:sz w:val="16"/>
        </w:rPr>
        <w:t xml:space="preserve"> farmers </w:t>
      </w:r>
      <w:r>
        <w:rPr>
          <w:rStyle w:val="Emphasis"/>
        </w:rPr>
        <w:t>sincerely believe</w:t>
      </w:r>
      <w:r>
        <w:rPr>
          <w:sz w:val="16"/>
        </w:rPr>
        <w:t xml:space="preserve"> this. </w:t>
      </w:r>
      <w:r>
        <w:rPr>
          <w:rStyle w:val="StyleUnderline"/>
        </w:rPr>
        <w:t>Others use this</w:t>
      </w:r>
      <w:r>
        <w:rPr>
          <w:sz w:val="16"/>
        </w:rPr>
        <w:t xml:space="preserve"> scenario more </w:t>
      </w:r>
      <w:r>
        <w:rPr>
          <w:rStyle w:val="Emphasis"/>
          <w:highlight w:val="yellow"/>
        </w:rPr>
        <w:t>cynically</w:t>
      </w:r>
      <w:r>
        <w:rPr>
          <w:rStyle w:val="StyleUnderline"/>
          <w:highlight w:val="yellow"/>
        </w:rPr>
        <w:t xml:space="preserve"> to pursue</w:t>
      </w:r>
      <w:r>
        <w:rPr>
          <w:sz w:val="16"/>
        </w:rPr>
        <w:t xml:space="preserve"> political or </w:t>
      </w:r>
      <w:r>
        <w:rPr>
          <w:rStyle w:val="Emphasis"/>
          <w:highlight w:val="yellow"/>
        </w:rPr>
        <w:t>business objectives</w:t>
      </w:r>
      <w:r>
        <w:rPr>
          <w:sz w:val="16"/>
        </w:rPr>
        <w:t>. In either case, the “moral imperative” to feed the world has become an important rationale for maintaining the status quo in U.S. farm policy. It has also been deployed to deflect attention from the damage that “modern” agriculture does to the environment and human health, and to discredit calls for reform.</w:t>
      </w:r>
    </w:p>
    <w:p w14:paraId="736E9015" w14:textId="77777777" w:rsidR="003D37AD" w:rsidRDefault="003D37AD" w:rsidP="003D37AD">
      <w:r>
        <w:rPr>
          <w:sz w:val="16"/>
        </w:rPr>
        <w:t xml:space="preserve">This </w:t>
      </w:r>
      <w:r>
        <w:rPr>
          <w:rStyle w:val="StyleUnderline"/>
        </w:rPr>
        <w:t xml:space="preserve">self-serving narrative is being </w:t>
      </w:r>
      <w:r>
        <w:rPr>
          <w:rStyle w:val="Emphasis"/>
        </w:rPr>
        <w:t>challenged</w:t>
      </w:r>
      <w:r>
        <w:rPr>
          <w:sz w:val="16"/>
        </w:rPr>
        <w:t>, however. José Graziano da Silva, director-general of the Food and Agriculture Organization of the U.N., has argued compellingly that the persistence of hunger in the world, and the growing damage that “modern” agriculture does to soil and biodiversity demonstrate that this model of food production “is no longer acceptable.”4 Graziano and a host of other experts say the true solution to ending world hunger, while protecting environmental resources, is to improve the productivity and income of small farmers in the developing world, while promoting sustainable agriculture and “</w:t>
      </w:r>
      <w:proofErr w:type="spellStart"/>
      <w:r>
        <w:rPr>
          <w:sz w:val="16"/>
        </w:rPr>
        <w:t>agro</w:t>
      </w:r>
      <w:proofErr w:type="spellEnd"/>
      <w:r>
        <w:rPr>
          <w:sz w:val="16"/>
        </w:rPr>
        <w:t>-ecology” everywhere.</w:t>
      </w:r>
    </w:p>
    <w:p w14:paraId="739A6F29" w14:textId="77777777" w:rsidR="003D37AD" w:rsidRDefault="003D37AD" w:rsidP="003D37AD">
      <w:r>
        <w:rPr>
          <w:sz w:val="16"/>
        </w:rPr>
        <w:t>EWG dug into agribusiness’ oft-repeated mantra to assess whether it reflects reality. It is true, of course, that many people across the globe do suffer from hunger and malnutrition, and improving their diets while ensuring that millions more don’t suffer the same fate is indeed a moral imperative. It is critical, therefore, that U.S. policies contribute effectively to ending hunger and malnutrition, but right now, these policies verge far from the truth.</w:t>
      </w:r>
    </w:p>
    <w:p w14:paraId="06A76991" w14:textId="77777777" w:rsidR="003D37AD" w:rsidRDefault="003D37AD" w:rsidP="003D37AD">
      <w:r>
        <w:rPr>
          <w:sz w:val="16"/>
        </w:rPr>
        <w:t>Global demand for more diversified diets is expanding as millions of people in developing nations become affluent enough to afford a better, or at least different, diet. This is a welcome development and U.S. farmers have an important opportunity to serve this market through world trade. But meeting this demand—largely for meat, meat products and animal feed—does not carry the same moral imperative as lifting people out of poverty and hunger. The argument that we should accept the collateral damage from doubling U.S. production of grain and meat to satisfy a demand of this type hardly holds water.</w:t>
      </w:r>
    </w:p>
    <w:p w14:paraId="5F8981EB" w14:textId="77777777" w:rsidR="003D37AD" w:rsidRDefault="003D37AD" w:rsidP="003D37AD">
      <w:r>
        <w:rPr>
          <w:sz w:val="16"/>
        </w:rPr>
        <w:t xml:space="preserve">As a first step toward improving understanding of America’s role in combating hunger, EWG examined current agricultural export data in detail to determine who gets fed by U.S. agriculture, and with what products. We analyzed agricultural trade and production data from the U.S. Department of Agriculture, the international Organization for Economic Cooperation and Development, and the FAO of the </w:t>
      </w:r>
      <w:proofErr w:type="gramStart"/>
      <w:r>
        <w:rPr>
          <w:sz w:val="16"/>
        </w:rPr>
        <w:t>U.N..</w:t>
      </w:r>
      <w:proofErr w:type="gramEnd"/>
      <w:r>
        <w:rPr>
          <w:sz w:val="16"/>
        </w:rPr>
        <w:t xml:space="preserve"> Export demand is driven by consumption, so export patterns provide key information about which agricultural products are consumed worldwide.</w:t>
      </w:r>
    </w:p>
    <w:p w14:paraId="3949EE96" w14:textId="77777777" w:rsidR="003D37AD" w:rsidRDefault="003D37AD" w:rsidP="003D37AD">
      <w:r>
        <w:rPr>
          <w:sz w:val="16"/>
        </w:rPr>
        <w:lastRenderedPageBreak/>
        <w:t>SPECIFICALLY, WE INVESTIGATED:</w:t>
      </w:r>
    </w:p>
    <w:p w14:paraId="6452BEA4" w14:textId="77777777" w:rsidR="003D37AD" w:rsidRDefault="003D37AD" w:rsidP="003D37AD">
      <w:r>
        <w:rPr>
          <w:sz w:val="16"/>
        </w:rPr>
        <w:t>The top 25 agricultural products the U.S. exports.</w:t>
      </w:r>
    </w:p>
    <w:p w14:paraId="556884B9" w14:textId="77777777" w:rsidR="003D37AD" w:rsidRDefault="003D37AD" w:rsidP="003D37AD">
      <w:r>
        <w:rPr>
          <w:sz w:val="16"/>
        </w:rPr>
        <w:t>The primary countries that receive U.S. agricultural products.</w:t>
      </w:r>
    </w:p>
    <w:p w14:paraId="25B8A3AC" w14:textId="77777777" w:rsidR="003D37AD" w:rsidRDefault="003D37AD" w:rsidP="003D37AD">
      <w:r>
        <w:rPr>
          <w:sz w:val="16"/>
        </w:rPr>
        <w:t>The amount of U.S. exports that go to countries considered to have high or very high rates of undernourishment.</w:t>
      </w:r>
    </w:p>
    <w:p w14:paraId="376BB7A1" w14:textId="77777777" w:rsidR="003D37AD" w:rsidRDefault="003D37AD" w:rsidP="003D37AD">
      <w:r>
        <w:rPr>
          <w:sz w:val="16"/>
        </w:rPr>
        <w:t>The share of undernourished countries’ food supply that comes from U.S. exports and food aid.</w:t>
      </w:r>
    </w:p>
    <w:p w14:paraId="3A707388" w14:textId="77777777" w:rsidR="003D37AD" w:rsidRDefault="003D37AD" w:rsidP="003D37AD">
      <w:r>
        <w:rPr>
          <w:sz w:val="16"/>
        </w:rPr>
        <w:t>This report summarizes our findings.</w:t>
      </w:r>
    </w:p>
    <w:p w14:paraId="070CEC4C" w14:textId="77777777" w:rsidR="003D37AD" w:rsidRDefault="003D37AD" w:rsidP="003D37AD">
      <w:r>
        <w:rPr>
          <w:sz w:val="16"/>
        </w:rPr>
        <w:t>TOP 25 U.S. AGRICULTURAL EXPORTS</w:t>
      </w:r>
    </w:p>
    <w:p w14:paraId="15D1C274" w14:textId="77777777" w:rsidR="003D37AD" w:rsidRDefault="003D37AD" w:rsidP="003D37AD">
      <w:r>
        <w:rPr>
          <w:sz w:val="16"/>
        </w:rPr>
        <w:t>In 2015, just 25 products accounted for 73 percent ($97.7 billion) of all U.S. agricultural exports ($133.05 billion), according to the most recent data5 (see Table 1 below). Besides the 26th product, all other agricultural products contributed less than 1 percent each. Over 100 of them contributed less than 0.5 percent each.</w:t>
      </w:r>
    </w:p>
    <w:p w14:paraId="2B1DA160" w14:textId="77777777" w:rsidR="003D37AD" w:rsidRDefault="003D37AD" w:rsidP="003D37AD">
      <w:r>
        <w:rPr>
          <w:sz w:val="16"/>
        </w:rPr>
        <w:t>Ten years of data, from 2006 through 2015, show similar results, as do the five years of data from 2011 through 2015. However, the second smallest product in 2015’s top 25—walnuts—dropped out of the top 25 over several years, overtaken by soybean oil or bovine hides. Grain sorghum was also more prominent in 2015 than in many of the previous years.</w:t>
      </w:r>
    </w:p>
    <w:p w14:paraId="2AC4B36C" w14:textId="77777777" w:rsidR="003D37AD" w:rsidRDefault="003D37AD" w:rsidP="003D37AD">
      <w:r>
        <w:rPr>
          <w:sz w:val="16"/>
        </w:rPr>
        <w:t xml:space="preserve">EWG classified the 25 top export products in five categories: (1) animal feed, (2) meat and dairy, (3) food grains, (4) fruits, vegetables and nuts, and (5) </w:t>
      </w:r>
      <w:proofErr w:type="gramStart"/>
      <w:r>
        <w:rPr>
          <w:sz w:val="16"/>
        </w:rPr>
        <w:t>other—based</w:t>
      </w:r>
      <w:proofErr w:type="gramEnd"/>
      <w:r>
        <w:rPr>
          <w:sz w:val="16"/>
        </w:rPr>
        <w:t xml:space="preserve"> on how the products are primarily used. Soybeans, for example, can be used as food for either animals or humans, but were assigned to the animal feed grouping because </w:t>
      </w:r>
      <w:proofErr w:type="gramStart"/>
      <w:r>
        <w:rPr>
          <w:sz w:val="16"/>
        </w:rPr>
        <w:t>the vast majority of</w:t>
      </w:r>
      <w:proofErr w:type="gramEnd"/>
      <w:r>
        <w:rPr>
          <w:sz w:val="16"/>
        </w:rPr>
        <w:t xml:space="preserve"> soybeans are fed to animals. Globally, about 85 percent of soybeans are “crushed” and turned into meal for animal feed and oil for human food.6 The meal-to-oil ratio of soybean exports varies by country, but in the U.S., about 80 percent of crushed soybeans become animal feed.7 Uncrushed soybeans, which comprise a relatively small amount of the total, have food, feed, seed and industrial uses.</w:t>
      </w:r>
    </w:p>
    <w:p w14:paraId="5723FE04" w14:textId="77777777" w:rsidR="003D37AD" w:rsidRDefault="003D37AD" w:rsidP="003D37AD">
      <w:r>
        <w:rPr>
          <w:sz w:val="16"/>
        </w:rPr>
        <w:t>Corn is also in the animal feed category. Much more corn is used as animal feed than as human food—about 44 percent is used for feed in the U.S., compared to only 12 percent for food.8 Soybean meal and “other feeds and fodder” are also in the animal feed category.</w:t>
      </w:r>
    </w:p>
    <w:p w14:paraId="1AD4B9BF" w14:textId="77777777" w:rsidR="003D37AD" w:rsidRDefault="003D37AD" w:rsidP="003D37AD">
      <w:r>
        <w:rPr>
          <w:sz w:val="16"/>
        </w:rPr>
        <w:t xml:space="preserve">Although wheat is used as animal feed in the European Union and some other parts of the world, EWG classified it in the food grains category because globally, </w:t>
      </w:r>
      <w:proofErr w:type="gramStart"/>
      <w:r>
        <w:rPr>
          <w:sz w:val="16"/>
        </w:rPr>
        <w:t>the majority of</w:t>
      </w:r>
      <w:proofErr w:type="gramEnd"/>
      <w:r>
        <w:rPr>
          <w:sz w:val="16"/>
        </w:rPr>
        <w:t xml:space="preserve"> the wheat supply is used for food. Other products in the food grains category include rice and “other grain products” such as millet, quinoa and pasta.</w:t>
      </w:r>
    </w:p>
    <w:p w14:paraId="6DE68324" w14:textId="77777777" w:rsidR="003D37AD" w:rsidRDefault="003D37AD" w:rsidP="003D37AD">
      <w:r>
        <w:rPr>
          <w:sz w:val="16"/>
        </w:rPr>
        <w:t>Table 1 omitted.</w:t>
      </w:r>
    </w:p>
    <w:p w14:paraId="3F41E31B" w14:textId="77777777" w:rsidR="003D37AD" w:rsidRDefault="003D37AD" w:rsidP="003D37AD">
      <w:r>
        <w:rPr>
          <w:sz w:val="16"/>
        </w:rPr>
        <w:t xml:space="preserve">The meat and dairy category </w:t>
      </w:r>
      <w:proofErr w:type="gramStart"/>
      <w:r>
        <w:rPr>
          <w:sz w:val="16"/>
        </w:rPr>
        <w:t>includes</w:t>
      </w:r>
      <w:proofErr w:type="gramEnd"/>
      <w:r>
        <w:rPr>
          <w:sz w:val="16"/>
        </w:rPr>
        <w:t xml:space="preserve"> beef, chicken and pork, and dairy products like cheese and milk. The fruits, vegetables and nuts category is also self-explanatory and includes fruits, vegetables, nuts and “miscellaneous horticulture products” such as spices and vegetable byproducts. The “other” category consists mostly of cotton, beverages, sugar products, waxes and oils.</w:t>
      </w:r>
    </w:p>
    <w:p w14:paraId="5DB2535B" w14:textId="77777777" w:rsidR="003D37AD" w:rsidRDefault="003D37AD" w:rsidP="003D37AD">
      <w:r>
        <w:rPr>
          <w:sz w:val="16"/>
        </w:rPr>
        <w:t xml:space="preserve">In 2015, animal feed contributed 40 percent ($39.3 billion) of the total value of the top 25 U.S. agricultural exports; meat and dairy contributed 16 percent ($15.2 billion); “other” 16 percent ($15.6 billion); food grains 14 percent ($13.7 billion); and fruits, vegetables and nuts 14 percent ($14.0 billion) (see Figure 1 below). Throughout the 2006-2015 decade, the breakdown of the top 25 exports was </w:t>
      </w:r>
      <w:proofErr w:type="gramStart"/>
      <w:r>
        <w:rPr>
          <w:sz w:val="16"/>
        </w:rPr>
        <w:t>fairly consistent</w:t>
      </w:r>
      <w:proofErr w:type="gramEnd"/>
      <w:r>
        <w:rPr>
          <w:sz w:val="16"/>
        </w:rPr>
        <w:t>. On average, 41 percent of total value came from animal feed; 15 percent from meat and dairy; 18 percent from “other;” 15 percent from food grains; and 10 percent from fruits, vegetables and nuts.</w:t>
      </w:r>
    </w:p>
    <w:p w14:paraId="1D34AE04" w14:textId="77777777" w:rsidR="003D37AD" w:rsidRDefault="003D37AD" w:rsidP="003D37AD">
      <w:r>
        <w:rPr>
          <w:sz w:val="16"/>
        </w:rPr>
        <w:t>Figure 1 omitted.</w:t>
      </w:r>
    </w:p>
    <w:p w14:paraId="09048EC5" w14:textId="77777777" w:rsidR="003D37AD" w:rsidRDefault="003D37AD" w:rsidP="003D37AD">
      <w:r>
        <w:rPr>
          <w:sz w:val="16"/>
        </w:rPr>
        <w:t>Together, animal feed, meat and dairy products yielded 56 percent ($54.5 billion) of the value of the top 25 U.S. exports in 2015 and a striking 41 percent of the value of all U.S. agricultural exports. In all, over half of the value of the top 25 exports and almost half the value of all agricultural exports was from meat, meat products and animal feed.</w:t>
      </w:r>
    </w:p>
    <w:p w14:paraId="0EE5E1B4" w14:textId="77777777" w:rsidR="003D37AD" w:rsidRDefault="003D37AD" w:rsidP="003D37AD">
      <w:r>
        <w:rPr>
          <w:sz w:val="16"/>
        </w:rPr>
        <w:t xml:space="preserve">EWG used the same five categories to analyze all U.S. agricultural exports—not just the top 25 products—in 2015 to the top 20 </w:t>
      </w:r>
      <w:proofErr w:type="gramStart"/>
      <w:r>
        <w:rPr>
          <w:sz w:val="16"/>
        </w:rPr>
        <w:t>importers, and</w:t>
      </w:r>
      <w:proofErr w:type="gramEnd"/>
      <w:r>
        <w:rPr>
          <w:sz w:val="16"/>
        </w:rPr>
        <w:t xml:space="preserve"> found that animal feed made up 31 percent of their total value. Meat and dairy accounted for 19 percent; fruits, vegetables and nuts 22 percent; food grains 10 percent and “other” made up 18 percent (see Figure 2 below).</w:t>
      </w:r>
    </w:p>
    <w:p w14:paraId="24106A78" w14:textId="77777777" w:rsidR="003D37AD" w:rsidRDefault="003D37AD" w:rsidP="003D37AD">
      <w:r>
        <w:rPr>
          <w:sz w:val="16"/>
        </w:rPr>
        <w:t xml:space="preserve">Animal feed exports to the top 20 destinations were highly concentrated— just seven products accounted for $35.6 billion of total agricultural export value in 2015. Soybeans and soybean meal alone </w:t>
      </w:r>
      <w:proofErr w:type="gramStart"/>
      <w:r>
        <w:rPr>
          <w:sz w:val="16"/>
        </w:rPr>
        <w:t>made up</w:t>
      </w:r>
      <w:proofErr w:type="gramEnd"/>
      <w:r>
        <w:rPr>
          <w:sz w:val="16"/>
        </w:rPr>
        <w:t xml:space="preserve"> 18 percent ($21.1 billion) of total exports. Other categories were much less concentrated: meat and dairy had 34 products for a combined $21.3 billion value; food grains had 14 products for $11.3 billion; fruits, vegetables and nuts had 57 products for $25.4 billion; and “other” had 48 products for $20.9 billion.</w:t>
      </w:r>
    </w:p>
    <w:p w14:paraId="24D13A4A" w14:textId="77777777" w:rsidR="003D37AD" w:rsidRDefault="003D37AD" w:rsidP="003D37AD">
      <w:r>
        <w:rPr>
          <w:sz w:val="16"/>
        </w:rPr>
        <w:t>Together, meat, dairy and animal feed accounted for 50 percent ($57 billion) of the value of all exports to the top 20 destinations, meaning that half the total export value was earned by products that help people in wealthier countries eat more meat.</w:t>
      </w:r>
    </w:p>
    <w:p w14:paraId="09B5E14F" w14:textId="77777777" w:rsidR="003D37AD" w:rsidRDefault="003D37AD" w:rsidP="003D37AD">
      <w:r>
        <w:rPr>
          <w:sz w:val="16"/>
        </w:rPr>
        <w:lastRenderedPageBreak/>
        <w:t xml:space="preserve">For the 2006-2015 </w:t>
      </w:r>
      <w:proofErr w:type="gramStart"/>
      <w:r>
        <w:rPr>
          <w:sz w:val="16"/>
        </w:rPr>
        <w:t>decade as a whole, 33 percent</w:t>
      </w:r>
      <w:proofErr w:type="gramEnd"/>
      <w:r>
        <w:rPr>
          <w:sz w:val="16"/>
        </w:rPr>
        <w:t xml:space="preserve"> of the value going to the top 20 export destinations came from animal feed; 18 percent from meat and dairy; 11 percent from food grains; 18 percent from fruits, vegetables and nuts; and 20 percent from “other.” The combined export value of meat, dairy and animal feed was very close to the 2015 figure— averaging 51 percent.</w:t>
      </w:r>
    </w:p>
    <w:p w14:paraId="21913E8F" w14:textId="77777777" w:rsidR="003D37AD" w:rsidRDefault="003D37AD" w:rsidP="003D37AD">
      <w:r>
        <w:rPr>
          <w:rStyle w:val="Emphasis"/>
          <w:highlight w:val="yellow"/>
        </w:rPr>
        <w:t>DEVELOPED COUNTRIES</w:t>
      </w:r>
      <w:r>
        <w:rPr>
          <w:rStyle w:val="StyleUnderline"/>
          <w:highlight w:val="yellow"/>
        </w:rPr>
        <w:t xml:space="preserve"> ARE THE</w:t>
      </w:r>
      <w:r>
        <w:rPr>
          <w:rStyle w:val="StyleUnderline"/>
        </w:rPr>
        <w:t xml:space="preserve"> </w:t>
      </w:r>
      <w:r>
        <w:rPr>
          <w:rStyle w:val="Emphasis"/>
        </w:rPr>
        <w:t xml:space="preserve">MAIN </w:t>
      </w:r>
      <w:r>
        <w:rPr>
          <w:rStyle w:val="Emphasis"/>
          <w:highlight w:val="yellow"/>
        </w:rPr>
        <w:t>EXPORT DESTINATIONS</w:t>
      </w:r>
    </w:p>
    <w:p w14:paraId="5C19C9E4" w14:textId="77777777" w:rsidR="003D37AD" w:rsidRDefault="003D37AD" w:rsidP="003D37AD">
      <w:r>
        <w:rPr>
          <w:rStyle w:val="StyleUnderline"/>
        </w:rPr>
        <w:t xml:space="preserve">The U.S. </w:t>
      </w:r>
      <w:r>
        <w:rPr>
          <w:rStyle w:val="Emphasis"/>
        </w:rPr>
        <w:t>only provides</w:t>
      </w:r>
      <w:r>
        <w:rPr>
          <w:rStyle w:val="StyleUnderline"/>
        </w:rPr>
        <w:t xml:space="preserve"> a </w:t>
      </w:r>
      <w:r>
        <w:rPr>
          <w:rStyle w:val="Emphasis"/>
        </w:rPr>
        <w:t>small portion</w:t>
      </w:r>
      <w:r>
        <w:rPr>
          <w:rStyle w:val="StyleUnderline"/>
        </w:rPr>
        <w:t xml:space="preserve"> of </w:t>
      </w:r>
      <w:r>
        <w:rPr>
          <w:rStyle w:val="Emphasis"/>
        </w:rPr>
        <w:t>total world agricultural production</w:t>
      </w:r>
      <w:r>
        <w:rPr>
          <w:sz w:val="16"/>
        </w:rPr>
        <w:t xml:space="preserve">. According to the U.N. FAO, in 2013 (the most recent year available) </w:t>
      </w:r>
      <w:r>
        <w:rPr>
          <w:rStyle w:val="StyleUnderline"/>
        </w:rPr>
        <w:t xml:space="preserve">the value of </w:t>
      </w:r>
      <w:r>
        <w:rPr>
          <w:rStyle w:val="StyleUnderline"/>
          <w:highlight w:val="yellow"/>
        </w:rPr>
        <w:t>U.S. ag</w:t>
      </w:r>
      <w:r>
        <w:rPr>
          <w:rStyle w:val="StyleUnderline"/>
        </w:rPr>
        <w:t xml:space="preserve">ricultural production </w:t>
      </w:r>
      <w:r>
        <w:rPr>
          <w:rStyle w:val="StyleUnderline"/>
          <w:highlight w:val="yellow"/>
        </w:rPr>
        <w:t>made up</w:t>
      </w:r>
      <w:r>
        <w:rPr>
          <w:rStyle w:val="StyleUnderline"/>
        </w:rPr>
        <w:t xml:space="preserve"> </w:t>
      </w:r>
      <w:r>
        <w:rPr>
          <w:rStyle w:val="Emphasis"/>
          <w:highlight w:val="yellow"/>
        </w:rPr>
        <w:t>only 9</w:t>
      </w:r>
      <w:r>
        <w:rPr>
          <w:rStyle w:val="Emphasis"/>
        </w:rPr>
        <w:t xml:space="preserve">.5 </w:t>
      </w:r>
      <w:r>
        <w:rPr>
          <w:rStyle w:val="Emphasis"/>
          <w:highlight w:val="yellow"/>
        </w:rPr>
        <w:t>percent</w:t>
      </w:r>
      <w:r>
        <w:rPr>
          <w:rStyle w:val="StyleUnderline"/>
          <w:highlight w:val="yellow"/>
        </w:rPr>
        <w:t xml:space="preserve"> of</w:t>
      </w:r>
      <w:r>
        <w:rPr>
          <w:rStyle w:val="StyleUnderline"/>
        </w:rPr>
        <w:t xml:space="preserve"> the </w:t>
      </w:r>
      <w:r>
        <w:rPr>
          <w:rStyle w:val="Emphasis"/>
        </w:rPr>
        <w:t xml:space="preserve">global </w:t>
      </w:r>
      <w:r>
        <w:rPr>
          <w:rStyle w:val="Emphasis"/>
          <w:highlight w:val="yellow"/>
        </w:rPr>
        <w:t>total</w:t>
      </w:r>
      <w:r>
        <w:rPr>
          <w:sz w:val="16"/>
        </w:rPr>
        <w:t>.9</w:t>
      </w:r>
    </w:p>
    <w:p w14:paraId="646316C7" w14:textId="77777777" w:rsidR="003D37AD" w:rsidRDefault="003D37AD" w:rsidP="003D37AD">
      <w:r>
        <w:rPr>
          <w:sz w:val="16"/>
        </w:rPr>
        <w:t>The U.N. Development Program uses a system of development indicators to rank each country’s development status as low, medium, high or very high based on measures of life expectancy, income and level of education.10</w:t>
      </w:r>
    </w:p>
    <w:p w14:paraId="486DC029" w14:textId="77777777" w:rsidR="003D37AD" w:rsidRDefault="003D37AD" w:rsidP="003D37AD">
      <w:r>
        <w:rPr>
          <w:sz w:val="16"/>
        </w:rPr>
        <w:t>In 2015, the top 20 importers of U.S. agricultural products—19 individual countries and the European Union—accounted for 86 percent ($114.4 billion) of the total value of U.S. agricultural exports. Only 14 percent went to the other 100-plus destinations. On average, the top 20 importers accounted for 85 percent of all U.S. agricultural exports throughout the 2006-2015 decade. Most of the 20 importers were similar every year, with the exceptions of Russia dropping out in 2014 and 2015, and Guatemala and India being added in 2015. In 2015, most of the top value went to countries with very high or high development scores, and none went to countries with high rates of hunger.</w:t>
      </w:r>
    </w:p>
    <w:p w14:paraId="3571C601" w14:textId="77777777" w:rsidR="003D37AD" w:rsidRDefault="003D37AD" w:rsidP="003D37AD">
      <w:r>
        <w:rPr>
          <w:sz w:val="16"/>
        </w:rPr>
        <w:t>In 2015, 50 percent of the value of America’s agricultural exports to the top destinations went to the European Union and seven countries the U.N. rates very high for development; 39 percent went to six countries rated high; and just 8 percent went to five countries rated medium. Taiwan, which did not have a human development rating due to a lack of data, accounted for 3 percent of the exports’ value (see Table 2 below). (The United States is rated very high for development.)</w:t>
      </w:r>
    </w:p>
    <w:p w14:paraId="68C5D76C" w14:textId="77777777" w:rsidR="003D37AD" w:rsidRDefault="003D37AD" w:rsidP="003D37AD">
      <w:r>
        <w:rPr>
          <w:sz w:val="16"/>
        </w:rPr>
        <w:t>Between 2014 and 2016, nine of the 20 top importers of U.S. agricultural products enjoyed very low rates of hunger, according to the FAO.11 Nine countries had moderately low rates of hunger and only two had moderately high hunger. FAO ranks a country as suffering a very high hunger rate if 35 percent or more of the population is undernourished; high at 25 to 35 percent undernourished; moderately high at 15 to 25 percent; moderately low at 5 to 15 percent; and very low at less than 5 percent. None of the top 20 importers had high or very high rates of undernourishment, so U.S. agricultural exports mainly went to countries where less than 25 percent of the population is going hungry. (The United States is rated very low for hunger.)</w:t>
      </w:r>
    </w:p>
    <w:p w14:paraId="08E639E2" w14:textId="77777777" w:rsidR="003D37AD" w:rsidRDefault="003D37AD" w:rsidP="003D37AD">
      <w:r>
        <w:rPr>
          <w:sz w:val="16"/>
        </w:rPr>
        <w:t>Despite their overall low rates of undernourishment, some countries among the top export destinations do struggle with malnutrition, resulting from a combination of undernourishment and obesity. Millions of people suffer from malnutrition in four countries—China, Indonesia, India and Mexico—that were main U.S. agricultural export destinations in 2015, according to the International Food Policy Research Institute’s 2014-2015 Global Food Policy Report.12 The Institute considers 11 percent (150.8 million) of China’s population, 15 percent (190.7 million) of India’s population and 9 percent (21.6 million) of Indonesia’s population to be undernourished. But in China and Indonesia, the number of overweight or obese people is more than double the number who are undernourished, and 11 percent of India’s population is overweight or obese.</w:t>
      </w:r>
    </w:p>
    <w:p w14:paraId="034738F2" w14:textId="77777777" w:rsidR="003D37AD" w:rsidRDefault="003D37AD" w:rsidP="003D37AD">
      <w:r>
        <w:rPr>
          <w:sz w:val="16"/>
        </w:rPr>
        <w:t>Likewise, being overweight or obese are the main reasons people in Mexico are malnourished. The Institute reports that undernourishment affects a negligible percentage of Mexico’s residents, but 69 percent (82.6 million) are overweight or obese. The Institute cites three main reasons why malnutrition is a problem in these countries despite their impressive rates of economic growth:</w:t>
      </w:r>
    </w:p>
    <w:p w14:paraId="5E6044F9" w14:textId="77777777" w:rsidR="003D37AD" w:rsidRDefault="003D37AD" w:rsidP="003D37AD">
      <w:r>
        <w:rPr>
          <w:sz w:val="16"/>
        </w:rPr>
        <w:t xml:space="preserve">growing inequality in wealth and </w:t>
      </w:r>
      <w:proofErr w:type="gramStart"/>
      <w:r>
        <w:rPr>
          <w:sz w:val="16"/>
        </w:rPr>
        <w:t>education;</w:t>
      </w:r>
      <w:proofErr w:type="gramEnd"/>
    </w:p>
    <w:p w14:paraId="2E42F2FB" w14:textId="77777777" w:rsidR="003D37AD" w:rsidRDefault="003D37AD" w:rsidP="003D37AD">
      <w:r>
        <w:rPr>
          <w:sz w:val="16"/>
        </w:rPr>
        <w:t>a surge in urbanization, and associated dietary shifts from cereals toward sugary, salty and fatty foods; and</w:t>
      </w:r>
    </w:p>
    <w:p w14:paraId="59704E97" w14:textId="77777777" w:rsidR="003D37AD" w:rsidRDefault="003D37AD" w:rsidP="003D37AD">
      <w:r>
        <w:rPr>
          <w:sz w:val="16"/>
        </w:rPr>
        <w:t>domestic food security programs that do not target the neediest or focus on nutrition.</w:t>
      </w:r>
    </w:p>
    <w:p w14:paraId="4483D4AA" w14:textId="77777777" w:rsidR="003D37AD" w:rsidRDefault="003D37AD" w:rsidP="003D37AD">
      <w:r>
        <w:rPr>
          <w:sz w:val="16"/>
        </w:rPr>
        <w:t>Table 2 omitted.</w:t>
      </w:r>
    </w:p>
    <w:p w14:paraId="1082677C" w14:textId="77777777" w:rsidR="003D37AD" w:rsidRDefault="003D37AD" w:rsidP="003D37AD">
      <w:r>
        <w:rPr>
          <w:sz w:val="16"/>
        </w:rPr>
        <w:t xml:space="preserve">U.S. agricultural exports to China, Indonesia and Mexico do nothing to alleviate these problems and may </w:t>
      </w:r>
      <w:proofErr w:type="gramStart"/>
      <w:r>
        <w:rPr>
          <w:sz w:val="16"/>
        </w:rPr>
        <w:t>actually contribute</w:t>
      </w:r>
      <w:proofErr w:type="gramEnd"/>
      <w:r>
        <w:rPr>
          <w:sz w:val="16"/>
        </w:rPr>
        <w:t xml:space="preserve"> to a rise in the overweight and obese populations. In 2015, most of the value of America’s agricultural exports to these three countries came from meat, dairy and animal feed products: 70 percent of the value to China, 65 percent of the value to Indonesia and 60 percent of the value to Mexico. India, at 6 percent, was the only country in which meat, dairy and feed accounted for a low share of import value, mainly because 45 percent of its total imported value was from almonds alone.</w:t>
      </w:r>
    </w:p>
    <w:p w14:paraId="75C8BED5" w14:textId="77777777" w:rsidR="003D37AD" w:rsidRDefault="003D37AD" w:rsidP="003D37AD">
      <w:r>
        <w:rPr>
          <w:rStyle w:val="Emphasis"/>
        </w:rPr>
        <w:t xml:space="preserve">A </w:t>
      </w:r>
      <w:r>
        <w:rPr>
          <w:rStyle w:val="Emphasis"/>
          <w:highlight w:val="yellow"/>
        </w:rPr>
        <w:t>TINY AMOUNT</w:t>
      </w:r>
      <w:r>
        <w:rPr>
          <w:rStyle w:val="StyleUnderline"/>
          <w:highlight w:val="yellow"/>
        </w:rPr>
        <w:t xml:space="preserve"> OF</w:t>
      </w:r>
      <w:r>
        <w:rPr>
          <w:rStyle w:val="StyleUnderline"/>
        </w:rPr>
        <w:t xml:space="preserve"> U.S. </w:t>
      </w:r>
      <w:r>
        <w:rPr>
          <w:rStyle w:val="StyleUnderline"/>
          <w:highlight w:val="yellow"/>
        </w:rPr>
        <w:t>EXPORTS GO TO</w:t>
      </w:r>
      <w:r>
        <w:rPr>
          <w:rStyle w:val="StyleUnderline"/>
        </w:rPr>
        <w:t xml:space="preserve"> THE </w:t>
      </w:r>
      <w:r>
        <w:rPr>
          <w:rStyle w:val="Emphasis"/>
          <w:highlight w:val="yellow"/>
        </w:rPr>
        <w:t>HUNGRIE</w:t>
      </w:r>
      <w:r>
        <w:rPr>
          <w:rStyle w:val="Emphasis"/>
        </w:rPr>
        <w:t xml:space="preserve">ST </w:t>
      </w:r>
      <w:r>
        <w:rPr>
          <w:rStyle w:val="Emphasis"/>
          <w:highlight w:val="yellow"/>
        </w:rPr>
        <w:t>COUNTRIES</w:t>
      </w:r>
    </w:p>
    <w:p w14:paraId="314DF9D3" w14:textId="77777777" w:rsidR="003D37AD" w:rsidRDefault="003D37AD" w:rsidP="003D37AD">
      <w:r>
        <w:rPr>
          <w:sz w:val="16"/>
        </w:rPr>
        <w:t>According to the U.N. FAO, from 2014 to 2016 four countries were experiencing very high undernourishment and 15 had high undernourishment.13 All had low or medium human development scores, which are correlated with undernourishment.</w:t>
      </w:r>
    </w:p>
    <w:p w14:paraId="1775E4A7" w14:textId="77777777" w:rsidR="003D37AD" w:rsidRDefault="003D37AD" w:rsidP="003D37AD">
      <w:r>
        <w:rPr>
          <w:sz w:val="16"/>
        </w:rPr>
        <w:lastRenderedPageBreak/>
        <w:t>U.S. agricultural exports to these 19 hungry countries were valued at only $719.3 million—a tiny 0.5 percent of total U.S. agricultural exports in 2015. Exports to the top 20 destinations were 158 times greater than those to the 19 undernourished countries (see Figure 3 below). The 10-year average data is not directly comparable because the list of undernourished countries has changed since 2006. However, the value of U.S. agricultural exports to the countries with very high or high undernourishment over the decade averaged only 0.7 percent of the value of total agricultural exports.</w:t>
      </w:r>
    </w:p>
    <w:p w14:paraId="20D19BB5" w14:textId="77777777" w:rsidR="003D37AD" w:rsidRDefault="003D37AD" w:rsidP="003D37AD">
      <w:r>
        <w:rPr>
          <w:sz w:val="16"/>
        </w:rPr>
        <w:t xml:space="preserve">Many of these nations have small populations, and having fewer people corresponds to lower agricultural imports. However, some of the top 20 importers have smaller populations than the 19 hungriest countries but still import considerably more agricultural products from the U.S. In 2013, for example, </w:t>
      </w:r>
      <w:proofErr w:type="gramStart"/>
      <w:r>
        <w:rPr>
          <w:sz w:val="16"/>
        </w:rPr>
        <w:t>a number of</w:t>
      </w:r>
      <w:proofErr w:type="gramEnd"/>
      <w:r>
        <w:rPr>
          <w:sz w:val="16"/>
        </w:rPr>
        <w:t xml:space="preserve"> the 19 hungriest countries had larger populations than Hong Kong, but the value of Hong Kong’s agricultural imports in 2015 was much greater.</w:t>
      </w:r>
    </w:p>
    <w:p w14:paraId="244F3BB5" w14:textId="77777777" w:rsidR="003D37AD" w:rsidRDefault="003D37AD" w:rsidP="003D37AD">
      <w:r>
        <w:rPr>
          <w:sz w:val="16"/>
        </w:rPr>
        <w:t>Among the 19 hungriest countries, Haiti and Yemen together accounted for 63 percent of all U.S. agricultural exports to the group (see Table 3 below). Agricultural exports to the other undernourished countries were small and unevenly distributed.</w:t>
      </w:r>
    </w:p>
    <w:p w14:paraId="0EB25723" w14:textId="77777777" w:rsidR="003D37AD" w:rsidRDefault="003D37AD" w:rsidP="003D37AD">
      <w:r>
        <w:rPr>
          <w:sz w:val="16"/>
        </w:rPr>
        <w:t>The breakdown of products in the five export categories was very different for the 19 undernourished countries compared to the top 20 destinations. Hardly any of the agricultural export value going to the 19 hungriest countries was in animal feed in 2015, and over half of the value was in food grains (see Figure 4 below). In the hungriest countries, animal feed made up just 2 percent of the export value ($16.8 million). Food grains were at 59 percent ($426.4 million); fruits, vegetables and nuts were at 9 percent ($67.5 million); meat and dairy were at 22 percent ($156.9 million); and “other” was at 8 percent ($56.5 million).</w:t>
      </w:r>
    </w:p>
    <w:p w14:paraId="6AC59F05" w14:textId="77777777" w:rsidR="003D37AD" w:rsidRDefault="003D37AD" w:rsidP="003D37AD">
      <w:r>
        <w:rPr>
          <w:sz w:val="16"/>
        </w:rPr>
        <w:t>Figure 3 omitted.</w:t>
      </w:r>
    </w:p>
    <w:p w14:paraId="3A7283B2" w14:textId="77777777" w:rsidR="003D37AD" w:rsidRDefault="003D37AD" w:rsidP="003D37AD">
      <w:r>
        <w:rPr>
          <w:sz w:val="16"/>
        </w:rPr>
        <w:t>Combined, meat, dairy and animal feed accounted for a much lower percentage of export value to the 19 undernourished countries than to the top 20 export destinations. Those two categories accounted for 50 percent of the top importers’ values but only 24 percent of the hungry countries’ values. Overall, U.S. exports delivered little meat to the hungry countries.</w:t>
      </w:r>
    </w:p>
    <w:p w14:paraId="56330753" w14:textId="77777777" w:rsidR="003D37AD" w:rsidRDefault="003D37AD" w:rsidP="003D37AD">
      <w:r>
        <w:rPr>
          <w:sz w:val="16"/>
        </w:rPr>
        <w:t xml:space="preserve">Table 3 omitted. </w:t>
      </w:r>
    </w:p>
    <w:p w14:paraId="7EACD5D0" w14:textId="77777777" w:rsidR="003D37AD" w:rsidRDefault="003D37AD" w:rsidP="003D37AD">
      <w:r>
        <w:rPr>
          <w:sz w:val="16"/>
        </w:rPr>
        <w:t xml:space="preserve">On average for the </w:t>
      </w:r>
      <w:proofErr w:type="gramStart"/>
      <w:r>
        <w:rPr>
          <w:sz w:val="16"/>
        </w:rPr>
        <w:t>2006-2015 decade</w:t>
      </w:r>
      <w:proofErr w:type="gramEnd"/>
      <w:r>
        <w:rPr>
          <w:sz w:val="16"/>
        </w:rPr>
        <w:t xml:space="preserve">, 3 percent of the undernourished </w:t>
      </w:r>
      <w:proofErr w:type="gramStart"/>
      <w:r>
        <w:rPr>
          <w:sz w:val="16"/>
        </w:rPr>
        <w:t>countries’</w:t>
      </w:r>
      <w:proofErr w:type="gramEnd"/>
      <w:r>
        <w:rPr>
          <w:sz w:val="16"/>
        </w:rPr>
        <w:t xml:space="preserve"> imported values came from animal feed; 18 percent from meat and dairy; 59 percent from food grains; 8 percent from fruits, vegetables and nuts; and 13 percent from “other.” The average value of the meat, dairy and animal feed breakdown for the decade was 21 percent—a little less than in 2015.</w:t>
      </w:r>
    </w:p>
    <w:p w14:paraId="47938486" w14:textId="77777777" w:rsidR="003D37AD" w:rsidRDefault="003D37AD" w:rsidP="003D37AD">
      <w:r>
        <w:rPr>
          <w:sz w:val="16"/>
        </w:rPr>
        <w:t>U.S. EXPORTS AND AID PROVIDE LITTLE OF HUNGRY COUNTRIES’ FOOD</w:t>
      </w:r>
    </w:p>
    <w:p w14:paraId="014FDB2E" w14:textId="77777777" w:rsidR="003D37AD" w:rsidRDefault="003D37AD" w:rsidP="003D37AD">
      <w:r>
        <w:rPr>
          <w:rStyle w:val="StyleUnderline"/>
        </w:rPr>
        <w:t xml:space="preserve">U.S. </w:t>
      </w:r>
      <w:r>
        <w:rPr>
          <w:rStyle w:val="Emphasis"/>
        </w:rPr>
        <w:t>food exports and food aid</w:t>
      </w:r>
      <w:r>
        <w:rPr>
          <w:rStyle w:val="StyleUnderline"/>
        </w:rPr>
        <w:t xml:space="preserve"> made up a </w:t>
      </w:r>
      <w:r>
        <w:rPr>
          <w:rStyle w:val="Emphasis"/>
        </w:rPr>
        <w:t>tiny portion</w:t>
      </w:r>
      <w:r>
        <w:rPr>
          <w:rStyle w:val="StyleUnderline"/>
        </w:rPr>
        <w:t xml:space="preserve"> of the </w:t>
      </w:r>
      <w:r>
        <w:rPr>
          <w:rStyle w:val="Emphasis"/>
        </w:rPr>
        <w:t>total food supplies</w:t>
      </w:r>
      <w:r>
        <w:rPr>
          <w:rStyle w:val="StyleUnderline"/>
        </w:rPr>
        <w:t xml:space="preserve"> of the 19 hungriest countries</w:t>
      </w:r>
      <w:r>
        <w:rPr>
          <w:sz w:val="16"/>
        </w:rPr>
        <w:t>. EWG calculated the value of each country’s total food supply by adding net domestic food production and net food import values reported by the U.N. FAO14 to total food aid reported by the OECD, in accordance with FAO methodology.15 The Organization’s food aid data encompassed official development assistance in the form of food aid, food security assistance and emergency food aid.16 Due to the combination of different data sources, the food supply calculations are estimates and may not represent exact values.</w:t>
      </w:r>
    </w:p>
    <w:p w14:paraId="6F9826A9" w14:textId="77777777" w:rsidR="003D37AD" w:rsidRDefault="003D37AD" w:rsidP="003D37AD">
      <w:r>
        <w:rPr>
          <w:sz w:val="16"/>
        </w:rPr>
        <w:t>Figure 4 omitted.</w:t>
      </w:r>
    </w:p>
    <w:p w14:paraId="3B100F04" w14:textId="77777777" w:rsidR="003D37AD" w:rsidRDefault="003D37AD" w:rsidP="003D37AD">
      <w:r>
        <w:rPr>
          <w:sz w:val="16"/>
        </w:rPr>
        <w:t xml:space="preserve">On average, in 2013 (the most recent year with data), </w:t>
      </w:r>
      <w:r>
        <w:rPr>
          <w:rStyle w:val="Emphasis"/>
        </w:rPr>
        <w:t>gross food imports</w:t>
      </w:r>
      <w:r>
        <w:rPr>
          <w:sz w:val="16"/>
        </w:rPr>
        <w:t xml:space="preserve"> from all exporting countries </w:t>
      </w:r>
      <w:r>
        <w:rPr>
          <w:rStyle w:val="StyleUnderline"/>
        </w:rPr>
        <w:t xml:space="preserve">contributed </w:t>
      </w:r>
      <w:r>
        <w:rPr>
          <w:rStyle w:val="Emphasis"/>
        </w:rPr>
        <w:t>22</w:t>
      </w:r>
      <w:r>
        <w:rPr>
          <w:sz w:val="16"/>
        </w:rPr>
        <w:t xml:space="preserve">.9 </w:t>
      </w:r>
      <w:r>
        <w:rPr>
          <w:rStyle w:val="Emphasis"/>
        </w:rPr>
        <w:t>percent</w:t>
      </w:r>
      <w:r>
        <w:rPr>
          <w:rStyle w:val="StyleUnderline"/>
        </w:rPr>
        <w:t xml:space="preserve"> of the undernourished countries’ food supplies. U.S. food exports made up </w:t>
      </w:r>
      <w:r>
        <w:rPr>
          <w:rStyle w:val="Emphasis"/>
        </w:rPr>
        <w:t>just 1.2 percent of the total</w:t>
      </w:r>
      <w:r>
        <w:rPr>
          <w:sz w:val="16"/>
        </w:rPr>
        <w:t>.</w:t>
      </w:r>
    </w:p>
    <w:p w14:paraId="721CE7CA" w14:textId="77777777" w:rsidR="003D37AD" w:rsidRDefault="003D37AD" w:rsidP="003D37AD">
      <w:r>
        <w:rPr>
          <w:sz w:val="16"/>
        </w:rPr>
        <w:t xml:space="preserve">Although the </w:t>
      </w:r>
      <w:r>
        <w:rPr>
          <w:rStyle w:val="StyleUnderline"/>
        </w:rPr>
        <w:t>U.S.</w:t>
      </w:r>
      <w:r>
        <w:rPr>
          <w:sz w:val="16"/>
        </w:rPr>
        <w:t xml:space="preserve"> provided almost half of all </w:t>
      </w:r>
      <w:r>
        <w:rPr>
          <w:rStyle w:val="StyleUnderline"/>
        </w:rPr>
        <w:t>food aid</w:t>
      </w:r>
      <w:r>
        <w:rPr>
          <w:sz w:val="16"/>
        </w:rPr>
        <w:t xml:space="preserve"> to the hungriest countries, total food aid </w:t>
      </w:r>
      <w:r>
        <w:rPr>
          <w:rStyle w:val="StyleUnderline"/>
        </w:rPr>
        <w:t xml:space="preserve">made up a </w:t>
      </w:r>
      <w:r>
        <w:rPr>
          <w:rStyle w:val="Emphasis"/>
        </w:rPr>
        <w:t>diminutive fraction</w:t>
      </w:r>
      <w:r>
        <w:rPr>
          <w:rStyle w:val="StyleUnderline"/>
        </w:rPr>
        <w:t xml:space="preserve"> of these countries’ food supplies</w:t>
      </w:r>
      <w:r>
        <w:rPr>
          <w:sz w:val="16"/>
        </w:rPr>
        <w:t xml:space="preserve">. In 2013, the share of the total food supply from food aid provided by OECD countries averaged only 2.2 percent. The United States provided 48.9 percent of that food aid, but </w:t>
      </w:r>
      <w:r>
        <w:rPr>
          <w:rStyle w:val="StyleUnderline"/>
        </w:rPr>
        <w:t xml:space="preserve">U.S. aid accounted for </w:t>
      </w:r>
      <w:r>
        <w:rPr>
          <w:rStyle w:val="Emphasis"/>
        </w:rPr>
        <w:t>only 1.1 percent</w:t>
      </w:r>
      <w:r>
        <w:rPr>
          <w:rStyle w:val="StyleUnderline"/>
        </w:rPr>
        <w:t xml:space="preserve"> of the total food supplies in the </w:t>
      </w:r>
      <w:r>
        <w:rPr>
          <w:rStyle w:val="Emphasis"/>
        </w:rPr>
        <w:t>19 hungriest countries</w:t>
      </w:r>
      <w:r>
        <w:rPr>
          <w:sz w:val="16"/>
        </w:rPr>
        <w:t>.</w:t>
      </w:r>
    </w:p>
    <w:p w14:paraId="59F51A55" w14:textId="77777777" w:rsidR="003D37AD" w:rsidRDefault="003D37AD" w:rsidP="003D37AD">
      <w:r>
        <w:rPr>
          <w:sz w:val="16"/>
        </w:rPr>
        <w:t xml:space="preserve">Together, </w:t>
      </w:r>
      <w:r>
        <w:rPr>
          <w:rStyle w:val="StyleUnderline"/>
          <w:highlight w:val="yellow"/>
        </w:rPr>
        <w:t>food exports and food aid from the U.S. constituted</w:t>
      </w:r>
      <w:r>
        <w:rPr>
          <w:rStyle w:val="StyleUnderline"/>
        </w:rPr>
        <w:t xml:space="preserve"> an </w:t>
      </w:r>
      <w:r>
        <w:rPr>
          <w:rStyle w:val="Emphasis"/>
          <w:highlight w:val="yellow"/>
        </w:rPr>
        <w:t>inconsequential amount</w:t>
      </w:r>
      <w:r>
        <w:rPr>
          <w:rStyle w:val="StyleUnderline"/>
          <w:highlight w:val="yellow"/>
        </w:rPr>
        <w:t xml:space="preserve"> of</w:t>
      </w:r>
      <w:r>
        <w:rPr>
          <w:rStyle w:val="StyleUnderline"/>
        </w:rPr>
        <w:t xml:space="preserve"> the 19 </w:t>
      </w:r>
      <w:r>
        <w:rPr>
          <w:rStyle w:val="StyleUnderline"/>
          <w:highlight w:val="yellow"/>
        </w:rPr>
        <w:t>undernourished countries’</w:t>
      </w:r>
      <w:r>
        <w:rPr>
          <w:rStyle w:val="StyleUnderline"/>
        </w:rPr>
        <w:t xml:space="preserve"> total </w:t>
      </w:r>
      <w:r>
        <w:rPr>
          <w:rStyle w:val="StyleUnderline"/>
          <w:highlight w:val="yellow"/>
        </w:rPr>
        <w:t>food</w:t>
      </w:r>
      <w:r>
        <w:rPr>
          <w:rStyle w:val="StyleUnderline"/>
        </w:rPr>
        <w:t xml:space="preserve"> supplies—</w:t>
      </w:r>
      <w:r>
        <w:rPr>
          <w:rStyle w:val="StyleUnderline"/>
          <w:highlight w:val="yellow"/>
        </w:rPr>
        <w:t xml:space="preserve">averaging </w:t>
      </w:r>
      <w:r>
        <w:rPr>
          <w:rStyle w:val="Emphasis"/>
          <w:highlight w:val="yellow"/>
        </w:rPr>
        <w:t>2</w:t>
      </w:r>
      <w:r>
        <w:rPr>
          <w:rStyle w:val="Emphasis"/>
        </w:rPr>
        <w:t xml:space="preserve">.3 </w:t>
      </w:r>
      <w:r>
        <w:rPr>
          <w:rStyle w:val="Emphasis"/>
          <w:highlight w:val="yellow"/>
        </w:rPr>
        <w:t>percent</w:t>
      </w:r>
      <w:r>
        <w:rPr>
          <w:sz w:val="16"/>
        </w:rPr>
        <w:t xml:space="preserve">. The U.S. contribution to food supplies ranged from a high of 17 percent in Haiti to a low of almost zero in </w:t>
      </w:r>
      <w:proofErr w:type="spellStart"/>
      <w:r>
        <w:rPr>
          <w:sz w:val="16"/>
        </w:rPr>
        <w:t>TimorLeste</w:t>
      </w:r>
      <w:proofErr w:type="spellEnd"/>
      <w:r>
        <w:rPr>
          <w:sz w:val="16"/>
        </w:rPr>
        <w:t xml:space="preserve"> (see Table 4 below). Overall, food aid and gross food imports to the 19 undernourished countries accounted for 25.1 percent of their total food supplies, dwarfing the 2.3 percent U.S. contribution.</w:t>
      </w:r>
    </w:p>
    <w:p w14:paraId="2B000293" w14:textId="77777777" w:rsidR="003D37AD" w:rsidRDefault="003D37AD" w:rsidP="003D37AD">
      <w:pPr>
        <w:pStyle w:val="Heading4"/>
        <w:numPr>
          <w:ilvl w:val="0"/>
          <w:numId w:val="45"/>
        </w:numPr>
      </w:pPr>
      <w:r>
        <w:lastRenderedPageBreak/>
        <w:t xml:space="preserve">Nuclear terror is </w:t>
      </w:r>
      <w:r>
        <w:rPr>
          <w:u w:val="single"/>
        </w:rPr>
        <w:t>impossible</w:t>
      </w:r>
    </w:p>
    <w:p w14:paraId="3A6F971F" w14:textId="77777777" w:rsidR="003D37AD" w:rsidRDefault="003D37AD" w:rsidP="003D37AD">
      <w:r>
        <w:t xml:space="preserve">John </w:t>
      </w:r>
      <w:r>
        <w:rPr>
          <w:rStyle w:val="Style13ptBold"/>
        </w:rPr>
        <w:t>Mueller &amp;</w:t>
      </w:r>
      <w:r>
        <w:t xml:space="preserve"> Mark G. </w:t>
      </w:r>
      <w:r>
        <w:rPr>
          <w:rStyle w:val="Style13ptBold"/>
        </w:rPr>
        <w:t>Stewart 21</w:t>
      </w:r>
      <w:r>
        <w:t xml:space="preserve">, Mueller is Woody Hayes Senior Research Scientist, Mershon Center for International Security Studies, and adjunct professor of Political Science, at Ohio State University, also a Senior Fellow at the Cato Institute in Washington; Stewart is Professor of Civil Engineering and Director of the Centre for Infrastructure Performance and Reliability at The University of Newcastle in Australia, “Terrorism and Bathtubs: Comparing and Assessing the Risks,” Terrorism and Political Violence, vol. 33, no. 1, 01/02/2021, pp. 138–163 </w:t>
      </w:r>
    </w:p>
    <w:p w14:paraId="6605524E" w14:textId="77777777" w:rsidR="003D37AD" w:rsidRDefault="003D37AD" w:rsidP="003D37AD">
      <w:r>
        <w:rPr>
          <w:rStyle w:val="StyleUnderline"/>
        </w:rPr>
        <w:t xml:space="preserve">The likelihood that anyone </w:t>
      </w:r>
      <w:r>
        <w:rPr>
          <w:rStyle w:val="Emphasis"/>
        </w:rPr>
        <w:t>outside a war zone</w:t>
      </w:r>
      <w:r>
        <w:rPr>
          <w:sz w:val="16"/>
        </w:rPr>
        <w:t xml:space="preserve"> </w:t>
      </w:r>
      <w:r>
        <w:rPr>
          <w:rStyle w:val="StyleUnderline"/>
        </w:rPr>
        <w:t>will be killed by an</w:t>
      </w:r>
      <w:r>
        <w:rPr>
          <w:sz w:val="16"/>
        </w:rPr>
        <w:t xml:space="preserve"> Islamist </w:t>
      </w:r>
      <w:r>
        <w:rPr>
          <w:rStyle w:val="StyleUnderline"/>
        </w:rPr>
        <w:t xml:space="preserve">extremist terrorist is </w:t>
      </w:r>
      <w:r>
        <w:rPr>
          <w:rStyle w:val="Emphasis"/>
        </w:rPr>
        <w:t>extremely small</w:t>
      </w:r>
      <w:r>
        <w:rPr>
          <w:rStyle w:val="StyleUnderline"/>
        </w:rPr>
        <w:t>. In the</w:t>
      </w:r>
      <w:r>
        <w:rPr>
          <w:sz w:val="16"/>
        </w:rPr>
        <w:t xml:space="preserve"> </w:t>
      </w:r>
      <w:r>
        <w:rPr>
          <w:rStyle w:val="Emphasis"/>
        </w:rPr>
        <w:t>U</w:t>
      </w:r>
      <w:r>
        <w:rPr>
          <w:sz w:val="16"/>
        </w:rPr>
        <w:t xml:space="preserve">nited </w:t>
      </w:r>
      <w:r>
        <w:rPr>
          <w:rStyle w:val="Emphasis"/>
        </w:rPr>
        <w:t>S</w:t>
      </w:r>
      <w:r>
        <w:rPr>
          <w:sz w:val="16"/>
        </w:rPr>
        <w:t xml:space="preserve">tates, for example, </w:t>
      </w:r>
      <w:r>
        <w:rPr>
          <w:rStyle w:val="StyleUnderline"/>
        </w:rPr>
        <w:t>some</w:t>
      </w:r>
      <w:r>
        <w:rPr>
          <w:sz w:val="16"/>
        </w:rPr>
        <w:t xml:space="preserve"> </w:t>
      </w:r>
      <w:r>
        <w:rPr>
          <w:rStyle w:val="Emphasis"/>
        </w:rPr>
        <w:t>six people</w:t>
      </w:r>
      <w:r>
        <w:rPr>
          <w:sz w:val="16"/>
        </w:rPr>
        <w:t xml:space="preserve"> </w:t>
      </w:r>
      <w:r>
        <w:rPr>
          <w:rStyle w:val="StyleUnderline"/>
        </w:rPr>
        <w:t xml:space="preserve">have perished each year since 9/11 at the hands of such </w:t>
      </w:r>
      <w:r>
        <w:rPr>
          <w:rStyle w:val="StyleUnderline"/>
          <w:highlight w:val="yellow"/>
        </w:rPr>
        <w:t>terrorists</w:t>
      </w:r>
      <w:r>
        <w:rPr>
          <w:rStyle w:val="StyleUnderline"/>
        </w:rPr>
        <w:t xml:space="preserve">—for an annual fatality rate of about </w:t>
      </w:r>
      <w:r>
        <w:rPr>
          <w:rStyle w:val="Emphasis"/>
        </w:rPr>
        <w:t>one in 50 million</w:t>
      </w:r>
      <w:r>
        <w:rPr>
          <w:sz w:val="16"/>
        </w:rPr>
        <w:t xml:space="preserve"> for the period.</w:t>
      </w:r>
    </w:p>
    <w:p w14:paraId="75337690" w14:textId="77777777" w:rsidR="003D37AD" w:rsidRDefault="003D37AD" w:rsidP="003D37AD">
      <w:r>
        <w:rPr>
          <w:sz w:val="16"/>
        </w:rPr>
        <w:t xml:space="preserve">This might be taken to suggest, as one writer has characterized it, that “terrorism is such a minor threat to American life and limb that </w:t>
      </w:r>
      <w:r>
        <w:rPr>
          <w:rStyle w:val="StyleUnderline"/>
          <w:highlight w:val="yellow"/>
        </w:rPr>
        <w:t>it’s</w:t>
      </w:r>
      <w:r>
        <w:rPr>
          <w:rStyle w:val="StyleUnderline"/>
        </w:rPr>
        <w:t xml:space="preserve"> simply </w:t>
      </w:r>
      <w:r>
        <w:rPr>
          <w:rStyle w:val="Emphasis"/>
        </w:rPr>
        <w:t>bizarre</w:t>
      </w:r>
      <w:r>
        <w:rPr>
          <w:rStyle w:val="StyleUnderline"/>
        </w:rPr>
        <w:t xml:space="preserve">—just </w:t>
      </w:r>
      <w:r>
        <w:rPr>
          <w:rStyle w:val="Emphasis"/>
          <w:highlight w:val="yellow"/>
        </w:rPr>
        <w:t>stupefyingly irrational and intellectually unserious</w:t>
      </w:r>
      <w:r>
        <w:rPr>
          <w:rStyle w:val="StyleUnderline"/>
        </w:rPr>
        <w:t xml:space="preserve">—to suppose that it could even </w:t>
      </w:r>
      <w:r>
        <w:rPr>
          <w:rStyle w:val="Emphasis"/>
        </w:rPr>
        <w:t>begin</w:t>
      </w:r>
      <w:r>
        <w:rPr>
          <w:rStyle w:val="StyleUnderline"/>
        </w:rPr>
        <w:t xml:space="preserve"> to justify</w:t>
      </w:r>
      <w:r>
        <w:rPr>
          <w:sz w:val="16"/>
        </w:rPr>
        <w:t xml:space="preserve"> the abolition of privacy rights as they have been traditionally understood in </w:t>
      </w:r>
      <w:proofErr w:type="spellStart"/>
      <w:r>
        <w:rPr>
          <w:sz w:val="16"/>
        </w:rPr>
        <w:t>favour</w:t>
      </w:r>
      <w:proofErr w:type="spellEnd"/>
      <w:r>
        <w:rPr>
          <w:sz w:val="16"/>
        </w:rPr>
        <w:t xml:space="preserve"> of the installation of a panoptic </w:t>
      </w:r>
      <w:r>
        <w:rPr>
          <w:rStyle w:val="StyleUnderline"/>
        </w:rPr>
        <w:t>surveillance</w:t>
      </w:r>
      <w:r>
        <w:rPr>
          <w:sz w:val="16"/>
        </w:rPr>
        <w:t xml:space="preserve"> state.” 1 And </w:t>
      </w:r>
      <w:r>
        <w:rPr>
          <w:rStyle w:val="StyleUnderline"/>
        </w:rPr>
        <w:t xml:space="preserve">terrorism </w:t>
      </w:r>
      <w:r>
        <w:rPr>
          <w:rStyle w:val="Emphasis"/>
        </w:rPr>
        <w:t>specialist</w:t>
      </w:r>
      <w:r>
        <w:rPr>
          <w:sz w:val="16"/>
        </w:rPr>
        <w:t xml:space="preserve"> Marc Sageman </w:t>
      </w:r>
      <w:r>
        <w:rPr>
          <w:rStyle w:val="StyleUnderline"/>
        </w:rPr>
        <w:t xml:space="preserve">characterizes </w:t>
      </w:r>
      <w:r>
        <w:rPr>
          <w:rStyle w:val="StyleUnderline"/>
          <w:highlight w:val="yellow"/>
        </w:rPr>
        <w:t>the threat</w:t>
      </w:r>
      <w:r>
        <w:rPr>
          <w:sz w:val="16"/>
        </w:rPr>
        <w:t xml:space="preserve"> terrorists present in the United States </w:t>
      </w:r>
      <w:r>
        <w:rPr>
          <w:rStyle w:val="StyleUnderline"/>
          <w:highlight w:val="yellow"/>
        </w:rPr>
        <w:t>as</w:t>
      </w:r>
      <w:r>
        <w:rPr>
          <w:sz w:val="16"/>
        </w:rPr>
        <w:t xml:space="preserve"> “rather </w:t>
      </w:r>
      <w:r>
        <w:rPr>
          <w:rStyle w:val="Emphasis"/>
          <w:highlight w:val="yellow"/>
        </w:rPr>
        <w:t>negligible</w:t>
      </w:r>
      <w:r>
        <w:rPr>
          <w:sz w:val="16"/>
        </w:rPr>
        <w:t xml:space="preserve">.” 2 The vast majority of what is commonly tallied as </w:t>
      </w:r>
      <w:r>
        <w:rPr>
          <w:rStyle w:val="StyleUnderline"/>
        </w:rPr>
        <w:t>terrorism</w:t>
      </w:r>
      <w:r>
        <w:rPr>
          <w:sz w:val="16"/>
        </w:rPr>
        <w:t xml:space="preserve"> has occurred </w:t>
      </w:r>
      <w:r>
        <w:rPr>
          <w:rStyle w:val="Emphasis"/>
        </w:rPr>
        <w:t>in war zones</w:t>
      </w:r>
      <w:r>
        <w:rPr>
          <w:sz w:val="16"/>
        </w:rPr>
        <w:t xml:space="preserve">, and this is especially true for fatalities.3 But </w:t>
      </w:r>
      <w:r>
        <w:rPr>
          <w:rStyle w:val="Emphasis"/>
        </w:rPr>
        <w:t>even</w:t>
      </w:r>
      <w:r>
        <w:rPr>
          <w:sz w:val="16"/>
        </w:rPr>
        <w:t xml:space="preserve"> this </w:t>
      </w:r>
      <w:r>
        <w:rPr>
          <w:rStyle w:val="StyleUnderline"/>
          <w:highlight w:val="yellow"/>
        </w:rPr>
        <w:t xml:space="preserve">has been </w:t>
      </w:r>
      <w:r>
        <w:rPr>
          <w:rStyle w:val="Emphasis"/>
          <w:highlight w:val="yellow"/>
        </w:rPr>
        <w:t>exaggerated</w:t>
      </w:r>
      <w:r>
        <w:rPr>
          <w:sz w:val="16"/>
        </w:rPr>
        <w:t xml:space="preserve"> </w:t>
      </w:r>
      <w:r>
        <w:rPr>
          <w:rStyle w:val="StyleUnderline"/>
        </w:rPr>
        <w:t xml:space="preserve">by </w:t>
      </w:r>
      <w:r>
        <w:rPr>
          <w:rStyle w:val="StyleUnderline"/>
          <w:highlight w:val="yellow"/>
        </w:rPr>
        <w:t xml:space="preserve">conflating </w:t>
      </w:r>
      <w:r>
        <w:rPr>
          <w:rStyle w:val="Emphasis"/>
          <w:highlight w:val="yellow"/>
        </w:rPr>
        <w:t>terror</w:t>
      </w:r>
      <w:r>
        <w:rPr>
          <w:rStyle w:val="StyleUnderline"/>
        </w:rPr>
        <w:t xml:space="preserve">ism </w:t>
      </w:r>
      <w:r>
        <w:rPr>
          <w:rStyle w:val="StyleUnderline"/>
          <w:highlight w:val="yellow"/>
        </w:rPr>
        <w:t xml:space="preserve">with </w:t>
      </w:r>
      <w:r>
        <w:rPr>
          <w:rStyle w:val="Emphasis"/>
          <w:highlight w:val="yellow"/>
        </w:rPr>
        <w:t>war</w:t>
      </w:r>
      <w:r>
        <w:rPr>
          <w:sz w:val="16"/>
        </w:rPr>
        <w:t>: civil war violence that would previously have been seen to be acts of insurgency are now often labeled terrorism.4</w:t>
      </w:r>
    </w:p>
    <w:p w14:paraId="525878A8" w14:textId="77777777" w:rsidR="003D37AD" w:rsidRDefault="003D37AD" w:rsidP="003D37AD">
      <w:proofErr w:type="gramStart"/>
      <w:r>
        <w:rPr>
          <w:sz w:val="16"/>
        </w:rPr>
        <w:t>In order to</w:t>
      </w:r>
      <w:proofErr w:type="gramEnd"/>
      <w:r>
        <w:rPr>
          <w:sz w:val="16"/>
        </w:rPr>
        <w:t xml:space="preserve"> put the numbers in some context, it has often been pointed out that </w:t>
      </w:r>
      <w:r>
        <w:rPr>
          <w:rStyle w:val="Emphasis"/>
          <w:highlight w:val="yellow"/>
        </w:rPr>
        <w:t>far more</w:t>
      </w:r>
      <w:r>
        <w:rPr>
          <w:rStyle w:val="Emphasis"/>
        </w:rPr>
        <w:t xml:space="preserve"> Americans </w:t>
      </w:r>
      <w:r>
        <w:rPr>
          <w:rStyle w:val="Emphasis"/>
          <w:highlight w:val="yellow"/>
        </w:rPr>
        <w:t>are killed</w:t>
      </w:r>
      <w:r>
        <w:rPr>
          <w:rStyle w:val="Emphasis"/>
        </w:rPr>
        <w:t xml:space="preserve"> each year</w:t>
      </w:r>
      <w:r>
        <w:rPr>
          <w:sz w:val="16"/>
        </w:rPr>
        <w:t xml:space="preserve"> </w:t>
      </w:r>
      <w:r>
        <w:rPr>
          <w:rStyle w:val="StyleUnderline"/>
        </w:rPr>
        <w:t>not only by such</w:t>
      </w:r>
      <w:r>
        <w:rPr>
          <w:sz w:val="16"/>
        </w:rPr>
        <w:t xml:space="preserve"> highly </w:t>
      </w:r>
      <w:r>
        <w:rPr>
          <w:rStyle w:val="Emphasis"/>
        </w:rPr>
        <w:t>destructive</w:t>
      </w:r>
      <w:r>
        <w:rPr>
          <w:sz w:val="16"/>
        </w:rPr>
        <w:t xml:space="preserve"> </w:t>
      </w:r>
      <w:r>
        <w:rPr>
          <w:rStyle w:val="StyleUnderline"/>
        </w:rPr>
        <w:t xml:space="preserve">hazards as </w:t>
      </w:r>
      <w:r>
        <w:rPr>
          <w:rStyle w:val="Emphasis"/>
        </w:rPr>
        <w:t>drug</w:t>
      </w:r>
      <w:r>
        <w:rPr>
          <w:sz w:val="16"/>
        </w:rPr>
        <w:t xml:space="preserve"> overdose</w:t>
      </w:r>
      <w:r>
        <w:rPr>
          <w:rStyle w:val="Emphasis"/>
        </w:rPr>
        <w:t>s</w:t>
      </w:r>
      <w:r>
        <w:rPr>
          <w:sz w:val="16"/>
        </w:rPr>
        <w:t xml:space="preserve"> </w:t>
      </w:r>
      <w:r>
        <w:rPr>
          <w:rStyle w:val="StyleUnderline"/>
        </w:rPr>
        <w:t>or</w:t>
      </w:r>
      <w:r>
        <w:rPr>
          <w:sz w:val="16"/>
        </w:rPr>
        <w:t xml:space="preserve"> </w:t>
      </w:r>
      <w:r>
        <w:rPr>
          <w:rStyle w:val="Emphasis"/>
        </w:rPr>
        <w:t>automobile</w:t>
      </w:r>
      <w:r>
        <w:rPr>
          <w:sz w:val="16"/>
        </w:rPr>
        <w:t xml:space="preserve"> accident</w:t>
      </w:r>
      <w:r>
        <w:rPr>
          <w:rStyle w:val="Emphasis"/>
        </w:rPr>
        <w:t>s</w:t>
      </w:r>
      <w:r>
        <w:rPr>
          <w:sz w:val="16"/>
        </w:rPr>
        <w:t xml:space="preserve">, </w:t>
      </w:r>
      <w:r>
        <w:rPr>
          <w:rStyle w:val="StyleUnderline"/>
        </w:rPr>
        <w:t>but even by</w:t>
      </w:r>
      <w:r>
        <w:rPr>
          <w:sz w:val="16"/>
        </w:rPr>
        <w:t xml:space="preserve"> such comparatively </w:t>
      </w:r>
      <w:r>
        <w:rPr>
          <w:rStyle w:val="Emphasis"/>
        </w:rPr>
        <w:t>minor</w:t>
      </w:r>
      <w:r>
        <w:rPr>
          <w:sz w:val="16"/>
        </w:rPr>
        <w:t xml:space="preserve"> </w:t>
      </w:r>
      <w:r>
        <w:rPr>
          <w:rStyle w:val="StyleUnderline"/>
        </w:rPr>
        <w:t>ones</w:t>
      </w:r>
      <w:r>
        <w:rPr>
          <w:sz w:val="16"/>
        </w:rPr>
        <w:t xml:space="preserve"> as lightning, accident-causing </w:t>
      </w:r>
      <w:r>
        <w:rPr>
          <w:rStyle w:val="Emphasis"/>
        </w:rPr>
        <w:t>deer</w:t>
      </w:r>
      <w:r>
        <w:rPr>
          <w:sz w:val="16"/>
        </w:rPr>
        <w:t xml:space="preserve">, </w:t>
      </w:r>
      <w:r>
        <w:rPr>
          <w:rStyle w:val="Emphasis"/>
        </w:rPr>
        <w:t>peanut</w:t>
      </w:r>
      <w:r>
        <w:rPr>
          <w:sz w:val="16"/>
        </w:rPr>
        <w:t xml:space="preserve"> allergie</w:t>
      </w:r>
      <w:r>
        <w:rPr>
          <w:rStyle w:val="Emphasis"/>
        </w:rPr>
        <w:t>s</w:t>
      </w:r>
      <w:r>
        <w:rPr>
          <w:rStyle w:val="StyleUnderline"/>
        </w:rPr>
        <w:t xml:space="preserve">, or </w:t>
      </w:r>
      <w:r>
        <w:rPr>
          <w:rStyle w:val="Emphasis"/>
          <w:highlight w:val="yellow"/>
        </w:rPr>
        <w:t>drowning in bathtubs</w:t>
      </w:r>
      <w:r>
        <w:rPr>
          <w:sz w:val="16"/>
        </w:rPr>
        <w:t>. Some comparisons are arrayed in Table 1.</w:t>
      </w:r>
    </w:p>
    <w:p w14:paraId="2719B919" w14:textId="77777777" w:rsidR="003D37AD" w:rsidRDefault="003D37AD" w:rsidP="003D37AD">
      <w:r>
        <w:rPr>
          <w:sz w:val="16"/>
        </w:rPr>
        <w:t>In recent years, however, critics have attacked what they call “the bathtub fallacy.” 5</w:t>
      </w:r>
    </w:p>
    <w:p w14:paraId="20DEB56C" w14:textId="77777777" w:rsidR="003D37AD" w:rsidRDefault="003D37AD" w:rsidP="003D37AD">
      <w:r>
        <w:rPr>
          <w:sz w:val="16"/>
        </w:rPr>
        <w:t>First, they stress that it is important to keep in mind that bathtubs are not out to kill you while terrorism is a willful act carried out by diabolical, dedicated, and clever human beings. Thus, although the number of people Islamist terrorists have been able to kill in the West since 9/11 has thus far been quite limited, those terrorists, as they plot and plan and learn from experience, may very well become far more destructive in the future.</w:t>
      </w:r>
    </w:p>
    <w:p w14:paraId="1AE2B2B3" w14:textId="77777777" w:rsidR="003D37AD" w:rsidRDefault="003D37AD" w:rsidP="003D37AD">
      <w:r>
        <w:rPr>
          <w:sz w:val="16"/>
        </w:rPr>
        <w:t>Second, the critics charge that the comparison of terrorism with bathtub drownings is incomplete in that it doesn’t consider the possibility that the incidence of terrorist destruction is low precisely because counterterrorism measures are so effective.</w:t>
      </w:r>
    </w:p>
    <w:p w14:paraId="05EE34ED" w14:textId="77777777" w:rsidR="003D37AD" w:rsidRDefault="003D37AD" w:rsidP="003D37AD">
      <w:r>
        <w:rPr>
          <w:sz w:val="16"/>
        </w:rPr>
        <w:t>Third, it is argued that, unlike bathtub drownings, terrorism exacts costs far beyond those entailed in the event itself. It damagingly sows terror, fear, and anxiety; disturbs our psychological well-being; undermines trust and openness within the society; and reduces our sense of intrinsic moral worth even as it increases a sense of helplessness. They maintain, fourth, that the comparison is invalid because, unlike terrorism, bathtubs provide benefit.</w:t>
      </w:r>
    </w:p>
    <w:p w14:paraId="1E712EE8" w14:textId="77777777" w:rsidR="003D37AD" w:rsidRDefault="003D37AD" w:rsidP="003D37AD">
      <w:r>
        <w:rPr>
          <w:sz w:val="16"/>
        </w:rPr>
        <w:t>And finally, they contend that terrorism costs are peculiarly high, particularly in a democratic society, because the fears it generates will necessarily need to be serviced by policy makers, and this pressure forces, or inspires, them to adopt countermeasures, both foreign and domestic, that are costly and sometimes even excessive.</w:t>
      </w:r>
    </w:p>
    <w:p w14:paraId="772146B4" w14:textId="77777777" w:rsidR="003D37AD" w:rsidRDefault="003D37AD" w:rsidP="003D37AD">
      <w:r>
        <w:rPr>
          <w:sz w:val="16"/>
        </w:rPr>
        <w:t>In this article, we examine these five propositions and find all of them to be wanting. In the process, we conclude that terrorism is rare outside war zones because, to a substantial degree, terrorists don’t exist there. In general, as with rare diseases that kill few, it makes more policy sense to expend limited funds on hazards that inflict far more damage.</w:t>
      </w:r>
    </w:p>
    <w:p w14:paraId="52A27215" w14:textId="77777777" w:rsidR="003D37AD" w:rsidRDefault="003D37AD" w:rsidP="003D37AD">
      <w:r>
        <w:rPr>
          <w:sz w:val="16"/>
        </w:rPr>
        <w:t>Terrorism is willed and may well become more destructive</w:t>
      </w:r>
    </w:p>
    <w:p w14:paraId="3CFF71DC" w14:textId="77777777" w:rsidR="003D37AD" w:rsidRDefault="003D37AD" w:rsidP="003D37AD">
      <w:r>
        <w:rPr>
          <w:sz w:val="16"/>
        </w:rPr>
        <w:t xml:space="preserve">Journalist Jeffrey Goldberg has suggested that “the fear of terrorism isn’t motivated solely by what terrorists have done, but what terrorists hope to do.” Bathtubs are simply not “engaged in a conspiracy with other bathtubs to murder ever-larger numbers of Americans.” However, terrorists “in the Islamist orbit,” he insists, “seek unconventional weapons that would allow them to kill a far-larger number of Americans than </w:t>
      </w:r>
      <w:r>
        <w:rPr>
          <w:sz w:val="16"/>
        </w:rPr>
        <w:lastRenderedPageBreak/>
        <w:t>died on Sept. 11.” 6 Or as Janan Ganesh of the Financial Times puts it, “Bathroom deaths could multiply by 50 without a threat to civil order. The incidence of terror could not.” 7</w:t>
      </w:r>
    </w:p>
    <w:p w14:paraId="2EBFE3C8" w14:textId="77777777" w:rsidR="003D37AD" w:rsidRDefault="003D37AD" w:rsidP="003D37AD">
      <w:r>
        <w:rPr>
          <w:sz w:val="16"/>
        </w:rPr>
        <w:t xml:space="preserve">Thus far, </w:t>
      </w:r>
      <w:r>
        <w:rPr>
          <w:rStyle w:val="StyleUnderline"/>
        </w:rPr>
        <w:t xml:space="preserve">9/11 stands out as an </w:t>
      </w:r>
      <w:r>
        <w:rPr>
          <w:rStyle w:val="Emphasis"/>
        </w:rPr>
        <w:t>extreme outlier</w:t>
      </w:r>
      <w:r>
        <w:rPr>
          <w:rStyle w:val="StyleUnderline"/>
        </w:rPr>
        <w:t xml:space="preserve">: scarcely any terrorist act, before or after, in war zones or outside them, has inflicted </w:t>
      </w:r>
      <w:r>
        <w:rPr>
          <w:rStyle w:val="Emphasis"/>
        </w:rPr>
        <w:t>even one-tenth</w:t>
      </w:r>
      <w:r>
        <w:rPr>
          <w:sz w:val="16"/>
        </w:rPr>
        <w:t xml:space="preserve"> </w:t>
      </w:r>
      <w:r>
        <w:rPr>
          <w:rStyle w:val="StyleUnderline"/>
        </w:rPr>
        <w:t>as much</w:t>
      </w:r>
      <w:r>
        <w:rPr>
          <w:sz w:val="16"/>
        </w:rPr>
        <w:t xml:space="preserve"> </w:t>
      </w:r>
      <w:proofErr w:type="gramStart"/>
      <w:r>
        <w:rPr>
          <w:sz w:val="16"/>
        </w:rPr>
        <w:t xml:space="preserve">total </w:t>
      </w:r>
      <w:r>
        <w:rPr>
          <w:rStyle w:val="StyleUnderline"/>
        </w:rPr>
        <w:t>destruction</w:t>
      </w:r>
      <w:proofErr w:type="gramEnd"/>
      <w:r>
        <w:rPr>
          <w:sz w:val="16"/>
        </w:rPr>
        <w:t xml:space="preserve">. That is, contrary to common expectations, </w:t>
      </w:r>
      <w:r>
        <w:rPr>
          <w:rStyle w:val="StyleUnderline"/>
        </w:rPr>
        <w:t>the attack has</w:t>
      </w:r>
      <w:r>
        <w:rPr>
          <w:sz w:val="16"/>
        </w:rPr>
        <w:t xml:space="preserve"> thus far </w:t>
      </w:r>
      <w:r>
        <w:rPr>
          <w:rStyle w:val="StyleUnderline"/>
        </w:rPr>
        <w:t>been an</w:t>
      </w:r>
      <w:r>
        <w:rPr>
          <w:sz w:val="16"/>
        </w:rPr>
        <w:t xml:space="preserve"> </w:t>
      </w:r>
      <w:r>
        <w:rPr>
          <w:rStyle w:val="Emphasis"/>
        </w:rPr>
        <w:t>aberration</w:t>
      </w:r>
      <w:r>
        <w:rPr>
          <w:rStyle w:val="StyleUnderline"/>
        </w:rPr>
        <w:t xml:space="preserve">, </w:t>
      </w:r>
      <w:r>
        <w:rPr>
          <w:rStyle w:val="Emphasis"/>
        </w:rPr>
        <w:t>not</w:t>
      </w:r>
      <w:r>
        <w:rPr>
          <w:rStyle w:val="StyleUnderline"/>
        </w:rPr>
        <w:t xml:space="preserve"> a </w:t>
      </w:r>
      <w:r>
        <w:rPr>
          <w:rStyle w:val="Emphasis"/>
        </w:rPr>
        <w:t>harbinger</w:t>
      </w:r>
      <w:r>
        <w:rPr>
          <w:sz w:val="16"/>
        </w:rPr>
        <w:t xml:space="preserve">.8 And </w:t>
      </w:r>
      <w:r>
        <w:rPr>
          <w:rStyle w:val="Emphasis"/>
          <w:highlight w:val="yellow"/>
        </w:rPr>
        <w:t>a</w:t>
      </w:r>
      <w:r>
        <w:rPr>
          <w:rStyle w:val="StyleUnderline"/>
        </w:rPr>
        <w:t>l-</w:t>
      </w:r>
      <w:r>
        <w:rPr>
          <w:rStyle w:val="Emphasis"/>
          <w:highlight w:val="yellow"/>
        </w:rPr>
        <w:t>Q</w:t>
      </w:r>
      <w:r>
        <w:rPr>
          <w:rStyle w:val="StyleUnderline"/>
        </w:rPr>
        <w:t>aeda central</w:t>
      </w:r>
      <w:r>
        <w:rPr>
          <w:sz w:val="16"/>
        </w:rPr>
        <w:t xml:space="preserve">, the group responsible for the attack, </w:t>
      </w:r>
      <w:r>
        <w:rPr>
          <w:rStyle w:val="StyleUnderline"/>
        </w:rPr>
        <w:t>has</w:t>
      </w:r>
      <w:r>
        <w:rPr>
          <w:sz w:val="16"/>
        </w:rPr>
        <w:t xml:space="preserve">, in some respects at least, </w:t>
      </w:r>
      <w:r>
        <w:rPr>
          <w:rStyle w:val="StyleUnderline"/>
          <w:highlight w:val="yellow"/>
        </w:rPr>
        <w:t>proved</w:t>
      </w:r>
      <w:r>
        <w:rPr>
          <w:rStyle w:val="StyleUnderline"/>
        </w:rPr>
        <w:t xml:space="preserve"> to resemble</w:t>
      </w:r>
      <w:r>
        <w:rPr>
          <w:sz w:val="16"/>
        </w:rPr>
        <w:t xml:space="preserve"> President John Kennedy’s assassin, </w:t>
      </w:r>
      <w:r>
        <w:rPr>
          <w:rStyle w:val="Emphasis"/>
        </w:rPr>
        <w:t>Lee Harvey Oswald</w:t>
      </w:r>
      <w:r>
        <w:rPr>
          <w:rStyle w:val="StyleUnderline"/>
        </w:rPr>
        <w:t xml:space="preserve">—an entity </w:t>
      </w:r>
      <w:r>
        <w:rPr>
          <w:rStyle w:val="StyleUnderline"/>
          <w:highlight w:val="yellow"/>
        </w:rPr>
        <w:t>of</w:t>
      </w:r>
      <w:r>
        <w:rPr>
          <w:sz w:val="16"/>
        </w:rPr>
        <w:t xml:space="preserve"> almost </w:t>
      </w:r>
      <w:r>
        <w:rPr>
          <w:rStyle w:val="Emphasis"/>
          <w:highlight w:val="yellow"/>
        </w:rPr>
        <w:t>trivial proportions</w:t>
      </w:r>
      <w:r>
        <w:rPr>
          <w:sz w:val="16"/>
          <w:highlight w:val="yellow"/>
        </w:rPr>
        <w:t xml:space="preserve"> </w:t>
      </w:r>
      <w:r>
        <w:rPr>
          <w:rStyle w:val="StyleUnderline"/>
          <w:highlight w:val="yellow"/>
        </w:rPr>
        <w:t>that got</w:t>
      </w:r>
      <w:r>
        <w:rPr>
          <w:rStyle w:val="StyleUnderline"/>
        </w:rPr>
        <w:t xml:space="preserve"> </w:t>
      </w:r>
      <w:r>
        <w:rPr>
          <w:rStyle w:val="Emphasis"/>
        </w:rPr>
        <w:t xml:space="preserve">horribly </w:t>
      </w:r>
      <w:r>
        <w:rPr>
          <w:rStyle w:val="Emphasis"/>
          <w:highlight w:val="yellow"/>
        </w:rPr>
        <w:t>lucky once</w:t>
      </w:r>
      <w:r>
        <w:rPr>
          <w:sz w:val="16"/>
        </w:rPr>
        <w:t xml:space="preserve">. The tiny group of perhaps 100 or so does appear to have served as something of an inspiration to some Muslim extremists. They may have done some training, may have contributed a bit to the Taliban’s far larger insurgency in Afghanistan, and may have participated in a few terrorist acts in Pakistan. In his examination of the major terrorist plots against the West since 9/11, Mitchell Silber finds only two—the shoe bomber attempt of 2001 and the effort to blow up transatlantic airliners with liquid bombs in 2006—that could be said to be under the “command and control” of al-Qaeda central (as opposed to ones suggested, endorsed, or inspired by the organization), and there are questions about how full its control was even in these two instances, both of which, as it happens, failed miserably.9 And, although some al-Qaeda affiliates have committed substantial damage in the Middle East, usually in the context of civil wars, their efforts to carry out terrorism in the West have been rare and completely ineffective.10 Even under siege, it is difficult to see why al-Qaeda could not have carried out attacks at least as costly and shocking as the shooting rampages (organized by other groups) that took place in Mumbai in 2008 or at a shopping center in Kenya in 2013. Neither took huge resources, presented major logistical challenges, required the organization of </w:t>
      </w:r>
      <w:proofErr w:type="gramStart"/>
      <w:r>
        <w:rPr>
          <w:sz w:val="16"/>
        </w:rPr>
        <w:t>a large number of</w:t>
      </w:r>
      <w:proofErr w:type="gramEnd"/>
      <w:r>
        <w:rPr>
          <w:sz w:val="16"/>
        </w:rPr>
        <w:t xml:space="preserve"> perpetrators, or needed extensive planning. </w:t>
      </w:r>
    </w:p>
    <w:p w14:paraId="129247DA" w14:textId="77777777" w:rsidR="003D37AD" w:rsidRDefault="003D37AD" w:rsidP="003D37AD">
      <w:r>
        <w:rPr>
          <w:sz w:val="16"/>
        </w:rPr>
        <w:t xml:space="preserve">However, </w:t>
      </w:r>
      <w:r>
        <w:rPr>
          <w:rStyle w:val="StyleUnderline"/>
        </w:rPr>
        <w:t xml:space="preserve">there is of course no guarantee that things will </w:t>
      </w:r>
      <w:r>
        <w:rPr>
          <w:rStyle w:val="Emphasis"/>
        </w:rPr>
        <w:t>remain</w:t>
      </w:r>
      <w:r>
        <w:rPr>
          <w:sz w:val="16"/>
        </w:rPr>
        <w:t xml:space="preserve"> </w:t>
      </w:r>
      <w:r>
        <w:rPr>
          <w:rStyle w:val="StyleUnderline"/>
        </w:rPr>
        <w:t xml:space="preserve">that way, and the 9/11 attacks inspired the remarkable </w:t>
      </w:r>
      <w:r>
        <w:rPr>
          <w:rStyle w:val="Emphasis"/>
        </w:rPr>
        <w:t>extrapolation</w:t>
      </w:r>
      <w:r>
        <w:rPr>
          <w:sz w:val="16"/>
        </w:rPr>
        <w:t xml:space="preserve"> </w:t>
      </w:r>
      <w:r>
        <w:rPr>
          <w:rStyle w:val="StyleUnderline"/>
        </w:rPr>
        <w:t xml:space="preserve">that, because the </w:t>
      </w:r>
      <w:r>
        <w:rPr>
          <w:rStyle w:val="StyleUnderline"/>
          <w:highlight w:val="yellow"/>
        </w:rPr>
        <w:t>terrorists</w:t>
      </w:r>
      <w:r>
        <w:rPr>
          <w:rStyle w:val="StyleUnderline"/>
        </w:rPr>
        <w:t xml:space="preserve"> were </w:t>
      </w:r>
      <w:r>
        <w:rPr>
          <w:rStyle w:val="Emphasis"/>
        </w:rPr>
        <w:t>successful with box cutters</w:t>
      </w:r>
      <w:r>
        <w:rPr>
          <w:rStyle w:val="StyleUnderline"/>
        </w:rPr>
        <w:t xml:space="preserve">, they might </w:t>
      </w:r>
      <w:r>
        <w:rPr>
          <w:rStyle w:val="Emphasis"/>
        </w:rPr>
        <w:t>soon</w:t>
      </w:r>
      <w:r>
        <w:rPr>
          <w:rStyle w:val="StyleUnderline"/>
        </w:rPr>
        <w:t xml:space="preserve"> be </w:t>
      </w:r>
      <w:r>
        <w:rPr>
          <w:rStyle w:val="StyleUnderline"/>
          <w:highlight w:val="yellow"/>
        </w:rPr>
        <w:t xml:space="preserve">able to </w:t>
      </w:r>
      <w:r>
        <w:rPr>
          <w:rStyle w:val="Emphasis"/>
          <w:highlight w:val="yellow"/>
        </w:rPr>
        <w:t>turn</w:t>
      </w:r>
      <w:r>
        <w:rPr>
          <w:rStyle w:val="Emphasis"/>
        </w:rPr>
        <w:t xml:space="preserve"> out weapons of mass destruction</w:t>
      </w:r>
      <w:r>
        <w:rPr>
          <w:rStyle w:val="StyleUnderline"/>
        </w:rPr>
        <w:t xml:space="preserve">— particularly </w:t>
      </w:r>
      <w:r>
        <w:rPr>
          <w:rStyle w:val="Emphasis"/>
          <w:highlight w:val="yellow"/>
        </w:rPr>
        <w:t>nuclear</w:t>
      </w:r>
      <w:r>
        <w:rPr>
          <w:sz w:val="16"/>
        </w:rPr>
        <w:t xml:space="preserve"> ones—and then detonate them in an American city. For example, in his influential 2004 book, Nuclear Terrorism, Harvard’s Graham </w:t>
      </w:r>
      <w:r>
        <w:rPr>
          <w:rStyle w:val="Emphasis"/>
        </w:rPr>
        <w:t>Allison</w:t>
      </w:r>
      <w:r>
        <w:rPr>
          <w:sz w:val="16"/>
        </w:rPr>
        <w:t xml:space="preserve"> </w:t>
      </w:r>
      <w:r>
        <w:rPr>
          <w:rStyle w:val="StyleUnderline"/>
        </w:rPr>
        <w:t>relayed</w:t>
      </w:r>
      <w:r>
        <w:rPr>
          <w:sz w:val="16"/>
        </w:rPr>
        <w:t xml:space="preserve"> his “considered judgment” </w:t>
      </w:r>
      <w:r>
        <w:rPr>
          <w:rStyle w:val="StyleUnderline"/>
        </w:rPr>
        <w:t>that</w:t>
      </w:r>
      <w:r>
        <w:rPr>
          <w:sz w:val="16"/>
        </w:rPr>
        <w:t xml:space="preserve"> “on the current path, </w:t>
      </w:r>
      <w:r>
        <w:rPr>
          <w:rStyle w:val="StyleUnderline"/>
        </w:rPr>
        <w:t xml:space="preserve">a nuclear terrorist attack on America in the </w:t>
      </w:r>
      <w:r>
        <w:rPr>
          <w:rStyle w:val="Emphasis"/>
        </w:rPr>
        <w:t>decade</w:t>
      </w:r>
      <w:r>
        <w:rPr>
          <w:sz w:val="16"/>
        </w:rPr>
        <w:t xml:space="preserve"> ahead </w:t>
      </w:r>
      <w:r>
        <w:rPr>
          <w:rStyle w:val="StyleUnderline"/>
        </w:rPr>
        <w:t>is</w:t>
      </w:r>
      <w:r>
        <w:rPr>
          <w:sz w:val="16"/>
        </w:rPr>
        <w:t xml:space="preserve"> more </w:t>
      </w:r>
      <w:r>
        <w:rPr>
          <w:rStyle w:val="Emphasis"/>
        </w:rPr>
        <w:t>likely</w:t>
      </w:r>
      <w:r>
        <w:rPr>
          <w:sz w:val="16"/>
        </w:rPr>
        <w:t xml:space="preserve"> than not.” 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w:t>
      </w:r>
      <w:proofErr w:type="spellStart"/>
      <w:r>
        <w:rPr>
          <w:sz w:val="16"/>
        </w:rPr>
        <w:t>elevenyear</w:t>
      </w:r>
      <w:proofErr w:type="spellEnd"/>
      <w:r>
        <w:rPr>
          <w:sz w:val="16"/>
        </w:rPr>
        <w:t xml:space="preserve"> period to 2018.12</w:t>
      </w:r>
    </w:p>
    <w:p w14:paraId="10DB21A8" w14:textId="77777777" w:rsidR="003D37AD" w:rsidRDefault="003D37AD" w:rsidP="003D37AD">
      <w:r>
        <w:rPr>
          <w:rStyle w:val="Emphasis"/>
        </w:rPr>
        <w:t>Allison’s time is up</w:t>
      </w:r>
      <w:r>
        <w:rPr>
          <w:sz w:val="16"/>
        </w:rPr>
        <w:t xml:space="preserve">, and so is Garwin’s. </w:t>
      </w:r>
      <w:r>
        <w:rPr>
          <w:rStyle w:val="StyleUnderline"/>
        </w:rPr>
        <w:t>These</w:t>
      </w:r>
      <w:r>
        <w:rPr>
          <w:sz w:val="16"/>
        </w:rPr>
        <w:t xml:space="preserve"> oft-repeated </w:t>
      </w:r>
      <w:r>
        <w:rPr>
          <w:rStyle w:val="StyleUnderline"/>
          <w:highlight w:val="yellow"/>
        </w:rPr>
        <w:t>warnings have proven</w:t>
      </w:r>
      <w:r>
        <w:rPr>
          <w:sz w:val="16"/>
        </w:rPr>
        <w:t xml:space="preserve"> to be </w:t>
      </w:r>
      <w:r>
        <w:rPr>
          <w:rStyle w:val="Emphasis"/>
          <w:highlight w:val="yellow"/>
        </w:rPr>
        <w:t>empty</w:t>
      </w:r>
      <w:r>
        <w:rPr>
          <w:sz w:val="16"/>
        </w:rPr>
        <w:t xml:space="preserve">. And it is important to point out that </w:t>
      </w:r>
      <w:r>
        <w:rPr>
          <w:rStyle w:val="StyleUnderline"/>
          <w:highlight w:val="yellow"/>
        </w:rPr>
        <w:t>not only</w:t>
      </w:r>
      <w:r>
        <w:rPr>
          <w:rStyle w:val="StyleUnderline"/>
        </w:rPr>
        <w:t xml:space="preserve"> have terrorists </w:t>
      </w:r>
      <w:r>
        <w:rPr>
          <w:rStyle w:val="Emphasis"/>
          <w:highlight w:val="yellow"/>
        </w:rPr>
        <w:t>failed</w:t>
      </w:r>
      <w:r>
        <w:rPr>
          <w:rStyle w:val="StyleUnderline"/>
        </w:rPr>
        <w:t xml:space="preserve"> to go nuclear, </w:t>
      </w:r>
      <w:r>
        <w:rPr>
          <w:rStyle w:val="StyleUnderline"/>
          <w:highlight w:val="yellow"/>
        </w:rPr>
        <w:t>but</w:t>
      </w:r>
      <w:r>
        <w:rPr>
          <w:sz w:val="16"/>
        </w:rPr>
        <w:t xml:space="preserve"> as William Langewiesche, who has assessed the process in detail, put it in 2007, “</w:t>
      </w:r>
      <w:r>
        <w:rPr>
          <w:rStyle w:val="StyleUnderline"/>
          <w:highlight w:val="yellow"/>
        </w:rPr>
        <w:t xml:space="preserve">The </w:t>
      </w:r>
      <w:r>
        <w:rPr>
          <w:rStyle w:val="Emphasis"/>
          <w:highlight w:val="yellow"/>
        </w:rPr>
        <w:t>best info</w:t>
      </w:r>
      <w:r>
        <w:rPr>
          <w:rStyle w:val="StyleUnderline"/>
        </w:rPr>
        <w:t xml:space="preserve">rmation </w:t>
      </w:r>
      <w:r>
        <w:rPr>
          <w:rStyle w:val="StyleUnderline"/>
          <w:highlight w:val="yellow"/>
        </w:rPr>
        <w:t>is</w:t>
      </w:r>
      <w:r>
        <w:rPr>
          <w:rStyle w:val="StyleUnderline"/>
        </w:rPr>
        <w:t xml:space="preserve"> that </w:t>
      </w:r>
      <w:r>
        <w:rPr>
          <w:rStyle w:val="Emphasis"/>
          <w:highlight w:val="yellow"/>
        </w:rPr>
        <w:t>no one has gotten</w:t>
      </w:r>
      <w:r>
        <w:rPr>
          <w:rStyle w:val="Emphasis"/>
        </w:rPr>
        <w:t xml:space="preserve"> anywhere </w:t>
      </w:r>
      <w:r>
        <w:rPr>
          <w:rStyle w:val="Emphasis"/>
          <w:highlight w:val="yellow"/>
        </w:rPr>
        <w:t>near</w:t>
      </w:r>
      <w:r>
        <w:rPr>
          <w:sz w:val="16"/>
        </w:rPr>
        <w:t xml:space="preserve"> this. I mean, if you look carefully and practically at this process, you see that </w:t>
      </w:r>
      <w:r>
        <w:rPr>
          <w:rStyle w:val="StyleUnderline"/>
          <w:highlight w:val="yellow"/>
        </w:rPr>
        <w:t>it is</w:t>
      </w:r>
      <w:r>
        <w:rPr>
          <w:rStyle w:val="StyleUnderline"/>
        </w:rPr>
        <w:t xml:space="preserve"> an </w:t>
      </w:r>
      <w:r>
        <w:rPr>
          <w:rStyle w:val="Emphasis"/>
        </w:rPr>
        <w:t>enormous undertaking</w:t>
      </w:r>
      <w:r>
        <w:rPr>
          <w:sz w:val="16"/>
        </w:rPr>
        <w:t xml:space="preserve"> </w:t>
      </w:r>
      <w:r>
        <w:rPr>
          <w:rStyle w:val="StyleUnderline"/>
          <w:highlight w:val="yellow"/>
        </w:rPr>
        <w:t xml:space="preserve">full of </w:t>
      </w:r>
      <w:r>
        <w:rPr>
          <w:rStyle w:val="Emphasis"/>
          <w:highlight w:val="yellow"/>
        </w:rPr>
        <w:t>risks</w:t>
      </w:r>
      <w:r>
        <w:rPr>
          <w:rStyle w:val="StyleUnderline"/>
        </w:rPr>
        <w:t xml:space="preserve"> for</w:t>
      </w:r>
      <w:r>
        <w:rPr>
          <w:sz w:val="16"/>
        </w:rPr>
        <w:t xml:space="preserve"> the would-be </w:t>
      </w:r>
      <w:r>
        <w:rPr>
          <w:rStyle w:val="StyleUnderline"/>
        </w:rPr>
        <w:t>terrorists</w:t>
      </w:r>
      <w:r>
        <w:rPr>
          <w:sz w:val="16"/>
        </w:rPr>
        <w:t xml:space="preserve">.” 13 </w:t>
      </w:r>
      <w:r>
        <w:rPr>
          <w:rStyle w:val="StyleUnderline"/>
        </w:rPr>
        <w:t xml:space="preserve">That process </w:t>
      </w:r>
      <w:r>
        <w:rPr>
          <w:rStyle w:val="StyleUnderline"/>
          <w:highlight w:val="yellow"/>
        </w:rPr>
        <w:t xml:space="preserve">requires trusting </w:t>
      </w:r>
      <w:r>
        <w:rPr>
          <w:rStyle w:val="Emphasis"/>
          <w:highlight w:val="yellow"/>
        </w:rPr>
        <w:t>corrupt</w:t>
      </w:r>
      <w:r>
        <w:rPr>
          <w:rStyle w:val="StyleUnderline"/>
        </w:rPr>
        <w:t xml:space="preserve">ed foreign </w:t>
      </w:r>
      <w:r>
        <w:rPr>
          <w:rStyle w:val="Emphasis"/>
          <w:highlight w:val="yellow"/>
        </w:rPr>
        <w:t>collaborators</w:t>
      </w:r>
      <w:r>
        <w:rPr>
          <w:rStyle w:val="StyleUnderline"/>
          <w:highlight w:val="yellow"/>
        </w:rPr>
        <w:t xml:space="preserve"> and</w:t>
      </w:r>
      <w:r>
        <w:rPr>
          <w:sz w:val="16"/>
        </w:rPr>
        <w:t xml:space="preserve"> other </w:t>
      </w:r>
      <w:r>
        <w:rPr>
          <w:rStyle w:val="Emphasis"/>
          <w:highlight w:val="yellow"/>
        </w:rPr>
        <w:t>criminals</w:t>
      </w:r>
      <w:r>
        <w:rPr>
          <w:rStyle w:val="StyleUnderline"/>
          <w:highlight w:val="yellow"/>
        </w:rPr>
        <w:t>, obtaining</w:t>
      </w:r>
      <w:r>
        <w:rPr>
          <w:rStyle w:val="StyleUnderline"/>
        </w:rPr>
        <w:t xml:space="preserve"> and transporting highly</w:t>
      </w:r>
      <w:r>
        <w:rPr>
          <w:sz w:val="16"/>
        </w:rPr>
        <w:t xml:space="preserve"> </w:t>
      </w:r>
      <w:r>
        <w:rPr>
          <w:rStyle w:val="Emphasis"/>
          <w:highlight w:val="yellow"/>
        </w:rPr>
        <w:t>guarded material</w:t>
      </w:r>
      <w:r>
        <w:rPr>
          <w:rStyle w:val="StyleUnderline"/>
          <w:highlight w:val="yellow"/>
        </w:rPr>
        <w:t>, setting up</w:t>
      </w:r>
      <w:r>
        <w:rPr>
          <w:rStyle w:val="StyleUnderline"/>
        </w:rPr>
        <w:t xml:space="preserve"> a machine shop staffed with </w:t>
      </w:r>
      <w:r>
        <w:rPr>
          <w:rStyle w:val="Emphasis"/>
          <w:highlight w:val="yellow"/>
        </w:rPr>
        <w:t>top scientists</w:t>
      </w:r>
      <w:r>
        <w:rPr>
          <w:sz w:val="16"/>
        </w:rPr>
        <w:t xml:space="preserve"> </w:t>
      </w:r>
      <w:r>
        <w:rPr>
          <w:rStyle w:val="StyleUnderline"/>
        </w:rPr>
        <w:t>and</w:t>
      </w:r>
      <w:r>
        <w:rPr>
          <w:sz w:val="16"/>
        </w:rPr>
        <w:t xml:space="preserve"> </w:t>
      </w:r>
      <w:r>
        <w:rPr>
          <w:rStyle w:val="Emphasis"/>
        </w:rPr>
        <w:t>technicians</w:t>
      </w:r>
      <w:r>
        <w:rPr>
          <w:sz w:val="16"/>
        </w:rPr>
        <w:t xml:space="preserve">, </w:t>
      </w:r>
      <w:r>
        <w:rPr>
          <w:rStyle w:val="StyleUnderline"/>
          <w:highlight w:val="yellow"/>
        </w:rPr>
        <w:t xml:space="preserve">and </w:t>
      </w:r>
      <w:r>
        <w:rPr>
          <w:rStyle w:val="Emphasis"/>
          <w:highlight w:val="yellow"/>
        </w:rPr>
        <w:t>rolling</w:t>
      </w:r>
      <w:r>
        <w:rPr>
          <w:sz w:val="16"/>
          <w:highlight w:val="yellow"/>
        </w:rPr>
        <w:t xml:space="preserve"> </w:t>
      </w:r>
      <w:r>
        <w:rPr>
          <w:rStyle w:val="StyleUnderline"/>
          <w:highlight w:val="yellow"/>
        </w:rPr>
        <w:t>the</w:t>
      </w:r>
      <w:r>
        <w:rPr>
          <w:sz w:val="16"/>
        </w:rPr>
        <w:t xml:space="preserve"> </w:t>
      </w:r>
      <w:r>
        <w:rPr>
          <w:rStyle w:val="Emphasis"/>
        </w:rPr>
        <w:t>heavy</w:t>
      </w:r>
      <w:r>
        <w:rPr>
          <w:sz w:val="16"/>
        </w:rPr>
        <w:t xml:space="preserve">, cumbersome, and </w:t>
      </w:r>
      <w:r>
        <w:rPr>
          <w:rStyle w:val="Emphasis"/>
          <w:highlight w:val="yellow"/>
        </w:rPr>
        <w:t>untested</w:t>
      </w:r>
      <w:r>
        <w:rPr>
          <w:sz w:val="16"/>
        </w:rPr>
        <w:t xml:space="preserve"> finished </w:t>
      </w:r>
      <w:r>
        <w:rPr>
          <w:rStyle w:val="Emphasis"/>
          <w:highlight w:val="yellow"/>
        </w:rPr>
        <w:t>product</w:t>
      </w:r>
      <w:r>
        <w:rPr>
          <w:sz w:val="16"/>
        </w:rPr>
        <w:t xml:space="preserve"> </w:t>
      </w:r>
      <w:r>
        <w:rPr>
          <w:rStyle w:val="StyleUnderline"/>
        </w:rPr>
        <w:t>into</w:t>
      </w:r>
      <w:r>
        <w:rPr>
          <w:sz w:val="16"/>
        </w:rPr>
        <w:t xml:space="preserve"> </w:t>
      </w:r>
      <w:r>
        <w:rPr>
          <w:rStyle w:val="Emphasis"/>
        </w:rPr>
        <w:t>position</w:t>
      </w:r>
      <w:r>
        <w:rPr>
          <w:sz w:val="16"/>
        </w:rPr>
        <w:t xml:space="preserve"> </w:t>
      </w:r>
      <w:r>
        <w:rPr>
          <w:rStyle w:val="StyleUnderline"/>
        </w:rPr>
        <w:t xml:space="preserve">to be detonated </w:t>
      </w:r>
      <w:r>
        <w:rPr>
          <w:rStyle w:val="StyleUnderline"/>
          <w:highlight w:val="yellow"/>
        </w:rPr>
        <w:t>by a</w:t>
      </w:r>
      <w:r>
        <w:rPr>
          <w:sz w:val="16"/>
          <w:highlight w:val="yellow"/>
        </w:rPr>
        <w:t xml:space="preserve"> </w:t>
      </w:r>
      <w:r>
        <w:rPr>
          <w:rStyle w:val="Emphasis"/>
          <w:highlight w:val="yellow"/>
        </w:rPr>
        <w:t>skilled crew</w:t>
      </w:r>
      <w:r>
        <w:rPr>
          <w:sz w:val="16"/>
        </w:rPr>
        <w:t xml:space="preserve">, all the </w:t>
      </w:r>
      <w:r>
        <w:rPr>
          <w:rStyle w:val="StyleUnderline"/>
        </w:rPr>
        <w:t xml:space="preserve">while </w:t>
      </w:r>
      <w:r>
        <w:rPr>
          <w:rStyle w:val="StyleUnderline"/>
          <w:highlight w:val="yellow"/>
        </w:rPr>
        <w:t xml:space="preserve">attracting </w:t>
      </w:r>
      <w:r>
        <w:rPr>
          <w:rStyle w:val="Emphasis"/>
          <w:highlight w:val="yellow"/>
        </w:rPr>
        <w:t>no attention</w:t>
      </w:r>
      <w:r>
        <w:rPr>
          <w:sz w:val="16"/>
        </w:rPr>
        <w:t xml:space="preserve"> from outsiders.</w:t>
      </w:r>
    </w:p>
    <w:p w14:paraId="41A6EAFF" w14:textId="77777777" w:rsidR="003D37AD" w:rsidRDefault="003D37AD" w:rsidP="003D37AD">
      <w:r>
        <w:rPr>
          <w:rStyle w:val="StyleUnderline"/>
          <w:highlight w:val="yellow"/>
        </w:rPr>
        <w:t>Nor</w:t>
      </w:r>
      <w:r>
        <w:rPr>
          <w:rStyle w:val="StyleUnderline"/>
        </w:rPr>
        <w:t xml:space="preserve"> have terrorist groups been </w:t>
      </w:r>
      <w:r>
        <w:rPr>
          <w:rStyle w:val="StyleUnderline"/>
          <w:highlight w:val="yellow"/>
        </w:rPr>
        <w:t>able to steal</w:t>
      </w:r>
      <w:r>
        <w:rPr>
          <w:rStyle w:val="StyleUnderline"/>
        </w:rPr>
        <w:t xml:space="preserve"> existing nuclear</w:t>
      </w:r>
      <w:r>
        <w:rPr>
          <w:sz w:val="16"/>
        </w:rPr>
        <w:t xml:space="preserve"> </w:t>
      </w:r>
      <w:r>
        <w:rPr>
          <w:rStyle w:val="StyleUnderline"/>
          <w:highlight w:val="yellow"/>
        </w:rPr>
        <w:t>weapons</w:t>
      </w:r>
      <w:r>
        <w:rPr>
          <w:rStyle w:val="StyleUnderline"/>
        </w:rPr>
        <w:t xml:space="preserve">—characteristically burdened </w:t>
      </w:r>
      <w:r>
        <w:rPr>
          <w:rStyle w:val="StyleUnderline"/>
          <w:highlight w:val="yellow"/>
        </w:rPr>
        <w:t>with</w:t>
      </w:r>
      <w:r>
        <w:rPr>
          <w:sz w:val="16"/>
        </w:rPr>
        <w:t xml:space="preserve"> </w:t>
      </w:r>
      <w:r>
        <w:rPr>
          <w:rStyle w:val="Emphasis"/>
        </w:rPr>
        <w:t xml:space="preserve">multiple </w:t>
      </w:r>
      <w:r>
        <w:rPr>
          <w:rStyle w:val="Emphasis"/>
          <w:highlight w:val="yellow"/>
        </w:rPr>
        <w:t>safety devices</w:t>
      </w:r>
      <w:r>
        <w:rPr>
          <w:sz w:val="16"/>
        </w:rPr>
        <w:t xml:space="preserve"> </w:t>
      </w:r>
      <w:r>
        <w:rPr>
          <w:rStyle w:val="StyleUnderline"/>
        </w:rPr>
        <w:t>and</w:t>
      </w:r>
      <w:r>
        <w:rPr>
          <w:sz w:val="16"/>
        </w:rPr>
        <w:t xml:space="preserve"> often </w:t>
      </w:r>
      <w:r>
        <w:rPr>
          <w:rStyle w:val="StyleUnderline"/>
        </w:rPr>
        <w:t>stored in</w:t>
      </w:r>
      <w:r>
        <w:rPr>
          <w:sz w:val="16"/>
        </w:rPr>
        <w:t xml:space="preserve"> pieces at separate </w:t>
      </w:r>
      <w:r>
        <w:rPr>
          <w:rStyle w:val="Emphasis"/>
        </w:rPr>
        <w:t>secure locales</w:t>
      </w:r>
      <w:r>
        <w:rPr>
          <w:sz w:val="16"/>
        </w:rPr>
        <w:t xml:space="preserve">—from existing arsenals as was once much feared. </w:t>
      </w:r>
      <w:r>
        <w:rPr>
          <w:rStyle w:val="StyleUnderline"/>
          <w:highlight w:val="yellow"/>
        </w:rPr>
        <w:t>And</w:t>
      </w:r>
      <w:r>
        <w:rPr>
          <w:sz w:val="16"/>
        </w:rPr>
        <w:t xml:space="preserve"> </w:t>
      </w:r>
      <w:r>
        <w:rPr>
          <w:rStyle w:val="StyleUnderline"/>
        </w:rPr>
        <w:t xml:space="preserve">they certainly have </w:t>
      </w:r>
      <w:r>
        <w:rPr>
          <w:rStyle w:val="StyleUnderline"/>
          <w:highlight w:val="yellow"/>
        </w:rPr>
        <w:t>not</w:t>
      </w:r>
      <w:r>
        <w:rPr>
          <w:rStyle w:val="StyleUnderline"/>
        </w:rPr>
        <w:t xml:space="preserve"> been able to </w:t>
      </w:r>
      <w:r>
        <w:rPr>
          <w:rStyle w:val="StyleUnderline"/>
          <w:highlight w:val="yellow"/>
        </w:rPr>
        <w:t>cajole</w:t>
      </w:r>
      <w:r>
        <w:rPr>
          <w:sz w:val="16"/>
          <w:highlight w:val="yellow"/>
        </w:rPr>
        <w:t xml:space="preserve"> </w:t>
      </w:r>
      <w:r>
        <w:rPr>
          <w:rStyle w:val="Emphasis"/>
          <w:highlight w:val="yellow"/>
        </w:rPr>
        <w:t>leaders</w:t>
      </w:r>
      <w:r>
        <w:rPr>
          <w:sz w:val="16"/>
        </w:rPr>
        <w:t xml:space="preserve"> in nuclear states </w:t>
      </w:r>
      <w:r>
        <w:rPr>
          <w:rStyle w:val="StyleUnderline"/>
          <w:highlight w:val="yellow"/>
        </w:rPr>
        <w:t>to</w:t>
      </w:r>
      <w:r>
        <w:rPr>
          <w:sz w:val="16"/>
          <w:highlight w:val="yellow"/>
        </w:rPr>
        <w:t xml:space="preserve"> </w:t>
      </w:r>
      <w:r>
        <w:rPr>
          <w:rStyle w:val="Emphasis"/>
          <w:highlight w:val="yellow"/>
        </w:rPr>
        <w:t>palm one off</w:t>
      </w:r>
      <w:r>
        <w:rPr>
          <w:sz w:val="16"/>
        </w:rPr>
        <w:t xml:space="preserve"> to them—though a war inflicting more death than Hiroshima and Nagasaki combined was launched against Iraq in 2003 in major part under the spell of fantasies about such a handover.14</w:t>
      </w:r>
    </w:p>
    <w:p w14:paraId="3B91FE9F" w14:textId="77777777" w:rsidR="003D37AD" w:rsidRDefault="003D37AD" w:rsidP="003D37AD">
      <w:r>
        <w:rPr>
          <w:sz w:val="16"/>
        </w:rPr>
        <w:t xml:space="preserve">More generally, </w:t>
      </w:r>
      <w:r>
        <w:rPr>
          <w:rStyle w:val="StyleUnderline"/>
        </w:rPr>
        <w:t xml:space="preserve">the </w:t>
      </w:r>
      <w:r>
        <w:rPr>
          <w:rStyle w:val="Emphasis"/>
        </w:rPr>
        <w:t xml:space="preserve">actual </w:t>
      </w:r>
      <w:r>
        <w:rPr>
          <w:rStyle w:val="Emphasis"/>
          <w:highlight w:val="yellow"/>
        </w:rPr>
        <w:t>terrorist</w:t>
      </w:r>
      <w:r>
        <w:rPr>
          <w:sz w:val="16"/>
        </w:rPr>
        <w:t xml:space="preserve"> “adversarie</w:t>
      </w:r>
      <w:r>
        <w:rPr>
          <w:rStyle w:val="Emphasis"/>
          <w:highlight w:val="yellow"/>
        </w:rPr>
        <w:t>s</w:t>
      </w:r>
      <w:r>
        <w:rPr>
          <w:sz w:val="16"/>
        </w:rPr>
        <w:t xml:space="preserve">” </w:t>
      </w:r>
      <w:r>
        <w:rPr>
          <w:rStyle w:val="StyleUnderline"/>
        </w:rPr>
        <w:t xml:space="preserve">in the </w:t>
      </w:r>
      <w:r>
        <w:rPr>
          <w:rStyle w:val="Emphasis"/>
        </w:rPr>
        <w:t>West</w:t>
      </w:r>
      <w:r>
        <w:rPr>
          <w:sz w:val="16"/>
        </w:rPr>
        <w:t xml:space="preserve"> </w:t>
      </w:r>
      <w:r>
        <w:rPr>
          <w:rStyle w:val="Emphasis"/>
        </w:rPr>
        <w:t>scarcely</w:t>
      </w:r>
      <w:r>
        <w:rPr>
          <w:sz w:val="16"/>
        </w:rPr>
        <w:t xml:space="preserve"> </w:t>
      </w:r>
      <w:r>
        <w:rPr>
          <w:rStyle w:val="StyleUnderline"/>
        </w:rPr>
        <w:t xml:space="preserve">deserve accolades for either </w:t>
      </w:r>
      <w:r>
        <w:rPr>
          <w:rStyle w:val="Emphasis"/>
        </w:rPr>
        <w:t>dedication</w:t>
      </w:r>
      <w:r>
        <w:rPr>
          <w:rStyle w:val="StyleUnderline"/>
        </w:rPr>
        <w:t xml:space="preserve"> or </w:t>
      </w:r>
      <w:r>
        <w:rPr>
          <w:rStyle w:val="Emphasis"/>
        </w:rPr>
        <w:t>prowess</w:t>
      </w:r>
      <w:r>
        <w:rPr>
          <w:sz w:val="16"/>
        </w:rPr>
        <w:t xml:space="preserve">. It is true, of course, that sometimes even incompetents can get lucky, but such instances, however tragic, are rare. </w:t>
      </w:r>
      <w:r>
        <w:rPr>
          <w:rStyle w:val="StyleUnderline"/>
        </w:rPr>
        <w:t>For the most part, terrorists in the</w:t>
      </w:r>
      <w:r>
        <w:rPr>
          <w:sz w:val="16"/>
        </w:rPr>
        <w:t xml:space="preserve"> </w:t>
      </w:r>
      <w:r>
        <w:rPr>
          <w:rStyle w:val="Emphasis"/>
        </w:rPr>
        <w:t>U</w:t>
      </w:r>
      <w:r>
        <w:rPr>
          <w:sz w:val="16"/>
        </w:rPr>
        <w:t xml:space="preserve">nited </w:t>
      </w:r>
      <w:r>
        <w:rPr>
          <w:rStyle w:val="Emphasis"/>
        </w:rPr>
        <w:t>S</w:t>
      </w:r>
      <w:r>
        <w:rPr>
          <w:sz w:val="16"/>
        </w:rPr>
        <w:t xml:space="preserve">tates </w:t>
      </w:r>
      <w:r>
        <w:rPr>
          <w:rStyle w:val="StyleUnderline"/>
          <w:highlight w:val="yellow"/>
        </w:rPr>
        <w:t xml:space="preserve">are a </w:t>
      </w:r>
      <w:r>
        <w:rPr>
          <w:rStyle w:val="Emphasis"/>
          <w:highlight w:val="yellow"/>
        </w:rPr>
        <w:t>confused</w:t>
      </w:r>
      <w:r>
        <w:rPr>
          <w:sz w:val="16"/>
        </w:rPr>
        <w:t xml:space="preserve">, </w:t>
      </w:r>
      <w:r>
        <w:rPr>
          <w:rStyle w:val="Emphasis"/>
        </w:rPr>
        <w:t>inadequate</w:t>
      </w:r>
      <w:r>
        <w:rPr>
          <w:sz w:val="16"/>
        </w:rPr>
        <w:t xml:space="preserve">, </w:t>
      </w:r>
      <w:r>
        <w:rPr>
          <w:rStyle w:val="Emphasis"/>
          <w:highlight w:val="yellow"/>
        </w:rPr>
        <w:t>incompetent</w:t>
      </w:r>
      <w:r>
        <w:rPr>
          <w:sz w:val="16"/>
        </w:rPr>
        <w:t xml:space="preserve">, </w:t>
      </w:r>
      <w:r>
        <w:rPr>
          <w:rStyle w:val="Emphasis"/>
        </w:rPr>
        <w:t>blundering</w:t>
      </w:r>
      <w:r>
        <w:rPr>
          <w:sz w:val="16"/>
        </w:rPr>
        <w:t xml:space="preserve">, and </w:t>
      </w:r>
      <w:r>
        <w:rPr>
          <w:rStyle w:val="Emphasis"/>
        </w:rPr>
        <w:t xml:space="preserve">gullible </w:t>
      </w:r>
      <w:r>
        <w:rPr>
          <w:rStyle w:val="Emphasis"/>
          <w:highlight w:val="yellow"/>
        </w:rPr>
        <w:t>bunch</w:t>
      </w:r>
      <w:r>
        <w:rPr>
          <w:sz w:val="16"/>
        </w:rPr>
        <w:t xml:space="preserve">, </w:t>
      </w:r>
      <w:r>
        <w:rPr>
          <w:rStyle w:val="StyleUnderline"/>
        </w:rPr>
        <w:t>only</w:t>
      </w:r>
      <w:r>
        <w:rPr>
          <w:sz w:val="16"/>
        </w:rPr>
        <w:t xml:space="preserve"> </w:t>
      </w:r>
      <w:r>
        <w:rPr>
          <w:rStyle w:val="Emphasis"/>
        </w:rPr>
        <w:t>occasionally</w:t>
      </w:r>
      <w:r>
        <w:rPr>
          <w:sz w:val="16"/>
        </w:rPr>
        <w:t xml:space="preserve"> </w:t>
      </w:r>
      <w:r>
        <w:rPr>
          <w:rStyle w:val="StyleUnderline"/>
        </w:rPr>
        <w:t xml:space="preserve">able to get their act together. Most seem to be far </w:t>
      </w:r>
      <w:r>
        <w:rPr>
          <w:rStyle w:val="StyleUnderline"/>
          <w:highlight w:val="yellow"/>
        </w:rPr>
        <w:t xml:space="preserve">better at </w:t>
      </w:r>
      <w:r>
        <w:rPr>
          <w:rStyle w:val="Emphasis"/>
          <w:highlight w:val="yellow"/>
        </w:rPr>
        <w:t>frenetic</w:t>
      </w:r>
      <w:r>
        <w:rPr>
          <w:sz w:val="16"/>
        </w:rPr>
        <w:t xml:space="preserve"> </w:t>
      </w:r>
      <w:r>
        <w:rPr>
          <w:sz w:val="16"/>
        </w:rPr>
        <w:lastRenderedPageBreak/>
        <w:t xml:space="preserve">and often </w:t>
      </w:r>
      <w:r>
        <w:rPr>
          <w:rStyle w:val="Emphasis"/>
        </w:rPr>
        <w:t xml:space="preserve">self-deluded </w:t>
      </w:r>
      <w:r>
        <w:rPr>
          <w:rStyle w:val="Emphasis"/>
          <w:highlight w:val="yellow"/>
        </w:rPr>
        <w:t>scheming</w:t>
      </w:r>
      <w:r>
        <w:rPr>
          <w:sz w:val="16"/>
        </w:rPr>
        <w:t xml:space="preserve"> </w:t>
      </w:r>
      <w:r>
        <w:rPr>
          <w:rStyle w:val="StyleUnderline"/>
          <w:highlight w:val="yellow"/>
        </w:rPr>
        <w:t>than</w:t>
      </w:r>
      <w:r>
        <w:rPr>
          <w:sz w:val="16"/>
        </w:rPr>
        <w:t xml:space="preserve"> at </w:t>
      </w:r>
      <w:r>
        <w:rPr>
          <w:rStyle w:val="StyleUnderline"/>
        </w:rPr>
        <w:t xml:space="preserve">actual </w:t>
      </w:r>
      <w:r>
        <w:rPr>
          <w:rStyle w:val="Emphasis"/>
          <w:highlight w:val="yellow"/>
        </w:rPr>
        <w:t>execution</w:t>
      </w:r>
      <w:r>
        <w:rPr>
          <w:sz w:val="16"/>
        </w:rPr>
        <w:t>. A summary assessment by RAND’s Brian Jenkins is apt: “</w:t>
      </w:r>
      <w:r>
        <w:rPr>
          <w:rStyle w:val="StyleUnderline"/>
        </w:rPr>
        <w:t xml:space="preserve">their </w:t>
      </w:r>
      <w:r>
        <w:rPr>
          <w:rStyle w:val="Emphasis"/>
        </w:rPr>
        <w:t>numbers</w:t>
      </w:r>
      <w:r>
        <w:rPr>
          <w:rStyle w:val="StyleUnderline"/>
        </w:rPr>
        <w:t xml:space="preserve"> remain </w:t>
      </w:r>
      <w:r>
        <w:rPr>
          <w:rStyle w:val="Emphasis"/>
        </w:rPr>
        <w:t>small</w:t>
      </w:r>
      <w:r>
        <w:rPr>
          <w:rStyle w:val="StyleUnderline"/>
        </w:rPr>
        <w:t xml:space="preserve">, their </w:t>
      </w:r>
      <w:r>
        <w:rPr>
          <w:rStyle w:val="Emphasis"/>
        </w:rPr>
        <w:t>determination limp</w:t>
      </w:r>
      <w:r>
        <w:rPr>
          <w:rStyle w:val="StyleUnderline"/>
        </w:rPr>
        <w:t xml:space="preserve">, and their </w:t>
      </w:r>
      <w:r>
        <w:rPr>
          <w:rStyle w:val="Emphasis"/>
        </w:rPr>
        <w:t>competence poor</w:t>
      </w:r>
      <w:r>
        <w:rPr>
          <w:sz w:val="16"/>
        </w:rPr>
        <w:t xml:space="preserve">.” 15 And much </w:t>
      </w:r>
      <w:r>
        <w:rPr>
          <w:rStyle w:val="StyleUnderline"/>
        </w:rPr>
        <w:t xml:space="preserve">the same holds for </w:t>
      </w:r>
      <w:r>
        <w:rPr>
          <w:rStyle w:val="Emphasis"/>
        </w:rPr>
        <w:t>Europe</w:t>
      </w:r>
      <w:r>
        <w:rPr>
          <w:sz w:val="16"/>
        </w:rPr>
        <w:t xml:space="preserve"> </w:t>
      </w:r>
      <w:r>
        <w:rPr>
          <w:rStyle w:val="StyleUnderline"/>
        </w:rPr>
        <w:t xml:space="preserve">and the </w:t>
      </w:r>
      <w:r>
        <w:rPr>
          <w:rStyle w:val="Emphasis"/>
        </w:rPr>
        <w:t>rest</w:t>
      </w:r>
      <w:r>
        <w:rPr>
          <w:sz w:val="16"/>
        </w:rPr>
        <w:t xml:space="preserve"> </w:t>
      </w:r>
      <w:r>
        <w:rPr>
          <w:rStyle w:val="StyleUnderline"/>
        </w:rPr>
        <w:t>of the developed world</w:t>
      </w:r>
      <w:r>
        <w:rPr>
          <w:sz w:val="16"/>
        </w:rPr>
        <w:t xml:space="preserve">.16 Also working against terrorist success in the West is the fact that </w:t>
      </w:r>
      <w:r>
        <w:rPr>
          <w:rStyle w:val="StyleUnderline"/>
        </w:rPr>
        <w:t xml:space="preserve">almost </w:t>
      </w:r>
      <w:r>
        <w:rPr>
          <w:rStyle w:val="Emphasis"/>
          <w:highlight w:val="yellow"/>
        </w:rPr>
        <w:t>all</w:t>
      </w:r>
      <w:r>
        <w:rPr>
          <w:rStyle w:val="StyleUnderline"/>
        </w:rPr>
        <w:t xml:space="preserve"> are </w:t>
      </w:r>
      <w:r>
        <w:rPr>
          <w:rStyle w:val="Emphasis"/>
          <w:highlight w:val="yellow"/>
        </w:rPr>
        <w:t>amateurs</w:t>
      </w:r>
      <w:r>
        <w:rPr>
          <w:rStyle w:val="StyleUnderline"/>
        </w:rPr>
        <w:t xml:space="preserve">: they have never before tried to do something like this. Unlike </w:t>
      </w:r>
      <w:r>
        <w:rPr>
          <w:rStyle w:val="Emphasis"/>
        </w:rPr>
        <w:t>criminals</w:t>
      </w:r>
      <w:r>
        <w:rPr>
          <w:rStyle w:val="StyleUnderline"/>
        </w:rPr>
        <w:t xml:space="preserve"> they have </w:t>
      </w:r>
      <w:r>
        <w:rPr>
          <w:rStyle w:val="Emphasis"/>
        </w:rPr>
        <w:t>not been able to develop street smarts</w:t>
      </w:r>
      <w:r>
        <w:rPr>
          <w:rStyle w:val="StyleUnderline"/>
        </w:rPr>
        <w:t>.</w:t>
      </w:r>
    </w:p>
    <w:p w14:paraId="6AE1E643" w14:textId="77777777" w:rsidR="003D37AD" w:rsidRDefault="003D37AD" w:rsidP="003D37AD">
      <w:r>
        <w:rPr>
          <w:rStyle w:val="StyleUnderline"/>
        </w:rPr>
        <w:t xml:space="preserve">Except perhaps for the use of vehicles to </w:t>
      </w:r>
      <w:r>
        <w:rPr>
          <w:rStyle w:val="StyleUnderline"/>
          <w:highlight w:val="yellow"/>
        </w:rPr>
        <w:t>deliver</w:t>
      </w:r>
      <w:r>
        <w:rPr>
          <w:rStyle w:val="StyleUnderline"/>
        </w:rPr>
        <w:t xml:space="preserve"> mayhem</w:t>
      </w:r>
      <w:r>
        <w:rPr>
          <w:sz w:val="16"/>
        </w:rPr>
        <w:t xml:space="preserve"> (though this idea is by no means new in the history of terrorism), </w:t>
      </w:r>
      <w:r>
        <w:rPr>
          <w:rStyle w:val="StyleUnderline"/>
        </w:rPr>
        <w:t>there has been</w:t>
      </w:r>
      <w:r>
        <w:rPr>
          <w:sz w:val="16"/>
        </w:rPr>
        <w:t xml:space="preserve"> remarkably </w:t>
      </w:r>
      <w:r>
        <w:rPr>
          <w:rStyle w:val="Emphasis"/>
          <w:highlight w:val="yellow"/>
        </w:rPr>
        <w:t>little innovation</w:t>
      </w:r>
      <w:r>
        <w:rPr>
          <w:sz w:val="16"/>
        </w:rPr>
        <w:t xml:space="preserve"> </w:t>
      </w:r>
      <w:r>
        <w:rPr>
          <w:rStyle w:val="StyleUnderline"/>
        </w:rPr>
        <w:t>in terrorist weaponry or methodology since 9/11</w:t>
      </w:r>
      <w:r>
        <w:rPr>
          <w:sz w:val="16"/>
        </w:rPr>
        <w:t xml:space="preserve">.17 Like their predecessors, </w:t>
      </w:r>
      <w:r>
        <w:rPr>
          <w:rStyle w:val="StyleUnderline"/>
        </w:rPr>
        <w:t>they have continued to rely on bombs</w:t>
      </w:r>
      <w:r>
        <w:rPr>
          <w:sz w:val="16"/>
        </w:rPr>
        <w:t xml:space="preserve"> (many of which fail to detonate or do much damage) </w:t>
      </w:r>
      <w:r>
        <w:rPr>
          <w:rStyle w:val="StyleUnderline"/>
        </w:rPr>
        <w:t>and bullets</w:t>
      </w:r>
      <w:r>
        <w:rPr>
          <w:sz w:val="16"/>
        </w:rPr>
        <w:t>.18</w:t>
      </w:r>
    </w:p>
    <w:p w14:paraId="774B83A2" w14:textId="77777777" w:rsidR="003D37AD" w:rsidRDefault="003D37AD" w:rsidP="003D37AD">
      <w:r>
        <w:rPr>
          <w:sz w:val="16"/>
        </w:rPr>
        <w:t xml:space="preserve">There is another aspect to this argument. It is held that, whereas the number of bathtub deaths does not fluctuate much from year to year, terrorism deaths are not very evenly distributed over </w:t>
      </w:r>
      <w:proofErr w:type="gramStart"/>
      <w:r>
        <w:rPr>
          <w:sz w:val="16"/>
        </w:rPr>
        <w:t>time</w:t>
      </w:r>
      <w:proofErr w:type="gramEnd"/>
      <w:r>
        <w:rPr>
          <w:sz w:val="16"/>
        </w:rPr>
        <w:t xml:space="preserve"> and this quality somehow makes the phenomenon unpredictable and unstable. It is a “fat-tailed distribution” in which there are many small events and a few “outliers that are really important.” 19 Thus, we should give up, suggests Bloomberg’s Justin Fox: “Five or 10 or even 50 years of data isn’t necessarily enough to allow one to predict with confidence what is going to happen next year.” 20</w:t>
      </w:r>
    </w:p>
    <w:p w14:paraId="2705E240" w14:textId="77777777" w:rsidR="003D37AD" w:rsidRDefault="003D37AD" w:rsidP="003D37AD">
      <w:r>
        <w:rPr>
          <w:sz w:val="16"/>
        </w:rPr>
        <w:t>The frequency and destructiveness of terrorism and terrorism cases is indeed anything but uniform. In 2016 there were some two dozen cases of Islamist terrorism in the United States and 49 deaths. In 2008 there was only one case and no deaths.21 However, many natural hazards show the same pattern as terrorism. For example, the frequency and destructiveness of tornados range widely: the death count can vary by up to twenty-fold from year to year. Moreover, they are also far more likely than terrorism to kill. However, the lumpiness doesn’t preclude sensible analysis.</w:t>
      </w:r>
    </w:p>
    <w:p w14:paraId="27C58998" w14:textId="77777777" w:rsidR="003D37AD" w:rsidRDefault="003D37AD" w:rsidP="003D37AD">
      <w:r>
        <w:rPr>
          <w:sz w:val="16"/>
        </w:rPr>
        <w:t xml:space="preserve">Concern about this unevenness, as bathtub critics Justin Fox and Kenneth Anderson both note, stems from a book by Nassim Nicholas Taleb that </w:t>
      </w:r>
      <w:proofErr w:type="spellStart"/>
      <w:r>
        <w:rPr>
          <w:sz w:val="16"/>
        </w:rPr>
        <w:t>stesses</w:t>
      </w:r>
      <w:proofErr w:type="spellEnd"/>
      <w:r>
        <w:rPr>
          <w:sz w:val="16"/>
        </w:rPr>
        <w:t xml:space="preserve"> the importance of extreme events which he calls “</w:t>
      </w:r>
      <w:r>
        <w:rPr>
          <w:rStyle w:val="Emphasis"/>
        </w:rPr>
        <w:t>Black Swans</w:t>
      </w:r>
      <w:r>
        <w:rPr>
          <w:sz w:val="16"/>
        </w:rPr>
        <w:t xml:space="preserve">.” Taleb argues that “almost everything in social life is produced by rare but consequential shocks and jumps” and “our world is dominated by the extreme, the unknown, and the extremely improbable.” 22 However, Taleb’s account </w:t>
      </w:r>
      <w:r>
        <w:rPr>
          <w:rStyle w:val="Emphasis"/>
          <w:highlight w:val="yellow"/>
        </w:rPr>
        <w:t>focus</w:t>
      </w:r>
      <w:r>
        <w:rPr>
          <w:sz w:val="16"/>
        </w:rPr>
        <w:t xml:space="preserve">es </w:t>
      </w:r>
      <w:r>
        <w:rPr>
          <w:rStyle w:val="StyleUnderline"/>
          <w:highlight w:val="yellow"/>
        </w:rPr>
        <w:t>on</w:t>
      </w:r>
      <w:r>
        <w:rPr>
          <w:sz w:val="16"/>
        </w:rPr>
        <w:t xml:space="preserve"> those </w:t>
      </w:r>
      <w:r>
        <w:rPr>
          <w:rStyle w:val="StyleUnderline"/>
        </w:rPr>
        <w:t xml:space="preserve">unexpected and emotion-engaging </w:t>
      </w:r>
      <w:r>
        <w:rPr>
          <w:rStyle w:val="StyleUnderline"/>
          <w:highlight w:val="yellow"/>
        </w:rPr>
        <w:t>events</w:t>
      </w:r>
      <w:r>
        <w:rPr>
          <w:rStyle w:val="StyleUnderline"/>
        </w:rPr>
        <w:t xml:space="preserve"> and phenomena</w:t>
      </w:r>
      <w:r>
        <w:rPr>
          <w:sz w:val="16"/>
        </w:rPr>
        <w:t xml:space="preserve"> (like 9/11) </w:t>
      </w:r>
      <w:r>
        <w:rPr>
          <w:rStyle w:val="StyleUnderline"/>
          <w:highlight w:val="yellow"/>
        </w:rPr>
        <w:t xml:space="preserve">that </w:t>
      </w:r>
      <w:r>
        <w:rPr>
          <w:rStyle w:val="Emphasis"/>
          <w:highlight w:val="yellow"/>
        </w:rPr>
        <w:t>became</w:t>
      </w:r>
      <w:r>
        <w:rPr>
          <w:sz w:val="16"/>
        </w:rPr>
        <w:t xml:space="preserve"> </w:t>
      </w:r>
      <w:r>
        <w:rPr>
          <w:rStyle w:val="StyleUnderline"/>
          <w:highlight w:val="yellow"/>
        </w:rPr>
        <w:t>consequential</w:t>
      </w:r>
      <w:r>
        <w:rPr>
          <w:sz w:val="16"/>
        </w:rPr>
        <w:t xml:space="preserve"> (and therefore Black Swans), </w:t>
      </w:r>
      <w:r>
        <w:rPr>
          <w:rStyle w:val="StyleUnderline"/>
          <w:highlight w:val="yellow"/>
        </w:rPr>
        <w:t>while</w:t>
      </w:r>
      <w:r>
        <w:rPr>
          <w:sz w:val="16"/>
          <w:highlight w:val="yellow"/>
        </w:rPr>
        <w:t xml:space="preserve"> </w:t>
      </w:r>
      <w:r>
        <w:rPr>
          <w:rStyle w:val="Emphasis"/>
          <w:highlight w:val="yellow"/>
        </w:rPr>
        <w:t>ignoring</w:t>
      </w:r>
      <w:r>
        <w:rPr>
          <w:sz w:val="16"/>
          <w:highlight w:val="yellow"/>
        </w:rPr>
        <w:t xml:space="preserve"> </w:t>
      </w:r>
      <w:r>
        <w:rPr>
          <w:rStyle w:val="StyleUnderline"/>
          <w:highlight w:val="yellow"/>
        </w:rPr>
        <w:t xml:space="preserve">ones that </w:t>
      </w:r>
      <w:r>
        <w:rPr>
          <w:rStyle w:val="Emphasis"/>
          <w:highlight w:val="yellow"/>
        </w:rPr>
        <w:t>failed</w:t>
      </w:r>
      <w:r>
        <w:rPr>
          <w:rStyle w:val="StyleUnderline"/>
        </w:rPr>
        <w:t xml:space="preserve"> to do so. It</w:t>
      </w:r>
      <w:r>
        <w:rPr>
          <w:sz w:val="16"/>
        </w:rPr>
        <w:t xml:space="preserve"> accordingly </w:t>
      </w:r>
      <w:r>
        <w:rPr>
          <w:rStyle w:val="StyleUnderline"/>
        </w:rPr>
        <w:t xml:space="preserve">suffers from what </w:t>
      </w:r>
      <w:r>
        <w:rPr>
          <w:rStyle w:val="StyleUnderline"/>
          <w:highlight w:val="yellow"/>
        </w:rPr>
        <w:t>is</w:t>
      </w:r>
      <w:r>
        <w:rPr>
          <w:rStyle w:val="StyleUnderline"/>
        </w:rPr>
        <w:t xml:space="preserve"> called “</w:t>
      </w:r>
      <w:r>
        <w:rPr>
          <w:rStyle w:val="Emphasis"/>
          <w:highlight w:val="yellow"/>
        </w:rPr>
        <w:t>selection bias</w:t>
      </w:r>
      <w:r>
        <w:rPr>
          <w:rStyle w:val="StyleUnderline"/>
        </w:rPr>
        <w:t>.”</w:t>
      </w:r>
      <w:r>
        <w:rPr>
          <w:sz w:val="16"/>
        </w:rPr>
        <w:t xml:space="preserve"> Moreover, </w:t>
      </w:r>
      <w:r>
        <w:rPr>
          <w:rStyle w:val="StyleUnderline"/>
        </w:rPr>
        <w:t xml:space="preserve">insofar as Black Swan events carry an “extreme impact,” this quality derives not so much from their unexpectedness or from the emotions they initially trigger as from the </w:t>
      </w:r>
      <w:r>
        <w:rPr>
          <w:rStyle w:val="Emphasis"/>
        </w:rPr>
        <w:t>reaction</w:t>
      </w:r>
      <w:r>
        <w:rPr>
          <w:rStyle w:val="StyleUnderline"/>
        </w:rPr>
        <w:t xml:space="preserve"> </w:t>
      </w:r>
      <w:r>
        <w:rPr>
          <w:sz w:val="16"/>
        </w:rPr>
        <w:t xml:space="preserve">or overreaction </w:t>
      </w:r>
      <w:r>
        <w:rPr>
          <w:rStyle w:val="Emphasis"/>
        </w:rPr>
        <w:t>they generate</w:t>
      </w:r>
      <w:r>
        <w:rPr>
          <w:rStyle w:val="StyleUnderline"/>
        </w:rPr>
        <w:t xml:space="preserve">. These reactions are sometimes as unexpected as the event itself, and often they do not correlate well with the event’s size or with its </w:t>
      </w:r>
      <w:r>
        <w:rPr>
          <w:rStyle w:val="Emphasis"/>
        </w:rPr>
        <w:t>objective</w:t>
      </w:r>
      <w:r>
        <w:rPr>
          <w:sz w:val="16"/>
        </w:rPr>
        <w:t xml:space="preserve"> historical </w:t>
      </w:r>
      <w:r>
        <w:rPr>
          <w:rStyle w:val="StyleUnderline"/>
        </w:rPr>
        <w:t>importance</w:t>
      </w:r>
      <w:r>
        <w:rPr>
          <w:sz w:val="16"/>
        </w:rPr>
        <w:t xml:space="preserve">. Moreover, although some unexpected and emotion-engaging events do have considerable consequences, </w:t>
      </w:r>
      <w:r>
        <w:rPr>
          <w:rStyle w:val="StyleUnderline"/>
        </w:rPr>
        <w:t>much consequential development in human history</w:t>
      </w:r>
      <w:r>
        <w:rPr>
          <w:sz w:val="16"/>
        </w:rPr>
        <w:t>—probably most of it—</w:t>
      </w:r>
      <w:r>
        <w:rPr>
          <w:rStyle w:val="StyleUnderline"/>
        </w:rPr>
        <w:t xml:space="preserve">stems not from such events, but from changes in thinking and behavior that are decidedly </w:t>
      </w:r>
      <w:r>
        <w:rPr>
          <w:rStyle w:val="Emphasis"/>
        </w:rPr>
        <w:t>gradual</w:t>
      </w:r>
      <w:r>
        <w:rPr>
          <w:sz w:val="16"/>
        </w:rPr>
        <w:t xml:space="preserve"> </w:t>
      </w:r>
      <w:r>
        <w:rPr>
          <w:rStyle w:val="StyleUnderline"/>
        </w:rPr>
        <w:t xml:space="preserve">and often </w:t>
      </w:r>
      <w:r>
        <w:rPr>
          <w:rStyle w:val="Emphasis"/>
        </w:rPr>
        <w:t>little noticed</w:t>
      </w:r>
      <w:r>
        <w:rPr>
          <w:sz w:val="16"/>
        </w:rPr>
        <w:t xml:space="preserve"> as they occur.23</w:t>
      </w:r>
    </w:p>
    <w:p w14:paraId="603C459D" w14:textId="77777777" w:rsidR="003D37AD" w:rsidRDefault="003D37AD" w:rsidP="003D37AD">
      <w:pPr>
        <w:pStyle w:val="Heading4"/>
        <w:numPr>
          <w:ilvl w:val="0"/>
          <w:numId w:val="45"/>
        </w:numPr>
      </w:pPr>
      <w:r>
        <w:t xml:space="preserve">Neither natural nor engineered pandemics can cause extinction. </w:t>
      </w:r>
    </w:p>
    <w:p w14:paraId="03477720" w14:textId="77777777" w:rsidR="003D37AD" w:rsidRDefault="003D37AD" w:rsidP="003D37AD">
      <w:r>
        <w:t xml:space="preserve">David </w:t>
      </w:r>
      <w:r>
        <w:rPr>
          <w:rStyle w:val="Style13ptBold"/>
        </w:rPr>
        <w:t>Thorstad 23</w:t>
      </w:r>
      <w:r>
        <w:t xml:space="preserve">, Assistant Professor of Philosophy at Vanderbilt University, was a research fellow at the Global Priorities Institute and Kellogg College, Oxford, did a PhD in philosophy at Harvard and BA in philosophy and mathematics at Haverford College, “Exaggerating the risks (Part 9: </w:t>
      </w:r>
      <w:proofErr w:type="spellStart"/>
      <w:r>
        <w:t>Biorisk</w:t>
      </w:r>
      <w:proofErr w:type="spellEnd"/>
      <w:r>
        <w:t xml:space="preserve"> – Grounds for doubt),” Reflective Altruism, 7/8/23, https://reflectivealtruism.com/2023/07/08/exaggerating-the-risks-part-9-biorisk-grounds-for-doubt/</w:t>
      </w:r>
    </w:p>
    <w:p w14:paraId="67B1A6FE" w14:textId="77777777" w:rsidR="003D37AD" w:rsidRDefault="003D37AD" w:rsidP="003D37AD">
      <w:r>
        <w:rPr>
          <w:sz w:val="16"/>
        </w:rPr>
        <w:t xml:space="preserve">2. Existential </w:t>
      </w:r>
      <w:proofErr w:type="spellStart"/>
      <w:r>
        <w:rPr>
          <w:sz w:val="16"/>
        </w:rPr>
        <w:t>biorisk</w:t>
      </w:r>
      <w:proofErr w:type="spellEnd"/>
    </w:p>
    <w:p w14:paraId="25604A19" w14:textId="77777777" w:rsidR="003D37AD" w:rsidRDefault="003D37AD" w:rsidP="003D37AD">
      <w:r>
        <w:rPr>
          <w:sz w:val="16"/>
        </w:rPr>
        <w:t>We began this series with a distinction between two types of risks.</w:t>
      </w:r>
    </w:p>
    <w:p w14:paraId="7A077A2B" w14:textId="77777777" w:rsidR="003D37AD" w:rsidRDefault="003D37AD" w:rsidP="003D37AD">
      <w:r>
        <w:rPr>
          <w:sz w:val="16"/>
        </w:rPr>
        <w:t xml:space="preserve">Effective altruists care deeply about catastrophic risks, risks “with the potential to wreak death and destruction on a global scale”. So do I. Catastrophes are not hard to find. The world is emerging from a global pandemic. There are ongoing genocides throughout the world. And </w:t>
      </w:r>
      <w:r>
        <w:rPr>
          <w:sz w:val="16"/>
        </w:rPr>
        <w:lastRenderedPageBreak/>
        <w:t>nuclear saber-rattling is on its way to becoming a new international sport. Identifying and stopping potential catastrophes is an effort worth our while.</w:t>
      </w:r>
    </w:p>
    <w:p w14:paraId="0BE6C2B4" w14:textId="77777777" w:rsidR="003D37AD" w:rsidRDefault="003D37AD" w:rsidP="003D37AD">
      <w:r>
        <w:rPr>
          <w:sz w:val="16"/>
        </w:rPr>
        <w:t xml:space="preserve">But effective altruists are also deeply concerned about existential risks, risks of existential catastrophes involving “the premature extinction of Earth-originating intelligent life or the permanent and drastic destruction of its potential for desirable future development”. Most catastrophic risks are not existential risks. A hundred million deaths would not pose an existential risk. Nor, in many scenarios, would a billion deaths. Existential risks are literal risks of human extinction, or the permanent destruction of our ability to develop as a species. </w:t>
      </w:r>
    </w:p>
    <w:p w14:paraId="2EC82944" w14:textId="77777777" w:rsidR="003D37AD" w:rsidRDefault="003D37AD" w:rsidP="003D37AD">
      <w:r>
        <w:rPr>
          <w:rStyle w:val="StyleUnderline"/>
        </w:rPr>
        <w:t>There should be little doubt that biological hazards</w:t>
      </w:r>
      <w:r>
        <w:rPr>
          <w:sz w:val="16"/>
        </w:rPr>
        <w:t xml:space="preserve"> (`</w:t>
      </w:r>
      <w:proofErr w:type="spellStart"/>
      <w:r>
        <w:rPr>
          <w:sz w:val="16"/>
        </w:rPr>
        <w:t>biorisks</w:t>
      </w:r>
      <w:proofErr w:type="spellEnd"/>
      <w:r>
        <w:rPr>
          <w:sz w:val="16"/>
        </w:rPr>
        <w:t xml:space="preserve">’) </w:t>
      </w:r>
      <w:r>
        <w:rPr>
          <w:rStyle w:val="StyleUnderline"/>
        </w:rPr>
        <w:t>pose a significant</w:t>
      </w:r>
      <w:r>
        <w:rPr>
          <w:sz w:val="16"/>
        </w:rPr>
        <w:t xml:space="preserve"> </w:t>
      </w:r>
      <w:r>
        <w:rPr>
          <w:rStyle w:val="Emphasis"/>
        </w:rPr>
        <w:t>catastrophic</w:t>
      </w:r>
      <w:r>
        <w:rPr>
          <w:sz w:val="16"/>
        </w:rPr>
        <w:t xml:space="preserve"> </w:t>
      </w:r>
      <w:r>
        <w:rPr>
          <w:rStyle w:val="StyleUnderline"/>
        </w:rPr>
        <w:t>risk</w:t>
      </w:r>
      <w:r>
        <w:rPr>
          <w:sz w:val="16"/>
        </w:rPr>
        <w:t xml:space="preserve"> to humanity in this century. The world just experienced a global catastrophe in the form of the COVID-19 </w:t>
      </w:r>
      <w:proofErr w:type="gramStart"/>
      <w:r>
        <w:rPr>
          <w:sz w:val="16"/>
        </w:rPr>
        <w:t>pandemic</w:t>
      </w:r>
      <w:proofErr w:type="gramEnd"/>
      <w:r>
        <w:rPr>
          <w:sz w:val="16"/>
        </w:rPr>
        <w:t xml:space="preserve"> and we are ill-prepared to prevent or respond to another. Catastrophic </w:t>
      </w:r>
      <w:proofErr w:type="spellStart"/>
      <w:r>
        <w:rPr>
          <w:sz w:val="16"/>
        </w:rPr>
        <w:t>biorisks</w:t>
      </w:r>
      <w:proofErr w:type="spellEnd"/>
      <w:r>
        <w:rPr>
          <w:sz w:val="16"/>
        </w:rPr>
        <w:t xml:space="preserve"> are important and neglected, and effective altruists are right to worry about that.</w:t>
      </w:r>
    </w:p>
    <w:p w14:paraId="4FE3E02E" w14:textId="77777777" w:rsidR="003D37AD" w:rsidRDefault="003D37AD" w:rsidP="003D37AD">
      <w:r>
        <w:rPr>
          <w:rStyle w:val="StyleUnderline"/>
        </w:rPr>
        <w:t xml:space="preserve">However, </w:t>
      </w:r>
      <w:r>
        <w:rPr>
          <w:rStyle w:val="StyleUnderline"/>
          <w:highlight w:val="yellow"/>
        </w:rPr>
        <w:t>many effective altruists hold</w:t>
      </w:r>
      <w:r>
        <w:rPr>
          <w:rStyle w:val="StyleUnderline"/>
        </w:rPr>
        <w:t xml:space="preserve"> that </w:t>
      </w:r>
      <w:r>
        <w:rPr>
          <w:rStyle w:val="StyleUnderline"/>
          <w:highlight w:val="yellow"/>
        </w:rPr>
        <w:t>there is a</w:t>
      </w:r>
      <w:r>
        <w:rPr>
          <w:rStyle w:val="StyleUnderline"/>
        </w:rPr>
        <w:t xml:space="preserve"> significant </w:t>
      </w:r>
      <w:r>
        <w:rPr>
          <w:rStyle w:val="StyleUnderline"/>
          <w:highlight w:val="yellow"/>
        </w:rPr>
        <w:t>chance of</w:t>
      </w:r>
      <w:r>
        <w:rPr>
          <w:sz w:val="16"/>
          <w:highlight w:val="yellow"/>
        </w:rPr>
        <w:t xml:space="preserve"> </w:t>
      </w:r>
      <w:r>
        <w:rPr>
          <w:rStyle w:val="Emphasis"/>
          <w:highlight w:val="yellow"/>
        </w:rPr>
        <w:t>existential</w:t>
      </w:r>
      <w:r>
        <w:rPr>
          <w:sz w:val="16"/>
          <w:highlight w:val="yellow"/>
        </w:rPr>
        <w:t xml:space="preserve"> </w:t>
      </w:r>
      <w:r>
        <w:rPr>
          <w:rStyle w:val="StyleUnderline"/>
          <w:highlight w:val="yellow"/>
        </w:rPr>
        <w:t>catastrophe</w:t>
      </w:r>
      <w:r>
        <w:rPr>
          <w:rStyle w:val="StyleUnderline"/>
        </w:rPr>
        <w:t xml:space="preserve"> from biological causes</w:t>
      </w:r>
      <w:r>
        <w:rPr>
          <w:sz w:val="16"/>
        </w:rPr>
        <w:t>.</w:t>
      </w:r>
    </w:p>
    <w:p w14:paraId="741C33AD" w14:textId="77777777" w:rsidR="003D37AD" w:rsidRDefault="003D37AD" w:rsidP="003D37AD">
      <w:r>
        <w:rPr>
          <w:sz w:val="16"/>
        </w:rPr>
        <w:t xml:space="preserve">In The Precipice, Toby </w:t>
      </w:r>
      <w:r>
        <w:rPr>
          <w:rStyle w:val="Emphasis"/>
        </w:rPr>
        <w:t>Ord</w:t>
      </w:r>
      <w:r>
        <w:rPr>
          <w:sz w:val="16"/>
        </w:rPr>
        <w:t xml:space="preserve"> </w:t>
      </w:r>
      <w:r>
        <w:rPr>
          <w:rStyle w:val="StyleUnderline"/>
        </w:rPr>
        <w:t>estimates</w:t>
      </w:r>
      <w:r>
        <w:rPr>
          <w:sz w:val="16"/>
        </w:rPr>
        <w:t xml:space="preserve"> the chance of irreversible existential catastrophe by 2100 due to </w:t>
      </w:r>
      <w:r>
        <w:rPr>
          <w:rStyle w:val="StyleUnderline"/>
        </w:rPr>
        <w:t>engineered pandemics</w:t>
      </w:r>
      <w:r>
        <w:rPr>
          <w:sz w:val="16"/>
        </w:rPr>
        <w:t xml:space="preserve"> </w:t>
      </w:r>
      <w:r>
        <w:rPr>
          <w:rStyle w:val="Emphasis"/>
        </w:rPr>
        <w:t>alone</w:t>
      </w:r>
      <w:r>
        <w:rPr>
          <w:sz w:val="16"/>
        </w:rPr>
        <w:t xml:space="preserve"> </w:t>
      </w:r>
      <w:r>
        <w:rPr>
          <w:rStyle w:val="StyleUnderline"/>
        </w:rPr>
        <w:t>at</w:t>
      </w:r>
      <w:r>
        <w:rPr>
          <w:sz w:val="16"/>
        </w:rPr>
        <w:t xml:space="preserve"> </w:t>
      </w:r>
      <w:r>
        <w:rPr>
          <w:rStyle w:val="Emphasis"/>
        </w:rPr>
        <w:t>1 in 30</w:t>
      </w:r>
      <w:r>
        <w:rPr>
          <w:rStyle w:val="StyleUnderline"/>
        </w:rPr>
        <w:t>, second</w:t>
      </w:r>
      <w:r>
        <w:rPr>
          <w:sz w:val="16"/>
        </w:rPr>
        <w:t xml:space="preserve"> </w:t>
      </w:r>
      <w:r>
        <w:rPr>
          <w:rStyle w:val="Emphasis"/>
        </w:rPr>
        <w:t>only</w:t>
      </w:r>
      <w:r>
        <w:rPr>
          <w:sz w:val="16"/>
        </w:rPr>
        <w:t xml:space="preserve"> </w:t>
      </w:r>
      <w:r>
        <w:rPr>
          <w:rStyle w:val="StyleUnderline"/>
        </w:rPr>
        <w:t>to</w:t>
      </w:r>
      <w:r>
        <w:rPr>
          <w:sz w:val="16"/>
        </w:rPr>
        <w:t xml:space="preserve"> risks posed by </w:t>
      </w:r>
      <w:r>
        <w:rPr>
          <w:rStyle w:val="Emphasis"/>
        </w:rPr>
        <w:t>a</w:t>
      </w:r>
      <w:r>
        <w:rPr>
          <w:sz w:val="16"/>
        </w:rPr>
        <w:t xml:space="preserve">rtificial </w:t>
      </w:r>
      <w:r>
        <w:rPr>
          <w:rStyle w:val="Emphasis"/>
        </w:rPr>
        <w:t>i</w:t>
      </w:r>
      <w:r>
        <w:rPr>
          <w:sz w:val="16"/>
        </w:rPr>
        <w:t>ntelligence.</w:t>
      </w:r>
    </w:p>
    <w:p w14:paraId="78F7746C" w14:textId="77777777" w:rsidR="003D37AD" w:rsidRDefault="003D37AD" w:rsidP="003D37AD">
      <w:r>
        <w:rPr>
          <w:sz w:val="16"/>
        </w:rPr>
        <w:t>Participants at the 2008 Oxford Global Catastrophic Risks Conference estimated a median 2% chance of extinction by 2100 from engineered pandemics.</w:t>
      </w:r>
    </w:p>
    <w:p w14:paraId="483A47BF" w14:textId="77777777" w:rsidR="003D37AD" w:rsidRDefault="003D37AD" w:rsidP="003D37AD">
      <w:r>
        <w:rPr>
          <w:sz w:val="16"/>
        </w:rPr>
        <w:t xml:space="preserve">In What we owe the </w:t>
      </w:r>
      <w:proofErr w:type="gramStart"/>
      <w:r>
        <w:rPr>
          <w:sz w:val="16"/>
        </w:rPr>
        <w:t>future,</w:t>
      </w:r>
      <w:proofErr w:type="gramEnd"/>
      <w:r>
        <w:rPr>
          <w:sz w:val="16"/>
        </w:rPr>
        <w:t xml:space="preserve"> Will MacAskill writes that “Typical estimates from experts I know put the probability of an extinction-level engineered pandemic this century at around 1%”.</w:t>
      </w:r>
    </w:p>
    <w:p w14:paraId="7EDF559B" w14:textId="77777777" w:rsidR="003D37AD" w:rsidRDefault="003D37AD" w:rsidP="003D37AD">
      <w:r>
        <w:rPr>
          <w:rStyle w:val="StyleUnderline"/>
        </w:rPr>
        <w:t>These are</w:t>
      </w:r>
      <w:r>
        <w:rPr>
          <w:sz w:val="16"/>
        </w:rPr>
        <w:t xml:space="preserve"> </w:t>
      </w:r>
      <w:r>
        <w:rPr>
          <w:rStyle w:val="Emphasis"/>
          <w:highlight w:val="yellow"/>
        </w:rPr>
        <w:t>very high numbers</w:t>
      </w:r>
      <w:r>
        <w:rPr>
          <w:rStyle w:val="StyleUnderline"/>
        </w:rPr>
        <w:t>. These</w:t>
      </w:r>
      <w:r>
        <w:rPr>
          <w:sz w:val="16"/>
        </w:rPr>
        <w:t xml:space="preserve"> numbers </w:t>
      </w:r>
      <w:r>
        <w:rPr>
          <w:rStyle w:val="Emphasis"/>
          <w:highlight w:val="yellow"/>
        </w:rPr>
        <w:t>need</w:t>
      </w:r>
      <w:r>
        <w:rPr>
          <w:sz w:val="16"/>
        </w:rPr>
        <w:t xml:space="preserve"> </w:t>
      </w:r>
      <w:r>
        <w:rPr>
          <w:rStyle w:val="StyleUnderline"/>
        </w:rPr>
        <w:t>to be supported by a</w:t>
      </w:r>
      <w:r>
        <w:rPr>
          <w:sz w:val="16"/>
        </w:rPr>
        <w:t xml:space="preserve"> </w:t>
      </w:r>
      <w:r>
        <w:rPr>
          <w:rStyle w:val="Emphasis"/>
        </w:rPr>
        <w:t xml:space="preserve">good deal of </w:t>
      </w:r>
      <w:r>
        <w:rPr>
          <w:rStyle w:val="Emphasis"/>
          <w:highlight w:val="yellow"/>
        </w:rPr>
        <w:t>solid evidence</w:t>
      </w:r>
      <w:r>
        <w:rPr>
          <w:sz w:val="16"/>
        </w:rPr>
        <w:t xml:space="preserve">. Later in this sub-series, I will review leading arguments for the view that </w:t>
      </w:r>
      <w:proofErr w:type="spellStart"/>
      <w:r>
        <w:rPr>
          <w:sz w:val="16"/>
        </w:rPr>
        <w:t>biorisks</w:t>
      </w:r>
      <w:proofErr w:type="spellEnd"/>
      <w:r>
        <w:rPr>
          <w:sz w:val="16"/>
        </w:rPr>
        <w:t xml:space="preserve"> pose a significant existential threat in this century. I will show that these arguments fall considerably short of grounding anything like the above estimates. Crucially, we will also see that expert consensus is far more skeptical than MacAskill </w:t>
      </w:r>
      <w:proofErr w:type="gramStart"/>
      <w:r>
        <w:rPr>
          <w:sz w:val="16"/>
        </w:rPr>
        <w:t>suggests:</w:t>
      </w:r>
      <w:proofErr w:type="gramEnd"/>
      <w:r>
        <w:rPr>
          <w:sz w:val="16"/>
        </w:rPr>
        <w:t xml:space="preserve"> MacAskill’s claim could only be justified on a view which treats effective altruists as the lone experts on existential </w:t>
      </w:r>
      <w:proofErr w:type="spellStart"/>
      <w:r>
        <w:rPr>
          <w:sz w:val="16"/>
        </w:rPr>
        <w:t>biorisk</w:t>
      </w:r>
      <w:proofErr w:type="spellEnd"/>
      <w:r>
        <w:rPr>
          <w:sz w:val="16"/>
        </w:rPr>
        <w:t>, and dismisses leading scientists, policymakers, and biosecurity professionals as non-experts.</w:t>
      </w:r>
    </w:p>
    <w:p w14:paraId="58E418BD" w14:textId="77777777" w:rsidR="003D37AD" w:rsidRDefault="003D37AD" w:rsidP="003D37AD">
      <w:r>
        <w:rPr>
          <w:sz w:val="16"/>
        </w:rPr>
        <w:t xml:space="preserve">In the meantime, </w:t>
      </w:r>
      <w:r>
        <w:rPr>
          <w:rStyle w:val="StyleUnderline"/>
        </w:rPr>
        <w:t>I want to give</w:t>
      </w:r>
      <w:r>
        <w:rPr>
          <w:sz w:val="16"/>
        </w:rPr>
        <w:t xml:space="preserve"> some initial </w:t>
      </w:r>
      <w:r>
        <w:rPr>
          <w:rStyle w:val="StyleUnderline"/>
        </w:rPr>
        <w:t>reasons for</w:t>
      </w:r>
      <w:r>
        <w:rPr>
          <w:sz w:val="16"/>
        </w:rPr>
        <w:t xml:space="preserve"> </w:t>
      </w:r>
      <w:r>
        <w:rPr>
          <w:rStyle w:val="Emphasis"/>
        </w:rPr>
        <w:t>skepticism</w:t>
      </w:r>
      <w:r>
        <w:rPr>
          <w:sz w:val="16"/>
        </w:rPr>
        <w:t xml:space="preserve"> about existential </w:t>
      </w:r>
      <w:proofErr w:type="spellStart"/>
      <w:r>
        <w:rPr>
          <w:sz w:val="16"/>
        </w:rPr>
        <w:t>biorisk</w:t>
      </w:r>
      <w:proofErr w:type="spellEnd"/>
      <w:r>
        <w:rPr>
          <w:sz w:val="16"/>
        </w:rPr>
        <w:t xml:space="preserve">. That is not to say that the bulk of the case against existential </w:t>
      </w:r>
      <w:proofErr w:type="spellStart"/>
      <w:r>
        <w:rPr>
          <w:sz w:val="16"/>
        </w:rPr>
        <w:t>biorisk</w:t>
      </w:r>
      <w:proofErr w:type="spellEnd"/>
      <w:r>
        <w:rPr>
          <w:sz w:val="16"/>
        </w:rPr>
        <w:t xml:space="preserve"> rests on these reasons for skepticism – it rests, instead, on the inability of effective altruists to provide plausible arguments in support of their risk estimates. But it does seem appropriate to begin by saying why many are skeptical of existential </w:t>
      </w:r>
      <w:proofErr w:type="spellStart"/>
      <w:r>
        <w:rPr>
          <w:sz w:val="16"/>
        </w:rPr>
        <w:t>biorisk</w:t>
      </w:r>
      <w:proofErr w:type="spellEnd"/>
      <w:r>
        <w:rPr>
          <w:sz w:val="16"/>
        </w:rPr>
        <w:t xml:space="preserve"> claims.</w:t>
      </w:r>
    </w:p>
    <w:p w14:paraId="4195E70C" w14:textId="77777777" w:rsidR="003D37AD" w:rsidRDefault="003D37AD" w:rsidP="003D37AD">
      <w:r>
        <w:rPr>
          <w:sz w:val="16"/>
        </w:rPr>
        <w:t>3. The difficulty of the problem</w:t>
      </w:r>
    </w:p>
    <w:p w14:paraId="2ECD8FC7" w14:textId="77777777" w:rsidR="003D37AD" w:rsidRDefault="003D37AD" w:rsidP="003D37AD">
      <w:r>
        <w:rPr>
          <w:sz w:val="16"/>
        </w:rPr>
        <w:t xml:space="preserve">The main reason why scientists and policymakers are skeptical of existential </w:t>
      </w:r>
      <w:proofErr w:type="spellStart"/>
      <w:r>
        <w:rPr>
          <w:sz w:val="16"/>
        </w:rPr>
        <w:t>biorisk</w:t>
      </w:r>
      <w:proofErr w:type="spellEnd"/>
      <w:r>
        <w:rPr>
          <w:sz w:val="16"/>
        </w:rPr>
        <w:t xml:space="preserve"> is that </w:t>
      </w:r>
      <w:r>
        <w:rPr>
          <w:rStyle w:val="StyleUnderline"/>
          <w:highlight w:val="yellow"/>
        </w:rPr>
        <w:t>it is</w:t>
      </w:r>
      <w:r>
        <w:rPr>
          <w:sz w:val="16"/>
          <w:highlight w:val="yellow"/>
        </w:rPr>
        <w:t xml:space="preserve"> </w:t>
      </w:r>
      <w:r>
        <w:rPr>
          <w:rStyle w:val="Emphasis"/>
        </w:rPr>
        <w:t xml:space="preserve">terribly </w:t>
      </w:r>
      <w:r>
        <w:rPr>
          <w:rStyle w:val="Emphasis"/>
          <w:highlight w:val="yellow"/>
        </w:rPr>
        <w:t>hard</w:t>
      </w:r>
      <w:r>
        <w:rPr>
          <w:sz w:val="16"/>
          <w:highlight w:val="yellow"/>
        </w:rPr>
        <w:t xml:space="preserve"> </w:t>
      </w:r>
      <w:r>
        <w:rPr>
          <w:rStyle w:val="StyleUnderline"/>
          <w:highlight w:val="yellow"/>
        </w:rPr>
        <w:t>to</w:t>
      </w:r>
      <w:r>
        <w:rPr>
          <w:sz w:val="16"/>
        </w:rPr>
        <w:t xml:space="preserve"> engineer a pandemic that </w:t>
      </w:r>
      <w:r>
        <w:rPr>
          <w:rStyle w:val="Emphasis"/>
          <w:highlight w:val="yellow"/>
        </w:rPr>
        <w:t>kill</w:t>
      </w:r>
      <w:r>
        <w:rPr>
          <w:sz w:val="16"/>
        </w:rPr>
        <w:t xml:space="preserve">s </w:t>
      </w:r>
      <w:r>
        <w:rPr>
          <w:rStyle w:val="Emphasis"/>
          <w:highlight w:val="yellow"/>
        </w:rPr>
        <w:t>everyone</w:t>
      </w:r>
      <w:r>
        <w:rPr>
          <w:sz w:val="16"/>
        </w:rPr>
        <w:t>.</w:t>
      </w:r>
    </w:p>
    <w:p w14:paraId="1F1185A9" w14:textId="77777777" w:rsidR="003D37AD" w:rsidRDefault="003D37AD" w:rsidP="003D37AD">
      <w:r>
        <w:rPr>
          <w:rStyle w:val="StyleUnderline"/>
        </w:rPr>
        <w:t>First,</w:t>
      </w:r>
      <w:r>
        <w:rPr>
          <w:sz w:val="16"/>
        </w:rPr>
        <w:t xml:space="preserve"> </w:t>
      </w:r>
      <w:r>
        <w:rPr>
          <w:rStyle w:val="StyleUnderline"/>
          <w:highlight w:val="yellow"/>
        </w:rPr>
        <w:t>you</w:t>
      </w:r>
      <w:r>
        <w:rPr>
          <w:rStyle w:val="StyleUnderline"/>
        </w:rPr>
        <w:t xml:space="preserve"> would </w:t>
      </w:r>
      <w:r>
        <w:rPr>
          <w:rStyle w:val="StyleUnderline"/>
          <w:highlight w:val="yellow"/>
        </w:rPr>
        <w:t>need to</w:t>
      </w:r>
      <w:r>
        <w:rPr>
          <w:sz w:val="16"/>
          <w:highlight w:val="yellow"/>
        </w:rPr>
        <w:t xml:space="preserve"> </w:t>
      </w:r>
      <w:r>
        <w:rPr>
          <w:rStyle w:val="Emphasis"/>
          <w:highlight w:val="yellow"/>
        </w:rPr>
        <w:t>reach</w:t>
      </w:r>
      <w:r>
        <w:rPr>
          <w:rStyle w:val="Emphasis"/>
        </w:rPr>
        <w:t xml:space="preserve"> everyone</w:t>
      </w:r>
      <w:r>
        <w:rPr>
          <w:sz w:val="16"/>
        </w:rPr>
        <w:t xml:space="preserve">. The virus would have to be transmitted to </w:t>
      </w:r>
      <w:r>
        <w:rPr>
          <w:rStyle w:val="StyleUnderline"/>
        </w:rPr>
        <w:t>the most</w:t>
      </w:r>
      <w:r>
        <w:rPr>
          <w:sz w:val="16"/>
        </w:rPr>
        <w:t xml:space="preserve"> </w:t>
      </w:r>
      <w:r>
        <w:rPr>
          <w:rStyle w:val="Emphasis"/>
          <w:highlight w:val="yellow"/>
        </w:rPr>
        <w:t>rural</w:t>
      </w:r>
      <w:r>
        <w:rPr>
          <w:sz w:val="16"/>
        </w:rPr>
        <w:t xml:space="preserve"> and </w:t>
      </w:r>
      <w:r>
        <w:rPr>
          <w:rStyle w:val="Emphasis"/>
        </w:rPr>
        <w:t xml:space="preserve">isolated </w:t>
      </w:r>
      <w:r>
        <w:rPr>
          <w:rStyle w:val="Emphasis"/>
          <w:highlight w:val="yellow"/>
        </w:rPr>
        <w:t>corners</w:t>
      </w:r>
      <w:r>
        <w:rPr>
          <w:sz w:val="16"/>
        </w:rPr>
        <w:t xml:space="preserve"> of the earth; to </w:t>
      </w:r>
      <w:proofErr w:type="spellStart"/>
      <w:r>
        <w:rPr>
          <w:rStyle w:val="StyleUnderline"/>
        </w:rPr>
        <w:t>antarctic</w:t>
      </w:r>
      <w:proofErr w:type="spellEnd"/>
      <w:r>
        <w:rPr>
          <w:sz w:val="16"/>
        </w:rPr>
        <w:t xml:space="preserve"> </w:t>
      </w:r>
      <w:r>
        <w:rPr>
          <w:rStyle w:val="Emphasis"/>
        </w:rPr>
        <w:t>research stations</w:t>
      </w:r>
      <w:r>
        <w:rPr>
          <w:sz w:val="16"/>
        </w:rPr>
        <w:t xml:space="preserve">; to </w:t>
      </w:r>
      <w:r>
        <w:rPr>
          <w:rStyle w:val="Emphasis"/>
          <w:highlight w:val="yellow"/>
        </w:rPr>
        <w:t>ships</w:t>
      </w:r>
      <w:r>
        <w:rPr>
          <w:sz w:val="16"/>
        </w:rPr>
        <w:t xml:space="preserve"> </w:t>
      </w:r>
      <w:r>
        <w:rPr>
          <w:rStyle w:val="StyleUnderline"/>
        </w:rPr>
        <w:t>at</w:t>
      </w:r>
      <w:r>
        <w:rPr>
          <w:sz w:val="16"/>
        </w:rPr>
        <w:t xml:space="preserve"> </w:t>
      </w:r>
      <w:r>
        <w:rPr>
          <w:rStyle w:val="Emphasis"/>
        </w:rPr>
        <w:t>sea</w:t>
      </w:r>
      <w:r>
        <w:rPr>
          <w:sz w:val="16"/>
        </w:rPr>
        <w:t xml:space="preserve">, </w:t>
      </w:r>
      <w:r>
        <w:rPr>
          <w:rStyle w:val="StyleUnderline"/>
        </w:rPr>
        <w:t>including</w:t>
      </w:r>
      <w:r>
        <w:rPr>
          <w:sz w:val="16"/>
        </w:rPr>
        <w:t xml:space="preserve"> </w:t>
      </w:r>
      <w:r>
        <w:rPr>
          <w:rStyle w:val="Emphasis"/>
          <w:highlight w:val="yellow"/>
        </w:rPr>
        <w:t>nuclear submarines</w:t>
      </w:r>
      <w:r>
        <w:rPr>
          <w:sz w:val="16"/>
        </w:rPr>
        <w:t xml:space="preserve"> on uncharted, long-term and isolated paths; to </w:t>
      </w:r>
      <w:r>
        <w:rPr>
          <w:rStyle w:val="Emphasis"/>
        </w:rPr>
        <w:t>doomsday preppers</w:t>
      </w:r>
      <w:r>
        <w:rPr>
          <w:sz w:val="16"/>
        </w:rPr>
        <w:t xml:space="preserve"> </w:t>
      </w:r>
      <w:r>
        <w:rPr>
          <w:rStyle w:val="StyleUnderline"/>
        </w:rPr>
        <w:t>in</w:t>
      </w:r>
      <w:r>
        <w:rPr>
          <w:sz w:val="16"/>
        </w:rPr>
        <w:t xml:space="preserve"> their </w:t>
      </w:r>
      <w:r>
        <w:rPr>
          <w:rStyle w:val="Emphasis"/>
        </w:rPr>
        <w:t>bunkers</w:t>
      </w:r>
      <w:r>
        <w:rPr>
          <w:sz w:val="16"/>
        </w:rPr>
        <w:t xml:space="preserve">; to </w:t>
      </w:r>
      <w:r>
        <w:rPr>
          <w:rStyle w:val="Emphasis"/>
        </w:rPr>
        <w:t>hermits</w:t>
      </w:r>
      <w:r>
        <w:rPr>
          <w:sz w:val="16"/>
        </w:rPr>
        <w:t xml:space="preserve"> </w:t>
      </w:r>
      <w:r>
        <w:rPr>
          <w:rStyle w:val="StyleUnderline"/>
        </w:rPr>
        <w:t>and</w:t>
      </w:r>
      <w:r>
        <w:rPr>
          <w:sz w:val="16"/>
        </w:rPr>
        <w:t xml:space="preserve"> </w:t>
      </w:r>
      <w:r>
        <w:rPr>
          <w:rStyle w:val="Emphasis"/>
        </w:rPr>
        <w:t>uncontacted tribes</w:t>
      </w:r>
      <w:r>
        <w:rPr>
          <w:sz w:val="16"/>
        </w:rPr>
        <w:t xml:space="preserve">; to </w:t>
      </w:r>
      <w:r>
        <w:rPr>
          <w:rStyle w:val="Emphasis"/>
        </w:rPr>
        <w:t>astronauts</w:t>
      </w:r>
      <w:r>
        <w:rPr>
          <w:sz w:val="16"/>
        </w:rPr>
        <w:t xml:space="preserve"> </w:t>
      </w:r>
      <w:r>
        <w:rPr>
          <w:rStyle w:val="StyleUnderline"/>
        </w:rPr>
        <w:t>in</w:t>
      </w:r>
      <w:r>
        <w:rPr>
          <w:sz w:val="16"/>
        </w:rPr>
        <w:t xml:space="preserve"> </w:t>
      </w:r>
      <w:r>
        <w:rPr>
          <w:rStyle w:val="Emphasis"/>
        </w:rPr>
        <w:t>space</w:t>
      </w:r>
      <w:r>
        <w:rPr>
          <w:sz w:val="16"/>
        </w:rPr>
        <w:t xml:space="preserve">; to </w:t>
      </w:r>
      <w:r>
        <w:rPr>
          <w:rStyle w:val="StyleUnderline"/>
        </w:rPr>
        <w:t>each</w:t>
      </w:r>
      <w:r>
        <w:rPr>
          <w:sz w:val="16"/>
        </w:rPr>
        <w:t xml:space="preserve"> </w:t>
      </w:r>
      <w:r>
        <w:rPr>
          <w:rStyle w:val="Emphasis"/>
        </w:rPr>
        <w:t>new child</w:t>
      </w:r>
      <w:r>
        <w:rPr>
          <w:sz w:val="16"/>
        </w:rPr>
        <w:t xml:space="preserve"> born every second; to </w:t>
      </w:r>
      <w:r>
        <w:rPr>
          <w:rStyle w:val="Emphasis"/>
        </w:rPr>
        <w:t>island</w:t>
      </w:r>
      <w:r>
        <w:rPr>
          <w:sz w:val="16"/>
        </w:rPr>
        <w:t xml:space="preserve"> nation</w:t>
      </w:r>
      <w:r>
        <w:rPr>
          <w:rStyle w:val="Emphasis"/>
        </w:rPr>
        <w:t>s</w:t>
      </w:r>
      <w:r>
        <w:rPr>
          <w:rStyle w:val="StyleUnderline"/>
        </w:rPr>
        <w:t>; and so on</w:t>
      </w:r>
      <w:r>
        <w:rPr>
          <w:sz w:val="16"/>
        </w:rPr>
        <w:t xml:space="preserve">. And </w:t>
      </w:r>
      <w:r>
        <w:rPr>
          <w:rStyle w:val="StyleUnderline"/>
          <w:highlight w:val="yellow"/>
        </w:rPr>
        <w:t>you</w:t>
      </w:r>
      <w:r>
        <w:rPr>
          <w:rStyle w:val="StyleUnderline"/>
        </w:rPr>
        <w:t xml:space="preserve"> would </w:t>
      </w:r>
      <w:r>
        <w:rPr>
          <w:rStyle w:val="StyleUnderline"/>
          <w:highlight w:val="yellow"/>
        </w:rPr>
        <w:t>need</w:t>
      </w:r>
      <w:r>
        <w:rPr>
          <w:rStyle w:val="StyleUnderline"/>
        </w:rPr>
        <w:t xml:space="preserve"> a </w:t>
      </w:r>
      <w:r>
        <w:rPr>
          <w:rStyle w:val="StyleUnderline"/>
          <w:highlight w:val="yellow"/>
        </w:rPr>
        <w:t>transmission</w:t>
      </w:r>
      <w:r>
        <w:rPr>
          <w:rStyle w:val="StyleUnderline"/>
        </w:rPr>
        <w:t xml:space="preserve"> mechanism that could spread the virus this far</w:t>
      </w:r>
      <w:r>
        <w:rPr>
          <w:sz w:val="16"/>
        </w:rPr>
        <w:t xml:space="preserve"> </w:t>
      </w:r>
      <w:r>
        <w:rPr>
          <w:rStyle w:val="Emphasis"/>
          <w:highlight w:val="yellow"/>
        </w:rPr>
        <w:t>without being detected</w:t>
      </w:r>
      <w:r>
        <w:rPr>
          <w:rStyle w:val="StyleUnderline"/>
        </w:rPr>
        <w:t>: otherwise, those with the means would be</w:t>
      </w:r>
      <w:r>
        <w:rPr>
          <w:sz w:val="16"/>
        </w:rPr>
        <w:t xml:space="preserve"> </w:t>
      </w:r>
      <w:r>
        <w:rPr>
          <w:rStyle w:val="Emphasis"/>
        </w:rPr>
        <w:t>whisked away</w:t>
      </w:r>
      <w:r>
        <w:rPr>
          <w:sz w:val="16"/>
        </w:rPr>
        <w:t xml:space="preserve"> to safety and might well survive.</w:t>
      </w:r>
    </w:p>
    <w:p w14:paraId="7E4158FE" w14:textId="77777777" w:rsidR="003D37AD" w:rsidRDefault="003D37AD" w:rsidP="003D37AD">
      <w:r>
        <w:rPr>
          <w:rStyle w:val="StyleUnderline"/>
        </w:rPr>
        <w:t>Second, you would need a virus that was</w:t>
      </w:r>
      <w:r>
        <w:rPr>
          <w:sz w:val="16"/>
        </w:rPr>
        <w:t xml:space="preserve"> </w:t>
      </w:r>
      <w:r>
        <w:rPr>
          <w:rStyle w:val="Emphasis"/>
        </w:rPr>
        <w:t>virtually undetectable</w:t>
      </w:r>
      <w:r>
        <w:rPr>
          <w:sz w:val="16"/>
        </w:rPr>
        <w:t xml:space="preserve"> </w:t>
      </w:r>
      <w:r>
        <w:rPr>
          <w:rStyle w:val="StyleUnderline"/>
        </w:rPr>
        <w:t>until</w:t>
      </w:r>
      <w:r>
        <w:rPr>
          <w:sz w:val="16"/>
        </w:rPr>
        <w:t xml:space="preserve"> </w:t>
      </w:r>
      <w:r>
        <w:rPr>
          <w:rStyle w:val="Emphasis"/>
        </w:rPr>
        <w:t>all</w:t>
      </w:r>
      <w:r>
        <w:rPr>
          <w:sz w:val="16"/>
        </w:rPr>
        <w:t xml:space="preserve">, or nearly all humans </w:t>
      </w:r>
      <w:r>
        <w:rPr>
          <w:rStyle w:val="StyleUnderline"/>
        </w:rPr>
        <w:t>had been</w:t>
      </w:r>
      <w:r>
        <w:rPr>
          <w:sz w:val="16"/>
        </w:rPr>
        <w:t xml:space="preserve"> </w:t>
      </w:r>
      <w:r>
        <w:rPr>
          <w:rStyle w:val="Emphasis"/>
        </w:rPr>
        <w:t>infected</w:t>
      </w:r>
      <w:r>
        <w:rPr>
          <w:rStyle w:val="StyleUnderline"/>
        </w:rPr>
        <w:t xml:space="preserve">. </w:t>
      </w:r>
      <w:r>
        <w:rPr>
          <w:rStyle w:val="StyleUnderline"/>
          <w:highlight w:val="yellow"/>
        </w:rPr>
        <w:t>That conflicts</w:t>
      </w:r>
      <w:r>
        <w:rPr>
          <w:rStyle w:val="StyleUnderline"/>
        </w:rPr>
        <w:t xml:space="preserve"> in </w:t>
      </w:r>
      <w:r>
        <w:rPr>
          <w:rStyle w:val="StyleUnderline"/>
          <w:highlight w:val="yellow"/>
        </w:rPr>
        <w:t>a</w:t>
      </w:r>
      <w:r>
        <w:rPr>
          <w:sz w:val="16"/>
          <w:highlight w:val="yellow"/>
        </w:rPr>
        <w:t xml:space="preserve"> </w:t>
      </w:r>
      <w:r>
        <w:rPr>
          <w:rStyle w:val="Emphasis"/>
          <w:highlight w:val="yellow"/>
        </w:rPr>
        <w:t>stark way</w:t>
      </w:r>
      <w:r>
        <w:rPr>
          <w:sz w:val="16"/>
          <w:highlight w:val="yellow"/>
        </w:rPr>
        <w:t xml:space="preserve"> </w:t>
      </w:r>
      <w:r>
        <w:rPr>
          <w:rStyle w:val="StyleUnderline"/>
          <w:highlight w:val="yellow"/>
        </w:rPr>
        <w:t>with</w:t>
      </w:r>
      <w:r>
        <w:rPr>
          <w:rStyle w:val="StyleUnderline"/>
        </w:rPr>
        <w:t xml:space="preserve"> the goal of producing a virus that is</w:t>
      </w:r>
      <w:r>
        <w:rPr>
          <w:sz w:val="16"/>
        </w:rPr>
        <w:t xml:space="preserve"> </w:t>
      </w:r>
      <w:r>
        <w:rPr>
          <w:rStyle w:val="Emphasis"/>
          <w:highlight w:val="yellow"/>
        </w:rPr>
        <w:t>100% lethal</w:t>
      </w:r>
      <w:r>
        <w:rPr>
          <w:sz w:val="16"/>
        </w:rPr>
        <w:t xml:space="preserve">, since </w:t>
      </w:r>
      <w:r>
        <w:rPr>
          <w:rStyle w:val="StyleUnderline"/>
        </w:rPr>
        <w:t>lethal viruses tend to</w:t>
      </w:r>
      <w:r>
        <w:rPr>
          <w:sz w:val="16"/>
        </w:rPr>
        <w:t xml:space="preserve"> </w:t>
      </w:r>
      <w:r>
        <w:rPr>
          <w:rStyle w:val="Emphasis"/>
        </w:rPr>
        <w:t>leave a trace</w:t>
      </w:r>
      <w:r>
        <w:rPr>
          <w:sz w:val="16"/>
        </w:rPr>
        <w:t xml:space="preserve"> </w:t>
      </w:r>
      <w:r>
        <w:rPr>
          <w:rStyle w:val="StyleUnderline"/>
        </w:rPr>
        <w:t>as they</w:t>
      </w:r>
      <w:r>
        <w:rPr>
          <w:sz w:val="16"/>
        </w:rPr>
        <w:t xml:space="preserve"> </w:t>
      </w:r>
      <w:r>
        <w:rPr>
          <w:rStyle w:val="Emphasis"/>
        </w:rPr>
        <w:t>spread</w:t>
      </w:r>
      <w:r>
        <w:rPr>
          <w:sz w:val="16"/>
        </w:rPr>
        <w:t xml:space="preserve"> through a population.</w:t>
      </w:r>
    </w:p>
    <w:p w14:paraId="2BFFF5BF" w14:textId="77777777" w:rsidR="003D37AD" w:rsidRDefault="003D37AD" w:rsidP="003D37AD">
      <w:r>
        <w:rPr>
          <w:rStyle w:val="StyleUnderline"/>
        </w:rPr>
        <w:t>Third, you would need a virus that is</w:t>
      </w:r>
      <w:r>
        <w:rPr>
          <w:sz w:val="16"/>
        </w:rPr>
        <w:t xml:space="preserve"> </w:t>
      </w:r>
      <w:r>
        <w:rPr>
          <w:rStyle w:val="Emphasis"/>
        </w:rPr>
        <w:t>unprecedentedly infectious</w:t>
      </w:r>
      <w:r>
        <w:rPr>
          <w:rStyle w:val="StyleUnderline"/>
        </w:rPr>
        <w:t>. The virus would need to be capable of being transmitted, without fail, to</w:t>
      </w:r>
      <w:r>
        <w:rPr>
          <w:sz w:val="16"/>
        </w:rPr>
        <w:t xml:space="preserve"> </w:t>
      </w:r>
      <w:r>
        <w:rPr>
          <w:rStyle w:val="Emphasis"/>
        </w:rPr>
        <w:t>every human</w:t>
      </w:r>
      <w:r>
        <w:rPr>
          <w:sz w:val="16"/>
        </w:rPr>
        <w:t xml:space="preserve"> being on the planet, </w:t>
      </w:r>
      <w:r>
        <w:rPr>
          <w:rStyle w:val="StyleUnderline"/>
        </w:rPr>
        <w:t xml:space="preserve">in sufficient quantities to </w:t>
      </w:r>
      <w:proofErr w:type="gramStart"/>
      <w:r>
        <w:rPr>
          <w:rStyle w:val="StyleUnderline"/>
        </w:rPr>
        <w:t>actually make</w:t>
      </w:r>
      <w:proofErr w:type="gramEnd"/>
      <w:r>
        <w:rPr>
          <w:rStyle w:val="StyleUnderline"/>
        </w:rPr>
        <w:t xml:space="preserve"> </w:t>
      </w:r>
      <w:r>
        <w:rPr>
          <w:rStyle w:val="StyleUnderline"/>
        </w:rPr>
        <w:lastRenderedPageBreak/>
        <w:t xml:space="preserve">them </w:t>
      </w:r>
      <w:r>
        <w:rPr>
          <w:rStyle w:val="Emphasis"/>
        </w:rPr>
        <w:t>sick</w:t>
      </w:r>
      <w:r>
        <w:rPr>
          <w:rStyle w:val="StyleUnderline"/>
        </w:rPr>
        <w:t>. It would need to</w:t>
      </w:r>
      <w:r>
        <w:rPr>
          <w:sz w:val="16"/>
        </w:rPr>
        <w:t xml:space="preserve"> </w:t>
      </w:r>
      <w:r>
        <w:rPr>
          <w:rStyle w:val="Emphasis"/>
        </w:rPr>
        <w:t>avoid respirators</w:t>
      </w:r>
      <w:r>
        <w:rPr>
          <w:sz w:val="16"/>
        </w:rPr>
        <w:t xml:space="preserve"> </w:t>
      </w:r>
      <w:r>
        <w:rPr>
          <w:rStyle w:val="StyleUnderline"/>
        </w:rPr>
        <w:t>and</w:t>
      </w:r>
      <w:r>
        <w:rPr>
          <w:sz w:val="16"/>
        </w:rPr>
        <w:t xml:space="preserve"> other forms of </w:t>
      </w:r>
      <w:r>
        <w:rPr>
          <w:rStyle w:val="Emphasis"/>
        </w:rPr>
        <w:t>protective equipment</w:t>
      </w:r>
      <w:r>
        <w:rPr>
          <w:rStyle w:val="StyleUnderline"/>
        </w:rPr>
        <w:t xml:space="preserve">. And </w:t>
      </w:r>
      <w:r>
        <w:rPr>
          <w:rStyle w:val="StyleUnderline"/>
          <w:highlight w:val="yellow"/>
        </w:rPr>
        <w:t>it would</w:t>
      </w:r>
      <w:r>
        <w:rPr>
          <w:rStyle w:val="StyleUnderline"/>
        </w:rPr>
        <w:t xml:space="preserve"> have to </w:t>
      </w:r>
      <w:r>
        <w:rPr>
          <w:rStyle w:val="Emphasis"/>
          <w:highlight w:val="yellow"/>
        </w:rPr>
        <w:t>maintain</w:t>
      </w:r>
      <w:r>
        <w:rPr>
          <w:sz w:val="16"/>
        </w:rPr>
        <w:t xml:space="preserve"> </w:t>
      </w:r>
      <w:r>
        <w:rPr>
          <w:rStyle w:val="StyleUnderline"/>
        </w:rPr>
        <w:t xml:space="preserve">its transmissibility </w:t>
      </w:r>
      <w:r>
        <w:rPr>
          <w:rStyle w:val="StyleUnderline"/>
          <w:highlight w:val="yellow"/>
        </w:rPr>
        <w:t>throughout</w:t>
      </w:r>
      <w:r>
        <w:rPr>
          <w:sz w:val="16"/>
        </w:rPr>
        <w:t xml:space="preserve"> </w:t>
      </w:r>
      <w:r>
        <w:rPr>
          <w:rStyle w:val="Emphasis"/>
        </w:rPr>
        <w:t>many generations</w:t>
      </w:r>
      <w:r>
        <w:rPr>
          <w:sz w:val="16"/>
        </w:rPr>
        <w:t xml:space="preserve"> </w:t>
      </w:r>
      <w:r>
        <w:rPr>
          <w:rStyle w:val="StyleUnderline"/>
        </w:rPr>
        <w:t>of</w:t>
      </w:r>
      <w:r>
        <w:rPr>
          <w:sz w:val="16"/>
        </w:rPr>
        <w:t xml:space="preserve"> </w:t>
      </w:r>
      <w:r>
        <w:rPr>
          <w:rStyle w:val="Emphasis"/>
          <w:highlight w:val="yellow"/>
        </w:rPr>
        <w:t>mutation</w:t>
      </w:r>
      <w:r>
        <w:rPr>
          <w:sz w:val="16"/>
        </w:rPr>
        <w:t>.</w:t>
      </w:r>
    </w:p>
    <w:p w14:paraId="15836267" w14:textId="77777777" w:rsidR="003D37AD" w:rsidRDefault="003D37AD" w:rsidP="003D37AD">
      <w:r>
        <w:rPr>
          <w:rStyle w:val="StyleUnderline"/>
        </w:rPr>
        <w:t xml:space="preserve">Fourth, you would need a virus that is </w:t>
      </w:r>
      <w:r>
        <w:rPr>
          <w:rStyle w:val="Emphasis"/>
        </w:rPr>
        <w:t>unprecedentedly lethal</w:t>
      </w:r>
      <w:r>
        <w:rPr>
          <w:rStyle w:val="StyleUnderline"/>
        </w:rPr>
        <w:t>, killing not</w:t>
      </w:r>
      <w:r>
        <w:rPr>
          <w:sz w:val="16"/>
        </w:rPr>
        <w:t xml:space="preserve"> </w:t>
      </w:r>
      <w:r>
        <w:rPr>
          <w:rStyle w:val="Emphasis"/>
        </w:rPr>
        <w:t>90%,</w:t>
      </w:r>
      <w:r>
        <w:rPr>
          <w:sz w:val="16"/>
        </w:rPr>
        <w:t xml:space="preserve"> 99%, or 99.999% </w:t>
      </w:r>
      <w:r>
        <w:rPr>
          <w:rStyle w:val="StyleUnderline"/>
        </w:rPr>
        <w:t>but</w:t>
      </w:r>
      <w:r>
        <w:rPr>
          <w:sz w:val="16"/>
        </w:rPr>
        <w:t xml:space="preserve"> effectively </w:t>
      </w:r>
      <w:proofErr w:type="gramStart"/>
      <w:r>
        <w:rPr>
          <w:rStyle w:val="Emphasis"/>
        </w:rPr>
        <w:t>all</w:t>
      </w:r>
      <w:r>
        <w:rPr>
          <w:sz w:val="16"/>
        </w:rPr>
        <w:t xml:space="preserve"> of</w:t>
      </w:r>
      <w:proofErr w:type="gramEnd"/>
      <w:r>
        <w:rPr>
          <w:sz w:val="16"/>
        </w:rPr>
        <w:t xml:space="preserve"> those infected by it, no matter their age, health, or genetic makeup. </w:t>
      </w:r>
      <w:r>
        <w:rPr>
          <w:rStyle w:val="StyleUnderline"/>
        </w:rPr>
        <w:t>This</w:t>
      </w:r>
      <w:r>
        <w:rPr>
          <w:sz w:val="16"/>
        </w:rPr>
        <w:t xml:space="preserve"> lethality </w:t>
      </w:r>
      <w:r>
        <w:rPr>
          <w:rStyle w:val="StyleUnderline"/>
        </w:rPr>
        <w:t>would need to be</w:t>
      </w:r>
      <w:r>
        <w:rPr>
          <w:sz w:val="16"/>
        </w:rPr>
        <w:t xml:space="preserve"> </w:t>
      </w:r>
      <w:r>
        <w:rPr>
          <w:rStyle w:val="Emphasis"/>
        </w:rPr>
        <w:t>preserved</w:t>
      </w:r>
      <w:r>
        <w:rPr>
          <w:sz w:val="16"/>
        </w:rPr>
        <w:t xml:space="preserve"> </w:t>
      </w:r>
      <w:r>
        <w:rPr>
          <w:rStyle w:val="StyleUnderline"/>
        </w:rPr>
        <w:t>even against the</w:t>
      </w:r>
      <w:r>
        <w:rPr>
          <w:sz w:val="16"/>
        </w:rPr>
        <w:t xml:space="preserve"> </w:t>
      </w:r>
      <w:r>
        <w:rPr>
          <w:rStyle w:val="Emphasis"/>
        </w:rPr>
        <w:t>best medical treatments</w:t>
      </w:r>
      <w:r>
        <w:rPr>
          <w:sz w:val="16"/>
        </w:rPr>
        <w:t xml:space="preserve">, including quite possibly vaccines or synthesized antibodies. </w:t>
      </w:r>
      <w:r>
        <w:rPr>
          <w:rStyle w:val="StyleUnderline"/>
        </w:rPr>
        <w:t xml:space="preserve">And it would have to be maintained throughout many generations of </w:t>
      </w:r>
      <w:r>
        <w:rPr>
          <w:rStyle w:val="Emphasis"/>
        </w:rPr>
        <w:t>mutation</w:t>
      </w:r>
      <w:r>
        <w:rPr>
          <w:rStyle w:val="StyleUnderline"/>
        </w:rPr>
        <w:t xml:space="preserve"> despite </w:t>
      </w:r>
      <w:r>
        <w:rPr>
          <w:rStyle w:val="Emphasis"/>
        </w:rPr>
        <w:t>selective pressures</w:t>
      </w:r>
      <w:r>
        <w:rPr>
          <w:rStyle w:val="StyleUnderline"/>
        </w:rPr>
        <w:t xml:space="preserve"> towards </w:t>
      </w:r>
      <w:r>
        <w:rPr>
          <w:rStyle w:val="Emphasis"/>
        </w:rPr>
        <w:t>less lethal variants</w:t>
      </w:r>
      <w:r>
        <w:rPr>
          <w:rStyle w:val="StyleUnderline"/>
        </w:rPr>
        <w:t>.</w:t>
      </w:r>
    </w:p>
    <w:p w14:paraId="6C62BDDE" w14:textId="77777777" w:rsidR="003D37AD" w:rsidRDefault="003D37AD" w:rsidP="003D37AD">
      <w:r>
        <w:rPr>
          <w:rStyle w:val="StyleUnderline"/>
        </w:rPr>
        <w:t xml:space="preserve">Fifth, you would need to find a way to </w:t>
      </w:r>
      <w:r>
        <w:rPr>
          <w:rStyle w:val="StyleUnderline"/>
          <w:highlight w:val="yellow"/>
        </w:rPr>
        <w:t>evade</w:t>
      </w:r>
      <w:r>
        <w:rPr>
          <w:sz w:val="16"/>
          <w:highlight w:val="yellow"/>
        </w:rPr>
        <w:t xml:space="preserve"> </w:t>
      </w:r>
      <w:r>
        <w:rPr>
          <w:rStyle w:val="Emphasis"/>
          <w:highlight w:val="yellow"/>
        </w:rPr>
        <w:t>basic</w:t>
      </w:r>
      <w:r>
        <w:rPr>
          <w:rStyle w:val="Emphasis"/>
        </w:rPr>
        <w:t xml:space="preserve"> public health </w:t>
      </w:r>
      <w:r>
        <w:rPr>
          <w:rStyle w:val="Emphasis"/>
          <w:highlight w:val="yellow"/>
        </w:rPr>
        <w:t>measures</w:t>
      </w:r>
      <w:r>
        <w:rPr>
          <w:sz w:val="16"/>
        </w:rPr>
        <w:t xml:space="preserve"> such as masking and social distancing. </w:t>
      </w:r>
      <w:r>
        <w:rPr>
          <w:rStyle w:val="StyleUnderline"/>
        </w:rPr>
        <w:t>This</w:t>
      </w:r>
      <w:r>
        <w:rPr>
          <w:sz w:val="16"/>
        </w:rPr>
        <w:t xml:space="preserve"> </w:t>
      </w:r>
      <w:r>
        <w:rPr>
          <w:rStyle w:val="Emphasis"/>
          <w:highlight w:val="yellow"/>
        </w:rPr>
        <w:t>isn’t</w:t>
      </w:r>
      <w:r>
        <w:rPr>
          <w:sz w:val="16"/>
        </w:rPr>
        <w:t xml:space="preserve"> as </w:t>
      </w:r>
      <w:r>
        <w:rPr>
          <w:rStyle w:val="Emphasis"/>
          <w:highlight w:val="yellow"/>
        </w:rPr>
        <w:t>easy</w:t>
      </w:r>
      <w:r>
        <w:rPr>
          <w:sz w:val="16"/>
        </w:rPr>
        <w:t xml:space="preserve"> as it sounds. How do you transmit a virus to someone who doesn’t leave their house?</w:t>
      </w:r>
    </w:p>
    <w:p w14:paraId="231ACD2F" w14:textId="77777777" w:rsidR="003D37AD" w:rsidRDefault="003D37AD" w:rsidP="003D37AD">
      <w:r>
        <w:rPr>
          <w:rStyle w:val="StyleUnderline"/>
        </w:rPr>
        <w:t>Sixth, you would need the</w:t>
      </w:r>
      <w:r>
        <w:rPr>
          <w:sz w:val="16"/>
        </w:rPr>
        <w:t xml:space="preserve"> technological </w:t>
      </w:r>
      <w:r>
        <w:rPr>
          <w:rStyle w:val="StyleUnderline"/>
          <w:highlight w:val="yellow"/>
        </w:rPr>
        <w:t>capability</w:t>
      </w:r>
      <w:r>
        <w:rPr>
          <w:rStyle w:val="StyleUnderline"/>
        </w:rPr>
        <w:t xml:space="preserve"> and equipment </w:t>
      </w:r>
      <w:r>
        <w:rPr>
          <w:rStyle w:val="StyleUnderline"/>
          <w:highlight w:val="yellow"/>
        </w:rPr>
        <w:t>to</w:t>
      </w:r>
      <w:r>
        <w:rPr>
          <w:sz w:val="16"/>
          <w:highlight w:val="yellow"/>
        </w:rPr>
        <w:t xml:space="preserve"> </w:t>
      </w:r>
      <w:r>
        <w:rPr>
          <w:rStyle w:val="Emphasis"/>
          <w:highlight w:val="yellow"/>
        </w:rPr>
        <w:t>synthesize</w:t>
      </w:r>
      <w:r>
        <w:rPr>
          <w:sz w:val="16"/>
        </w:rPr>
        <w:t xml:space="preserve"> </w:t>
      </w:r>
      <w:r>
        <w:rPr>
          <w:rStyle w:val="StyleUnderline"/>
        </w:rPr>
        <w:t>the</w:t>
      </w:r>
      <w:r>
        <w:rPr>
          <w:sz w:val="16"/>
        </w:rPr>
        <w:t xml:space="preserve"> hypothesized biological </w:t>
      </w:r>
      <w:r>
        <w:rPr>
          <w:rStyle w:val="StyleUnderline"/>
        </w:rPr>
        <w:t>agent, something</w:t>
      </w:r>
      <w:r>
        <w:rPr>
          <w:sz w:val="16"/>
        </w:rPr>
        <w:t xml:space="preserve"> </w:t>
      </w:r>
      <w:r>
        <w:rPr>
          <w:rStyle w:val="StyleUnderline"/>
        </w:rPr>
        <w:t xml:space="preserve">it </w:t>
      </w:r>
      <w:r>
        <w:rPr>
          <w:rStyle w:val="StyleUnderline"/>
          <w:highlight w:val="yellow"/>
        </w:rPr>
        <w:t>is</w:t>
      </w:r>
      <w:r>
        <w:rPr>
          <w:sz w:val="16"/>
          <w:highlight w:val="yellow"/>
        </w:rPr>
        <w:t xml:space="preserve"> </w:t>
      </w:r>
      <w:r>
        <w:rPr>
          <w:rStyle w:val="Emphasis"/>
          <w:highlight w:val="yellow"/>
        </w:rPr>
        <w:t>widely agreed</w:t>
      </w:r>
      <w:r>
        <w:rPr>
          <w:sz w:val="16"/>
        </w:rPr>
        <w:t xml:space="preserve"> that </w:t>
      </w:r>
      <w:r>
        <w:rPr>
          <w:rStyle w:val="StyleUnderline"/>
          <w:highlight w:val="yellow"/>
        </w:rPr>
        <w:t>humanity</w:t>
      </w:r>
      <w:r>
        <w:rPr>
          <w:sz w:val="16"/>
          <w:highlight w:val="yellow"/>
        </w:rPr>
        <w:t xml:space="preserve"> </w:t>
      </w:r>
      <w:r>
        <w:rPr>
          <w:rStyle w:val="Emphasis"/>
        </w:rPr>
        <w:t xml:space="preserve">currently </w:t>
      </w:r>
      <w:r>
        <w:rPr>
          <w:rStyle w:val="Emphasis"/>
          <w:highlight w:val="yellow"/>
        </w:rPr>
        <w:t>lacks</w:t>
      </w:r>
      <w:r>
        <w:rPr>
          <w:sz w:val="16"/>
        </w:rPr>
        <w:t>.</w:t>
      </w:r>
    </w:p>
    <w:p w14:paraId="563E4E54" w14:textId="77777777" w:rsidR="003D37AD" w:rsidRDefault="003D37AD" w:rsidP="003D37AD">
      <w:r>
        <w:rPr>
          <w:rStyle w:val="StyleUnderline"/>
        </w:rPr>
        <w:t xml:space="preserve">Finally, </w:t>
      </w:r>
      <w:r>
        <w:rPr>
          <w:rStyle w:val="StyleUnderline"/>
          <w:highlight w:val="yellow"/>
        </w:rPr>
        <w:t>you</w:t>
      </w:r>
      <w:r>
        <w:rPr>
          <w:rStyle w:val="StyleUnderline"/>
        </w:rPr>
        <w:t xml:space="preserve"> would </w:t>
      </w:r>
      <w:r>
        <w:rPr>
          <w:rStyle w:val="StyleUnderline"/>
          <w:highlight w:val="yellow"/>
        </w:rPr>
        <w:t>need</w:t>
      </w:r>
      <w:r>
        <w:rPr>
          <w:rStyle w:val="StyleUnderline"/>
        </w:rPr>
        <w:t xml:space="preserve"> to find</w:t>
      </w:r>
      <w:r>
        <w:rPr>
          <w:sz w:val="16"/>
        </w:rPr>
        <w:t xml:space="preserve"> </w:t>
      </w:r>
      <w:r>
        <w:rPr>
          <w:rStyle w:val="StyleUnderline"/>
          <w:highlight w:val="yellow"/>
        </w:rPr>
        <w:t>someone</w:t>
      </w:r>
      <w:r>
        <w:rPr>
          <w:sz w:val="16"/>
        </w:rPr>
        <w:t xml:space="preserve"> </w:t>
      </w:r>
      <w:r>
        <w:rPr>
          <w:rStyle w:val="Emphasis"/>
          <w:highlight w:val="yellow"/>
        </w:rPr>
        <w:t>crazy enough</w:t>
      </w:r>
      <w:r>
        <w:rPr>
          <w:sz w:val="16"/>
          <w:highlight w:val="yellow"/>
        </w:rPr>
        <w:t xml:space="preserve"> </w:t>
      </w:r>
      <w:r>
        <w:rPr>
          <w:rStyle w:val="StyleUnderline"/>
          <w:highlight w:val="yellow"/>
        </w:rPr>
        <w:t>to</w:t>
      </w:r>
      <w:r>
        <w:rPr>
          <w:sz w:val="16"/>
        </w:rPr>
        <w:t xml:space="preserve"> manufacture and </w:t>
      </w:r>
      <w:r>
        <w:rPr>
          <w:rStyle w:val="Emphasis"/>
          <w:highlight w:val="yellow"/>
        </w:rPr>
        <w:t>deploy</w:t>
      </w:r>
      <w:r>
        <w:rPr>
          <w:rStyle w:val="Emphasis"/>
        </w:rPr>
        <w:t xml:space="preserve"> this</w:t>
      </w:r>
      <w:r>
        <w:rPr>
          <w:sz w:val="16"/>
        </w:rPr>
        <w:t xml:space="preserve"> biological agent, </w:t>
      </w:r>
      <w:r>
        <w:rPr>
          <w:rStyle w:val="StyleUnderline"/>
        </w:rPr>
        <w:t>yet</w:t>
      </w:r>
      <w:r>
        <w:rPr>
          <w:sz w:val="16"/>
        </w:rPr>
        <w:t xml:space="preserve"> also </w:t>
      </w:r>
      <w:r>
        <w:rPr>
          <w:rStyle w:val="Emphasis"/>
          <w:highlight w:val="yellow"/>
        </w:rPr>
        <w:t>competent</w:t>
      </w:r>
      <w:r>
        <w:rPr>
          <w:rStyle w:val="Emphasis"/>
        </w:rPr>
        <w:t xml:space="preserve"> enough</w:t>
      </w:r>
      <w:r>
        <w:rPr>
          <w:sz w:val="16"/>
        </w:rPr>
        <w:t xml:space="preserve"> </w:t>
      </w:r>
      <w:r>
        <w:rPr>
          <w:rStyle w:val="StyleUnderline"/>
          <w:highlight w:val="yellow"/>
        </w:rPr>
        <w:t>to</w:t>
      </w:r>
      <w:r>
        <w:rPr>
          <w:sz w:val="16"/>
          <w:highlight w:val="yellow"/>
        </w:rPr>
        <w:t xml:space="preserve"> </w:t>
      </w:r>
      <w:r>
        <w:rPr>
          <w:rStyle w:val="Emphasis"/>
          <w:highlight w:val="yellow"/>
        </w:rPr>
        <w:t>pull it off</w:t>
      </w:r>
      <w:r>
        <w:rPr>
          <w:sz w:val="16"/>
        </w:rPr>
        <w:t>, which we have seen is no easy feat.</w:t>
      </w:r>
    </w:p>
    <w:p w14:paraId="2F4FC695" w14:textId="77777777" w:rsidR="003D37AD" w:rsidRDefault="003D37AD" w:rsidP="003D37AD">
      <w:r>
        <w:rPr>
          <w:sz w:val="16"/>
        </w:rPr>
        <w:t xml:space="preserve">I am not sure if I would go so far as to say that the above is physically impossible. But </w:t>
      </w:r>
      <w:r>
        <w:rPr>
          <w:rStyle w:val="StyleUnderline"/>
        </w:rPr>
        <w:t>without a</w:t>
      </w:r>
      <w:r>
        <w:rPr>
          <w:sz w:val="16"/>
        </w:rPr>
        <w:t xml:space="preserve"> </w:t>
      </w:r>
      <w:r>
        <w:rPr>
          <w:rStyle w:val="Emphasis"/>
        </w:rPr>
        <w:t>very good argument</w:t>
      </w:r>
      <w:r>
        <w:rPr>
          <w:rStyle w:val="StyleUnderline"/>
        </w:rPr>
        <w:t>, we should regard it as</w:t>
      </w:r>
      <w:r>
        <w:rPr>
          <w:sz w:val="16"/>
        </w:rPr>
        <w:t xml:space="preserve"> </w:t>
      </w:r>
      <w:r>
        <w:rPr>
          <w:rStyle w:val="Emphasis"/>
        </w:rPr>
        <w:t>highly implausible</w:t>
      </w:r>
      <w:r>
        <w:rPr>
          <w:sz w:val="16"/>
        </w:rPr>
        <w:t xml:space="preserve"> that </w:t>
      </w:r>
      <w:proofErr w:type="gramStart"/>
      <w:r>
        <w:rPr>
          <w:sz w:val="16"/>
        </w:rPr>
        <w:t>all of</w:t>
      </w:r>
      <w:proofErr w:type="gramEnd"/>
      <w:r>
        <w:rPr>
          <w:sz w:val="16"/>
        </w:rPr>
        <w:t xml:space="preserve"> the above will come to pass by the end of the century.</w:t>
      </w:r>
    </w:p>
    <w:p w14:paraId="22820258" w14:textId="77777777" w:rsidR="003D37AD" w:rsidRDefault="003D37AD" w:rsidP="003D37AD">
      <w:pPr>
        <w:pStyle w:val="Heading2"/>
      </w:pPr>
      <w:r>
        <w:lastRenderedPageBreak/>
        <w:t>Climate</w:t>
      </w:r>
    </w:p>
    <w:p w14:paraId="70A0B6FE" w14:textId="77777777" w:rsidR="003D37AD" w:rsidRDefault="003D37AD" w:rsidP="003D37AD">
      <w:pPr>
        <w:pStyle w:val="Heading4"/>
        <w:numPr>
          <w:ilvl w:val="0"/>
          <w:numId w:val="46"/>
        </w:numPr>
      </w:pPr>
      <w:r>
        <w:t xml:space="preserve">Pesticide use is </w:t>
      </w:r>
      <w:r w:rsidRPr="00F7683C">
        <w:rPr>
          <w:u w:val="single"/>
        </w:rPr>
        <w:t>declining</w:t>
      </w:r>
      <w:r>
        <w:t>.</w:t>
      </w:r>
    </w:p>
    <w:p w14:paraId="609923FC" w14:textId="77777777" w:rsidR="003D37AD" w:rsidRDefault="003D37AD" w:rsidP="003D37AD">
      <w:r>
        <w:t xml:space="preserve">Kayleen </w:t>
      </w:r>
      <w:r>
        <w:rPr>
          <w:rStyle w:val="Heading4Char"/>
        </w:rPr>
        <w:t>Schreiber 21</w:t>
      </w:r>
      <w:r>
        <w:t>, GLP’s Infographics and Data Visualization Specialist, and Marc Brazeau, Editor of Food and Farm Discussion Lab, GLP’s Senior Contributing Writer Focusing on Agricultural Biotechnology, “Pesticides and Food: It’s Not a Black or White Issue — Part 1: Has Pesticide Use Decreased?”, Genetic Literacy Project, 4/5/2021, https://geneticliteracyproject.org/2021/04/05/pesticides-and-food-its-not-a-black-or-white-issue-part-1-has-pesticide-use-decreased/</w:t>
      </w:r>
    </w:p>
    <w:p w14:paraId="6E06622C" w14:textId="77777777" w:rsidR="003D37AD" w:rsidRDefault="003D37AD" w:rsidP="003D37AD">
      <w:r>
        <w:rPr>
          <w:sz w:val="16"/>
        </w:rPr>
        <w:t xml:space="preserve">This means </w:t>
      </w:r>
      <w:r>
        <w:rPr>
          <w:rStyle w:val="Emphasis"/>
        </w:rPr>
        <w:t xml:space="preserve">pesticide </w:t>
      </w:r>
      <w:r>
        <w:rPr>
          <w:rStyle w:val="Emphasis"/>
          <w:highlight w:val="yellow"/>
        </w:rPr>
        <w:t>use</w:t>
      </w:r>
      <w:r>
        <w:rPr>
          <w:rStyle w:val="Emphasis"/>
        </w:rPr>
        <w:t xml:space="preserve"> has </w:t>
      </w:r>
      <w:r>
        <w:rPr>
          <w:rStyle w:val="Emphasis"/>
          <w:highlight w:val="yellow"/>
        </w:rPr>
        <w:t>decreased dramatically</w:t>
      </w:r>
      <w:r>
        <w:rPr>
          <w:rStyle w:val="StyleUnderline"/>
        </w:rPr>
        <w:t xml:space="preserve"> both </w:t>
      </w:r>
      <w:r>
        <w:rPr>
          <w:rStyle w:val="StyleUnderline"/>
          <w:highlight w:val="yellow"/>
        </w:rPr>
        <w:t>per unit</w:t>
      </w:r>
      <w:r>
        <w:rPr>
          <w:rStyle w:val="StyleUnderline"/>
        </w:rPr>
        <w:t xml:space="preserve"> produced </w:t>
      </w:r>
      <w:r>
        <w:rPr>
          <w:rStyle w:val="StyleUnderline"/>
          <w:highlight w:val="yellow"/>
        </w:rPr>
        <w:t>and per capita</w:t>
      </w:r>
      <w:r>
        <w:rPr>
          <w:sz w:val="16"/>
        </w:rPr>
        <w:t xml:space="preserve"> (graph created using data from the USDA and the U.S. Census Bureau). Looking at the decrease through a per capita lens isn’t even taking the increase in exports over the last four decades into account. </w:t>
      </w:r>
      <w:r>
        <w:rPr>
          <w:rStyle w:val="StyleUnderline"/>
        </w:rPr>
        <w:t xml:space="preserve">Total pesticide use in the U.S. has decreased </w:t>
      </w:r>
      <w:r>
        <w:rPr>
          <w:rStyle w:val="StyleUnderline"/>
          <w:highlight w:val="yellow"/>
        </w:rPr>
        <w:t>from</w:t>
      </w:r>
      <w:r>
        <w:rPr>
          <w:rStyle w:val="StyleUnderline"/>
        </w:rPr>
        <w:t xml:space="preserve"> almost </w:t>
      </w:r>
      <w:r>
        <w:rPr>
          <w:rStyle w:val="StyleUnderline"/>
          <w:highlight w:val="yellow"/>
        </w:rPr>
        <w:t>three pounds per person</w:t>
      </w:r>
      <w:r>
        <w:rPr>
          <w:rStyle w:val="StyleUnderline"/>
        </w:rPr>
        <w:t xml:space="preserve"> per year </w:t>
      </w:r>
      <w:r>
        <w:rPr>
          <w:rStyle w:val="StyleUnderline"/>
          <w:highlight w:val="yellow"/>
        </w:rPr>
        <w:t>in</w:t>
      </w:r>
      <w:r>
        <w:rPr>
          <w:sz w:val="16"/>
        </w:rPr>
        <w:t xml:space="preserve"> 19</w:t>
      </w:r>
      <w:r>
        <w:rPr>
          <w:rStyle w:val="Emphasis"/>
          <w:highlight w:val="yellow"/>
        </w:rPr>
        <w:t>80</w:t>
      </w:r>
      <w:r>
        <w:rPr>
          <w:rStyle w:val="StyleUnderline"/>
          <w:highlight w:val="yellow"/>
        </w:rPr>
        <w:t xml:space="preserve"> to less than two</w:t>
      </w:r>
      <w:r>
        <w:rPr>
          <w:rStyle w:val="StyleUnderline"/>
        </w:rPr>
        <w:t xml:space="preserve"> pounds per person per year </w:t>
      </w:r>
      <w:r>
        <w:rPr>
          <w:rStyle w:val="StyleUnderline"/>
          <w:highlight w:val="yellow"/>
        </w:rPr>
        <w:t>in</w:t>
      </w:r>
      <w:r>
        <w:rPr>
          <w:sz w:val="16"/>
        </w:rPr>
        <w:t xml:space="preserve"> 20</w:t>
      </w:r>
      <w:r>
        <w:rPr>
          <w:rStyle w:val="Emphasis"/>
          <w:highlight w:val="yellow"/>
        </w:rPr>
        <w:t>08</w:t>
      </w:r>
      <w:r>
        <w:rPr>
          <w:rStyle w:val="StyleUnderline"/>
        </w:rPr>
        <w:t>:</w:t>
      </w:r>
      <w:r>
        <w:rPr>
          <w:sz w:val="16"/>
        </w:rPr>
        <w:t xml:space="preserve"> </w:t>
      </w:r>
    </w:p>
    <w:p w14:paraId="05F113D8" w14:textId="77777777" w:rsidR="003D37AD" w:rsidRDefault="003D37AD" w:rsidP="003D37AD">
      <w:r>
        <w:rPr>
          <w:rStyle w:val="StyleUnderline"/>
        </w:rPr>
        <w:t xml:space="preserve">Pesticide </w:t>
      </w:r>
      <w:r>
        <w:rPr>
          <w:rStyle w:val="StyleUnderline"/>
          <w:highlight w:val="yellow"/>
        </w:rPr>
        <w:t xml:space="preserve">use in conventional </w:t>
      </w:r>
      <w:r>
        <w:rPr>
          <w:rStyle w:val="Emphasis"/>
          <w:highlight w:val="yellow"/>
        </w:rPr>
        <w:t>ag</w:t>
      </w:r>
      <w:r>
        <w:rPr>
          <w:rStyle w:val="StyleUnderline"/>
        </w:rPr>
        <w:t xml:space="preserve">riculture has </w:t>
      </w:r>
      <w:r>
        <w:rPr>
          <w:rStyle w:val="Emphasis"/>
          <w:highlight w:val="yellow"/>
        </w:rPr>
        <w:t>decreased substantially</w:t>
      </w:r>
      <w:r>
        <w:rPr>
          <w:rStyle w:val="StyleUnderline"/>
        </w:rPr>
        <w:t xml:space="preserve"> per unit produced and per capita </w:t>
      </w:r>
      <w:r>
        <w:rPr>
          <w:rStyle w:val="StyleUnderline"/>
          <w:highlight w:val="yellow"/>
        </w:rPr>
        <w:t>as farmers</w:t>
      </w:r>
      <w:r>
        <w:rPr>
          <w:rStyle w:val="StyleUnderline"/>
        </w:rPr>
        <w:t xml:space="preserve"> have been </w:t>
      </w:r>
      <w:r>
        <w:rPr>
          <w:rStyle w:val="Emphasis"/>
          <w:highlight w:val="yellow"/>
        </w:rPr>
        <w:t>get</w:t>
      </w:r>
      <w:r>
        <w:rPr>
          <w:rStyle w:val="Emphasis"/>
        </w:rPr>
        <w:t xml:space="preserve">ting </w:t>
      </w:r>
      <w:proofErr w:type="gramStart"/>
      <w:r>
        <w:rPr>
          <w:rStyle w:val="Emphasis"/>
          <w:highlight w:val="yellow"/>
        </w:rPr>
        <w:t>bigger</w:t>
      </w:r>
      <w:r>
        <w:rPr>
          <w:rStyle w:val="Emphasis"/>
        </w:rPr>
        <w:t xml:space="preserve"> and bigger</w:t>
      </w:r>
      <w:proofErr w:type="gramEnd"/>
      <w:r>
        <w:rPr>
          <w:rStyle w:val="Emphasis"/>
        </w:rPr>
        <w:t xml:space="preserve"> </w:t>
      </w:r>
      <w:r>
        <w:rPr>
          <w:rStyle w:val="Emphasis"/>
          <w:highlight w:val="yellow"/>
        </w:rPr>
        <w:t>yields</w:t>
      </w:r>
      <w:r>
        <w:rPr>
          <w:rStyle w:val="StyleUnderline"/>
        </w:rPr>
        <w:t xml:space="preserve"> per acre </w:t>
      </w:r>
      <w:r>
        <w:rPr>
          <w:rStyle w:val="StyleUnderline"/>
          <w:highlight w:val="yellow"/>
        </w:rPr>
        <w:t>over</w:t>
      </w:r>
      <w:r>
        <w:rPr>
          <w:rStyle w:val="StyleUnderline"/>
        </w:rPr>
        <w:t xml:space="preserve"> the last few </w:t>
      </w:r>
      <w:r>
        <w:rPr>
          <w:rStyle w:val="StyleUnderline"/>
          <w:highlight w:val="yellow"/>
        </w:rPr>
        <w:t xml:space="preserve">decades. Farmers are </w:t>
      </w:r>
      <w:r>
        <w:rPr>
          <w:rStyle w:val="Emphasis"/>
          <w:highlight w:val="yellow"/>
        </w:rPr>
        <w:t>always looking</w:t>
      </w:r>
      <w:r>
        <w:rPr>
          <w:rStyle w:val="StyleUnderline"/>
          <w:highlight w:val="yellow"/>
        </w:rPr>
        <w:t xml:space="preserve"> to</w:t>
      </w:r>
      <w:r>
        <w:rPr>
          <w:rStyle w:val="StyleUnderline"/>
        </w:rPr>
        <w:t xml:space="preserve"> increase yield while </w:t>
      </w:r>
      <w:r>
        <w:rPr>
          <w:rStyle w:val="Emphasis"/>
          <w:highlight w:val="yellow"/>
        </w:rPr>
        <w:t>decreasing</w:t>
      </w:r>
      <w:r>
        <w:rPr>
          <w:rStyle w:val="StyleUnderline"/>
        </w:rPr>
        <w:t xml:space="preserve"> pesticide </w:t>
      </w:r>
      <w:r>
        <w:rPr>
          <w:rStyle w:val="StyleUnderline"/>
          <w:highlight w:val="yellow"/>
        </w:rPr>
        <w:t>use</w:t>
      </w:r>
      <w:r>
        <w:rPr>
          <w:rStyle w:val="StyleUnderline"/>
        </w:rPr>
        <w:t xml:space="preserve"> when possible</w:t>
      </w:r>
      <w:r>
        <w:rPr>
          <w:sz w:val="16"/>
        </w:rPr>
        <w:t>.</w:t>
      </w:r>
    </w:p>
    <w:p w14:paraId="0C93017D" w14:textId="77777777" w:rsidR="003D37AD" w:rsidRDefault="003D37AD" w:rsidP="003D37AD">
      <w:r>
        <w:rPr>
          <w:rStyle w:val="StyleUnderline"/>
        </w:rPr>
        <w:t xml:space="preserve">Pesticide </w:t>
      </w:r>
      <w:r>
        <w:rPr>
          <w:rStyle w:val="StyleUnderline"/>
          <w:highlight w:val="yellow"/>
        </w:rPr>
        <w:t>use</w:t>
      </w:r>
      <w:r>
        <w:rPr>
          <w:rStyle w:val="StyleUnderline"/>
        </w:rPr>
        <w:t xml:space="preserve"> has </w:t>
      </w:r>
      <w:r>
        <w:rPr>
          <w:rStyle w:val="Emphasis"/>
          <w:highlight w:val="yellow"/>
        </w:rPr>
        <w:t>changed significantly</w:t>
      </w:r>
      <w:r>
        <w:rPr>
          <w:rStyle w:val="StyleUnderline"/>
        </w:rPr>
        <w:t xml:space="preserve"> over the </w:t>
      </w:r>
      <w:r>
        <w:rPr>
          <w:rStyle w:val="Emphasis"/>
        </w:rPr>
        <w:t>past decades</w:t>
      </w:r>
      <w:r>
        <w:rPr>
          <w:sz w:val="16"/>
        </w:rPr>
        <w:t>. However, many people have become even more concerned about the toxicity and environmental impact of pesticides. Part 2 of this series looks at how pesticide toxicity and environmental impact have changed over the last decades and where improvements still need to be made.</w:t>
      </w:r>
    </w:p>
    <w:p w14:paraId="7EACDED7" w14:textId="77777777" w:rsidR="003D37AD" w:rsidRPr="00EB75EA" w:rsidRDefault="003D37AD" w:rsidP="003D37AD">
      <w:pPr>
        <w:pStyle w:val="Heading4"/>
        <w:numPr>
          <w:ilvl w:val="0"/>
          <w:numId w:val="46"/>
        </w:numPr>
      </w:pPr>
      <w:r w:rsidRPr="00EB75EA">
        <w:t xml:space="preserve">Reducing ag emissions isn’t necessary to avoid exceeding temperature targets </w:t>
      </w:r>
    </w:p>
    <w:p w14:paraId="48EDD46B" w14:textId="77777777" w:rsidR="003D37AD" w:rsidRPr="00EB75EA" w:rsidRDefault="003D37AD" w:rsidP="003D37AD">
      <w:r w:rsidRPr="00EB75EA">
        <w:t xml:space="preserve">John </w:t>
      </w:r>
      <w:r w:rsidRPr="00EB75EA">
        <w:rPr>
          <w:rStyle w:val="Style13ptBold"/>
        </w:rPr>
        <w:t>Lynch 21</w:t>
      </w:r>
      <w:r w:rsidRPr="00EB75EA">
        <w:t xml:space="preserve">, Postdoctoral Research Assistant in Atmospheric, Oceanic and Planetary Physics at the University of Oxford, et al., 2/3/21, “Agriculture's Contribution to Climate Change and Role in Mitigation Is Distinct </w:t>
      </w:r>
      <w:proofErr w:type="gramStart"/>
      <w:r w:rsidRPr="00EB75EA">
        <w:t>From</w:t>
      </w:r>
      <w:proofErr w:type="gramEnd"/>
      <w:r w:rsidRPr="00EB75EA">
        <w:t xml:space="preserve"> Predominantly Fossil CO2-Emitting Sectors,” Frontiers in Sustainable Food Systems, https://doi.org/10.3389/fsufs.2020.518039</w:t>
      </w:r>
    </w:p>
    <w:p w14:paraId="66FADF84" w14:textId="77777777" w:rsidR="003D37AD" w:rsidRPr="00EB75EA" w:rsidRDefault="003D37AD" w:rsidP="003D37AD">
      <w:pPr>
        <w:rPr>
          <w:sz w:val="16"/>
        </w:rPr>
      </w:pPr>
      <w:r w:rsidRPr="00EB75EA">
        <w:rPr>
          <w:rStyle w:val="StyleUnderline"/>
        </w:rPr>
        <w:t xml:space="preserve">Even if we did have universally agreed global emission requirements, </w:t>
      </w:r>
      <w:r w:rsidRPr="00CC3DDA">
        <w:rPr>
          <w:rStyle w:val="StyleUnderline"/>
          <w:highlight w:val="green"/>
        </w:rPr>
        <w:t>there remain</w:t>
      </w:r>
      <w:r w:rsidRPr="00EB75EA">
        <w:rPr>
          <w:rStyle w:val="StyleUnderline"/>
        </w:rPr>
        <w:t xml:space="preserve"> </w:t>
      </w:r>
      <w:r w:rsidRPr="00EB75EA">
        <w:rPr>
          <w:rStyle w:val="Emphasis"/>
        </w:rPr>
        <w:t xml:space="preserve">political </w:t>
      </w:r>
      <w:r w:rsidRPr="00CC3DDA">
        <w:rPr>
          <w:rStyle w:val="Emphasis"/>
          <w:highlight w:val="green"/>
        </w:rPr>
        <w:t>questions</w:t>
      </w:r>
      <w:r w:rsidRPr="00EB75EA">
        <w:rPr>
          <w:sz w:val="16"/>
        </w:rPr>
        <w:t xml:space="preserve"> regarding </w:t>
      </w:r>
      <w:r w:rsidRPr="00EB75EA">
        <w:rPr>
          <w:rStyle w:val="StyleUnderline"/>
        </w:rPr>
        <w:t xml:space="preserve">how this </w:t>
      </w:r>
      <w:r w:rsidRPr="00CC3DDA">
        <w:rPr>
          <w:rStyle w:val="StyleUnderline"/>
          <w:highlight w:val="green"/>
        </w:rPr>
        <w:t>should</w:t>
      </w:r>
      <w:r w:rsidRPr="00EB75EA">
        <w:rPr>
          <w:rStyle w:val="StyleUnderline"/>
        </w:rPr>
        <w:t xml:space="preserve"> be achieved across different sectors (i.e., </w:t>
      </w:r>
      <w:r w:rsidRPr="00CC3DDA">
        <w:rPr>
          <w:rStyle w:val="Emphasis"/>
          <w:highlight w:val="green"/>
        </w:rPr>
        <w:t>agriculture</w:t>
      </w:r>
      <w:r w:rsidRPr="00EB75EA">
        <w:rPr>
          <w:rStyle w:val="Emphasis"/>
        </w:rPr>
        <w:t xml:space="preserve"> vs. energy</w:t>
      </w:r>
      <w:r w:rsidRPr="00EB75EA">
        <w:rPr>
          <w:sz w:val="16"/>
        </w:rPr>
        <w:t xml:space="preserve">) and nations, and we suggest the distinct physical impacts of different gases should be kept in mind when allocating emission reduction commitments. So, for example, </w:t>
      </w:r>
      <w:r w:rsidRPr="00EB75EA">
        <w:rPr>
          <w:rStyle w:val="StyleUnderline"/>
        </w:rPr>
        <w:t xml:space="preserve">while </w:t>
      </w:r>
      <w:r w:rsidRPr="00CC3DDA">
        <w:rPr>
          <w:rStyle w:val="StyleUnderline"/>
          <w:highlight w:val="green"/>
        </w:rPr>
        <w:t>reducing</w:t>
      </w:r>
      <w:r w:rsidRPr="00EB75EA">
        <w:rPr>
          <w:rStyle w:val="StyleUnderline"/>
        </w:rPr>
        <w:t xml:space="preserve"> methane </w:t>
      </w:r>
      <w:r w:rsidRPr="00CC3DDA">
        <w:rPr>
          <w:rStyle w:val="StyleUnderline"/>
          <w:highlight w:val="green"/>
        </w:rPr>
        <w:t>emissions</w:t>
      </w:r>
      <w:r w:rsidRPr="00EB75EA">
        <w:rPr>
          <w:rStyle w:val="StyleUnderline"/>
        </w:rPr>
        <w:t xml:space="preserve"> lowers temperatures by undoing previous contributions to warming, </w:t>
      </w:r>
      <w:r w:rsidRPr="00EB75EA">
        <w:rPr>
          <w:rStyle w:val="Emphasis"/>
        </w:rPr>
        <w:t xml:space="preserve">fully </w:t>
      </w:r>
      <w:r w:rsidRPr="00CC3DDA">
        <w:rPr>
          <w:rStyle w:val="Emphasis"/>
          <w:highlight w:val="green"/>
        </w:rPr>
        <w:t>removing</w:t>
      </w:r>
      <w:r w:rsidRPr="00EB75EA">
        <w:rPr>
          <w:rStyle w:val="Emphasis"/>
        </w:rPr>
        <w:t xml:space="preserve"> all </w:t>
      </w:r>
      <w:r w:rsidRPr="00CC3DDA">
        <w:rPr>
          <w:rStyle w:val="Emphasis"/>
          <w:highlight w:val="green"/>
        </w:rPr>
        <w:t xml:space="preserve">methane </w:t>
      </w:r>
      <w:r w:rsidRPr="00EB75EA">
        <w:rPr>
          <w:rStyle w:val="Emphasis"/>
        </w:rPr>
        <w:t xml:space="preserve">emissions </w:t>
      </w:r>
      <w:r w:rsidRPr="00CC3DDA">
        <w:rPr>
          <w:rStyle w:val="Emphasis"/>
          <w:highlight w:val="green"/>
        </w:rPr>
        <w:t>is not a</w:t>
      </w:r>
      <w:r w:rsidRPr="00EB75EA">
        <w:rPr>
          <w:rStyle w:val="Emphasis"/>
        </w:rPr>
        <w:t xml:space="preserve"> physical </w:t>
      </w:r>
      <w:r w:rsidRPr="00CC3DDA">
        <w:rPr>
          <w:rStyle w:val="Emphasis"/>
          <w:highlight w:val="green"/>
        </w:rPr>
        <w:t>requirement</w:t>
      </w:r>
      <w:r w:rsidRPr="00EB75EA">
        <w:rPr>
          <w:rStyle w:val="StyleUnderline"/>
        </w:rPr>
        <w:t xml:space="preserve"> to prevent any further increases in temperature, as it is for CO2</w:t>
      </w:r>
      <w:r w:rsidRPr="00EB75EA">
        <w:rPr>
          <w:sz w:val="16"/>
        </w:rPr>
        <w:t xml:space="preserve">. The </w:t>
      </w:r>
      <w:r w:rsidRPr="00CC3DDA">
        <w:rPr>
          <w:rStyle w:val="StyleUnderline"/>
          <w:highlight w:val="green"/>
        </w:rPr>
        <w:t>extent to which we do</w:t>
      </w:r>
      <w:r w:rsidRPr="00EB75EA">
        <w:rPr>
          <w:rStyle w:val="StyleUnderline"/>
        </w:rPr>
        <w:t xml:space="preserve"> need to limit agricultural methane emissions</w:t>
      </w:r>
      <w:r w:rsidRPr="00EB75EA">
        <w:rPr>
          <w:sz w:val="16"/>
        </w:rPr>
        <w:t xml:space="preserve"> below current levels </w:t>
      </w:r>
      <w:r w:rsidRPr="00EB75EA">
        <w:rPr>
          <w:rStyle w:val="StyleUnderline"/>
        </w:rPr>
        <w:t xml:space="preserve">to keep warming under 1.5°C </w:t>
      </w:r>
      <w:r w:rsidRPr="00CC3DDA">
        <w:rPr>
          <w:rStyle w:val="StyleUnderline"/>
          <w:highlight w:val="green"/>
        </w:rPr>
        <w:t>is</w:t>
      </w:r>
      <w:r w:rsidRPr="00EB75EA">
        <w:rPr>
          <w:sz w:val="16"/>
        </w:rPr>
        <w:t xml:space="preserve"> therefore </w:t>
      </w:r>
      <w:r w:rsidRPr="00CC3DDA">
        <w:rPr>
          <w:rStyle w:val="Emphasis"/>
          <w:highlight w:val="green"/>
        </w:rPr>
        <w:t>not because they alone will,</w:t>
      </w:r>
      <w:r w:rsidRPr="00EB75EA">
        <w:rPr>
          <w:rStyle w:val="Emphasis"/>
        </w:rPr>
        <w:t xml:space="preserve"> if sustained at current rates, </w:t>
      </w:r>
      <w:r w:rsidRPr="00CC3DDA">
        <w:rPr>
          <w:rStyle w:val="Emphasis"/>
          <w:highlight w:val="green"/>
        </w:rPr>
        <w:t>exceed</w:t>
      </w:r>
      <w:r w:rsidRPr="00EB75EA">
        <w:rPr>
          <w:rStyle w:val="Emphasis"/>
        </w:rPr>
        <w:t xml:space="preserve"> this </w:t>
      </w:r>
      <w:r w:rsidRPr="00CC3DDA">
        <w:rPr>
          <w:rStyle w:val="Emphasis"/>
          <w:highlight w:val="green"/>
        </w:rPr>
        <w:t>threshold</w:t>
      </w:r>
      <w:r w:rsidRPr="00EB75EA">
        <w:rPr>
          <w:sz w:val="16"/>
        </w:rPr>
        <w:t>. Rather, we need to reduce agricultural methane emissions because they are still increasing (FAO, 2019), and we do not anticipate sufficiently rapid decarbonization that simply limiting non-CO2 warming to current levels will be sufficient. We must likely also reverse some extant warming from agricultural methane and actively remove CO2 from the atmosphere to meet our climate commitments (Rogelj et al., in press).</w:t>
      </w:r>
    </w:p>
    <w:p w14:paraId="415DB234" w14:textId="77777777" w:rsidR="003D37AD" w:rsidRPr="00EB75EA" w:rsidRDefault="003D37AD" w:rsidP="003D37AD">
      <w:pPr>
        <w:rPr>
          <w:sz w:val="16"/>
        </w:rPr>
      </w:pPr>
      <w:r w:rsidRPr="00EB75EA">
        <w:rPr>
          <w:rStyle w:val="StyleUnderline"/>
        </w:rPr>
        <w:t>The appropriate balance of</w:t>
      </w:r>
      <w:r w:rsidRPr="00EB75EA">
        <w:rPr>
          <w:sz w:val="16"/>
        </w:rPr>
        <w:t xml:space="preserve"> these actions—</w:t>
      </w:r>
      <w:r w:rsidRPr="00EB75EA">
        <w:rPr>
          <w:rStyle w:val="StyleUnderline"/>
        </w:rPr>
        <w:t>stopping</w:t>
      </w:r>
      <w:r w:rsidRPr="00EB75EA">
        <w:rPr>
          <w:sz w:val="16"/>
        </w:rPr>
        <w:t xml:space="preserve"> and/or reversing </w:t>
      </w:r>
      <w:r w:rsidRPr="00EB75EA">
        <w:rPr>
          <w:rStyle w:val="StyleUnderline"/>
        </w:rPr>
        <w:t>warming from methane or CO2–is not a question that physical science can resolve</w:t>
      </w:r>
      <w:r w:rsidRPr="00EB75EA">
        <w:rPr>
          <w:sz w:val="16"/>
        </w:rPr>
        <w:t xml:space="preserve">. For example, how much should consumption of ruminant products be reduced </w:t>
      </w:r>
      <w:proofErr w:type="gramStart"/>
      <w:r w:rsidRPr="00EB75EA">
        <w:rPr>
          <w:sz w:val="16"/>
        </w:rPr>
        <w:t>in order to</w:t>
      </w:r>
      <w:proofErr w:type="gramEnd"/>
      <w:r w:rsidRPr="00EB75EA">
        <w:rPr>
          <w:sz w:val="16"/>
        </w:rPr>
        <w:t xml:space="preserve"> lower methane emissions and permit extra CO2 before net-zero emissions can be reached?2 </w:t>
      </w:r>
      <w:r w:rsidRPr="00EB75EA">
        <w:rPr>
          <w:rStyle w:val="StyleUnderline"/>
        </w:rPr>
        <w:t>There are many emission pathways resulting in the same eventual climate outcomes</w:t>
      </w:r>
      <w:r w:rsidRPr="00EB75EA">
        <w:rPr>
          <w:sz w:val="16"/>
        </w:rPr>
        <w:t xml:space="preserve">. Very </w:t>
      </w:r>
      <w:r w:rsidRPr="00CC3DDA">
        <w:rPr>
          <w:rStyle w:val="Emphasis"/>
          <w:highlight w:val="green"/>
        </w:rPr>
        <w:t>rapid</w:t>
      </w:r>
      <w:r w:rsidRPr="00EB75EA">
        <w:rPr>
          <w:rStyle w:val="Emphasis"/>
        </w:rPr>
        <w:t xml:space="preserve"> energy </w:t>
      </w:r>
      <w:r w:rsidRPr="00CC3DDA">
        <w:rPr>
          <w:rStyle w:val="Emphasis"/>
          <w:highlight w:val="green"/>
        </w:rPr>
        <w:t>decarbonization could</w:t>
      </w:r>
      <w:r w:rsidRPr="00EB75EA">
        <w:rPr>
          <w:rStyle w:val="Emphasis"/>
        </w:rPr>
        <w:t xml:space="preserve"> </w:t>
      </w:r>
      <w:r w:rsidRPr="00CC3DDA">
        <w:rPr>
          <w:rStyle w:val="Emphasis"/>
          <w:highlight w:val="green"/>
        </w:rPr>
        <w:t>negate the need</w:t>
      </w:r>
      <w:r w:rsidRPr="00EB75EA">
        <w:rPr>
          <w:rStyle w:val="StyleUnderline"/>
        </w:rPr>
        <w:t xml:space="preserve"> to significantly reduce ruminant methane emissions below current </w:t>
      </w:r>
      <w:proofErr w:type="gramStart"/>
      <w:r w:rsidRPr="00EB75EA">
        <w:rPr>
          <w:rStyle w:val="StyleUnderline"/>
        </w:rPr>
        <w:t>levels, yet</w:t>
      </w:r>
      <w:proofErr w:type="gramEnd"/>
      <w:r w:rsidRPr="00EB75EA">
        <w:rPr>
          <w:rStyle w:val="StyleUnderline"/>
        </w:rPr>
        <w:t xml:space="preserve"> still meet </w:t>
      </w:r>
      <w:r w:rsidRPr="00EB75EA">
        <w:rPr>
          <w:rStyle w:val="StyleUnderline"/>
        </w:rPr>
        <w:lastRenderedPageBreak/>
        <w:t>an ambitious temperature target</w:t>
      </w:r>
      <w:r w:rsidRPr="00EB75EA">
        <w:rPr>
          <w:sz w:val="16"/>
        </w:rPr>
        <w:t>. Alternatively, dramatically cutting ruminant methane emissions could reverse significant amounts of present-day warming, allowing a substantial amount of required or more cost-effective CO2 emitting activities to occur before exceeding the same temperature threshold. The optimal strategy depends on when and at what scale alternative energy generating technologies are available, the economic value of these ruminant emissions compared to CO2 generating activities, and simply how socially and politically acceptable it will be to limit one activity compared to the other. Parties to the Paris Agreement “</w:t>
      </w:r>
      <w:proofErr w:type="spellStart"/>
      <w:r w:rsidRPr="00EB75EA">
        <w:rPr>
          <w:sz w:val="16"/>
        </w:rPr>
        <w:t>recogniz</w:t>
      </w:r>
      <w:proofErr w:type="spellEnd"/>
      <w:r w:rsidRPr="00EB75EA">
        <w:rPr>
          <w:sz w:val="16"/>
        </w:rPr>
        <w:t>[e] the fundamental priority of safeguarding food security and ending hunger, and the particular vulnerabilities of food production systems to the adverse impacts of climate change” (UNFCCC, 2015). Any robust mitigation strategy, whether model-based or negotiated, should ensure that sufficient agricultural production remains (and hence generates emissions) to feed the human population, but beyond that obvious requirement, trade-offs may appear, and need to be set out. Changing dietary behaviors, particularly reducing the consumption of animal products, should result in significant emission mitigations, alongside wider environmental and health benefits (Mbow et al., in press). Removing ruminant emissions would increase the CO2 emission budget for a given temperature target, and so could delay the speed at which a global shift to renewable energy must occur, reducing the cost of this transition; but may also entail negative impacts on, for example, consumer welfare and farmer incomes (Bryngelsson et al., 2017). Mitigation beyond the level at which co-benefits are experienced needs to be considered in a rounded, informed, transparent fashion, especially where there is the potential for temporal climate trade-offs to arise (e.g., mitigation of methane leading to greater emissions of either nitrous oxide or carbon dioxide).</w:t>
      </w:r>
    </w:p>
    <w:p w14:paraId="428A5A45" w14:textId="77777777" w:rsidR="003D37AD" w:rsidRPr="00DD7659" w:rsidRDefault="003D37AD" w:rsidP="003D37AD">
      <w:pPr>
        <w:pStyle w:val="Heading4"/>
        <w:numPr>
          <w:ilvl w:val="0"/>
          <w:numId w:val="46"/>
        </w:numPr>
      </w:pPr>
      <w:r w:rsidRPr="00DD7659">
        <w:t xml:space="preserve">Strong collective bargaining </w:t>
      </w:r>
      <w:r w:rsidRPr="00DD7659">
        <w:rPr>
          <w:u w:val="single"/>
        </w:rPr>
        <w:t>structurally hampers</w:t>
      </w:r>
      <w:r w:rsidRPr="00DD7659">
        <w:t xml:space="preserve"> productivity AND turns worker power.</w:t>
      </w:r>
    </w:p>
    <w:p w14:paraId="50B5D9B0" w14:textId="77777777" w:rsidR="003D37AD" w:rsidRPr="00DD7659" w:rsidRDefault="003D37AD" w:rsidP="003D37AD">
      <w:r w:rsidRPr="00DD7659">
        <w:t xml:space="preserve">Liya </w:t>
      </w:r>
      <w:proofErr w:type="spellStart"/>
      <w:r w:rsidRPr="0005270B">
        <w:rPr>
          <w:rStyle w:val="Style13ptBold"/>
        </w:rPr>
        <w:t>Palagashvili</w:t>
      </w:r>
      <w:proofErr w:type="spellEnd"/>
      <w:r w:rsidRPr="0005270B">
        <w:rPr>
          <w:rStyle w:val="Style13ptBold"/>
        </w:rPr>
        <w:t xml:space="preserve"> &amp;</w:t>
      </w:r>
      <w:r w:rsidRPr="00DD7659">
        <w:t xml:space="preserve"> Revana </w:t>
      </w:r>
      <w:r w:rsidRPr="0005270B">
        <w:rPr>
          <w:rStyle w:val="Style13ptBold"/>
        </w:rPr>
        <w:t>Sharfuddin 25</w:t>
      </w:r>
      <w:r w:rsidRPr="00DD7659">
        <w:t xml:space="preserve">, </w:t>
      </w:r>
      <w:proofErr w:type="spellStart"/>
      <w:r w:rsidRPr="00DD7659">
        <w:t>Palagashvili</w:t>
      </w:r>
      <w:proofErr w:type="spellEnd"/>
      <w:r w:rsidRPr="00DD7659">
        <w:t xml:space="preserve"> is Assistant Professor of Economics at State University of New York, Purchase; Sharfuddin is predoctoral researcher at the Labor Policy Project at the Mercatus Center at George Mason University, "Do More Powerful Unions Generate Better Pro-Worker </w:t>
      </w:r>
      <w:proofErr w:type="gramStart"/>
      <w:r w:rsidRPr="00DD7659">
        <w:t>Outcomes?,</w:t>
      </w:r>
      <w:proofErr w:type="gramEnd"/>
      <w:r w:rsidRPr="00DD7659">
        <w:t>" Mercatus Center, 05/07/2025, https://www.mercatus.org/research/working-papers/do-more-powerful-unions-generate-better-pro-worker-outcomes</w:t>
      </w:r>
    </w:p>
    <w:p w14:paraId="6B6D1FDC" w14:textId="77777777" w:rsidR="003D37AD" w:rsidRPr="00DD7659" w:rsidRDefault="003D37AD" w:rsidP="003D37AD">
      <w:pPr>
        <w:rPr>
          <w:sz w:val="16"/>
        </w:rPr>
      </w:pPr>
      <w:r w:rsidRPr="00DD7659">
        <w:rPr>
          <w:sz w:val="16"/>
        </w:rPr>
        <w:t>Cost at the Firm Level: Productivity, Profits, and Investment</w:t>
      </w:r>
    </w:p>
    <w:p w14:paraId="546C1C7A" w14:textId="77777777" w:rsidR="003D37AD" w:rsidRPr="00DD7659" w:rsidRDefault="003D37AD" w:rsidP="003D37AD">
      <w:pPr>
        <w:rPr>
          <w:sz w:val="16"/>
        </w:rPr>
      </w:pPr>
      <w:r w:rsidRPr="00DD7659">
        <w:rPr>
          <w:sz w:val="16"/>
        </w:rPr>
        <w:t xml:space="preserve">The costs unions impose on firms play out through three key channels: productivity, profitability, and investment. </w:t>
      </w:r>
      <w:r w:rsidRPr="00DD7659">
        <w:rPr>
          <w:rStyle w:val="StyleUnderline"/>
        </w:rPr>
        <w:t>At their best</w:t>
      </w:r>
      <w:r w:rsidRPr="00DD7659">
        <w:rPr>
          <w:sz w:val="16"/>
        </w:rPr>
        <w:t xml:space="preserve">, </w:t>
      </w:r>
      <w:r w:rsidRPr="00125A28">
        <w:rPr>
          <w:rStyle w:val="StyleUnderline"/>
          <w:highlight w:val="cyan"/>
        </w:rPr>
        <w:t>unions</w:t>
      </w:r>
      <w:r w:rsidRPr="00DD7659">
        <w:rPr>
          <w:rStyle w:val="StyleUnderline"/>
        </w:rPr>
        <w:t xml:space="preserve"> can boost productivity</w:t>
      </w:r>
      <w:r w:rsidRPr="00DD7659">
        <w:rPr>
          <w:sz w:val="16"/>
        </w:rPr>
        <w:t xml:space="preserve"> </w:t>
      </w:r>
      <w:r w:rsidRPr="00DD7659">
        <w:rPr>
          <w:rStyle w:val="StyleUnderline"/>
        </w:rPr>
        <w:t>by fostering</w:t>
      </w:r>
      <w:r w:rsidRPr="00DD7659">
        <w:rPr>
          <w:sz w:val="16"/>
        </w:rPr>
        <w:t xml:space="preserve"> better </w:t>
      </w:r>
      <w:r w:rsidRPr="00DD7659">
        <w:rPr>
          <w:rStyle w:val="StyleUnderline"/>
        </w:rPr>
        <w:t>communication</w:t>
      </w:r>
      <w:r w:rsidRPr="00DD7659">
        <w:rPr>
          <w:sz w:val="16"/>
        </w:rPr>
        <w:t xml:space="preserve"> between workers and management, reducing turnover, and creating incentives for efficiency. </w:t>
      </w:r>
      <w:r w:rsidRPr="00DD7659">
        <w:rPr>
          <w:rStyle w:val="StyleUnderline"/>
        </w:rPr>
        <w:t xml:space="preserve">But </w:t>
      </w:r>
      <w:r w:rsidRPr="00DD7659">
        <w:rPr>
          <w:rStyle w:val="Emphasis"/>
        </w:rPr>
        <w:t>more often</w:t>
      </w:r>
      <w:r w:rsidRPr="00DD7659">
        <w:rPr>
          <w:sz w:val="16"/>
        </w:rPr>
        <w:t xml:space="preserve">, </w:t>
      </w:r>
      <w:r w:rsidRPr="00125A28">
        <w:rPr>
          <w:rStyle w:val="StyleUnderline"/>
          <w:highlight w:val="cyan"/>
        </w:rPr>
        <w:t>restrictive</w:t>
      </w:r>
      <w:r w:rsidRPr="00DD7659">
        <w:rPr>
          <w:rStyle w:val="StyleUnderline"/>
        </w:rPr>
        <w:t xml:space="preserve"> work </w:t>
      </w:r>
      <w:r w:rsidRPr="00125A28">
        <w:rPr>
          <w:rStyle w:val="StyleUnderline"/>
          <w:highlight w:val="cyan"/>
        </w:rPr>
        <w:t>rules and wage-setting</w:t>
      </w:r>
      <w:r w:rsidRPr="00125A28">
        <w:rPr>
          <w:sz w:val="16"/>
          <w:highlight w:val="cyan"/>
        </w:rPr>
        <w:t xml:space="preserve"> </w:t>
      </w:r>
      <w:r w:rsidRPr="00125A28">
        <w:rPr>
          <w:rStyle w:val="Emphasis"/>
          <w:highlight w:val="cyan"/>
        </w:rPr>
        <w:t>above</w:t>
      </w:r>
      <w:r w:rsidRPr="00DD7659">
        <w:rPr>
          <w:rStyle w:val="Emphasis"/>
        </w:rPr>
        <w:t xml:space="preserve"> </w:t>
      </w:r>
      <w:r w:rsidRPr="00125A28">
        <w:rPr>
          <w:rStyle w:val="Emphasis"/>
          <w:highlight w:val="cyan"/>
        </w:rPr>
        <w:t>market</w:t>
      </w:r>
      <w:r w:rsidRPr="00125A28">
        <w:rPr>
          <w:sz w:val="16"/>
          <w:highlight w:val="cyan"/>
        </w:rPr>
        <w:t xml:space="preserve"> </w:t>
      </w:r>
      <w:r w:rsidRPr="00125A28">
        <w:rPr>
          <w:rStyle w:val="Emphasis"/>
          <w:highlight w:val="cyan"/>
        </w:rPr>
        <w:t>rates</w:t>
      </w:r>
      <w:r w:rsidRPr="00125A28">
        <w:rPr>
          <w:sz w:val="16"/>
          <w:highlight w:val="cyan"/>
        </w:rPr>
        <w:t xml:space="preserve"> </w:t>
      </w:r>
      <w:r w:rsidRPr="00125A28">
        <w:rPr>
          <w:rStyle w:val="StyleUnderline"/>
          <w:highlight w:val="cyan"/>
        </w:rPr>
        <w:t>stifle</w:t>
      </w:r>
      <w:r w:rsidRPr="00125A28">
        <w:rPr>
          <w:sz w:val="16"/>
          <w:highlight w:val="cyan"/>
        </w:rPr>
        <w:t xml:space="preserve"> </w:t>
      </w:r>
      <w:r w:rsidRPr="00125A28">
        <w:rPr>
          <w:rStyle w:val="Emphasis"/>
          <w:highlight w:val="cyan"/>
        </w:rPr>
        <w:t>flexibility</w:t>
      </w:r>
      <w:r w:rsidRPr="00DD7659">
        <w:rPr>
          <w:sz w:val="16"/>
        </w:rPr>
        <w:t xml:space="preserve">, </w:t>
      </w:r>
      <w:r w:rsidRPr="00125A28">
        <w:rPr>
          <w:rStyle w:val="StyleUnderline"/>
          <w:highlight w:val="cyan"/>
        </w:rPr>
        <w:t>dull incentives</w:t>
      </w:r>
      <w:r w:rsidRPr="00125A28">
        <w:rPr>
          <w:sz w:val="16"/>
          <w:highlight w:val="cyan"/>
        </w:rPr>
        <w:t xml:space="preserve">, </w:t>
      </w:r>
      <w:r w:rsidRPr="00125A28">
        <w:rPr>
          <w:rStyle w:val="StyleUnderline"/>
          <w:highlight w:val="cyan"/>
        </w:rPr>
        <w:t>and</w:t>
      </w:r>
      <w:r w:rsidRPr="00DD7659">
        <w:rPr>
          <w:sz w:val="16"/>
        </w:rPr>
        <w:t xml:space="preserve"> </w:t>
      </w:r>
      <w:r w:rsidRPr="00125A28">
        <w:rPr>
          <w:rStyle w:val="Emphasis"/>
          <w:highlight w:val="cyan"/>
        </w:rPr>
        <w:t>slow</w:t>
      </w:r>
      <w:r w:rsidRPr="00DD7659">
        <w:rPr>
          <w:rStyle w:val="Emphasis"/>
        </w:rPr>
        <w:t xml:space="preserve"> down </w:t>
      </w:r>
      <w:r w:rsidRPr="00125A28">
        <w:rPr>
          <w:rStyle w:val="Emphasis"/>
          <w:highlight w:val="cyan"/>
        </w:rPr>
        <w:t>adaptation</w:t>
      </w:r>
      <w:r w:rsidRPr="00DD7659">
        <w:rPr>
          <w:sz w:val="16"/>
        </w:rPr>
        <w:t xml:space="preserve">. </w:t>
      </w:r>
      <w:r w:rsidRPr="00DD7659">
        <w:rPr>
          <w:rStyle w:val="StyleUnderline"/>
        </w:rPr>
        <w:t xml:space="preserve">The result is </w:t>
      </w:r>
      <w:r w:rsidRPr="00DD7659">
        <w:rPr>
          <w:rStyle w:val="Emphasis"/>
        </w:rPr>
        <w:t>lower profitability</w:t>
      </w:r>
      <w:r w:rsidRPr="00DD7659">
        <w:rPr>
          <w:sz w:val="16"/>
        </w:rPr>
        <w:t xml:space="preserve">: </w:t>
      </w:r>
      <w:r w:rsidRPr="00DD7659">
        <w:rPr>
          <w:rStyle w:val="StyleUnderline"/>
        </w:rPr>
        <w:t>Higher wages that</w:t>
      </w:r>
      <w:r w:rsidRPr="00DD7659">
        <w:rPr>
          <w:sz w:val="16"/>
        </w:rPr>
        <w:t xml:space="preserve"> </w:t>
      </w:r>
      <w:r w:rsidRPr="00DD7659">
        <w:rPr>
          <w:rStyle w:val="StyleUnderline"/>
        </w:rPr>
        <w:t xml:space="preserve">don’t come with matching productivity gains can </w:t>
      </w:r>
      <w:r w:rsidRPr="00DD7659">
        <w:rPr>
          <w:rStyle w:val="Emphasis"/>
        </w:rPr>
        <w:t>squeeze margins</w:t>
      </w:r>
      <w:r w:rsidRPr="00DD7659">
        <w:rPr>
          <w:sz w:val="16"/>
        </w:rPr>
        <w:t xml:space="preserve">, </w:t>
      </w:r>
      <w:r w:rsidRPr="00DD7659">
        <w:rPr>
          <w:rStyle w:val="Emphasis"/>
        </w:rPr>
        <w:t>limit reinvestment</w:t>
      </w:r>
      <w:r w:rsidRPr="00DD7659">
        <w:rPr>
          <w:sz w:val="16"/>
        </w:rPr>
        <w:t xml:space="preserve">, </w:t>
      </w:r>
      <w:r w:rsidRPr="00DD7659">
        <w:rPr>
          <w:rStyle w:val="StyleUnderline"/>
        </w:rPr>
        <w:t xml:space="preserve">and </w:t>
      </w:r>
      <w:r w:rsidRPr="00125A28">
        <w:rPr>
          <w:rStyle w:val="StyleUnderline"/>
          <w:highlight w:val="cyan"/>
        </w:rPr>
        <w:t>weaken</w:t>
      </w:r>
      <w:r w:rsidRPr="00DD7659">
        <w:rPr>
          <w:rStyle w:val="StyleUnderline"/>
        </w:rPr>
        <w:t xml:space="preserve"> firms’ </w:t>
      </w:r>
      <w:r w:rsidRPr="00125A28">
        <w:rPr>
          <w:rStyle w:val="StyleUnderline"/>
          <w:highlight w:val="cyan"/>
        </w:rPr>
        <w:t>ability to</w:t>
      </w:r>
      <w:r w:rsidRPr="00125A28">
        <w:rPr>
          <w:sz w:val="16"/>
          <w:highlight w:val="cyan"/>
        </w:rPr>
        <w:t xml:space="preserve"> </w:t>
      </w:r>
      <w:r w:rsidRPr="00125A28">
        <w:rPr>
          <w:rStyle w:val="Emphasis"/>
          <w:highlight w:val="cyan"/>
        </w:rPr>
        <w:t>compete</w:t>
      </w:r>
      <w:r w:rsidRPr="00DD7659">
        <w:rPr>
          <w:sz w:val="16"/>
        </w:rPr>
        <w:t xml:space="preserve"> and grow. And </w:t>
      </w:r>
      <w:r w:rsidRPr="00DD7659">
        <w:rPr>
          <w:rStyle w:val="StyleUnderline"/>
        </w:rPr>
        <w:t>when profits shrink</w:t>
      </w:r>
      <w:r w:rsidRPr="00DD7659">
        <w:rPr>
          <w:sz w:val="16"/>
        </w:rPr>
        <w:t xml:space="preserve">, </w:t>
      </w:r>
      <w:r w:rsidRPr="00DD7659">
        <w:rPr>
          <w:rStyle w:val="StyleUnderline"/>
        </w:rPr>
        <w:t xml:space="preserve">so does </w:t>
      </w:r>
      <w:r w:rsidRPr="00DD7659">
        <w:rPr>
          <w:rStyle w:val="Emphasis"/>
        </w:rPr>
        <w:t>investment</w:t>
      </w:r>
      <w:r w:rsidRPr="00DD7659">
        <w:rPr>
          <w:rStyle w:val="StyleUnderline"/>
        </w:rPr>
        <w:t xml:space="preserve">. </w:t>
      </w:r>
      <w:r w:rsidRPr="00125A28">
        <w:rPr>
          <w:rStyle w:val="StyleUnderline"/>
          <w:highlight w:val="cyan"/>
        </w:rPr>
        <w:t>Faced with</w:t>
      </w:r>
      <w:r w:rsidRPr="00DD7659">
        <w:rPr>
          <w:rStyle w:val="StyleUnderline"/>
        </w:rPr>
        <w:t xml:space="preserve"> rising </w:t>
      </w:r>
      <w:r w:rsidRPr="00125A28">
        <w:rPr>
          <w:rStyle w:val="StyleUnderline"/>
          <w:highlight w:val="cyan"/>
        </w:rPr>
        <w:t>labor costs</w:t>
      </w:r>
      <w:r w:rsidRPr="00125A28">
        <w:rPr>
          <w:sz w:val="16"/>
          <w:highlight w:val="cyan"/>
        </w:rPr>
        <w:t xml:space="preserve">, </w:t>
      </w:r>
      <w:r w:rsidRPr="00125A28">
        <w:rPr>
          <w:rStyle w:val="StyleUnderline"/>
          <w:highlight w:val="cyan"/>
        </w:rPr>
        <w:t xml:space="preserve">firms </w:t>
      </w:r>
      <w:r w:rsidRPr="00125A28">
        <w:rPr>
          <w:rStyle w:val="Emphasis"/>
          <w:highlight w:val="cyan"/>
        </w:rPr>
        <w:t>cut back</w:t>
      </w:r>
      <w:r w:rsidRPr="00DD7659">
        <w:rPr>
          <w:rStyle w:val="StyleUnderline"/>
        </w:rPr>
        <w:t xml:space="preserve"> </w:t>
      </w:r>
      <w:r w:rsidRPr="00125A28">
        <w:rPr>
          <w:rStyle w:val="StyleUnderline"/>
          <w:highlight w:val="cyan"/>
        </w:rPr>
        <w:t>on</w:t>
      </w:r>
      <w:r w:rsidRPr="00DD7659">
        <w:rPr>
          <w:rStyle w:val="StyleUnderline"/>
        </w:rPr>
        <w:t xml:space="preserve"> </w:t>
      </w:r>
      <w:r w:rsidRPr="00125A28">
        <w:rPr>
          <w:rStyle w:val="Emphasis"/>
          <w:highlight w:val="cyan"/>
        </w:rPr>
        <w:t>capital</w:t>
      </w:r>
      <w:r w:rsidRPr="00DD7659">
        <w:rPr>
          <w:rStyle w:val="Emphasis"/>
        </w:rPr>
        <w:t xml:space="preserve"> improvements</w:t>
      </w:r>
      <w:r w:rsidRPr="00DD7659">
        <w:rPr>
          <w:sz w:val="16"/>
        </w:rPr>
        <w:t xml:space="preserve">, </w:t>
      </w:r>
      <w:r w:rsidRPr="00125A28">
        <w:rPr>
          <w:rStyle w:val="Emphasis"/>
          <w:highlight w:val="cyan"/>
        </w:rPr>
        <w:t>tech</w:t>
      </w:r>
      <w:r w:rsidRPr="00DD7659">
        <w:rPr>
          <w:rStyle w:val="StyleUnderline"/>
        </w:rPr>
        <w:t xml:space="preserve">nology </w:t>
      </w:r>
      <w:r w:rsidRPr="00DD7659">
        <w:rPr>
          <w:rStyle w:val="Emphasis"/>
        </w:rPr>
        <w:t>upgrades</w:t>
      </w:r>
      <w:r w:rsidRPr="00DD7659">
        <w:rPr>
          <w:sz w:val="16"/>
        </w:rPr>
        <w:t xml:space="preserve">, </w:t>
      </w:r>
      <w:r w:rsidRPr="00125A28">
        <w:rPr>
          <w:rStyle w:val="StyleUnderline"/>
          <w:highlight w:val="cyan"/>
        </w:rPr>
        <w:t>and R&amp;D</w:t>
      </w:r>
      <w:r w:rsidRPr="00DD7659">
        <w:rPr>
          <w:sz w:val="16"/>
        </w:rPr>
        <w:t xml:space="preserve">, </w:t>
      </w:r>
      <w:r w:rsidRPr="00DD7659">
        <w:rPr>
          <w:rStyle w:val="StyleUnderline"/>
        </w:rPr>
        <w:t xml:space="preserve">leaving them less competitive </w:t>
      </w:r>
      <w:r w:rsidRPr="00DD7659">
        <w:rPr>
          <w:sz w:val="16"/>
        </w:rPr>
        <w:t xml:space="preserve">in the long </w:t>
      </w:r>
      <w:r w:rsidRPr="00D65D52">
        <w:rPr>
          <w:sz w:val="16"/>
        </w:rPr>
        <w:t xml:space="preserve">run. In the end, while </w:t>
      </w:r>
      <w:r w:rsidRPr="00D65D52">
        <w:rPr>
          <w:rStyle w:val="StyleUnderline"/>
        </w:rPr>
        <w:t xml:space="preserve">unions may secure </w:t>
      </w:r>
      <w:r w:rsidRPr="00D65D52">
        <w:rPr>
          <w:rStyle w:val="Emphasis"/>
        </w:rPr>
        <w:t>short-term benefits</w:t>
      </w:r>
      <w:r w:rsidRPr="00D65D52">
        <w:rPr>
          <w:sz w:val="16"/>
        </w:rPr>
        <w:t xml:space="preserve"> </w:t>
      </w:r>
      <w:r w:rsidRPr="00D65D52">
        <w:rPr>
          <w:rStyle w:val="StyleUnderline"/>
        </w:rPr>
        <w:t>for</w:t>
      </w:r>
      <w:r w:rsidRPr="00DD7659">
        <w:rPr>
          <w:rStyle w:val="StyleUnderline"/>
        </w:rPr>
        <w:t xml:space="preserve"> workers,</w:t>
      </w:r>
      <w:r w:rsidRPr="00DD7659">
        <w:rPr>
          <w:sz w:val="16"/>
        </w:rPr>
        <w:t xml:space="preserve"> </w:t>
      </w:r>
      <w:r w:rsidRPr="00DD7659">
        <w:rPr>
          <w:rStyle w:val="StyleUnderline"/>
        </w:rPr>
        <w:t xml:space="preserve">their </w:t>
      </w:r>
      <w:r w:rsidRPr="00125A28">
        <w:rPr>
          <w:rStyle w:val="StyleUnderline"/>
          <w:highlight w:val="cyan"/>
        </w:rPr>
        <w:t>impact</w:t>
      </w:r>
      <w:r w:rsidRPr="00DD7659">
        <w:rPr>
          <w:rStyle w:val="StyleUnderline"/>
        </w:rPr>
        <w:t xml:space="preserve"> on firms often </w:t>
      </w:r>
      <w:r w:rsidRPr="00125A28">
        <w:rPr>
          <w:rStyle w:val="StyleUnderline"/>
          <w:highlight w:val="cyan"/>
        </w:rPr>
        <w:t>leads to</w:t>
      </w:r>
      <w:r w:rsidRPr="00DD7659">
        <w:rPr>
          <w:sz w:val="16"/>
        </w:rPr>
        <w:t xml:space="preserve"> the very </w:t>
      </w:r>
      <w:r w:rsidRPr="00125A28">
        <w:rPr>
          <w:rStyle w:val="Emphasis"/>
          <w:highlight w:val="cyan"/>
        </w:rPr>
        <w:t>job losses</w:t>
      </w:r>
      <w:r w:rsidRPr="00125A28">
        <w:rPr>
          <w:sz w:val="16"/>
          <w:highlight w:val="cyan"/>
        </w:rPr>
        <w:t xml:space="preserve"> </w:t>
      </w:r>
      <w:r w:rsidRPr="00125A28">
        <w:rPr>
          <w:rStyle w:val="StyleUnderline"/>
          <w:highlight w:val="cyan"/>
        </w:rPr>
        <w:t>and</w:t>
      </w:r>
      <w:r w:rsidRPr="00125A28">
        <w:rPr>
          <w:sz w:val="16"/>
          <w:highlight w:val="cyan"/>
        </w:rPr>
        <w:t xml:space="preserve"> </w:t>
      </w:r>
      <w:r w:rsidRPr="00125A28">
        <w:rPr>
          <w:rStyle w:val="Emphasis"/>
          <w:highlight w:val="cyan"/>
        </w:rPr>
        <w:t>stagnation</w:t>
      </w:r>
      <w:r w:rsidRPr="00DD7659">
        <w:rPr>
          <w:sz w:val="16"/>
        </w:rPr>
        <w:t xml:space="preserve"> </w:t>
      </w:r>
      <w:r w:rsidRPr="00DD7659">
        <w:rPr>
          <w:rStyle w:val="StyleUnderline"/>
        </w:rPr>
        <w:t>they aim to prevent.</w:t>
      </w:r>
    </w:p>
    <w:p w14:paraId="528D6131" w14:textId="77777777" w:rsidR="003D37AD" w:rsidRPr="00DD7659" w:rsidRDefault="003D37AD" w:rsidP="003D37AD">
      <w:pPr>
        <w:rPr>
          <w:sz w:val="12"/>
          <w:szCs w:val="18"/>
        </w:rPr>
      </w:pPr>
      <w:r w:rsidRPr="00DD7659">
        <w:rPr>
          <w:sz w:val="12"/>
          <w:szCs w:val="18"/>
        </w:rPr>
        <w:t xml:space="preserve">One of the key factors in assessing the overall cost of labor unions at the firm level is productivity. In their 1984 book Freeman and Medoff argue that labor unions tend to contribute to increased productivity, although the effect varies depending on the labor relations environment. Labor unions can raise productivity through an “employee morale channel,” by providing workers with a means of expressing discontent as an alternative to “exiting.”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productivity-enhancing effects can potentially offset the efficiency losses from greater unionization. </w:t>
      </w:r>
    </w:p>
    <w:p w14:paraId="14D66BB8" w14:textId="77777777" w:rsidR="003D37AD" w:rsidRPr="00DD7659" w:rsidRDefault="003D37AD" w:rsidP="003D37AD">
      <w:pPr>
        <w:rPr>
          <w:sz w:val="12"/>
          <w:szCs w:val="18"/>
        </w:rPr>
      </w:pPr>
      <w:r w:rsidRPr="00DD7659">
        <w:rPr>
          <w:sz w:val="12"/>
          <w:szCs w:val="18"/>
        </w:rPr>
        <w:t xml:space="preserve">Recent research shows a different reality regarding how labor unions impact productivity. Aside from a few exceptions due to unique labor union arrangements, the impact of labor unions on productivity has been shown to be generally negative, mainly through the “investment channel.” That is, when unions set wages above the market rate—where wage determination becomes uncertain and disconnected from actual market conditions—both tangible and intangible investments can be </w:t>
      </w:r>
      <w:r w:rsidRPr="00D65D52">
        <w:rPr>
          <w:sz w:val="12"/>
          <w:szCs w:val="18"/>
        </w:rPr>
        <w:t>reduced, ultimately hindering firm productivity.[63] In line with Freeman and Medoff's findings, more recent research continues to provide strong evidence that labor unions reduce firm profitability.[64] This decline is largely driven by labor-union-negotiated higher wages, which often lack matching productivity gains. As a result, firms face reduced profits, which limit their ability to invest in capital and R&amp;D, which ultimately hinders long-term productivity growth.[65]</w:t>
      </w:r>
    </w:p>
    <w:p w14:paraId="00EF404C" w14:textId="77777777" w:rsidR="003D37AD" w:rsidRPr="00DD7659" w:rsidRDefault="003D37AD" w:rsidP="003D37AD">
      <w:pPr>
        <w:rPr>
          <w:sz w:val="16"/>
        </w:rPr>
      </w:pPr>
      <w:r w:rsidRPr="00DD7659">
        <w:rPr>
          <w:sz w:val="16"/>
        </w:rPr>
        <w:t xml:space="preserve">This is the ultimate dilemma for labor unions: The more what the labor union secures at the bargaining table is beyond what is reasonably sustainable, the lower the surplus of profits will be. Therefore, </w:t>
      </w:r>
      <w:r w:rsidRPr="00125A28">
        <w:rPr>
          <w:rStyle w:val="StyleUnderline"/>
          <w:highlight w:val="cyan"/>
        </w:rPr>
        <w:t>the</w:t>
      </w:r>
      <w:r w:rsidRPr="00DD7659">
        <w:rPr>
          <w:rStyle w:val="StyleUnderline"/>
        </w:rPr>
        <w:t xml:space="preserve"> </w:t>
      </w:r>
      <w:r w:rsidRPr="00125A28">
        <w:rPr>
          <w:rStyle w:val="Emphasis"/>
          <w:highlight w:val="cyan"/>
        </w:rPr>
        <w:t>more the labor union wins</w:t>
      </w:r>
      <w:r w:rsidRPr="00DD7659">
        <w:rPr>
          <w:sz w:val="16"/>
        </w:rPr>
        <w:t xml:space="preserve"> </w:t>
      </w:r>
      <w:r w:rsidRPr="00DD7659">
        <w:rPr>
          <w:rStyle w:val="StyleUnderline"/>
        </w:rPr>
        <w:t>at the</w:t>
      </w:r>
      <w:r w:rsidRPr="00DD7659">
        <w:rPr>
          <w:sz w:val="16"/>
        </w:rPr>
        <w:t xml:space="preserve"> </w:t>
      </w:r>
      <w:r w:rsidRPr="00DD7659">
        <w:rPr>
          <w:rStyle w:val="StyleUnderline"/>
        </w:rPr>
        <w:t xml:space="preserve">bargaining table, </w:t>
      </w:r>
      <w:r w:rsidRPr="00125A28">
        <w:rPr>
          <w:rStyle w:val="StyleUnderline"/>
          <w:highlight w:val="cyan"/>
        </w:rPr>
        <w:t>the</w:t>
      </w:r>
      <w:r w:rsidRPr="00125A28">
        <w:rPr>
          <w:sz w:val="16"/>
          <w:highlight w:val="cyan"/>
        </w:rPr>
        <w:t xml:space="preserve"> </w:t>
      </w:r>
      <w:r w:rsidRPr="00125A28">
        <w:rPr>
          <w:rStyle w:val="StyleUnderline"/>
          <w:highlight w:val="cyan"/>
        </w:rPr>
        <w:t xml:space="preserve">more </w:t>
      </w:r>
      <w:r w:rsidRPr="00125A28">
        <w:rPr>
          <w:rStyle w:val="Emphasis"/>
          <w:highlight w:val="cyan"/>
        </w:rPr>
        <w:t>vulnerable</w:t>
      </w:r>
      <w:r w:rsidRPr="00125A28">
        <w:rPr>
          <w:sz w:val="16"/>
          <w:highlight w:val="cyan"/>
        </w:rPr>
        <w:t xml:space="preserve"> </w:t>
      </w:r>
      <w:r w:rsidRPr="00125A28">
        <w:rPr>
          <w:rStyle w:val="StyleUnderline"/>
          <w:highlight w:val="cyan"/>
        </w:rPr>
        <w:t xml:space="preserve">the company is </w:t>
      </w:r>
      <w:r w:rsidRPr="00125A28">
        <w:rPr>
          <w:rStyle w:val="Emphasis"/>
          <w:highlight w:val="cyan"/>
        </w:rPr>
        <w:t>to</w:t>
      </w:r>
      <w:r w:rsidRPr="00DD7659">
        <w:rPr>
          <w:rStyle w:val="Emphasis"/>
        </w:rPr>
        <w:t xml:space="preserve"> long-term </w:t>
      </w:r>
      <w:r w:rsidRPr="00125A28">
        <w:rPr>
          <w:rStyle w:val="Emphasis"/>
          <w:highlight w:val="cyan"/>
        </w:rPr>
        <w:t>decline</w:t>
      </w:r>
      <w:r w:rsidRPr="00DD7659">
        <w:rPr>
          <w:sz w:val="16"/>
        </w:rPr>
        <w:t xml:space="preserve">. </w:t>
      </w:r>
      <w:r w:rsidRPr="00DD7659">
        <w:rPr>
          <w:rStyle w:val="StyleUnderline"/>
        </w:rPr>
        <w:t>As the company declines</w:t>
      </w:r>
      <w:r w:rsidRPr="00DD7659">
        <w:rPr>
          <w:sz w:val="16"/>
        </w:rPr>
        <w:t xml:space="preserve">, </w:t>
      </w:r>
      <w:r w:rsidRPr="00DD7659">
        <w:rPr>
          <w:rStyle w:val="StyleUnderline"/>
        </w:rPr>
        <w:t>there will be</w:t>
      </w:r>
      <w:r w:rsidRPr="00DD7659">
        <w:rPr>
          <w:sz w:val="16"/>
        </w:rPr>
        <w:t xml:space="preserve"> </w:t>
      </w:r>
      <w:r w:rsidRPr="00DD7659">
        <w:rPr>
          <w:rStyle w:val="Emphasis"/>
        </w:rPr>
        <w:t>reduced work opportunities.</w:t>
      </w:r>
      <w:r w:rsidRPr="00DD7659">
        <w:rPr>
          <w:sz w:val="16"/>
        </w:rPr>
        <w:t xml:space="preserve"> </w:t>
      </w:r>
    </w:p>
    <w:p w14:paraId="75825DE7" w14:textId="77777777" w:rsidR="003D37AD" w:rsidRPr="00DD7659" w:rsidRDefault="003D37AD" w:rsidP="003D37AD">
      <w:pPr>
        <w:rPr>
          <w:sz w:val="16"/>
        </w:rPr>
      </w:pPr>
      <w:r w:rsidRPr="00DD7659">
        <w:rPr>
          <w:sz w:val="16"/>
        </w:rPr>
        <w:lastRenderedPageBreak/>
        <w:t xml:space="preserve">Besides increasing labor costs beyond what is reasonably justified, </w:t>
      </w:r>
      <w:r w:rsidRPr="00DD7659">
        <w:rPr>
          <w:rStyle w:val="StyleUnderline"/>
        </w:rPr>
        <w:t>labor unions can also harm productivity through</w:t>
      </w:r>
      <w:r w:rsidRPr="00DD7659">
        <w:rPr>
          <w:sz w:val="16"/>
        </w:rPr>
        <w:t xml:space="preserve"> </w:t>
      </w:r>
      <w:r w:rsidRPr="00125A28">
        <w:rPr>
          <w:rStyle w:val="Emphasis"/>
          <w:highlight w:val="cyan"/>
        </w:rPr>
        <w:t>restrictive</w:t>
      </w:r>
      <w:r w:rsidRPr="00DD7659">
        <w:rPr>
          <w:rStyle w:val="Emphasis"/>
        </w:rPr>
        <w:t xml:space="preserve"> </w:t>
      </w:r>
      <w:r w:rsidRPr="00125A28">
        <w:rPr>
          <w:rStyle w:val="Emphasis"/>
          <w:highlight w:val="cyan"/>
        </w:rPr>
        <w:t>work rules</w:t>
      </w:r>
      <w:r w:rsidRPr="00DD7659">
        <w:rPr>
          <w:sz w:val="16"/>
        </w:rPr>
        <w:t xml:space="preserve">, </w:t>
      </w:r>
      <w:r w:rsidRPr="00DD7659">
        <w:rPr>
          <w:rStyle w:val="StyleUnderline"/>
        </w:rPr>
        <w:t>which include not only establishing</w:t>
      </w:r>
      <w:r w:rsidRPr="00DD7659">
        <w:rPr>
          <w:sz w:val="16"/>
        </w:rPr>
        <w:t xml:space="preserve"> </w:t>
      </w:r>
      <w:r w:rsidRPr="00DD7659">
        <w:rPr>
          <w:rStyle w:val="Emphasis"/>
        </w:rPr>
        <w:t>inefficient staffing requirements</w:t>
      </w:r>
      <w:r w:rsidRPr="00DD7659">
        <w:rPr>
          <w:sz w:val="16"/>
        </w:rPr>
        <w:t xml:space="preserve"> (“</w:t>
      </w:r>
      <w:r w:rsidRPr="00DD7659">
        <w:rPr>
          <w:rStyle w:val="StyleUnderline"/>
        </w:rPr>
        <w:t>featherbedding</w:t>
      </w:r>
      <w:r w:rsidRPr="00DD7659">
        <w:rPr>
          <w:sz w:val="16"/>
        </w:rPr>
        <w:t xml:space="preserve">”), </w:t>
      </w:r>
      <w:r w:rsidRPr="00DD7659">
        <w:rPr>
          <w:rStyle w:val="StyleUnderline"/>
        </w:rPr>
        <w:t>but also</w:t>
      </w:r>
      <w:r w:rsidRPr="00DD7659">
        <w:rPr>
          <w:sz w:val="16"/>
        </w:rPr>
        <w:t xml:space="preserve"> </w:t>
      </w:r>
      <w:r w:rsidRPr="00125A28">
        <w:rPr>
          <w:rStyle w:val="Emphasis"/>
          <w:highlight w:val="cyan"/>
        </w:rPr>
        <w:t>limit</w:t>
      </w:r>
      <w:r w:rsidRPr="00DD7659">
        <w:rPr>
          <w:rStyle w:val="Emphasis"/>
        </w:rPr>
        <w:t xml:space="preserve">ing </w:t>
      </w:r>
      <w:r w:rsidRPr="00125A28">
        <w:rPr>
          <w:rStyle w:val="Emphasis"/>
          <w:highlight w:val="cyan"/>
        </w:rPr>
        <w:t>incentives</w:t>
      </w:r>
      <w:r w:rsidRPr="00DD7659">
        <w:rPr>
          <w:sz w:val="16"/>
        </w:rPr>
        <w:t xml:space="preserve"> </w:t>
      </w:r>
      <w:r w:rsidRPr="00125A28">
        <w:rPr>
          <w:rStyle w:val="StyleUnderline"/>
          <w:highlight w:val="cyan"/>
        </w:rPr>
        <w:t>for</w:t>
      </w:r>
      <w:r w:rsidRPr="00DD7659">
        <w:rPr>
          <w:rStyle w:val="StyleUnderline"/>
        </w:rPr>
        <w:t xml:space="preserve"> worker </w:t>
      </w:r>
      <w:r w:rsidRPr="00125A28">
        <w:rPr>
          <w:rStyle w:val="StyleUnderline"/>
          <w:highlight w:val="cyan"/>
        </w:rPr>
        <w:t>effort</w:t>
      </w:r>
      <w:r w:rsidRPr="00DD7659">
        <w:rPr>
          <w:rStyle w:val="StyleUnderline"/>
        </w:rPr>
        <w:t xml:space="preserve"> and</w:t>
      </w:r>
      <w:r w:rsidRPr="00DD7659">
        <w:rPr>
          <w:sz w:val="16"/>
        </w:rPr>
        <w:t xml:space="preserve"> </w:t>
      </w:r>
      <w:r w:rsidRPr="00DD7659">
        <w:rPr>
          <w:rStyle w:val="StyleUnderline"/>
        </w:rPr>
        <w:t>restricting management discretion on</w:t>
      </w:r>
      <w:r w:rsidRPr="00DD7659">
        <w:rPr>
          <w:sz w:val="16"/>
        </w:rPr>
        <w:t xml:space="preserve"> optimal </w:t>
      </w:r>
      <w:r w:rsidRPr="00DD7659">
        <w:rPr>
          <w:rStyle w:val="StyleUnderline"/>
        </w:rPr>
        <w:t>staffing arrangements</w:t>
      </w:r>
      <w:r w:rsidRPr="00DD7659">
        <w:rPr>
          <w:sz w:val="16"/>
        </w:rPr>
        <w:t xml:space="preserve">.[66] </w:t>
      </w:r>
      <w:r w:rsidRPr="00DD7659">
        <w:rPr>
          <w:rStyle w:val="StyleUnderline"/>
        </w:rPr>
        <w:t>Negotiations over work intensity</w:t>
      </w:r>
      <w:r w:rsidRPr="00DD7659">
        <w:rPr>
          <w:sz w:val="16"/>
        </w:rPr>
        <w:t xml:space="preserve">, </w:t>
      </w:r>
      <w:r w:rsidRPr="00DD7659">
        <w:rPr>
          <w:rStyle w:val="StyleUnderline"/>
        </w:rPr>
        <w:t>or</w:t>
      </w:r>
      <w:r w:rsidRPr="00DD7659">
        <w:rPr>
          <w:sz w:val="16"/>
        </w:rPr>
        <w:t xml:space="preserve"> the </w:t>
      </w:r>
      <w:r w:rsidRPr="00DD7659">
        <w:rPr>
          <w:rStyle w:val="StyleUnderline"/>
        </w:rPr>
        <w:t>pace</w:t>
      </w:r>
      <w:r w:rsidRPr="00DD7659">
        <w:rPr>
          <w:sz w:val="16"/>
        </w:rPr>
        <w:t xml:space="preserve"> of work, </w:t>
      </w:r>
      <w:r w:rsidRPr="00DD7659">
        <w:rPr>
          <w:rStyle w:val="StyleUnderline"/>
        </w:rPr>
        <w:t xml:space="preserve">can further influence </w:t>
      </w:r>
      <w:r w:rsidRPr="00DD7659">
        <w:rPr>
          <w:rStyle w:val="Emphasis"/>
        </w:rPr>
        <w:t>employment levels</w:t>
      </w:r>
      <w:r w:rsidRPr="00DD7659">
        <w:rPr>
          <w:sz w:val="16"/>
        </w:rPr>
        <w:t xml:space="preserve">. Labor unions often press for </w:t>
      </w:r>
      <w:r w:rsidRPr="00125A28">
        <w:rPr>
          <w:rStyle w:val="StyleUnderline"/>
          <w:highlight w:val="cyan"/>
        </w:rPr>
        <w:t>reduced work intensity</w:t>
      </w:r>
      <w:r w:rsidRPr="00DD7659">
        <w:rPr>
          <w:sz w:val="16"/>
        </w:rPr>
        <w:t>, which</w:t>
      </w:r>
      <w:r w:rsidRPr="00DD7659">
        <w:rPr>
          <w:rStyle w:val="StyleUnderline"/>
        </w:rPr>
        <w:t xml:space="preserve"> necessitates</w:t>
      </w:r>
      <w:r w:rsidRPr="00DD7659">
        <w:rPr>
          <w:sz w:val="16"/>
        </w:rPr>
        <w:t xml:space="preserve"> </w:t>
      </w:r>
      <w:r w:rsidRPr="00DD7659">
        <w:rPr>
          <w:rStyle w:val="Emphasis"/>
        </w:rPr>
        <w:t>employing more workers</w:t>
      </w:r>
      <w:r w:rsidRPr="00DD7659">
        <w:rPr>
          <w:sz w:val="16"/>
        </w:rPr>
        <w:t xml:space="preserve"> </w:t>
      </w:r>
      <w:r w:rsidRPr="00DD7659">
        <w:rPr>
          <w:rStyle w:val="StyleUnderline"/>
        </w:rPr>
        <w:t>but can</w:t>
      </w:r>
      <w:r w:rsidRPr="00DD7659">
        <w:rPr>
          <w:sz w:val="16"/>
        </w:rPr>
        <w:t xml:space="preserve"> also </w:t>
      </w:r>
      <w:r w:rsidRPr="00125A28">
        <w:rPr>
          <w:rStyle w:val="StyleUnderline"/>
          <w:highlight w:val="cyan"/>
        </w:rPr>
        <w:t>diminish</w:t>
      </w:r>
      <w:r w:rsidRPr="00DD7659">
        <w:rPr>
          <w:rStyle w:val="StyleUnderline"/>
        </w:rPr>
        <w:t xml:space="preserve"> overall</w:t>
      </w:r>
      <w:r w:rsidRPr="00DD7659">
        <w:rPr>
          <w:sz w:val="16"/>
        </w:rPr>
        <w:t xml:space="preserve"> </w:t>
      </w:r>
      <w:r w:rsidRPr="00125A28">
        <w:rPr>
          <w:rStyle w:val="StyleUnderline"/>
          <w:highlight w:val="cyan"/>
        </w:rPr>
        <w:t>productivity</w:t>
      </w:r>
      <w:r w:rsidRPr="00DD7659">
        <w:rPr>
          <w:sz w:val="16"/>
        </w:rPr>
        <w:t xml:space="preserve">.[67] </w:t>
      </w:r>
    </w:p>
    <w:p w14:paraId="25594CE6" w14:textId="77777777" w:rsidR="003D37AD" w:rsidRPr="00DD7659" w:rsidRDefault="003D37AD" w:rsidP="003D37AD">
      <w:pPr>
        <w:rPr>
          <w:sz w:val="16"/>
        </w:rPr>
      </w:pPr>
      <w:r w:rsidRPr="00DD7659">
        <w:rPr>
          <w:sz w:val="16"/>
        </w:rPr>
        <w:t xml:space="preserve">Another example of how </w:t>
      </w:r>
      <w:r w:rsidRPr="00DD7659">
        <w:rPr>
          <w:rStyle w:val="StyleUnderline"/>
        </w:rPr>
        <w:t>restrictive work rules can harm productivity</w:t>
      </w:r>
      <w:r w:rsidRPr="00DD7659">
        <w:rPr>
          <w:sz w:val="16"/>
        </w:rPr>
        <w:t xml:space="preserve"> is the case of the </w:t>
      </w:r>
      <w:r w:rsidRPr="00DD7659">
        <w:rPr>
          <w:rStyle w:val="StyleUnderline"/>
        </w:rPr>
        <w:t>International Longshoremen’s</w:t>
      </w:r>
      <w:r w:rsidRPr="00DD7659">
        <w:rPr>
          <w:sz w:val="16"/>
        </w:rPr>
        <w:t xml:space="preserve"> </w:t>
      </w:r>
      <w:r w:rsidRPr="00DD7659">
        <w:rPr>
          <w:rStyle w:val="StyleUnderline"/>
        </w:rPr>
        <w:t>Association</w:t>
      </w:r>
      <w:r w:rsidRPr="00DD7659">
        <w:rPr>
          <w:sz w:val="16"/>
        </w:rPr>
        <w:t xml:space="preserve"> (</w:t>
      </w:r>
      <w:r w:rsidRPr="00125A28">
        <w:rPr>
          <w:rStyle w:val="Emphasis"/>
          <w:highlight w:val="cyan"/>
        </w:rPr>
        <w:t>ILA</w:t>
      </w:r>
      <w:r w:rsidRPr="00DD7659">
        <w:rPr>
          <w:sz w:val="16"/>
        </w:rPr>
        <w:t xml:space="preserve">), which in 2024 </w:t>
      </w:r>
      <w:r w:rsidRPr="00DD7659">
        <w:rPr>
          <w:rStyle w:val="StyleUnderline"/>
        </w:rPr>
        <w:t xml:space="preserve">pushed for a </w:t>
      </w:r>
      <w:r w:rsidRPr="00DD7659">
        <w:rPr>
          <w:rStyle w:val="Emphasis"/>
        </w:rPr>
        <w:t>total ban on</w:t>
      </w:r>
      <w:r w:rsidRPr="00DD7659">
        <w:rPr>
          <w:rStyle w:val="StyleUnderline"/>
        </w:rPr>
        <w:t xml:space="preserve"> port </w:t>
      </w:r>
      <w:r w:rsidRPr="00DD7659">
        <w:rPr>
          <w:rStyle w:val="Emphasis"/>
        </w:rPr>
        <w:t>automation</w:t>
      </w:r>
      <w:r w:rsidRPr="00DD7659">
        <w:rPr>
          <w:sz w:val="16"/>
        </w:rPr>
        <w:t xml:space="preserve">. </w:t>
      </w:r>
      <w:r w:rsidRPr="00DD7659">
        <w:rPr>
          <w:rStyle w:val="StyleUnderline"/>
        </w:rPr>
        <w:t>Their intention was to protect jobs</w:t>
      </w:r>
      <w:r w:rsidRPr="00DD7659">
        <w:rPr>
          <w:sz w:val="16"/>
        </w:rPr>
        <w:t xml:space="preserve">, </w:t>
      </w:r>
      <w:r w:rsidRPr="00DD7659">
        <w:rPr>
          <w:rStyle w:val="StyleUnderline"/>
        </w:rPr>
        <w:t>but</w:t>
      </w:r>
      <w:r w:rsidRPr="00DD7659">
        <w:rPr>
          <w:sz w:val="16"/>
        </w:rPr>
        <w:t xml:space="preserve"> their </w:t>
      </w:r>
      <w:r w:rsidRPr="00125A28">
        <w:rPr>
          <w:rStyle w:val="StyleUnderline"/>
          <w:highlight w:val="cyan"/>
        </w:rPr>
        <w:t xml:space="preserve">demand would block </w:t>
      </w:r>
      <w:r w:rsidRPr="00125A28">
        <w:rPr>
          <w:rStyle w:val="Emphasis"/>
          <w:highlight w:val="cyan"/>
        </w:rPr>
        <w:t>critical productivity gains</w:t>
      </w:r>
      <w:r w:rsidRPr="00125A28">
        <w:rPr>
          <w:rStyle w:val="StyleUnderline"/>
          <w:highlight w:val="cyan"/>
        </w:rPr>
        <w:t xml:space="preserve"> and prevent</w:t>
      </w:r>
      <w:r w:rsidRPr="00DD7659">
        <w:rPr>
          <w:sz w:val="16"/>
        </w:rPr>
        <w:t xml:space="preserve"> the kind of </w:t>
      </w:r>
      <w:r w:rsidRPr="00125A28">
        <w:rPr>
          <w:rStyle w:val="StyleUnderline"/>
          <w:highlight w:val="cyan"/>
        </w:rPr>
        <w:t>tech</w:t>
      </w:r>
      <w:r w:rsidRPr="00DD7659">
        <w:rPr>
          <w:rStyle w:val="StyleUnderline"/>
        </w:rPr>
        <w:t>nology-</w:t>
      </w:r>
      <w:r w:rsidRPr="00125A28">
        <w:rPr>
          <w:rStyle w:val="StyleUnderline"/>
          <w:highlight w:val="cyan"/>
        </w:rPr>
        <w:t>driven</w:t>
      </w:r>
      <w:r w:rsidRPr="00DD7659">
        <w:rPr>
          <w:rStyle w:val="StyleUnderline"/>
        </w:rPr>
        <w:t xml:space="preserve"> human </w:t>
      </w:r>
      <w:r w:rsidRPr="00125A28">
        <w:rPr>
          <w:rStyle w:val="StyleUnderline"/>
          <w:highlight w:val="cyan"/>
        </w:rPr>
        <w:t>capital</w:t>
      </w:r>
      <w:r w:rsidRPr="00DD7659">
        <w:rPr>
          <w:sz w:val="16"/>
        </w:rPr>
        <w:t xml:space="preserve"> </w:t>
      </w:r>
      <w:r w:rsidRPr="00DD7659">
        <w:rPr>
          <w:rStyle w:val="StyleUnderline"/>
        </w:rPr>
        <w:t>accumulation</w:t>
      </w:r>
      <w:r w:rsidRPr="00DD7659">
        <w:rPr>
          <w:sz w:val="16"/>
        </w:rPr>
        <w:t xml:space="preserve"> </w:t>
      </w:r>
      <w:r w:rsidRPr="00125A28">
        <w:rPr>
          <w:rStyle w:val="StyleUnderline"/>
          <w:highlight w:val="cyan"/>
        </w:rPr>
        <w:t>that fuels</w:t>
      </w:r>
      <w:r w:rsidRPr="00DD7659">
        <w:rPr>
          <w:rStyle w:val="StyleUnderline"/>
        </w:rPr>
        <w:t xml:space="preserve"> economic </w:t>
      </w:r>
      <w:r w:rsidRPr="00125A28">
        <w:rPr>
          <w:rStyle w:val="StyleUnderline"/>
          <w:highlight w:val="cyan"/>
        </w:rPr>
        <w:t>growth</w:t>
      </w:r>
      <w:r w:rsidRPr="00DD7659">
        <w:rPr>
          <w:sz w:val="16"/>
        </w:rPr>
        <w:t xml:space="preserve">. The </w:t>
      </w:r>
      <w:r w:rsidRPr="00DD7659">
        <w:rPr>
          <w:rStyle w:val="StyleUnderline"/>
        </w:rPr>
        <w:t>economic consequences</w:t>
      </w:r>
      <w:r w:rsidRPr="00DD7659">
        <w:rPr>
          <w:sz w:val="16"/>
        </w:rPr>
        <w:t xml:space="preserve"> of such resistance are not just theoretical; they </w:t>
      </w:r>
      <w:r w:rsidRPr="00DD7659">
        <w:rPr>
          <w:rStyle w:val="StyleUnderline"/>
        </w:rPr>
        <w:t>have played out before</w:t>
      </w:r>
      <w:r w:rsidRPr="00DD7659">
        <w:rPr>
          <w:sz w:val="16"/>
        </w:rPr>
        <w:t xml:space="preserve">, most infamously in the mid-20th-century rubber tire industry. Back then, excessive labor costs driven by </w:t>
      </w:r>
      <w:r w:rsidRPr="00DD7659">
        <w:rPr>
          <w:rStyle w:val="StyleUnderline"/>
        </w:rPr>
        <w:t>aggressive labor union bargaining</w:t>
      </w:r>
      <w:r w:rsidRPr="00DD7659">
        <w:rPr>
          <w:sz w:val="16"/>
        </w:rPr>
        <w:t xml:space="preserve"> </w:t>
      </w:r>
      <w:r w:rsidRPr="00125A28">
        <w:rPr>
          <w:rStyle w:val="StyleUnderline"/>
          <w:highlight w:val="cyan"/>
        </w:rPr>
        <w:t xml:space="preserve">forced companies to </w:t>
      </w:r>
      <w:r w:rsidRPr="00125A28">
        <w:rPr>
          <w:rStyle w:val="Emphasis"/>
          <w:highlight w:val="cyan"/>
        </w:rPr>
        <w:t>relocate</w:t>
      </w:r>
      <w:r w:rsidRPr="00DD7659">
        <w:rPr>
          <w:rStyle w:val="Emphasis"/>
        </w:rPr>
        <w:t xml:space="preserve"> </w:t>
      </w:r>
      <w:r w:rsidRPr="00125A28">
        <w:rPr>
          <w:rStyle w:val="Emphasis"/>
          <w:highlight w:val="cyan"/>
        </w:rPr>
        <w:t>to less unionized regions</w:t>
      </w:r>
      <w:r w:rsidRPr="00DD7659">
        <w:rPr>
          <w:sz w:val="16"/>
        </w:rPr>
        <w:t xml:space="preserve">, </w:t>
      </w:r>
      <w:r w:rsidRPr="00DD7659">
        <w:rPr>
          <w:rStyle w:val="StyleUnderline"/>
        </w:rPr>
        <w:t>destabilizing local</w:t>
      </w:r>
      <w:r w:rsidRPr="00DD7659">
        <w:rPr>
          <w:sz w:val="16"/>
        </w:rPr>
        <w:t xml:space="preserve"> </w:t>
      </w:r>
      <w:r w:rsidRPr="00DD7659">
        <w:rPr>
          <w:rStyle w:val="StyleUnderline"/>
        </w:rPr>
        <w:t xml:space="preserve">economies and </w:t>
      </w:r>
      <w:r w:rsidRPr="00DD7659">
        <w:rPr>
          <w:rStyle w:val="Emphasis"/>
        </w:rPr>
        <w:t>eroding</w:t>
      </w:r>
      <w:r w:rsidRPr="00DD7659">
        <w:rPr>
          <w:sz w:val="16"/>
        </w:rPr>
        <w:t xml:space="preserve"> industrial </w:t>
      </w:r>
      <w:r w:rsidRPr="00DD7659">
        <w:rPr>
          <w:rStyle w:val="Emphasis"/>
        </w:rPr>
        <w:t>competitiveness</w:t>
      </w:r>
      <w:r w:rsidRPr="00DD7659">
        <w:rPr>
          <w:sz w:val="16"/>
        </w:rPr>
        <w:t xml:space="preserve">.[68] Yet, to be fair, there are </w:t>
      </w:r>
      <w:r w:rsidRPr="00DD7659">
        <w:rPr>
          <w:rStyle w:val="StyleUnderline"/>
        </w:rPr>
        <w:t>cases where labor unions have managed</w:t>
      </w:r>
      <w:r w:rsidRPr="00DD7659">
        <w:rPr>
          <w:sz w:val="16"/>
        </w:rPr>
        <w:t xml:space="preserve"> </w:t>
      </w:r>
      <w:r w:rsidRPr="00DD7659">
        <w:rPr>
          <w:rStyle w:val="StyleUnderline"/>
        </w:rPr>
        <w:t>to boost productivity</w:t>
      </w:r>
      <w:r w:rsidRPr="00DD7659">
        <w:rPr>
          <w:sz w:val="16"/>
        </w:rPr>
        <w:t xml:space="preserve">,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the most substantial productivity gains </w:t>
      </w:r>
      <w:r w:rsidRPr="00DD7659">
        <w:rPr>
          <w:rStyle w:val="StyleUnderline"/>
        </w:rPr>
        <w:t>came from mines where</w:t>
      </w:r>
      <w:r w:rsidRPr="00DD7659">
        <w:rPr>
          <w:sz w:val="16"/>
        </w:rPr>
        <w:t xml:space="preserve"> these </w:t>
      </w:r>
      <w:r w:rsidRPr="00DD7659">
        <w:rPr>
          <w:rStyle w:val="StyleUnderline"/>
        </w:rPr>
        <w:t>rigid labor union rules were</w:t>
      </w:r>
      <w:r w:rsidRPr="00DD7659">
        <w:rPr>
          <w:sz w:val="16"/>
        </w:rPr>
        <w:t xml:space="preserve"> most </w:t>
      </w:r>
      <w:r w:rsidRPr="00DD7659">
        <w:rPr>
          <w:rStyle w:val="StyleUnderline"/>
        </w:rPr>
        <w:t>significantly relaxed</w:t>
      </w:r>
      <w:r w:rsidRPr="00DD7659">
        <w:rPr>
          <w:sz w:val="16"/>
        </w:rPr>
        <w:t>.[69]</w:t>
      </w:r>
    </w:p>
    <w:p w14:paraId="6DE7DAA9" w14:textId="77777777" w:rsidR="003D37AD" w:rsidRPr="00DD7659" w:rsidRDefault="003D37AD" w:rsidP="003D37AD">
      <w:pPr>
        <w:rPr>
          <w:sz w:val="16"/>
        </w:rPr>
      </w:pPr>
      <w:r w:rsidRPr="00DD7659">
        <w:rPr>
          <w:sz w:val="16"/>
        </w:rPr>
        <w:t xml:space="preserve">Contrast this with </w:t>
      </w:r>
      <w:r w:rsidRPr="00DD7659">
        <w:rPr>
          <w:rStyle w:val="StyleUnderline"/>
        </w:rPr>
        <w:t>unionized US school districts</w:t>
      </w:r>
      <w:r w:rsidRPr="00DD7659">
        <w:rPr>
          <w:sz w:val="16"/>
        </w:rPr>
        <w:t xml:space="preserve">, which manage to extract more funding, raising per-pupil spending by about 12.3 percent and increasing teacher pay. Despite these higher inputs, school </w:t>
      </w:r>
      <w:r w:rsidRPr="00DD7659">
        <w:rPr>
          <w:rStyle w:val="StyleUnderline"/>
        </w:rPr>
        <w:t xml:space="preserve">productivity </w:t>
      </w:r>
      <w:r w:rsidRPr="00DD7659">
        <w:rPr>
          <w:rStyle w:val="Emphasis"/>
        </w:rPr>
        <w:t>did not improve</w:t>
      </w:r>
      <w:r w:rsidRPr="00DD7659">
        <w:rPr>
          <w:sz w:val="16"/>
        </w:rPr>
        <w:t xml:space="preserve">. </w:t>
      </w:r>
      <w:r w:rsidRPr="00DD7659">
        <w:rPr>
          <w:rStyle w:val="StyleUnderline"/>
        </w:rPr>
        <w:t>Dropout</w:t>
      </w:r>
      <w:r w:rsidRPr="00DD7659">
        <w:rPr>
          <w:sz w:val="16"/>
        </w:rPr>
        <w:t xml:space="preserve"> </w:t>
      </w:r>
      <w:r w:rsidRPr="00DD7659">
        <w:rPr>
          <w:rStyle w:val="StyleUnderline"/>
        </w:rPr>
        <w:t xml:space="preserve">rates were </w:t>
      </w:r>
      <w:proofErr w:type="gramStart"/>
      <w:r w:rsidRPr="00DD7659">
        <w:rPr>
          <w:rStyle w:val="StyleUnderline"/>
        </w:rPr>
        <w:t xml:space="preserve">actually </w:t>
      </w:r>
      <w:r w:rsidRPr="00DD7659">
        <w:rPr>
          <w:rStyle w:val="Emphasis"/>
        </w:rPr>
        <w:t>higher</w:t>
      </w:r>
      <w:proofErr w:type="gramEnd"/>
      <w:r w:rsidRPr="00DD7659">
        <w:rPr>
          <w:sz w:val="16"/>
        </w:rPr>
        <w:t xml:space="preserve">, </w:t>
      </w:r>
      <w:r w:rsidRPr="00DD7659">
        <w:rPr>
          <w:rStyle w:val="StyleUnderline"/>
        </w:rPr>
        <w:t>suggesting that while labor unions are adept at securing financial resources</w:t>
      </w:r>
      <w:r w:rsidRPr="00DD7659">
        <w:rPr>
          <w:sz w:val="16"/>
        </w:rPr>
        <w:t xml:space="preserve">, </w:t>
      </w:r>
      <w:r w:rsidRPr="00DD7659">
        <w:rPr>
          <w:rStyle w:val="StyleUnderline"/>
        </w:rPr>
        <w:t>they often miss</w:t>
      </w:r>
      <w:r w:rsidRPr="00DD7659">
        <w:rPr>
          <w:sz w:val="16"/>
        </w:rPr>
        <w:t xml:space="preserve"> </w:t>
      </w:r>
      <w:r w:rsidRPr="00DD7659">
        <w:rPr>
          <w:rStyle w:val="StyleUnderline"/>
        </w:rPr>
        <w:t>the mark on effective resource allocation</w:t>
      </w:r>
      <w:r w:rsidRPr="00DD7659">
        <w:rPr>
          <w:sz w:val="16"/>
        </w:rPr>
        <w:t>.</w:t>
      </w:r>
      <w:r w:rsidRPr="00DD7659">
        <w:rPr>
          <w:rStyle w:val="StyleUnderline"/>
        </w:rPr>
        <w:t>[</w:t>
      </w:r>
      <w:r w:rsidRPr="00DD7659">
        <w:rPr>
          <w:sz w:val="16"/>
        </w:rPr>
        <w:t>70]</w:t>
      </w:r>
    </w:p>
    <w:p w14:paraId="72BC6DB1" w14:textId="77777777" w:rsidR="003D37AD" w:rsidRPr="00DD7659" w:rsidRDefault="003D37AD" w:rsidP="003D37AD">
      <w:pPr>
        <w:rPr>
          <w:sz w:val="16"/>
        </w:rPr>
      </w:pPr>
      <w:r w:rsidRPr="00DD7659">
        <w:rPr>
          <w:sz w:val="16"/>
        </w:rPr>
        <w:t xml:space="preserve">The economics literature consistently shows that more powerful and aggressive labor unions with unsustainable demands also tend to reduce firm profitability, which in turn hurts worker-level outcomes. One way to understand this effect is to investigate how labor-market regulations shape the distribution of rents between firms and workers. One study showed that reducing labor union bargaining power—essentially a form of labor market deregulation—can lower real wages without impacting unemployment in the short term. However, over the long term, deregulation boosts firm profits, sparking greater market competition and new firm entry, which eventually drives down unemployment and restores wages to their previous levels. This dynamic illustrates how, in heavily unionized environments, the initial wage cuts from deregulation lead to broader economic benefits over time.[71] </w:t>
      </w:r>
      <w:r w:rsidRPr="00DD7659">
        <w:rPr>
          <w:rStyle w:val="StyleUnderline"/>
        </w:rPr>
        <w:t>The</w:t>
      </w:r>
      <w:r w:rsidRPr="00DD7659">
        <w:rPr>
          <w:sz w:val="16"/>
        </w:rPr>
        <w:t xml:space="preserve"> </w:t>
      </w:r>
      <w:r w:rsidRPr="00DD7659">
        <w:rPr>
          <w:rStyle w:val="StyleUnderline"/>
        </w:rPr>
        <w:t>direct and spillover effects of labor union</w:t>
      </w:r>
      <w:r w:rsidRPr="00DD7659">
        <w:rPr>
          <w:sz w:val="16"/>
        </w:rPr>
        <w:t xml:space="preserve"> </w:t>
      </w:r>
      <w:r w:rsidRPr="00DD7659">
        <w:rPr>
          <w:rStyle w:val="StyleUnderline"/>
        </w:rPr>
        <w:t>organizing on firm profitability are</w:t>
      </w:r>
      <w:r w:rsidRPr="00DD7659">
        <w:rPr>
          <w:sz w:val="16"/>
        </w:rPr>
        <w:t xml:space="preserve"> particularly </w:t>
      </w:r>
      <w:r w:rsidRPr="00DD7659">
        <w:rPr>
          <w:rStyle w:val="StyleUnderline"/>
        </w:rPr>
        <w:t>striking</w:t>
      </w:r>
      <w:r w:rsidRPr="00DD7659">
        <w:rPr>
          <w:sz w:val="16"/>
        </w:rPr>
        <w:t xml:space="preserve">. For instance, </w:t>
      </w:r>
      <w:r w:rsidRPr="00DD7659">
        <w:rPr>
          <w:rStyle w:val="StyleUnderline"/>
        </w:rPr>
        <w:t>companies facing labor union petitions see</w:t>
      </w:r>
      <w:r w:rsidRPr="00DD7659">
        <w:rPr>
          <w:sz w:val="16"/>
        </w:rPr>
        <w:t xml:space="preserve"> their </w:t>
      </w:r>
      <w:r w:rsidRPr="00DD7659">
        <w:rPr>
          <w:rStyle w:val="Emphasis"/>
        </w:rPr>
        <w:t>stock prices</w:t>
      </w:r>
      <w:r w:rsidRPr="00DD7659">
        <w:rPr>
          <w:sz w:val="16"/>
        </w:rPr>
        <w:t xml:space="preserve"> </w:t>
      </w:r>
      <w:r w:rsidRPr="00DD7659">
        <w:rPr>
          <w:rStyle w:val="StyleUnderline"/>
        </w:rPr>
        <w:t>drop by</w:t>
      </w:r>
      <w:r w:rsidRPr="00DD7659">
        <w:rPr>
          <w:sz w:val="16"/>
        </w:rPr>
        <w:t xml:space="preserve"> an average of </w:t>
      </w:r>
      <w:r w:rsidRPr="00DD7659">
        <w:rPr>
          <w:rStyle w:val="Emphasis"/>
        </w:rPr>
        <w:t>1.04 percent</w:t>
      </w:r>
      <w:r w:rsidRPr="00DD7659">
        <w:rPr>
          <w:sz w:val="16"/>
        </w:rPr>
        <w:t xml:space="preserve">. </w:t>
      </w:r>
      <w:r w:rsidRPr="00DD7659">
        <w:rPr>
          <w:rStyle w:val="StyleUnderline"/>
        </w:rPr>
        <w:t xml:space="preserve">This effect extends </w:t>
      </w:r>
      <w:r w:rsidRPr="00DD7659">
        <w:rPr>
          <w:rStyle w:val="Emphasis"/>
        </w:rPr>
        <w:t>beyond the targeted firms</w:t>
      </w:r>
      <w:r w:rsidRPr="00DD7659">
        <w:rPr>
          <w:sz w:val="16"/>
        </w:rPr>
        <w:t xml:space="preserve">: </w:t>
      </w:r>
      <w:r w:rsidRPr="00DD7659">
        <w:rPr>
          <w:rStyle w:val="StyleUnderline"/>
        </w:rPr>
        <w:t>Nonunion firms in the same industry also experience market value declines</w:t>
      </w:r>
      <w:r w:rsidRPr="00DD7659">
        <w:rPr>
          <w:sz w:val="16"/>
        </w:rPr>
        <w:t>—averaging 0.72 percent—</w:t>
      </w:r>
      <w:r w:rsidRPr="00DD7659">
        <w:rPr>
          <w:rStyle w:val="StyleUnderline"/>
        </w:rPr>
        <w:t xml:space="preserve">as investors </w:t>
      </w:r>
      <w:r w:rsidRPr="00DD7659">
        <w:rPr>
          <w:rStyle w:val="Emphasis"/>
        </w:rPr>
        <w:t>brace for</w:t>
      </w:r>
      <w:r w:rsidRPr="00DD7659">
        <w:rPr>
          <w:rStyle w:val="StyleUnderline"/>
        </w:rPr>
        <w:t xml:space="preserve"> potential </w:t>
      </w:r>
      <w:r w:rsidRPr="00DD7659">
        <w:rPr>
          <w:rStyle w:val="Emphasis"/>
        </w:rPr>
        <w:t>spillover</w:t>
      </w:r>
      <w:r w:rsidRPr="00DD7659">
        <w:rPr>
          <w:sz w:val="16"/>
        </w:rPr>
        <w:t xml:space="preserve"> </w:t>
      </w:r>
      <w:r w:rsidRPr="00DD7659">
        <w:rPr>
          <w:rStyle w:val="Emphasis"/>
        </w:rPr>
        <w:t>effects</w:t>
      </w:r>
      <w:r w:rsidRPr="00DD7659">
        <w:rPr>
          <w:sz w:val="16"/>
        </w:rPr>
        <w:t xml:space="preserve">. </w:t>
      </w:r>
      <w:r w:rsidRPr="00DD7659">
        <w:rPr>
          <w:rStyle w:val="StyleUnderline"/>
        </w:rPr>
        <w:t xml:space="preserve">In cases where labor unions </w:t>
      </w:r>
      <w:r w:rsidRPr="00DD7659">
        <w:rPr>
          <w:rStyle w:val="Emphasis"/>
        </w:rPr>
        <w:t>win</w:t>
      </w:r>
      <w:r w:rsidRPr="00DD7659">
        <w:rPr>
          <w:sz w:val="16"/>
        </w:rPr>
        <w:t xml:space="preserve"> representation elections</w:t>
      </w:r>
      <w:r w:rsidRPr="00DD7659">
        <w:rPr>
          <w:rStyle w:val="StyleUnderline"/>
        </w:rPr>
        <w:t xml:space="preserve">, the hit to market value is even </w:t>
      </w:r>
      <w:r w:rsidRPr="00DD7659">
        <w:rPr>
          <w:rStyle w:val="Emphasis"/>
        </w:rPr>
        <w:t>steeper</w:t>
      </w:r>
      <w:r w:rsidRPr="00DD7659">
        <w:rPr>
          <w:sz w:val="16"/>
        </w:rPr>
        <w:t xml:space="preserve">, </w:t>
      </w:r>
      <w:r w:rsidRPr="00DD7659">
        <w:rPr>
          <w:rStyle w:val="StyleUnderline"/>
        </w:rPr>
        <w:t xml:space="preserve">suggesting that the financial markets view successful unionization as a </w:t>
      </w:r>
      <w:r w:rsidRPr="00DD7659">
        <w:rPr>
          <w:rStyle w:val="Emphasis"/>
        </w:rPr>
        <w:t>substantial threat to profitability</w:t>
      </w:r>
      <w:r w:rsidRPr="00DD7659">
        <w:rPr>
          <w:sz w:val="16"/>
        </w:rPr>
        <w:t>.[72]</w:t>
      </w:r>
    </w:p>
    <w:p w14:paraId="41C91982" w14:textId="77777777" w:rsidR="003D37AD" w:rsidRPr="00DD7659" w:rsidRDefault="003D37AD" w:rsidP="003D37AD">
      <w:pPr>
        <w:rPr>
          <w:sz w:val="16"/>
        </w:rPr>
      </w:pPr>
      <w:r w:rsidRPr="00DD7659">
        <w:rPr>
          <w:sz w:val="16"/>
        </w:rPr>
        <w:t>Finally, institutional contexts can either mitigate or amplify the negative impact that labor unions have on employment, productivity, and investments. For example, a relatively more decentralized bargaining system—in which wage negotiations are organized at industry-region level—can sometimes alleviate negative effects, such as reduced employment or stagnated productivity. However, even under decentralized systems,</w:t>
      </w:r>
      <w:r w:rsidRPr="00DD7659">
        <w:rPr>
          <w:rStyle w:val="StyleUnderline"/>
        </w:rPr>
        <w:t xml:space="preserve"> labor </w:t>
      </w:r>
      <w:r w:rsidRPr="00125A28">
        <w:rPr>
          <w:rStyle w:val="StyleUnderline"/>
          <w:highlight w:val="cyan"/>
        </w:rPr>
        <w:t>unions’</w:t>
      </w:r>
      <w:r w:rsidRPr="00DD7659">
        <w:rPr>
          <w:rStyle w:val="StyleUnderline"/>
        </w:rPr>
        <w:t xml:space="preserve"> ability to </w:t>
      </w:r>
      <w:r w:rsidRPr="00125A28">
        <w:rPr>
          <w:rStyle w:val="StyleUnderline"/>
          <w:highlight w:val="cyan"/>
        </w:rPr>
        <w:t>capture</w:t>
      </w:r>
      <w:r w:rsidRPr="00DD7659">
        <w:rPr>
          <w:sz w:val="16"/>
        </w:rPr>
        <w:t xml:space="preserve"> </w:t>
      </w:r>
      <w:r w:rsidRPr="00125A28">
        <w:rPr>
          <w:rStyle w:val="Emphasis"/>
          <w:highlight w:val="cyan"/>
        </w:rPr>
        <w:t>quasi-rents</w:t>
      </w:r>
      <w:r w:rsidRPr="00DD7659">
        <w:rPr>
          <w:sz w:val="16"/>
        </w:rPr>
        <w:t xml:space="preserve"> </w:t>
      </w:r>
      <w:r w:rsidRPr="00DD7659">
        <w:rPr>
          <w:rStyle w:val="StyleUnderline"/>
        </w:rPr>
        <w:t xml:space="preserve">remains a </w:t>
      </w:r>
      <w:r w:rsidRPr="00DD7659">
        <w:rPr>
          <w:rStyle w:val="Emphasis"/>
        </w:rPr>
        <w:t>significant obstacle to</w:t>
      </w:r>
      <w:r w:rsidRPr="00DD7659">
        <w:rPr>
          <w:sz w:val="16"/>
        </w:rPr>
        <w:t xml:space="preserve"> firm </w:t>
      </w:r>
      <w:r w:rsidRPr="00DD7659">
        <w:rPr>
          <w:rStyle w:val="Emphasis"/>
        </w:rPr>
        <w:t>reinvestment</w:t>
      </w:r>
      <w:r w:rsidRPr="00DD7659">
        <w:rPr>
          <w:sz w:val="16"/>
        </w:rPr>
        <w:t xml:space="preserve">. </w:t>
      </w:r>
      <w:r w:rsidRPr="00DD7659">
        <w:rPr>
          <w:rStyle w:val="StyleUnderline"/>
        </w:rPr>
        <w:t>Quasi-rents</w:t>
      </w:r>
      <w:r w:rsidRPr="00DD7659">
        <w:rPr>
          <w:sz w:val="16"/>
        </w:rPr>
        <w:t xml:space="preserve">, </w:t>
      </w:r>
      <w:r w:rsidRPr="00DD7659">
        <w:rPr>
          <w:rStyle w:val="StyleUnderline"/>
        </w:rPr>
        <w:t xml:space="preserve">which are the profits </w:t>
      </w:r>
      <w:r w:rsidRPr="00125A28">
        <w:rPr>
          <w:rStyle w:val="StyleUnderline"/>
          <w:highlight w:val="cyan"/>
        </w:rPr>
        <w:t>that</w:t>
      </w:r>
      <w:r w:rsidRPr="00DD7659">
        <w:rPr>
          <w:rStyle w:val="StyleUnderline"/>
        </w:rPr>
        <w:t xml:space="preserve"> </w:t>
      </w:r>
      <w:r w:rsidRPr="00125A28">
        <w:rPr>
          <w:rStyle w:val="StyleUnderline"/>
          <w:highlight w:val="cyan"/>
        </w:rPr>
        <w:t xml:space="preserve">could </w:t>
      </w:r>
      <w:r w:rsidRPr="00125A28">
        <w:rPr>
          <w:rStyle w:val="Emphasis"/>
          <w:highlight w:val="cyan"/>
        </w:rPr>
        <w:t>otherwise be reinvested</w:t>
      </w:r>
      <w:r w:rsidRPr="00DD7659">
        <w:rPr>
          <w:sz w:val="16"/>
        </w:rPr>
        <w:t xml:space="preserve"> </w:t>
      </w:r>
      <w:r w:rsidRPr="00DD7659">
        <w:rPr>
          <w:rStyle w:val="StyleUnderline"/>
        </w:rPr>
        <w:t>into the company for future growth</w:t>
      </w:r>
      <w:r w:rsidRPr="00DD7659">
        <w:rPr>
          <w:sz w:val="16"/>
        </w:rPr>
        <w:t xml:space="preserve">, often </w:t>
      </w:r>
      <w:r w:rsidRPr="00DD7659">
        <w:rPr>
          <w:rStyle w:val="StyleUnderline"/>
        </w:rPr>
        <w:t>get diverted to satisfy labor union demands</w:t>
      </w:r>
      <w:r w:rsidRPr="00DD7659">
        <w:rPr>
          <w:sz w:val="16"/>
        </w:rPr>
        <w:t xml:space="preserve"> </w:t>
      </w:r>
      <w:r w:rsidRPr="00DD7659">
        <w:rPr>
          <w:rStyle w:val="Emphasis"/>
        </w:rPr>
        <w:t>beyond what are</w:t>
      </w:r>
      <w:r w:rsidRPr="00DD7659">
        <w:rPr>
          <w:sz w:val="16"/>
        </w:rPr>
        <w:t xml:space="preserve"> </w:t>
      </w:r>
      <w:r w:rsidRPr="00DD7659">
        <w:rPr>
          <w:rStyle w:val="StyleUnderline"/>
        </w:rPr>
        <w:t>reasonably</w:t>
      </w:r>
      <w:r w:rsidRPr="00DD7659">
        <w:rPr>
          <w:sz w:val="16"/>
        </w:rPr>
        <w:t xml:space="preserve"> </w:t>
      </w:r>
      <w:r w:rsidRPr="00D65D52">
        <w:rPr>
          <w:rStyle w:val="Emphasis"/>
        </w:rPr>
        <w:t>sustainable</w:t>
      </w:r>
      <w:r w:rsidRPr="00D65D52">
        <w:rPr>
          <w:sz w:val="16"/>
        </w:rPr>
        <w:t xml:space="preserve">, </w:t>
      </w:r>
      <w:r w:rsidRPr="00D65D52">
        <w:rPr>
          <w:rStyle w:val="StyleUnderline"/>
        </w:rPr>
        <w:lastRenderedPageBreak/>
        <w:t xml:space="preserve">reducing the firm’s capacity to </w:t>
      </w:r>
      <w:r w:rsidRPr="00D65D52">
        <w:rPr>
          <w:rStyle w:val="Emphasis"/>
        </w:rPr>
        <w:t>innovate</w:t>
      </w:r>
      <w:r w:rsidRPr="00D65D52">
        <w:rPr>
          <w:sz w:val="16"/>
        </w:rPr>
        <w:t xml:space="preserve"> </w:t>
      </w:r>
      <w:r w:rsidRPr="00D65D52">
        <w:rPr>
          <w:rStyle w:val="StyleUnderline"/>
        </w:rPr>
        <w:t>or</w:t>
      </w:r>
      <w:r w:rsidRPr="00D65D52">
        <w:rPr>
          <w:sz w:val="16"/>
        </w:rPr>
        <w:t xml:space="preserve"> </w:t>
      </w:r>
      <w:r w:rsidRPr="00D65D52">
        <w:rPr>
          <w:rStyle w:val="Emphasis"/>
        </w:rPr>
        <w:t>expand</w:t>
      </w:r>
      <w:r w:rsidRPr="00DD7659">
        <w:rPr>
          <w:sz w:val="16"/>
        </w:rPr>
        <w:t xml:space="preserve">.[73] </w:t>
      </w:r>
      <w:r w:rsidRPr="00DD7659">
        <w:rPr>
          <w:rStyle w:val="Emphasis"/>
        </w:rPr>
        <w:t>Evidence</w:t>
      </w:r>
      <w:r w:rsidRPr="00DD7659">
        <w:rPr>
          <w:rStyle w:val="StyleUnderline"/>
        </w:rPr>
        <w:t xml:space="preserve"> from privatization cases in</w:t>
      </w:r>
      <w:r w:rsidRPr="00DD7659">
        <w:rPr>
          <w:sz w:val="16"/>
        </w:rPr>
        <w:t xml:space="preserve"> </w:t>
      </w:r>
      <w:r w:rsidRPr="00125A28">
        <w:rPr>
          <w:rStyle w:val="StyleUnderline"/>
          <w:highlight w:val="cyan"/>
        </w:rPr>
        <w:t>Mexico</w:t>
      </w:r>
      <w:r w:rsidRPr="00DD7659">
        <w:rPr>
          <w:rStyle w:val="StyleUnderline"/>
        </w:rPr>
        <w:t xml:space="preserve"> </w:t>
      </w:r>
      <w:r w:rsidRPr="00DD7659">
        <w:rPr>
          <w:rStyle w:val="Emphasis"/>
        </w:rPr>
        <w:t>further supports this</w:t>
      </w:r>
      <w:r w:rsidRPr="00DD7659">
        <w:rPr>
          <w:sz w:val="16"/>
        </w:rPr>
        <w:t xml:space="preserve">: </w:t>
      </w:r>
      <w:r w:rsidRPr="00DD7659">
        <w:rPr>
          <w:rStyle w:val="StyleUnderline"/>
        </w:rPr>
        <w:t>State-owned enterprises</w:t>
      </w:r>
      <w:r w:rsidRPr="00DD7659">
        <w:rPr>
          <w:sz w:val="16"/>
        </w:rPr>
        <w:t xml:space="preserve"> (SOEs) </w:t>
      </w:r>
      <w:r w:rsidRPr="00DD7659">
        <w:rPr>
          <w:rStyle w:val="StyleUnderline"/>
        </w:rPr>
        <w:t xml:space="preserve">with strong unions fetched </w:t>
      </w:r>
      <w:r w:rsidRPr="00DD7659">
        <w:rPr>
          <w:rStyle w:val="Emphasis"/>
        </w:rPr>
        <w:t>lower auction prices</w:t>
      </w:r>
      <w:r w:rsidRPr="00DD7659">
        <w:rPr>
          <w:sz w:val="16"/>
        </w:rPr>
        <w:t xml:space="preserve">. </w:t>
      </w:r>
      <w:r w:rsidRPr="00DD7659">
        <w:rPr>
          <w:rStyle w:val="StyleUnderline"/>
        </w:rPr>
        <w:t>Potential</w:t>
      </w:r>
      <w:r w:rsidRPr="00DD7659">
        <w:rPr>
          <w:sz w:val="16"/>
        </w:rPr>
        <w:t xml:space="preserve"> </w:t>
      </w:r>
      <w:r w:rsidRPr="00125A28">
        <w:rPr>
          <w:rStyle w:val="StyleUnderline"/>
          <w:highlight w:val="cyan"/>
        </w:rPr>
        <w:t xml:space="preserve">buyers were </w:t>
      </w:r>
      <w:r w:rsidRPr="00125A28">
        <w:rPr>
          <w:rStyle w:val="Emphasis"/>
          <w:highlight w:val="cyan"/>
        </w:rPr>
        <w:t>deterred</w:t>
      </w:r>
      <w:r w:rsidRPr="00125A28">
        <w:rPr>
          <w:sz w:val="16"/>
          <w:highlight w:val="cyan"/>
        </w:rPr>
        <w:t xml:space="preserve"> </w:t>
      </w:r>
      <w:r w:rsidRPr="00125A28">
        <w:rPr>
          <w:rStyle w:val="StyleUnderline"/>
          <w:highlight w:val="cyan"/>
        </w:rPr>
        <w:t>by</w:t>
      </w:r>
      <w:r w:rsidRPr="00DD7659">
        <w:rPr>
          <w:rStyle w:val="StyleUnderline"/>
        </w:rPr>
        <w:t xml:space="preserve"> the </w:t>
      </w:r>
      <w:r w:rsidRPr="00125A28">
        <w:rPr>
          <w:rStyle w:val="Emphasis"/>
          <w:highlight w:val="cyan"/>
        </w:rPr>
        <w:t>costly labor liabilities</w:t>
      </w:r>
      <w:r w:rsidRPr="00DD7659">
        <w:rPr>
          <w:sz w:val="16"/>
        </w:rPr>
        <w:t xml:space="preserve"> </w:t>
      </w:r>
      <w:r w:rsidRPr="00DD7659">
        <w:rPr>
          <w:rStyle w:val="StyleUnderline"/>
        </w:rPr>
        <w:t>and the focus on employment rather than profitability</w:t>
      </w:r>
      <w:r w:rsidRPr="00DD7659">
        <w:rPr>
          <w:sz w:val="16"/>
        </w:rPr>
        <w:t xml:space="preserve">, </w:t>
      </w:r>
      <w:r w:rsidRPr="00DD7659">
        <w:rPr>
          <w:rStyle w:val="StyleUnderline"/>
        </w:rPr>
        <w:t>underscoring</w:t>
      </w:r>
      <w:r w:rsidRPr="00DD7659">
        <w:rPr>
          <w:sz w:val="16"/>
        </w:rPr>
        <w:t xml:space="preserve"> </w:t>
      </w:r>
      <w:r w:rsidRPr="00DD7659">
        <w:rPr>
          <w:rStyle w:val="StyleUnderline"/>
        </w:rPr>
        <w:t xml:space="preserve">how union </w:t>
      </w:r>
      <w:r w:rsidRPr="00125A28">
        <w:rPr>
          <w:rStyle w:val="StyleUnderline"/>
          <w:highlight w:val="cyan"/>
        </w:rPr>
        <w:t>strength can</w:t>
      </w:r>
      <w:r w:rsidRPr="00DD7659">
        <w:rPr>
          <w:rStyle w:val="StyleUnderline"/>
        </w:rPr>
        <w:t xml:space="preserve"> directly </w:t>
      </w:r>
      <w:r w:rsidRPr="00125A28">
        <w:rPr>
          <w:rStyle w:val="Emphasis"/>
          <w:highlight w:val="cyan"/>
        </w:rPr>
        <w:t>impact firm valuation</w:t>
      </w:r>
      <w:r w:rsidRPr="00DD7659">
        <w:rPr>
          <w:sz w:val="16"/>
        </w:rPr>
        <w:t xml:space="preserve"> </w:t>
      </w:r>
      <w:r w:rsidRPr="00DD7659">
        <w:rPr>
          <w:rStyle w:val="StyleUnderline"/>
        </w:rPr>
        <w:t>and</w:t>
      </w:r>
      <w:r w:rsidRPr="00DD7659">
        <w:rPr>
          <w:sz w:val="16"/>
        </w:rPr>
        <w:t xml:space="preserve"> </w:t>
      </w:r>
      <w:r w:rsidRPr="00DD7659">
        <w:rPr>
          <w:rStyle w:val="Emphasis"/>
        </w:rPr>
        <w:t>economic performance</w:t>
      </w:r>
      <w:r w:rsidRPr="00DD7659">
        <w:rPr>
          <w:sz w:val="16"/>
        </w:rPr>
        <w:t>.[74]</w:t>
      </w:r>
    </w:p>
    <w:p w14:paraId="5AE473F4" w14:textId="77777777" w:rsidR="003D37AD" w:rsidRPr="00DD7659" w:rsidRDefault="003D37AD" w:rsidP="003D37AD">
      <w:pPr>
        <w:rPr>
          <w:sz w:val="16"/>
        </w:rPr>
      </w:pPr>
      <w:r w:rsidRPr="00DD7659">
        <w:rPr>
          <w:sz w:val="16"/>
        </w:rPr>
        <w:t xml:space="preserve">These findings underscore a recurring challenge: While </w:t>
      </w:r>
      <w:r w:rsidRPr="00DD7659">
        <w:rPr>
          <w:rStyle w:val="StyleUnderline"/>
        </w:rPr>
        <w:t xml:space="preserve">unions can secure </w:t>
      </w:r>
      <w:r w:rsidRPr="00125A28">
        <w:rPr>
          <w:rStyle w:val="StyleUnderline"/>
          <w:highlight w:val="cyan"/>
        </w:rPr>
        <w:t>short-term gains</w:t>
      </w:r>
      <w:r w:rsidRPr="00DD7659">
        <w:rPr>
          <w:rStyle w:val="StyleUnderline"/>
        </w:rPr>
        <w:t xml:space="preserve"> for workers</w:t>
      </w:r>
      <w:r w:rsidRPr="00DD7659">
        <w:rPr>
          <w:sz w:val="16"/>
        </w:rPr>
        <w:t xml:space="preserve">, </w:t>
      </w:r>
      <w:r w:rsidRPr="00DD7659">
        <w:rPr>
          <w:rStyle w:val="StyleUnderline"/>
        </w:rPr>
        <w:t>their influence</w:t>
      </w:r>
      <w:r w:rsidRPr="00DD7659">
        <w:rPr>
          <w:sz w:val="16"/>
        </w:rPr>
        <w:t xml:space="preserve"> often </w:t>
      </w:r>
      <w:r w:rsidRPr="00125A28">
        <w:rPr>
          <w:rStyle w:val="StyleUnderline"/>
          <w:highlight w:val="cyan"/>
        </w:rPr>
        <w:t>complicates</w:t>
      </w:r>
      <w:r w:rsidRPr="00DD7659">
        <w:rPr>
          <w:rStyle w:val="StyleUnderline"/>
        </w:rPr>
        <w:t xml:space="preserve"> </w:t>
      </w:r>
      <w:r w:rsidRPr="00125A28">
        <w:rPr>
          <w:rStyle w:val="Emphasis"/>
          <w:highlight w:val="cyan"/>
        </w:rPr>
        <w:t>long-term</w:t>
      </w:r>
      <w:r w:rsidRPr="00DD7659">
        <w:rPr>
          <w:rStyle w:val="Emphasis"/>
        </w:rPr>
        <w:t xml:space="preserve"> investments</w:t>
      </w:r>
      <w:r w:rsidRPr="00DD7659">
        <w:rPr>
          <w:sz w:val="16"/>
        </w:rPr>
        <w:t xml:space="preserve"> </w:t>
      </w:r>
      <w:r w:rsidRPr="00DD7659">
        <w:rPr>
          <w:rStyle w:val="StyleUnderline"/>
        </w:rPr>
        <w:t>and</w:t>
      </w:r>
      <w:r w:rsidRPr="00DD7659">
        <w:rPr>
          <w:sz w:val="16"/>
        </w:rPr>
        <w:t xml:space="preserve"> </w:t>
      </w:r>
      <w:r w:rsidRPr="00125A28">
        <w:rPr>
          <w:rStyle w:val="Emphasis"/>
          <w:highlight w:val="cyan"/>
        </w:rPr>
        <w:t>growth</w:t>
      </w:r>
      <w:r w:rsidRPr="00DD7659">
        <w:rPr>
          <w:sz w:val="16"/>
        </w:rPr>
        <w:t xml:space="preserve">. </w:t>
      </w:r>
      <w:r w:rsidRPr="00DD7659">
        <w:rPr>
          <w:rStyle w:val="StyleUnderline"/>
        </w:rPr>
        <w:t>Even when unions negotiate through structured bargaining</w:t>
      </w:r>
      <w:r w:rsidRPr="00DD7659">
        <w:rPr>
          <w:sz w:val="16"/>
        </w:rPr>
        <w:t xml:space="preserve">, the </w:t>
      </w:r>
      <w:r w:rsidRPr="00DD7659">
        <w:rPr>
          <w:rStyle w:val="StyleUnderline"/>
        </w:rPr>
        <w:t>diversion of profits away from reinvestment remains a concern</w:t>
      </w:r>
      <w:r w:rsidRPr="00DD7659">
        <w:rPr>
          <w:sz w:val="16"/>
        </w:rPr>
        <w:t xml:space="preserve">. </w:t>
      </w:r>
      <w:r w:rsidRPr="00DD7659">
        <w:rPr>
          <w:rStyle w:val="StyleUnderline"/>
        </w:rPr>
        <w:t>This</w:t>
      </w:r>
      <w:r w:rsidRPr="00DD7659">
        <w:rPr>
          <w:sz w:val="16"/>
        </w:rPr>
        <w:t xml:space="preserve"> not only </w:t>
      </w:r>
      <w:r w:rsidRPr="00DD7659">
        <w:rPr>
          <w:rStyle w:val="StyleUnderline"/>
        </w:rPr>
        <w:t>hampers firm performance but</w:t>
      </w:r>
      <w:r w:rsidRPr="00DD7659">
        <w:rPr>
          <w:sz w:val="16"/>
        </w:rPr>
        <w:t xml:space="preserve"> also </w:t>
      </w:r>
      <w:r w:rsidRPr="00DD7659">
        <w:rPr>
          <w:rStyle w:val="Emphasis"/>
        </w:rPr>
        <w:t>undermines</w:t>
      </w:r>
      <w:r w:rsidRPr="00DD7659">
        <w:rPr>
          <w:rStyle w:val="StyleUnderline"/>
        </w:rPr>
        <w:t xml:space="preserve"> future </w:t>
      </w:r>
      <w:r w:rsidRPr="00DD7659">
        <w:rPr>
          <w:rStyle w:val="Emphasis"/>
        </w:rPr>
        <w:t>worker outcomes</w:t>
      </w:r>
      <w:r w:rsidRPr="00DD7659">
        <w:rPr>
          <w:sz w:val="16"/>
        </w:rPr>
        <w:t xml:space="preserve"> when demands are excessive, </w:t>
      </w:r>
      <w:r w:rsidRPr="00DD7659">
        <w:rPr>
          <w:rStyle w:val="StyleUnderline"/>
        </w:rPr>
        <w:t>as reduced investment in innovation and expansion</w:t>
      </w:r>
      <w:r w:rsidRPr="00DD7659">
        <w:rPr>
          <w:sz w:val="16"/>
        </w:rPr>
        <w:t xml:space="preserve"> </w:t>
      </w:r>
      <w:r w:rsidRPr="00DD7659">
        <w:rPr>
          <w:rStyle w:val="StyleUnderline"/>
        </w:rPr>
        <w:t xml:space="preserve">means </w:t>
      </w:r>
      <w:r w:rsidRPr="00DD7659">
        <w:rPr>
          <w:rStyle w:val="Emphasis"/>
        </w:rPr>
        <w:t>fewer job opportunities</w:t>
      </w:r>
      <w:r w:rsidRPr="00DD7659">
        <w:rPr>
          <w:sz w:val="16"/>
        </w:rPr>
        <w:t xml:space="preserve"> </w:t>
      </w:r>
      <w:r w:rsidRPr="00DD7659">
        <w:rPr>
          <w:rStyle w:val="StyleUnderline"/>
        </w:rPr>
        <w:t>and</w:t>
      </w:r>
      <w:r w:rsidRPr="00DD7659">
        <w:rPr>
          <w:sz w:val="16"/>
        </w:rPr>
        <w:t xml:space="preserve"> </w:t>
      </w:r>
      <w:r w:rsidRPr="00DD7659">
        <w:rPr>
          <w:rStyle w:val="Emphasis"/>
        </w:rPr>
        <w:t>wage stagnation</w:t>
      </w:r>
      <w:r w:rsidRPr="00DD7659">
        <w:rPr>
          <w:sz w:val="16"/>
        </w:rPr>
        <w:t xml:space="preserve"> </w:t>
      </w:r>
      <w:r w:rsidRPr="00DD7659">
        <w:rPr>
          <w:rStyle w:val="StyleUnderline"/>
        </w:rPr>
        <w:t>over time</w:t>
      </w:r>
      <w:r w:rsidRPr="00DD7659">
        <w:rPr>
          <w:sz w:val="16"/>
        </w:rPr>
        <w:t xml:space="preserve">. </w:t>
      </w:r>
    </w:p>
    <w:p w14:paraId="09414EC8" w14:textId="77777777" w:rsidR="003D37AD" w:rsidRPr="007D56B2" w:rsidRDefault="003D37AD" w:rsidP="003D37AD">
      <w:pPr>
        <w:pStyle w:val="Heading4"/>
        <w:numPr>
          <w:ilvl w:val="0"/>
          <w:numId w:val="46"/>
        </w:numPr>
      </w:pPr>
      <w:r w:rsidRPr="007D56B2">
        <w:t xml:space="preserve">Ag is only </w:t>
      </w:r>
      <w:r w:rsidRPr="004A7231">
        <w:rPr>
          <w:u w:val="single"/>
        </w:rPr>
        <w:t>2%</w:t>
      </w:r>
      <w:r w:rsidRPr="007D56B2">
        <w:t xml:space="preserve"> of emissions</w:t>
      </w:r>
    </w:p>
    <w:p w14:paraId="2977FACA" w14:textId="77777777" w:rsidR="003D37AD" w:rsidRPr="00EB75EA" w:rsidRDefault="003D37AD" w:rsidP="003D37AD">
      <w:r w:rsidRPr="00EB75EA">
        <w:t xml:space="preserve">Alison </w:t>
      </w:r>
      <w:r w:rsidRPr="00EB75EA">
        <w:rPr>
          <w:rStyle w:val="Style13ptBold"/>
        </w:rPr>
        <w:t>McGrew 20</w:t>
      </w:r>
      <w:r w:rsidRPr="00EB75EA">
        <w:t>, Writer for Illinois Farm Families, “3 Myths About Sustainable Agriculture”, March 2020, https://www.watchusgrow.org/2020/03/02/3-myths-about-sustainable-agriculture/</w:t>
      </w:r>
    </w:p>
    <w:p w14:paraId="7ADCF0B2" w14:textId="77777777" w:rsidR="003D37AD" w:rsidRPr="00EB75EA" w:rsidRDefault="003D37AD" w:rsidP="003D37AD">
      <w:pPr>
        <w:rPr>
          <w:sz w:val="16"/>
        </w:rPr>
      </w:pPr>
      <w:r w:rsidRPr="00CC3DDA">
        <w:rPr>
          <w:rStyle w:val="Emphasis"/>
          <w:highlight w:val="green"/>
        </w:rPr>
        <w:t>Myth</w:t>
      </w:r>
      <w:r w:rsidRPr="00EB75EA">
        <w:rPr>
          <w:sz w:val="16"/>
        </w:rPr>
        <w:t xml:space="preserve"> #2: </w:t>
      </w:r>
      <w:r w:rsidRPr="00CC3DDA">
        <w:rPr>
          <w:rStyle w:val="StyleUnderline"/>
          <w:highlight w:val="green"/>
        </w:rPr>
        <w:t>Going meatless will solve climate change</w:t>
      </w:r>
      <w:r w:rsidRPr="00EB75EA">
        <w:rPr>
          <w:sz w:val="16"/>
        </w:rPr>
        <w:t xml:space="preserve">.   </w:t>
      </w:r>
    </w:p>
    <w:p w14:paraId="090ACA4A" w14:textId="77777777" w:rsidR="003D37AD" w:rsidRPr="00EB75EA" w:rsidRDefault="003D37AD" w:rsidP="003D37AD">
      <w:pPr>
        <w:rPr>
          <w:sz w:val="16"/>
        </w:rPr>
      </w:pPr>
      <w:r w:rsidRPr="00EB75EA">
        <w:rPr>
          <w:sz w:val="16"/>
        </w:rPr>
        <w:t xml:space="preserve">Fact: A popular idea right now is that cutting meat, like beef, out of your diet is the best thing you can do for the planet. What you might not know is that </w:t>
      </w:r>
      <w:r w:rsidRPr="00CC3DDA">
        <w:rPr>
          <w:rStyle w:val="StyleUnderline"/>
          <w:highlight w:val="green"/>
        </w:rPr>
        <w:t>U.S.</w:t>
      </w:r>
      <w:r w:rsidRPr="00EB75EA">
        <w:rPr>
          <w:rStyle w:val="StyleUnderline"/>
        </w:rPr>
        <w:t xml:space="preserve"> beef </w:t>
      </w:r>
      <w:r w:rsidRPr="00CC3DDA">
        <w:rPr>
          <w:rStyle w:val="StyleUnderline"/>
          <w:highlight w:val="green"/>
        </w:rPr>
        <w:t xml:space="preserve">producers are the </w:t>
      </w:r>
      <w:r w:rsidRPr="00CC3DDA">
        <w:rPr>
          <w:rStyle w:val="Emphasis"/>
          <w:highlight w:val="green"/>
        </w:rPr>
        <w:t>global leader</w:t>
      </w:r>
      <w:r w:rsidRPr="00CC3DDA">
        <w:rPr>
          <w:rStyle w:val="StyleUnderline"/>
          <w:highlight w:val="green"/>
        </w:rPr>
        <w:t xml:space="preserve"> in </w:t>
      </w:r>
      <w:r w:rsidRPr="00CC3DDA">
        <w:rPr>
          <w:rStyle w:val="Emphasis"/>
          <w:highlight w:val="green"/>
        </w:rPr>
        <w:t>sustainability</w:t>
      </w:r>
      <w:r w:rsidRPr="00EB75EA">
        <w:rPr>
          <w:sz w:val="16"/>
        </w:rPr>
        <w:t xml:space="preserve">. According to the USDA, </w:t>
      </w:r>
      <w:r w:rsidRPr="00CC3DDA">
        <w:rPr>
          <w:rStyle w:val="Emphasis"/>
          <w:highlight w:val="green"/>
        </w:rPr>
        <w:t>g</w:t>
      </w:r>
      <w:r w:rsidRPr="00EB75EA">
        <w:rPr>
          <w:sz w:val="16"/>
        </w:rPr>
        <w:t>reen</w:t>
      </w:r>
      <w:r w:rsidRPr="00CC3DDA">
        <w:rPr>
          <w:rStyle w:val="Emphasis"/>
          <w:highlight w:val="green"/>
        </w:rPr>
        <w:t>h</w:t>
      </w:r>
      <w:r w:rsidRPr="00EB75EA">
        <w:rPr>
          <w:sz w:val="16"/>
        </w:rPr>
        <w:t xml:space="preserve">ouse </w:t>
      </w:r>
      <w:r w:rsidRPr="00CC3DDA">
        <w:rPr>
          <w:rStyle w:val="Emphasis"/>
          <w:highlight w:val="green"/>
        </w:rPr>
        <w:t>g</w:t>
      </w:r>
      <w:r w:rsidRPr="00EB75EA">
        <w:rPr>
          <w:sz w:val="16"/>
        </w:rPr>
        <w:t xml:space="preserve">as emissions </w:t>
      </w:r>
      <w:r w:rsidRPr="00CC3DDA">
        <w:rPr>
          <w:rStyle w:val="StyleUnderline"/>
          <w:highlight w:val="green"/>
        </w:rPr>
        <w:t>from beef</w:t>
      </w:r>
      <w:r w:rsidRPr="00EB75EA">
        <w:rPr>
          <w:rStyle w:val="StyleUnderline"/>
        </w:rPr>
        <w:t xml:space="preserve"> cattle </w:t>
      </w:r>
      <w:r w:rsidRPr="00CC3DDA">
        <w:rPr>
          <w:rStyle w:val="StyleUnderline"/>
          <w:highlight w:val="green"/>
        </w:rPr>
        <w:t xml:space="preserve">account for </w:t>
      </w:r>
      <w:r w:rsidRPr="00CC3DDA">
        <w:rPr>
          <w:rStyle w:val="Emphasis"/>
          <w:highlight w:val="green"/>
        </w:rPr>
        <w:t>only 3.3%</w:t>
      </w:r>
      <w:r w:rsidRPr="00CC3DDA">
        <w:rPr>
          <w:rStyle w:val="StyleUnderline"/>
          <w:highlight w:val="green"/>
        </w:rPr>
        <w:t xml:space="preserve"> of emissions</w:t>
      </w:r>
      <w:r w:rsidRPr="00EB75EA">
        <w:rPr>
          <w:rStyle w:val="StyleUnderline"/>
        </w:rPr>
        <w:t xml:space="preserve"> in the U.S.</w:t>
      </w:r>
    </w:p>
    <w:p w14:paraId="7DFF2277" w14:textId="77777777" w:rsidR="003D37AD" w:rsidRPr="00EB75EA" w:rsidRDefault="003D37AD" w:rsidP="003D37AD">
      <w:pPr>
        <w:rPr>
          <w:u w:val="single"/>
        </w:rPr>
      </w:pPr>
      <w:r w:rsidRPr="00CC3DDA">
        <w:rPr>
          <w:rStyle w:val="StyleUnderline"/>
          <w:highlight w:val="green"/>
        </w:rPr>
        <w:t>By comparison</w:t>
      </w:r>
      <w:r w:rsidRPr="00EB75EA">
        <w:rPr>
          <w:rStyle w:val="StyleUnderline"/>
        </w:rPr>
        <w:t xml:space="preserve">, energy use like </w:t>
      </w:r>
      <w:r w:rsidRPr="00CC3DDA">
        <w:rPr>
          <w:rStyle w:val="Emphasis"/>
          <w:highlight w:val="green"/>
        </w:rPr>
        <w:t>transportation</w:t>
      </w:r>
      <w:r w:rsidRPr="00CC3DDA">
        <w:rPr>
          <w:rStyle w:val="StyleUnderline"/>
          <w:highlight w:val="green"/>
        </w:rPr>
        <w:t xml:space="preserve"> and </w:t>
      </w:r>
      <w:r w:rsidRPr="00CC3DDA">
        <w:rPr>
          <w:rStyle w:val="Emphasis"/>
          <w:highlight w:val="green"/>
        </w:rPr>
        <w:t>electricity</w:t>
      </w:r>
      <w:r w:rsidRPr="00EB75EA">
        <w:rPr>
          <w:rStyle w:val="StyleUnderline"/>
        </w:rPr>
        <w:t xml:space="preserve"> generation </w:t>
      </w:r>
      <w:r w:rsidRPr="00CC3DDA">
        <w:rPr>
          <w:rStyle w:val="StyleUnderline"/>
          <w:highlight w:val="green"/>
        </w:rPr>
        <w:t xml:space="preserve">makes up </w:t>
      </w:r>
      <w:r w:rsidRPr="00CC3DDA">
        <w:rPr>
          <w:rStyle w:val="Emphasis"/>
          <w:highlight w:val="green"/>
        </w:rPr>
        <w:t>56%</w:t>
      </w:r>
      <w:r w:rsidRPr="00EB75EA">
        <w:rPr>
          <w:rStyle w:val="StyleUnderline"/>
        </w:rPr>
        <w:t xml:space="preserve"> of total emissions. In fact, a peer review of studies shows </w:t>
      </w:r>
      <w:r w:rsidRPr="00CC3DDA">
        <w:rPr>
          <w:rStyle w:val="StyleUnderline"/>
          <w:highlight w:val="green"/>
        </w:rPr>
        <w:t xml:space="preserve">going vegetarian would </w:t>
      </w:r>
      <w:r w:rsidRPr="00CC3DDA">
        <w:rPr>
          <w:rStyle w:val="Emphasis"/>
          <w:highlight w:val="green"/>
        </w:rPr>
        <w:t>only</w:t>
      </w:r>
      <w:r w:rsidRPr="00CC3DDA">
        <w:rPr>
          <w:rStyle w:val="StyleUnderline"/>
          <w:highlight w:val="green"/>
        </w:rPr>
        <w:t xml:space="preserve"> cut</w:t>
      </w:r>
      <w:r w:rsidRPr="00EB75EA">
        <w:rPr>
          <w:rStyle w:val="StyleUnderline"/>
        </w:rPr>
        <w:t xml:space="preserve"> an individual’s </w:t>
      </w:r>
      <w:r w:rsidRPr="00CC3DDA">
        <w:rPr>
          <w:rStyle w:val="StyleUnderline"/>
          <w:highlight w:val="green"/>
        </w:rPr>
        <w:t>CO2</w:t>
      </w:r>
      <w:r w:rsidRPr="00EB75EA">
        <w:rPr>
          <w:rStyle w:val="StyleUnderline"/>
        </w:rPr>
        <w:t xml:space="preserve"> emissions by </w:t>
      </w:r>
      <w:r w:rsidRPr="00CC3DDA">
        <w:rPr>
          <w:rStyle w:val="Emphasis"/>
          <w:highlight w:val="green"/>
        </w:rPr>
        <w:t>2%</w:t>
      </w:r>
      <w:r w:rsidRPr="00EB75EA">
        <w:rPr>
          <w:sz w:val="16"/>
        </w:rPr>
        <w:t>.</w:t>
      </w:r>
    </w:p>
    <w:p w14:paraId="3FDA282A" w14:textId="77777777" w:rsidR="003D37AD" w:rsidRPr="00EB75EA" w:rsidRDefault="003D37AD" w:rsidP="003D37AD">
      <w:pPr>
        <w:rPr>
          <w:sz w:val="16"/>
        </w:rPr>
      </w:pPr>
      <w:r w:rsidRPr="00EB75EA">
        <w:rPr>
          <w:sz w:val="16"/>
        </w:rPr>
        <w:t>How we raise livestock continues to become more sustainable as technology advances, so we can keep providing an important, versatile protein for a growing world.</w:t>
      </w:r>
    </w:p>
    <w:p w14:paraId="2F43B38B" w14:textId="77777777" w:rsidR="003D37AD" w:rsidRPr="007D56B2" w:rsidRDefault="003D37AD" w:rsidP="003D37AD">
      <w:pPr>
        <w:pStyle w:val="Heading4"/>
        <w:numPr>
          <w:ilvl w:val="0"/>
          <w:numId w:val="46"/>
        </w:numPr>
      </w:pPr>
      <w:r w:rsidRPr="007D56B2">
        <w:t xml:space="preserve">Sustainability is </w:t>
      </w:r>
      <w:r w:rsidRPr="004A7231">
        <w:rPr>
          <w:u w:val="single"/>
        </w:rPr>
        <w:t>increasing</w:t>
      </w:r>
    </w:p>
    <w:p w14:paraId="534B9EA2" w14:textId="77777777" w:rsidR="003D37AD" w:rsidRPr="00EB75EA" w:rsidRDefault="003D37AD" w:rsidP="003D37AD">
      <w:r w:rsidRPr="00EB75EA">
        <w:t xml:space="preserve">Alison </w:t>
      </w:r>
      <w:r w:rsidRPr="00EB75EA">
        <w:rPr>
          <w:rStyle w:val="Style13ptBold"/>
        </w:rPr>
        <w:t>McGrew 20</w:t>
      </w:r>
      <w:r w:rsidRPr="00EB75EA">
        <w:t>, Writer for Illinois Farm Families, “3 Myths About Sustainable Agriculture”, March 2020, https://www.watchusgrow.org/2020/03/02/3-myths-about-sustainable-agriculture/</w:t>
      </w:r>
    </w:p>
    <w:p w14:paraId="17117D1A" w14:textId="77777777" w:rsidR="003D37AD" w:rsidRPr="00EB75EA" w:rsidRDefault="003D37AD" w:rsidP="003D37AD">
      <w:pPr>
        <w:rPr>
          <w:rStyle w:val="StyleUnderline"/>
        </w:rPr>
      </w:pPr>
      <w:r w:rsidRPr="00CC3DDA">
        <w:rPr>
          <w:rStyle w:val="Emphasis"/>
          <w:highlight w:val="green"/>
        </w:rPr>
        <w:t>Myth</w:t>
      </w:r>
      <w:r w:rsidRPr="00EB75EA">
        <w:rPr>
          <w:sz w:val="16"/>
        </w:rPr>
        <w:t xml:space="preserve"> #1: </w:t>
      </w:r>
      <w:r w:rsidRPr="00EB75EA">
        <w:rPr>
          <w:rStyle w:val="StyleUnderline"/>
        </w:rPr>
        <w:t xml:space="preserve">Today’s </w:t>
      </w:r>
      <w:r w:rsidRPr="00CC3DDA">
        <w:rPr>
          <w:rStyle w:val="StyleUnderline"/>
          <w:highlight w:val="green"/>
        </w:rPr>
        <w:t>farms are less sustainable</w:t>
      </w:r>
      <w:r w:rsidRPr="00EB75EA">
        <w:rPr>
          <w:rStyle w:val="StyleUnderline"/>
        </w:rPr>
        <w:t xml:space="preserve"> than they used to be.</w:t>
      </w:r>
    </w:p>
    <w:p w14:paraId="14F91687" w14:textId="77777777" w:rsidR="003D37AD" w:rsidRPr="00EB75EA" w:rsidRDefault="003D37AD" w:rsidP="003D37AD">
      <w:pPr>
        <w:rPr>
          <w:rStyle w:val="StyleUnderline"/>
        </w:rPr>
      </w:pPr>
      <w:r w:rsidRPr="00CC3DDA">
        <w:rPr>
          <w:rStyle w:val="StyleUnderline"/>
          <w:highlight w:val="green"/>
        </w:rPr>
        <w:t>Fact</w:t>
      </w:r>
      <w:r w:rsidRPr="00EB75EA">
        <w:rPr>
          <w:rStyle w:val="StyleUnderline"/>
        </w:rPr>
        <w:t xml:space="preserve">: Simply put, </w:t>
      </w:r>
      <w:r w:rsidRPr="00CC3DDA">
        <w:rPr>
          <w:rStyle w:val="StyleUnderline"/>
          <w:highlight w:val="green"/>
        </w:rPr>
        <w:t>farmers today</w:t>
      </w:r>
      <w:r w:rsidRPr="00EB75EA">
        <w:rPr>
          <w:rStyle w:val="StyleUnderline"/>
        </w:rPr>
        <w:t xml:space="preserve"> are </w:t>
      </w:r>
      <w:r w:rsidRPr="00CC3DDA">
        <w:rPr>
          <w:rStyle w:val="Emphasis"/>
          <w:highlight w:val="green"/>
        </w:rPr>
        <w:t>do</w:t>
      </w:r>
      <w:r w:rsidRPr="00EB75EA">
        <w:rPr>
          <w:rStyle w:val="Emphasis"/>
        </w:rPr>
        <w:t xml:space="preserve">ing </w:t>
      </w:r>
      <w:r w:rsidRPr="00CC3DDA">
        <w:rPr>
          <w:rStyle w:val="Emphasis"/>
          <w:highlight w:val="green"/>
        </w:rPr>
        <w:t>more with less</w:t>
      </w:r>
      <w:r w:rsidRPr="00EB75EA">
        <w:rPr>
          <w:rStyle w:val="StyleUnderline"/>
        </w:rPr>
        <w:t xml:space="preserve">. Here are a few </w:t>
      </w:r>
      <w:r w:rsidRPr="00CC3DDA">
        <w:rPr>
          <w:rStyle w:val="StyleUnderline"/>
          <w:highlight w:val="green"/>
        </w:rPr>
        <w:t>examples:</w:t>
      </w:r>
    </w:p>
    <w:p w14:paraId="32E208D8" w14:textId="77777777" w:rsidR="003D37AD" w:rsidRPr="00EB75EA" w:rsidRDefault="003D37AD" w:rsidP="003D37AD">
      <w:pPr>
        <w:rPr>
          <w:sz w:val="16"/>
        </w:rPr>
      </w:pPr>
      <w:r w:rsidRPr="00EB75EA">
        <w:rPr>
          <w:rStyle w:val="StyleUnderline"/>
        </w:rPr>
        <w:t>Compared to</w:t>
      </w:r>
      <w:r w:rsidRPr="00EB75EA">
        <w:rPr>
          <w:sz w:val="16"/>
        </w:rPr>
        <w:t xml:space="preserve"> 19</w:t>
      </w:r>
      <w:r w:rsidRPr="00EB75EA">
        <w:rPr>
          <w:rStyle w:val="Emphasis"/>
        </w:rPr>
        <w:t>77</w:t>
      </w:r>
      <w:r w:rsidRPr="00EB75EA">
        <w:rPr>
          <w:sz w:val="16"/>
        </w:rPr>
        <w:t xml:space="preserve">, today’s </w:t>
      </w:r>
      <w:r w:rsidRPr="00CC3DDA">
        <w:rPr>
          <w:rStyle w:val="StyleUnderline"/>
          <w:highlight w:val="green"/>
        </w:rPr>
        <w:t>beef farmers produce the same</w:t>
      </w:r>
      <w:r w:rsidRPr="00EB75EA">
        <w:rPr>
          <w:rStyle w:val="StyleUnderline"/>
        </w:rPr>
        <w:t xml:space="preserve"> amount of beef </w:t>
      </w:r>
      <w:r w:rsidRPr="00CC3DDA">
        <w:rPr>
          <w:rStyle w:val="StyleUnderline"/>
          <w:highlight w:val="green"/>
        </w:rPr>
        <w:t>with 33% fewer cattle</w:t>
      </w:r>
      <w:r w:rsidRPr="00EB75EA">
        <w:rPr>
          <w:sz w:val="16"/>
        </w:rPr>
        <w:t>.</w:t>
      </w:r>
    </w:p>
    <w:p w14:paraId="247A0B1B" w14:textId="77777777" w:rsidR="003D37AD" w:rsidRPr="00EB75EA" w:rsidRDefault="003D37AD" w:rsidP="003D37AD">
      <w:pPr>
        <w:rPr>
          <w:sz w:val="16"/>
        </w:rPr>
      </w:pPr>
      <w:r w:rsidRPr="00CC3DDA">
        <w:rPr>
          <w:rStyle w:val="StyleUnderline"/>
          <w:highlight w:val="green"/>
        </w:rPr>
        <w:t>Pig farms</w:t>
      </w:r>
      <w:r w:rsidRPr="00EB75EA">
        <w:rPr>
          <w:rStyle w:val="StyleUnderline"/>
        </w:rPr>
        <w:t xml:space="preserve"> now </w:t>
      </w:r>
      <w:r w:rsidRPr="00CC3DDA">
        <w:rPr>
          <w:rStyle w:val="StyleUnderline"/>
          <w:highlight w:val="green"/>
        </w:rPr>
        <w:t>use</w:t>
      </w:r>
      <w:r w:rsidRPr="00EB75EA">
        <w:rPr>
          <w:rStyle w:val="StyleUnderline"/>
        </w:rPr>
        <w:t xml:space="preserve"> 75.9% </w:t>
      </w:r>
      <w:r w:rsidRPr="00CC3DDA">
        <w:rPr>
          <w:rStyle w:val="StyleUnderline"/>
          <w:highlight w:val="green"/>
        </w:rPr>
        <w:t>less land than</w:t>
      </w:r>
      <w:r w:rsidRPr="00EB75EA">
        <w:rPr>
          <w:rStyle w:val="StyleUnderline"/>
        </w:rPr>
        <w:t xml:space="preserve"> in</w:t>
      </w:r>
      <w:r w:rsidRPr="00EB75EA">
        <w:rPr>
          <w:sz w:val="16"/>
        </w:rPr>
        <w:t xml:space="preserve"> 19</w:t>
      </w:r>
      <w:r w:rsidRPr="00EB75EA">
        <w:rPr>
          <w:rStyle w:val="Emphasis"/>
        </w:rPr>
        <w:t>60</w:t>
      </w:r>
      <w:r w:rsidRPr="00EB75EA">
        <w:rPr>
          <w:sz w:val="16"/>
        </w:rPr>
        <w:t>.</w:t>
      </w:r>
    </w:p>
    <w:p w14:paraId="7908CCF8" w14:textId="77777777" w:rsidR="003D37AD" w:rsidRPr="00EB75EA" w:rsidRDefault="003D37AD" w:rsidP="003D37AD">
      <w:pPr>
        <w:rPr>
          <w:sz w:val="16"/>
        </w:rPr>
      </w:pPr>
      <w:r w:rsidRPr="00EB75EA">
        <w:rPr>
          <w:rStyle w:val="StyleUnderline"/>
        </w:rPr>
        <w:t xml:space="preserve">Over the last 40 years, </w:t>
      </w:r>
      <w:r w:rsidRPr="00CC3DDA">
        <w:rPr>
          <w:rStyle w:val="StyleUnderline"/>
          <w:highlight w:val="green"/>
        </w:rPr>
        <w:t>soybean farmers</w:t>
      </w:r>
      <w:r w:rsidRPr="00EB75EA">
        <w:rPr>
          <w:rStyle w:val="StyleUnderline"/>
        </w:rPr>
        <w:t xml:space="preserve"> have nearly </w:t>
      </w:r>
      <w:r w:rsidRPr="00CC3DDA">
        <w:rPr>
          <w:rStyle w:val="StyleUnderline"/>
          <w:highlight w:val="green"/>
        </w:rPr>
        <w:t>doubled</w:t>
      </w:r>
      <w:r w:rsidRPr="00EB75EA">
        <w:rPr>
          <w:rStyle w:val="StyleUnderline"/>
        </w:rPr>
        <w:t xml:space="preserve"> how much they grow </w:t>
      </w:r>
      <w:r w:rsidRPr="00CC3DDA">
        <w:rPr>
          <w:rStyle w:val="StyleUnderline"/>
          <w:highlight w:val="green"/>
        </w:rPr>
        <w:t xml:space="preserve">while using </w:t>
      </w:r>
      <w:r w:rsidRPr="00CC3DDA">
        <w:rPr>
          <w:rStyle w:val="Emphasis"/>
          <w:highlight w:val="green"/>
        </w:rPr>
        <w:t>8% less energy</w:t>
      </w:r>
      <w:r w:rsidRPr="00EB75EA">
        <w:rPr>
          <w:sz w:val="16"/>
        </w:rPr>
        <w:t>.</w:t>
      </w:r>
    </w:p>
    <w:p w14:paraId="61AC2ED7" w14:textId="77777777" w:rsidR="003D37AD" w:rsidRPr="00EB75EA" w:rsidRDefault="003D37AD" w:rsidP="003D37AD">
      <w:pPr>
        <w:rPr>
          <w:sz w:val="16"/>
        </w:rPr>
      </w:pPr>
      <w:r w:rsidRPr="00CC3DDA">
        <w:rPr>
          <w:rStyle w:val="StyleUnderline"/>
          <w:highlight w:val="green"/>
        </w:rPr>
        <w:t>Dairy</w:t>
      </w:r>
      <w:r w:rsidRPr="00EB75EA">
        <w:rPr>
          <w:rStyle w:val="StyleUnderline"/>
        </w:rPr>
        <w:t xml:space="preserve"> farmers have </w:t>
      </w:r>
      <w:r w:rsidRPr="00CC3DDA">
        <w:rPr>
          <w:rStyle w:val="StyleUnderline"/>
          <w:highlight w:val="green"/>
        </w:rPr>
        <w:t>reduced</w:t>
      </w:r>
      <w:r w:rsidRPr="00EB75EA">
        <w:rPr>
          <w:sz w:val="16"/>
        </w:rPr>
        <w:t xml:space="preserve"> greenhouse gas </w:t>
      </w:r>
      <w:r w:rsidRPr="00EB75EA">
        <w:rPr>
          <w:rStyle w:val="StyleUnderline"/>
        </w:rPr>
        <w:t xml:space="preserve">(GHG) </w:t>
      </w:r>
      <w:r w:rsidRPr="00CC3DDA">
        <w:rPr>
          <w:rStyle w:val="StyleUnderline"/>
          <w:highlight w:val="green"/>
        </w:rPr>
        <w:t>emissions</w:t>
      </w:r>
      <w:r w:rsidRPr="00EB75EA">
        <w:rPr>
          <w:rStyle w:val="StyleUnderline"/>
        </w:rPr>
        <w:t xml:space="preserve"> by </w:t>
      </w:r>
      <w:r w:rsidRPr="00CC3DDA">
        <w:rPr>
          <w:rStyle w:val="StyleUnderline"/>
          <w:highlight w:val="green"/>
        </w:rPr>
        <w:t>63%</w:t>
      </w:r>
      <w:r w:rsidRPr="00EB75EA">
        <w:rPr>
          <w:rStyle w:val="StyleUnderline"/>
        </w:rPr>
        <w:t xml:space="preserve"> over the past 60 years</w:t>
      </w:r>
      <w:r w:rsidRPr="00EB75EA">
        <w:rPr>
          <w:sz w:val="16"/>
        </w:rPr>
        <w:t>.</w:t>
      </w:r>
    </w:p>
    <w:p w14:paraId="258DEBC3" w14:textId="77777777" w:rsidR="003D37AD" w:rsidRPr="00EB75EA" w:rsidRDefault="003D37AD" w:rsidP="003D37AD">
      <w:pPr>
        <w:rPr>
          <w:sz w:val="16"/>
        </w:rPr>
      </w:pPr>
      <w:r w:rsidRPr="00CC3DDA">
        <w:rPr>
          <w:rStyle w:val="StyleUnderline"/>
          <w:highlight w:val="green"/>
        </w:rPr>
        <w:lastRenderedPageBreak/>
        <w:t>Corn</w:t>
      </w:r>
      <w:r w:rsidRPr="00EB75EA">
        <w:rPr>
          <w:rStyle w:val="StyleUnderline"/>
        </w:rPr>
        <w:t xml:space="preserve"> farmers have </w:t>
      </w:r>
      <w:r w:rsidRPr="00CC3DDA">
        <w:rPr>
          <w:rStyle w:val="StyleUnderline"/>
          <w:highlight w:val="green"/>
        </w:rPr>
        <w:t xml:space="preserve">increased yields while </w:t>
      </w:r>
      <w:r w:rsidRPr="00CC3DDA">
        <w:rPr>
          <w:rStyle w:val="Emphasis"/>
          <w:highlight w:val="green"/>
        </w:rPr>
        <w:t>reducing pesticide</w:t>
      </w:r>
      <w:r w:rsidRPr="00EB75EA">
        <w:rPr>
          <w:rStyle w:val="Emphasis"/>
        </w:rPr>
        <w:t xml:space="preserve"> and fertilizer </w:t>
      </w:r>
      <w:r w:rsidRPr="00CC3DDA">
        <w:rPr>
          <w:rStyle w:val="Emphasis"/>
          <w:highlight w:val="green"/>
        </w:rPr>
        <w:t>use</w:t>
      </w:r>
      <w:r w:rsidRPr="00CC3DDA">
        <w:rPr>
          <w:rStyle w:val="StyleUnderline"/>
          <w:highlight w:val="green"/>
        </w:rPr>
        <w:t>, thanks</w:t>
      </w:r>
      <w:r w:rsidRPr="00EB75EA">
        <w:rPr>
          <w:rStyle w:val="StyleUnderline"/>
        </w:rPr>
        <w:t xml:space="preserve"> in part </w:t>
      </w:r>
      <w:r w:rsidRPr="00CC3DDA">
        <w:rPr>
          <w:rStyle w:val="StyleUnderline"/>
          <w:highlight w:val="green"/>
        </w:rPr>
        <w:t xml:space="preserve">to </w:t>
      </w:r>
      <w:r w:rsidRPr="00CC3DDA">
        <w:rPr>
          <w:rStyle w:val="Emphasis"/>
          <w:highlight w:val="green"/>
        </w:rPr>
        <w:t>biotech</w:t>
      </w:r>
      <w:r w:rsidRPr="00EB75EA">
        <w:rPr>
          <w:rStyle w:val="StyleUnderline"/>
        </w:rPr>
        <w:t>nology</w:t>
      </w:r>
      <w:r w:rsidRPr="00EB75EA">
        <w:rPr>
          <w:sz w:val="16"/>
        </w:rPr>
        <w:t>.</w:t>
      </w:r>
    </w:p>
    <w:p w14:paraId="509A62C4" w14:textId="77777777" w:rsidR="003D37AD" w:rsidRPr="00EB75EA" w:rsidRDefault="003D37AD" w:rsidP="003D37AD">
      <w:pPr>
        <w:rPr>
          <w:sz w:val="16"/>
        </w:rPr>
      </w:pPr>
      <w:r w:rsidRPr="00EB75EA">
        <w:rPr>
          <w:sz w:val="16"/>
        </w:rPr>
        <w:t>Sustainable agriculture may look different on each farm, but the goal is always the same: make the farm better for tomorrow and for future generations while providing a safe, sustainable food supply.</w:t>
      </w:r>
    </w:p>
    <w:p w14:paraId="4DCBEB9E" w14:textId="77777777" w:rsidR="003D37AD" w:rsidRPr="007D56B2" w:rsidRDefault="003D37AD" w:rsidP="003D37AD">
      <w:pPr>
        <w:pStyle w:val="Heading4"/>
        <w:numPr>
          <w:ilvl w:val="0"/>
          <w:numId w:val="46"/>
        </w:numPr>
      </w:pPr>
      <w:r w:rsidRPr="004A7231">
        <w:rPr>
          <w:u w:val="single"/>
        </w:rPr>
        <w:t>Every</w:t>
      </w:r>
      <w:r w:rsidRPr="007D56B2">
        <w:t xml:space="preserve"> output is improving</w:t>
      </w:r>
    </w:p>
    <w:p w14:paraId="231AF440" w14:textId="77777777" w:rsidR="003D37AD" w:rsidRPr="00EB75EA" w:rsidRDefault="003D37AD" w:rsidP="003D37AD">
      <w:r w:rsidRPr="00EB75EA">
        <w:t xml:space="preserve">Ted </w:t>
      </w:r>
      <w:r w:rsidRPr="00EB75EA">
        <w:rPr>
          <w:rStyle w:val="Style13ptBold"/>
        </w:rPr>
        <w:t>Nordhaus 15</w:t>
      </w:r>
      <w:r w:rsidRPr="00EB75EA">
        <w:t>, Founder and Executive Director of the Breakthrough Institute and Co-Author of An Ecomodernist Manifesto, Michael Shellenberger, Founder and President of Environmental Progress, Former President of the Breakthrough Institute, and Linus Blomqvist, PhD Student in Environmental Economics and Science at UC Santa Barbara, Former Director of the Conservation and Food &amp; Agriculture programs at the Breakthrough Institute, “George Monbiot is Wrong to Suggest Small Farms Are Best for Humans and Nature”, The Guardian, 9/25/2015, https://www.theguardian.com/environment/2015/sep/25/george-monbiot-is-wrong-to-suggest-small-farms-are-best-for-humans-and-nature</w:t>
      </w:r>
    </w:p>
    <w:p w14:paraId="5C190BA6" w14:textId="77777777" w:rsidR="003D37AD" w:rsidRPr="00EB75EA" w:rsidRDefault="003D37AD" w:rsidP="003D37AD">
      <w:pPr>
        <w:rPr>
          <w:sz w:val="16"/>
        </w:rPr>
      </w:pPr>
      <w:r w:rsidRPr="00EB75EA">
        <w:rPr>
          <w:sz w:val="16"/>
        </w:rPr>
        <w:t xml:space="preserve">Without question, the journey from subsistence economies to modern livelihoods is not an easy one and moving from the farm to the city does not guarantee a better life, at least in the short term. But </w:t>
      </w:r>
      <w:r w:rsidRPr="00EB75EA">
        <w:rPr>
          <w:rStyle w:val="StyleUnderline"/>
        </w:rPr>
        <w:t xml:space="preserve">the </w:t>
      </w:r>
      <w:r w:rsidRPr="00CC3DDA">
        <w:rPr>
          <w:rStyle w:val="Emphasis"/>
          <w:highlight w:val="green"/>
        </w:rPr>
        <w:t>last two centuries</w:t>
      </w:r>
      <w:r w:rsidRPr="00CC3DDA">
        <w:rPr>
          <w:rStyle w:val="StyleUnderline"/>
          <w:highlight w:val="green"/>
        </w:rPr>
        <w:t xml:space="preserve"> offer </w:t>
      </w:r>
      <w:r w:rsidRPr="00CC3DDA">
        <w:rPr>
          <w:rStyle w:val="Emphasis"/>
          <w:highlight w:val="green"/>
        </w:rPr>
        <w:t>ample evidence</w:t>
      </w:r>
      <w:r w:rsidRPr="00CC3DDA">
        <w:rPr>
          <w:rStyle w:val="StyleUnderline"/>
          <w:highlight w:val="green"/>
        </w:rPr>
        <w:t xml:space="preserve"> that by</w:t>
      </w:r>
      <w:r w:rsidRPr="00EB75EA">
        <w:rPr>
          <w:rStyle w:val="StyleUnderline"/>
        </w:rPr>
        <w:t xml:space="preserve"> just about </w:t>
      </w:r>
      <w:r w:rsidRPr="00CC3DDA">
        <w:rPr>
          <w:rStyle w:val="Emphasis"/>
          <w:highlight w:val="green"/>
        </w:rPr>
        <w:t>every metric</w:t>
      </w:r>
      <w:r w:rsidRPr="00CC3DDA">
        <w:rPr>
          <w:rStyle w:val="StyleUnderline"/>
          <w:highlight w:val="green"/>
        </w:rPr>
        <w:t xml:space="preserve"> of</w:t>
      </w:r>
      <w:r w:rsidRPr="00EB75EA">
        <w:rPr>
          <w:rStyle w:val="StyleUnderline"/>
        </w:rPr>
        <w:t xml:space="preserve"> human health, freedom, and </w:t>
      </w:r>
      <w:r w:rsidRPr="00CC3DDA">
        <w:rPr>
          <w:rStyle w:val="Emphasis"/>
          <w:highlight w:val="green"/>
        </w:rPr>
        <w:t>material well-being</w:t>
      </w:r>
      <w:r w:rsidRPr="00EB75EA">
        <w:rPr>
          <w:rStyle w:val="StyleUnderline"/>
        </w:rPr>
        <w:t xml:space="preserve">, </w:t>
      </w:r>
      <w:proofErr w:type="spellStart"/>
      <w:r w:rsidRPr="00EB75EA">
        <w:rPr>
          <w:rStyle w:val="StyleUnderline"/>
        </w:rPr>
        <w:t>urbanisation</w:t>
      </w:r>
      <w:proofErr w:type="spellEnd"/>
      <w:r w:rsidRPr="00EB75EA">
        <w:rPr>
          <w:rStyle w:val="StyleUnderline"/>
        </w:rPr>
        <w:t xml:space="preserve">, </w:t>
      </w:r>
      <w:proofErr w:type="spellStart"/>
      <w:r w:rsidRPr="00EB75EA">
        <w:rPr>
          <w:rStyle w:val="StyleUnderline"/>
        </w:rPr>
        <w:t>industrialisation</w:t>
      </w:r>
      <w:proofErr w:type="spellEnd"/>
      <w:r w:rsidRPr="00EB75EA">
        <w:rPr>
          <w:rStyle w:val="StyleUnderline"/>
        </w:rPr>
        <w:t xml:space="preserve">, and </w:t>
      </w:r>
      <w:r w:rsidRPr="00CC3DDA">
        <w:rPr>
          <w:rStyle w:val="Emphasis"/>
          <w:highlight w:val="green"/>
        </w:rPr>
        <w:t>ag</w:t>
      </w:r>
      <w:r w:rsidRPr="00EB75EA">
        <w:rPr>
          <w:rStyle w:val="StyleUnderline"/>
        </w:rPr>
        <w:t xml:space="preserve">ricultural </w:t>
      </w:r>
      <w:proofErr w:type="spellStart"/>
      <w:r w:rsidRPr="00CC3DDA">
        <w:rPr>
          <w:rStyle w:val="StyleUnderline"/>
          <w:highlight w:val="green"/>
        </w:rPr>
        <w:t>modernisation</w:t>
      </w:r>
      <w:proofErr w:type="spellEnd"/>
      <w:r w:rsidRPr="00CC3DDA">
        <w:rPr>
          <w:rStyle w:val="StyleUnderline"/>
          <w:highlight w:val="green"/>
        </w:rPr>
        <w:t xml:space="preserve"> are</w:t>
      </w:r>
      <w:r w:rsidRPr="00EB75EA">
        <w:rPr>
          <w:rStyle w:val="StyleUnderline"/>
        </w:rPr>
        <w:t xml:space="preserve"> processes that have been </w:t>
      </w:r>
      <w:r w:rsidRPr="00CC3DDA">
        <w:rPr>
          <w:rStyle w:val="Emphasis"/>
          <w:highlight w:val="green"/>
        </w:rPr>
        <w:t>overwhelmingly positive</w:t>
      </w:r>
      <w:r w:rsidRPr="00EB75EA">
        <w:rPr>
          <w:rStyle w:val="StyleUnderline"/>
        </w:rPr>
        <w:t xml:space="preserve"> for humans</w:t>
      </w:r>
      <w:r w:rsidRPr="00EB75EA">
        <w:rPr>
          <w:sz w:val="16"/>
        </w:rPr>
        <w:t>.</w:t>
      </w:r>
    </w:p>
    <w:p w14:paraId="47E0B552" w14:textId="77777777" w:rsidR="003D37AD" w:rsidRPr="00EB75EA" w:rsidRDefault="003D37AD" w:rsidP="003D37AD">
      <w:pPr>
        <w:rPr>
          <w:sz w:val="16"/>
        </w:rPr>
      </w:pPr>
      <w:r w:rsidRPr="00EB75EA">
        <w:rPr>
          <w:sz w:val="16"/>
        </w:rPr>
        <w:t xml:space="preserve">Moreover, as a leading proponent of rewilding, we hope that Monbiot will think a bit harder about where all those rewilded landscapes in which, he hopes “nature is allowed to do its own thing, in which it can be to some extent self-willed, driven by its own dynamic processes” are likely to come from. </w:t>
      </w:r>
      <w:r w:rsidRPr="00CC3DDA">
        <w:rPr>
          <w:rStyle w:val="StyleUnderline"/>
          <w:highlight w:val="green"/>
        </w:rPr>
        <w:t>On a planet of</w:t>
      </w:r>
      <w:r w:rsidRPr="00EB75EA">
        <w:rPr>
          <w:rStyle w:val="StyleUnderline"/>
        </w:rPr>
        <w:t xml:space="preserve"> 7, going on </w:t>
      </w:r>
      <w:r w:rsidRPr="00CC3DDA">
        <w:rPr>
          <w:rStyle w:val="Emphasis"/>
          <w:highlight w:val="green"/>
        </w:rPr>
        <w:t>9 billion</w:t>
      </w:r>
      <w:r w:rsidRPr="00EB75EA">
        <w:rPr>
          <w:rStyle w:val="StyleUnderline"/>
        </w:rPr>
        <w:t xml:space="preserve"> people, </w:t>
      </w:r>
      <w:r w:rsidRPr="00CC3DDA">
        <w:rPr>
          <w:rStyle w:val="Emphasis"/>
          <w:highlight w:val="green"/>
        </w:rPr>
        <w:t>ag</w:t>
      </w:r>
      <w:r w:rsidRPr="00EB75EA">
        <w:rPr>
          <w:rStyle w:val="StyleUnderline"/>
        </w:rPr>
        <w:t xml:space="preserve">ricultural </w:t>
      </w:r>
      <w:proofErr w:type="spellStart"/>
      <w:r w:rsidRPr="00EB75EA">
        <w:rPr>
          <w:rStyle w:val="StyleUnderline"/>
        </w:rPr>
        <w:t>modernisation</w:t>
      </w:r>
      <w:proofErr w:type="spellEnd"/>
      <w:r w:rsidRPr="00EB75EA">
        <w:rPr>
          <w:rStyle w:val="StyleUnderline"/>
        </w:rPr>
        <w:t xml:space="preserve"> and </w:t>
      </w:r>
      <w:r w:rsidRPr="00CC3DDA">
        <w:rPr>
          <w:rStyle w:val="StyleUnderline"/>
          <w:highlight w:val="green"/>
        </w:rPr>
        <w:t xml:space="preserve">intensification are </w:t>
      </w:r>
      <w:r w:rsidRPr="00CC3DDA">
        <w:rPr>
          <w:rStyle w:val="Emphasis"/>
          <w:highlight w:val="green"/>
        </w:rPr>
        <w:t>clearly</w:t>
      </w:r>
      <w:r w:rsidRPr="00CC3DDA">
        <w:rPr>
          <w:rStyle w:val="StyleUnderline"/>
          <w:highlight w:val="green"/>
        </w:rPr>
        <w:t xml:space="preserve"> the </w:t>
      </w:r>
      <w:r w:rsidRPr="00CC3DDA">
        <w:rPr>
          <w:rStyle w:val="Emphasis"/>
          <w:highlight w:val="green"/>
        </w:rPr>
        <w:t>most plausible path</w:t>
      </w:r>
      <w:r w:rsidRPr="00CC3DDA">
        <w:rPr>
          <w:rStyle w:val="StyleUnderline"/>
          <w:highlight w:val="green"/>
        </w:rPr>
        <w:t xml:space="preserve"> to leaving more</w:t>
      </w:r>
      <w:r w:rsidRPr="00EB75EA">
        <w:rPr>
          <w:rStyle w:val="StyleUnderline"/>
        </w:rPr>
        <w:t xml:space="preserve"> of the Earth to </w:t>
      </w:r>
      <w:r w:rsidRPr="00CC3DDA">
        <w:rPr>
          <w:rStyle w:val="StyleUnderline"/>
          <w:highlight w:val="green"/>
        </w:rPr>
        <w:t>nature</w:t>
      </w:r>
      <w:r w:rsidRPr="00EB75EA">
        <w:rPr>
          <w:sz w:val="16"/>
        </w:rPr>
        <w:t>.</w:t>
      </w:r>
    </w:p>
    <w:p w14:paraId="1298F8B6" w14:textId="77777777" w:rsidR="003D37AD" w:rsidRDefault="003D37AD" w:rsidP="003D37AD">
      <w:pPr>
        <w:pStyle w:val="Heading4"/>
        <w:numPr>
          <w:ilvl w:val="0"/>
          <w:numId w:val="46"/>
        </w:numPr>
      </w:pPr>
      <w:r>
        <w:t xml:space="preserve">No warming impact. </w:t>
      </w:r>
    </w:p>
    <w:p w14:paraId="118A2381" w14:textId="77777777" w:rsidR="003D37AD" w:rsidRDefault="003D37AD" w:rsidP="003D37AD">
      <w:r>
        <w:t xml:space="preserve">Harry </w:t>
      </w:r>
      <w:r>
        <w:rPr>
          <w:rStyle w:val="Style13ptBold"/>
        </w:rPr>
        <w:t>DeAngelo &amp;</w:t>
      </w:r>
      <w:r>
        <w:t xml:space="preserve"> Judith </w:t>
      </w:r>
      <w:r>
        <w:rPr>
          <w:rStyle w:val="Style13ptBold"/>
        </w:rPr>
        <w:t>Curry 25</w:t>
      </w:r>
      <w:r>
        <w:t xml:space="preserve">, DeAngelo is Professor Emeritus of Finance and Business Economics, Kenneth King Stonier Chair in Business Administration, Jensen Prize recipient, Golden Apple Award recipient; Curry is Former Chair of the School of Earth and Atmospheric Sciences at Georgia Institute of Technology, American climatologist, "A Critique of the Apocalyptic Climate Narrative," USC Marshall School of Business Research Paper Sponsored by </w:t>
      </w:r>
      <w:proofErr w:type="spellStart"/>
      <w:r>
        <w:t>iORB</w:t>
      </w:r>
      <w:proofErr w:type="spellEnd"/>
      <w:r>
        <w:t>, 02/19/2025, https://papers.ssrn.com/sol3/papers.cfm?abstract_id=5145310</w:t>
      </w:r>
    </w:p>
    <w:p w14:paraId="7B80C6FA" w14:textId="77777777" w:rsidR="003D37AD" w:rsidRDefault="003D37AD" w:rsidP="003D37AD">
      <w:r>
        <w:rPr>
          <w:rStyle w:val="StyleUnderline"/>
        </w:rPr>
        <w:t>Alarming narratives that have an</w:t>
      </w:r>
      <w:r>
        <w:rPr>
          <w:sz w:val="16"/>
        </w:rPr>
        <w:t xml:space="preserve"> </w:t>
      </w:r>
      <w:r>
        <w:rPr>
          <w:rStyle w:val="Emphasis"/>
        </w:rPr>
        <w:t>aura of plausibility</w:t>
      </w:r>
      <w:r>
        <w:rPr>
          <w:sz w:val="16"/>
        </w:rPr>
        <w:t xml:space="preserve"> </w:t>
      </w:r>
      <w:r>
        <w:rPr>
          <w:rStyle w:val="StyleUnderline"/>
        </w:rPr>
        <w:t>can be</w:t>
      </w:r>
      <w:r>
        <w:rPr>
          <w:sz w:val="16"/>
        </w:rPr>
        <w:t xml:space="preserve"> highly </w:t>
      </w:r>
      <w:r>
        <w:rPr>
          <w:rStyle w:val="Emphasis"/>
        </w:rPr>
        <w:t>effective</w:t>
      </w:r>
      <w:r>
        <w:rPr>
          <w:sz w:val="16"/>
        </w:rPr>
        <w:t xml:space="preserve"> tools </w:t>
      </w:r>
      <w:r>
        <w:rPr>
          <w:rStyle w:val="StyleUnderline"/>
        </w:rPr>
        <w:t>for shaping</w:t>
      </w:r>
      <w:r>
        <w:rPr>
          <w:sz w:val="16"/>
        </w:rPr>
        <w:t xml:space="preserve"> </w:t>
      </w:r>
      <w:r>
        <w:rPr>
          <w:rStyle w:val="Emphasis"/>
        </w:rPr>
        <w:t>public opinion</w:t>
      </w:r>
      <w:r>
        <w:rPr>
          <w:sz w:val="16"/>
        </w:rPr>
        <w:t xml:space="preserve"> </w:t>
      </w:r>
      <w:r>
        <w:rPr>
          <w:rStyle w:val="StyleUnderline"/>
        </w:rPr>
        <w:t>and</w:t>
      </w:r>
      <w:r>
        <w:rPr>
          <w:sz w:val="16"/>
        </w:rPr>
        <w:t xml:space="preserve"> public </w:t>
      </w:r>
      <w:r>
        <w:rPr>
          <w:rStyle w:val="Emphasis"/>
        </w:rPr>
        <w:t>policies</w:t>
      </w:r>
      <w:r>
        <w:rPr>
          <w:rStyle w:val="StyleUnderline"/>
        </w:rPr>
        <w:t>. When</w:t>
      </w:r>
      <w:r>
        <w:rPr>
          <w:sz w:val="16"/>
        </w:rPr>
        <w:t xml:space="preserve"> such narratives are </w:t>
      </w:r>
      <w:r>
        <w:rPr>
          <w:rStyle w:val="Emphasis"/>
        </w:rPr>
        <w:t>false</w:t>
      </w:r>
      <w:r>
        <w:rPr>
          <w:sz w:val="16"/>
        </w:rPr>
        <w:t xml:space="preserve"> or seriously misleading, </w:t>
      </w:r>
      <w:r>
        <w:rPr>
          <w:rStyle w:val="StyleUnderline"/>
        </w:rPr>
        <w:t>they can do</w:t>
      </w:r>
      <w:r>
        <w:rPr>
          <w:sz w:val="16"/>
        </w:rPr>
        <w:t xml:space="preserve"> </w:t>
      </w:r>
      <w:r>
        <w:rPr>
          <w:rStyle w:val="Emphasis"/>
        </w:rPr>
        <w:t>significant damage</w:t>
      </w:r>
      <w:r>
        <w:rPr>
          <w:sz w:val="16"/>
        </w:rPr>
        <w:t xml:space="preserve"> because of unintended consequences of their policy prescriptions. For example, an alarming narrative – rooted in a false, but plausible-sounding, analogy between the risks of nuclear power plants and nuclear bombs – turned public opinion against nuclear power and thereby induced much greater use of coal over the last 50 or so years (Shellenberger (2020, chapter 8)). The substitution of coal for nuclear power shortened millions of lives (due to greater air pollution) and led to higher CO2 emissions than would have otherwise occurred.</w:t>
      </w:r>
    </w:p>
    <w:p w14:paraId="165E7117" w14:textId="77777777" w:rsidR="003D37AD" w:rsidRDefault="003D37AD" w:rsidP="003D37AD">
      <w:r>
        <w:rPr>
          <w:sz w:val="16"/>
        </w:rPr>
        <w:t>These unintended consequences of the anti-nuclear-power narrative should make us think carefully before the U.S. goes too far down the energy path prescribed by the Apocalyptic climate narrative.</w:t>
      </w:r>
    </w:p>
    <w:p w14:paraId="40253408" w14:textId="77777777" w:rsidR="003D37AD" w:rsidRDefault="003D37AD" w:rsidP="003D37AD">
      <w:r>
        <w:rPr>
          <w:rStyle w:val="StyleUnderline"/>
        </w:rPr>
        <w:t>The</w:t>
      </w:r>
      <w:r>
        <w:rPr>
          <w:sz w:val="16"/>
        </w:rPr>
        <w:t xml:space="preserve"> </w:t>
      </w:r>
      <w:r>
        <w:rPr>
          <w:rStyle w:val="Emphasis"/>
          <w:highlight w:val="yellow"/>
        </w:rPr>
        <w:t>Apocalyptic climate</w:t>
      </w:r>
      <w:r>
        <w:rPr>
          <w:rStyle w:val="Emphasis"/>
        </w:rPr>
        <w:t xml:space="preserve"> narrative</w:t>
      </w:r>
      <w:r>
        <w:rPr>
          <w:sz w:val="16"/>
        </w:rPr>
        <w:t xml:space="preserve"> </w:t>
      </w:r>
      <w:r>
        <w:rPr>
          <w:rStyle w:val="StyleUnderline"/>
          <w:highlight w:val="yellow"/>
        </w:rPr>
        <w:t>is</w:t>
      </w:r>
      <w:r>
        <w:rPr>
          <w:sz w:val="16"/>
        </w:rPr>
        <w:t xml:space="preserve"> a </w:t>
      </w:r>
      <w:r>
        <w:rPr>
          <w:rStyle w:val="Emphasis"/>
          <w:highlight w:val="yellow"/>
        </w:rPr>
        <w:t>deeply flawed</w:t>
      </w:r>
      <w:r>
        <w:rPr>
          <w:sz w:val="16"/>
        </w:rPr>
        <w:t xml:space="preserve"> guide for public policies because it:</w:t>
      </w:r>
    </w:p>
    <w:p w14:paraId="6E49E4FB" w14:textId="77777777" w:rsidR="003D37AD" w:rsidRDefault="003D37AD" w:rsidP="003D37AD">
      <w:r>
        <w:rPr>
          <w:sz w:val="16"/>
        </w:rPr>
        <w:t>• focuses on the risks/costs of global warming and ignores any benefits from warming and the myriad benefits to humanity from fossil-fuel use.</w:t>
      </w:r>
    </w:p>
    <w:p w14:paraId="23E2555D" w14:textId="77777777" w:rsidR="003D37AD" w:rsidRDefault="003D37AD" w:rsidP="003D37AD">
      <w:r>
        <w:rPr>
          <w:sz w:val="16"/>
        </w:rPr>
        <w:t>• advocates aggressive near-term suppression of fossil-fuel use without considering the huge costs that such suppression would inflict on humans.</w:t>
      </w:r>
    </w:p>
    <w:p w14:paraId="3CF1A514" w14:textId="77777777" w:rsidR="003D37AD" w:rsidRDefault="003D37AD" w:rsidP="003D37AD">
      <w:r>
        <w:rPr>
          <w:sz w:val="16"/>
        </w:rPr>
        <w:lastRenderedPageBreak/>
        <w:t>• lacks a realistic sense of proportion about the risks/costs from continued global warming, which are manageable, not existential.</w:t>
      </w:r>
    </w:p>
    <w:p w14:paraId="1D56D75F" w14:textId="77777777" w:rsidR="003D37AD" w:rsidRDefault="003D37AD" w:rsidP="003D37AD">
      <w:r>
        <w:rPr>
          <w:sz w:val="16"/>
        </w:rPr>
        <w:t xml:space="preserve">This paper details the flaws in the Apocalyptic climate narrative, including why the threat from </w:t>
      </w:r>
      <w:proofErr w:type="spellStart"/>
      <w:r>
        <w:rPr>
          <w:sz w:val="16"/>
        </w:rPr>
        <w:t>humancaused</w:t>
      </w:r>
      <w:proofErr w:type="spellEnd"/>
      <w:r>
        <w:rPr>
          <w:sz w:val="16"/>
        </w:rPr>
        <w:t xml:space="preserve"> climate change is not dire and why urgent suppression of fossil-fuel use would be unwise. We argue that sensible public policies would focus instead on developing a diversified portfolio of energy sources to support greater resilience and flexibility to respond to whatever weather and climate extremes that might occur. We identify nine principles for sensible U.S. public policies toward energy and discuss implications of the flaws in the narrative for investors and their agents.</w:t>
      </w:r>
    </w:p>
    <w:p w14:paraId="27910897" w14:textId="77777777" w:rsidR="003D37AD" w:rsidRDefault="003D37AD" w:rsidP="003D37AD">
      <w:r>
        <w:rPr>
          <w:sz w:val="16"/>
        </w:rPr>
        <w:t>2. Is global warming dangerous?</w:t>
      </w:r>
    </w:p>
    <w:p w14:paraId="020361B9" w14:textId="77777777" w:rsidR="003D37AD" w:rsidRDefault="003D37AD" w:rsidP="003D37AD">
      <w:r>
        <w:rPr>
          <w:rStyle w:val="StyleUnderline"/>
        </w:rPr>
        <w:t>Hypothesized</w:t>
      </w:r>
      <w:r>
        <w:rPr>
          <w:sz w:val="16"/>
        </w:rPr>
        <w:t xml:space="preserve"> damaging </w:t>
      </w:r>
      <w:r>
        <w:rPr>
          <w:rStyle w:val="Emphasis"/>
        </w:rPr>
        <w:t>consequences</w:t>
      </w:r>
      <w:r>
        <w:rPr>
          <w:sz w:val="16"/>
        </w:rPr>
        <w:t xml:space="preserve"> of global warming </w:t>
      </w:r>
      <w:r>
        <w:rPr>
          <w:rStyle w:val="StyleUnderline"/>
        </w:rPr>
        <w:t>include</w:t>
      </w:r>
      <w:r>
        <w:rPr>
          <w:sz w:val="16"/>
        </w:rPr>
        <w:t xml:space="preserve"> (</w:t>
      </w:r>
      <w:proofErr w:type="spellStart"/>
      <w:r>
        <w:rPr>
          <w:sz w:val="16"/>
        </w:rPr>
        <w:t>i</w:t>
      </w:r>
      <w:proofErr w:type="spellEnd"/>
      <w:r>
        <w:rPr>
          <w:sz w:val="16"/>
        </w:rPr>
        <w:t xml:space="preserve">) </w:t>
      </w:r>
      <w:r>
        <w:rPr>
          <w:rStyle w:val="StyleUnderline"/>
        </w:rPr>
        <w:t xml:space="preserve">loss of </w:t>
      </w:r>
      <w:r>
        <w:rPr>
          <w:rStyle w:val="Emphasis"/>
        </w:rPr>
        <w:t>life</w:t>
      </w:r>
      <w:r>
        <w:rPr>
          <w:sz w:val="16"/>
        </w:rPr>
        <w:t xml:space="preserve"> from greater intensity and frequency of heat waves, hurricanes, floods, droughts, and wildfires </w:t>
      </w:r>
      <w:r>
        <w:rPr>
          <w:rStyle w:val="StyleUnderline"/>
        </w:rPr>
        <w:t>and</w:t>
      </w:r>
      <w:r>
        <w:rPr>
          <w:sz w:val="16"/>
        </w:rPr>
        <w:t xml:space="preserve"> (ii) </w:t>
      </w:r>
      <w:r>
        <w:rPr>
          <w:rStyle w:val="Emphasis"/>
        </w:rPr>
        <w:t>economic</w:t>
      </w:r>
      <w:r>
        <w:rPr>
          <w:sz w:val="16"/>
        </w:rPr>
        <w:t xml:space="preserve"> </w:t>
      </w:r>
      <w:r>
        <w:rPr>
          <w:rStyle w:val="StyleUnderline"/>
        </w:rPr>
        <w:t>losses from</w:t>
      </w:r>
      <w:r>
        <w:rPr>
          <w:sz w:val="16"/>
        </w:rPr>
        <w:t xml:space="preserve"> such </w:t>
      </w:r>
      <w:r>
        <w:rPr>
          <w:rStyle w:val="StyleUnderline"/>
        </w:rPr>
        <w:t>extreme-weather events and from sea-level rise due to melting</w:t>
      </w:r>
      <w:r>
        <w:rPr>
          <w:sz w:val="16"/>
        </w:rPr>
        <w:t xml:space="preserve"> polar </w:t>
      </w:r>
      <w:r>
        <w:rPr>
          <w:rStyle w:val="Emphasis"/>
        </w:rPr>
        <w:t>ice caps</w:t>
      </w:r>
      <w:r>
        <w:rPr>
          <w:rStyle w:val="StyleUnderline"/>
        </w:rPr>
        <w:t>. Assessments of the impact from</w:t>
      </w:r>
      <w:r>
        <w:rPr>
          <w:sz w:val="16"/>
        </w:rPr>
        <w:t xml:space="preserve"> </w:t>
      </w:r>
      <w:r>
        <w:rPr>
          <w:rStyle w:val="Emphasis"/>
        </w:rPr>
        <w:t>human-caused warming</w:t>
      </w:r>
      <w:r>
        <w:rPr>
          <w:sz w:val="16"/>
        </w:rPr>
        <w:t xml:space="preserve"> </w:t>
      </w:r>
      <w:r>
        <w:rPr>
          <w:rStyle w:val="StyleUnderline"/>
        </w:rPr>
        <w:t>are</w:t>
      </w:r>
      <w:r>
        <w:rPr>
          <w:sz w:val="16"/>
        </w:rPr>
        <w:t xml:space="preserve"> </w:t>
      </w:r>
      <w:r>
        <w:rPr>
          <w:rStyle w:val="Emphasis"/>
        </w:rPr>
        <w:t>complicated</w:t>
      </w:r>
      <w:r>
        <w:rPr>
          <w:sz w:val="16"/>
        </w:rPr>
        <w:t xml:space="preserve"> </w:t>
      </w:r>
      <w:r>
        <w:rPr>
          <w:rStyle w:val="StyleUnderline"/>
        </w:rPr>
        <w:t xml:space="preserve">by the difficulty of determining the extent to which </w:t>
      </w:r>
      <w:r>
        <w:rPr>
          <w:rStyle w:val="Emphasis"/>
          <w:highlight w:val="yellow"/>
        </w:rPr>
        <w:t>observed</w:t>
      </w:r>
      <w:r>
        <w:rPr>
          <w:rStyle w:val="StyleUnderline"/>
        </w:rPr>
        <w:t xml:space="preserve"> temperature </w:t>
      </w:r>
      <w:r>
        <w:rPr>
          <w:rStyle w:val="StyleUnderline"/>
          <w:highlight w:val="yellow"/>
        </w:rPr>
        <w:t>increases are</w:t>
      </w:r>
      <w:r>
        <w:rPr>
          <w:sz w:val="16"/>
        </w:rPr>
        <w:t xml:space="preserve"> </w:t>
      </w:r>
      <w:r>
        <w:rPr>
          <w:rStyle w:val="Emphasis"/>
        </w:rPr>
        <w:t>caused</w:t>
      </w:r>
      <w:r>
        <w:rPr>
          <w:sz w:val="16"/>
        </w:rPr>
        <w:t xml:space="preserve"> </w:t>
      </w:r>
      <w:r>
        <w:rPr>
          <w:rStyle w:val="StyleUnderline"/>
        </w:rPr>
        <w:t>by</w:t>
      </w:r>
      <w:r>
        <w:rPr>
          <w:sz w:val="16"/>
        </w:rPr>
        <w:t xml:space="preserve"> </w:t>
      </w:r>
      <w:r>
        <w:rPr>
          <w:rStyle w:val="Emphasis"/>
          <w:highlight w:val="yellow"/>
        </w:rPr>
        <w:t>natural</w:t>
      </w:r>
      <w:r>
        <w:rPr>
          <w:sz w:val="16"/>
        </w:rPr>
        <w:t xml:space="preserve"> climate </w:t>
      </w:r>
      <w:r>
        <w:rPr>
          <w:rStyle w:val="Emphasis"/>
        </w:rPr>
        <w:t>variability</w:t>
      </w:r>
      <w:r>
        <w:rPr>
          <w:sz w:val="16"/>
        </w:rPr>
        <w:t xml:space="preserve"> – a difficulty that adds to the uncertainty in estimates of how much human-caused warming to expect over the 21st century.</w:t>
      </w:r>
    </w:p>
    <w:p w14:paraId="56C8BA04" w14:textId="77777777" w:rsidR="003D37AD" w:rsidRDefault="003D37AD" w:rsidP="003D37AD">
      <w:r>
        <w:rPr>
          <w:sz w:val="16"/>
        </w:rPr>
        <w:t>Warming over the past 120 years</w:t>
      </w:r>
    </w:p>
    <w:p w14:paraId="6D95140E" w14:textId="77777777" w:rsidR="003D37AD" w:rsidRDefault="003D37AD" w:rsidP="003D37AD">
      <w:r>
        <w:rPr>
          <w:rStyle w:val="StyleUnderline"/>
        </w:rPr>
        <w:t>The question of whether</w:t>
      </w:r>
      <w:r>
        <w:rPr>
          <w:sz w:val="16"/>
        </w:rPr>
        <w:t xml:space="preserve"> global </w:t>
      </w:r>
      <w:r>
        <w:rPr>
          <w:rStyle w:val="StyleUnderline"/>
        </w:rPr>
        <w:t>warming is</w:t>
      </w:r>
      <w:r>
        <w:rPr>
          <w:sz w:val="16"/>
        </w:rPr>
        <w:t xml:space="preserve"> </w:t>
      </w:r>
      <w:r>
        <w:rPr>
          <w:rStyle w:val="Emphasis"/>
        </w:rPr>
        <w:t>dangerous</w:t>
      </w:r>
      <w:r>
        <w:rPr>
          <w:sz w:val="16"/>
        </w:rPr>
        <w:t xml:space="preserve"> (</w:t>
      </w:r>
      <w:r>
        <w:rPr>
          <w:rStyle w:val="Emphasis"/>
        </w:rPr>
        <w:t>whatever</w:t>
      </w:r>
      <w:r>
        <w:rPr>
          <w:sz w:val="16"/>
        </w:rPr>
        <w:t xml:space="preserve"> </w:t>
      </w:r>
      <w:r>
        <w:rPr>
          <w:rStyle w:val="StyleUnderline"/>
        </w:rPr>
        <w:t>its cause</w:t>
      </w:r>
      <w:r>
        <w:rPr>
          <w:sz w:val="16"/>
        </w:rPr>
        <w:t xml:space="preserve">) </w:t>
      </w:r>
      <w:r>
        <w:rPr>
          <w:rStyle w:val="StyleUnderline"/>
        </w:rPr>
        <w:t>can be addressed by examining the</w:t>
      </w:r>
      <w:r>
        <w:rPr>
          <w:sz w:val="16"/>
        </w:rPr>
        <w:t xml:space="preserve"> </w:t>
      </w:r>
      <w:r>
        <w:rPr>
          <w:rStyle w:val="Emphasis"/>
        </w:rPr>
        <w:t>behavior</w:t>
      </w:r>
      <w:r>
        <w:rPr>
          <w:sz w:val="16"/>
        </w:rPr>
        <w:t xml:space="preserve"> </w:t>
      </w:r>
      <w:r>
        <w:rPr>
          <w:rStyle w:val="StyleUnderline"/>
        </w:rPr>
        <w:t>of the climate</w:t>
      </w:r>
      <w:r>
        <w:rPr>
          <w:sz w:val="16"/>
        </w:rPr>
        <w:t xml:space="preserve"> </w:t>
      </w:r>
      <w:r>
        <w:rPr>
          <w:rStyle w:val="StyleUnderline"/>
          <w:highlight w:val="yellow"/>
        </w:rPr>
        <w:t>since</w:t>
      </w:r>
      <w:r>
        <w:rPr>
          <w:sz w:val="16"/>
        </w:rPr>
        <w:t xml:space="preserve"> </w:t>
      </w:r>
      <w:r>
        <w:rPr>
          <w:rStyle w:val="Emphasis"/>
        </w:rPr>
        <w:t>before</w:t>
      </w:r>
      <w:r>
        <w:rPr>
          <w:sz w:val="16"/>
        </w:rPr>
        <w:t xml:space="preserve"> the time </w:t>
      </w:r>
      <w:r>
        <w:rPr>
          <w:rStyle w:val="Emphasis"/>
        </w:rPr>
        <w:t>human activity</w:t>
      </w:r>
      <w:r>
        <w:rPr>
          <w:sz w:val="16"/>
        </w:rPr>
        <w:t xml:space="preserve"> </w:t>
      </w:r>
      <w:r>
        <w:rPr>
          <w:rStyle w:val="StyleUnderline"/>
        </w:rPr>
        <w:t>generated large</w:t>
      </w:r>
      <w:r>
        <w:rPr>
          <w:sz w:val="16"/>
        </w:rPr>
        <w:t xml:space="preserve"> amounts of </w:t>
      </w:r>
      <w:r>
        <w:rPr>
          <w:rStyle w:val="Emphasis"/>
        </w:rPr>
        <w:t>g</w:t>
      </w:r>
      <w:r>
        <w:rPr>
          <w:sz w:val="16"/>
        </w:rPr>
        <w:t>reen</w:t>
      </w:r>
      <w:r>
        <w:rPr>
          <w:rStyle w:val="Emphasis"/>
        </w:rPr>
        <w:t>h</w:t>
      </w:r>
      <w:r>
        <w:rPr>
          <w:sz w:val="16"/>
        </w:rPr>
        <w:t xml:space="preserve">ouse </w:t>
      </w:r>
      <w:r>
        <w:rPr>
          <w:rStyle w:val="Emphasis"/>
        </w:rPr>
        <w:t>g</w:t>
      </w:r>
      <w:r>
        <w:rPr>
          <w:sz w:val="16"/>
        </w:rPr>
        <w:t xml:space="preserve">as </w:t>
      </w:r>
      <w:r>
        <w:rPr>
          <w:rStyle w:val="StyleUnderline"/>
        </w:rPr>
        <w:t xml:space="preserve">emissions. Human-caused global warming is typically measured with reference to </w:t>
      </w:r>
      <w:r>
        <w:rPr>
          <w:rStyle w:val="StyleUnderline"/>
          <w:highlight w:val="yellow"/>
        </w:rPr>
        <w:t>pre-industrial times</w:t>
      </w:r>
      <w:r>
        <w:rPr>
          <w:sz w:val="16"/>
        </w:rPr>
        <w:t xml:space="preserve">; for practical reasons in terms of the availability of data, the usual approach employs a baseline period in the late 19th century. Since the late 19th century, Earth’s average temperature has increased by about 1.3o C (2.3o F). </w:t>
      </w:r>
      <w:r>
        <w:rPr>
          <w:rStyle w:val="StyleUnderline"/>
        </w:rPr>
        <w:t xml:space="preserve">During the </w:t>
      </w:r>
      <w:r>
        <w:rPr>
          <w:rStyle w:val="Emphasis"/>
        </w:rPr>
        <w:t>same period</w:t>
      </w:r>
      <w:r>
        <w:rPr>
          <w:sz w:val="16"/>
        </w:rPr>
        <w:t xml:space="preserve">, average global sea level has risen 8-9 inches, and </w:t>
      </w:r>
      <w:r>
        <w:rPr>
          <w:rStyle w:val="StyleUnderline"/>
          <w:highlight w:val="yellow"/>
        </w:rPr>
        <w:t>there has been</w:t>
      </w:r>
      <w:r>
        <w:rPr>
          <w:sz w:val="16"/>
        </w:rPr>
        <w:t xml:space="preserve"> little or </w:t>
      </w:r>
      <w:r>
        <w:rPr>
          <w:rStyle w:val="Emphasis"/>
          <w:highlight w:val="yellow"/>
        </w:rPr>
        <w:t>no</w:t>
      </w:r>
      <w:r>
        <w:rPr>
          <w:rStyle w:val="Emphasis"/>
        </w:rPr>
        <w:t xml:space="preserve"> detectable </w:t>
      </w:r>
      <w:r>
        <w:rPr>
          <w:rStyle w:val="Emphasis"/>
          <w:highlight w:val="yellow"/>
        </w:rPr>
        <w:t>change</w:t>
      </w:r>
      <w:r>
        <w:rPr>
          <w:sz w:val="16"/>
          <w:highlight w:val="yellow"/>
        </w:rPr>
        <w:t xml:space="preserve"> </w:t>
      </w:r>
      <w:r>
        <w:rPr>
          <w:rStyle w:val="StyleUnderline"/>
          <w:highlight w:val="yellow"/>
        </w:rPr>
        <w:t>in</w:t>
      </w:r>
      <w:r>
        <w:rPr>
          <w:sz w:val="16"/>
        </w:rPr>
        <w:t xml:space="preserve"> most types of </w:t>
      </w:r>
      <w:r>
        <w:rPr>
          <w:rStyle w:val="Emphasis"/>
          <w:highlight w:val="yellow"/>
        </w:rPr>
        <w:t>extreme weather</w:t>
      </w:r>
      <w:r>
        <w:rPr>
          <w:sz w:val="16"/>
        </w:rPr>
        <w:t xml:space="preserve"> events when </w:t>
      </w:r>
      <w:r>
        <w:rPr>
          <w:rStyle w:val="StyleUnderline"/>
        </w:rPr>
        <w:t>measured against the</w:t>
      </w:r>
      <w:r>
        <w:rPr>
          <w:sz w:val="16"/>
        </w:rPr>
        <w:t xml:space="preserve"> </w:t>
      </w:r>
      <w:r>
        <w:rPr>
          <w:rStyle w:val="Emphasis"/>
        </w:rPr>
        <w:t>background</w:t>
      </w:r>
      <w:r>
        <w:rPr>
          <w:sz w:val="16"/>
        </w:rPr>
        <w:t xml:space="preserve"> of natural weather and climate variability.</w:t>
      </w:r>
    </w:p>
    <w:p w14:paraId="0B2F3D73" w14:textId="77777777" w:rsidR="003D37AD" w:rsidRDefault="003D37AD" w:rsidP="003D37AD">
      <w:r>
        <w:rPr>
          <w:sz w:val="16"/>
        </w:rPr>
        <w:t xml:space="preserve">Since the late 19th century, with 1.3o C of global warming, </w:t>
      </w:r>
      <w:r>
        <w:rPr>
          <w:rStyle w:val="StyleUnderline"/>
        </w:rPr>
        <w:t>humanity has seen</w:t>
      </w:r>
      <w:r>
        <w:rPr>
          <w:sz w:val="16"/>
        </w:rPr>
        <w:t xml:space="preserve"> </w:t>
      </w:r>
      <w:r>
        <w:rPr>
          <w:rStyle w:val="Emphasis"/>
        </w:rPr>
        <w:t>unprecedented increases</w:t>
      </w:r>
      <w:r>
        <w:rPr>
          <w:sz w:val="16"/>
        </w:rPr>
        <w:t xml:space="preserve"> </w:t>
      </w:r>
      <w:r>
        <w:rPr>
          <w:rStyle w:val="StyleUnderline"/>
        </w:rPr>
        <w:t>in</w:t>
      </w:r>
      <w:r>
        <w:rPr>
          <w:sz w:val="16"/>
        </w:rPr>
        <w:t xml:space="preserve"> </w:t>
      </w:r>
      <w:r>
        <w:rPr>
          <w:rStyle w:val="Emphasis"/>
        </w:rPr>
        <w:t>prosperity</w:t>
      </w:r>
      <w:r>
        <w:rPr>
          <w:sz w:val="16"/>
        </w:rPr>
        <w:t xml:space="preserve"> and well-being. Global population has increased from about 1.6 billion in 1900 to 8.2 billion people in 2024. In 1900, the global average lifespan was 34 years; in 2024 the global average lifespan more than doubled to 73 years. From 1961 to 2020, global agricultural output nearly quadrupled, with a 53% increase in per capita output despite a 2.6-fold increase in global population.</w:t>
      </w:r>
    </w:p>
    <w:p w14:paraId="2E550885" w14:textId="77777777" w:rsidR="003D37AD" w:rsidRDefault="003D37AD" w:rsidP="003D37AD">
      <w:r>
        <w:rPr>
          <w:sz w:val="16"/>
        </w:rPr>
        <w:t xml:space="preserve">Since the early 1900s, </w:t>
      </w:r>
      <w:r>
        <w:rPr>
          <w:rStyle w:val="StyleUnderline"/>
          <w:highlight w:val="yellow"/>
        </w:rPr>
        <w:t>per capita</w:t>
      </w:r>
      <w:r>
        <w:rPr>
          <w:sz w:val="16"/>
          <w:highlight w:val="yellow"/>
        </w:rPr>
        <w:t xml:space="preserve"> </w:t>
      </w:r>
      <w:r>
        <w:rPr>
          <w:rStyle w:val="Emphasis"/>
          <w:highlight w:val="yellow"/>
        </w:rPr>
        <w:t>mortality</w:t>
      </w:r>
      <w:r>
        <w:rPr>
          <w:sz w:val="16"/>
        </w:rPr>
        <w:t xml:space="preserve"> </w:t>
      </w:r>
      <w:r>
        <w:rPr>
          <w:rStyle w:val="StyleUnderline"/>
        </w:rPr>
        <w:t>from</w:t>
      </w:r>
      <w:r>
        <w:rPr>
          <w:sz w:val="16"/>
        </w:rPr>
        <w:t xml:space="preserve"> </w:t>
      </w:r>
      <w:r>
        <w:rPr>
          <w:rStyle w:val="Emphasis"/>
        </w:rPr>
        <w:t>hurricanes</w:t>
      </w:r>
      <w:r>
        <w:rPr>
          <w:sz w:val="16"/>
        </w:rPr>
        <w:t xml:space="preserve">, </w:t>
      </w:r>
      <w:r>
        <w:rPr>
          <w:rStyle w:val="Emphasis"/>
        </w:rPr>
        <w:t>floods</w:t>
      </w:r>
      <w:r>
        <w:rPr>
          <w:sz w:val="16"/>
        </w:rPr>
        <w:t xml:space="preserve">, </w:t>
      </w:r>
      <w:r>
        <w:rPr>
          <w:rStyle w:val="Emphasis"/>
        </w:rPr>
        <w:t>droughts</w:t>
      </w:r>
      <w:r>
        <w:rPr>
          <w:sz w:val="16"/>
        </w:rPr>
        <w:t xml:space="preserve">, </w:t>
      </w:r>
      <w:r>
        <w:rPr>
          <w:rStyle w:val="StyleUnderline"/>
        </w:rPr>
        <w:t>and</w:t>
      </w:r>
      <w:r>
        <w:rPr>
          <w:sz w:val="16"/>
        </w:rPr>
        <w:t xml:space="preserve"> wild</w:t>
      </w:r>
      <w:r>
        <w:rPr>
          <w:rStyle w:val="Emphasis"/>
        </w:rPr>
        <w:t>fires</w:t>
      </w:r>
      <w:r>
        <w:rPr>
          <w:sz w:val="16"/>
        </w:rPr>
        <w:t xml:space="preserve"> has </w:t>
      </w:r>
      <w:r>
        <w:rPr>
          <w:rStyle w:val="Emphasis"/>
          <w:highlight w:val="yellow"/>
        </w:rPr>
        <w:t>decreased</w:t>
      </w:r>
      <w:r>
        <w:rPr>
          <w:sz w:val="16"/>
        </w:rPr>
        <w:t xml:space="preserve"> </w:t>
      </w:r>
      <w:r>
        <w:rPr>
          <w:rStyle w:val="StyleUnderline"/>
        </w:rPr>
        <w:t>by almost</w:t>
      </w:r>
      <w:r>
        <w:rPr>
          <w:sz w:val="16"/>
        </w:rPr>
        <w:t xml:space="preserve"> </w:t>
      </w:r>
      <w:r>
        <w:rPr>
          <w:rStyle w:val="Emphasis"/>
          <w:highlight w:val="yellow"/>
        </w:rPr>
        <w:t>98%</w:t>
      </w:r>
      <w:r>
        <w:rPr>
          <w:sz w:val="16"/>
        </w:rPr>
        <w:t xml:space="preserve"> (Koonin (2021, page 170)). </w:t>
      </w:r>
      <w:r>
        <w:rPr>
          <w:rStyle w:val="StyleUnderline"/>
        </w:rPr>
        <w:t>These</w:t>
      </w:r>
      <w:r>
        <w:rPr>
          <w:sz w:val="16"/>
        </w:rPr>
        <w:t xml:space="preserve"> favorable </w:t>
      </w:r>
      <w:r>
        <w:rPr>
          <w:rStyle w:val="Emphasis"/>
          <w:highlight w:val="yellow"/>
        </w:rPr>
        <w:t>trends</w:t>
      </w:r>
      <w:r>
        <w:rPr>
          <w:sz w:val="16"/>
        </w:rPr>
        <w:t xml:space="preserve"> in weather- and climate-related mortality rates </w:t>
      </w:r>
      <w:r>
        <w:rPr>
          <w:rStyle w:val="StyleUnderline"/>
          <w:highlight w:val="yellow"/>
        </w:rPr>
        <w:t>reveal</w:t>
      </w:r>
      <w:r>
        <w:rPr>
          <w:rStyle w:val="StyleUnderline"/>
        </w:rPr>
        <w:t xml:space="preserve"> that </w:t>
      </w:r>
      <w:r>
        <w:rPr>
          <w:rStyle w:val="StyleUnderline"/>
          <w:highlight w:val="yellow"/>
        </w:rPr>
        <w:t>the world is</w:t>
      </w:r>
      <w:r>
        <w:rPr>
          <w:rStyle w:val="StyleUnderline"/>
        </w:rPr>
        <w:t xml:space="preserve"> now</w:t>
      </w:r>
      <w:r>
        <w:rPr>
          <w:sz w:val="16"/>
        </w:rPr>
        <w:t xml:space="preserve"> </w:t>
      </w:r>
      <w:r>
        <w:rPr>
          <w:rStyle w:val="Emphasis"/>
        </w:rPr>
        <w:t xml:space="preserve">much </w:t>
      </w:r>
      <w:r>
        <w:rPr>
          <w:rStyle w:val="Emphasis"/>
          <w:highlight w:val="yellow"/>
        </w:rPr>
        <w:t>better</w:t>
      </w:r>
      <w:r>
        <w:rPr>
          <w:sz w:val="16"/>
          <w:highlight w:val="yellow"/>
        </w:rPr>
        <w:t xml:space="preserve"> </w:t>
      </w:r>
      <w:r>
        <w:rPr>
          <w:rStyle w:val="StyleUnderline"/>
          <w:highlight w:val="yellow"/>
        </w:rPr>
        <w:t>at</w:t>
      </w:r>
      <w:r>
        <w:rPr>
          <w:sz w:val="16"/>
          <w:highlight w:val="yellow"/>
        </w:rPr>
        <w:t xml:space="preserve"> </w:t>
      </w:r>
      <w:r>
        <w:rPr>
          <w:rStyle w:val="Emphasis"/>
          <w:highlight w:val="yellow"/>
        </w:rPr>
        <w:t>preventing deaths</w:t>
      </w:r>
      <w:r>
        <w:rPr>
          <w:sz w:val="16"/>
          <w:highlight w:val="yellow"/>
        </w:rPr>
        <w:t xml:space="preserve"> </w:t>
      </w:r>
      <w:r>
        <w:rPr>
          <w:rStyle w:val="StyleUnderline"/>
          <w:highlight w:val="yellow"/>
        </w:rPr>
        <w:t>from</w:t>
      </w:r>
      <w:r>
        <w:rPr>
          <w:sz w:val="16"/>
        </w:rPr>
        <w:t xml:space="preserve"> extreme weather and </w:t>
      </w:r>
      <w:r>
        <w:rPr>
          <w:rStyle w:val="Emphasis"/>
          <w:highlight w:val="yellow"/>
        </w:rPr>
        <w:t>climate</w:t>
      </w:r>
      <w:r>
        <w:rPr>
          <w:rStyle w:val="Emphasis"/>
        </w:rPr>
        <w:t xml:space="preserve"> events</w:t>
      </w:r>
      <w:r>
        <w:rPr>
          <w:sz w:val="16"/>
        </w:rPr>
        <w:t xml:space="preserve"> than it was a century ago. </w:t>
      </w:r>
      <w:r>
        <w:rPr>
          <w:rStyle w:val="StyleUnderline"/>
        </w:rPr>
        <w:t>The sharp reduction in</w:t>
      </w:r>
      <w:r>
        <w:rPr>
          <w:sz w:val="16"/>
        </w:rPr>
        <w:t xml:space="preserve"> </w:t>
      </w:r>
      <w:r>
        <w:rPr>
          <w:rStyle w:val="Emphasis"/>
        </w:rPr>
        <w:t>death</w:t>
      </w:r>
      <w:r>
        <w:rPr>
          <w:sz w:val="16"/>
        </w:rPr>
        <w:t xml:space="preserve"> rates </w:t>
      </w:r>
      <w:r>
        <w:rPr>
          <w:rStyle w:val="StyleUnderline"/>
        </w:rPr>
        <w:t>has been</w:t>
      </w:r>
      <w:r>
        <w:rPr>
          <w:sz w:val="16"/>
        </w:rPr>
        <w:t xml:space="preserve"> </w:t>
      </w:r>
      <w:r>
        <w:rPr>
          <w:rStyle w:val="Emphasis"/>
        </w:rPr>
        <w:t>accomplished</w:t>
      </w:r>
      <w:r>
        <w:rPr>
          <w:sz w:val="16"/>
        </w:rPr>
        <w:t xml:space="preserve"> </w:t>
      </w:r>
      <w:r>
        <w:rPr>
          <w:rStyle w:val="StyleUnderline"/>
          <w:highlight w:val="yellow"/>
        </w:rPr>
        <w:t>through</w:t>
      </w:r>
      <w:r>
        <w:rPr>
          <w:sz w:val="16"/>
        </w:rPr>
        <w:t xml:space="preserve"> </w:t>
      </w:r>
      <w:r>
        <w:rPr>
          <w:rStyle w:val="Emphasis"/>
        </w:rPr>
        <w:t xml:space="preserve">greater </w:t>
      </w:r>
      <w:r>
        <w:rPr>
          <w:rStyle w:val="Emphasis"/>
          <w:highlight w:val="yellow"/>
        </w:rPr>
        <w:t>wealth</w:t>
      </w:r>
      <w:r>
        <w:rPr>
          <w:sz w:val="16"/>
        </w:rPr>
        <w:t xml:space="preserve"> (</w:t>
      </w:r>
      <w:r>
        <w:rPr>
          <w:rStyle w:val="StyleUnderline"/>
        </w:rPr>
        <w:t>driven by</w:t>
      </w:r>
      <w:r>
        <w:rPr>
          <w:sz w:val="16"/>
        </w:rPr>
        <w:t xml:space="preserve"> </w:t>
      </w:r>
      <w:r>
        <w:rPr>
          <w:rStyle w:val="Emphasis"/>
        </w:rPr>
        <w:t>energy</w:t>
      </w:r>
      <w:r>
        <w:rPr>
          <w:sz w:val="16"/>
        </w:rPr>
        <w:t xml:space="preserve"> derived </w:t>
      </w:r>
      <w:r>
        <w:rPr>
          <w:rStyle w:val="StyleUnderline"/>
          <w:highlight w:val="yellow"/>
        </w:rPr>
        <w:t>from</w:t>
      </w:r>
      <w:r>
        <w:rPr>
          <w:sz w:val="16"/>
          <w:highlight w:val="yellow"/>
        </w:rPr>
        <w:t xml:space="preserve"> </w:t>
      </w:r>
      <w:r>
        <w:rPr>
          <w:rStyle w:val="Emphasis"/>
          <w:highlight w:val="yellow"/>
        </w:rPr>
        <w:t>fossil fuels</w:t>
      </w:r>
      <w:r>
        <w:rPr>
          <w:sz w:val="16"/>
        </w:rPr>
        <w:t xml:space="preserve">), </w:t>
      </w:r>
      <w:r>
        <w:rPr>
          <w:rStyle w:val="StyleUnderline"/>
        </w:rPr>
        <w:t>which provides better infrastructure, superior advance-warning technologies, and greater capacity to recover from weather-related disasters.</w:t>
      </w:r>
    </w:p>
    <w:p w14:paraId="0F34A272" w14:textId="77777777" w:rsidR="003D37AD" w:rsidRDefault="003D37AD" w:rsidP="003D37AD">
      <w:r>
        <w:rPr>
          <w:sz w:val="16"/>
        </w:rPr>
        <w:t xml:space="preserve">Although the role of higher temperatures and atmospheric CO2 concentrations in these favorable changes in mortality rates is open to debate, two aspects of the increases are unambiguously beneficial. First, </w:t>
      </w:r>
      <w:r>
        <w:rPr>
          <w:rStyle w:val="Emphasis"/>
          <w:highlight w:val="yellow"/>
        </w:rPr>
        <w:t>sat</w:t>
      </w:r>
      <w:r>
        <w:rPr>
          <w:rStyle w:val="StyleUnderline"/>
        </w:rPr>
        <w:t>ellite observation</w:t>
      </w:r>
      <w:r>
        <w:rPr>
          <w:rStyle w:val="Emphasis"/>
          <w:highlight w:val="yellow"/>
        </w:rPr>
        <w:t>s</w:t>
      </w:r>
      <w:r>
        <w:rPr>
          <w:sz w:val="16"/>
        </w:rPr>
        <w:t xml:space="preserve"> since the 1980s </w:t>
      </w:r>
      <w:r>
        <w:rPr>
          <w:rStyle w:val="StyleUnderline"/>
          <w:highlight w:val="yellow"/>
        </w:rPr>
        <w:t>indicate</w:t>
      </w:r>
      <w:r>
        <w:rPr>
          <w:sz w:val="16"/>
        </w:rPr>
        <w:t xml:space="preserve"> </w:t>
      </w:r>
      <w:r>
        <w:rPr>
          <w:rStyle w:val="Emphasis"/>
        </w:rPr>
        <w:t xml:space="preserve">widespread </w:t>
      </w:r>
      <w:r>
        <w:rPr>
          <w:rStyle w:val="Emphasis"/>
          <w:highlight w:val="yellow"/>
        </w:rPr>
        <w:t>greening</w:t>
      </w:r>
      <w:r>
        <w:rPr>
          <w:sz w:val="16"/>
        </w:rPr>
        <w:t xml:space="preserve"> </w:t>
      </w:r>
      <w:r>
        <w:rPr>
          <w:rStyle w:val="StyleUnderline"/>
        </w:rPr>
        <w:t xml:space="preserve">of the planet. The satellite data show that, over the last two decades, Earth has </w:t>
      </w:r>
      <w:r>
        <w:rPr>
          <w:rStyle w:val="Emphasis"/>
        </w:rPr>
        <w:t>increased</w:t>
      </w:r>
      <w:r>
        <w:rPr>
          <w:sz w:val="16"/>
        </w:rPr>
        <w:t xml:space="preserve"> </w:t>
      </w:r>
      <w:r>
        <w:rPr>
          <w:rStyle w:val="StyleUnderline"/>
        </w:rPr>
        <w:t>its</w:t>
      </w:r>
      <w:r>
        <w:rPr>
          <w:sz w:val="16"/>
        </w:rPr>
        <w:t xml:space="preserve"> </w:t>
      </w:r>
      <w:r>
        <w:rPr>
          <w:rStyle w:val="Emphasis"/>
        </w:rPr>
        <w:t>green leaf area</w:t>
      </w:r>
      <w:r>
        <w:rPr>
          <w:sz w:val="16"/>
        </w:rPr>
        <w:t xml:space="preserve"> </w:t>
      </w:r>
      <w:r>
        <w:rPr>
          <w:rStyle w:val="StyleUnderline"/>
        </w:rPr>
        <w:t>by approximately</w:t>
      </w:r>
      <w:r>
        <w:rPr>
          <w:sz w:val="16"/>
        </w:rPr>
        <w:t xml:space="preserve"> </w:t>
      </w:r>
      <w:r>
        <w:rPr>
          <w:rStyle w:val="Emphasis"/>
        </w:rPr>
        <w:t>5%</w:t>
      </w:r>
      <w:r>
        <w:rPr>
          <w:sz w:val="16"/>
        </w:rPr>
        <w:t xml:space="preserve">. </w:t>
      </w:r>
      <w:r>
        <w:rPr>
          <w:rStyle w:val="StyleUnderline"/>
          <w:highlight w:val="yellow"/>
        </w:rPr>
        <w:t>This</w:t>
      </w:r>
      <w:r>
        <w:rPr>
          <w:rStyle w:val="StyleUnderline"/>
        </w:rPr>
        <w:t xml:space="preserve"> greening </w:t>
      </w:r>
      <w:r>
        <w:rPr>
          <w:rStyle w:val="StyleUnderline"/>
          <w:highlight w:val="yellow"/>
        </w:rPr>
        <w:t>reflects</w:t>
      </w:r>
      <w:r>
        <w:rPr>
          <w:sz w:val="16"/>
        </w:rPr>
        <w:t xml:space="preserve"> </w:t>
      </w:r>
      <w:r>
        <w:rPr>
          <w:rStyle w:val="Emphasis"/>
        </w:rPr>
        <w:t xml:space="preserve">increased </w:t>
      </w:r>
      <w:r>
        <w:rPr>
          <w:rStyle w:val="Emphasis"/>
          <w:highlight w:val="yellow"/>
        </w:rPr>
        <w:t>CO2 fertilization</w:t>
      </w:r>
      <w:r>
        <w:rPr>
          <w:rStyle w:val="StyleUnderline"/>
        </w:rPr>
        <w:t>, warmer</w:t>
      </w:r>
      <w:r>
        <w:rPr>
          <w:sz w:val="16"/>
        </w:rPr>
        <w:t xml:space="preserve"> </w:t>
      </w:r>
      <w:r>
        <w:rPr>
          <w:rStyle w:val="Emphasis"/>
        </w:rPr>
        <w:t>temperatures</w:t>
      </w:r>
      <w:r>
        <w:rPr>
          <w:rStyle w:val="StyleUnderline"/>
        </w:rPr>
        <w:t>, and</w:t>
      </w:r>
      <w:r>
        <w:rPr>
          <w:sz w:val="16"/>
        </w:rPr>
        <w:t xml:space="preserve"> </w:t>
      </w:r>
      <w:r>
        <w:rPr>
          <w:rStyle w:val="Emphasis"/>
        </w:rPr>
        <w:t>more rainfall</w:t>
      </w:r>
      <w:r>
        <w:rPr>
          <w:sz w:val="16"/>
        </w:rPr>
        <w:t xml:space="preserve"> (Chen et al. (2024)).</w:t>
      </w:r>
    </w:p>
    <w:p w14:paraId="7148B7DE" w14:textId="77777777" w:rsidR="003D37AD" w:rsidRDefault="003D37AD" w:rsidP="003D37AD">
      <w:r>
        <w:rPr>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w:t>
      </w:r>
      <w:r>
        <w:rPr>
          <w:rStyle w:val="StyleUnderline"/>
          <w:highlight w:val="yellow"/>
        </w:rPr>
        <w:t xml:space="preserve">rising </w:t>
      </w:r>
      <w:r>
        <w:rPr>
          <w:rStyle w:val="Emphasis"/>
          <w:highlight w:val="yellow"/>
        </w:rPr>
        <w:t>temp</w:t>
      </w:r>
      <w:r>
        <w:rPr>
          <w:rStyle w:val="StyleUnderline"/>
        </w:rPr>
        <w:t>erature</w:t>
      </w:r>
      <w:r>
        <w:rPr>
          <w:rStyle w:val="Emphasis"/>
          <w:highlight w:val="yellow"/>
        </w:rPr>
        <w:t>s</w:t>
      </w:r>
      <w:r>
        <w:rPr>
          <w:rStyle w:val="StyleUnderline"/>
          <w:highlight w:val="yellow"/>
        </w:rPr>
        <w:t xml:space="preserve"> are associated with</w:t>
      </w:r>
      <w:r>
        <w:rPr>
          <w:rStyle w:val="StyleUnderline"/>
        </w:rPr>
        <w:t xml:space="preserve"> a </w:t>
      </w:r>
      <w:r>
        <w:rPr>
          <w:rStyle w:val="Emphasis"/>
          <w:highlight w:val="yellow"/>
        </w:rPr>
        <w:t>net saving</w:t>
      </w:r>
      <w:r>
        <w:rPr>
          <w:rStyle w:val="StyleUnderline"/>
        </w:rPr>
        <w:t xml:space="preserve"> of </w:t>
      </w:r>
      <w:r>
        <w:rPr>
          <w:rStyle w:val="Emphasis"/>
          <w:highlight w:val="yellow"/>
        </w:rPr>
        <w:t>lives</w:t>
      </w:r>
      <w:r>
        <w:rPr>
          <w:rStyle w:val="StyleUnderline"/>
        </w:rPr>
        <w:t xml:space="preserve"> owing to the </w:t>
      </w:r>
      <w:r>
        <w:rPr>
          <w:rStyle w:val="Emphasis"/>
        </w:rPr>
        <w:t>reduction of mortality</w:t>
      </w:r>
      <w:r>
        <w:rPr>
          <w:rStyle w:val="StyleUnderline"/>
        </w:rPr>
        <w:t xml:space="preserve"> from</w:t>
      </w:r>
      <w:r>
        <w:rPr>
          <w:sz w:val="16"/>
        </w:rPr>
        <w:t xml:space="preserve"> extreme </w:t>
      </w:r>
      <w:r>
        <w:rPr>
          <w:rStyle w:val="Emphasis"/>
        </w:rPr>
        <w:t>cold events</w:t>
      </w:r>
      <w:r>
        <w:rPr>
          <w:rStyle w:val="StyleUnderline"/>
        </w:rPr>
        <w:t xml:space="preserve">. </w:t>
      </w:r>
      <w:r>
        <w:rPr>
          <w:rStyle w:val="Emphasis"/>
          <w:highlight w:val="yellow"/>
        </w:rPr>
        <w:t>Heat</w:t>
      </w:r>
      <w:r>
        <w:rPr>
          <w:rStyle w:val="StyleUnderline"/>
        </w:rPr>
        <w:t xml:space="preserve">-related </w:t>
      </w:r>
      <w:r>
        <w:rPr>
          <w:rStyle w:val="StyleUnderline"/>
          <w:highlight w:val="yellow"/>
        </w:rPr>
        <w:t>mortality is</w:t>
      </w:r>
      <w:r>
        <w:rPr>
          <w:sz w:val="16"/>
        </w:rPr>
        <w:t xml:space="preserve"> also </w:t>
      </w:r>
      <w:r>
        <w:rPr>
          <w:rStyle w:val="Emphasis"/>
          <w:highlight w:val="yellow"/>
        </w:rPr>
        <w:t>declining</w:t>
      </w:r>
      <w:r>
        <w:rPr>
          <w:rStyle w:val="Emphasis"/>
        </w:rPr>
        <w:t xml:space="preserve"> </w:t>
      </w:r>
      <w:r>
        <w:rPr>
          <w:rStyle w:val="Emphasis"/>
        </w:rPr>
        <w:lastRenderedPageBreak/>
        <w:t>over time</w:t>
      </w:r>
      <w:r>
        <w:rPr>
          <w:sz w:val="16"/>
        </w:rPr>
        <w:t xml:space="preserve"> (O’Neill et al. (2021)), </w:t>
      </w:r>
      <w:r>
        <w:rPr>
          <w:rStyle w:val="StyleUnderline"/>
        </w:rPr>
        <w:t>owing to</w:t>
      </w:r>
      <w:r>
        <w:rPr>
          <w:sz w:val="16"/>
        </w:rPr>
        <w:t xml:space="preserve"> general </w:t>
      </w:r>
      <w:r>
        <w:rPr>
          <w:rStyle w:val="StyleUnderline"/>
        </w:rPr>
        <w:t>improvements in</w:t>
      </w:r>
      <w:r>
        <w:rPr>
          <w:sz w:val="16"/>
        </w:rPr>
        <w:t xml:space="preserve"> </w:t>
      </w:r>
      <w:r>
        <w:rPr>
          <w:rStyle w:val="Emphasis"/>
        </w:rPr>
        <w:t>health care</w:t>
      </w:r>
      <w:r>
        <w:rPr>
          <w:sz w:val="16"/>
        </w:rPr>
        <w:t xml:space="preserve"> systems, </w:t>
      </w:r>
      <w:r>
        <w:rPr>
          <w:rStyle w:val="StyleUnderline"/>
        </w:rPr>
        <w:t>increasing prevalence of</w:t>
      </w:r>
      <w:r>
        <w:rPr>
          <w:sz w:val="16"/>
        </w:rPr>
        <w:t xml:space="preserve"> residential </w:t>
      </w:r>
      <w:r>
        <w:rPr>
          <w:rStyle w:val="Emphasis"/>
        </w:rPr>
        <w:t>a</w:t>
      </w:r>
      <w:r>
        <w:rPr>
          <w:sz w:val="16"/>
        </w:rPr>
        <w:t xml:space="preserve">ir </w:t>
      </w:r>
      <w:r>
        <w:rPr>
          <w:rStyle w:val="Emphasis"/>
        </w:rPr>
        <w:t>c</w:t>
      </w:r>
      <w:r>
        <w:rPr>
          <w:sz w:val="16"/>
        </w:rPr>
        <w:t xml:space="preserve">onditioning, and behavioral changes – </w:t>
      </w:r>
      <w:r>
        <w:rPr>
          <w:rStyle w:val="StyleUnderline"/>
        </w:rPr>
        <w:t>factors that have dominated</w:t>
      </w:r>
      <w:r>
        <w:rPr>
          <w:sz w:val="16"/>
        </w:rPr>
        <w:t xml:space="preserve"> </w:t>
      </w:r>
      <w:r>
        <w:rPr>
          <w:rStyle w:val="Emphasis"/>
        </w:rPr>
        <w:t>any impact</w:t>
      </w:r>
      <w:r>
        <w:rPr>
          <w:sz w:val="16"/>
        </w:rPr>
        <w:t xml:space="preserve"> </w:t>
      </w:r>
      <w:r>
        <w:rPr>
          <w:rStyle w:val="StyleUnderline"/>
        </w:rPr>
        <w:t>of a warmer planet on the risk of heat-related death.</w:t>
      </w:r>
    </w:p>
    <w:p w14:paraId="0DC2B24B" w14:textId="77777777" w:rsidR="003D37AD" w:rsidRDefault="003D37AD" w:rsidP="003D37AD">
      <w:r>
        <w:rPr>
          <w:rStyle w:val="StyleUnderline"/>
        </w:rPr>
        <w:t xml:space="preserve">Although </w:t>
      </w:r>
      <w:r>
        <w:rPr>
          <w:rStyle w:val="StyleUnderline"/>
          <w:highlight w:val="yellow"/>
        </w:rPr>
        <w:t>the</w:t>
      </w:r>
      <w:r>
        <w:rPr>
          <w:sz w:val="16"/>
          <w:highlight w:val="yellow"/>
        </w:rPr>
        <w:t xml:space="preserve"> </w:t>
      </w:r>
      <w:r>
        <w:rPr>
          <w:rStyle w:val="Emphasis"/>
          <w:highlight w:val="yellow"/>
        </w:rPr>
        <w:t>dollar value</w:t>
      </w:r>
      <w:r>
        <w:rPr>
          <w:sz w:val="16"/>
          <w:highlight w:val="yellow"/>
        </w:rPr>
        <w:t xml:space="preserve"> </w:t>
      </w:r>
      <w:r>
        <w:rPr>
          <w:rStyle w:val="StyleUnderline"/>
          <w:highlight w:val="yellow"/>
        </w:rPr>
        <w:t>of damages</w:t>
      </w:r>
      <w:r>
        <w:rPr>
          <w:rStyle w:val="StyleUnderline"/>
        </w:rPr>
        <w:t xml:space="preserve"> from extreme weather events </w:t>
      </w:r>
      <w:r>
        <w:rPr>
          <w:rStyle w:val="StyleUnderline"/>
          <w:highlight w:val="yellow"/>
        </w:rPr>
        <w:t>is</w:t>
      </w:r>
      <w:r>
        <w:rPr>
          <w:sz w:val="16"/>
        </w:rPr>
        <w:t xml:space="preserve"> now </w:t>
      </w:r>
      <w:r>
        <w:rPr>
          <w:rStyle w:val="StyleUnderline"/>
        </w:rPr>
        <w:t>greater than</w:t>
      </w:r>
      <w:r>
        <w:rPr>
          <w:sz w:val="16"/>
        </w:rPr>
        <w:t xml:space="preserve"> it was many </w:t>
      </w:r>
      <w:r>
        <w:rPr>
          <w:rStyle w:val="StyleUnderline"/>
        </w:rPr>
        <w:t>decades ago, this</w:t>
      </w:r>
      <w:r>
        <w:rPr>
          <w:sz w:val="16"/>
        </w:rPr>
        <w:t xml:space="preserve"> increase </w:t>
      </w:r>
      <w:r>
        <w:rPr>
          <w:rStyle w:val="StyleUnderline"/>
        </w:rPr>
        <w:t xml:space="preserve">is </w:t>
      </w:r>
      <w:r>
        <w:rPr>
          <w:rStyle w:val="StyleUnderline"/>
          <w:highlight w:val="yellow"/>
        </w:rPr>
        <w:t>the result of</w:t>
      </w:r>
      <w:r>
        <w:rPr>
          <w:rStyle w:val="StyleUnderline"/>
        </w:rPr>
        <w:t xml:space="preserve"> increasing</w:t>
      </w:r>
      <w:r>
        <w:rPr>
          <w:sz w:val="16"/>
        </w:rPr>
        <w:t xml:space="preserve"> vulnerability and </w:t>
      </w:r>
      <w:r>
        <w:rPr>
          <w:rStyle w:val="Emphasis"/>
          <w:highlight w:val="yellow"/>
        </w:rPr>
        <w:t>exposure</w:t>
      </w:r>
      <w:r>
        <w:rPr>
          <w:rStyle w:val="StyleUnderline"/>
        </w:rPr>
        <w:t xml:space="preserve"> associated </w:t>
      </w:r>
      <w:r>
        <w:rPr>
          <w:rStyle w:val="StyleUnderline"/>
          <w:highlight w:val="yellow"/>
        </w:rPr>
        <w:t>with</w:t>
      </w:r>
      <w:r>
        <w:rPr>
          <w:sz w:val="16"/>
        </w:rPr>
        <w:t xml:space="preserve"> </w:t>
      </w:r>
      <w:r>
        <w:rPr>
          <w:rStyle w:val="Emphasis"/>
        </w:rPr>
        <w:t>greater population</w:t>
      </w:r>
      <w:r>
        <w:rPr>
          <w:sz w:val="16"/>
        </w:rPr>
        <w:t xml:space="preserve"> </w:t>
      </w:r>
      <w:r>
        <w:rPr>
          <w:rStyle w:val="StyleUnderline"/>
        </w:rPr>
        <w:t>and</w:t>
      </w:r>
      <w:r>
        <w:rPr>
          <w:sz w:val="16"/>
        </w:rPr>
        <w:t xml:space="preserve"> concentration of </w:t>
      </w:r>
      <w:r>
        <w:rPr>
          <w:rStyle w:val="Emphasis"/>
          <w:highlight w:val="yellow"/>
        </w:rPr>
        <w:t>wealth</w:t>
      </w:r>
      <w:r>
        <w:rPr>
          <w:sz w:val="16"/>
          <w:highlight w:val="yellow"/>
        </w:rPr>
        <w:t xml:space="preserve"> </w:t>
      </w:r>
      <w:r>
        <w:rPr>
          <w:rStyle w:val="StyleUnderline"/>
          <w:highlight w:val="yellow"/>
        </w:rPr>
        <w:t>in</w:t>
      </w:r>
      <w:r>
        <w:rPr>
          <w:sz w:val="16"/>
          <w:highlight w:val="yellow"/>
        </w:rPr>
        <w:t xml:space="preserve"> </w:t>
      </w:r>
      <w:r>
        <w:rPr>
          <w:rStyle w:val="Emphasis"/>
          <w:highlight w:val="yellow"/>
        </w:rPr>
        <w:t>coastal</w:t>
      </w:r>
      <w:r>
        <w:rPr>
          <w:sz w:val="16"/>
        </w:rPr>
        <w:t xml:space="preserve"> and other disaster-prone </w:t>
      </w:r>
      <w:r>
        <w:rPr>
          <w:rStyle w:val="Emphasis"/>
          <w:highlight w:val="yellow"/>
        </w:rPr>
        <w:t>regions</w:t>
      </w:r>
      <w:r>
        <w:rPr>
          <w:sz w:val="16"/>
        </w:rPr>
        <w:t xml:space="preserve">. </w:t>
      </w:r>
      <w:r>
        <w:rPr>
          <w:rStyle w:val="StyleUnderline"/>
        </w:rPr>
        <w:t xml:space="preserve">A recent analysis </w:t>
      </w:r>
      <w:r>
        <w:rPr>
          <w:rStyle w:val="Emphasis"/>
        </w:rPr>
        <w:t xml:space="preserve">summarizing </w:t>
      </w:r>
      <w:r>
        <w:rPr>
          <w:rStyle w:val="Emphasis"/>
          <w:highlight w:val="yellow"/>
        </w:rPr>
        <w:t>many studies find</w:t>
      </w:r>
      <w:r>
        <w:rPr>
          <w:rStyle w:val="StyleUnderline"/>
        </w:rPr>
        <w:t>s</w:t>
      </w:r>
      <w:r>
        <w:rPr>
          <w:sz w:val="16"/>
        </w:rPr>
        <w:t xml:space="preserve"> </w:t>
      </w:r>
      <w:r>
        <w:rPr>
          <w:rStyle w:val="Emphasis"/>
          <w:highlight w:val="yellow"/>
        </w:rPr>
        <w:t>no evidence</w:t>
      </w:r>
      <w:r>
        <w:rPr>
          <w:sz w:val="16"/>
        </w:rPr>
        <w:t xml:space="preserve"> </w:t>
      </w:r>
      <w:r>
        <w:rPr>
          <w:rStyle w:val="StyleUnderline"/>
        </w:rPr>
        <w:t xml:space="preserve">to support claims </w:t>
      </w:r>
      <w:r>
        <w:rPr>
          <w:rStyle w:val="StyleUnderline"/>
          <w:highlight w:val="yellow"/>
        </w:rPr>
        <w:t>that</w:t>
      </w:r>
      <w:r>
        <w:rPr>
          <w:rStyle w:val="StyleUnderline"/>
        </w:rPr>
        <w:t xml:space="preserve"> </w:t>
      </w:r>
      <w:r>
        <w:rPr>
          <w:rStyle w:val="Emphasis"/>
        </w:rPr>
        <w:t>any part</w:t>
      </w:r>
      <w:r>
        <w:rPr>
          <w:sz w:val="16"/>
        </w:rPr>
        <w:t xml:space="preserve"> </w:t>
      </w:r>
      <w:r>
        <w:rPr>
          <w:rStyle w:val="StyleUnderline"/>
        </w:rPr>
        <w:t>of the overall increase in</w:t>
      </w:r>
      <w:r>
        <w:rPr>
          <w:sz w:val="16"/>
        </w:rPr>
        <w:t xml:space="preserve"> global </w:t>
      </w:r>
      <w:r>
        <w:rPr>
          <w:rStyle w:val="Emphasis"/>
          <w:highlight w:val="yellow"/>
        </w:rPr>
        <w:t>econ</w:t>
      </w:r>
      <w:r>
        <w:rPr>
          <w:rStyle w:val="StyleUnderline"/>
        </w:rPr>
        <w:t xml:space="preserve">omic </w:t>
      </w:r>
      <w:r>
        <w:rPr>
          <w:rStyle w:val="Emphasis"/>
          <w:highlight w:val="yellow"/>
        </w:rPr>
        <w:t>losses</w:t>
      </w:r>
      <w:r>
        <w:rPr>
          <w:sz w:val="16"/>
        </w:rPr>
        <w:t xml:space="preserve"> from weather and climate disasters </w:t>
      </w:r>
      <w:r>
        <w:rPr>
          <w:rStyle w:val="StyleUnderline"/>
        </w:rPr>
        <w:t xml:space="preserve">can be </w:t>
      </w:r>
      <w:r>
        <w:rPr>
          <w:rStyle w:val="Emphasis"/>
          <w:highlight w:val="yellow"/>
        </w:rPr>
        <w:t>attribute</w:t>
      </w:r>
      <w:r>
        <w:rPr>
          <w:rStyle w:val="StyleUnderline"/>
        </w:rPr>
        <w:t xml:space="preserve">d </w:t>
      </w:r>
      <w:r>
        <w:rPr>
          <w:rStyle w:val="StyleUnderline"/>
          <w:highlight w:val="yellow"/>
        </w:rPr>
        <w:t>to</w:t>
      </w:r>
      <w:r>
        <w:rPr>
          <w:sz w:val="16"/>
        </w:rPr>
        <w:t xml:space="preserve"> global </w:t>
      </w:r>
      <w:r>
        <w:rPr>
          <w:rStyle w:val="Emphasis"/>
          <w:highlight w:val="yellow"/>
        </w:rPr>
        <w:t>warming</w:t>
      </w:r>
      <w:r>
        <w:rPr>
          <w:sz w:val="16"/>
        </w:rPr>
        <w:t xml:space="preserve"> (Pielke (2020, 2023)).</w:t>
      </w:r>
    </w:p>
    <w:p w14:paraId="013E9747" w14:textId="77777777" w:rsidR="003D37AD" w:rsidRDefault="003D37AD" w:rsidP="003D37AD">
      <w:r>
        <w:rPr>
          <w:sz w:val="16"/>
        </w:rPr>
        <w:t>Prospective warming over the 21st century</w:t>
      </w:r>
    </w:p>
    <w:p w14:paraId="593E42D4" w14:textId="77777777" w:rsidR="003D37AD" w:rsidRDefault="003D37AD" w:rsidP="003D37AD">
      <w:r>
        <w:rPr>
          <w:rStyle w:val="StyleUnderline"/>
        </w:rPr>
        <w:t>What about</w:t>
      </w:r>
      <w:r>
        <w:rPr>
          <w:sz w:val="16"/>
        </w:rPr>
        <w:t xml:space="preserve"> warming over </w:t>
      </w:r>
      <w:r>
        <w:rPr>
          <w:rStyle w:val="StyleUnderline"/>
        </w:rPr>
        <w:t>the</w:t>
      </w:r>
      <w:r>
        <w:rPr>
          <w:sz w:val="16"/>
        </w:rPr>
        <w:t xml:space="preserve"> </w:t>
      </w:r>
      <w:r>
        <w:rPr>
          <w:rStyle w:val="Emphasis"/>
        </w:rPr>
        <w:t>rest</w:t>
      </w:r>
      <w:r>
        <w:rPr>
          <w:sz w:val="16"/>
        </w:rPr>
        <w:t xml:space="preserve"> </w:t>
      </w:r>
      <w:r>
        <w:rPr>
          <w:rStyle w:val="StyleUnderline"/>
        </w:rPr>
        <w:t>of the</w:t>
      </w:r>
      <w:r>
        <w:rPr>
          <w:sz w:val="16"/>
        </w:rPr>
        <w:t xml:space="preserve"> 21st </w:t>
      </w:r>
      <w:r>
        <w:rPr>
          <w:rStyle w:val="Emphasis"/>
        </w:rPr>
        <w:t>century?</w:t>
      </w:r>
      <w:r>
        <w:rPr>
          <w:sz w:val="16"/>
        </w:rPr>
        <w:t xml:space="preserve"> </w:t>
      </w:r>
      <w:r>
        <w:rPr>
          <w:rStyle w:val="StyleUnderline"/>
        </w:rPr>
        <w:t xml:space="preserve">Is there reason to expect </w:t>
      </w:r>
      <w:r>
        <w:rPr>
          <w:rStyle w:val="Emphasis"/>
        </w:rPr>
        <w:t>dire consequences for humanity</w:t>
      </w:r>
      <w:r>
        <w:rPr>
          <w:rStyle w:val="StyleUnderline"/>
        </w:rPr>
        <w:t xml:space="preserve"> going forward in time</w:t>
      </w:r>
      <w:r>
        <w:rPr>
          <w:rStyle w:val="Emphasis"/>
        </w:rPr>
        <w:t>?</w:t>
      </w:r>
    </w:p>
    <w:p w14:paraId="44969629" w14:textId="77777777" w:rsidR="003D37AD" w:rsidRDefault="003D37AD" w:rsidP="003D37AD">
      <w:r>
        <w:rPr>
          <w:rStyle w:val="StyleUnderline"/>
        </w:rPr>
        <w:t>The Apocalyptic climate narrative and the most extreme impacts are driven by</w:t>
      </w:r>
      <w:r>
        <w:rPr>
          <w:sz w:val="16"/>
        </w:rPr>
        <w:t xml:space="preserve"> </w:t>
      </w:r>
      <w:r>
        <w:rPr>
          <w:rStyle w:val="Emphasis"/>
        </w:rPr>
        <w:t>extreme emissions scenarios</w:t>
      </w:r>
      <w:r>
        <w:rPr>
          <w:sz w:val="16"/>
        </w:rPr>
        <w:t xml:space="preserve">, with 4-5o C of warming by 2100 (above a baseline in the late 19th century). </w:t>
      </w:r>
      <w:r>
        <w:rPr>
          <w:rStyle w:val="StyleUnderline"/>
        </w:rPr>
        <w:t>However</w:t>
      </w:r>
      <w:r>
        <w:rPr>
          <w:sz w:val="16"/>
        </w:rPr>
        <w:t xml:space="preserve">, since 2021, </w:t>
      </w:r>
      <w:r>
        <w:rPr>
          <w:rStyle w:val="StyleUnderline"/>
          <w:highlight w:val="yellow"/>
        </w:rPr>
        <w:t xml:space="preserve">the </w:t>
      </w:r>
      <w:r>
        <w:rPr>
          <w:rStyle w:val="Emphasis"/>
          <w:highlight w:val="yellow"/>
        </w:rPr>
        <w:t>UN</w:t>
      </w:r>
      <w:r>
        <w:rPr>
          <w:rStyle w:val="StyleUnderline"/>
        </w:rPr>
        <w:t xml:space="preserve">’s climate </w:t>
      </w:r>
      <w:r>
        <w:rPr>
          <w:rStyle w:val="Emphasis"/>
        </w:rPr>
        <w:t>negotiators</w:t>
      </w:r>
      <w:r>
        <w:rPr>
          <w:sz w:val="16"/>
        </w:rPr>
        <w:t xml:space="preserve"> </w:t>
      </w:r>
      <w:r>
        <w:rPr>
          <w:rStyle w:val="StyleUnderline"/>
        </w:rPr>
        <w:t>have</w:t>
      </w:r>
      <w:r>
        <w:rPr>
          <w:sz w:val="16"/>
        </w:rPr>
        <w:t xml:space="preserve"> </w:t>
      </w:r>
      <w:r>
        <w:rPr>
          <w:rStyle w:val="Emphasis"/>
          <w:highlight w:val="yellow"/>
        </w:rPr>
        <w:t>abandoned extreme</w:t>
      </w:r>
      <w:r>
        <w:rPr>
          <w:sz w:val="16"/>
        </w:rPr>
        <w:t xml:space="preserve"> emissions </w:t>
      </w:r>
      <w:r>
        <w:rPr>
          <w:rStyle w:val="Emphasis"/>
          <w:highlight w:val="yellow"/>
        </w:rPr>
        <w:t>scenarios</w:t>
      </w:r>
      <w:r>
        <w:rPr>
          <w:sz w:val="16"/>
          <w:highlight w:val="yellow"/>
        </w:rPr>
        <w:t xml:space="preserve"> </w:t>
      </w:r>
      <w:r>
        <w:rPr>
          <w:rStyle w:val="StyleUnderline"/>
          <w:highlight w:val="yellow"/>
        </w:rPr>
        <w:t>as</w:t>
      </w:r>
      <w:r>
        <w:rPr>
          <w:sz w:val="16"/>
          <w:highlight w:val="yellow"/>
        </w:rPr>
        <w:t xml:space="preserve"> </w:t>
      </w:r>
      <w:r>
        <w:rPr>
          <w:rStyle w:val="Emphasis"/>
          <w:highlight w:val="yellow"/>
        </w:rPr>
        <w:t>unrealistic</w:t>
      </w:r>
      <w:r>
        <w:rPr>
          <w:sz w:val="16"/>
        </w:rPr>
        <w:t xml:space="preserve"> for two reasons. First, </w:t>
      </w:r>
      <w:r>
        <w:rPr>
          <w:rStyle w:val="StyleUnderline"/>
        </w:rPr>
        <w:t>they make</w:t>
      </w:r>
      <w:r>
        <w:rPr>
          <w:sz w:val="16"/>
        </w:rPr>
        <w:t xml:space="preserve"> </w:t>
      </w:r>
      <w:r>
        <w:rPr>
          <w:rStyle w:val="Emphasis"/>
        </w:rPr>
        <w:t>unrealistic assumptions</w:t>
      </w:r>
      <w:r>
        <w:rPr>
          <w:sz w:val="16"/>
        </w:rPr>
        <w:t xml:space="preserve">, especially </w:t>
      </w:r>
      <w:r>
        <w:rPr>
          <w:rStyle w:val="StyleUnderline"/>
        </w:rPr>
        <w:t>about</w:t>
      </w:r>
      <w:r>
        <w:rPr>
          <w:sz w:val="16"/>
        </w:rPr>
        <w:t xml:space="preserve"> </w:t>
      </w:r>
      <w:r>
        <w:rPr>
          <w:rStyle w:val="Emphasis"/>
        </w:rPr>
        <w:t>coal</w:t>
      </w:r>
      <w:r>
        <w:rPr>
          <w:sz w:val="16"/>
        </w:rPr>
        <w:t xml:space="preserve"> use. Second, </w:t>
      </w:r>
      <w:r>
        <w:rPr>
          <w:rStyle w:val="Emphasis"/>
          <w:highlight w:val="yellow"/>
        </w:rPr>
        <w:t>actual</w:t>
      </w:r>
      <w:r>
        <w:rPr>
          <w:sz w:val="16"/>
          <w:highlight w:val="yellow"/>
        </w:rPr>
        <w:t xml:space="preserve"> </w:t>
      </w:r>
      <w:r>
        <w:rPr>
          <w:rStyle w:val="StyleUnderline"/>
          <w:highlight w:val="yellow"/>
        </w:rPr>
        <w:t>emissions</w:t>
      </w:r>
      <w:r>
        <w:rPr>
          <w:rStyle w:val="StyleUnderline"/>
        </w:rPr>
        <w:t xml:space="preserve"> have been </w:t>
      </w:r>
      <w:r>
        <w:rPr>
          <w:rStyle w:val="StyleUnderline"/>
          <w:highlight w:val="yellow"/>
        </w:rPr>
        <w:t>tracking</w:t>
      </w:r>
      <w:r>
        <w:rPr>
          <w:sz w:val="16"/>
        </w:rPr>
        <w:t xml:space="preserve"> </w:t>
      </w:r>
      <w:r>
        <w:rPr>
          <w:rStyle w:val="Emphasis"/>
        </w:rPr>
        <w:t xml:space="preserve">well </w:t>
      </w:r>
      <w:r>
        <w:rPr>
          <w:rStyle w:val="Emphasis"/>
          <w:highlight w:val="yellow"/>
        </w:rPr>
        <w:t>below</w:t>
      </w:r>
      <w:r>
        <w:rPr>
          <w:sz w:val="16"/>
        </w:rPr>
        <w:t xml:space="preserve"> </w:t>
      </w:r>
      <w:r>
        <w:rPr>
          <w:rStyle w:val="StyleUnderline"/>
        </w:rPr>
        <w:t>their most extreme</w:t>
      </w:r>
      <w:r>
        <w:rPr>
          <w:sz w:val="16"/>
        </w:rPr>
        <w:t xml:space="preserve"> emission </w:t>
      </w:r>
      <w:r>
        <w:rPr>
          <w:rStyle w:val="StyleUnderline"/>
        </w:rPr>
        <w:t>scenario, and indeed</w:t>
      </w:r>
      <w:r>
        <w:rPr>
          <w:sz w:val="16"/>
        </w:rPr>
        <w:t xml:space="preserve"> slightly </w:t>
      </w:r>
      <w:r>
        <w:rPr>
          <w:rStyle w:val="StyleUnderline"/>
        </w:rPr>
        <w:t>below their</w:t>
      </w:r>
      <w:r>
        <w:rPr>
          <w:sz w:val="16"/>
        </w:rPr>
        <w:t xml:space="preserve"> </w:t>
      </w:r>
      <w:r>
        <w:rPr>
          <w:rStyle w:val="Emphasis"/>
        </w:rPr>
        <w:t>medium</w:t>
      </w:r>
      <w:r>
        <w:rPr>
          <w:sz w:val="16"/>
        </w:rPr>
        <w:t xml:space="preserve"> emissions </w:t>
      </w:r>
      <w:r>
        <w:rPr>
          <w:rStyle w:val="StyleUnderline"/>
        </w:rPr>
        <w:t>scenario</w:t>
      </w:r>
      <w:r>
        <w:rPr>
          <w:sz w:val="16"/>
        </w:rPr>
        <w:t xml:space="preserve">. The UN is now working with an estimated year 2100 warming of 2.5°C (UNFCCC (2022)), while the IEA Roadmap to NetZero projects 2.4°C of warming by 2100 (IEA (2023)). </w:t>
      </w:r>
      <w:r>
        <w:rPr>
          <w:rStyle w:val="StyleUnderline"/>
        </w:rPr>
        <w:t>When</w:t>
      </w:r>
      <w:r>
        <w:rPr>
          <w:sz w:val="16"/>
        </w:rPr>
        <w:t xml:space="preserve"> </w:t>
      </w:r>
      <w:r>
        <w:rPr>
          <w:rStyle w:val="Emphasis"/>
        </w:rPr>
        <w:t>plausible scenarios</w:t>
      </w:r>
      <w:r>
        <w:rPr>
          <w:sz w:val="16"/>
        </w:rPr>
        <w:t xml:space="preserve"> of natural climate variability and values of climate sensitivity on the lower end of the UN’s IPCC likely range </w:t>
      </w:r>
      <w:r>
        <w:rPr>
          <w:rStyle w:val="StyleUnderline"/>
        </w:rPr>
        <w:t>are considered</w:t>
      </w:r>
      <w:r>
        <w:rPr>
          <w:sz w:val="16"/>
        </w:rPr>
        <w:t xml:space="preserve">, the </w:t>
      </w:r>
      <w:r>
        <w:rPr>
          <w:rStyle w:val="StyleUnderline"/>
        </w:rPr>
        <w:t>expected</w:t>
      </w:r>
      <w:r>
        <w:rPr>
          <w:sz w:val="16"/>
        </w:rPr>
        <w:t xml:space="preserve"> </w:t>
      </w:r>
      <w:r>
        <w:rPr>
          <w:rStyle w:val="Emphasis"/>
        </w:rPr>
        <w:t>warming</w:t>
      </w:r>
      <w:r>
        <w:rPr>
          <w:sz w:val="16"/>
        </w:rPr>
        <w:t xml:space="preserve"> </w:t>
      </w:r>
      <w:r>
        <w:rPr>
          <w:rStyle w:val="StyleUnderline"/>
        </w:rPr>
        <w:t>could be</w:t>
      </w:r>
      <w:r>
        <w:rPr>
          <w:sz w:val="16"/>
        </w:rPr>
        <w:t xml:space="preserve"> </w:t>
      </w:r>
      <w:r>
        <w:rPr>
          <w:rStyle w:val="Emphasis"/>
        </w:rPr>
        <w:t>significantly lower</w:t>
      </w:r>
      <w:r>
        <w:rPr>
          <w:sz w:val="16"/>
        </w:rPr>
        <w:t xml:space="preserve"> (Lee et al. (2021)).</w:t>
      </w:r>
    </w:p>
    <w:p w14:paraId="600B6B59" w14:textId="77777777" w:rsidR="003D37AD" w:rsidRDefault="003D37AD" w:rsidP="003D37AD">
      <w:r>
        <w:rPr>
          <w:sz w:val="16"/>
        </w:rPr>
        <w:t xml:space="preserve">If we work with 2.5°C projected warming by 2100, more than half (1.3°C) of the predicted increase in temperature has already occurred. There are good reasons to expect continued advances in prosperity and well-being over the remainder of the 21st century – and ample reasons such as AI to expect such advances to accelerate. Moreover, </w:t>
      </w:r>
      <w:r>
        <w:rPr>
          <w:rStyle w:val="StyleUnderline"/>
          <w:highlight w:val="yellow"/>
        </w:rPr>
        <w:t>the</w:t>
      </w:r>
      <w:r>
        <w:rPr>
          <w:rStyle w:val="StyleUnderline"/>
        </w:rPr>
        <w:t xml:space="preserve"> so-called </w:t>
      </w:r>
      <w:r>
        <w:rPr>
          <w:rStyle w:val="Emphasis"/>
          <w:highlight w:val="yellow"/>
        </w:rPr>
        <w:t>threshold</w:t>
      </w:r>
      <w:r>
        <w:rPr>
          <w:sz w:val="16"/>
        </w:rPr>
        <w:t xml:space="preserve"> of danger </w:t>
      </w:r>
      <w:r>
        <w:rPr>
          <w:rStyle w:val="StyleUnderline"/>
        </w:rPr>
        <w:t>of</w:t>
      </w:r>
      <w:r>
        <w:rPr>
          <w:sz w:val="16"/>
        </w:rPr>
        <w:t xml:space="preserve"> </w:t>
      </w:r>
      <w:r>
        <w:rPr>
          <w:rStyle w:val="Emphasis"/>
        </w:rPr>
        <w:t>2</w:t>
      </w:r>
      <w:r>
        <w:rPr>
          <w:sz w:val="16"/>
        </w:rPr>
        <w:t xml:space="preserve">o </w:t>
      </w:r>
      <w:r>
        <w:rPr>
          <w:rStyle w:val="Emphasis"/>
        </w:rPr>
        <w:t>C</w:t>
      </w:r>
      <w:r>
        <w:rPr>
          <w:sz w:val="16"/>
        </w:rPr>
        <w:t xml:space="preserve"> warming since pre-industrial times </w:t>
      </w:r>
      <w:r>
        <w:rPr>
          <w:rStyle w:val="StyleUnderline"/>
          <w:highlight w:val="yellow"/>
        </w:rPr>
        <w:t>is</w:t>
      </w:r>
      <w:r>
        <w:rPr>
          <w:sz w:val="16"/>
          <w:highlight w:val="yellow"/>
        </w:rPr>
        <w:t xml:space="preserve"> </w:t>
      </w:r>
      <w:r>
        <w:rPr>
          <w:rStyle w:val="Emphasis"/>
          <w:highlight w:val="yellow"/>
        </w:rPr>
        <w:t>not</w:t>
      </w:r>
      <w:r>
        <w:rPr>
          <w:sz w:val="16"/>
        </w:rPr>
        <w:t xml:space="preserve"> </w:t>
      </w:r>
      <w:r>
        <w:rPr>
          <w:rStyle w:val="StyleUnderline"/>
        </w:rPr>
        <w:t>an</w:t>
      </w:r>
      <w:r>
        <w:rPr>
          <w:sz w:val="16"/>
        </w:rPr>
        <w:t xml:space="preserve"> </w:t>
      </w:r>
      <w:r>
        <w:rPr>
          <w:rStyle w:val="Emphasis"/>
          <w:highlight w:val="yellow"/>
        </w:rPr>
        <w:t>objective</w:t>
      </w:r>
      <w:r>
        <w:rPr>
          <w:rStyle w:val="Emphasis"/>
        </w:rPr>
        <w:t xml:space="preserve"> threshold</w:t>
      </w:r>
      <w:r>
        <w:rPr>
          <w:sz w:val="16"/>
        </w:rPr>
        <w:t xml:space="preserve"> of danger. </w:t>
      </w:r>
      <w:r>
        <w:rPr>
          <w:rStyle w:val="StyleUnderline"/>
          <w:highlight w:val="yellow"/>
        </w:rPr>
        <w:t>Rather</w:t>
      </w:r>
      <w:r>
        <w:rPr>
          <w:sz w:val="16"/>
        </w:rPr>
        <w:t xml:space="preserve">, 2o C is a </w:t>
      </w:r>
      <w:r>
        <w:rPr>
          <w:rStyle w:val="Emphasis"/>
          <w:highlight w:val="yellow"/>
        </w:rPr>
        <w:t>political</w:t>
      </w:r>
      <w:r>
        <w:rPr>
          <w:rStyle w:val="Emphasis"/>
        </w:rPr>
        <w:t>ly negotiated target</w:t>
      </w:r>
      <w:r>
        <w:rPr>
          <w:sz w:val="16"/>
        </w:rPr>
        <w:t xml:space="preserve"> </w:t>
      </w:r>
      <w:r>
        <w:rPr>
          <w:rStyle w:val="StyleUnderline"/>
        </w:rPr>
        <w:t xml:space="preserve">designed </w:t>
      </w:r>
      <w:r>
        <w:rPr>
          <w:rStyle w:val="StyleUnderline"/>
          <w:highlight w:val="yellow"/>
        </w:rPr>
        <w:t xml:space="preserve">to </w:t>
      </w:r>
      <w:r>
        <w:rPr>
          <w:rStyle w:val="Emphasis"/>
          <w:highlight w:val="yellow"/>
        </w:rPr>
        <w:t>motivate</w:t>
      </w:r>
      <w:r>
        <w:rPr>
          <w:sz w:val="16"/>
        </w:rPr>
        <w:t xml:space="preserve"> </w:t>
      </w:r>
      <w:proofErr w:type="spellStart"/>
      <w:r>
        <w:rPr>
          <w:sz w:val="16"/>
        </w:rPr>
        <w:t>broadbased</w:t>
      </w:r>
      <w:proofErr w:type="spellEnd"/>
      <w:r>
        <w:rPr>
          <w:sz w:val="16"/>
        </w:rPr>
        <w:t xml:space="preserve"> </w:t>
      </w:r>
      <w:r>
        <w:rPr>
          <w:rStyle w:val="Emphasis"/>
          <w:highlight w:val="yellow"/>
        </w:rPr>
        <w:t>action</w:t>
      </w:r>
      <w:r>
        <w:rPr>
          <w:sz w:val="16"/>
        </w:rPr>
        <w:t>s to reduce emissions (Curry (2023, page 9)).</w:t>
      </w:r>
    </w:p>
    <w:p w14:paraId="312227F9" w14:textId="77777777" w:rsidR="003D37AD" w:rsidRDefault="003D37AD" w:rsidP="003D37AD">
      <w:r>
        <w:rPr>
          <w:sz w:val="16"/>
        </w:rPr>
        <w:t xml:space="preserve">Importantly, </w:t>
      </w:r>
      <w:r>
        <w:rPr>
          <w:rStyle w:val="StyleUnderline"/>
          <w:highlight w:val="yellow"/>
        </w:rPr>
        <w:t>there is</w:t>
      </w:r>
      <w:r>
        <w:rPr>
          <w:sz w:val="16"/>
          <w:highlight w:val="yellow"/>
        </w:rPr>
        <w:t xml:space="preserve"> </w:t>
      </w:r>
      <w:r>
        <w:rPr>
          <w:rStyle w:val="Emphasis"/>
          <w:highlight w:val="yellow"/>
        </w:rPr>
        <w:t>no credible case</w:t>
      </w:r>
      <w:r>
        <w:rPr>
          <w:sz w:val="16"/>
          <w:highlight w:val="yellow"/>
        </w:rPr>
        <w:t xml:space="preserve"> </w:t>
      </w:r>
      <w:r>
        <w:rPr>
          <w:rStyle w:val="StyleUnderline"/>
          <w:highlight w:val="yellow"/>
        </w:rPr>
        <w:t>that</w:t>
      </w:r>
      <w:r>
        <w:rPr>
          <w:sz w:val="16"/>
          <w:highlight w:val="yellow"/>
        </w:rPr>
        <w:t xml:space="preserve"> </w:t>
      </w:r>
      <w:r>
        <w:rPr>
          <w:rStyle w:val="Emphasis"/>
          <w:highlight w:val="yellow"/>
        </w:rPr>
        <w:t>missing</w:t>
      </w:r>
      <w:r>
        <w:rPr>
          <w:sz w:val="16"/>
        </w:rPr>
        <w:t xml:space="preserve"> </w:t>
      </w:r>
      <w:r>
        <w:rPr>
          <w:rStyle w:val="StyleUnderline"/>
        </w:rPr>
        <w:t>the</w:t>
      </w:r>
      <w:r>
        <w:rPr>
          <w:sz w:val="16"/>
        </w:rPr>
        <w:t xml:space="preserve"> 2o C </w:t>
      </w:r>
      <w:r>
        <w:rPr>
          <w:rStyle w:val="StyleUnderline"/>
        </w:rPr>
        <w:t xml:space="preserve">target would </w:t>
      </w:r>
      <w:r>
        <w:rPr>
          <w:rStyle w:val="StyleUnderline"/>
          <w:highlight w:val="yellow"/>
        </w:rPr>
        <w:t>pose</w:t>
      </w:r>
      <w:r>
        <w:rPr>
          <w:rStyle w:val="StyleUnderline"/>
        </w:rPr>
        <w:t xml:space="preserve"> an</w:t>
      </w:r>
      <w:r>
        <w:rPr>
          <w:sz w:val="16"/>
        </w:rPr>
        <w:t xml:space="preserve"> </w:t>
      </w:r>
      <w:r>
        <w:rPr>
          <w:rStyle w:val="Emphasis"/>
          <w:highlight w:val="yellow"/>
        </w:rPr>
        <w:t>ex</w:t>
      </w:r>
      <w:r>
        <w:rPr>
          <w:rStyle w:val="Emphasis"/>
        </w:rPr>
        <w:t xml:space="preserve">istential </w:t>
      </w:r>
      <w:r>
        <w:rPr>
          <w:rStyle w:val="Emphasis"/>
          <w:highlight w:val="yellow"/>
        </w:rPr>
        <w:t>risk</w:t>
      </w:r>
      <w:r>
        <w:rPr>
          <w:sz w:val="16"/>
        </w:rPr>
        <w:t xml:space="preserve"> to humanity. </w:t>
      </w:r>
      <w:r>
        <w:rPr>
          <w:rStyle w:val="StyleUnderline"/>
          <w:highlight w:val="yellow"/>
        </w:rPr>
        <w:t>Humans have</w:t>
      </w:r>
      <w:r>
        <w:rPr>
          <w:sz w:val="16"/>
          <w:highlight w:val="yellow"/>
        </w:rPr>
        <w:t xml:space="preserve"> </w:t>
      </w:r>
      <w:r>
        <w:rPr>
          <w:rStyle w:val="Emphasis"/>
          <w:highlight w:val="yellow"/>
        </w:rPr>
        <w:t>adapted</w:t>
      </w:r>
      <w:r>
        <w:rPr>
          <w:rStyle w:val="Emphasis"/>
        </w:rPr>
        <w:t xml:space="preserve"> to</w:t>
      </w:r>
      <w:r>
        <w:rPr>
          <w:sz w:val="16"/>
        </w:rPr>
        <w:t xml:space="preserve"> </w:t>
      </w:r>
      <w:r>
        <w:rPr>
          <w:rStyle w:val="StyleUnderline"/>
        </w:rPr>
        <w:t>(and</w:t>
      </w:r>
      <w:r>
        <w:rPr>
          <w:sz w:val="16"/>
        </w:rPr>
        <w:t xml:space="preserve"> </w:t>
      </w:r>
      <w:r>
        <w:rPr>
          <w:rStyle w:val="Emphasis"/>
        </w:rPr>
        <w:t>thrived</w:t>
      </w:r>
      <w:r>
        <w:rPr>
          <w:sz w:val="16"/>
        </w:rPr>
        <w:t xml:space="preserve"> </w:t>
      </w:r>
      <w:r>
        <w:rPr>
          <w:rStyle w:val="StyleUnderline"/>
        </w:rPr>
        <w:t>in)</w:t>
      </w:r>
      <w:r>
        <w:rPr>
          <w:sz w:val="16"/>
        </w:rPr>
        <w:t xml:space="preserve"> climates </w:t>
      </w:r>
      <w:r>
        <w:rPr>
          <w:rStyle w:val="StyleUnderline"/>
        </w:rPr>
        <w:t>extremes</w:t>
      </w:r>
      <w:r>
        <w:rPr>
          <w:sz w:val="16"/>
        </w:rPr>
        <w:t xml:space="preserve"> </w:t>
      </w:r>
      <w:r>
        <w:rPr>
          <w:rStyle w:val="Emphasis"/>
        </w:rPr>
        <w:t>far worse</w:t>
      </w:r>
      <w:r>
        <w:rPr>
          <w:sz w:val="16"/>
        </w:rPr>
        <w:t xml:space="preserve"> </w:t>
      </w:r>
      <w:r>
        <w:rPr>
          <w:rStyle w:val="StyleUnderline"/>
        </w:rPr>
        <w:t>than</w:t>
      </w:r>
      <w:r>
        <w:rPr>
          <w:sz w:val="16"/>
        </w:rPr>
        <w:t xml:space="preserve"> in </w:t>
      </w:r>
      <w:r>
        <w:rPr>
          <w:rStyle w:val="StyleUnderline"/>
        </w:rPr>
        <w:t xml:space="preserve">the </w:t>
      </w:r>
      <w:r>
        <w:rPr>
          <w:rStyle w:val="Emphasis"/>
        </w:rPr>
        <w:t>pessimistic extreme scenario</w:t>
      </w:r>
      <w:r>
        <w:rPr>
          <w:rStyle w:val="StyleUnderline"/>
        </w:rPr>
        <w:t xml:space="preserve">, </w:t>
      </w:r>
      <w:r>
        <w:rPr>
          <w:rStyle w:val="StyleUnderline"/>
          <w:highlight w:val="yellow"/>
        </w:rPr>
        <w:t>as</w:t>
      </w:r>
      <w:r>
        <w:rPr>
          <w:sz w:val="16"/>
        </w:rPr>
        <w:t xml:space="preserve"> </w:t>
      </w:r>
      <w:r>
        <w:rPr>
          <w:rStyle w:val="Emphasis"/>
        </w:rPr>
        <w:t xml:space="preserve">summertime residents of </w:t>
      </w:r>
      <w:r>
        <w:rPr>
          <w:rStyle w:val="Emphasis"/>
          <w:highlight w:val="yellow"/>
        </w:rPr>
        <w:t>Phoenix</w:t>
      </w:r>
      <w:r>
        <w:rPr>
          <w:sz w:val="16"/>
        </w:rPr>
        <w:t xml:space="preserve"> </w:t>
      </w:r>
      <w:r>
        <w:rPr>
          <w:rStyle w:val="StyleUnderline"/>
        </w:rPr>
        <w:t>and</w:t>
      </w:r>
      <w:r>
        <w:rPr>
          <w:sz w:val="16"/>
        </w:rPr>
        <w:t xml:space="preserve"> </w:t>
      </w:r>
      <w:r>
        <w:rPr>
          <w:rStyle w:val="Emphasis"/>
        </w:rPr>
        <w:t>wintertime residents of Minneapolis</w:t>
      </w:r>
      <w:r>
        <w:rPr>
          <w:sz w:val="16"/>
        </w:rPr>
        <w:t xml:space="preserve"> </w:t>
      </w:r>
      <w:r>
        <w:rPr>
          <w:rStyle w:val="StyleUnderline"/>
          <w:highlight w:val="yellow"/>
        </w:rPr>
        <w:t>demonstrate</w:t>
      </w:r>
      <w:r>
        <w:rPr>
          <w:sz w:val="16"/>
          <w:highlight w:val="yellow"/>
        </w:rPr>
        <w:t xml:space="preserve"> </w:t>
      </w:r>
      <w:r>
        <w:rPr>
          <w:rStyle w:val="Emphasis"/>
          <w:highlight w:val="yellow"/>
        </w:rPr>
        <w:t>every year</w:t>
      </w:r>
      <w:r>
        <w:rPr>
          <w:sz w:val="16"/>
        </w:rPr>
        <w:t>.</w:t>
      </w:r>
    </w:p>
    <w:p w14:paraId="066451DA" w14:textId="77777777" w:rsidR="003D37AD" w:rsidRDefault="003D37AD" w:rsidP="003D37AD">
      <w:r>
        <w:rPr>
          <w:sz w:val="16"/>
        </w:rPr>
        <w:t xml:space="preserve">Two other risk-related points are relevant here. First, a basic assumption in the socioeconomic scenarios used in formulating the UN climate-assessment reports is that vulnerability to weather and climate extremes decreases with greater wealth and economic development, as adaptive capacity increases. </w:t>
      </w:r>
      <w:proofErr w:type="gramStart"/>
      <w:r>
        <w:rPr>
          <w:sz w:val="16"/>
        </w:rPr>
        <w:t>All of</w:t>
      </w:r>
      <w:proofErr w:type="gramEnd"/>
      <w:r>
        <w:rPr>
          <w:sz w:val="16"/>
        </w:rPr>
        <w:t xml:space="preserve"> the Shared Socioeconomic Pathways (SSPs) scenarios constructed for the most recent UN climate assessment entail dramatic growth, with global GDP in 2100 between four and ten times larger than in 2010 (</w:t>
      </w:r>
      <w:proofErr w:type="spellStart"/>
      <w:r>
        <w:rPr>
          <w:sz w:val="16"/>
        </w:rPr>
        <w:t>Dellink</w:t>
      </w:r>
      <w:proofErr w:type="spellEnd"/>
      <w:r>
        <w:rPr>
          <w:sz w:val="16"/>
        </w:rPr>
        <w:t xml:space="preserve"> et al. (2017)). These scenarios do not imply any futures for humanity that are worse than today.</w:t>
      </w:r>
    </w:p>
    <w:p w14:paraId="51A4DC3B" w14:textId="77777777" w:rsidR="003D37AD" w:rsidRDefault="003D37AD" w:rsidP="003D37AD">
      <w:r>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3CA19A93" w14:textId="77777777" w:rsidR="003D37AD" w:rsidRDefault="003D37AD" w:rsidP="003D37AD">
      <w:r>
        <w:rPr>
          <w:sz w:val="16"/>
        </w:rPr>
        <w:t>Tipping points and surprises</w:t>
      </w:r>
    </w:p>
    <w:p w14:paraId="1EB3DCC2" w14:textId="77777777" w:rsidR="003D37AD" w:rsidRDefault="003D37AD" w:rsidP="003D37AD">
      <w:r>
        <w:rPr>
          <w:rStyle w:val="Emphasis"/>
        </w:rPr>
        <w:t>Uncertainty</w:t>
      </w:r>
      <w:r>
        <w:rPr>
          <w:sz w:val="16"/>
        </w:rPr>
        <w:t xml:space="preserve"> about the impact on humans of continued use of fossil fuels </w:t>
      </w:r>
      <w:r>
        <w:rPr>
          <w:rStyle w:val="StyleUnderline"/>
        </w:rPr>
        <w:t>is</w:t>
      </w:r>
      <w:r>
        <w:rPr>
          <w:sz w:val="16"/>
        </w:rPr>
        <w:t xml:space="preserve"> </w:t>
      </w:r>
      <w:r>
        <w:rPr>
          <w:rStyle w:val="Emphasis"/>
        </w:rPr>
        <w:t>dominated</w:t>
      </w:r>
      <w:r>
        <w:rPr>
          <w:sz w:val="16"/>
        </w:rPr>
        <w:t xml:space="preserve"> </w:t>
      </w:r>
      <w:r>
        <w:rPr>
          <w:rStyle w:val="StyleUnderline"/>
        </w:rPr>
        <w:t>by</w:t>
      </w:r>
      <w:r>
        <w:rPr>
          <w:sz w:val="16"/>
        </w:rPr>
        <w:t xml:space="preserve"> the difficulties of estimating the likelihood of catastrophic outcomes from climate </w:t>
      </w:r>
      <w:r>
        <w:rPr>
          <w:rStyle w:val="Emphasis"/>
        </w:rPr>
        <w:t>tipping points</w:t>
      </w:r>
      <w:r>
        <w:rPr>
          <w:sz w:val="16"/>
        </w:rPr>
        <w:t xml:space="preserve"> that could cause severe and possibly irreversible damage.</w:t>
      </w:r>
    </w:p>
    <w:p w14:paraId="7528D2C5" w14:textId="77777777" w:rsidR="003D37AD" w:rsidRDefault="003D37AD" w:rsidP="003D37AD">
      <w:r>
        <w:rPr>
          <w:sz w:val="16"/>
        </w:rPr>
        <w:lastRenderedPageBreak/>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w:t>
      </w:r>
      <w:proofErr w:type="spellStart"/>
      <w:r>
        <w:rPr>
          <w:sz w:val="16"/>
        </w:rPr>
        <w:t>i</w:t>
      </w:r>
      <w:proofErr w:type="spellEnd"/>
      <w:r>
        <w:rPr>
          <w:sz w:val="16"/>
        </w:rPr>
        <w:t xml:space="preserve">) the Younger Dryas (12,900- 11,700 years ago) when global temperatures dropped by up to 15o C in some regions, (ii) an unnamed sudden cooling event that occurred around 8,200 years ago and that lasted about 150 years, and (iii) the </w:t>
      </w:r>
      <w:proofErr w:type="spellStart"/>
      <w:r>
        <w:rPr>
          <w:sz w:val="16"/>
        </w:rPr>
        <w:t>DansgaardOeschger</w:t>
      </w:r>
      <w:proofErr w:type="spellEnd"/>
      <w:r>
        <w:rPr>
          <w:sz w:val="16"/>
        </w:rPr>
        <w:t xml:space="preserve"> Events (115,000-11,500 years ago) with a series of abrupt warmings and cooling during the last Ice Age with temperature shifts of 5-10o C occurring within decades.</w:t>
      </w:r>
    </w:p>
    <w:p w14:paraId="3A2AB6AB" w14:textId="77777777" w:rsidR="003D37AD" w:rsidRDefault="003D37AD" w:rsidP="003D37AD">
      <w:r>
        <w:rPr>
          <w:sz w:val="16"/>
        </w:rPr>
        <w:t xml:space="preserve">The IPCC Assessment Reports have considered </w:t>
      </w:r>
      <w:proofErr w:type="gramStart"/>
      <w:r>
        <w:rPr>
          <w:sz w:val="16"/>
        </w:rPr>
        <w:t>a number of</w:t>
      </w:r>
      <w:proofErr w:type="gramEnd"/>
      <w:r>
        <w:rPr>
          <w:sz w:val="16"/>
        </w:rPr>
        <w:t xml:space="preserve"> potential tipping points associated with global warming, including ice-sheet collapse, collapse of the Atlantic Overturning Circulation, carbon release from permafrost thawing, and destruction of the Amazon rainforest and coral reefs. There are some preliminary climate model simulations for some of these conjectured tipping points. However, climate models do not include the appropriate physical, chemical, and biological processes to adequately simulate such events. Hence, these hypothesized climate tipping points have been based largely upon the consideration of imperfect analogues from the geologic past, process models, and physically based storylines.</w:t>
      </w:r>
    </w:p>
    <w:p w14:paraId="13AE9591" w14:textId="77777777" w:rsidR="003D37AD" w:rsidRDefault="003D37AD" w:rsidP="003D37AD">
      <w:r>
        <w:rPr>
          <w:rStyle w:val="StyleUnderline"/>
        </w:rPr>
        <w:t>The</w:t>
      </w:r>
      <w:r>
        <w:rPr>
          <w:sz w:val="16"/>
        </w:rPr>
        <w:t xml:space="preserve"> </w:t>
      </w:r>
      <w:r>
        <w:rPr>
          <w:rStyle w:val="Emphasis"/>
          <w:highlight w:val="yellow"/>
        </w:rPr>
        <w:t>likelihood</w:t>
      </w:r>
      <w:r>
        <w:rPr>
          <w:sz w:val="16"/>
          <w:highlight w:val="yellow"/>
        </w:rPr>
        <w:t xml:space="preserve"> </w:t>
      </w:r>
      <w:r>
        <w:rPr>
          <w:rStyle w:val="StyleUnderline"/>
          <w:highlight w:val="yellow"/>
        </w:rPr>
        <w:t>of</w:t>
      </w:r>
      <w:r>
        <w:rPr>
          <w:sz w:val="16"/>
        </w:rPr>
        <w:t xml:space="preserve"> any of the above types of </w:t>
      </w:r>
      <w:r>
        <w:rPr>
          <w:rStyle w:val="StyleUnderline"/>
        </w:rPr>
        <w:t xml:space="preserve">hypothesized </w:t>
      </w:r>
      <w:r>
        <w:rPr>
          <w:rStyle w:val="Emphasis"/>
          <w:highlight w:val="yellow"/>
        </w:rPr>
        <w:t>tipping points</w:t>
      </w:r>
      <w:r>
        <w:rPr>
          <w:rStyle w:val="StyleUnderline"/>
        </w:rPr>
        <w:t xml:space="preserve"> occurring in the</w:t>
      </w:r>
      <w:r>
        <w:rPr>
          <w:sz w:val="16"/>
        </w:rPr>
        <w:t xml:space="preserve"> 21st </w:t>
      </w:r>
      <w:r>
        <w:rPr>
          <w:rStyle w:val="Emphasis"/>
        </w:rPr>
        <w:t>century</w:t>
      </w:r>
      <w:r>
        <w:rPr>
          <w:sz w:val="16"/>
        </w:rPr>
        <w:t xml:space="preserve"> </w:t>
      </w:r>
      <w:r>
        <w:rPr>
          <w:rStyle w:val="StyleUnderline"/>
        </w:rPr>
        <w:t>under</w:t>
      </w:r>
      <w:r>
        <w:rPr>
          <w:sz w:val="16"/>
        </w:rPr>
        <w:t xml:space="preserve"> the </w:t>
      </w:r>
      <w:r>
        <w:rPr>
          <w:rStyle w:val="Emphasis"/>
        </w:rPr>
        <w:t>medium emissions</w:t>
      </w:r>
      <w:r>
        <w:rPr>
          <w:sz w:val="16"/>
        </w:rPr>
        <w:t xml:space="preserve"> scenario </w:t>
      </w:r>
      <w:r>
        <w:rPr>
          <w:rStyle w:val="StyleUnderline"/>
          <w:highlight w:val="yellow"/>
        </w:rPr>
        <w:t>is</w:t>
      </w:r>
      <w:r>
        <w:rPr>
          <w:sz w:val="16"/>
        </w:rPr>
        <w:t xml:space="preserve"> </w:t>
      </w:r>
      <w:r>
        <w:rPr>
          <w:rStyle w:val="Emphasis"/>
        </w:rPr>
        <w:t>generally regarded</w:t>
      </w:r>
      <w:r>
        <w:rPr>
          <w:sz w:val="16"/>
        </w:rPr>
        <w:t xml:space="preserve"> </w:t>
      </w:r>
      <w:r>
        <w:rPr>
          <w:rStyle w:val="StyleUnderline"/>
        </w:rPr>
        <w:t>as</w:t>
      </w:r>
      <w:r>
        <w:rPr>
          <w:sz w:val="16"/>
        </w:rPr>
        <w:t xml:space="preserve"> </w:t>
      </w:r>
      <w:r>
        <w:rPr>
          <w:rStyle w:val="Emphasis"/>
          <w:highlight w:val="yellow"/>
        </w:rPr>
        <w:t>low</w:t>
      </w:r>
      <w:r>
        <w:rPr>
          <w:sz w:val="16"/>
        </w:rPr>
        <w:t>, although there is also low confidence in any conclusions surrounding possible tipping points owing to deep (Knightian) uncertainties in our understanding of the complex climate system.</w:t>
      </w:r>
    </w:p>
    <w:p w14:paraId="2BAC8E2E" w14:textId="77777777" w:rsidR="003D37AD" w:rsidRDefault="003D37AD" w:rsidP="003D37AD">
      <w:r>
        <w:rPr>
          <w:sz w:val="16"/>
        </w:rPr>
        <w:t>Could something genuinely catastrophic happen to the climate on the timescale of the 21st century? Yes, although continued use of fossil fuels is not the only possible cause. For example, a climate catastrophe could also be caused by nuclear war, a series of explosive volcanic eruptions, natural shifts in ocean circulation patterns, and/or shifts in ice-sheet dynamics driven by geologic processes.</w:t>
      </w:r>
    </w:p>
    <w:p w14:paraId="15D73E86" w14:textId="77777777" w:rsidR="003D37AD" w:rsidRDefault="003D37AD" w:rsidP="003D37AD">
      <w:r>
        <w:rPr>
          <w:rStyle w:val="StyleUnderline"/>
        </w:rPr>
        <w:t>It is impossible to remove</w:t>
      </w:r>
      <w:r>
        <w:rPr>
          <w:sz w:val="16"/>
        </w:rPr>
        <w:t xml:space="preserve"> </w:t>
      </w:r>
      <w:r>
        <w:rPr>
          <w:rStyle w:val="Emphasis"/>
        </w:rPr>
        <w:t>all</w:t>
      </w:r>
      <w:r>
        <w:rPr>
          <w:sz w:val="16"/>
        </w:rPr>
        <w:t xml:space="preserve"> sources of </w:t>
      </w:r>
      <w:r>
        <w:rPr>
          <w:rStyle w:val="StyleUnderline"/>
        </w:rPr>
        <w:t>climate</w:t>
      </w:r>
      <w:r>
        <w:rPr>
          <w:sz w:val="16"/>
        </w:rPr>
        <w:t xml:space="preserve">-related </w:t>
      </w:r>
      <w:r>
        <w:rPr>
          <w:rStyle w:val="StyleUnderline"/>
        </w:rPr>
        <w:t>risk, and it would be</w:t>
      </w:r>
      <w:r>
        <w:rPr>
          <w:sz w:val="16"/>
        </w:rPr>
        <w:t xml:space="preserve"> </w:t>
      </w:r>
      <w:r>
        <w:rPr>
          <w:rStyle w:val="Emphasis"/>
        </w:rPr>
        <w:t>unwise</w:t>
      </w:r>
      <w:r>
        <w:rPr>
          <w:sz w:val="16"/>
        </w:rPr>
        <w:t xml:space="preserve"> </w:t>
      </w:r>
      <w:r>
        <w:rPr>
          <w:rStyle w:val="StyleUnderline"/>
        </w:rPr>
        <w:t xml:space="preserve">to attempt to try </w:t>
      </w:r>
      <w:r>
        <w:rPr>
          <w:rStyle w:val="StyleUnderline"/>
          <w:highlight w:val="yellow"/>
        </w:rPr>
        <w:t>to avert</w:t>
      </w:r>
      <w:r>
        <w:rPr>
          <w:sz w:val="16"/>
          <w:highlight w:val="yellow"/>
        </w:rPr>
        <w:t xml:space="preserve"> </w:t>
      </w:r>
      <w:r>
        <w:rPr>
          <w:rStyle w:val="Emphasis"/>
          <w:highlight w:val="yellow"/>
        </w:rPr>
        <w:t>low probability</w:t>
      </w:r>
      <w:r>
        <w:rPr>
          <w:sz w:val="16"/>
        </w:rPr>
        <w:t xml:space="preserve"> climate </w:t>
      </w:r>
      <w:r>
        <w:rPr>
          <w:rStyle w:val="Emphasis"/>
          <w:highlight w:val="yellow"/>
        </w:rPr>
        <w:t>catastrophes</w:t>
      </w:r>
      <w:r>
        <w:rPr>
          <w:sz w:val="16"/>
        </w:rPr>
        <w:t xml:space="preserve"> </w:t>
      </w:r>
      <w:r>
        <w:rPr>
          <w:rStyle w:val="StyleUnderline"/>
        </w:rPr>
        <w:t xml:space="preserve">with policy actions that </w:t>
      </w:r>
      <w:r>
        <w:rPr>
          <w:rStyle w:val="StyleUnderline"/>
          <w:highlight w:val="yellow"/>
        </w:rPr>
        <w:t>would</w:t>
      </w:r>
      <w:r>
        <w:rPr>
          <w:sz w:val="16"/>
        </w:rPr>
        <w:t xml:space="preserve"> themselves surely </w:t>
      </w:r>
      <w:r>
        <w:rPr>
          <w:rStyle w:val="StyleUnderline"/>
          <w:highlight w:val="yellow"/>
        </w:rPr>
        <w:t>impose</w:t>
      </w:r>
      <w:r>
        <w:rPr>
          <w:sz w:val="16"/>
          <w:highlight w:val="yellow"/>
        </w:rPr>
        <w:t xml:space="preserve"> </w:t>
      </w:r>
      <w:r>
        <w:rPr>
          <w:rStyle w:val="Emphasis"/>
          <w:highlight w:val="yellow"/>
        </w:rPr>
        <w:t>massive</w:t>
      </w:r>
      <w:r>
        <w:rPr>
          <w:rStyle w:val="Emphasis"/>
        </w:rPr>
        <w:t xml:space="preserve"> near-term </w:t>
      </w:r>
      <w:r>
        <w:rPr>
          <w:rStyle w:val="Emphasis"/>
          <w:highlight w:val="yellow"/>
        </w:rPr>
        <w:t>costs</w:t>
      </w:r>
      <w:r>
        <w:rPr>
          <w:sz w:val="16"/>
        </w:rPr>
        <w:t xml:space="preserve"> </w:t>
      </w:r>
      <w:r>
        <w:rPr>
          <w:rStyle w:val="StyleUnderline"/>
        </w:rPr>
        <w:t>on</w:t>
      </w:r>
      <w:r>
        <w:rPr>
          <w:sz w:val="16"/>
        </w:rPr>
        <w:t xml:space="preserve"> </w:t>
      </w:r>
      <w:r>
        <w:rPr>
          <w:rStyle w:val="Emphasis"/>
        </w:rPr>
        <w:t>humanity</w:t>
      </w:r>
      <w:r>
        <w:rPr>
          <w:sz w:val="16"/>
        </w:rPr>
        <w:t>. There is no doubt that aggressive near-term suppression of fossil-fuel use would impose significant costs on humans until such time as viable replacements for fossil fuels were found for the roles they play in the production of food, steel, cement, and plastics.</w:t>
      </w:r>
    </w:p>
    <w:p w14:paraId="7D865CEA" w14:textId="77777777" w:rsidR="003D37AD" w:rsidRDefault="003D37AD" w:rsidP="003D37AD">
      <w:r>
        <w:rPr>
          <w:sz w:val="16"/>
        </w:rPr>
        <w:t>The critical implication: In terms of rational risk management, there is no case for policies that would suppress fossil-fuel use aggressively simply because something bad might happen. For such suppression to be rational, we should have good reason to think that the low probability climate catastrophe we would avoid would be far worse than the catastrophe we would surely induce by moving aggressively to net zero. We have yet to see anyone provide credible support for the latter argument.</w:t>
      </w:r>
    </w:p>
    <w:p w14:paraId="26A76CBA" w14:textId="77777777" w:rsidR="003D37AD" w:rsidRDefault="003D37AD" w:rsidP="003D37AD">
      <w:r>
        <w:t>[PARAGRAPH INTEGRITY PAUSES]</w:t>
      </w:r>
    </w:p>
    <w:p w14:paraId="0002EED2" w14:textId="77777777" w:rsidR="003D37AD" w:rsidRDefault="003D37AD" w:rsidP="003D37AD">
      <w:r>
        <w:rPr>
          <w:sz w:val="10"/>
        </w:rPr>
        <w:t xml:space="preserve">3. Fossil-fuel suppression: Shooting </w:t>
      </w:r>
      <w:proofErr w:type="gramStart"/>
      <w:r>
        <w:rPr>
          <w:sz w:val="10"/>
        </w:rPr>
        <w:t>ourselves</w:t>
      </w:r>
      <w:proofErr w:type="gramEnd"/>
      <w:r>
        <w:rPr>
          <w:sz w:val="10"/>
        </w:rPr>
        <w:t xml:space="preserve"> in the foot The Apocalyptic climate narrative incorrectly portrays CO2 emissions as inherently and unequivocally dangerous and an economic “bad” i.e., a purely negative externality. This portrayal ignores the fact that CO2 yields direct benefits (e.g., it is plant food) and the inarguable technological reality that fossil fuels are currently irreplaceable inputs for producing food (via ammonia-based fertilizer), steel, cement, and plastics (Smil (2022, chapter 3), Gates (2022, chapter 3)), which are central features of modern life. The last 150 years have seen an enormous increase in human welfare that occurred to a large degree because of the use of fossil fuels for electricity, transportation, agriculture, and the material inputs for manufacturing and infrastructure construction. Fossil fuels have enabled huge advances in medicine, food production, communications, computing, ground and air travel, and much more. They have enabled billions of people to have lives of much higher quality, longer length, and generally greater material abundance than our ancestors – most of whom lived on the Malthusian margin of survival. The 2015 Paris climate agreement set a goal of “net-zero” global emissions (a balance between </w:t>
      </w:r>
      <w:proofErr w:type="spellStart"/>
      <w:r>
        <w:rPr>
          <w:sz w:val="10"/>
        </w:rPr>
        <w:t>greenhousegas</w:t>
      </w:r>
      <w:proofErr w:type="spellEnd"/>
      <w:r>
        <w:rPr>
          <w:sz w:val="10"/>
        </w:rPr>
        <w:t xml:space="preserve"> emissions and offsetting emission removals) by 2050, which as a practical matter targets a drastic reduction in fossil-fuel use over the next 25 years. By 2024, 107 countries had adopted net-zero pledges. The U.S. entered the agreement under President Obama, exited under President Trump, re-entered under President Biden, and is in the process of exiting again under President Trump’s second administration. The problem with the Paris agreement is its urgent timeline for abandoning fossil fuels before we have viable replacements for the energy they provide and the myriad other </w:t>
      </w:r>
      <w:proofErr w:type="gramStart"/>
      <w:r>
        <w:rPr>
          <w:sz w:val="10"/>
        </w:rPr>
        <w:t>roles</w:t>
      </w:r>
      <w:proofErr w:type="gramEnd"/>
      <w:r>
        <w:rPr>
          <w:sz w:val="10"/>
        </w:rPr>
        <w:t xml:space="preserve"> they play in creating products that benefit humanity. As Vaclav Smil (2020) bluntly put it: Designing hypothetical roadmaps outlining complete elimination of fossil carbon from the global energy supply by 2050 is nothing but an exercise in wishful thinking that ignores fundamental physical realities. Failure of net-zero policies After the Paris agreement, atmospheric CO2 concentrations increased 5.0% from 401 ppm in 2015 to 421 ppm in 2023. Global emissions from burning fossil fuels increased 6.6% from 34.7 billion metric tons in 2015 to 37 billion metric tons in 2023. Today, the world is far from reaching the net-zero emissions target and the post-Paris emissions trend is away from target. In recent years, the world has spent enormous amounts on clean energy in the hope of curtailing fossil-fuel use. In every year since 2015, outlays on clean energy have been $1 trillion or more, with outlays for 2024 on track to reach $2 trillion (IEA (2024)). These efforts have succeeded in slightly lowering the percent of global energy from fossil fuels, but they have done so by expanding other sources of energy – notably solar and wind – and not by reducing fossil-fuel use. Today, the world gets 81% of its energy from fossil fuels, down slightly from 82.8% in 2010 and 81.2% in 2000. In absolute terms, global use of oil, natural gas, and coal have all increased. Although a decade of government subsidies of electric vehicles has led to less oil usage than would otherwise have occurred, absolute consumption of gasoline is now at a record high. In public discourse, capitalism and democracy are sometimes unfairly blamed for increasing emissions and the failure of net-zero policies. China has strong elements of a government-planned rather than capitalist economy and no reasonable observer would mistake it for a democracy. Yet China is the world’s largest greenhouse-gas emitter. Fossil-fuel firms are also portrayed as the root cause of global warming. If humans did not desire the products made with fossil fuels, there would be no firms producing such products. Consumption demand by individual human beings is the root cause of fossil-fuel use and greenhouse-gas emissions. Net-zero policies are failing because they do not deal with this fundamental reality. A variety of underlying economic and political considerations have played roles in the failure of the </w:t>
      </w:r>
      <w:proofErr w:type="spellStart"/>
      <w:r>
        <w:rPr>
          <w:sz w:val="10"/>
        </w:rPr>
        <w:t>netzero</w:t>
      </w:r>
      <w:proofErr w:type="spellEnd"/>
      <w:r>
        <w:rPr>
          <w:sz w:val="10"/>
        </w:rPr>
        <w:t xml:space="preserve"> policies embraced by many of the world’s governments. Most obviously, government subsidies have induced a greater supply of solar- and wind-generated energy, but a range of technical and political issues have hampered the widespread deployment of these clean-energy sources. Governments could motivate reductions in fossil fuels by enacting carbon taxes, which would penalize activities in proportion to the emissions they cause. However, proposals to enact such taxes have been very unpopular, especially in the U.S., and thus have gained virtually no political traction. Although many people say they are concerned about global warming, there is widespread resistance among the U.S. electorate to paying for climate-related actions. Voters’ resistance to a carbon tax would be especially difficult to overcome once they have a realistic understanding of its limited climate impact. If the U.S. hypothetically cut its greenhouse-gas emissions to zero today, there would be no reliably detectable effect on Earth’s weather or climate over the 21st century. If we accept the climate model projections of 1.2o C or maybe 1.3o C additional warming over the rest of the 21st century, U.S. annual emissions of about 13% of the world’s total would contribute less than 0.2o C of warming over the next 75 years. It would be a very tough sell to convince U.S. voters to incur massively higher tax bills for a small reduction in the warming trend. It would be especially tough to make that sale when China, India, and many other countries are continuing to emit greenhouse gases at prodigious rates. These problems with clean-energy subsidies and carbon taxes have led U.S. and European governments to attempt to address global warming through a variety of other tactics such as mandates, quotas, prohibitions, and regulations on specific products and activities because of their carbon footprint. These tactics include mandating electric-vehicle production through setting caps on total product-line emissions for automobile firms; outlawing the use of gas stoves; controlling the supply of fossil fuels by regulatory restrictions on permits for production; canceling oil and gas pipelines; lobbying pension funds, university endowment funds and other such organizations to divest their investment holdings of fossil-fuel firms; and use of regulatory pressure to discourage banks and other financial institutions from making loans to support investment in fossil-fuel projects, both in the U.S. around the world. These tactics have been adopted because of the urge to “do something” about a potential problem and because few people recognize that these actions will have negligible impact on global warming. Geopolitical concerns about fossil-fuel suppression Another political impediment to suppression of fossil-fuel use is that it would weaken our national security position by impeding reliable access to large amounts of energy. China, Russia, and Iran may say they will eventually reduce carbon emissions, but their incentives to do otherwise are obvious. All three countries will be stronger in military and economic terms by continuing to exploit their use of fossil fuels. The lessons of history indicate that we ignore at our peril the national security dimensions of energy policy. Consider, for example, what Daniel Yergin (2008) says about World War II in “The Prize,” his </w:t>
      </w:r>
      <w:proofErr w:type="spellStart"/>
      <w:r>
        <w:rPr>
          <w:sz w:val="10"/>
        </w:rPr>
        <w:t>Pulitzerprize</w:t>
      </w:r>
      <w:proofErr w:type="spellEnd"/>
      <w:r>
        <w:rPr>
          <w:sz w:val="10"/>
        </w:rPr>
        <w:t xml:space="preserve"> winning history of oil (with italics added for emphasis): “Petroleum was central to the course and outcome of World War II in both the Far East and Europe. The Japanese attacked Pearl Harbor to protect their flank as they grabbed for the petroleum resources of the East Indies. Among Hitler’s most important strategic objectives in the invasion of the Soviet Union was the capture of the oil fields in the Caucasus. But America’s predominance in oil proved decisive and by the end of the war German and Japanese fuel tanks were empty.” Moral concerns about fossil-fuel suppression Aggressive suppression of fossil-fuel use would be morally unconscionable under any reasonable ethical code, as it would impose costs on the more than 3 billion people who have virtually no access to electricity. This large swath of humanity would like access to abundant, cheap, and reliable fossil-fuel-based energy to help lift themselves out of poverty and to reduce the substantial health risk from long-term exposure to airborne particulate </w:t>
      </w:r>
      <w:r>
        <w:rPr>
          <w:sz w:val="10"/>
        </w:rPr>
        <w:lastRenderedPageBreak/>
        <w:t xml:space="preserve">matter caused by indoor burning of dung and wood. There are now more than 6 billion people who would like to live in ways that most of us in wealthy countries take for granted, with abundant and reliable energy that few of us would willingly give up to any degree. The ostensible urgency of attaining net-zero is seriously hampering progress towards the UN’s Sustainable Development goals of no poverty, no hunger, affordable and clean energy, and the development of industry, innovation, and infrastructure. International funds earmarked to aid less developed countries are being directed away from efforts to reduce poverty, and toward emission reductions, particularly in Africa. Hunger eradication has been made more difficult by climate-mitigation efforts, including (1) restrictions on livestock and fertilizer; (2) impediments to the development of industry and infrastructure that require steel and cement, which currently require fossil </w:t>
      </w:r>
      <w:proofErr w:type="spellStart"/>
      <w:r>
        <w:rPr>
          <w:sz w:val="10"/>
        </w:rPr>
        <w:t>fuelsfor</w:t>
      </w:r>
      <w:proofErr w:type="spellEnd"/>
      <w:r>
        <w:rPr>
          <w:sz w:val="10"/>
        </w:rPr>
        <w:t xml:space="preserve"> production; and (3) continued emphasis on biofuels (because they are renewable and despite their greenhouse-gas emissions). Other economic, technological, and social impediments to fossil-fuel suppression Countries that have taken the lead in the movement toward net-zero have had disappointing track records, which discourages others from following their lead. For example, widespread implementation of government-subsidized solar and wind power has led to increased energy costs in the U.K. and Germany, contributing to a domestic industrial decline. In 2022, Sri Lanka experienced a dramatic drop in crop yields and food shortages after the government banned fossil-fuel-based fertilizers, which led to social unrest that was so serious that the president and his wife fled the country. The broader problem is that many of the technologies needed for net-zero either do not exist or are still in the demonstration or prototype phase. Substantial innovation and investment </w:t>
      </w:r>
      <w:proofErr w:type="gramStart"/>
      <w:r>
        <w:rPr>
          <w:sz w:val="10"/>
        </w:rPr>
        <w:t>is</w:t>
      </w:r>
      <w:proofErr w:type="gramEnd"/>
      <w:r>
        <w:rPr>
          <w:sz w:val="10"/>
        </w:rPr>
        <w:t xml:space="preserve"> needed to scale prototypes to be efficient and affordable for users. For solar and wind, the needs are acute. At present, there is nothing close to viable energy storage (batteries) available at scale to address the fact that these sources provide no power absent sunshine and wind. Also needed are large investments in transmission grids – not just to move power to locations far from rural points of origination, but also to accommodate the </w:t>
      </w:r>
      <w:proofErr w:type="spellStart"/>
      <w:r>
        <w:rPr>
          <w:sz w:val="10"/>
        </w:rPr>
        <w:t>asynchronicity</w:t>
      </w:r>
      <w:proofErr w:type="spellEnd"/>
      <w:r>
        <w:rPr>
          <w:sz w:val="10"/>
        </w:rPr>
        <w:t xml:space="preserve"> of power from wind, solar, and batteries. These impediments to net-zero are compounded by concerns about the enormous amounts of materials needed for solar, wind, and battery infrastructure changes, along with significant environmental impacts from mining of inputs needed for their production. A closely related impediment is that the huge land requirements for solar and wind farms are fostering conflicts with both environmentalists and residents of rural areas about issues of aesthetics, ecosystem impacts, and competing economic uses for the land. Bad energy choices Bad choices about future energy systems are a damaging consequence of the false sense of urgency that the Apocalyptic climate narrative has created about suppressing fossil-fuel use. That urgency effectively dictates that existing technologies like solar and wind must replace fossil fuels. However, overcoming the low power quality, intermittency, and synchronicity problems of solar and wind power remains an ongoing challenge that may not ever be solved in a cost-effective way. The technological reality is that solar and wind are far inferior to fossil fuels for producing energy at the needed scale and, at present, they are incapable of producing many of the materials that are responsible for the lives of remarkable abundance available to people who live in advanced industrial economies. The unfortunate result is to distract attention from the potential role of more advanced energy technologies that are under development and that are expected to provide better medium- and long-term solutions than solar and wind. The issue is not if, but when, more advanced energy technologies will emerge as practical and economically viable at scale. Meanwhile, human flourishing today requires enormous amounts of </w:t>
      </w:r>
      <w:proofErr w:type="spellStart"/>
      <w:r>
        <w:rPr>
          <w:sz w:val="10"/>
        </w:rPr>
        <w:t>lowcost</w:t>
      </w:r>
      <w:proofErr w:type="spellEnd"/>
      <w:r>
        <w:rPr>
          <w:sz w:val="10"/>
        </w:rPr>
        <w:t xml:space="preserve"> energy. That energy can come only from the technologies and systems that we know how to build right now, which are mainly fossil-fuel-based. Attempts to suppress fossil-fuel use aggressively are therefore socially destructive in that they would impose significant avoidable costs on humanity. Ever-growing demand for energy All of these impediments to net-zero exist against the backdrop of ever-growing demand for energy. There is huge pent-up demand from developing nations, many of which are mired in energy poverty and whose billions of citizens would like to lead lives with power access that is commonplace in wealthy countries. There is a remarkable degree of self-absorption among net-zero advocates in wealthy nations who personally have ample access to energy and who feel comfortable arguing that people in developed countries should exercise energy and material restraint to slow down global warming when the climate impact of such restraint will almost surely be undetectable. Greater access to electricity can help reduce our vulnerability to weather and climate through air conditioners, water desalination plants, irrigation, vertical farming operations, water pumps, coastal defenses, and environmental monitoring systems. And ever-growing amounts of electricity will be needed for humans to be able to capture the benefits from innovations in advanced materials, manufacturing, artificial intelligence, robotics, photonics, quantum computing, blockchain, electronics, and other economic arenas that are currently unforeseen or unimagined. There is good reason to fear a future without cheap, abundant fuel and the continued economic expansion that it fosters far more than to fear planetary warming from the use of fossil fuels. Degrading our energy supply by suppressing fossil fuels and forcing a move to wind and solar will restrict the lifeblood of modern society. Since there is no credible case of an impending Apocalypse from continued use of fossil fuels, we would be shooting ourselves in the foot by urgently suppressing their use. 4. Rational energy policy for the 21st century Although fossil fuels have played a critical role in generating enormous gains for humanity, there are good reasons for seeking ways to reduce our reliance on them, including geopolitical concerns, environmental degradation, and increasing costs of extraction. What then makes sense for public policies to foster development of more abundant, secure, inexpensive, and clean energy? The foundation of any reasonable approach should be: First, do no harm. That means abandoning the Apocalyptic climate narrative’s prescription of aggressively suppressing fossil-fuel use to attain net-zero CO2 emissions in the near-term. We should build on that foundation by (</w:t>
      </w:r>
      <w:proofErr w:type="spellStart"/>
      <w:r>
        <w:rPr>
          <w:sz w:val="10"/>
        </w:rPr>
        <w:t>i</w:t>
      </w:r>
      <w:proofErr w:type="spellEnd"/>
      <w:r>
        <w:rPr>
          <w:sz w:val="10"/>
        </w:rPr>
        <w:t xml:space="preserve">) recognizing that human flourishing requires abundant and </w:t>
      </w:r>
      <w:proofErr w:type="spellStart"/>
      <w:r>
        <w:rPr>
          <w:sz w:val="10"/>
        </w:rPr>
        <w:t>everincreasing</w:t>
      </w:r>
      <w:proofErr w:type="spellEnd"/>
      <w:r>
        <w:rPr>
          <w:sz w:val="10"/>
        </w:rPr>
        <w:t xml:space="preserve"> energy, (ii) pursuing research into a broad range of alternatives to fossil fuels as energy sources and as material inputs to production (e.g., as with fertilizer and plastics), (iii) approaching the next 25 years (and perhaps longer) as a learning period grounded in intelligent trial and error, and (iv) evaluating all technologies holistically for abundance, reliability, costs calculated on an “all-in” lifecycle basis, sensible land and resource use, air-quality impact, and environmental impact generally. Implications for public energy policies We offer nine principles for operationalizing this approach to U.S. energy policies, with #3, #5, and #6 specifying actions we should take and the remainder highlighting what we should not do. 1. We should not inflict costs on U.S. citizens – reduced overall economic prosperity, constrained individual choice, and diminished national security – by adopting public policies intended to mitigate global warming that will not detectably affect Earth’s temperature in the short or long run. 2. We should not eliminate fossil fuels before we have technologically viable and cost-effective replacements for the critical inputs they provide in the production of food, steel, cement, plastics, and electricity. 3. We should use “carrots” to foster investment in innovation in energy, materials science, and agricultural science, as well as in the ability of humans to adapt to a changing climate. 4. We should not use “sticks” to punish consumption that generates greenhouse gasses (e.g., banning gas stoves, jet travel, internal combustion engines, and non-vegan food), while having no material effect on temperatures now or in the long run. 5. We should cultivate clean energy (to reduce air pollution) and energy independence (for national defense and economic security reasons) with a diversified set of reliable energy sources to hedge the risks of adverse “unknown unknowns” in the evolution of our political, economic, and physical environments. 6. We should put major emphasis on the resuscitation (and refined development) of nuclear power, which is at least as safe as solar and wind and far safer than coal and oil (based on comparisons of death rates due to both accidents and air pollution per unit of electricity generated). 7. We should not focus narrowly on solar panels, wind turbines, and biofuels. Solar and wind are problematic because of their (</w:t>
      </w:r>
      <w:proofErr w:type="spellStart"/>
      <w:r>
        <w:rPr>
          <w:sz w:val="10"/>
        </w:rPr>
        <w:t>i</w:t>
      </w:r>
      <w:proofErr w:type="spellEnd"/>
      <w:r>
        <w:rPr>
          <w:sz w:val="10"/>
        </w:rPr>
        <w:t xml:space="preserve">) unreliability and consequent need for a stand-by power system, (ii) low energy density and consequent massive land requirements to deliver energy at scale, and (iii) negative externalities (e.g., from rare-earth mining to produce batteries to address the unreliability problem). Biofuel emissions are at least as bad as gasoline, while biofuel production uses massive amounts of cropland and played a significant role in three major food crises in the last 20 years. 8. We should not engage in backdoor regulation of fossil-fuel use by the Federal Reserve (through bank oversight) and the SEC (through ESG empowerment) that will warp the allocation of investment capital. 9. We should not use our power to impose credit policies toward developing countries (e.g., by the World Bank) that discourage fossil-fuel-based projects and thereby make it more difficult for world’s poorest people to elevate themselves out of poverty. The three proactive principles (#3, #5, and #6) reflect the physical reality that human flourishing depends critically on the abundant availability of energy and on the currently irreplaceable role that fossil fuels play in the production of food, steel, cement and plastics. Deterrent principle #7, which cautions against a narrow focus on solar, wind, and biofuels, reflects the strong technological limits of these technologies. The remaining deterrent principles (#1, #2, #4, #8, and #9) reflect the fact that it makes no sense to mandate or constrain choices that will cause humanity to bear costs when those choices will have no detectable effect on global warming in the short- or long-run. These costs have a direct component: Avoidable waste from outlays on unpromising technologies and on consumption goods that simply sound good from a carbon emissions perspective. They also have an opportunity cost component in terms of diverting resources from worthwhile causes, including investments to foster greater resilience to weather and climate extremes as well as to help wide swaths of humanity to elevate themselves out of poverty. Implications for investors and their agents </w:t>
      </w:r>
      <w:proofErr w:type="gramStart"/>
      <w:r>
        <w:rPr>
          <w:sz w:val="10"/>
        </w:rPr>
        <w:t>The</w:t>
      </w:r>
      <w:proofErr w:type="gramEnd"/>
      <w:r>
        <w:rPr>
          <w:sz w:val="10"/>
        </w:rPr>
        <w:t xml:space="preserve"> flaws in the Apocalyptic climate narrative have three important implications for the risk-management decisions of private investors and for the corporate directors and money managers who work on their behalf. • The actual risks of fossil-fuel-generated climate change are not nearly as great as portrayed in the drumbeat of worried discussions of global warming in public discourse that the Apocalyptic climate narrative has fostered. • Those who nonetheless want to do something to help mitigate global warming should realize that the long-run consequences for the planet of the ESG pursuit of a reduced corporate carbon footprint will do little, if anything, to change the climate over the course of the 21st century. • The Apocalyptic climate narrative is itself an element of investment risk. The narrative has gained such powerful traction – especially in the U.S. and other wealthy countries – that it is significantly affecting the allocation of real resources and the stock-market values of companies. The latter traction creates upside investment potential and downside risk. The upside, of course, is the potential for profits by responding to the demand for green investments. The downside risk is the possibility that many people will eventually come to realize that the importance of suppressing fossil-fuel use has been blown far out of proportion in public discourse. From a capital markets perspective, the current green-investment situation accordingly has elements of a stock-price bubble that is supported by a false narrative. One can expect that bubble to sustain or grow provided that many people continue to buy into the premise of an urgent need to transition away from fossil fuels and as governments add more subsidies to renewable-energy projects. The danger is that the bubble will pop or dissolve as it becomes increasingly clear that the Apocalyptic climate narrative is an extremely effective form of environmentalist propaganda that markedly overstates the risks to humanity of continued global warming. One might be tempted to take investment positions that effectively “short the bubble” and wait for the gains to come rolling in when the bubble pops or dissolves. The problem with such strategies is that substantial valuation errors in the capital market can take a long time to correct. Consequently, arbitrageurs who have finite capital to invest and who make strong bets against the bubble can be wiped out financially before the asset-pricing errors are corrected. The upshot is that there is no clear path to a “free lunch” of abnormal investment performance from shorting green investments. The reason is that one simply cannot be sure about whether or when the world will come to broad recognition of the flaws in the narrative.</w:t>
      </w:r>
    </w:p>
    <w:p w14:paraId="0B909A33" w14:textId="77777777" w:rsidR="003D37AD" w:rsidRDefault="003D37AD" w:rsidP="003D37AD">
      <w:r>
        <w:t>[PARAGRAPH INTEGRITY RESUMES]</w:t>
      </w:r>
    </w:p>
    <w:p w14:paraId="45785AF0" w14:textId="77777777" w:rsidR="003D37AD" w:rsidRDefault="003D37AD" w:rsidP="003D37AD">
      <w:r>
        <w:rPr>
          <w:sz w:val="16"/>
        </w:rPr>
        <w:t>5. Bottom line: Sensible alternatives to net-zero policies</w:t>
      </w:r>
    </w:p>
    <w:p w14:paraId="35458AA4" w14:textId="77777777" w:rsidR="003D37AD" w:rsidRDefault="003D37AD" w:rsidP="003D37AD">
      <w:r>
        <w:rPr>
          <w:sz w:val="16"/>
        </w:rPr>
        <w:t xml:space="preserve">What would happen </w:t>
      </w:r>
      <w:r>
        <w:rPr>
          <w:rStyle w:val="StyleUnderline"/>
        </w:rPr>
        <w:t xml:space="preserve">if the </w:t>
      </w:r>
      <w:r>
        <w:rPr>
          <w:rStyle w:val="Emphasis"/>
          <w:highlight w:val="yellow"/>
        </w:rPr>
        <w:t>U.S.</w:t>
      </w:r>
      <w:r>
        <w:rPr>
          <w:rStyle w:val="StyleUnderline"/>
        </w:rPr>
        <w:t xml:space="preserve"> enforced</w:t>
      </w:r>
      <w:r>
        <w:rPr>
          <w:sz w:val="16"/>
        </w:rPr>
        <w:t xml:space="preserve"> a </w:t>
      </w:r>
      <w:r>
        <w:rPr>
          <w:rStyle w:val="Emphasis"/>
          <w:highlight w:val="yellow"/>
        </w:rPr>
        <w:t>net-zero</w:t>
      </w:r>
      <w:r>
        <w:rPr>
          <w:sz w:val="16"/>
        </w:rPr>
        <w:t xml:space="preserve"> emissions policy? In 2100, according to climate-model projections. </w:t>
      </w:r>
      <w:r>
        <w:rPr>
          <w:rStyle w:val="StyleUnderline"/>
        </w:rPr>
        <w:t>Earth’s</w:t>
      </w:r>
      <w:r>
        <w:rPr>
          <w:sz w:val="16"/>
        </w:rPr>
        <w:t xml:space="preserve"> </w:t>
      </w:r>
      <w:r>
        <w:rPr>
          <w:rStyle w:val="Emphasis"/>
        </w:rPr>
        <w:t xml:space="preserve">average </w:t>
      </w:r>
      <w:r>
        <w:rPr>
          <w:rStyle w:val="Emphasis"/>
          <w:highlight w:val="yellow"/>
        </w:rPr>
        <w:t>temp</w:t>
      </w:r>
      <w:r>
        <w:rPr>
          <w:rStyle w:val="StyleUnderline"/>
        </w:rPr>
        <w:t xml:space="preserve">erature </w:t>
      </w:r>
      <w:r>
        <w:rPr>
          <w:rStyle w:val="StyleUnderline"/>
          <w:highlight w:val="yellow"/>
        </w:rPr>
        <w:t>would</w:t>
      </w:r>
      <w:r>
        <w:rPr>
          <w:rStyle w:val="StyleUnderline"/>
        </w:rPr>
        <w:t xml:space="preserve"> be</w:t>
      </w:r>
      <w:r>
        <w:rPr>
          <w:sz w:val="16"/>
        </w:rPr>
        <w:t xml:space="preserve"> </w:t>
      </w:r>
      <w:r>
        <w:rPr>
          <w:rStyle w:val="Emphasis"/>
          <w:highlight w:val="yellow"/>
        </w:rPr>
        <w:t>lower</w:t>
      </w:r>
      <w:r>
        <w:rPr>
          <w:sz w:val="16"/>
        </w:rPr>
        <w:t xml:space="preserve"> (</w:t>
      </w:r>
      <w:r>
        <w:rPr>
          <w:rStyle w:val="StyleUnderline"/>
        </w:rPr>
        <w:t>than</w:t>
      </w:r>
      <w:r>
        <w:rPr>
          <w:sz w:val="16"/>
        </w:rPr>
        <w:t xml:space="preserve"> it </w:t>
      </w:r>
      <w:r>
        <w:rPr>
          <w:rStyle w:val="Emphasis"/>
        </w:rPr>
        <w:t>otherwise</w:t>
      </w:r>
      <w:r>
        <w:rPr>
          <w:sz w:val="16"/>
        </w:rPr>
        <w:t xml:space="preserve"> would be) </w:t>
      </w:r>
      <w:r>
        <w:rPr>
          <w:rStyle w:val="StyleUnderline"/>
          <w:highlight w:val="yellow"/>
        </w:rPr>
        <w:t>by</w:t>
      </w:r>
      <w:r>
        <w:rPr>
          <w:sz w:val="16"/>
        </w:rPr>
        <w:t xml:space="preserve"> </w:t>
      </w:r>
      <w:r>
        <w:rPr>
          <w:rStyle w:val="Emphasis"/>
        </w:rPr>
        <w:t xml:space="preserve">less than </w:t>
      </w:r>
      <w:r>
        <w:rPr>
          <w:rStyle w:val="Emphasis"/>
          <w:highlight w:val="yellow"/>
        </w:rPr>
        <w:t>0.2°</w:t>
      </w:r>
      <w:r>
        <w:rPr>
          <w:rStyle w:val="Emphasis"/>
        </w:rPr>
        <w:t>C</w:t>
      </w:r>
      <w:r>
        <w:rPr>
          <w:sz w:val="16"/>
        </w:rPr>
        <w:t xml:space="preserve">, which would be </w:t>
      </w:r>
      <w:r>
        <w:rPr>
          <w:rStyle w:val="Emphasis"/>
        </w:rPr>
        <w:t>undetectable statistically</w:t>
      </w:r>
      <w:r>
        <w:rPr>
          <w:sz w:val="16"/>
        </w:rPr>
        <w:t xml:space="preserve"> </w:t>
      </w:r>
      <w:r>
        <w:rPr>
          <w:rStyle w:val="StyleUnderline"/>
        </w:rPr>
        <w:t>given</w:t>
      </w:r>
      <w:r>
        <w:rPr>
          <w:sz w:val="16"/>
        </w:rPr>
        <w:t xml:space="preserve"> </w:t>
      </w:r>
      <w:r>
        <w:rPr>
          <w:rStyle w:val="Emphasis"/>
        </w:rPr>
        <w:t>normal</w:t>
      </w:r>
      <w:r>
        <w:rPr>
          <w:sz w:val="16"/>
        </w:rPr>
        <w:t xml:space="preserve"> temperature </w:t>
      </w:r>
      <w:r>
        <w:rPr>
          <w:rStyle w:val="Emphasis"/>
        </w:rPr>
        <w:t>variation</w:t>
      </w:r>
      <w:r>
        <w:rPr>
          <w:rStyle w:val="StyleUnderline"/>
        </w:rPr>
        <w:t xml:space="preserve">. U.S. consumption and production of goods created with steel, cement, and plastics, and of food grown with ammonia-based fertilizer would immediately </w:t>
      </w:r>
      <w:r>
        <w:rPr>
          <w:rStyle w:val="Emphasis"/>
        </w:rPr>
        <w:t>plummet</w:t>
      </w:r>
      <w:r>
        <w:rPr>
          <w:sz w:val="16"/>
        </w:rPr>
        <w:t xml:space="preserve"> because of the essential role fossil fuels play in their creation. </w:t>
      </w:r>
      <w:r>
        <w:rPr>
          <w:rStyle w:val="StyleUnderline"/>
        </w:rPr>
        <w:t>A sharp</w:t>
      </w:r>
      <w:r>
        <w:rPr>
          <w:sz w:val="16"/>
        </w:rPr>
        <w:t xml:space="preserve"> </w:t>
      </w:r>
      <w:r>
        <w:rPr>
          <w:rStyle w:val="Emphasis"/>
        </w:rPr>
        <w:t>decline</w:t>
      </w:r>
      <w:r>
        <w:rPr>
          <w:sz w:val="16"/>
        </w:rPr>
        <w:t xml:space="preserve"> </w:t>
      </w:r>
      <w:r>
        <w:rPr>
          <w:rStyle w:val="StyleUnderline"/>
        </w:rPr>
        <w:t>in</w:t>
      </w:r>
      <w:r>
        <w:rPr>
          <w:sz w:val="16"/>
        </w:rPr>
        <w:t xml:space="preserve"> the </w:t>
      </w:r>
      <w:r>
        <w:rPr>
          <w:rStyle w:val="Emphasis"/>
        </w:rPr>
        <w:t>quality of life</w:t>
      </w:r>
      <w:r>
        <w:rPr>
          <w:sz w:val="16"/>
        </w:rPr>
        <w:t xml:space="preserve"> </w:t>
      </w:r>
      <w:r>
        <w:rPr>
          <w:rStyle w:val="StyleUnderline"/>
        </w:rPr>
        <w:t>would</w:t>
      </w:r>
      <w:r>
        <w:rPr>
          <w:sz w:val="16"/>
        </w:rPr>
        <w:t xml:space="preserve"> surely </w:t>
      </w:r>
      <w:r>
        <w:rPr>
          <w:rStyle w:val="StyleUnderline"/>
        </w:rPr>
        <w:t>ensue</w:t>
      </w:r>
      <w:r>
        <w:rPr>
          <w:sz w:val="16"/>
        </w:rPr>
        <w:t>.</w:t>
      </w:r>
    </w:p>
    <w:p w14:paraId="47E49410" w14:textId="77777777" w:rsidR="003D37AD" w:rsidRDefault="003D37AD" w:rsidP="003D37AD">
      <w:r>
        <w:rPr>
          <w:sz w:val="16"/>
        </w:rPr>
        <w:t xml:space="preserve">Is it worth it? Is an undetectable reduction in the warming trend worth a huge sacrifice in the quality of life caused by an urgent move to net-zero? According to the Apocalyptic climate narrative, the answer is yes because humanity (ostensibly) faces an existential threat from global warming. However, </w:t>
      </w:r>
      <w:r>
        <w:rPr>
          <w:rStyle w:val="StyleUnderline"/>
        </w:rPr>
        <w:t>there is</w:t>
      </w:r>
      <w:r>
        <w:rPr>
          <w:sz w:val="16"/>
        </w:rPr>
        <w:t xml:space="preserve"> </w:t>
      </w:r>
      <w:r>
        <w:rPr>
          <w:rStyle w:val="Emphasis"/>
        </w:rPr>
        <w:t>no credible evidence</w:t>
      </w:r>
      <w:r>
        <w:rPr>
          <w:sz w:val="16"/>
        </w:rPr>
        <w:t xml:space="preserve"> </w:t>
      </w:r>
      <w:r>
        <w:rPr>
          <w:rStyle w:val="StyleUnderline"/>
        </w:rPr>
        <w:t>of an</w:t>
      </w:r>
      <w:r>
        <w:rPr>
          <w:sz w:val="16"/>
        </w:rPr>
        <w:t xml:space="preserve"> </w:t>
      </w:r>
      <w:r>
        <w:rPr>
          <w:rStyle w:val="Emphasis"/>
        </w:rPr>
        <w:t>existential threat</w:t>
      </w:r>
      <w:r>
        <w:rPr>
          <w:sz w:val="16"/>
        </w:rPr>
        <w:t xml:space="preserve"> </w:t>
      </w:r>
      <w:r>
        <w:rPr>
          <w:rStyle w:val="StyleUnderline"/>
        </w:rPr>
        <w:t>from</w:t>
      </w:r>
      <w:r>
        <w:rPr>
          <w:sz w:val="16"/>
        </w:rPr>
        <w:t xml:space="preserve"> global </w:t>
      </w:r>
      <w:r>
        <w:rPr>
          <w:rStyle w:val="Emphasis"/>
        </w:rPr>
        <w:t>warming</w:t>
      </w:r>
      <w:r>
        <w:rPr>
          <w:sz w:val="16"/>
        </w:rPr>
        <w:t xml:space="preserve">. </w:t>
      </w:r>
      <w:r>
        <w:rPr>
          <w:rStyle w:val="StyleUnderline"/>
        </w:rPr>
        <w:t>Nor</w:t>
      </w:r>
      <w:r>
        <w:rPr>
          <w:sz w:val="16"/>
        </w:rPr>
        <w:t xml:space="preserve">, indeed, is there </w:t>
      </w:r>
      <w:r>
        <w:rPr>
          <w:rStyle w:val="StyleUnderline"/>
        </w:rPr>
        <w:t>evidence of</w:t>
      </w:r>
      <w:r>
        <w:rPr>
          <w:sz w:val="16"/>
        </w:rPr>
        <w:t xml:space="preserve"> </w:t>
      </w:r>
      <w:proofErr w:type="spellStart"/>
      <w:r>
        <w:rPr>
          <w:sz w:val="16"/>
        </w:rPr>
        <w:t>warmingrelated</w:t>
      </w:r>
      <w:proofErr w:type="spellEnd"/>
      <w:r>
        <w:rPr>
          <w:sz w:val="16"/>
        </w:rPr>
        <w:t xml:space="preserve"> </w:t>
      </w:r>
      <w:r>
        <w:rPr>
          <w:rStyle w:val="Emphasis"/>
        </w:rPr>
        <w:t>costs</w:t>
      </w:r>
      <w:r>
        <w:rPr>
          <w:sz w:val="16"/>
        </w:rPr>
        <w:t xml:space="preserve"> </w:t>
      </w:r>
      <w:r>
        <w:rPr>
          <w:rStyle w:val="StyleUnderline"/>
        </w:rPr>
        <w:t>that cannot be addressed by humanity’s</w:t>
      </w:r>
      <w:r>
        <w:rPr>
          <w:sz w:val="16"/>
        </w:rPr>
        <w:t xml:space="preserve"> </w:t>
      </w:r>
      <w:r>
        <w:rPr>
          <w:rStyle w:val="Emphasis"/>
        </w:rPr>
        <w:t>resilience</w:t>
      </w:r>
      <w:r>
        <w:rPr>
          <w:sz w:val="16"/>
        </w:rPr>
        <w:t xml:space="preserve"> </w:t>
      </w:r>
      <w:r>
        <w:rPr>
          <w:rStyle w:val="StyleUnderline"/>
        </w:rPr>
        <w:t>and</w:t>
      </w:r>
      <w:r>
        <w:rPr>
          <w:sz w:val="16"/>
        </w:rPr>
        <w:t xml:space="preserve"> </w:t>
      </w:r>
      <w:r>
        <w:rPr>
          <w:rStyle w:val="StyleUnderline"/>
        </w:rPr>
        <w:t xml:space="preserve">ability to </w:t>
      </w:r>
      <w:r>
        <w:rPr>
          <w:rStyle w:val="Emphasis"/>
        </w:rPr>
        <w:t>adapt</w:t>
      </w:r>
      <w:r>
        <w:rPr>
          <w:sz w:val="16"/>
        </w:rPr>
        <w:t xml:space="preserve"> </w:t>
      </w:r>
      <w:r>
        <w:rPr>
          <w:rStyle w:val="StyleUnderline"/>
        </w:rPr>
        <w:t>to</w:t>
      </w:r>
      <w:r>
        <w:rPr>
          <w:sz w:val="16"/>
        </w:rPr>
        <w:t xml:space="preserve"> </w:t>
      </w:r>
      <w:r>
        <w:rPr>
          <w:rStyle w:val="Emphasis"/>
        </w:rPr>
        <w:t>extreme</w:t>
      </w:r>
      <w:r>
        <w:rPr>
          <w:sz w:val="16"/>
        </w:rPr>
        <w:t xml:space="preserve"> climate</w:t>
      </w:r>
      <w:r>
        <w:rPr>
          <w:rStyle w:val="Emphasis"/>
        </w:rPr>
        <w:t>s</w:t>
      </w:r>
      <w:r>
        <w:rPr>
          <w:sz w:val="16"/>
        </w:rPr>
        <w:t>.</w:t>
      </w:r>
    </w:p>
    <w:p w14:paraId="27110587" w14:textId="77777777" w:rsidR="003D37AD" w:rsidRPr="003456C2" w:rsidRDefault="003D37AD" w:rsidP="003D37AD">
      <w:r>
        <w:rPr>
          <w:sz w:val="16"/>
        </w:rPr>
        <w:lastRenderedPageBreak/>
        <w:t xml:space="preserve">Public policies that enforce an urgent move to net-zero would be especially hard to sell to the U.S. electorate once voters see the costs they would bear. The resistance would almost surely grow stronger as more voters come to realize that, </w:t>
      </w:r>
      <w:r>
        <w:rPr>
          <w:rStyle w:val="Emphasis"/>
        </w:rPr>
        <w:t>regardless</w:t>
      </w:r>
      <w:r>
        <w:rPr>
          <w:sz w:val="16"/>
        </w:rPr>
        <w:t xml:space="preserve"> </w:t>
      </w:r>
      <w:r>
        <w:rPr>
          <w:rStyle w:val="StyleUnderline"/>
        </w:rPr>
        <w:t>of</w:t>
      </w:r>
      <w:r>
        <w:rPr>
          <w:sz w:val="16"/>
        </w:rPr>
        <w:t xml:space="preserve"> their </w:t>
      </w:r>
      <w:r>
        <w:rPr>
          <w:rStyle w:val="Emphasis"/>
        </w:rPr>
        <w:t>personal</w:t>
      </w:r>
      <w:r>
        <w:rPr>
          <w:sz w:val="16"/>
        </w:rPr>
        <w:t xml:space="preserve"> quality-of-life </w:t>
      </w:r>
      <w:r>
        <w:rPr>
          <w:rStyle w:val="Emphasis"/>
        </w:rPr>
        <w:t>sacrifices</w:t>
      </w:r>
      <w:r>
        <w:rPr>
          <w:sz w:val="16"/>
        </w:rPr>
        <w:t xml:space="preserve">, global </w:t>
      </w:r>
      <w:r>
        <w:rPr>
          <w:rStyle w:val="StyleUnderline"/>
        </w:rPr>
        <w:t>warming is predicted to</w:t>
      </w:r>
      <w:r>
        <w:rPr>
          <w:sz w:val="16"/>
        </w:rPr>
        <w:t xml:space="preserve"> </w:t>
      </w:r>
      <w:r>
        <w:rPr>
          <w:rStyle w:val="Emphasis"/>
        </w:rPr>
        <w:t>continue</w:t>
      </w:r>
      <w:r>
        <w:rPr>
          <w:sz w:val="16"/>
        </w:rPr>
        <w:t xml:space="preserve"> </w:t>
      </w:r>
      <w:r>
        <w:rPr>
          <w:rStyle w:val="StyleUnderline"/>
          <w:highlight w:val="yellow"/>
        </w:rPr>
        <w:t>because</w:t>
      </w:r>
      <w:r>
        <w:rPr>
          <w:sz w:val="16"/>
          <w:highlight w:val="yellow"/>
        </w:rPr>
        <w:t xml:space="preserve"> </w:t>
      </w:r>
      <w:r>
        <w:rPr>
          <w:rStyle w:val="Emphasis"/>
          <w:highlight w:val="yellow"/>
        </w:rPr>
        <w:t>China, India, Russia, Iran</w:t>
      </w:r>
      <w:r>
        <w:rPr>
          <w:rStyle w:val="StyleUnderline"/>
        </w:rPr>
        <w:t>, and</w:t>
      </w:r>
      <w:r>
        <w:rPr>
          <w:sz w:val="16"/>
        </w:rPr>
        <w:t xml:space="preserve"> many </w:t>
      </w:r>
      <w:r>
        <w:rPr>
          <w:rStyle w:val="Emphasis"/>
        </w:rPr>
        <w:t>other countries</w:t>
      </w:r>
      <w:r>
        <w:rPr>
          <w:sz w:val="16"/>
        </w:rPr>
        <w:t xml:space="preserve"> </w:t>
      </w:r>
      <w:r>
        <w:rPr>
          <w:rStyle w:val="StyleUnderline"/>
          <w:highlight w:val="yellow"/>
        </w:rPr>
        <w:t>have</w:t>
      </w:r>
      <w:r>
        <w:rPr>
          <w:sz w:val="16"/>
          <w:highlight w:val="yellow"/>
        </w:rPr>
        <w:t xml:space="preserve"> </w:t>
      </w:r>
      <w:r>
        <w:rPr>
          <w:rStyle w:val="Emphasis"/>
          <w:highlight w:val="yellow"/>
        </w:rPr>
        <w:t>strong incentives</w:t>
      </w:r>
      <w:r>
        <w:rPr>
          <w:sz w:val="16"/>
          <w:highlight w:val="yellow"/>
        </w:rPr>
        <w:t xml:space="preserve"> </w:t>
      </w:r>
      <w:r>
        <w:rPr>
          <w:rStyle w:val="StyleUnderline"/>
          <w:highlight w:val="yellow"/>
        </w:rPr>
        <w:t>to</w:t>
      </w:r>
      <w:r>
        <w:rPr>
          <w:sz w:val="16"/>
          <w:highlight w:val="yellow"/>
        </w:rPr>
        <w:t xml:space="preserve"> </w:t>
      </w:r>
      <w:r>
        <w:rPr>
          <w:rStyle w:val="Emphasis"/>
          <w:highlight w:val="yellow"/>
        </w:rPr>
        <w:t>continue</w:t>
      </w:r>
      <w:r>
        <w:rPr>
          <w:sz w:val="16"/>
        </w:rPr>
        <w:t xml:space="preserve"> to use </w:t>
      </w:r>
      <w:r>
        <w:rPr>
          <w:rStyle w:val="Emphasis"/>
          <w:highlight w:val="yellow"/>
        </w:rPr>
        <w:t>fossil fuels</w:t>
      </w:r>
      <w:r>
        <w:rPr>
          <w:sz w:val="16"/>
        </w:rPr>
        <w:t>.</w:t>
      </w:r>
    </w:p>
    <w:p w14:paraId="12206606" w14:textId="5931A8D5" w:rsidR="005D388F" w:rsidRDefault="003D37AD" w:rsidP="003D37AD">
      <w:pPr>
        <w:pStyle w:val="Heading1"/>
      </w:pPr>
      <w:r>
        <w:lastRenderedPageBreak/>
        <w:t>2NC</w:t>
      </w:r>
    </w:p>
    <w:p w14:paraId="11B50E87" w14:textId="77777777" w:rsidR="003D37AD" w:rsidRDefault="003D37AD" w:rsidP="003D37AD">
      <w:pPr>
        <w:pStyle w:val="Heading2"/>
        <w:rPr>
          <w:szCs w:val="28"/>
        </w:rPr>
      </w:pPr>
      <w:r>
        <w:rPr>
          <w:szCs w:val="28"/>
        </w:rPr>
        <w:lastRenderedPageBreak/>
        <w:t>DA</w:t>
      </w:r>
    </w:p>
    <w:p w14:paraId="69FAFC20" w14:textId="77777777" w:rsidR="003D37AD" w:rsidRDefault="003D37AD" w:rsidP="003D37AD">
      <w:pPr>
        <w:pStyle w:val="Heading3"/>
      </w:pPr>
      <w:r>
        <w:lastRenderedPageBreak/>
        <w:t>OV – 2NC</w:t>
      </w:r>
    </w:p>
    <w:p w14:paraId="5CA74279" w14:textId="77777777" w:rsidR="003D37AD" w:rsidRDefault="003D37AD" w:rsidP="003D37AD">
      <w:pPr>
        <w:pStyle w:val="Analytic"/>
        <w:rPr>
          <w:bCs/>
          <w:iCs w:val="0"/>
        </w:rPr>
      </w:pPr>
    </w:p>
    <w:p w14:paraId="17ADF68C" w14:textId="77777777" w:rsidR="003D37AD" w:rsidRPr="00A209E5" w:rsidRDefault="003D37AD" w:rsidP="003D37AD">
      <w:pPr>
        <w:pStyle w:val="Heading4"/>
      </w:pPr>
      <w:r>
        <w:t>2. N</w:t>
      </w:r>
      <w:r w:rsidRPr="00A11655">
        <w:rPr>
          <w:rFonts w:hint="eastAsia"/>
        </w:rPr>
        <w:t>uclear</w:t>
      </w:r>
      <w:r w:rsidRPr="00A209E5">
        <w:rPr>
          <w:rFonts w:hint="eastAsia"/>
        </w:rPr>
        <w:t xml:space="preserve"> escalation is </w:t>
      </w:r>
      <w:r w:rsidRPr="00A209E5">
        <w:rPr>
          <w:rFonts w:hint="eastAsia"/>
          <w:u w:val="single"/>
        </w:rPr>
        <w:t>certain</w:t>
      </w:r>
      <w:r w:rsidRPr="00A209E5">
        <w:rPr>
          <w:rFonts w:hint="eastAsia"/>
        </w:rPr>
        <w:t>.</w:t>
      </w:r>
    </w:p>
    <w:p w14:paraId="07D8237E" w14:textId="77777777" w:rsidR="003D37AD" w:rsidRPr="0092446B" w:rsidRDefault="003D37AD" w:rsidP="003D37AD">
      <w:r w:rsidRPr="0092446B">
        <w:rPr>
          <w:rStyle w:val="Style13ptBold"/>
        </w:rPr>
        <w:t>Holstein ’20</w:t>
      </w:r>
      <w:r w:rsidRPr="0092446B">
        <w:t xml:space="preserve"> </w:t>
      </w:r>
      <w:r w:rsidRPr="0092446B">
        <w:rPr>
          <w:rFonts w:hint="eastAsia"/>
        </w:rPr>
        <w:t xml:space="preserve">[Alex; 2020; </w:t>
      </w:r>
      <w:r w:rsidRPr="0092446B">
        <w:t>Managing Partner at Holstein-Gray, M.Sc. in Russian and Post-Soviet Studies from the London School of Economics</w:t>
      </w:r>
      <w:r w:rsidRPr="0092446B">
        <w:rPr>
          <w:rFonts w:hint="eastAsia"/>
        </w:rPr>
        <w:t xml:space="preserve">; Geopolitical Monitor, </w:t>
      </w:r>
      <w:r w:rsidRPr="0092446B">
        <w:t>“Invisible Warfare: NATO and the Geopolitical Storm on the Market Economy Horizon</w:t>
      </w:r>
      <w:r w:rsidRPr="0092446B">
        <w:rPr>
          <w:rFonts w:hint="eastAsia"/>
        </w:rPr>
        <w:t>,</w:t>
      </w:r>
      <w:r w:rsidRPr="0092446B">
        <w:t>”</w:t>
      </w:r>
      <w:r w:rsidRPr="0092446B">
        <w:rPr>
          <w:rFonts w:hint="eastAsia"/>
        </w:rPr>
        <w:t xml:space="preserve"> </w:t>
      </w:r>
      <w:r w:rsidRPr="0092446B">
        <w:t>https://www.geopoliticalmonitor.com/invisible-warfare-nato-and-the-geopolitical-storm-on-the-market-economy-horizon/</w:t>
      </w:r>
      <w:r w:rsidRPr="0092446B">
        <w:rPr>
          <w:rFonts w:hint="eastAsia"/>
        </w:rPr>
        <w:t>]</w:t>
      </w:r>
    </w:p>
    <w:p w14:paraId="09D648F5" w14:textId="77777777" w:rsidR="003D37AD" w:rsidRPr="00D71769" w:rsidRDefault="003D37AD" w:rsidP="003D37AD">
      <w:pPr>
        <w:rPr>
          <w:sz w:val="16"/>
          <w:lang w:eastAsia="ko-KR"/>
        </w:rPr>
      </w:pPr>
      <w:r w:rsidRPr="00D71769">
        <w:rPr>
          <w:sz w:val="16"/>
          <w:lang w:eastAsia="ko-KR"/>
        </w:rPr>
        <w:t xml:space="preserve">Great Powers and non-state </w:t>
      </w:r>
      <w:r w:rsidRPr="004139D9">
        <w:rPr>
          <w:rStyle w:val="StyleUnderline"/>
          <w:highlight w:val="yellow"/>
        </w:rPr>
        <w:t>actors</w:t>
      </w:r>
      <w:r w:rsidRPr="00D71769">
        <w:rPr>
          <w:sz w:val="16"/>
          <w:lang w:eastAsia="ko-KR"/>
        </w:rPr>
        <w:t xml:space="preserve"> alike </w:t>
      </w:r>
      <w:r w:rsidRPr="00D71769">
        <w:rPr>
          <w:rStyle w:val="StyleUnderline"/>
        </w:rPr>
        <w:t xml:space="preserve">can now </w:t>
      </w:r>
      <w:r w:rsidRPr="004139D9">
        <w:rPr>
          <w:rStyle w:val="StyleUnderline"/>
          <w:highlight w:val="yellow"/>
        </w:rPr>
        <w:t>conduct</w:t>
      </w:r>
      <w:r w:rsidRPr="00D71769">
        <w:rPr>
          <w:sz w:val="16"/>
          <w:lang w:eastAsia="ko-KR"/>
        </w:rPr>
        <w:t xml:space="preserve"> non-kinetic </w:t>
      </w:r>
      <w:r w:rsidRPr="00D71769">
        <w:rPr>
          <w:rStyle w:val="Emphasis"/>
        </w:rPr>
        <w:t>attacks</w:t>
      </w:r>
      <w:r w:rsidRPr="00D71769">
        <w:rPr>
          <w:rStyle w:val="StyleUnderline"/>
        </w:rPr>
        <w:t xml:space="preserve"> just as </w:t>
      </w:r>
      <w:r w:rsidRPr="00D71769">
        <w:rPr>
          <w:rStyle w:val="Emphasis"/>
        </w:rPr>
        <w:t>devastating</w:t>
      </w:r>
      <w:r w:rsidRPr="00D71769">
        <w:rPr>
          <w:rStyle w:val="StyleUnderline"/>
        </w:rPr>
        <w:t xml:space="preserve"> as any </w:t>
      </w:r>
      <w:r w:rsidRPr="004139D9">
        <w:rPr>
          <w:rStyle w:val="Emphasis"/>
          <w:highlight w:val="yellow"/>
        </w:rPr>
        <w:t>nuc</w:t>
      </w:r>
      <w:r w:rsidRPr="00D71769">
        <w:rPr>
          <w:rStyle w:val="StyleUnderline"/>
        </w:rPr>
        <w:t xml:space="preserve">lear, </w:t>
      </w:r>
      <w:r w:rsidRPr="004139D9">
        <w:rPr>
          <w:rStyle w:val="Emphasis"/>
          <w:highlight w:val="yellow"/>
        </w:rPr>
        <w:t>bio</w:t>
      </w:r>
      <w:r w:rsidRPr="00D71769">
        <w:rPr>
          <w:rStyle w:val="StyleUnderline"/>
        </w:rPr>
        <w:t xml:space="preserve">logical or chemical </w:t>
      </w:r>
      <w:r w:rsidRPr="004139D9">
        <w:rPr>
          <w:rStyle w:val="Emphasis"/>
          <w:highlight w:val="yellow"/>
        </w:rPr>
        <w:t>WMD</w:t>
      </w:r>
      <w:r w:rsidRPr="004139D9">
        <w:rPr>
          <w:rStyle w:val="StyleUnderline"/>
          <w:highlight w:val="yellow"/>
        </w:rPr>
        <w:t xml:space="preserve">, resulting in </w:t>
      </w:r>
      <w:r w:rsidRPr="004139D9">
        <w:rPr>
          <w:rStyle w:val="Emphasis"/>
          <w:highlight w:val="yellow"/>
        </w:rPr>
        <w:t>millions</w:t>
      </w:r>
      <w:r w:rsidRPr="004139D9">
        <w:rPr>
          <w:rStyle w:val="StyleUnderline"/>
          <w:highlight w:val="yellow"/>
        </w:rPr>
        <w:t xml:space="preserve"> of </w:t>
      </w:r>
      <w:r w:rsidRPr="004139D9">
        <w:rPr>
          <w:rStyle w:val="Emphasis"/>
          <w:highlight w:val="yellow"/>
        </w:rPr>
        <w:t>deaths</w:t>
      </w:r>
      <w:r w:rsidRPr="004139D9">
        <w:rPr>
          <w:rStyle w:val="StyleUnderline"/>
          <w:highlight w:val="yellow"/>
        </w:rPr>
        <w:t xml:space="preserve"> and</w:t>
      </w:r>
      <w:r w:rsidRPr="00D71769">
        <w:rPr>
          <w:rStyle w:val="StyleUnderline"/>
        </w:rPr>
        <w:t xml:space="preserve"> the </w:t>
      </w:r>
      <w:r w:rsidRPr="004139D9">
        <w:rPr>
          <w:rStyle w:val="Emphasis"/>
          <w:highlight w:val="yellow"/>
        </w:rPr>
        <w:t>mass breakdown</w:t>
      </w:r>
      <w:r w:rsidRPr="00D71769">
        <w:rPr>
          <w:rStyle w:val="StyleUnderline"/>
        </w:rPr>
        <w:t xml:space="preserve"> of societies</w:t>
      </w:r>
      <w:r w:rsidRPr="00D71769">
        <w:rPr>
          <w:sz w:val="16"/>
          <w:lang w:eastAsia="ko-KR"/>
        </w:rPr>
        <w:t xml:space="preserve">, while in turn </w:t>
      </w:r>
      <w:r w:rsidRPr="004139D9">
        <w:rPr>
          <w:rStyle w:val="Emphasis"/>
          <w:highlight w:val="yellow"/>
        </w:rPr>
        <w:t>undermining</w:t>
      </w:r>
      <w:r w:rsidRPr="00D71769">
        <w:rPr>
          <w:rStyle w:val="StyleUnderline"/>
        </w:rPr>
        <w:t xml:space="preserve"> the doctrine of </w:t>
      </w:r>
      <w:r w:rsidRPr="004139D9">
        <w:rPr>
          <w:rStyle w:val="Emphasis"/>
          <w:highlight w:val="yellow"/>
        </w:rPr>
        <w:t>M</w:t>
      </w:r>
      <w:r w:rsidRPr="00D71769">
        <w:rPr>
          <w:rStyle w:val="StyleUnderline"/>
        </w:rPr>
        <w:t xml:space="preserve">utually </w:t>
      </w:r>
      <w:r w:rsidRPr="004139D9">
        <w:rPr>
          <w:rStyle w:val="Emphasis"/>
          <w:highlight w:val="yellow"/>
        </w:rPr>
        <w:t>A</w:t>
      </w:r>
      <w:r w:rsidRPr="00D71769">
        <w:rPr>
          <w:rStyle w:val="StyleUnderline"/>
        </w:rPr>
        <w:t xml:space="preserve">ssured </w:t>
      </w:r>
      <w:r w:rsidRPr="004139D9">
        <w:rPr>
          <w:rStyle w:val="Emphasis"/>
          <w:highlight w:val="yellow"/>
        </w:rPr>
        <w:t>D</w:t>
      </w:r>
      <w:r w:rsidRPr="00D71769">
        <w:rPr>
          <w:rStyle w:val="StyleUnderline"/>
        </w:rPr>
        <w:t xml:space="preserve">estruction </w:t>
      </w:r>
      <w:r w:rsidRPr="004139D9">
        <w:rPr>
          <w:rStyle w:val="StyleUnderline"/>
          <w:highlight w:val="yellow"/>
        </w:rPr>
        <w:t>and</w:t>
      </w:r>
      <w:r w:rsidRPr="00D71769">
        <w:rPr>
          <w:sz w:val="16"/>
          <w:lang w:eastAsia="ko-KR"/>
        </w:rPr>
        <w:t xml:space="preserve"> other </w:t>
      </w:r>
      <w:r w:rsidRPr="004139D9">
        <w:rPr>
          <w:rStyle w:val="Emphasis"/>
          <w:highlight w:val="yellow"/>
        </w:rPr>
        <w:t>deterrents</w:t>
      </w:r>
      <w:r w:rsidRPr="004139D9">
        <w:rPr>
          <w:rStyle w:val="StyleUnderline"/>
          <w:highlight w:val="yellow"/>
        </w:rPr>
        <w:t xml:space="preserve"> against </w:t>
      </w:r>
      <w:r w:rsidRPr="004139D9">
        <w:rPr>
          <w:rStyle w:val="Emphasis"/>
          <w:highlight w:val="yellow"/>
        </w:rPr>
        <w:t>nuc</w:t>
      </w:r>
      <w:r w:rsidRPr="00D71769">
        <w:rPr>
          <w:rStyle w:val="StyleUnderline"/>
        </w:rPr>
        <w:t xml:space="preserve">lear </w:t>
      </w:r>
      <w:r w:rsidRPr="004139D9">
        <w:rPr>
          <w:rStyle w:val="Emphasis"/>
          <w:highlight w:val="yellow"/>
        </w:rPr>
        <w:t>war</w:t>
      </w:r>
      <w:r w:rsidRPr="00D71769">
        <w:rPr>
          <w:sz w:val="16"/>
          <w:lang w:eastAsia="ko-KR"/>
        </w:rPr>
        <w:t xml:space="preserve">. But </w:t>
      </w:r>
      <w:r w:rsidRPr="00D71769">
        <w:rPr>
          <w:rStyle w:val="StyleUnderline"/>
        </w:rPr>
        <w:t xml:space="preserve">even </w:t>
      </w:r>
      <w:r w:rsidRPr="00D71769">
        <w:rPr>
          <w:rStyle w:val="Emphasis"/>
        </w:rPr>
        <w:t xml:space="preserve">contained </w:t>
      </w:r>
      <w:r w:rsidRPr="004139D9">
        <w:rPr>
          <w:rStyle w:val="Emphasis"/>
          <w:highlight w:val="yellow"/>
        </w:rPr>
        <w:t>instability</w:t>
      </w:r>
      <w:r w:rsidRPr="00D71769">
        <w:rPr>
          <w:sz w:val="16"/>
          <w:lang w:eastAsia="ko-KR"/>
        </w:rPr>
        <w:t xml:space="preserve"> within specific regions </w:t>
      </w:r>
      <w:r w:rsidRPr="00D71769">
        <w:rPr>
          <w:rStyle w:val="StyleUnderline"/>
        </w:rPr>
        <w:t>could</w:t>
      </w:r>
      <w:r w:rsidRPr="00D71769">
        <w:rPr>
          <w:sz w:val="16"/>
          <w:lang w:eastAsia="ko-KR"/>
        </w:rPr>
        <w:t xml:space="preserve"> still </w:t>
      </w:r>
      <w:r w:rsidRPr="004139D9">
        <w:rPr>
          <w:rStyle w:val="StyleUnderline"/>
          <w:highlight w:val="yellow"/>
        </w:rPr>
        <w:t>disrupt</w:t>
      </w:r>
      <w:r w:rsidRPr="00D71769">
        <w:rPr>
          <w:sz w:val="16"/>
          <w:lang w:eastAsia="ko-KR"/>
        </w:rPr>
        <w:t xml:space="preserve"> markets </w:t>
      </w:r>
      <w:r w:rsidRPr="00D71769">
        <w:rPr>
          <w:rStyle w:val="StyleUnderline"/>
        </w:rPr>
        <w:t xml:space="preserve">on a </w:t>
      </w:r>
      <w:r w:rsidRPr="004139D9">
        <w:rPr>
          <w:rStyle w:val="Emphasis"/>
          <w:highlight w:val="yellow"/>
        </w:rPr>
        <w:t>global scale</w:t>
      </w:r>
      <w:r w:rsidRPr="00D71769">
        <w:rPr>
          <w:sz w:val="16"/>
          <w:lang w:eastAsia="ko-KR"/>
        </w:rPr>
        <w:t xml:space="preserve">, whether </w:t>
      </w:r>
      <w:r w:rsidRPr="004139D9">
        <w:rPr>
          <w:rStyle w:val="Emphasis"/>
          <w:highlight w:val="yellow"/>
        </w:rPr>
        <w:t>directly targeting infra</w:t>
      </w:r>
      <w:r w:rsidRPr="00D71769">
        <w:rPr>
          <w:rStyle w:val="StyleUnderline"/>
        </w:rPr>
        <w:t xml:space="preserve">structure </w:t>
      </w:r>
      <w:r w:rsidRPr="004139D9">
        <w:rPr>
          <w:rStyle w:val="StyleUnderline"/>
          <w:highlight w:val="yellow"/>
        </w:rPr>
        <w:t>or</w:t>
      </w:r>
      <w:r w:rsidRPr="00D71769">
        <w:rPr>
          <w:rStyle w:val="StyleUnderline"/>
        </w:rPr>
        <w:t xml:space="preserve"> as a </w:t>
      </w:r>
      <w:r w:rsidRPr="004139D9">
        <w:rPr>
          <w:rStyle w:val="Emphasis"/>
          <w:highlight w:val="yellow"/>
        </w:rPr>
        <w:t>knock-on effect</w:t>
      </w:r>
      <w:r w:rsidRPr="00D71769">
        <w:rPr>
          <w:sz w:val="16"/>
          <w:lang w:eastAsia="ko-KR"/>
        </w:rPr>
        <w:t xml:space="preserve"> of a conventional engagement, as in the case of </w:t>
      </w:r>
      <w:proofErr w:type="spellStart"/>
      <w:r w:rsidRPr="00D71769">
        <w:rPr>
          <w:sz w:val="16"/>
          <w:lang w:eastAsia="ko-KR"/>
        </w:rPr>
        <w:t>Nargono</w:t>
      </w:r>
      <w:proofErr w:type="spellEnd"/>
      <w:r w:rsidRPr="00D71769">
        <w:rPr>
          <w:sz w:val="16"/>
          <w:lang w:eastAsia="ko-KR"/>
        </w:rPr>
        <w:t xml:space="preserve">-Karabakh and the threat to Europe’s energy supplies. A European </w:t>
      </w:r>
      <w:r w:rsidRPr="004139D9">
        <w:rPr>
          <w:rStyle w:val="Emphasis"/>
          <w:highlight w:val="yellow"/>
        </w:rPr>
        <w:t>energy</w:t>
      </w:r>
      <w:r w:rsidRPr="00D71769">
        <w:rPr>
          <w:rStyle w:val="StyleUnderline"/>
        </w:rPr>
        <w:t xml:space="preserve"> crisis </w:t>
      </w:r>
      <w:r w:rsidRPr="004139D9">
        <w:rPr>
          <w:rStyle w:val="Emphasis"/>
          <w:highlight w:val="yellow"/>
        </w:rPr>
        <w:t>alone</w:t>
      </w:r>
      <w:r w:rsidRPr="00D71769">
        <w:rPr>
          <w:rStyle w:val="StyleUnderline"/>
        </w:rPr>
        <w:t xml:space="preserve"> could </w:t>
      </w:r>
      <w:r w:rsidRPr="004139D9">
        <w:rPr>
          <w:rStyle w:val="StyleUnderline"/>
          <w:highlight w:val="yellow"/>
        </w:rPr>
        <w:t>prove</w:t>
      </w:r>
      <w:r w:rsidRPr="00D71769">
        <w:rPr>
          <w:rStyle w:val="StyleUnderline"/>
        </w:rPr>
        <w:t xml:space="preserve"> the </w:t>
      </w:r>
      <w:r w:rsidRPr="004139D9">
        <w:rPr>
          <w:rStyle w:val="Emphasis"/>
          <w:highlight w:val="yellow"/>
        </w:rPr>
        <w:t>tipping point</w:t>
      </w:r>
      <w:r w:rsidRPr="004139D9">
        <w:rPr>
          <w:rStyle w:val="StyleUnderline"/>
          <w:highlight w:val="yellow"/>
        </w:rPr>
        <w:t xml:space="preserve"> toward</w:t>
      </w:r>
      <w:r w:rsidRPr="00D71769">
        <w:rPr>
          <w:rStyle w:val="StyleUnderline"/>
        </w:rPr>
        <w:t xml:space="preserve"> a </w:t>
      </w:r>
      <w:r w:rsidRPr="004139D9">
        <w:rPr>
          <w:rStyle w:val="Emphasis"/>
          <w:highlight w:val="yellow"/>
        </w:rPr>
        <w:t>wider war</w:t>
      </w:r>
      <w:r w:rsidRPr="00D71769">
        <w:rPr>
          <w:rStyle w:val="StyleUnderline"/>
        </w:rPr>
        <w:t xml:space="preserve">, or a </w:t>
      </w:r>
      <w:r w:rsidRPr="00D71769">
        <w:rPr>
          <w:rStyle w:val="Emphasis"/>
        </w:rPr>
        <w:t>societal breakdown</w:t>
      </w:r>
      <w:r w:rsidRPr="00D71769">
        <w:rPr>
          <w:sz w:val="16"/>
          <w:lang w:eastAsia="ko-KR"/>
        </w:rPr>
        <w:t>, without a single shot fired.</w:t>
      </w:r>
    </w:p>
    <w:p w14:paraId="7CB98A9C" w14:textId="77777777" w:rsidR="003D37AD" w:rsidRPr="00A11655" w:rsidRDefault="003D37AD" w:rsidP="003D37AD">
      <w:pPr>
        <w:pStyle w:val="Heading4"/>
      </w:pPr>
      <w:r>
        <w:t xml:space="preserve">AND </w:t>
      </w:r>
      <w:r>
        <w:rPr>
          <w:u w:val="single"/>
        </w:rPr>
        <w:t>scope</w:t>
      </w:r>
      <w:r>
        <w:t xml:space="preserve">---it turns hotspots </w:t>
      </w:r>
      <w:r>
        <w:rPr>
          <w:u w:val="single"/>
        </w:rPr>
        <w:t>globally</w:t>
      </w:r>
      <w:r>
        <w:t xml:space="preserve">. </w:t>
      </w:r>
    </w:p>
    <w:p w14:paraId="750777EF" w14:textId="77777777" w:rsidR="003D37AD" w:rsidRPr="00FB3BF1" w:rsidRDefault="003D37AD" w:rsidP="003D37AD">
      <w:r>
        <w:rPr>
          <w:rStyle w:val="Style13ptBold"/>
        </w:rPr>
        <w:t>Guthrie ’24</w:t>
      </w:r>
      <w:r w:rsidRPr="00FB3BF1">
        <w:t xml:space="preserve"> [</w:t>
      </w:r>
      <w:r>
        <w:t>Brett; May 29; M.A. of Public and Private Management from the Yale School of Management, B.S. in mathematical economics; The Hill, “Securing our nation means securing our LNG future,” https://thehill.com/opinion/congress-blog/4690820-securing-our-nation-means-securing-our-lng-future/</w:t>
      </w:r>
      <w:r w:rsidRPr="00FB3BF1">
        <w:t>]</w:t>
      </w:r>
    </w:p>
    <w:p w14:paraId="3A90F001" w14:textId="77777777" w:rsidR="003D37AD" w:rsidRPr="006A293B" w:rsidRDefault="003D37AD" w:rsidP="003D37AD">
      <w:pPr>
        <w:rPr>
          <w:sz w:val="16"/>
        </w:rPr>
      </w:pPr>
      <w:r w:rsidRPr="009758EB">
        <w:rPr>
          <w:rStyle w:val="StyleUnderline"/>
        </w:rPr>
        <w:t xml:space="preserve">American </w:t>
      </w:r>
      <w:r w:rsidRPr="00F76366">
        <w:rPr>
          <w:rStyle w:val="StyleUnderline"/>
        </w:rPr>
        <w:t xml:space="preserve">national security has </w:t>
      </w:r>
      <w:r w:rsidRPr="00F76366">
        <w:rPr>
          <w:rStyle w:val="Emphasis"/>
        </w:rPr>
        <w:t>increasingly</w:t>
      </w:r>
      <w:r w:rsidRPr="00F76366">
        <w:rPr>
          <w:rStyle w:val="StyleUnderline"/>
        </w:rPr>
        <w:t xml:space="preserve"> been </w:t>
      </w:r>
      <w:r w:rsidRPr="00F76366">
        <w:rPr>
          <w:rStyle w:val="Emphasis"/>
        </w:rPr>
        <w:t>tested</w:t>
      </w:r>
      <w:r w:rsidRPr="00F76366">
        <w:rPr>
          <w:rStyle w:val="StyleUnderline"/>
        </w:rPr>
        <w:t xml:space="preserve"> by</w:t>
      </w:r>
      <w:r w:rsidRPr="00F76366">
        <w:rPr>
          <w:sz w:val="16"/>
        </w:rPr>
        <w:t xml:space="preserve"> those</w:t>
      </w:r>
      <w:r w:rsidRPr="006A293B">
        <w:rPr>
          <w:sz w:val="16"/>
        </w:rPr>
        <w:t xml:space="preserve"> who wish to do our nation harm. From </w:t>
      </w:r>
      <w:r w:rsidRPr="009758EB">
        <w:rPr>
          <w:rStyle w:val="StyleUnderline"/>
        </w:rPr>
        <w:t xml:space="preserve">the </w:t>
      </w:r>
      <w:r w:rsidRPr="004139D9">
        <w:rPr>
          <w:rStyle w:val="Emphasis"/>
          <w:highlight w:val="yellow"/>
        </w:rPr>
        <w:t>Chinese</w:t>
      </w:r>
      <w:r w:rsidRPr="006A293B">
        <w:rPr>
          <w:sz w:val="16"/>
        </w:rPr>
        <w:t xml:space="preserve"> spy balloon that flew across the country last year, to </w:t>
      </w:r>
      <w:r w:rsidRPr="004139D9">
        <w:rPr>
          <w:rStyle w:val="Emphasis"/>
          <w:highlight w:val="yellow"/>
        </w:rPr>
        <w:t>Russia</w:t>
      </w:r>
      <w:r w:rsidRPr="006A293B">
        <w:rPr>
          <w:sz w:val="16"/>
        </w:rPr>
        <w:t xml:space="preserve">’s war in Ukraine, to </w:t>
      </w:r>
      <w:r w:rsidRPr="004139D9">
        <w:rPr>
          <w:rStyle w:val="Emphasis"/>
          <w:highlight w:val="yellow"/>
        </w:rPr>
        <w:t>Iran</w:t>
      </w:r>
      <w:r w:rsidRPr="006A293B">
        <w:rPr>
          <w:sz w:val="16"/>
        </w:rPr>
        <w:t xml:space="preserve"> funding </w:t>
      </w:r>
      <w:r w:rsidRPr="004139D9">
        <w:rPr>
          <w:rStyle w:val="Emphasis"/>
          <w:highlight w:val="yellow"/>
        </w:rPr>
        <w:t>terror</w:t>
      </w:r>
      <w:r w:rsidRPr="006A293B">
        <w:rPr>
          <w:sz w:val="16"/>
        </w:rPr>
        <w:t xml:space="preserve">ist organizations that attack Israel, our </w:t>
      </w:r>
      <w:r w:rsidRPr="009758EB">
        <w:rPr>
          <w:rStyle w:val="StyleUnderline"/>
        </w:rPr>
        <w:t xml:space="preserve">nation </w:t>
      </w:r>
      <w:r w:rsidRPr="00F76366">
        <w:rPr>
          <w:rStyle w:val="StyleUnderline"/>
        </w:rPr>
        <w:t>has</w:t>
      </w:r>
      <w:r w:rsidRPr="009758EB">
        <w:rPr>
          <w:rStyle w:val="StyleUnderline"/>
        </w:rPr>
        <w:t xml:space="preserve"> been under</w:t>
      </w:r>
      <w:r w:rsidRPr="006A293B">
        <w:rPr>
          <w:sz w:val="16"/>
        </w:rPr>
        <w:t xml:space="preserve"> near-</w:t>
      </w:r>
      <w:r w:rsidRPr="004139D9">
        <w:rPr>
          <w:rStyle w:val="Emphasis"/>
          <w:highlight w:val="yellow"/>
        </w:rPr>
        <w:t>constant threats</w:t>
      </w:r>
      <w:r w:rsidRPr="009758EB">
        <w:rPr>
          <w:rStyle w:val="StyleUnderline"/>
        </w:rPr>
        <w:t xml:space="preserve"> from foreign adversaries </w:t>
      </w:r>
      <w:r w:rsidRPr="004139D9">
        <w:rPr>
          <w:rStyle w:val="StyleUnderline"/>
          <w:highlight w:val="yellow"/>
        </w:rPr>
        <w:t>that</w:t>
      </w:r>
      <w:r w:rsidRPr="009758EB">
        <w:rPr>
          <w:rStyle w:val="StyleUnderline"/>
        </w:rPr>
        <w:t xml:space="preserve"> wish to </w:t>
      </w:r>
      <w:r w:rsidRPr="004139D9">
        <w:rPr>
          <w:rStyle w:val="Emphasis"/>
          <w:highlight w:val="yellow"/>
        </w:rPr>
        <w:t>threaten</w:t>
      </w:r>
      <w:r w:rsidRPr="006A293B">
        <w:rPr>
          <w:sz w:val="16"/>
        </w:rPr>
        <w:t xml:space="preserve"> our </w:t>
      </w:r>
      <w:r w:rsidRPr="004139D9">
        <w:rPr>
          <w:rStyle w:val="Emphasis"/>
          <w:highlight w:val="yellow"/>
        </w:rPr>
        <w:t>way</w:t>
      </w:r>
      <w:r w:rsidRPr="004139D9">
        <w:rPr>
          <w:rStyle w:val="StyleUnderline"/>
          <w:highlight w:val="yellow"/>
        </w:rPr>
        <w:t xml:space="preserve"> of </w:t>
      </w:r>
      <w:r w:rsidRPr="004139D9">
        <w:rPr>
          <w:rStyle w:val="Emphasis"/>
          <w:highlight w:val="yellow"/>
        </w:rPr>
        <w:t>life</w:t>
      </w:r>
      <w:r w:rsidRPr="006A293B">
        <w:rPr>
          <w:sz w:val="16"/>
        </w:rPr>
        <w:t>.</w:t>
      </w:r>
    </w:p>
    <w:p w14:paraId="65542AA8" w14:textId="77777777" w:rsidR="003D37AD" w:rsidRPr="006A293B" w:rsidRDefault="003D37AD" w:rsidP="003D37AD">
      <w:pPr>
        <w:rPr>
          <w:sz w:val="16"/>
        </w:rPr>
      </w:pPr>
      <w:r w:rsidRPr="00566DD3">
        <w:rPr>
          <w:rStyle w:val="StyleUnderline"/>
        </w:rPr>
        <w:t xml:space="preserve">America’s </w:t>
      </w:r>
      <w:r w:rsidRPr="004139D9">
        <w:rPr>
          <w:rStyle w:val="Emphasis"/>
          <w:highlight w:val="yellow"/>
        </w:rPr>
        <w:t>status</w:t>
      </w:r>
      <w:r w:rsidRPr="004139D9">
        <w:rPr>
          <w:rStyle w:val="StyleUnderline"/>
          <w:highlight w:val="yellow"/>
        </w:rPr>
        <w:t xml:space="preserve"> as</w:t>
      </w:r>
      <w:r w:rsidRPr="00566DD3">
        <w:rPr>
          <w:rStyle w:val="StyleUnderline"/>
        </w:rPr>
        <w:t xml:space="preserve"> the </w:t>
      </w:r>
      <w:r w:rsidRPr="004139D9">
        <w:rPr>
          <w:rStyle w:val="StyleUnderline"/>
          <w:highlight w:val="yellow"/>
        </w:rPr>
        <w:t>world’s</w:t>
      </w:r>
      <w:r w:rsidRPr="006A293B">
        <w:rPr>
          <w:sz w:val="16"/>
        </w:rPr>
        <w:t xml:space="preserve"> leading democracy, military superpower and a </w:t>
      </w:r>
      <w:r w:rsidRPr="004139D9">
        <w:rPr>
          <w:rStyle w:val="Emphasis"/>
          <w:highlight w:val="yellow"/>
        </w:rPr>
        <w:t>leading energy exporter</w:t>
      </w:r>
      <w:r w:rsidRPr="00566DD3">
        <w:rPr>
          <w:rStyle w:val="StyleUnderline"/>
        </w:rPr>
        <w:t xml:space="preserve"> has been </w:t>
      </w:r>
      <w:r w:rsidRPr="004139D9">
        <w:rPr>
          <w:rStyle w:val="Emphasis"/>
          <w:highlight w:val="yellow"/>
        </w:rPr>
        <w:t>key</w:t>
      </w:r>
      <w:r w:rsidRPr="004139D9">
        <w:rPr>
          <w:rStyle w:val="StyleUnderline"/>
          <w:highlight w:val="yellow"/>
        </w:rPr>
        <w:t xml:space="preserve"> to protecting</w:t>
      </w:r>
      <w:r w:rsidRPr="00566DD3">
        <w:rPr>
          <w:rStyle w:val="StyleUnderline"/>
        </w:rPr>
        <w:t xml:space="preserve"> our </w:t>
      </w:r>
      <w:r w:rsidRPr="004139D9">
        <w:rPr>
          <w:rStyle w:val="Emphasis"/>
          <w:highlight w:val="yellow"/>
        </w:rPr>
        <w:t>homeland</w:t>
      </w:r>
      <w:r w:rsidRPr="004139D9">
        <w:rPr>
          <w:rStyle w:val="StyleUnderline"/>
          <w:highlight w:val="yellow"/>
        </w:rPr>
        <w:t xml:space="preserve"> and</w:t>
      </w:r>
      <w:r w:rsidRPr="00566DD3">
        <w:rPr>
          <w:rStyle w:val="StyleUnderline"/>
        </w:rPr>
        <w:t xml:space="preserve"> to </w:t>
      </w:r>
      <w:r w:rsidRPr="004139D9">
        <w:rPr>
          <w:rStyle w:val="Emphasis"/>
          <w:highlight w:val="yellow"/>
        </w:rPr>
        <w:t>defending</w:t>
      </w:r>
      <w:r w:rsidRPr="00566DD3">
        <w:rPr>
          <w:rStyle w:val="StyleUnderline"/>
        </w:rPr>
        <w:t xml:space="preserve"> our </w:t>
      </w:r>
      <w:r w:rsidRPr="004139D9">
        <w:rPr>
          <w:rStyle w:val="Emphasis"/>
          <w:highlight w:val="yellow"/>
        </w:rPr>
        <w:t>allies</w:t>
      </w:r>
      <w:r w:rsidRPr="00566DD3">
        <w:rPr>
          <w:rStyle w:val="StyleUnderline"/>
        </w:rPr>
        <w:t xml:space="preserve"> abroad. America’s </w:t>
      </w:r>
      <w:r w:rsidRPr="004139D9">
        <w:rPr>
          <w:rStyle w:val="StyleUnderline"/>
          <w:highlight w:val="yellow"/>
        </w:rPr>
        <w:t>leadership</w:t>
      </w:r>
      <w:r w:rsidRPr="00566DD3">
        <w:rPr>
          <w:rStyle w:val="StyleUnderline"/>
        </w:rPr>
        <w:t xml:space="preserve"> as an </w:t>
      </w:r>
      <w:r w:rsidRPr="003645E2">
        <w:rPr>
          <w:rStyle w:val="Emphasis"/>
        </w:rPr>
        <w:t>energy exporter</w:t>
      </w:r>
      <w:r w:rsidRPr="00566DD3">
        <w:rPr>
          <w:rStyle w:val="StyleUnderline"/>
        </w:rPr>
        <w:t xml:space="preserve"> has been </w:t>
      </w:r>
      <w:r w:rsidRPr="004139D9">
        <w:rPr>
          <w:rStyle w:val="StyleUnderline"/>
          <w:highlight w:val="yellow"/>
        </w:rPr>
        <w:t>crucial to ensuring</w:t>
      </w:r>
      <w:r w:rsidRPr="006A293B">
        <w:rPr>
          <w:sz w:val="16"/>
        </w:rPr>
        <w:t xml:space="preserve"> our </w:t>
      </w:r>
      <w:r w:rsidRPr="004139D9">
        <w:rPr>
          <w:rStyle w:val="Emphasis"/>
          <w:highlight w:val="yellow"/>
        </w:rPr>
        <w:t>NATO</w:t>
      </w:r>
      <w:r w:rsidRPr="00566DD3">
        <w:rPr>
          <w:rStyle w:val="StyleUnderline"/>
        </w:rPr>
        <w:t xml:space="preserve"> allies’ </w:t>
      </w:r>
      <w:r w:rsidRPr="004139D9">
        <w:rPr>
          <w:rStyle w:val="Emphasis"/>
          <w:highlight w:val="yellow"/>
        </w:rPr>
        <w:t>security</w:t>
      </w:r>
      <w:r w:rsidRPr="004139D9">
        <w:rPr>
          <w:rStyle w:val="StyleUnderline"/>
          <w:highlight w:val="yellow"/>
        </w:rPr>
        <w:t xml:space="preserve"> in</w:t>
      </w:r>
      <w:r w:rsidRPr="003645E2">
        <w:rPr>
          <w:rStyle w:val="StyleUnderline"/>
        </w:rPr>
        <w:t xml:space="preserve"> an increasingly </w:t>
      </w:r>
      <w:r w:rsidRPr="004139D9">
        <w:rPr>
          <w:rStyle w:val="Emphasis"/>
          <w:highlight w:val="yellow"/>
        </w:rPr>
        <w:t>uncertain</w:t>
      </w:r>
      <w:r w:rsidRPr="003645E2">
        <w:rPr>
          <w:rStyle w:val="StyleUnderline"/>
        </w:rPr>
        <w:t xml:space="preserve"> and </w:t>
      </w:r>
      <w:r w:rsidRPr="003645E2">
        <w:rPr>
          <w:rStyle w:val="Emphasis"/>
        </w:rPr>
        <w:t>dangerous</w:t>
      </w:r>
      <w:r w:rsidRPr="003645E2">
        <w:rPr>
          <w:rStyle w:val="StyleUnderline"/>
        </w:rPr>
        <w:t xml:space="preserve"> geopolitical </w:t>
      </w:r>
      <w:r w:rsidRPr="004139D9">
        <w:rPr>
          <w:rStyle w:val="Emphasis"/>
          <w:highlight w:val="yellow"/>
        </w:rPr>
        <w:t>environment</w:t>
      </w:r>
      <w:r w:rsidRPr="006A293B">
        <w:rPr>
          <w:sz w:val="16"/>
        </w:rPr>
        <w:t xml:space="preserve">. </w:t>
      </w:r>
    </w:p>
    <w:p w14:paraId="68F55621" w14:textId="77777777" w:rsidR="003D37AD" w:rsidRPr="006A293B" w:rsidRDefault="003D37AD" w:rsidP="003D37AD">
      <w:pPr>
        <w:rPr>
          <w:sz w:val="16"/>
        </w:rPr>
      </w:pPr>
      <w:r w:rsidRPr="006A293B">
        <w:rPr>
          <w:sz w:val="16"/>
        </w:rPr>
        <w:t>The Biden administration is squarely to blame for many of the challenges the U.S. and the world face today. Since Day One of his administration, President Biden has undermined our energy independence, instead prioritizing his green new deal agenda.</w:t>
      </w:r>
    </w:p>
    <w:p w14:paraId="26F62DCB" w14:textId="77777777" w:rsidR="003D37AD" w:rsidRPr="006A293B" w:rsidRDefault="003D37AD" w:rsidP="003D37AD">
      <w:pPr>
        <w:rPr>
          <w:sz w:val="16"/>
        </w:rPr>
      </w:pPr>
      <w:r w:rsidRPr="006A293B">
        <w:rPr>
          <w:sz w:val="16"/>
        </w:rPr>
        <w:t>On his first day in office, Biden cancelled the Keystone XL pipeline, eliminating American energy jobs and preventing hundreds of thousands of barrels of oil from reaching the American public each day.</w:t>
      </w:r>
    </w:p>
    <w:p w14:paraId="4D479D9C" w14:textId="77777777" w:rsidR="003D37AD" w:rsidRPr="006A293B" w:rsidRDefault="003D37AD" w:rsidP="003D37AD">
      <w:pPr>
        <w:rPr>
          <w:sz w:val="16"/>
        </w:rPr>
      </w:pPr>
      <w:r w:rsidRPr="006A293B">
        <w:rPr>
          <w:sz w:val="16"/>
        </w:rPr>
        <w:t xml:space="preserve">The Biden administration also cancelled leases in the Arctic National Wildlife Refuge as well as in the Gulf of Mexico </w:t>
      </w:r>
      <w:proofErr w:type="gramStart"/>
      <w:r w:rsidRPr="006A293B">
        <w:rPr>
          <w:sz w:val="16"/>
        </w:rPr>
        <w:t>in order to</w:t>
      </w:r>
      <w:proofErr w:type="gramEnd"/>
      <w:r w:rsidRPr="006A293B">
        <w:rPr>
          <w:sz w:val="16"/>
        </w:rPr>
        <w:t xml:space="preserve"> fulfill a campaign promise to “end all fossil fuels.” Meanwhile, Biden used our own Strategic Petroleum Reserve, an emergency tool to use in national security events, as a gimmick to lower gas prices that had skyrocketed because of their own misguided environmental policies.</w:t>
      </w:r>
    </w:p>
    <w:p w14:paraId="4F7653D8" w14:textId="77777777" w:rsidR="003D37AD" w:rsidRPr="006A293B" w:rsidRDefault="003D37AD" w:rsidP="003D37AD">
      <w:pPr>
        <w:rPr>
          <w:sz w:val="16"/>
        </w:rPr>
      </w:pPr>
      <w:r w:rsidRPr="006A293B">
        <w:rPr>
          <w:sz w:val="16"/>
        </w:rPr>
        <w:t>Despite surging energy prices since 2021 and global instability, the Biden administration doubled down on its war against American energy in January by halting liquified natural gas exports and permitting.</w:t>
      </w:r>
    </w:p>
    <w:p w14:paraId="097B6E13" w14:textId="77777777" w:rsidR="003D37AD" w:rsidRPr="006A293B" w:rsidRDefault="003D37AD" w:rsidP="003D37AD">
      <w:pPr>
        <w:rPr>
          <w:sz w:val="16"/>
        </w:rPr>
      </w:pPr>
      <w:r w:rsidRPr="006A293B">
        <w:rPr>
          <w:sz w:val="16"/>
        </w:rPr>
        <w:t xml:space="preserve">In 2023, </w:t>
      </w:r>
      <w:r w:rsidRPr="003645E2">
        <w:rPr>
          <w:rStyle w:val="StyleUnderline"/>
        </w:rPr>
        <w:t xml:space="preserve">the </w:t>
      </w:r>
      <w:r w:rsidRPr="004139D9">
        <w:rPr>
          <w:rStyle w:val="Emphasis"/>
          <w:highlight w:val="yellow"/>
        </w:rPr>
        <w:t>U</w:t>
      </w:r>
      <w:r w:rsidRPr="006A293B">
        <w:rPr>
          <w:sz w:val="16"/>
        </w:rPr>
        <w:t xml:space="preserve">nited </w:t>
      </w:r>
      <w:r w:rsidRPr="004139D9">
        <w:rPr>
          <w:rStyle w:val="Emphasis"/>
          <w:highlight w:val="yellow"/>
        </w:rPr>
        <w:t>S</w:t>
      </w:r>
      <w:r w:rsidRPr="006A293B">
        <w:rPr>
          <w:sz w:val="16"/>
        </w:rPr>
        <w:t xml:space="preserve">tates </w:t>
      </w:r>
      <w:r w:rsidRPr="003645E2">
        <w:rPr>
          <w:rStyle w:val="StyleUnderline"/>
        </w:rPr>
        <w:t xml:space="preserve">became the </w:t>
      </w:r>
      <w:r w:rsidRPr="003645E2">
        <w:rPr>
          <w:rStyle w:val="Emphasis"/>
        </w:rPr>
        <w:t xml:space="preserve">global </w:t>
      </w:r>
      <w:r w:rsidRPr="004139D9">
        <w:rPr>
          <w:rStyle w:val="Emphasis"/>
          <w:highlight w:val="yellow"/>
        </w:rPr>
        <w:t>leader</w:t>
      </w:r>
      <w:r w:rsidRPr="003645E2">
        <w:rPr>
          <w:rStyle w:val="StyleUnderline"/>
        </w:rPr>
        <w:t xml:space="preserve"> in LNG exports, </w:t>
      </w:r>
      <w:r w:rsidRPr="004139D9">
        <w:rPr>
          <w:rStyle w:val="StyleUnderline"/>
          <w:highlight w:val="yellow"/>
        </w:rPr>
        <w:t>with</w:t>
      </w:r>
      <w:r w:rsidRPr="006A293B">
        <w:rPr>
          <w:sz w:val="16"/>
        </w:rPr>
        <w:t xml:space="preserve"> more than </w:t>
      </w:r>
      <w:r w:rsidRPr="004139D9">
        <w:rPr>
          <w:rStyle w:val="Emphasis"/>
          <w:highlight w:val="yellow"/>
        </w:rPr>
        <w:t>87 percent</w:t>
      </w:r>
      <w:r w:rsidRPr="004139D9">
        <w:rPr>
          <w:rStyle w:val="StyleUnderline"/>
          <w:highlight w:val="yellow"/>
        </w:rPr>
        <w:t xml:space="preserve"> of</w:t>
      </w:r>
      <w:r w:rsidRPr="003645E2">
        <w:rPr>
          <w:rStyle w:val="StyleUnderline"/>
        </w:rPr>
        <w:t xml:space="preserve"> U.S. LNG </w:t>
      </w:r>
      <w:r w:rsidRPr="004139D9">
        <w:rPr>
          <w:rStyle w:val="StyleUnderline"/>
          <w:highlight w:val="yellow"/>
        </w:rPr>
        <w:t>exports going to</w:t>
      </w:r>
      <w:r w:rsidRPr="006A293B">
        <w:rPr>
          <w:sz w:val="16"/>
        </w:rPr>
        <w:t xml:space="preserve"> the </w:t>
      </w:r>
      <w:r w:rsidRPr="004139D9">
        <w:rPr>
          <w:rStyle w:val="Emphasis"/>
          <w:highlight w:val="yellow"/>
        </w:rPr>
        <w:t>Europe</w:t>
      </w:r>
      <w:r w:rsidRPr="006A293B">
        <w:rPr>
          <w:sz w:val="16"/>
        </w:rPr>
        <w:t xml:space="preserve">an Union, United Kingdom, </w:t>
      </w:r>
      <w:r w:rsidRPr="004139D9">
        <w:rPr>
          <w:rStyle w:val="StyleUnderline"/>
          <w:highlight w:val="yellow"/>
        </w:rPr>
        <w:t xml:space="preserve">or </w:t>
      </w:r>
      <w:r w:rsidRPr="004139D9">
        <w:rPr>
          <w:rStyle w:val="Emphasis"/>
          <w:highlight w:val="yellow"/>
        </w:rPr>
        <w:t>Asia</w:t>
      </w:r>
      <w:r w:rsidRPr="003645E2">
        <w:rPr>
          <w:rStyle w:val="StyleUnderline"/>
        </w:rPr>
        <w:t xml:space="preserve">n markets, helping to </w:t>
      </w:r>
      <w:r w:rsidRPr="004139D9">
        <w:rPr>
          <w:rStyle w:val="Emphasis"/>
          <w:highlight w:val="yellow"/>
        </w:rPr>
        <w:t>isolate</w:t>
      </w:r>
      <w:r w:rsidRPr="006A293B">
        <w:rPr>
          <w:sz w:val="16"/>
        </w:rPr>
        <w:t xml:space="preserve"> Russian President Vladimir </w:t>
      </w:r>
      <w:r w:rsidRPr="004139D9">
        <w:rPr>
          <w:rStyle w:val="Emphasis"/>
          <w:highlight w:val="yellow"/>
        </w:rPr>
        <w:lastRenderedPageBreak/>
        <w:t>Putin</w:t>
      </w:r>
      <w:r w:rsidRPr="003645E2">
        <w:rPr>
          <w:rStyle w:val="StyleUnderline"/>
        </w:rPr>
        <w:t xml:space="preserve"> and </w:t>
      </w:r>
      <w:r w:rsidRPr="003645E2">
        <w:rPr>
          <w:rStyle w:val="Emphasis"/>
        </w:rPr>
        <w:t>bringing down</w:t>
      </w:r>
      <w:r w:rsidRPr="003645E2">
        <w:rPr>
          <w:rStyle w:val="StyleUnderline"/>
        </w:rPr>
        <w:t xml:space="preserve"> energy </w:t>
      </w:r>
      <w:r w:rsidRPr="003645E2">
        <w:rPr>
          <w:rStyle w:val="Emphasis"/>
        </w:rPr>
        <w:t>costs worldwide</w:t>
      </w:r>
      <w:r w:rsidRPr="006A293B">
        <w:rPr>
          <w:sz w:val="16"/>
        </w:rPr>
        <w:t xml:space="preserve">. Contrary to popular belief, </w:t>
      </w:r>
      <w:r w:rsidRPr="003645E2">
        <w:rPr>
          <w:rStyle w:val="StyleUnderline"/>
        </w:rPr>
        <w:t xml:space="preserve">American </w:t>
      </w:r>
      <w:r w:rsidRPr="004139D9">
        <w:rPr>
          <w:rStyle w:val="StyleUnderline"/>
          <w:highlight w:val="yellow"/>
        </w:rPr>
        <w:t>LNG</w:t>
      </w:r>
      <w:r w:rsidRPr="003645E2">
        <w:rPr>
          <w:rStyle w:val="StyleUnderline"/>
        </w:rPr>
        <w:t xml:space="preserve"> has also </w:t>
      </w:r>
      <w:r w:rsidRPr="004139D9">
        <w:rPr>
          <w:rStyle w:val="Emphasis"/>
          <w:highlight w:val="yellow"/>
        </w:rPr>
        <w:t>driven down emissions</w:t>
      </w:r>
      <w:r w:rsidRPr="004139D9">
        <w:rPr>
          <w:rStyle w:val="StyleUnderline"/>
          <w:highlight w:val="yellow"/>
        </w:rPr>
        <w:t xml:space="preserve">, with </w:t>
      </w:r>
      <w:r w:rsidRPr="004139D9">
        <w:rPr>
          <w:rStyle w:val="Emphasis"/>
          <w:highlight w:val="yellow"/>
        </w:rPr>
        <w:t>40 percent lower</w:t>
      </w:r>
      <w:r w:rsidRPr="003645E2">
        <w:rPr>
          <w:rStyle w:val="Emphasis"/>
        </w:rPr>
        <w:t xml:space="preserve"> lifecycle</w:t>
      </w:r>
      <w:r w:rsidRPr="003645E2">
        <w:rPr>
          <w:rStyle w:val="StyleUnderline"/>
        </w:rPr>
        <w:t xml:space="preserve"> </w:t>
      </w:r>
      <w:r w:rsidRPr="004139D9">
        <w:rPr>
          <w:rStyle w:val="StyleUnderline"/>
          <w:highlight w:val="yellow"/>
        </w:rPr>
        <w:t>emissions than</w:t>
      </w:r>
      <w:r w:rsidRPr="003645E2">
        <w:rPr>
          <w:rStyle w:val="StyleUnderline"/>
        </w:rPr>
        <w:t xml:space="preserve"> its </w:t>
      </w:r>
      <w:r w:rsidRPr="003645E2">
        <w:rPr>
          <w:rStyle w:val="Emphasis"/>
        </w:rPr>
        <w:t xml:space="preserve">Russian </w:t>
      </w:r>
      <w:r w:rsidRPr="004139D9">
        <w:rPr>
          <w:rStyle w:val="Emphasis"/>
          <w:highlight w:val="yellow"/>
        </w:rPr>
        <w:t>counterparts</w:t>
      </w:r>
      <w:r w:rsidRPr="003645E2">
        <w:rPr>
          <w:rStyle w:val="StyleUnderline"/>
        </w:rPr>
        <w:t>. American LNG is</w:t>
      </w:r>
      <w:r w:rsidRPr="006A293B">
        <w:rPr>
          <w:sz w:val="16"/>
        </w:rPr>
        <w:t xml:space="preserve"> among </w:t>
      </w:r>
      <w:r w:rsidRPr="003645E2">
        <w:rPr>
          <w:rStyle w:val="StyleUnderline"/>
        </w:rPr>
        <w:t xml:space="preserve">the </w:t>
      </w:r>
      <w:r w:rsidRPr="003645E2">
        <w:rPr>
          <w:rStyle w:val="Emphasis"/>
        </w:rPr>
        <w:t>cleanest</w:t>
      </w:r>
      <w:r w:rsidRPr="003645E2">
        <w:rPr>
          <w:rStyle w:val="StyleUnderline"/>
        </w:rPr>
        <w:t xml:space="preserve"> in the world</w:t>
      </w:r>
      <w:r w:rsidRPr="006A293B">
        <w:rPr>
          <w:sz w:val="16"/>
        </w:rPr>
        <w:t>.</w:t>
      </w:r>
    </w:p>
    <w:p w14:paraId="5F3A71E4" w14:textId="77777777" w:rsidR="003D37AD" w:rsidRDefault="003D37AD" w:rsidP="003D37AD">
      <w:pPr>
        <w:rPr>
          <w:sz w:val="16"/>
        </w:rPr>
      </w:pPr>
      <w:r w:rsidRPr="006A293B">
        <w:rPr>
          <w:sz w:val="16"/>
        </w:rPr>
        <w:t xml:space="preserve">The Biden administration’s short-sighted decision fails to realize the global implications that this policy will have on our own national security for years to come. </w:t>
      </w:r>
      <w:r w:rsidRPr="00853CB6">
        <w:rPr>
          <w:rStyle w:val="StyleUnderline"/>
        </w:rPr>
        <w:t xml:space="preserve">U.S. </w:t>
      </w:r>
      <w:r w:rsidRPr="004139D9">
        <w:rPr>
          <w:rStyle w:val="StyleUnderline"/>
          <w:highlight w:val="yellow"/>
        </w:rPr>
        <w:t>LNG</w:t>
      </w:r>
      <w:r w:rsidRPr="00853CB6">
        <w:rPr>
          <w:rStyle w:val="StyleUnderline"/>
        </w:rPr>
        <w:t xml:space="preserve"> production</w:t>
      </w:r>
      <w:r w:rsidRPr="006A293B">
        <w:rPr>
          <w:sz w:val="16"/>
        </w:rPr>
        <w:t xml:space="preserve"> also </w:t>
      </w:r>
      <w:r w:rsidRPr="004139D9">
        <w:rPr>
          <w:rStyle w:val="Emphasis"/>
          <w:highlight w:val="yellow"/>
        </w:rPr>
        <w:t>enhances</w:t>
      </w:r>
      <w:r w:rsidRPr="00853CB6">
        <w:rPr>
          <w:rStyle w:val="StyleUnderline"/>
        </w:rPr>
        <w:t xml:space="preserve"> the energy </w:t>
      </w:r>
      <w:r w:rsidRPr="004139D9">
        <w:rPr>
          <w:rStyle w:val="StyleUnderline"/>
          <w:highlight w:val="yellow"/>
        </w:rPr>
        <w:t>security of</w:t>
      </w:r>
      <w:r w:rsidRPr="00853CB6">
        <w:rPr>
          <w:rStyle w:val="StyleUnderline"/>
        </w:rPr>
        <w:t xml:space="preserve"> our </w:t>
      </w:r>
      <w:r w:rsidRPr="004139D9">
        <w:rPr>
          <w:rStyle w:val="StyleUnderline"/>
          <w:highlight w:val="yellow"/>
        </w:rPr>
        <w:t>European allies, reducing</w:t>
      </w:r>
      <w:r w:rsidRPr="00853CB6">
        <w:rPr>
          <w:rStyle w:val="StyleUnderline"/>
        </w:rPr>
        <w:t xml:space="preserve"> their </w:t>
      </w:r>
      <w:r w:rsidRPr="004139D9">
        <w:rPr>
          <w:rStyle w:val="Emphasis"/>
          <w:highlight w:val="yellow"/>
        </w:rPr>
        <w:t>reliance</w:t>
      </w:r>
      <w:r w:rsidRPr="004139D9">
        <w:rPr>
          <w:rStyle w:val="StyleUnderline"/>
          <w:highlight w:val="yellow"/>
        </w:rPr>
        <w:t xml:space="preserve"> on </w:t>
      </w:r>
      <w:r w:rsidRPr="00F76366">
        <w:rPr>
          <w:rStyle w:val="Emphasis"/>
        </w:rPr>
        <w:t xml:space="preserve">foreign </w:t>
      </w:r>
      <w:r w:rsidRPr="004139D9">
        <w:rPr>
          <w:rStyle w:val="Emphasis"/>
          <w:highlight w:val="yellow"/>
        </w:rPr>
        <w:t>dictators</w:t>
      </w:r>
      <w:r w:rsidRPr="006A293B">
        <w:rPr>
          <w:sz w:val="16"/>
        </w:rPr>
        <w:t>. The longer this pause continues, we risk allowing foreign adversaries like Russia to rebound and force our partners in Europe to replace American-sourced supplies with exports from our adversaries.</w:t>
      </w:r>
    </w:p>
    <w:p w14:paraId="6030315C" w14:textId="77777777" w:rsidR="003D37AD" w:rsidRDefault="003D37AD" w:rsidP="003D37AD">
      <w:pPr>
        <w:rPr>
          <w:sz w:val="16"/>
        </w:rPr>
      </w:pPr>
    </w:p>
    <w:p w14:paraId="33E28817" w14:textId="77777777" w:rsidR="003D37AD" w:rsidRDefault="003D37AD" w:rsidP="003D37AD">
      <w:pPr>
        <w:pStyle w:val="Heading3"/>
      </w:pPr>
      <w:r>
        <w:lastRenderedPageBreak/>
        <w:t>Independence---Impact---2NC</w:t>
      </w:r>
    </w:p>
    <w:p w14:paraId="148BA2E4" w14:textId="77777777" w:rsidR="003D37AD" w:rsidRPr="00D01C2B" w:rsidRDefault="003D37AD" w:rsidP="003D37AD">
      <w:pPr>
        <w:pStyle w:val="Heading4"/>
        <w:rPr>
          <w:rFonts w:cs="Calibri"/>
        </w:rPr>
      </w:pPr>
      <w:r w:rsidRPr="00D01C2B">
        <w:rPr>
          <w:rFonts w:cs="Calibri"/>
        </w:rPr>
        <w:t xml:space="preserve">It has </w:t>
      </w:r>
      <w:r w:rsidRPr="00D01C2B">
        <w:rPr>
          <w:rFonts w:cs="Calibri"/>
          <w:u w:val="single"/>
        </w:rPr>
        <w:t>empirically</w:t>
      </w:r>
      <w:r w:rsidRPr="00D01C2B">
        <w:rPr>
          <w:rFonts w:cs="Calibri"/>
        </w:rPr>
        <w:t xml:space="preserve"> stopped wars </w:t>
      </w:r>
      <w:r w:rsidRPr="00D01C2B">
        <w:rPr>
          <w:rFonts w:cs="Calibri"/>
          <w:u w:val="single"/>
        </w:rPr>
        <w:t>before</w:t>
      </w:r>
      <w:r w:rsidRPr="00D01C2B">
        <w:rPr>
          <w:rFonts w:cs="Calibri"/>
        </w:rPr>
        <w:t xml:space="preserve"> they started.</w:t>
      </w:r>
    </w:p>
    <w:p w14:paraId="4BF4B1B6" w14:textId="77777777" w:rsidR="003D37AD" w:rsidRPr="00D01C2B" w:rsidRDefault="003D37AD" w:rsidP="003D37AD">
      <w:r w:rsidRPr="00D01C2B">
        <w:rPr>
          <w:rStyle w:val="Style13ptBold"/>
        </w:rPr>
        <w:t>Chang ’25</w:t>
      </w:r>
      <w:r w:rsidRPr="00D01C2B">
        <w:t xml:space="preserve"> [Gordon G.; February 12; JD at Cornell; The Hill, "Tariffs or no tariffs, the world wants and needs America’s natural gas," https://thehill.com/opinion/energy-environment/5138106-china-tariff-american-lng/)]</w:t>
      </w:r>
    </w:p>
    <w:p w14:paraId="05526564" w14:textId="77777777" w:rsidR="003D37AD" w:rsidRPr="00D01C2B" w:rsidRDefault="003D37AD" w:rsidP="003D37AD">
      <w:pPr>
        <w:rPr>
          <w:rStyle w:val="StyleUnderline"/>
        </w:rPr>
      </w:pPr>
      <w:r w:rsidRPr="00D01C2B">
        <w:rPr>
          <w:rStyle w:val="StyleUnderline"/>
        </w:rPr>
        <w:t>Trump</w:t>
      </w:r>
      <w:r w:rsidRPr="00D01C2B">
        <w:rPr>
          <w:sz w:val="16"/>
        </w:rPr>
        <w:t xml:space="preserve"> not only understood that </w:t>
      </w:r>
      <w:r w:rsidRPr="004139D9">
        <w:rPr>
          <w:rStyle w:val="StyleUnderline"/>
          <w:highlight w:val="yellow"/>
        </w:rPr>
        <w:t>increased production</w:t>
      </w:r>
      <w:r w:rsidRPr="00D01C2B">
        <w:rPr>
          <w:sz w:val="16"/>
        </w:rPr>
        <w:t xml:space="preserve"> made America energy independent, but</w:t>
      </w:r>
      <w:r w:rsidRPr="00D01C2B">
        <w:rPr>
          <w:sz w:val="16"/>
          <w:szCs w:val="16"/>
        </w:rPr>
        <w:t xml:space="preserve"> he </w:t>
      </w:r>
      <w:r w:rsidRPr="00D01C2B">
        <w:rPr>
          <w:rStyle w:val="StyleUnderline"/>
        </w:rPr>
        <w:t xml:space="preserve">also realized that he had a tool to </w:t>
      </w:r>
      <w:r w:rsidRPr="00D01C2B">
        <w:rPr>
          <w:rStyle w:val="Emphasis"/>
        </w:rPr>
        <w:t>drive energy prices down</w:t>
      </w:r>
      <w:r w:rsidRPr="00D01C2B">
        <w:rPr>
          <w:rStyle w:val="StyleUnderline"/>
        </w:rPr>
        <w:t xml:space="preserve"> and </w:t>
      </w:r>
      <w:r w:rsidRPr="004139D9">
        <w:rPr>
          <w:rStyle w:val="Emphasis"/>
          <w:highlight w:val="yellow"/>
        </w:rPr>
        <w:t>deprive bad actors</w:t>
      </w:r>
      <w:r w:rsidRPr="004139D9">
        <w:rPr>
          <w:rStyle w:val="StyleUnderline"/>
          <w:highlight w:val="yellow"/>
        </w:rPr>
        <w:t xml:space="preserve"> of funds</w:t>
      </w:r>
      <w:r w:rsidRPr="00D01C2B">
        <w:rPr>
          <w:rStyle w:val="StyleUnderline"/>
        </w:rPr>
        <w:t>.</w:t>
      </w:r>
    </w:p>
    <w:p w14:paraId="450871BD" w14:textId="77777777" w:rsidR="003D37AD" w:rsidRPr="00D01C2B" w:rsidRDefault="003D37AD" w:rsidP="003D37AD">
      <w:pPr>
        <w:rPr>
          <w:sz w:val="16"/>
        </w:rPr>
      </w:pPr>
      <w:r w:rsidRPr="00D01C2B">
        <w:rPr>
          <w:sz w:val="16"/>
        </w:rPr>
        <w:t>“</w:t>
      </w:r>
      <w:r w:rsidRPr="00D01C2B">
        <w:rPr>
          <w:rStyle w:val="StyleUnderline"/>
        </w:rPr>
        <w:t xml:space="preserve">Lower prices meant </w:t>
      </w:r>
      <w:r w:rsidRPr="004139D9">
        <w:rPr>
          <w:rStyle w:val="StyleUnderline"/>
          <w:highlight w:val="yellow"/>
        </w:rPr>
        <w:t xml:space="preserve">Iran </w:t>
      </w:r>
      <w:r w:rsidRPr="004139D9">
        <w:rPr>
          <w:rStyle w:val="Emphasis"/>
          <w:highlight w:val="yellow"/>
        </w:rPr>
        <w:t>couldn’t pay</w:t>
      </w:r>
      <w:r w:rsidRPr="004139D9">
        <w:rPr>
          <w:rStyle w:val="StyleUnderline"/>
          <w:highlight w:val="yellow"/>
        </w:rPr>
        <w:t xml:space="preserve"> for </w:t>
      </w:r>
      <w:r w:rsidRPr="004139D9">
        <w:rPr>
          <w:rStyle w:val="Emphasis"/>
          <w:highlight w:val="yellow"/>
        </w:rPr>
        <w:t>proxy wars</w:t>
      </w:r>
      <w:r w:rsidRPr="00D01C2B">
        <w:rPr>
          <w:rStyle w:val="StyleUnderline"/>
        </w:rPr>
        <w:t xml:space="preserve"> against Israel </w:t>
      </w:r>
      <w:r w:rsidRPr="004139D9">
        <w:rPr>
          <w:rStyle w:val="StyleUnderline"/>
          <w:highlight w:val="yellow"/>
        </w:rPr>
        <w:t xml:space="preserve">and Russia </w:t>
      </w:r>
      <w:r w:rsidRPr="004139D9">
        <w:rPr>
          <w:rStyle w:val="Emphasis"/>
          <w:highlight w:val="yellow"/>
        </w:rPr>
        <w:t>couldn’t pay</w:t>
      </w:r>
      <w:r w:rsidRPr="004139D9">
        <w:rPr>
          <w:rStyle w:val="StyleUnderline"/>
          <w:highlight w:val="yellow"/>
        </w:rPr>
        <w:t xml:space="preserve"> for</w:t>
      </w:r>
      <w:r w:rsidRPr="00D01C2B">
        <w:rPr>
          <w:rStyle w:val="StyleUnderline"/>
        </w:rPr>
        <w:t xml:space="preserve"> </w:t>
      </w:r>
      <w:r w:rsidRPr="00D01C2B">
        <w:rPr>
          <w:rStyle w:val="Emphasis"/>
        </w:rPr>
        <w:t xml:space="preserve">war against </w:t>
      </w:r>
      <w:r w:rsidRPr="004139D9">
        <w:rPr>
          <w:rStyle w:val="Emphasis"/>
          <w:highlight w:val="yellow"/>
        </w:rPr>
        <w:t>Ukraine</w:t>
      </w:r>
      <w:r w:rsidRPr="00D01C2B">
        <w:rPr>
          <w:sz w:val="16"/>
        </w:rPr>
        <w:t>,” McFarland pointed out, referring to the absence of these conflicts during Trump’s first term. “</w:t>
      </w:r>
      <w:r w:rsidRPr="004139D9">
        <w:rPr>
          <w:rStyle w:val="StyleUnderline"/>
          <w:highlight w:val="yellow"/>
        </w:rPr>
        <w:t>Arab countries</w:t>
      </w:r>
      <w:r w:rsidRPr="00D01C2B">
        <w:rPr>
          <w:rStyle w:val="StyleUnderline"/>
        </w:rPr>
        <w:t xml:space="preserve"> realized they </w:t>
      </w:r>
      <w:r w:rsidRPr="004139D9">
        <w:rPr>
          <w:rStyle w:val="StyleUnderline"/>
          <w:highlight w:val="yellow"/>
        </w:rPr>
        <w:t>couldn’t count on high oil</w:t>
      </w:r>
      <w:r w:rsidRPr="00D01C2B">
        <w:rPr>
          <w:rStyle w:val="StyleUnderline"/>
        </w:rPr>
        <w:t xml:space="preserve"> revenues to fund their budgets, </w:t>
      </w:r>
      <w:r w:rsidRPr="004139D9">
        <w:rPr>
          <w:rStyle w:val="StyleUnderline"/>
          <w:highlight w:val="yellow"/>
        </w:rPr>
        <w:t xml:space="preserve">so they sought </w:t>
      </w:r>
      <w:r w:rsidRPr="004139D9">
        <w:rPr>
          <w:rStyle w:val="Emphasis"/>
          <w:highlight w:val="yellow"/>
        </w:rPr>
        <w:t>peace</w:t>
      </w:r>
      <w:r w:rsidRPr="004139D9">
        <w:rPr>
          <w:rStyle w:val="StyleUnderline"/>
          <w:highlight w:val="yellow"/>
        </w:rPr>
        <w:t xml:space="preserve"> with Israel</w:t>
      </w:r>
      <w:r w:rsidRPr="00D01C2B">
        <w:rPr>
          <w:rStyle w:val="StyleUnderline"/>
        </w:rPr>
        <w:t xml:space="preserve"> and </w:t>
      </w:r>
      <w:r w:rsidRPr="00D01C2B">
        <w:rPr>
          <w:rStyle w:val="Emphasis"/>
        </w:rPr>
        <w:t>signed</w:t>
      </w:r>
      <w:r w:rsidRPr="00D01C2B">
        <w:rPr>
          <w:sz w:val="16"/>
          <w:szCs w:val="16"/>
        </w:rPr>
        <w:t xml:space="preserve"> the </w:t>
      </w:r>
      <w:r w:rsidRPr="00D01C2B">
        <w:rPr>
          <w:rStyle w:val="Emphasis"/>
        </w:rPr>
        <w:t>Abraham Accords</w:t>
      </w:r>
      <w:r w:rsidRPr="00D01C2B">
        <w:rPr>
          <w:sz w:val="16"/>
        </w:rPr>
        <w:t xml:space="preserve">.” </w:t>
      </w:r>
    </w:p>
    <w:p w14:paraId="70003347" w14:textId="77777777" w:rsidR="003D37AD" w:rsidRPr="00D01C2B" w:rsidRDefault="003D37AD" w:rsidP="003D37AD">
      <w:pPr>
        <w:rPr>
          <w:sz w:val="16"/>
        </w:rPr>
      </w:pPr>
      <w:r w:rsidRPr="00D01C2B">
        <w:rPr>
          <w:rStyle w:val="StyleUnderline"/>
        </w:rPr>
        <w:t xml:space="preserve">Trump is </w:t>
      </w:r>
      <w:r w:rsidRPr="00D01C2B">
        <w:rPr>
          <w:rStyle w:val="Emphasis"/>
        </w:rPr>
        <w:t>dusting off this strategy</w:t>
      </w:r>
      <w:r w:rsidRPr="00D01C2B">
        <w:rPr>
          <w:rStyle w:val="StyleUnderline"/>
        </w:rPr>
        <w:t xml:space="preserve"> in his new term with his emphasis on opening areas for drilling</w:t>
      </w:r>
      <w:r w:rsidRPr="00D01C2B">
        <w:rPr>
          <w:sz w:val="16"/>
        </w:rPr>
        <w:t xml:space="preserve">. He also ended by executive order President Biden’s “pause” on the issuance of permits for new LNG export facilities. </w:t>
      </w:r>
    </w:p>
    <w:p w14:paraId="52BC1FE8" w14:textId="77777777" w:rsidR="003D37AD" w:rsidRPr="00D01C2B" w:rsidRDefault="003D37AD" w:rsidP="003D37AD">
      <w:pPr>
        <w:rPr>
          <w:sz w:val="16"/>
        </w:rPr>
      </w:pPr>
      <w:r w:rsidRPr="00D01C2B">
        <w:rPr>
          <w:sz w:val="16"/>
        </w:rPr>
        <w:t xml:space="preserve">In fact, Trump’s strategy is that of President Ronald Reagan, who worked with Saudi Arabia </w:t>
      </w:r>
      <w:proofErr w:type="gramStart"/>
      <w:r w:rsidRPr="00D01C2B">
        <w:rPr>
          <w:sz w:val="16"/>
        </w:rPr>
        <w:t>in particular to</w:t>
      </w:r>
      <w:proofErr w:type="gramEnd"/>
      <w:r w:rsidRPr="00D01C2B">
        <w:rPr>
          <w:sz w:val="16"/>
        </w:rPr>
        <w:t xml:space="preserve"> reduce commodity prices and starve the Soviet Union of revenue. </w:t>
      </w:r>
    </w:p>
    <w:p w14:paraId="1620DD87" w14:textId="77777777" w:rsidR="003D37AD" w:rsidRPr="00604C2F" w:rsidRDefault="003D37AD" w:rsidP="003D37AD">
      <w:pPr>
        <w:rPr>
          <w:sz w:val="16"/>
        </w:rPr>
      </w:pPr>
      <w:r w:rsidRPr="00D01C2B">
        <w:rPr>
          <w:sz w:val="16"/>
        </w:rPr>
        <w:t>“</w:t>
      </w:r>
      <w:r w:rsidRPr="004139D9">
        <w:rPr>
          <w:rStyle w:val="StyleUnderline"/>
          <w:highlight w:val="yellow"/>
        </w:rPr>
        <w:t xml:space="preserve">We can </w:t>
      </w:r>
      <w:r w:rsidRPr="004139D9">
        <w:rPr>
          <w:rStyle w:val="Emphasis"/>
          <w:highlight w:val="yellow"/>
        </w:rPr>
        <w:t xml:space="preserve">save the world </w:t>
      </w:r>
      <w:r w:rsidRPr="00D01C2B">
        <w:rPr>
          <w:rStyle w:val="Emphasis"/>
        </w:rPr>
        <w:t>again</w:t>
      </w:r>
      <w:r w:rsidRPr="00D01C2B">
        <w:rPr>
          <w:sz w:val="16"/>
        </w:rPr>
        <w:t>,” said Bass, “</w:t>
      </w:r>
      <w:r w:rsidRPr="00D01C2B">
        <w:rPr>
          <w:rStyle w:val="StyleUnderline"/>
        </w:rPr>
        <w:t xml:space="preserve">but this time </w:t>
      </w:r>
      <w:r w:rsidRPr="004139D9">
        <w:rPr>
          <w:rStyle w:val="StyleUnderline"/>
          <w:highlight w:val="yellow"/>
        </w:rPr>
        <w:t xml:space="preserve">by </w:t>
      </w:r>
      <w:r w:rsidRPr="004139D9">
        <w:rPr>
          <w:rStyle w:val="Emphasis"/>
          <w:highlight w:val="yellow"/>
        </w:rPr>
        <w:t>flooding</w:t>
      </w:r>
      <w:r w:rsidRPr="00D01C2B">
        <w:rPr>
          <w:rStyle w:val="StyleUnderline"/>
        </w:rPr>
        <w:t xml:space="preserve"> the </w:t>
      </w:r>
      <w:r w:rsidRPr="004139D9">
        <w:rPr>
          <w:rStyle w:val="Emphasis"/>
          <w:highlight w:val="yellow"/>
        </w:rPr>
        <w:t>planet with</w:t>
      </w:r>
      <w:r w:rsidRPr="00D01C2B">
        <w:rPr>
          <w:sz w:val="16"/>
        </w:rPr>
        <w:t xml:space="preserve"> good ole </w:t>
      </w:r>
      <w:r w:rsidRPr="004139D9">
        <w:rPr>
          <w:rStyle w:val="Emphasis"/>
          <w:highlight w:val="yellow"/>
        </w:rPr>
        <w:t>American LNG</w:t>
      </w:r>
      <w:r w:rsidRPr="00D01C2B">
        <w:rPr>
          <w:rStyle w:val="StyleUnderline"/>
        </w:rPr>
        <w:t xml:space="preserve">: Imagine what would happen </w:t>
      </w:r>
      <w:r w:rsidRPr="004139D9">
        <w:rPr>
          <w:rStyle w:val="StyleUnderline"/>
          <w:highlight w:val="yellow"/>
        </w:rPr>
        <w:t>if</w:t>
      </w:r>
      <w:r w:rsidRPr="00D01C2B">
        <w:rPr>
          <w:sz w:val="16"/>
        </w:rPr>
        <w:t xml:space="preserve"> Vladimir </w:t>
      </w:r>
      <w:r w:rsidRPr="004139D9">
        <w:rPr>
          <w:rStyle w:val="Emphasis"/>
          <w:highlight w:val="yellow"/>
        </w:rPr>
        <w:t>Putin</w:t>
      </w:r>
      <w:r w:rsidRPr="004139D9">
        <w:rPr>
          <w:rStyle w:val="StyleUnderline"/>
          <w:highlight w:val="yellow"/>
        </w:rPr>
        <w:t xml:space="preserve"> and</w:t>
      </w:r>
      <w:r w:rsidRPr="00D01C2B">
        <w:rPr>
          <w:rStyle w:val="StyleUnderline"/>
        </w:rPr>
        <w:t xml:space="preserve"> the ayatollahs in </w:t>
      </w:r>
      <w:r w:rsidRPr="004139D9">
        <w:rPr>
          <w:rStyle w:val="StyleUnderline"/>
          <w:highlight w:val="yellow"/>
        </w:rPr>
        <w:t xml:space="preserve">Tehran </w:t>
      </w:r>
      <w:r w:rsidRPr="004139D9">
        <w:rPr>
          <w:rStyle w:val="Emphasis"/>
          <w:highlight w:val="yellow"/>
        </w:rPr>
        <w:t>ran out of cash</w:t>
      </w:r>
      <w:r w:rsidRPr="00D01C2B">
        <w:rPr>
          <w:sz w:val="16"/>
        </w:rPr>
        <w:t xml:space="preserve">.” </w:t>
      </w:r>
    </w:p>
    <w:p w14:paraId="05DF3A25" w14:textId="77777777" w:rsidR="003D37AD" w:rsidRDefault="003D37AD" w:rsidP="003D37AD">
      <w:pPr>
        <w:pStyle w:val="Heading4"/>
      </w:pPr>
      <w:r>
        <w:t xml:space="preserve">Exports solve </w:t>
      </w:r>
      <w:r w:rsidRPr="00130163">
        <w:rPr>
          <w:u w:val="single"/>
        </w:rPr>
        <w:t>global energy wars</w:t>
      </w:r>
      <w:r>
        <w:t xml:space="preserve"> AND </w:t>
      </w:r>
      <w:r w:rsidRPr="00130163">
        <w:rPr>
          <w:u w:val="single"/>
        </w:rPr>
        <w:t>shore up alliances</w:t>
      </w:r>
      <w:r>
        <w:t>.</w:t>
      </w:r>
    </w:p>
    <w:p w14:paraId="5FC65676" w14:textId="77777777" w:rsidR="003D37AD" w:rsidRPr="00FB3BF1" w:rsidRDefault="003D37AD" w:rsidP="003D37AD">
      <w:r>
        <w:rPr>
          <w:rStyle w:val="Style13ptBold"/>
        </w:rPr>
        <w:t>Guthrie ’24</w:t>
      </w:r>
      <w:r w:rsidRPr="00FB3BF1">
        <w:t xml:space="preserve"> [</w:t>
      </w:r>
      <w:r>
        <w:t>Brett; May 29; M.A. of Public and Private Management from the Yale School of Management, B.S. in mathematical economics; The Hill, “Securing our nation means securing our LNG future,” https://thehill.com/opinion/congress-blog/4690820-securing-our-nation-means-securing-our-lng-future/</w:t>
      </w:r>
      <w:r w:rsidRPr="00FB3BF1">
        <w:t>]</w:t>
      </w:r>
    </w:p>
    <w:p w14:paraId="56EFCF79" w14:textId="77777777" w:rsidR="003D37AD" w:rsidRPr="006A293B" w:rsidRDefault="003D37AD" w:rsidP="003D37AD">
      <w:pPr>
        <w:rPr>
          <w:sz w:val="16"/>
        </w:rPr>
      </w:pPr>
      <w:r w:rsidRPr="009758EB">
        <w:rPr>
          <w:rStyle w:val="StyleUnderline"/>
        </w:rPr>
        <w:t xml:space="preserve">American </w:t>
      </w:r>
      <w:r w:rsidRPr="00F76366">
        <w:rPr>
          <w:rStyle w:val="StyleUnderline"/>
        </w:rPr>
        <w:t xml:space="preserve">national security has </w:t>
      </w:r>
      <w:r w:rsidRPr="00F76366">
        <w:rPr>
          <w:rStyle w:val="Emphasis"/>
        </w:rPr>
        <w:t>increasingly</w:t>
      </w:r>
      <w:r w:rsidRPr="00F76366">
        <w:rPr>
          <w:rStyle w:val="StyleUnderline"/>
        </w:rPr>
        <w:t xml:space="preserve"> been </w:t>
      </w:r>
      <w:r w:rsidRPr="00F76366">
        <w:rPr>
          <w:rStyle w:val="Emphasis"/>
        </w:rPr>
        <w:t>tested</w:t>
      </w:r>
      <w:r w:rsidRPr="00F76366">
        <w:rPr>
          <w:rStyle w:val="StyleUnderline"/>
        </w:rPr>
        <w:t xml:space="preserve"> by</w:t>
      </w:r>
      <w:r w:rsidRPr="00F76366">
        <w:rPr>
          <w:sz w:val="16"/>
        </w:rPr>
        <w:t xml:space="preserve"> those</w:t>
      </w:r>
      <w:r w:rsidRPr="006A293B">
        <w:rPr>
          <w:sz w:val="16"/>
        </w:rPr>
        <w:t xml:space="preserve"> who wish to do our nation harm. From </w:t>
      </w:r>
      <w:r w:rsidRPr="009758EB">
        <w:rPr>
          <w:rStyle w:val="StyleUnderline"/>
        </w:rPr>
        <w:t xml:space="preserve">the </w:t>
      </w:r>
      <w:r w:rsidRPr="004139D9">
        <w:rPr>
          <w:rStyle w:val="Emphasis"/>
          <w:highlight w:val="yellow"/>
        </w:rPr>
        <w:t>Chinese</w:t>
      </w:r>
      <w:r w:rsidRPr="006A293B">
        <w:rPr>
          <w:sz w:val="16"/>
        </w:rPr>
        <w:t xml:space="preserve"> spy balloon that flew across the country last year, to </w:t>
      </w:r>
      <w:r w:rsidRPr="004139D9">
        <w:rPr>
          <w:rStyle w:val="Emphasis"/>
          <w:highlight w:val="yellow"/>
        </w:rPr>
        <w:t>Russia</w:t>
      </w:r>
      <w:r w:rsidRPr="006A293B">
        <w:rPr>
          <w:sz w:val="16"/>
        </w:rPr>
        <w:t xml:space="preserve">’s war in Ukraine, to </w:t>
      </w:r>
      <w:r w:rsidRPr="004139D9">
        <w:rPr>
          <w:rStyle w:val="Emphasis"/>
          <w:highlight w:val="yellow"/>
        </w:rPr>
        <w:t>Iran</w:t>
      </w:r>
      <w:r w:rsidRPr="006A293B">
        <w:rPr>
          <w:sz w:val="16"/>
        </w:rPr>
        <w:t xml:space="preserve"> funding </w:t>
      </w:r>
      <w:r w:rsidRPr="004139D9">
        <w:rPr>
          <w:rStyle w:val="Emphasis"/>
          <w:highlight w:val="yellow"/>
        </w:rPr>
        <w:t>terror</w:t>
      </w:r>
      <w:r w:rsidRPr="006A293B">
        <w:rPr>
          <w:sz w:val="16"/>
        </w:rPr>
        <w:t xml:space="preserve">ist organizations that attack Israel, our </w:t>
      </w:r>
      <w:r w:rsidRPr="009758EB">
        <w:rPr>
          <w:rStyle w:val="StyleUnderline"/>
        </w:rPr>
        <w:t xml:space="preserve">nation </w:t>
      </w:r>
      <w:r w:rsidRPr="00F76366">
        <w:rPr>
          <w:rStyle w:val="StyleUnderline"/>
        </w:rPr>
        <w:t>has</w:t>
      </w:r>
      <w:r w:rsidRPr="009758EB">
        <w:rPr>
          <w:rStyle w:val="StyleUnderline"/>
        </w:rPr>
        <w:t xml:space="preserve"> been under</w:t>
      </w:r>
      <w:r w:rsidRPr="006A293B">
        <w:rPr>
          <w:sz w:val="16"/>
        </w:rPr>
        <w:t xml:space="preserve"> near-</w:t>
      </w:r>
      <w:r w:rsidRPr="004139D9">
        <w:rPr>
          <w:rStyle w:val="Emphasis"/>
          <w:highlight w:val="yellow"/>
        </w:rPr>
        <w:t>constant threats</w:t>
      </w:r>
      <w:r w:rsidRPr="009758EB">
        <w:rPr>
          <w:rStyle w:val="StyleUnderline"/>
        </w:rPr>
        <w:t xml:space="preserve"> from foreign adversaries </w:t>
      </w:r>
      <w:r w:rsidRPr="004139D9">
        <w:rPr>
          <w:rStyle w:val="StyleUnderline"/>
          <w:highlight w:val="yellow"/>
        </w:rPr>
        <w:t>that</w:t>
      </w:r>
      <w:r w:rsidRPr="009758EB">
        <w:rPr>
          <w:rStyle w:val="StyleUnderline"/>
        </w:rPr>
        <w:t xml:space="preserve"> wish to </w:t>
      </w:r>
      <w:r w:rsidRPr="004139D9">
        <w:rPr>
          <w:rStyle w:val="Emphasis"/>
          <w:highlight w:val="yellow"/>
        </w:rPr>
        <w:t>threaten</w:t>
      </w:r>
      <w:r w:rsidRPr="006A293B">
        <w:rPr>
          <w:sz w:val="16"/>
        </w:rPr>
        <w:t xml:space="preserve"> our </w:t>
      </w:r>
      <w:r w:rsidRPr="004139D9">
        <w:rPr>
          <w:rStyle w:val="Emphasis"/>
          <w:highlight w:val="yellow"/>
        </w:rPr>
        <w:t>way</w:t>
      </w:r>
      <w:r w:rsidRPr="004139D9">
        <w:rPr>
          <w:rStyle w:val="StyleUnderline"/>
          <w:highlight w:val="yellow"/>
        </w:rPr>
        <w:t xml:space="preserve"> of </w:t>
      </w:r>
      <w:r w:rsidRPr="004139D9">
        <w:rPr>
          <w:rStyle w:val="Emphasis"/>
          <w:highlight w:val="yellow"/>
        </w:rPr>
        <w:t>life</w:t>
      </w:r>
      <w:r w:rsidRPr="006A293B">
        <w:rPr>
          <w:sz w:val="16"/>
        </w:rPr>
        <w:t>.</w:t>
      </w:r>
    </w:p>
    <w:p w14:paraId="48F7304B" w14:textId="77777777" w:rsidR="003D37AD" w:rsidRPr="006A293B" w:rsidRDefault="003D37AD" w:rsidP="003D37AD">
      <w:pPr>
        <w:rPr>
          <w:sz w:val="16"/>
        </w:rPr>
      </w:pPr>
      <w:r w:rsidRPr="00566DD3">
        <w:rPr>
          <w:rStyle w:val="StyleUnderline"/>
        </w:rPr>
        <w:t xml:space="preserve">America’s </w:t>
      </w:r>
      <w:r w:rsidRPr="004139D9">
        <w:rPr>
          <w:rStyle w:val="Emphasis"/>
          <w:highlight w:val="yellow"/>
        </w:rPr>
        <w:t>status</w:t>
      </w:r>
      <w:r w:rsidRPr="004139D9">
        <w:rPr>
          <w:rStyle w:val="StyleUnderline"/>
          <w:highlight w:val="yellow"/>
        </w:rPr>
        <w:t xml:space="preserve"> as</w:t>
      </w:r>
      <w:r w:rsidRPr="00566DD3">
        <w:rPr>
          <w:rStyle w:val="StyleUnderline"/>
        </w:rPr>
        <w:t xml:space="preserve"> the </w:t>
      </w:r>
      <w:r w:rsidRPr="004139D9">
        <w:rPr>
          <w:rStyle w:val="StyleUnderline"/>
          <w:highlight w:val="yellow"/>
        </w:rPr>
        <w:t>world’s</w:t>
      </w:r>
      <w:r w:rsidRPr="006A293B">
        <w:rPr>
          <w:sz w:val="16"/>
        </w:rPr>
        <w:t xml:space="preserve"> leading democracy, military superpower and a </w:t>
      </w:r>
      <w:r w:rsidRPr="004139D9">
        <w:rPr>
          <w:rStyle w:val="Emphasis"/>
          <w:highlight w:val="yellow"/>
        </w:rPr>
        <w:t>leading energy exporter</w:t>
      </w:r>
      <w:r w:rsidRPr="00566DD3">
        <w:rPr>
          <w:rStyle w:val="StyleUnderline"/>
        </w:rPr>
        <w:t xml:space="preserve"> has been </w:t>
      </w:r>
      <w:r w:rsidRPr="004139D9">
        <w:rPr>
          <w:rStyle w:val="Emphasis"/>
          <w:highlight w:val="yellow"/>
        </w:rPr>
        <w:t>key</w:t>
      </w:r>
      <w:r w:rsidRPr="004139D9">
        <w:rPr>
          <w:rStyle w:val="StyleUnderline"/>
          <w:highlight w:val="yellow"/>
        </w:rPr>
        <w:t xml:space="preserve"> to protecting</w:t>
      </w:r>
      <w:r w:rsidRPr="00566DD3">
        <w:rPr>
          <w:rStyle w:val="StyleUnderline"/>
        </w:rPr>
        <w:t xml:space="preserve"> our </w:t>
      </w:r>
      <w:r w:rsidRPr="004139D9">
        <w:rPr>
          <w:rStyle w:val="Emphasis"/>
          <w:highlight w:val="yellow"/>
        </w:rPr>
        <w:t>homeland</w:t>
      </w:r>
      <w:r w:rsidRPr="004139D9">
        <w:rPr>
          <w:rStyle w:val="StyleUnderline"/>
          <w:highlight w:val="yellow"/>
        </w:rPr>
        <w:t xml:space="preserve"> and</w:t>
      </w:r>
      <w:r w:rsidRPr="00566DD3">
        <w:rPr>
          <w:rStyle w:val="StyleUnderline"/>
        </w:rPr>
        <w:t xml:space="preserve"> to </w:t>
      </w:r>
      <w:r w:rsidRPr="004139D9">
        <w:rPr>
          <w:rStyle w:val="Emphasis"/>
          <w:highlight w:val="yellow"/>
        </w:rPr>
        <w:t>defending</w:t>
      </w:r>
      <w:r w:rsidRPr="00566DD3">
        <w:rPr>
          <w:rStyle w:val="StyleUnderline"/>
        </w:rPr>
        <w:t xml:space="preserve"> our </w:t>
      </w:r>
      <w:r w:rsidRPr="004139D9">
        <w:rPr>
          <w:rStyle w:val="Emphasis"/>
          <w:highlight w:val="yellow"/>
        </w:rPr>
        <w:t>allies</w:t>
      </w:r>
      <w:r w:rsidRPr="00566DD3">
        <w:rPr>
          <w:rStyle w:val="StyleUnderline"/>
        </w:rPr>
        <w:t xml:space="preserve"> abroad. America’s </w:t>
      </w:r>
      <w:r w:rsidRPr="004139D9">
        <w:rPr>
          <w:rStyle w:val="StyleUnderline"/>
          <w:highlight w:val="yellow"/>
        </w:rPr>
        <w:t>leadership</w:t>
      </w:r>
      <w:r w:rsidRPr="00566DD3">
        <w:rPr>
          <w:rStyle w:val="StyleUnderline"/>
        </w:rPr>
        <w:t xml:space="preserve"> as an </w:t>
      </w:r>
      <w:r w:rsidRPr="003645E2">
        <w:rPr>
          <w:rStyle w:val="Emphasis"/>
        </w:rPr>
        <w:t>energy exporter</w:t>
      </w:r>
      <w:r w:rsidRPr="00566DD3">
        <w:rPr>
          <w:rStyle w:val="StyleUnderline"/>
        </w:rPr>
        <w:t xml:space="preserve"> has been </w:t>
      </w:r>
      <w:r w:rsidRPr="004139D9">
        <w:rPr>
          <w:rStyle w:val="StyleUnderline"/>
          <w:highlight w:val="yellow"/>
        </w:rPr>
        <w:t>crucial to ensuring</w:t>
      </w:r>
      <w:r w:rsidRPr="006A293B">
        <w:rPr>
          <w:sz w:val="16"/>
        </w:rPr>
        <w:t xml:space="preserve"> our </w:t>
      </w:r>
      <w:r w:rsidRPr="004139D9">
        <w:rPr>
          <w:rStyle w:val="Emphasis"/>
          <w:highlight w:val="yellow"/>
        </w:rPr>
        <w:t>NATO</w:t>
      </w:r>
      <w:r w:rsidRPr="00566DD3">
        <w:rPr>
          <w:rStyle w:val="StyleUnderline"/>
        </w:rPr>
        <w:t xml:space="preserve"> allies’ </w:t>
      </w:r>
      <w:r w:rsidRPr="004139D9">
        <w:rPr>
          <w:rStyle w:val="Emphasis"/>
          <w:highlight w:val="yellow"/>
        </w:rPr>
        <w:t>security</w:t>
      </w:r>
      <w:r w:rsidRPr="004139D9">
        <w:rPr>
          <w:rStyle w:val="StyleUnderline"/>
          <w:highlight w:val="yellow"/>
        </w:rPr>
        <w:t xml:space="preserve"> in</w:t>
      </w:r>
      <w:r w:rsidRPr="003645E2">
        <w:rPr>
          <w:rStyle w:val="StyleUnderline"/>
        </w:rPr>
        <w:t xml:space="preserve"> an increasingly </w:t>
      </w:r>
      <w:r w:rsidRPr="004139D9">
        <w:rPr>
          <w:rStyle w:val="Emphasis"/>
          <w:highlight w:val="yellow"/>
        </w:rPr>
        <w:t>uncertain</w:t>
      </w:r>
      <w:r w:rsidRPr="003645E2">
        <w:rPr>
          <w:rStyle w:val="StyleUnderline"/>
        </w:rPr>
        <w:t xml:space="preserve"> and </w:t>
      </w:r>
      <w:r w:rsidRPr="003645E2">
        <w:rPr>
          <w:rStyle w:val="Emphasis"/>
        </w:rPr>
        <w:t>dangerous</w:t>
      </w:r>
      <w:r w:rsidRPr="003645E2">
        <w:rPr>
          <w:rStyle w:val="StyleUnderline"/>
        </w:rPr>
        <w:t xml:space="preserve"> geopolitical </w:t>
      </w:r>
      <w:r w:rsidRPr="004139D9">
        <w:rPr>
          <w:rStyle w:val="Emphasis"/>
          <w:highlight w:val="yellow"/>
        </w:rPr>
        <w:t>environment</w:t>
      </w:r>
      <w:r w:rsidRPr="006A293B">
        <w:rPr>
          <w:sz w:val="16"/>
        </w:rPr>
        <w:t xml:space="preserve">. </w:t>
      </w:r>
    </w:p>
    <w:p w14:paraId="4E049732" w14:textId="77777777" w:rsidR="003D37AD" w:rsidRPr="006A293B" w:rsidRDefault="003D37AD" w:rsidP="003D37AD">
      <w:pPr>
        <w:rPr>
          <w:sz w:val="16"/>
        </w:rPr>
      </w:pPr>
      <w:r w:rsidRPr="006A293B">
        <w:rPr>
          <w:sz w:val="16"/>
        </w:rPr>
        <w:t>The Biden administration is squarely to blame for many of the challenges the U.S. and the world face today. Since Day One of his administration, President Biden has undermined our energy independence, instead prioritizing his green new deal agenda.</w:t>
      </w:r>
    </w:p>
    <w:p w14:paraId="21292CDC" w14:textId="77777777" w:rsidR="003D37AD" w:rsidRPr="006A293B" w:rsidRDefault="003D37AD" w:rsidP="003D37AD">
      <w:pPr>
        <w:rPr>
          <w:sz w:val="16"/>
        </w:rPr>
      </w:pPr>
      <w:r w:rsidRPr="006A293B">
        <w:rPr>
          <w:sz w:val="16"/>
        </w:rPr>
        <w:t>On his first day in office, Biden cancelled the Keystone XL pipeline, eliminating American energy jobs and preventing hundreds of thousands of barrels of oil from reaching the American public each day.</w:t>
      </w:r>
    </w:p>
    <w:p w14:paraId="43AAC9A4" w14:textId="77777777" w:rsidR="003D37AD" w:rsidRPr="006A293B" w:rsidRDefault="003D37AD" w:rsidP="003D37AD">
      <w:pPr>
        <w:rPr>
          <w:sz w:val="16"/>
        </w:rPr>
      </w:pPr>
      <w:r w:rsidRPr="006A293B">
        <w:rPr>
          <w:sz w:val="16"/>
        </w:rPr>
        <w:t xml:space="preserve">The Biden administration also cancelled leases in the Arctic National Wildlife Refuge as well as in the Gulf of Mexico </w:t>
      </w:r>
      <w:proofErr w:type="gramStart"/>
      <w:r w:rsidRPr="006A293B">
        <w:rPr>
          <w:sz w:val="16"/>
        </w:rPr>
        <w:t>in order to</w:t>
      </w:r>
      <w:proofErr w:type="gramEnd"/>
      <w:r w:rsidRPr="006A293B">
        <w:rPr>
          <w:sz w:val="16"/>
        </w:rPr>
        <w:t xml:space="preserve"> fulfill a campaign promise to “end all fossil fuels.” Meanwhile, Biden used our own Strategic Petroleum Reserve, an emergency tool to use in national security events, as a gimmick to lower gas prices that had skyrocketed because of their own misguided environmental policies.</w:t>
      </w:r>
    </w:p>
    <w:p w14:paraId="0A066AA1" w14:textId="77777777" w:rsidR="003D37AD" w:rsidRPr="006A293B" w:rsidRDefault="003D37AD" w:rsidP="003D37AD">
      <w:pPr>
        <w:rPr>
          <w:sz w:val="16"/>
        </w:rPr>
      </w:pPr>
      <w:r w:rsidRPr="006A293B">
        <w:rPr>
          <w:sz w:val="16"/>
        </w:rPr>
        <w:lastRenderedPageBreak/>
        <w:t>Despite surging energy prices since 2021 and global instability, the Biden administration doubled down on its war against American energy in January by halting liquified natural gas exports and permitting.</w:t>
      </w:r>
    </w:p>
    <w:p w14:paraId="333551FE" w14:textId="77777777" w:rsidR="003D37AD" w:rsidRPr="006A293B" w:rsidRDefault="003D37AD" w:rsidP="003D37AD">
      <w:pPr>
        <w:rPr>
          <w:sz w:val="16"/>
        </w:rPr>
      </w:pPr>
      <w:r w:rsidRPr="006A293B">
        <w:rPr>
          <w:sz w:val="16"/>
        </w:rPr>
        <w:t xml:space="preserve">In 2023, </w:t>
      </w:r>
      <w:r w:rsidRPr="003645E2">
        <w:rPr>
          <w:rStyle w:val="StyleUnderline"/>
        </w:rPr>
        <w:t xml:space="preserve">the </w:t>
      </w:r>
      <w:r w:rsidRPr="004139D9">
        <w:rPr>
          <w:rStyle w:val="Emphasis"/>
          <w:highlight w:val="yellow"/>
        </w:rPr>
        <w:t>U</w:t>
      </w:r>
      <w:r w:rsidRPr="006A293B">
        <w:rPr>
          <w:sz w:val="16"/>
        </w:rPr>
        <w:t xml:space="preserve">nited </w:t>
      </w:r>
      <w:r w:rsidRPr="004139D9">
        <w:rPr>
          <w:rStyle w:val="Emphasis"/>
          <w:highlight w:val="yellow"/>
        </w:rPr>
        <w:t>S</w:t>
      </w:r>
      <w:r w:rsidRPr="006A293B">
        <w:rPr>
          <w:sz w:val="16"/>
        </w:rPr>
        <w:t xml:space="preserve">tates </w:t>
      </w:r>
      <w:r w:rsidRPr="003645E2">
        <w:rPr>
          <w:rStyle w:val="StyleUnderline"/>
        </w:rPr>
        <w:t xml:space="preserve">became the </w:t>
      </w:r>
      <w:r w:rsidRPr="003645E2">
        <w:rPr>
          <w:rStyle w:val="Emphasis"/>
        </w:rPr>
        <w:t xml:space="preserve">global </w:t>
      </w:r>
      <w:r w:rsidRPr="004139D9">
        <w:rPr>
          <w:rStyle w:val="Emphasis"/>
          <w:highlight w:val="yellow"/>
        </w:rPr>
        <w:t>leader</w:t>
      </w:r>
      <w:r w:rsidRPr="003645E2">
        <w:rPr>
          <w:rStyle w:val="StyleUnderline"/>
        </w:rPr>
        <w:t xml:space="preserve"> in LNG exports, </w:t>
      </w:r>
      <w:r w:rsidRPr="004139D9">
        <w:rPr>
          <w:rStyle w:val="StyleUnderline"/>
          <w:highlight w:val="yellow"/>
        </w:rPr>
        <w:t>with</w:t>
      </w:r>
      <w:r w:rsidRPr="006A293B">
        <w:rPr>
          <w:sz w:val="16"/>
        </w:rPr>
        <w:t xml:space="preserve"> more than </w:t>
      </w:r>
      <w:r w:rsidRPr="004139D9">
        <w:rPr>
          <w:rStyle w:val="Emphasis"/>
          <w:highlight w:val="yellow"/>
        </w:rPr>
        <w:t>87 percent</w:t>
      </w:r>
      <w:r w:rsidRPr="004139D9">
        <w:rPr>
          <w:rStyle w:val="StyleUnderline"/>
          <w:highlight w:val="yellow"/>
        </w:rPr>
        <w:t xml:space="preserve"> of</w:t>
      </w:r>
      <w:r w:rsidRPr="003645E2">
        <w:rPr>
          <w:rStyle w:val="StyleUnderline"/>
        </w:rPr>
        <w:t xml:space="preserve"> U.S. LNG </w:t>
      </w:r>
      <w:r w:rsidRPr="004139D9">
        <w:rPr>
          <w:rStyle w:val="StyleUnderline"/>
          <w:highlight w:val="yellow"/>
        </w:rPr>
        <w:t>exports going to</w:t>
      </w:r>
      <w:r w:rsidRPr="006A293B">
        <w:rPr>
          <w:sz w:val="16"/>
        </w:rPr>
        <w:t xml:space="preserve"> the </w:t>
      </w:r>
      <w:r w:rsidRPr="004139D9">
        <w:rPr>
          <w:rStyle w:val="Emphasis"/>
          <w:highlight w:val="yellow"/>
        </w:rPr>
        <w:t>Europe</w:t>
      </w:r>
      <w:r w:rsidRPr="006A293B">
        <w:rPr>
          <w:sz w:val="16"/>
        </w:rPr>
        <w:t xml:space="preserve">an Union, United Kingdom, </w:t>
      </w:r>
      <w:r w:rsidRPr="004139D9">
        <w:rPr>
          <w:rStyle w:val="StyleUnderline"/>
          <w:highlight w:val="yellow"/>
        </w:rPr>
        <w:t xml:space="preserve">or </w:t>
      </w:r>
      <w:r w:rsidRPr="004139D9">
        <w:rPr>
          <w:rStyle w:val="Emphasis"/>
          <w:highlight w:val="yellow"/>
        </w:rPr>
        <w:t>Asia</w:t>
      </w:r>
      <w:r w:rsidRPr="003645E2">
        <w:rPr>
          <w:rStyle w:val="StyleUnderline"/>
        </w:rPr>
        <w:t xml:space="preserve">n markets, helping to </w:t>
      </w:r>
      <w:r w:rsidRPr="004139D9">
        <w:rPr>
          <w:rStyle w:val="Emphasis"/>
          <w:highlight w:val="yellow"/>
        </w:rPr>
        <w:t>isolate</w:t>
      </w:r>
      <w:r w:rsidRPr="006A293B">
        <w:rPr>
          <w:sz w:val="16"/>
        </w:rPr>
        <w:t xml:space="preserve"> Russian President Vladimir </w:t>
      </w:r>
      <w:r w:rsidRPr="004139D9">
        <w:rPr>
          <w:rStyle w:val="Emphasis"/>
          <w:highlight w:val="yellow"/>
        </w:rPr>
        <w:t>Putin</w:t>
      </w:r>
      <w:r w:rsidRPr="003645E2">
        <w:rPr>
          <w:rStyle w:val="StyleUnderline"/>
        </w:rPr>
        <w:t xml:space="preserve"> and </w:t>
      </w:r>
      <w:r w:rsidRPr="003645E2">
        <w:rPr>
          <w:rStyle w:val="Emphasis"/>
        </w:rPr>
        <w:t>bringing down</w:t>
      </w:r>
      <w:r w:rsidRPr="003645E2">
        <w:rPr>
          <w:rStyle w:val="StyleUnderline"/>
        </w:rPr>
        <w:t xml:space="preserve"> energy </w:t>
      </w:r>
      <w:r w:rsidRPr="003645E2">
        <w:rPr>
          <w:rStyle w:val="Emphasis"/>
        </w:rPr>
        <w:t>costs worldwide</w:t>
      </w:r>
      <w:r w:rsidRPr="006A293B">
        <w:rPr>
          <w:sz w:val="16"/>
        </w:rPr>
        <w:t xml:space="preserve">. Contrary to popular belief, </w:t>
      </w:r>
      <w:r w:rsidRPr="003645E2">
        <w:rPr>
          <w:rStyle w:val="StyleUnderline"/>
        </w:rPr>
        <w:t xml:space="preserve">American </w:t>
      </w:r>
      <w:r w:rsidRPr="004139D9">
        <w:rPr>
          <w:rStyle w:val="StyleUnderline"/>
          <w:highlight w:val="yellow"/>
        </w:rPr>
        <w:t>LNG</w:t>
      </w:r>
      <w:r w:rsidRPr="003645E2">
        <w:rPr>
          <w:rStyle w:val="StyleUnderline"/>
        </w:rPr>
        <w:t xml:space="preserve"> has also </w:t>
      </w:r>
      <w:r w:rsidRPr="004139D9">
        <w:rPr>
          <w:rStyle w:val="Emphasis"/>
          <w:highlight w:val="yellow"/>
        </w:rPr>
        <w:t>driven down emissions</w:t>
      </w:r>
      <w:r w:rsidRPr="004139D9">
        <w:rPr>
          <w:rStyle w:val="StyleUnderline"/>
          <w:highlight w:val="yellow"/>
        </w:rPr>
        <w:t xml:space="preserve">, with </w:t>
      </w:r>
      <w:r w:rsidRPr="004139D9">
        <w:rPr>
          <w:rStyle w:val="Emphasis"/>
          <w:highlight w:val="yellow"/>
        </w:rPr>
        <w:t>40 percent lower</w:t>
      </w:r>
      <w:r w:rsidRPr="003645E2">
        <w:rPr>
          <w:rStyle w:val="Emphasis"/>
        </w:rPr>
        <w:t xml:space="preserve"> lifecycle</w:t>
      </w:r>
      <w:r w:rsidRPr="003645E2">
        <w:rPr>
          <w:rStyle w:val="StyleUnderline"/>
        </w:rPr>
        <w:t xml:space="preserve"> </w:t>
      </w:r>
      <w:r w:rsidRPr="004139D9">
        <w:rPr>
          <w:rStyle w:val="StyleUnderline"/>
          <w:highlight w:val="yellow"/>
        </w:rPr>
        <w:t>emissions than</w:t>
      </w:r>
      <w:r w:rsidRPr="003645E2">
        <w:rPr>
          <w:rStyle w:val="StyleUnderline"/>
        </w:rPr>
        <w:t xml:space="preserve"> its </w:t>
      </w:r>
      <w:r w:rsidRPr="003645E2">
        <w:rPr>
          <w:rStyle w:val="Emphasis"/>
        </w:rPr>
        <w:t xml:space="preserve">Russian </w:t>
      </w:r>
      <w:r w:rsidRPr="004139D9">
        <w:rPr>
          <w:rStyle w:val="Emphasis"/>
          <w:highlight w:val="yellow"/>
        </w:rPr>
        <w:t>counterparts</w:t>
      </w:r>
      <w:r w:rsidRPr="003645E2">
        <w:rPr>
          <w:rStyle w:val="StyleUnderline"/>
        </w:rPr>
        <w:t>. American LNG is</w:t>
      </w:r>
      <w:r w:rsidRPr="006A293B">
        <w:rPr>
          <w:sz w:val="16"/>
        </w:rPr>
        <w:t xml:space="preserve"> among </w:t>
      </w:r>
      <w:r w:rsidRPr="003645E2">
        <w:rPr>
          <w:rStyle w:val="StyleUnderline"/>
        </w:rPr>
        <w:t xml:space="preserve">the </w:t>
      </w:r>
      <w:r w:rsidRPr="003645E2">
        <w:rPr>
          <w:rStyle w:val="Emphasis"/>
        </w:rPr>
        <w:t>cleanest</w:t>
      </w:r>
      <w:r w:rsidRPr="003645E2">
        <w:rPr>
          <w:rStyle w:val="StyleUnderline"/>
        </w:rPr>
        <w:t xml:space="preserve"> in the world</w:t>
      </w:r>
      <w:r w:rsidRPr="006A293B">
        <w:rPr>
          <w:sz w:val="16"/>
        </w:rPr>
        <w:t>.</w:t>
      </w:r>
    </w:p>
    <w:p w14:paraId="1F975D42" w14:textId="77777777" w:rsidR="003D37AD" w:rsidRDefault="003D37AD" w:rsidP="003D37AD">
      <w:pPr>
        <w:rPr>
          <w:sz w:val="16"/>
        </w:rPr>
      </w:pPr>
      <w:r w:rsidRPr="006A293B">
        <w:rPr>
          <w:sz w:val="16"/>
        </w:rPr>
        <w:t xml:space="preserve">The Biden administration’s short-sighted decision fails to realize the global implications that this policy will have on our own national security for years to come. </w:t>
      </w:r>
      <w:r w:rsidRPr="00853CB6">
        <w:rPr>
          <w:rStyle w:val="StyleUnderline"/>
        </w:rPr>
        <w:t xml:space="preserve">U.S. </w:t>
      </w:r>
      <w:r w:rsidRPr="004139D9">
        <w:rPr>
          <w:rStyle w:val="StyleUnderline"/>
          <w:highlight w:val="yellow"/>
        </w:rPr>
        <w:t>LNG</w:t>
      </w:r>
      <w:r w:rsidRPr="00853CB6">
        <w:rPr>
          <w:rStyle w:val="StyleUnderline"/>
        </w:rPr>
        <w:t xml:space="preserve"> production</w:t>
      </w:r>
      <w:r w:rsidRPr="006A293B">
        <w:rPr>
          <w:sz w:val="16"/>
        </w:rPr>
        <w:t xml:space="preserve"> also </w:t>
      </w:r>
      <w:r w:rsidRPr="004139D9">
        <w:rPr>
          <w:rStyle w:val="Emphasis"/>
          <w:highlight w:val="yellow"/>
        </w:rPr>
        <w:t>enhances</w:t>
      </w:r>
      <w:r w:rsidRPr="00853CB6">
        <w:rPr>
          <w:rStyle w:val="StyleUnderline"/>
        </w:rPr>
        <w:t xml:space="preserve"> the energy </w:t>
      </w:r>
      <w:r w:rsidRPr="004139D9">
        <w:rPr>
          <w:rStyle w:val="StyleUnderline"/>
          <w:highlight w:val="yellow"/>
        </w:rPr>
        <w:t>security of</w:t>
      </w:r>
      <w:r w:rsidRPr="00853CB6">
        <w:rPr>
          <w:rStyle w:val="StyleUnderline"/>
        </w:rPr>
        <w:t xml:space="preserve"> our </w:t>
      </w:r>
      <w:r w:rsidRPr="004139D9">
        <w:rPr>
          <w:rStyle w:val="StyleUnderline"/>
          <w:highlight w:val="yellow"/>
        </w:rPr>
        <w:t>European allies, reducing</w:t>
      </w:r>
      <w:r w:rsidRPr="00853CB6">
        <w:rPr>
          <w:rStyle w:val="StyleUnderline"/>
        </w:rPr>
        <w:t xml:space="preserve"> their </w:t>
      </w:r>
      <w:r w:rsidRPr="004139D9">
        <w:rPr>
          <w:rStyle w:val="Emphasis"/>
          <w:highlight w:val="yellow"/>
        </w:rPr>
        <w:t>reliance</w:t>
      </w:r>
      <w:r w:rsidRPr="004139D9">
        <w:rPr>
          <w:rStyle w:val="StyleUnderline"/>
          <w:highlight w:val="yellow"/>
        </w:rPr>
        <w:t xml:space="preserve"> on </w:t>
      </w:r>
      <w:r w:rsidRPr="00F76366">
        <w:rPr>
          <w:rStyle w:val="Emphasis"/>
        </w:rPr>
        <w:t xml:space="preserve">foreign </w:t>
      </w:r>
      <w:r w:rsidRPr="004139D9">
        <w:rPr>
          <w:rStyle w:val="Emphasis"/>
          <w:highlight w:val="yellow"/>
        </w:rPr>
        <w:t>dictators</w:t>
      </w:r>
      <w:r w:rsidRPr="006A293B">
        <w:rPr>
          <w:sz w:val="16"/>
        </w:rPr>
        <w:t>. The longer this pause continues, we risk allowing foreign adversaries like Russia to rebound and force our partners in Europe to replace American-sourced supplies with exports from our adversaries.</w:t>
      </w:r>
    </w:p>
    <w:p w14:paraId="0CE17A9B" w14:textId="77777777" w:rsidR="003D37AD" w:rsidRDefault="003D37AD" w:rsidP="003D37AD">
      <w:pPr>
        <w:pStyle w:val="Heading4"/>
      </w:pPr>
      <w:r>
        <w:t xml:space="preserve">Domestic LNG is </w:t>
      </w:r>
      <w:r w:rsidRPr="005970FC">
        <w:rPr>
          <w:u w:val="single"/>
        </w:rPr>
        <w:t>key</w:t>
      </w:r>
      <w:r>
        <w:t xml:space="preserve"> to </w:t>
      </w:r>
      <w:r w:rsidRPr="005970FC">
        <w:rPr>
          <w:u w:val="single"/>
        </w:rPr>
        <w:t>successful NATO cohesion</w:t>
      </w:r>
      <w:r>
        <w:t xml:space="preserve"> and </w:t>
      </w:r>
      <w:r w:rsidRPr="005970FC">
        <w:rPr>
          <w:u w:val="single"/>
        </w:rPr>
        <w:t>deterrence</w:t>
      </w:r>
      <w:r>
        <w:t>.</w:t>
      </w:r>
    </w:p>
    <w:p w14:paraId="412946AE" w14:textId="77777777" w:rsidR="003D37AD" w:rsidRPr="00495A14" w:rsidRDefault="003D37AD" w:rsidP="003D37AD">
      <w:r w:rsidRPr="00381208">
        <w:rPr>
          <w:rStyle w:val="Style13ptBold"/>
        </w:rPr>
        <w:t>Cohen ’24</w:t>
      </w:r>
      <w:r>
        <w:t xml:space="preserve"> [Ariel; July 9; Senior Fellow at the Atlantic Council and the Founding Principal of International Market Analysis, Ph.D. from the Tuft’s Fletcher School of Law and Diplomacy; Forbes, “America’s NATO Partners Anticipate U.S. LNG Supplies </w:t>
      </w:r>
      <w:proofErr w:type="gramStart"/>
      <w:r>
        <w:t>To</w:t>
      </w:r>
      <w:proofErr w:type="gramEnd"/>
      <w:r>
        <w:t xml:space="preserve"> Europe,” https://www.forbes.com/sites/arielcohen/2024/07/09/americas-nato-partners-anticipate-us-lng-supplies-to-europe/]</w:t>
      </w:r>
    </w:p>
    <w:p w14:paraId="678947CB" w14:textId="77777777" w:rsidR="003D37AD" w:rsidRPr="005D4956" w:rsidRDefault="003D37AD" w:rsidP="003D37AD">
      <w:pPr>
        <w:rPr>
          <w:sz w:val="16"/>
        </w:rPr>
      </w:pPr>
      <w:r w:rsidRPr="005D4956">
        <w:rPr>
          <w:sz w:val="16"/>
        </w:rPr>
        <w:t xml:space="preserve">The 2024 NATO Summit, to be held this week in Washington, D.C., marks the trans-Atlantic Alliance’s 75th anniversary. NATO, which came to the U.S.’s aid after 9/11 and deployed a contingent to Afghanistan, guarantees not just strategic cooperation across the Atlantic but also bolsters the economic prosperity of its member states. </w:t>
      </w:r>
      <w:r w:rsidRPr="004139D9">
        <w:rPr>
          <w:rStyle w:val="StyleUnderline"/>
          <w:highlight w:val="yellow"/>
        </w:rPr>
        <w:t>America’s</w:t>
      </w:r>
      <w:r w:rsidRPr="009C16B4">
        <w:rPr>
          <w:rStyle w:val="StyleUnderline"/>
        </w:rPr>
        <w:t xml:space="preserve"> </w:t>
      </w:r>
      <w:r w:rsidRPr="009C16B4">
        <w:rPr>
          <w:rStyle w:val="Emphasis"/>
        </w:rPr>
        <w:t>abundant</w:t>
      </w:r>
      <w:r w:rsidRPr="009C16B4">
        <w:rPr>
          <w:rStyle w:val="StyleUnderline"/>
        </w:rPr>
        <w:t xml:space="preserve"> </w:t>
      </w:r>
      <w:r w:rsidRPr="004139D9">
        <w:rPr>
          <w:rStyle w:val="StyleUnderline"/>
          <w:highlight w:val="yellow"/>
        </w:rPr>
        <w:t>energy</w:t>
      </w:r>
      <w:r w:rsidRPr="009C16B4">
        <w:rPr>
          <w:rStyle w:val="StyleUnderline"/>
        </w:rPr>
        <w:t xml:space="preserve"> resources </w:t>
      </w:r>
      <w:r w:rsidRPr="004139D9">
        <w:rPr>
          <w:rStyle w:val="Emphasis"/>
          <w:highlight w:val="yellow"/>
        </w:rPr>
        <w:t>pair</w:t>
      </w:r>
      <w:r w:rsidRPr="009C16B4">
        <w:rPr>
          <w:rStyle w:val="Emphasis"/>
        </w:rPr>
        <w:t xml:space="preserve"> perfectly</w:t>
      </w:r>
      <w:r w:rsidRPr="009C16B4">
        <w:rPr>
          <w:rStyle w:val="StyleUnderline"/>
        </w:rPr>
        <w:t xml:space="preserve"> </w:t>
      </w:r>
      <w:r w:rsidRPr="004139D9">
        <w:rPr>
          <w:rStyle w:val="StyleUnderline"/>
          <w:highlight w:val="yellow"/>
        </w:rPr>
        <w:t xml:space="preserve">with Europe’s </w:t>
      </w:r>
      <w:r w:rsidRPr="004139D9">
        <w:rPr>
          <w:rStyle w:val="Emphasis"/>
          <w:highlight w:val="yellow"/>
        </w:rPr>
        <w:t>scarcity</w:t>
      </w:r>
      <w:r w:rsidRPr="009C16B4">
        <w:rPr>
          <w:rStyle w:val="StyleUnderline"/>
        </w:rPr>
        <w:t xml:space="preserve"> of oil and gas to create a </w:t>
      </w:r>
      <w:r w:rsidRPr="009C16B4">
        <w:rPr>
          <w:rStyle w:val="Emphasis"/>
        </w:rPr>
        <w:t>win-win partnership</w:t>
      </w:r>
      <w:r w:rsidRPr="009C16B4">
        <w:rPr>
          <w:rStyle w:val="StyleUnderline"/>
        </w:rPr>
        <w:t xml:space="preserve">, </w:t>
      </w:r>
      <w:r w:rsidRPr="004139D9">
        <w:rPr>
          <w:rStyle w:val="StyleUnderline"/>
          <w:highlight w:val="yellow"/>
        </w:rPr>
        <w:t>enabling Europe to avoid</w:t>
      </w:r>
      <w:r w:rsidRPr="009C16B4">
        <w:rPr>
          <w:rStyle w:val="StyleUnderline"/>
        </w:rPr>
        <w:t xml:space="preserve"> total energy </w:t>
      </w:r>
      <w:r w:rsidRPr="004139D9">
        <w:rPr>
          <w:rStyle w:val="StyleUnderline"/>
          <w:highlight w:val="yellow"/>
        </w:rPr>
        <w:t xml:space="preserve">dependence on </w:t>
      </w:r>
      <w:r w:rsidRPr="004139D9">
        <w:rPr>
          <w:rStyle w:val="Emphasis"/>
          <w:highlight w:val="yellow"/>
        </w:rPr>
        <w:t>authoritarian</w:t>
      </w:r>
      <w:r w:rsidRPr="009C16B4">
        <w:rPr>
          <w:rStyle w:val="StyleUnderline"/>
        </w:rPr>
        <w:t xml:space="preserve"> supplier</w:t>
      </w:r>
      <w:r w:rsidRPr="004139D9">
        <w:rPr>
          <w:rStyle w:val="Emphasis"/>
          <w:highlight w:val="yellow"/>
        </w:rPr>
        <w:t>s</w:t>
      </w:r>
      <w:r w:rsidRPr="009C16B4">
        <w:rPr>
          <w:rStyle w:val="StyleUnderline"/>
        </w:rPr>
        <w:t xml:space="preserve"> in </w:t>
      </w:r>
      <w:r w:rsidRPr="009C16B4">
        <w:rPr>
          <w:rStyle w:val="Emphasis"/>
        </w:rPr>
        <w:t>Russia</w:t>
      </w:r>
      <w:r w:rsidRPr="009C16B4">
        <w:rPr>
          <w:rStyle w:val="StyleUnderline"/>
        </w:rPr>
        <w:t xml:space="preserve"> and the </w:t>
      </w:r>
      <w:r w:rsidRPr="009C16B4">
        <w:rPr>
          <w:rStyle w:val="Emphasis"/>
        </w:rPr>
        <w:t>Mid</w:t>
      </w:r>
      <w:r w:rsidRPr="009C16B4">
        <w:rPr>
          <w:rStyle w:val="StyleUnderline"/>
        </w:rPr>
        <w:t xml:space="preserve">dle </w:t>
      </w:r>
      <w:r w:rsidRPr="009C16B4">
        <w:rPr>
          <w:rStyle w:val="Emphasis"/>
        </w:rPr>
        <w:t>East</w:t>
      </w:r>
      <w:r w:rsidRPr="005D4956">
        <w:rPr>
          <w:sz w:val="16"/>
        </w:rPr>
        <w:t>.</w:t>
      </w:r>
    </w:p>
    <w:p w14:paraId="189414A2" w14:textId="77777777" w:rsidR="003D37AD" w:rsidRPr="005D4956" w:rsidRDefault="003D37AD" w:rsidP="003D37AD">
      <w:pPr>
        <w:rPr>
          <w:sz w:val="16"/>
        </w:rPr>
      </w:pPr>
      <w:r w:rsidRPr="005D4956">
        <w:rPr>
          <w:sz w:val="16"/>
        </w:rPr>
        <w:t>This partnership between American energy and European industry was placed in jeopardy after a January 2024 decision by the Biden administration placed a controversial pause on future LNG export permits. This pause was intended to secure Biden’s progressive flank within the Democratic Party in the heavily contested November 2024 presidential elections, albeit at the expense of American national priorities. It put Europe’s ability to purchase cheap and reliable American LNG in question when it was needed to replace sanctioned Russian piped natural gas and eventually not-yet-sanctioned Russian LNG. By placing the flow of US LNG to Europe at risk, Biden, who claims to bolster NATO, shook the energy security pillar of the alliance and may have jeopardized Ukraine, according to many observers.</w:t>
      </w:r>
    </w:p>
    <w:p w14:paraId="03E8552F" w14:textId="77777777" w:rsidR="003D37AD" w:rsidRPr="005D4956" w:rsidRDefault="003D37AD" w:rsidP="003D37AD">
      <w:pPr>
        <w:rPr>
          <w:sz w:val="16"/>
        </w:rPr>
      </w:pPr>
      <w:r w:rsidRPr="005D4956">
        <w:rPr>
          <w:sz w:val="16"/>
        </w:rPr>
        <w:t>The pause ended in early July after 16 states successfully sued the Biden administration, arguing that the export restrictions were unconstitutional. This came as a relief to European and East Asian allies, who were otherwise being torn between the necessity to decouple from Russian energy and the Administration’s domestic political play.</w:t>
      </w:r>
    </w:p>
    <w:p w14:paraId="0318A6BF" w14:textId="77777777" w:rsidR="003D37AD" w:rsidRPr="005D4956" w:rsidRDefault="003D37AD" w:rsidP="003D37AD">
      <w:pPr>
        <w:rPr>
          <w:sz w:val="16"/>
        </w:rPr>
      </w:pPr>
      <w:r w:rsidRPr="005D4956">
        <w:rPr>
          <w:sz w:val="16"/>
        </w:rPr>
        <w:t xml:space="preserve">Coincidentally, energy giant Shell signed a 10-year agreement to sell U.S. LNG to the Swiss-based energy company MET Group. The agreement will "help to ensure security of supply for its customers across Europe, ranging from its own gas-fired power plant demand to energy-intensive industrial companies, SMEs, and households,” MET announced. MET Group has one of the most geographically diversified LNG import structures in Europe. Tom Summers, Senior Vice President of Shell LNG Marketing and Trading, recognized the role agreements of this </w:t>
      </w:r>
      <w:proofErr w:type="gramStart"/>
      <w:r w:rsidRPr="005D4956">
        <w:rPr>
          <w:sz w:val="16"/>
        </w:rPr>
        <w:t>type</w:t>
      </w:r>
      <w:proofErr w:type="gramEnd"/>
      <w:r w:rsidRPr="005D4956">
        <w:rPr>
          <w:sz w:val="16"/>
        </w:rPr>
        <w:t xml:space="preserve"> play in bolstering security, noting, “</w:t>
      </w:r>
      <w:r w:rsidRPr="004139D9">
        <w:rPr>
          <w:rStyle w:val="StyleUnderline"/>
          <w:highlight w:val="yellow"/>
        </w:rPr>
        <w:t>LNG has</w:t>
      </w:r>
      <w:r w:rsidRPr="0057068C">
        <w:rPr>
          <w:rStyle w:val="StyleUnderline"/>
        </w:rPr>
        <w:t xml:space="preserve"> a </w:t>
      </w:r>
      <w:r w:rsidRPr="004139D9">
        <w:rPr>
          <w:rStyle w:val="Emphasis"/>
          <w:highlight w:val="yellow"/>
        </w:rPr>
        <w:t>crucial role</w:t>
      </w:r>
      <w:r w:rsidRPr="004139D9">
        <w:rPr>
          <w:rStyle w:val="StyleUnderline"/>
          <w:highlight w:val="yellow"/>
        </w:rPr>
        <w:t xml:space="preserve"> to</w:t>
      </w:r>
      <w:r w:rsidRPr="0057068C">
        <w:rPr>
          <w:rStyle w:val="StyleUnderline"/>
        </w:rPr>
        <w:t xml:space="preserve"> play in </w:t>
      </w:r>
      <w:r w:rsidRPr="004139D9">
        <w:rPr>
          <w:rStyle w:val="Emphasis"/>
          <w:highlight w:val="yellow"/>
        </w:rPr>
        <w:t>delivering</w:t>
      </w:r>
      <w:r w:rsidRPr="0057068C">
        <w:rPr>
          <w:rStyle w:val="StyleUnderline"/>
        </w:rPr>
        <w:t xml:space="preserve"> energy </w:t>
      </w:r>
      <w:r w:rsidRPr="004139D9">
        <w:rPr>
          <w:rStyle w:val="StyleUnderline"/>
          <w:highlight w:val="yellow"/>
        </w:rPr>
        <w:t xml:space="preserve">security, and </w:t>
      </w:r>
      <w:r w:rsidRPr="004139D9">
        <w:rPr>
          <w:rStyle w:val="Emphasis"/>
          <w:highlight w:val="yellow"/>
        </w:rPr>
        <w:t>agreements</w:t>
      </w:r>
      <w:r w:rsidRPr="0057068C">
        <w:rPr>
          <w:rStyle w:val="StyleUnderline"/>
        </w:rPr>
        <w:t xml:space="preserve"> such as this are </w:t>
      </w:r>
      <w:r w:rsidRPr="0057068C">
        <w:rPr>
          <w:rStyle w:val="Emphasis"/>
        </w:rPr>
        <w:t>instrumental</w:t>
      </w:r>
      <w:r w:rsidRPr="0057068C">
        <w:rPr>
          <w:rStyle w:val="StyleUnderline"/>
        </w:rPr>
        <w:t xml:space="preserve"> in achieving that</w:t>
      </w:r>
      <w:r w:rsidRPr="005D4956">
        <w:rPr>
          <w:sz w:val="16"/>
        </w:rPr>
        <w:t>.”</w:t>
      </w:r>
    </w:p>
    <w:p w14:paraId="63C1A97A" w14:textId="77777777" w:rsidR="003D37AD" w:rsidRPr="005D4956" w:rsidRDefault="003D37AD" w:rsidP="003D37AD">
      <w:pPr>
        <w:rPr>
          <w:sz w:val="16"/>
        </w:rPr>
      </w:pPr>
      <w:r w:rsidRPr="005D4956">
        <w:rPr>
          <w:sz w:val="16"/>
        </w:rPr>
        <w:t xml:space="preserve">György Vargha, CEO of MET International AG, said, “The long-term FOB source fits perfectly into MET’s LNG strategy. We have a </w:t>
      </w:r>
      <w:r w:rsidRPr="00B84535">
        <w:rPr>
          <w:rStyle w:val="StyleUnderline"/>
        </w:rPr>
        <w:t xml:space="preserve">diverse European downstream position building on a </w:t>
      </w:r>
      <w:r w:rsidRPr="000E3BE2">
        <w:rPr>
          <w:rStyle w:val="Emphasis"/>
        </w:rPr>
        <w:t>regasification capacity portfolio</w:t>
      </w:r>
      <w:r w:rsidRPr="00B84535">
        <w:rPr>
          <w:rStyle w:val="StyleUnderline"/>
        </w:rPr>
        <w:t xml:space="preserve"> </w:t>
      </w:r>
      <w:r w:rsidRPr="000E3BE2">
        <w:rPr>
          <w:rStyle w:val="StyleUnderline"/>
        </w:rPr>
        <w:t xml:space="preserve">around Europe, optimizing our downstream </w:t>
      </w:r>
      <w:r w:rsidRPr="000E3BE2">
        <w:rPr>
          <w:rStyle w:val="Emphasis"/>
        </w:rPr>
        <w:t>requirements</w:t>
      </w:r>
      <w:r w:rsidRPr="000E3BE2">
        <w:rPr>
          <w:rStyle w:val="StyleUnderline"/>
        </w:rPr>
        <w:t xml:space="preserve"> with </w:t>
      </w:r>
      <w:r w:rsidRPr="000E3BE2">
        <w:rPr>
          <w:rStyle w:val="Emphasis"/>
        </w:rPr>
        <w:t>flexible</w:t>
      </w:r>
      <w:r w:rsidRPr="000E3BE2">
        <w:rPr>
          <w:rStyle w:val="StyleUnderline"/>
        </w:rPr>
        <w:t xml:space="preserve"> supply sources</w:t>
      </w:r>
      <w:r w:rsidRPr="005D4956">
        <w:rPr>
          <w:sz w:val="16"/>
        </w:rPr>
        <w:t>. As a natural next step, we have entered a long-term FOB position enabling diversification to the global LNG markets.”</w:t>
      </w:r>
    </w:p>
    <w:p w14:paraId="178FA117" w14:textId="77777777" w:rsidR="003D37AD" w:rsidRPr="005D4956" w:rsidRDefault="003D37AD" w:rsidP="003D37AD">
      <w:pPr>
        <w:rPr>
          <w:sz w:val="16"/>
        </w:rPr>
      </w:pPr>
      <w:r w:rsidRPr="00033911">
        <w:rPr>
          <w:rStyle w:val="StyleUnderline"/>
        </w:rPr>
        <w:lastRenderedPageBreak/>
        <w:t xml:space="preserve">The </w:t>
      </w:r>
      <w:r w:rsidRPr="004139D9">
        <w:rPr>
          <w:rStyle w:val="Emphasis"/>
          <w:highlight w:val="yellow"/>
        </w:rPr>
        <w:t>long-term</w:t>
      </w:r>
      <w:r w:rsidRPr="004139D9">
        <w:rPr>
          <w:rStyle w:val="StyleUnderline"/>
          <w:highlight w:val="yellow"/>
        </w:rPr>
        <w:t xml:space="preserve"> relationship between</w:t>
      </w:r>
      <w:r w:rsidRPr="00033911">
        <w:rPr>
          <w:rStyle w:val="StyleUnderline"/>
        </w:rPr>
        <w:t xml:space="preserve"> the </w:t>
      </w:r>
      <w:r w:rsidRPr="004139D9">
        <w:rPr>
          <w:rStyle w:val="Emphasis"/>
          <w:highlight w:val="yellow"/>
        </w:rPr>
        <w:t>U</w:t>
      </w:r>
      <w:r w:rsidRPr="005D4956">
        <w:rPr>
          <w:sz w:val="16"/>
        </w:rPr>
        <w:t xml:space="preserve">nited </w:t>
      </w:r>
      <w:r w:rsidRPr="004139D9">
        <w:rPr>
          <w:rStyle w:val="Emphasis"/>
          <w:highlight w:val="yellow"/>
        </w:rPr>
        <w:t>S</w:t>
      </w:r>
      <w:r w:rsidRPr="005D4956">
        <w:rPr>
          <w:sz w:val="16"/>
        </w:rPr>
        <w:t xml:space="preserve">tates </w:t>
      </w:r>
      <w:r w:rsidRPr="004139D9">
        <w:rPr>
          <w:rStyle w:val="StyleUnderline"/>
          <w:highlight w:val="yellow"/>
        </w:rPr>
        <w:t>and</w:t>
      </w:r>
      <w:r w:rsidRPr="00033911">
        <w:rPr>
          <w:rStyle w:val="StyleUnderline"/>
        </w:rPr>
        <w:t xml:space="preserve"> its </w:t>
      </w:r>
      <w:r w:rsidRPr="004139D9">
        <w:rPr>
          <w:rStyle w:val="Emphasis"/>
          <w:highlight w:val="yellow"/>
        </w:rPr>
        <w:t>Europe</w:t>
      </w:r>
      <w:r w:rsidRPr="00033911">
        <w:rPr>
          <w:rStyle w:val="StyleUnderline"/>
        </w:rPr>
        <w:t xml:space="preserve">an allies is </w:t>
      </w:r>
      <w:r w:rsidRPr="004139D9">
        <w:rPr>
          <w:rStyle w:val="Emphasis"/>
          <w:highlight w:val="yellow"/>
        </w:rPr>
        <w:t>enhanced</w:t>
      </w:r>
      <w:r w:rsidRPr="00033911">
        <w:rPr>
          <w:rStyle w:val="StyleUnderline"/>
        </w:rPr>
        <w:t xml:space="preserve"> and </w:t>
      </w:r>
      <w:r w:rsidRPr="00033911">
        <w:rPr>
          <w:rStyle w:val="Emphasis"/>
        </w:rPr>
        <w:t>strengthened</w:t>
      </w:r>
      <w:r w:rsidRPr="00033911">
        <w:rPr>
          <w:rStyle w:val="StyleUnderline"/>
        </w:rPr>
        <w:t xml:space="preserve"> by the </w:t>
      </w:r>
      <w:r w:rsidRPr="004139D9">
        <w:rPr>
          <w:rStyle w:val="Emphasis"/>
          <w:highlight w:val="yellow"/>
        </w:rPr>
        <w:t>stability</w:t>
      </w:r>
      <w:r w:rsidRPr="00033911">
        <w:rPr>
          <w:rStyle w:val="StyleUnderline"/>
        </w:rPr>
        <w:t xml:space="preserve"> afforded by American LNG</w:t>
      </w:r>
      <w:r w:rsidRPr="005D4956">
        <w:rPr>
          <w:sz w:val="16"/>
        </w:rPr>
        <w:t xml:space="preserve">. In a Forbes interview with the veteran energy journalist Llewellyn King, Benjamin Lakatos, CEO of MET Group, remarked, “In the middle of the heavy turbulence, </w:t>
      </w:r>
      <w:r w:rsidRPr="00033911">
        <w:rPr>
          <w:rStyle w:val="StyleUnderline"/>
        </w:rPr>
        <w:t xml:space="preserve">the </w:t>
      </w:r>
      <w:r w:rsidRPr="004139D9">
        <w:rPr>
          <w:rStyle w:val="StyleUnderline"/>
          <w:highlight w:val="yellow"/>
        </w:rPr>
        <w:t>U.S. had</w:t>
      </w:r>
      <w:r w:rsidRPr="00033911">
        <w:rPr>
          <w:rStyle w:val="StyleUnderline"/>
        </w:rPr>
        <w:t xml:space="preserve"> a </w:t>
      </w:r>
      <w:r w:rsidRPr="004139D9">
        <w:rPr>
          <w:rStyle w:val="Emphasis"/>
          <w:highlight w:val="yellow"/>
        </w:rPr>
        <w:t>stabilizing effect</w:t>
      </w:r>
      <w:r w:rsidRPr="004139D9">
        <w:rPr>
          <w:rStyle w:val="StyleUnderline"/>
          <w:highlight w:val="yellow"/>
        </w:rPr>
        <w:t xml:space="preserve"> on </w:t>
      </w:r>
      <w:r w:rsidRPr="004139D9">
        <w:rPr>
          <w:rStyle w:val="Emphasis"/>
          <w:highlight w:val="yellow"/>
        </w:rPr>
        <w:t>global</w:t>
      </w:r>
      <w:r w:rsidRPr="00033911">
        <w:rPr>
          <w:rStyle w:val="StyleUnderline"/>
        </w:rPr>
        <w:t xml:space="preserve"> gas </w:t>
      </w:r>
      <w:r w:rsidRPr="004139D9">
        <w:rPr>
          <w:rStyle w:val="Emphasis"/>
          <w:highlight w:val="yellow"/>
        </w:rPr>
        <w:t>prices</w:t>
      </w:r>
      <w:r w:rsidRPr="005D4956">
        <w:rPr>
          <w:sz w:val="16"/>
        </w:rPr>
        <w:t xml:space="preserve">.” </w:t>
      </w:r>
      <w:r w:rsidRPr="00033911">
        <w:rPr>
          <w:rStyle w:val="StyleUnderline"/>
        </w:rPr>
        <w:t xml:space="preserve">By acting as a </w:t>
      </w:r>
      <w:r w:rsidRPr="00033911">
        <w:rPr>
          <w:rStyle w:val="Emphasis"/>
        </w:rPr>
        <w:t>reliable</w:t>
      </w:r>
      <w:r w:rsidRPr="00033911">
        <w:rPr>
          <w:rStyle w:val="StyleUnderline"/>
        </w:rPr>
        <w:t xml:space="preserve"> </w:t>
      </w:r>
      <w:r w:rsidRPr="004139D9">
        <w:rPr>
          <w:rStyle w:val="StyleUnderline"/>
          <w:highlight w:val="yellow"/>
        </w:rPr>
        <w:t>energy</w:t>
      </w:r>
      <w:r w:rsidRPr="00033911">
        <w:rPr>
          <w:rStyle w:val="StyleUnderline"/>
        </w:rPr>
        <w:t xml:space="preserve"> source, the U.S. can </w:t>
      </w:r>
      <w:r w:rsidRPr="004139D9">
        <w:rPr>
          <w:rStyle w:val="Emphasis"/>
          <w:highlight w:val="yellow"/>
        </w:rPr>
        <w:t>reinforce</w:t>
      </w:r>
      <w:r w:rsidRPr="00033911">
        <w:rPr>
          <w:rStyle w:val="StyleUnderline"/>
        </w:rPr>
        <w:t xml:space="preserve"> its </w:t>
      </w:r>
      <w:r w:rsidRPr="004139D9">
        <w:rPr>
          <w:rStyle w:val="Emphasis"/>
          <w:highlight w:val="yellow"/>
        </w:rPr>
        <w:t>reputation</w:t>
      </w:r>
      <w:r w:rsidRPr="004139D9">
        <w:rPr>
          <w:rStyle w:val="StyleUnderline"/>
          <w:highlight w:val="yellow"/>
        </w:rPr>
        <w:t xml:space="preserve"> in Europe and support </w:t>
      </w:r>
      <w:r w:rsidRPr="004139D9">
        <w:rPr>
          <w:rStyle w:val="Emphasis"/>
          <w:highlight w:val="yellow"/>
        </w:rPr>
        <w:t>trans-Atlantic stability</w:t>
      </w:r>
      <w:r w:rsidRPr="004139D9">
        <w:rPr>
          <w:rStyle w:val="StyleUnderline"/>
          <w:highlight w:val="yellow"/>
        </w:rPr>
        <w:t xml:space="preserve"> and </w:t>
      </w:r>
      <w:r w:rsidRPr="004139D9">
        <w:rPr>
          <w:rStyle w:val="Emphasis"/>
          <w:highlight w:val="yellow"/>
        </w:rPr>
        <w:t>coop</w:t>
      </w:r>
      <w:r w:rsidRPr="00033911">
        <w:rPr>
          <w:rStyle w:val="StyleUnderline"/>
        </w:rPr>
        <w:t xml:space="preserve">eration with some of its </w:t>
      </w:r>
      <w:r w:rsidRPr="00033911">
        <w:rPr>
          <w:rStyle w:val="Emphasis"/>
        </w:rPr>
        <w:t>most important</w:t>
      </w:r>
      <w:r w:rsidRPr="00033911">
        <w:rPr>
          <w:rStyle w:val="StyleUnderline"/>
        </w:rPr>
        <w:t xml:space="preserve"> allies</w:t>
      </w:r>
      <w:r w:rsidRPr="005D4956">
        <w:rPr>
          <w:sz w:val="16"/>
        </w:rPr>
        <w:t>.</w:t>
      </w:r>
    </w:p>
    <w:p w14:paraId="7C23ABD2" w14:textId="77777777" w:rsidR="003D37AD" w:rsidRPr="005D4956" w:rsidRDefault="003D37AD" w:rsidP="003D37AD">
      <w:pPr>
        <w:rPr>
          <w:sz w:val="16"/>
        </w:rPr>
      </w:pPr>
      <w:r w:rsidRPr="00507D71">
        <w:rPr>
          <w:rStyle w:val="StyleUnderline"/>
        </w:rPr>
        <w:t xml:space="preserve">A </w:t>
      </w:r>
      <w:r w:rsidRPr="004139D9">
        <w:rPr>
          <w:rStyle w:val="StyleUnderline"/>
          <w:highlight w:val="yellow"/>
        </w:rPr>
        <w:t>strong energy</w:t>
      </w:r>
      <w:r w:rsidRPr="00507D71">
        <w:rPr>
          <w:rStyle w:val="StyleUnderline"/>
        </w:rPr>
        <w:t xml:space="preserve"> supply is </w:t>
      </w:r>
      <w:r w:rsidRPr="004139D9">
        <w:rPr>
          <w:rStyle w:val="Emphasis"/>
          <w:highlight w:val="yellow"/>
        </w:rPr>
        <w:t>essential</w:t>
      </w:r>
      <w:r w:rsidRPr="004139D9">
        <w:rPr>
          <w:rStyle w:val="StyleUnderline"/>
          <w:highlight w:val="yellow"/>
        </w:rPr>
        <w:t xml:space="preserve"> for NATO’s</w:t>
      </w:r>
      <w:r w:rsidRPr="00507D71">
        <w:rPr>
          <w:rStyle w:val="StyleUnderline"/>
        </w:rPr>
        <w:t xml:space="preserve"> </w:t>
      </w:r>
      <w:r w:rsidRPr="00507D71">
        <w:rPr>
          <w:rStyle w:val="Emphasis"/>
        </w:rPr>
        <w:t xml:space="preserve">future </w:t>
      </w:r>
      <w:r w:rsidRPr="004139D9">
        <w:rPr>
          <w:rStyle w:val="Emphasis"/>
          <w:highlight w:val="yellow"/>
        </w:rPr>
        <w:t>goals</w:t>
      </w:r>
      <w:r w:rsidRPr="005D4956">
        <w:rPr>
          <w:sz w:val="16"/>
        </w:rPr>
        <w:t xml:space="preserve">. This week’s summit will discuss </w:t>
      </w:r>
      <w:r w:rsidRPr="004139D9">
        <w:rPr>
          <w:rStyle w:val="Emphasis"/>
          <w:highlight w:val="yellow"/>
        </w:rPr>
        <w:t>deterrence</w:t>
      </w:r>
      <w:r w:rsidRPr="004139D9">
        <w:rPr>
          <w:rStyle w:val="StyleUnderline"/>
          <w:highlight w:val="yellow"/>
        </w:rPr>
        <w:t xml:space="preserve">, </w:t>
      </w:r>
      <w:r w:rsidRPr="004139D9">
        <w:rPr>
          <w:rStyle w:val="Emphasis"/>
          <w:highlight w:val="yellow"/>
        </w:rPr>
        <w:t>defense</w:t>
      </w:r>
      <w:r w:rsidRPr="004139D9">
        <w:rPr>
          <w:rStyle w:val="StyleUnderline"/>
          <w:highlight w:val="yellow"/>
        </w:rPr>
        <w:t xml:space="preserve">, and </w:t>
      </w:r>
      <w:r w:rsidRPr="004139D9">
        <w:rPr>
          <w:rStyle w:val="Emphasis"/>
          <w:highlight w:val="yellow"/>
        </w:rPr>
        <w:t>assistance</w:t>
      </w:r>
      <w:r w:rsidRPr="00507D71">
        <w:rPr>
          <w:rStyle w:val="StyleUnderline"/>
        </w:rPr>
        <w:t xml:space="preserve"> to Ukraine. These depend on </w:t>
      </w:r>
      <w:r w:rsidRPr="00507D71">
        <w:rPr>
          <w:rStyle w:val="Emphasis"/>
        </w:rPr>
        <w:t>reliable</w:t>
      </w:r>
      <w:r w:rsidRPr="00507D71">
        <w:rPr>
          <w:rStyle w:val="StyleUnderline"/>
        </w:rPr>
        <w:t xml:space="preserve"> energy </w:t>
      </w:r>
      <w:r w:rsidRPr="00507D71">
        <w:rPr>
          <w:rStyle w:val="Emphasis"/>
        </w:rPr>
        <w:t>flows</w:t>
      </w:r>
      <w:r w:rsidRPr="00507D71">
        <w:rPr>
          <w:rStyle w:val="StyleUnderline"/>
        </w:rPr>
        <w:t xml:space="preserve"> from the U.S. to Europe</w:t>
      </w:r>
      <w:r w:rsidRPr="005D4956">
        <w:rPr>
          <w:sz w:val="16"/>
        </w:rPr>
        <w:t>, including Ukraine.</w:t>
      </w:r>
    </w:p>
    <w:p w14:paraId="7F838787" w14:textId="77777777" w:rsidR="003D37AD" w:rsidRPr="005D4956" w:rsidRDefault="003D37AD" w:rsidP="003D37AD">
      <w:pPr>
        <w:rPr>
          <w:sz w:val="16"/>
        </w:rPr>
      </w:pPr>
      <w:r w:rsidRPr="00E32979">
        <w:rPr>
          <w:rStyle w:val="StyleUnderline"/>
        </w:rPr>
        <w:t xml:space="preserve">As Russia continues its invasion of </w:t>
      </w:r>
      <w:r w:rsidRPr="00E32979">
        <w:rPr>
          <w:rStyle w:val="Emphasis"/>
        </w:rPr>
        <w:t>Ukraine</w:t>
      </w:r>
      <w:r w:rsidRPr="00E32979">
        <w:rPr>
          <w:rStyle w:val="StyleUnderline"/>
        </w:rPr>
        <w:t xml:space="preserve"> and is reportedly </w:t>
      </w:r>
      <w:r w:rsidRPr="00E32979">
        <w:rPr>
          <w:rStyle w:val="Emphasis"/>
        </w:rPr>
        <w:t>conducting hybrid op</w:t>
      </w:r>
      <w:r w:rsidRPr="00E32979">
        <w:rPr>
          <w:rStyle w:val="StyleUnderline"/>
        </w:rPr>
        <w:t>eration</w:t>
      </w:r>
      <w:r w:rsidRPr="00E32979">
        <w:rPr>
          <w:rStyle w:val="Emphasis"/>
        </w:rPr>
        <w:t>s</w:t>
      </w:r>
      <w:r w:rsidRPr="00E32979">
        <w:rPr>
          <w:rStyle w:val="StyleUnderline"/>
        </w:rPr>
        <w:t xml:space="preserve"> in other European states</w:t>
      </w:r>
      <w:r w:rsidRPr="005D4956">
        <w:rPr>
          <w:sz w:val="16"/>
        </w:rPr>
        <w:t xml:space="preserve"> as well, </w:t>
      </w:r>
      <w:r w:rsidRPr="00E32979">
        <w:rPr>
          <w:rStyle w:val="StyleUnderline"/>
        </w:rPr>
        <w:t xml:space="preserve">its role as an </w:t>
      </w:r>
      <w:r w:rsidRPr="004139D9">
        <w:rPr>
          <w:rStyle w:val="StyleUnderline"/>
          <w:highlight w:val="yellow"/>
        </w:rPr>
        <w:t>LNG</w:t>
      </w:r>
      <w:r w:rsidRPr="00E32979">
        <w:rPr>
          <w:rStyle w:val="StyleUnderline"/>
        </w:rPr>
        <w:t xml:space="preserve"> supplier </w:t>
      </w:r>
      <w:r w:rsidRPr="004139D9">
        <w:rPr>
          <w:rStyle w:val="StyleUnderline"/>
          <w:highlight w:val="yellow"/>
        </w:rPr>
        <w:t>remains</w:t>
      </w:r>
      <w:r w:rsidRPr="00E32979">
        <w:rPr>
          <w:rStyle w:val="StyleUnderline"/>
        </w:rPr>
        <w:t xml:space="preserve"> one of the </w:t>
      </w:r>
      <w:r w:rsidRPr="004139D9">
        <w:rPr>
          <w:rStyle w:val="Emphasis"/>
          <w:highlight w:val="yellow"/>
        </w:rPr>
        <w:t>most significant</w:t>
      </w:r>
      <w:r w:rsidRPr="004139D9">
        <w:rPr>
          <w:rStyle w:val="StyleUnderline"/>
          <w:highlight w:val="yellow"/>
        </w:rPr>
        <w:t xml:space="preserve"> sources of </w:t>
      </w:r>
      <w:r w:rsidRPr="004139D9">
        <w:rPr>
          <w:rStyle w:val="Emphasis"/>
          <w:highlight w:val="yellow"/>
        </w:rPr>
        <w:t>leverage</w:t>
      </w:r>
      <w:r w:rsidRPr="004139D9">
        <w:rPr>
          <w:rStyle w:val="StyleUnderline"/>
          <w:highlight w:val="yellow"/>
        </w:rPr>
        <w:t xml:space="preserve"> over </w:t>
      </w:r>
      <w:r w:rsidRPr="004139D9">
        <w:rPr>
          <w:rStyle w:val="Emphasis"/>
          <w:highlight w:val="yellow"/>
        </w:rPr>
        <w:t>NATO</w:t>
      </w:r>
      <w:r w:rsidRPr="00E32979">
        <w:rPr>
          <w:rStyle w:val="Emphasis"/>
        </w:rPr>
        <w:t xml:space="preserve"> members</w:t>
      </w:r>
      <w:r w:rsidRPr="00E32979">
        <w:rPr>
          <w:rStyle w:val="StyleUnderline"/>
        </w:rPr>
        <w:t xml:space="preserve"> </w:t>
      </w:r>
      <w:r w:rsidRPr="004139D9">
        <w:rPr>
          <w:rStyle w:val="StyleUnderline"/>
          <w:highlight w:val="yellow"/>
        </w:rPr>
        <w:t>and</w:t>
      </w:r>
      <w:r w:rsidRPr="00E32979">
        <w:rPr>
          <w:rStyle w:val="StyleUnderline"/>
        </w:rPr>
        <w:t xml:space="preserve"> a </w:t>
      </w:r>
      <w:r w:rsidRPr="004139D9">
        <w:rPr>
          <w:rStyle w:val="Emphasis"/>
          <w:highlight w:val="yellow"/>
        </w:rPr>
        <w:t>primary</w:t>
      </w:r>
      <w:r w:rsidRPr="00E32979">
        <w:rPr>
          <w:rStyle w:val="Emphasis"/>
        </w:rPr>
        <w:t xml:space="preserve"> source</w:t>
      </w:r>
      <w:r w:rsidRPr="00E32979">
        <w:rPr>
          <w:rStyle w:val="StyleUnderline"/>
        </w:rPr>
        <w:t xml:space="preserve"> of </w:t>
      </w:r>
      <w:r w:rsidRPr="004139D9">
        <w:rPr>
          <w:rStyle w:val="Emphasis"/>
          <w:highlight w:val="yellow"/>
        </w:rPr>
        <w:t>funding</w:t>
      </w:r>
      <w:r w:rsidRPr="004139D9">
        <w:rPr>
          <w:rStyle w:val="StyleUnderline"/>
          <w:highlight w:val="yellow"/>
        </w:rPr>
        <w:t xml:space="preserve"> for</w:t>
      </w:r>
      <w:r w:rsidRPr="00E32979">
        <w:rPr>
          <w:rStyle w:val="StyleUnderline"/>
        </w:rPr>
        <w:t xml:space="preserve"> its </w:t>
      </w:r>
      <w:r w:rsidRPr="00D11590">
        <w:rPr>
          <w:rStyle w:val="Emphasis"/>
        </w:rPr>
        <w:t xml:space="preserve">war </w:t>
      </w:r>
      <w:r w:rsidRPr="004139D9">
        <w:rPr>
          <w:rStyle w:val="Emphasis"/>
          <w:highlight w:val="yellow"/>
        </w:rPr>
        <w:t>effort</w:t>
      </w:r>
      <w:r w:rsidRPr="005D4956">
        <w:rPr>
          <w:sz w:val="16"/>
        </w:rPr>
        <w:t xml:space="preserve">. Though the EU recently took action to begin weaning itself off Russian LNG in its 14th sanctions package, its </w:t>
      </w:r>
      <w:r w:rsidRPr="00D11590">
        <w:rPr>
          <w:rStyle w:val="StyleUnderline"/>
        </w:rPr>
        <w:t xml:space="preserve">penalties against Moscow will remain </w:t>
      </w:r>
      <w:r w:rsidRPr="00D11590">
        <w:rPr>
          <w:rStyle w:val="Emphasis"/>
        </w:rPr>
        <w:t>limited</w:t>
      </w:r>
      <w:r w:rsidRPr="00D11590">
        <w:rPr>
          <w:rStyle w:val="StyleUnderline"/>
        </w:rPr>
        <w:t xml:space="preserve"> unless the U.S. </w:t>
      </w:r>
      <w:r w:rsidRPr="00D11590">
        <w:rPr>
          <w:rStyle w:val="Emphasis"/>
        </w:rPr>
        <w:t>steps up</w:t>
      </w:r>
      <w:r w:rsidRPr="00D11590">
        <w:rPr>
          <w:rStyle w:val="StyleUnderline"/>
        </w:rPr>
        <w:t xml:space="preserve"> to the plate as an </w:t>
      </w:r>
      <w:r w:rsidRPr="00D11590">
        <w:rPr>
          <w:rStyle w:val="Emphasis"/>
        </w:rPr>
        <w:t>alternative supplier</w:t>
      </w:r>
      <w:r w:rsidRPr="00723284">
        <w:rPr>
          <w:rStyle w:val="StyleUnderline"/>
        </w:rPr>
        <w:t xml:space="preserve">. </w:t>
      </w:r>
      <w:r w:rsidRPr="004139D9">
        <w:rPr>
          <w:rStyle w:val="StyleUnderline"/>
          <w:highlight w:val="yellow"/>
        </w:rPr>
        <w:t xml:space="preserve">To </w:t>
      </w:r>
      <w:r w:rsidRPr="004139D9">
        <w:rPr>
          <w:rStyle w:val="Emphasis"/>
          <w:highlight w:val="yellow"/>
        </w:rPr>
        <w:t>truly maximize</w:t>
      </w:r>
      <w:r w:rsidRPr="004139D9">
        <w:rPr>
          <w:rStyle w:val="StyleUnderline"/>
          <w:highlight w:val="yellow"/>
        </w:rPr>
        <w:t xml:space="preserve"> NATO</w:t>
      </w:r>
      <w:r w:rsidRPr="00723284">
        <w:rPr>
          <w:rStyle w:val="StyleUnderline"/>
        </w:rPr>
        <w:t xml:space="preserve">’s commitment to </w:t>
      </w:r>
      <w:r w:rsidRPr="00723284">
        <w:rPr>
          <w:rStyle w:val="Emphasis"/>
        </w:rPr>
        <w:t xml:space="preserve">assisting </w:t>
      </w:r>
      <w:r w:rsidRPr="004139D9">
        <w:rPr>
          <w:rStyle w:val="Emphasis"/>
          <w:highlight w:val="yellow"/>
        </w:rPr>
        <w:t>Ukraine</w:t>
      </w:r>
      <w:r w:rsidRPr="004139D9">
        <w:rPr>
          <w:rStyle w:val="StyleUnderline"/>
          <w:highlight w:val="yellow"/>
        </w:rPr>
        <w:t xml:space="preserve"> and </w:t>
      </w:r>
      <w:r w:rsidRPr="004139D9">
        <w:rPr>
          <w:rStyle w:val="Emphasis"/>
          <w:highlight w:val="yellow"/>
        </w:rPr>
        <w:t>deterring</w:t>
      </w:r>
      <w:r w:rsidRPr="00723284">
        <w:rPr>
          <w:rStyle w:val="StyleUnderline"/>
        </w:rPr>
        <w:t xml:space="preserve"> the </w:t>
      </w:r>
      <w:r w:rsidRPr="004139D9">
        <w:rPr>
          <w:rStyle w:val="Emphasis"/>
          <w:highlight w:val="yellow"/>
        </w:rPr>
        <w:t>conflicts</w:t>
      </w:r>
      <w:r w:rsidRPr="00723284">
        <w:rPr>
          <w:rStyle w:val="StyleUnderline"/>
        </w:rPr>
        <w:t xml:space="preserve"> being </w:t>
      </w:r>
      <w:r w:rsidRPr="00723284">
        <w:rPr>
          <w:rStyle w:val="Emphasis"/>
        </w:rPr>
        <w:t>incited</w:t>
      </w:r>
      <w:r w:rsidRPr="00723284">
        <w:rPr>
          <w:rStyle w:val="StyleUnderline"/>
        </w:rPr>
        <w:t xml:space="preserve"> by Russia, </w:t>
      </w:r>
      <w:r w:rsidRPr="004139D9">
        <w:rPr>
          <w:rStyle w:val="StyleUnderline"/>
          <w:highlight w:val="yellow"/>
        </w:rPr>
        <w:t>American LNG must</w:t>
      </w:r>
      <w:r w:rsidRPr="00723284">
        <w:rPr>
          <w:rStyle w:val="StyleUnderline"/>
        </w:rPr>
        <w:t xml:space="preserve"> be able to </w:t>
      </w:r>
      <w:r w:rsidRPr="004139D9">
        <w:rPr>
          <w:rStyle w:val="Emphasis"/>
          <w:highlight w:val="yellow"/>
        </w:rPr>
        <w:t>replace</w:t>
      </w:r>
      <w:r w:rsidRPr="004139D9">
        <w:rPr>
          <w:rStyle w:val="StyleUnderline"/>
          <w:highlight w:val="yellow"/>
        </w:rPr>
        <w:t xml:space="preserve"> Russian</w:t>
      </w:r>
      <w:r w:rsidRPr="00723284">
        <w:rPr>
          <w:rStyle w:val="StyleUnderline"/>
        </w:rPr>
        <w:t xml:space="preserve"> LNG, </w:t>
      </w:r>
      <w:r w:rsidRPr="00723284">
        <w:rPr>
          <w:rStyle w:val="Emphasis"/>
        </w:rPr>
        <w:t>nullifying</w:t>
      </w:r>
      <w:r w:rsidRPr="00723284">
        <w:rPr>
          <w:rStyle w:val="StyleUnderline"/>
        </w:rPr>
        <w:t xml:space="preserve"> it as a </w:t>
      </w:r>
      <w:r w:rsidRPr="00723284">
        <w:rPr>
          <w:rStyle w:val="Emphasis"/>
        </w:rPr>
        <w:t>source</w:t>
      </w:r>
      <w:r w:rsidRPr="00723284">
        <w:rPr>
          <w:rStyle w:val="StyleUnderline"/>
        </w:rPr>
        <w:t xml:space="preserve"> of </w:t>
      </w:r>
      <w:r w:rsidRPr="00723284">
        <w:rPr>
          <w:rStyle w:val="Emphasis"/>
        </w:rPr>
        <w:t>influence</w:t>
      </w:r>
      <w:r w:rsidRPr="00723284">
        <w:rPr>
          <w:rStyle w:val="StyleUnderline"/>
        </w:rPr>
        <w:t xml:space="preserve"> and </w:t>
      </w:r>
      <w:r w:rsidRPr="00723284">
        <w:rPr>
          <w:rStyle w:val="Emphasis"/>
        </w:rPr>
        <w:t>income</w:t>
      </w:r>
      <w:r w:rsidRPr="005D4956">
        <w:rPr>
          <w:sz w:val="16"/>
        </w:rPr>
        <w:t>.</w:t>
      </w:r>
    </w:p>
    <w:p w14:paraId="73F349FD" w14:textId="77777777" w:rsidR="003D37AD" w:rsidRPr="005D4956" w:rsidRDefault="003D37AD" w:rsidP="003D37AD">
      <w:pPr>
        <w:rPr>
          <w:sz w:val="16"/>
        </w:rPr>
      </w:pPr>
      <w:r w:rsidRPr="005D4956">
        <w:rPr>
          <w:sz w:val="16"/>
        </w:rPr>
        <w:t>In addition to the diplomatic advantages the U.S. gains through LNG trade with Europe, it also benefits economically. LNG projects support increased demand from Europe and create scores of American jobs.</w:t>
      </w:r>
    </w:p>
    <w:p w14:paraId="576A6A2B" w14:textId="77777777" w:rsidR="003D37AD" w:rsidRPr="005D4956" w:rsidRDefault="003D37AD" w:rsidP="003D37AD">
      <w:pPr>
        <w:rPr>
          <w:sz w:val="16"/>
        </w:rPr>
      </w:pPr>
      <w:r w:rsidRPr="004139D9">
        <w:rPr>
          <w:rStyle w:val="StyleUnderline"/>
          <w:highlight w:val="yellow"/>
        </w:rPr>
        <w:t>Energy</w:t>
      </w:r>
      <w:r w:rsidRPr="00B8184F">
        <w:rPr>
          <w:rStyle w:val="StyleUnderline"/>
        </w:rPr>
        <w:t xml:space="preserve"> security</w:t>
      </w:r>
      <w:r w:rsidRPr="005D4956">
        <w:rPr>
          <w:sz w:val="16"/>
        </w:rPr>
        <w:t xml:space="preserve"> will be </w:t>
      </w:r>
      <w:r w:rsidRPr="00B8184F">
        <w:rPr>
          <w:rStyle w:val="StyleUnderline"/>
        </w:rPr>
        <w:t xml:space="preserve">at the </w:t>
      </w:r>
      <w:r w:rsidRPr="004139D9">
        <w:rPr>
          <w:rStyle w:val="Emphasis"/>
          <w:highlight w:val="yellow"/>
        </w:rPr>
        <w:t>forefront</w:t>
      </w:r>
      <w:r w:rsidRPr="004139D9">
        <w:rPr>
          <w:rStyle w:val="StyleUnderline"/>
          <w:highlight w:val="yellow"/>
        </w:rPr>
        <w:t xml:space="preserve"> of</w:t>
      </w:r>
      <w:r w:rsidRPr="005D4956">
        <w:rPr>
          <w:sz w:val="16"/>
        </w:rPr>
        <w:t xml:space="preserve"> this week's </w:t>
      </w:r>
      <w:r w:rsidRPr="004139D9">
        <w:rPr>
          <w:rStyle w:val="Emphasis"/>
          <w:highlight w:val="yellow"/>
        </w:rPr>
        <w:t>NATO summit</w:t>
      </w:r>
      <w:r w:rsidRPr="00B8184F">
        <w:rPr>
          <w:rStyle w:val="StyleUnderline"/>
        </w:rPr>
        <w:t xml:space="preserve"> discussions</w:t>
      </w:r>
      <w:r w:rsidRPr="005D4956">
        <w:rPr>
          <w:sz w:val="16"/>
        </w:rPr>
        <w:t xml:space="preserve">. Thankfully, </w:t>
      </w:r>
      <w:r w:rsidRPr="004139D9">
        <w:rPr>
          <w:rStyle w:val="Emphasis"/>
          <w:highlight w:val="yellow"/>
        </w:rPr>
        <w:t>renewed</w:t>
      </w:r>
      <w:r w:rsidRPr="00B8184F">
        <w:rPr>
          <w:rStyle w:val="StyleUnderline"/>
        </w:rPr>
        <w:t xml:space="preserve"> American LNG exports to Europe provide a </w:t>
      </w:r>
      <w:r w:rsidRPr="004139D9">
        <w:rPr>
          <w:rStyle w:val="Emphasis"/>
          <w:highlight w:val="yellow"/>
        </w:rPr>
        <w:t>stable anchor</w:t>
      </w:r>
      <w:r w:rsidRPr="00B8184F">
        <w:rPr>
          <w:rStyle w:val="StyleUnderline"/>
        </w:rPr>
        <w:t xml:space="preserve"> in our </w:t>
      </w:r>
      <w:r w:rsidRPr="00B8184F">
        <w:rPr>
          <w:rStyle w:val="Emphasis"/>
        </w:rPr>
        <w:t>chaotic world</w:t>
      </w:r>
      <w:r w:rsidRPr="005D4956">
        <w:rPr>
          <w:sz w:val="16"/>
        </w:rPr>
        <w:t>, so long as American leaders have the good sense to allow them to continue.</w:t>
      </w:r>
    </w:p>
    <w:p w14:paraId="2877C5D2" w14:textId="77777777" w:rsidR="003D37AD" w:rsidRDefault="003D37AD" w:rsidP="003D37AD">
      <w:pPr>
        <w:pStyle w:val="Heading3"/>
      </w:pPr>
      <w:r>
        <w:lastRenderedPageBreak/>
        <w:t>Turns Climate</w:t>
      </w:r>
    </w:p>
    <w:p w14:paraId="15ECC6BC" w14:textId="77777777" w:rsidR="003D37AD" w:rsidRPr="004E5DDC" w:rsidRDefault="003D37AD" w:rsidP="003D37AD">
      <w:pPr>
        <w:pStyle w:val="Heading4"/>
      </w:pPr>
      <w:r>
        <w:t xml:space="preserve">Permitting reform prevents </w:t>
      </w:r>
      <w:r>
        <w:rPr>
          <w:u w:val="single"/>
        </w:rPr>
        <w:t>existential climate catastrophe</w:t>
      </w:r>
      <w:r>
        <w:t xml:space="preserve">. </w:t>
      </w:r>
    </w:p>
    <w:p w14:paraId="3790CBAD" w14:textId="77777777" w:rsidR="003D37AD" w:rsidRDefault="003D37AD" w:rsidP="003D37AD">
      <w:r>
        <w:t xml:space="preserve">Nicholas </w:t>
      </w:r>
      <w:r>
        <w:rPr>
          <w:rStyle w:val="Style13ptBold"/>
        </w:rPr>
        <w:t>Monck 2/13</w:t>
      </w:r>
      <w:r>
        <w:t>, Monck is graduate of University of Colorado Law School with Energy Environmental and Natural Resources Law and Policy Certificate, "An Environmental Case for Permitting Reform," Medium, 02/13/2026, https://nicholasmonck.medium.com/an-environmental-case-for-permitting-reform-0e17c7dfe6e3</w:t>
      </w:r>
    </w:p>
    <w:p w14:paraId="48E27A39" w14:textId="77777777" w:rsidR="003D37AD" w:rsidRDefault="003D37AD" w:rsidP="003D37AD">
      <w:r>
        <w:rPr>
          <w:sz w:val="16"/>
        </w:rPr>
        <w:t xml:space="preserve">For more than half a century, the National Environmental Policy Act — </w:t>
      </w:r>
      <w:r w:rsidRPr="004139D9">
        <w:rPr>
          <w:rStyle w:val="StyleUnderline"/>
          <w:highlight w:val="yellow"/>
        </w:rPr>
        <w:t>NEPA</w:t>
      </w:r>
      <w:r>
        <w:rPr>
          <w:sz w:val="16"/>
        </w:rPr>
        <w:t xml:space="preserve"> — </w:t>
      </w:r>
      <w:r>
        <w:rPr>
          <w:rStyle w:val="StyleUnderline"/>
        </w:rPr>
        <w:t xml:space="preserve">has been the </w:t>
      </w:r>
      <w:r>
        <w:rPr>
          <w:rStyle w:val="Emphasis"/>
        </w:rPr>
        <w:t>backbone</w:t>
      </w:r>
      <w:r>
        <w:rPr>
          <w:rStyle w:val="StyleUnderline"/>
        </w:rPr>
        <w:t xml:space="preserve"> of federal </w:t>
      </w:r>
      <w:r>
        <w:rPr>
          <w:rStyle w:val="Emphasis"/>
        </w:rPr>
        <w:t>environmental protection</w:t>
      </w:r>
      <w:r>
        <w:rPr>
          <w:sz w:val="16"/>
        </w:rPr>
        <w:t xml:space="preserve"> in the United States. Enacted in 1970, </w:t>
      </w:r>
      <w:r>
        <w:rPr>
          <w:rStyle w:val="StyleUnderline"/>
        </w:rPr>
        <w:t>it was a simple, elegant idea: before federal agencies take actions that could significantly affect the environment, they must pause, study</w:t>
      </w:r>
      <w:r>
        <w:rPr>
          <w:sz w:val="16"/>
        </w:rPr>
        <w:t xml:space="preserve"> the </w:t>
      </w:r>
      <w:r>
        <w:rPr>
          <w:rStyle w:val="StyleUnderline"/>
        </w:rPr>
        <w:t>consequences, consider alternatives, and disclose</w:t>
      </w:r>
      <w:r>
        <w:rPr>
          <w:sz w:val="16"/>
        </w:rPr>
        <w:t xml:space="preserve"> their </w:t>
      </w:r>
      <w:r>
        <w:rPr>
          <w:rStyle w:val="StyleUnderline"/>
        </w:rPr>
        <w:t>findings</w:t>
      </w:r>
      <w:r>
        <w:rPr>
          <w:sz w:val="16"/>
        </w:rPr>
        <w:t xml:space="preserve"> to the public. When first passed, </w:t>
      </w:r>
      <w:r>
        <w:rPr>
          <w:rStyle w:val="StyleUnderline"/>
        </w:rPr>
        <w:t xml:space="preserve">NEPA was hailed as the </w:t>
      </w:r>
      <w:r>
        <w:rPr>
          <w:rStyle w:val="Emphasis"/>
        </w:rPr>
        <w:t>Magna Carta</w:t>
      </w:r>
      <w:r>
        <w:rPr>
          <w:rStyle w:val="StyleUnderline"/>
        </w:rPr>
        <w:t xml:space="preserve"> of the </w:t>
      </w:r>
      <w:r>
        <w:rPr>
          <w:rStyle w:val="Emphasis"/>
        </w:rPr>
        <w:t>American environmental movement</w:t>
      </w:r>
      <w:r>
        <w:rPr>
          <w:sz w:val="16"/>
        </w:rPr>
        <w:t xml:space="preserve">. For decades, it served as a vital shield, ensuring that federal agencies took a “hard look” at the environmental consequences of highways, dams, and oil pipelines before breaking ground. It empowered communities to voice their concerns and forced the government to consider the long-term health of our ecosystems. </w:t>
      </w:r>
      <w:r>
        <w:rPr>
          <w:rStyle w:val="StyleUnderline"/>
        </w:rPr>
        <w:t>But as we navigate the mid-2020s</w:t>
      </w:r>
      <w:r>
        <w:rPr>
          <w:sz w:val="16"/>
        </w:rPr>
        <w:t xml:space="preserve">, a </w:t>
      </w:r>
      <w:r>
        <w:rPr>
          <w:rStyle w:val="StyleUnderline"/>
        </w:rPr>
        <w:t xml:space="preserve">profound irony has emerged: the very tool we built to protect our environment </w:t>
      </w:r>
      <w:r w:rsidRPr="004139D9">
        <w:rPr>
          <w:rStyle w:val="StyleUnderline"/>
          <w:highlight w:val="yellow"/>
        </w:rPr>
        <w:t>has become</w:t>
      </w:r>
      <w:r>
        <w:rPr>
          <w:rStyle w:val="StyleUnderline"/>
        </w:rPr>
        <w:t xml:space="preserve"> one of </w:t>
      </w:r>
      <w:r w:rsidRPr="004139D9">
        <w:rPr>
          <w:rStyle w:val="StyleUnderline"/>
          <w:highlight w:val="yellow"/>
        </w:rPr>
        <w:t xml:space="preserve">the </w:t>
      </w:r>
      <w:r w:rsidRPr="004139D9">
        <w:rPr>
          <w:rStyle w:val="Emphasis"/>
          <w:highlight w:val="yellow"/>
        </w:rPr>
        <w:t>greatest barrier</w:t>
      </w:r>
      <w:r>
        <w:rPr>
          <w:rStyle w:val="Emphasis"/>
        </w:rPr>
        <w:t>s</w:t>
      </w:r>
      <w:r>
        <w:rPr>
          <w:rStyle w:val="StyleUnderline"/>
        </w:rPr>
        <w:t xml:space="preserve"> </w:t>
      </w:r>
      <w:r w:rsidRPr="004139D9">
        <w:rPr>
          <w:rStyle w:val="StyleUnderline"/>
          <w:highlight w:val="yellow"/>
        </w:rPr>
        <w:t>to saving</w:t>
      </w:r>
      <w:r>
        <w:rPr>
          <w:rStyle w:val="StyleUnderline"/>
        </w:rPr>
        <w:t xml:space="preserve"> it </w:t>
      </w:r>
      <w:r w:rsidRPr="004139D9">
        <w:rPr>
          <w:rStyle w:val="StyleUnderline"/>
          <w:highlight w:val="yellow"/>
        </w:rPr>
        <w:t>from</w:t>
      </w:r>
      <w:r>
        <w:rPr>
          <w:rStyle w:val="StyleUnderline"/>
        </w:rPr>
        <w:t xml:space="preserve"> the </w:t>
      </w:r>
      <w:r w:rsidRPr="004139D9">
        <w:rPr>
          <w:rStyle w:val="Emphasis"/>
          <w:highlight w:val="yellow"/>
        </w:rPr>
        <w:t>existential</w:t>
      </w:r>
      <w:r>
        <w:rPr>
          <w:rStyle w:val="Emphasis"/>
        </w:rPr>
        <w:t xml:space="preserve"> threat</w:t>
      </w:r>
      <w:r>
        <w:rPr>
          <w:rStyle w:val="StyleUnderline"/>
        </w:rPr>
        <w:t xml:space="preserve"> of </w:t>
      </w:r>
      <w:r w:rsidRPr="004139D9">
        <w:rPr>
          <w:rStyle w:val="Emphasis"/>
          <w:highlight w:val="yellow"/>
        </w:rPr>
        <w:t>climate change</w:t>
      </w:r>
      <w:r>
        <w:rPr>
          <w:sz w:val="16"/>
        </w:rPr>
        <w:t>.</w:t>
      </w:r>
    </w:p>
    <w:p w14:paraId="3377B666" w14:textId="77777777" w:rsidR="003D37AD" w:rsidRPr="004E5DDC" w:rsidRDefault="003D37AD" w:rsidP="003D37AD">
      <w:pPr>
        <w:rPr>
          <w:sz w:val="16"/>
        </w:rPr>
      </w:pPr>
      <w:r w:rsidRPr="004E5DDC">
        <w:rPr>
          <w:sz w:val="16"/>
        </w:rPr>
        <w:t>In theory, NEPA guaranteed transparency and accountability. In practice, however, the law’s implementation has drifted far from its original purpose. What once functioned as a tool for informed environmental decision-making has become, in many cases, a tangle of bureaucracy, politicization, and unpredictability.</w:t>
      </w:r>
    </w:p>
    <w:p w14:paraId="129D2ACB" w14:textId="77777777" w:rsidR="003D37AD" w:rsidRDefault="003D37AD" w:rsidP="003D37AD">
      <w:r>
        <w:rPr>
          <w:sz w:val="16"/>
        </w:rPr>
        <w:t xml:space="preserve">Today, </w:t>
      </w:r>
      <w:r>
        <w:rPr>
          <w:rStyle w:val="StyleUnderline"/>
        </w:rPr>
        <w:t>few public policies demonstrate the tension between environmental stewardship and administrative dysfunction more clearly than NEPA</w:t>
      </w:r>
      <w:r>
        <w:rPr>
          <w:sz w:val="16"/>
        </w:rPr>
        <w:t xml:space="preserve">. For all the mythology — good and bad — that has grown around it, the truth is simpler: </w:t>
      </w:r>
      <w:r>
        <w:rPr>
          <w:rStyle w:val="StyleUnderline"/>
        </w:rPr>
        <w:t xml:space="preserve">NEPA is </w:t>
      </w:r>
      <w:r>
        <w:rPr>
          <w:rStyle w:val="Emphasis"/>
        </w:rPr>
        <w:t>not working</w:t>
      </w:r>
      <w:r>
        <w:rPr>
          <w:rStyle w:val="StyleUnderline"/>
        </w:rPr>
        <w:t xml:space="preserve"> as it should. Climate change is </w:t>
      </w:r>
      <w:r>
        <w:rPr>
          <w:rStyle w:val="Emphasis"/>
        </w:rPr>
        <w:t>accelerating</w:t>
      </w:r>
      <w:r>
        <w:rPr>
          <w:rStyle w:val="StyleUnderline"/>
        </w:rPr>
        <w:t xml:space="preserve">, environmental risks are </w:t>
      </w:r>
      <w:r>
        <w:rPr>
          <w:rStyle w:val="Emphasis"/>
        </w:rPr>
        <w:t>compounding</w:t>
      </w:r>
      <w:r>
        <w:rPr>
          <w:rStyle w:val="StyleUnderline"/>
        </w:rPr>
        <w:t xml:space="preserve">, and communities are </w:t>
      </w:r>
      <w:r>
        <w:rPr>
          <w:rStyle w:val="Emphasis"/>
        </w:rPr>
        <w:t>suffering</w:t>
      </w:r>
      <w:r>
        <w:rPr>
          <w:rStyle w:val="StyleUnderline"/>
        </w:rPr>
        <w:t xml:space="preserve"> the immediate consequences of </w:t>
      </w:r>
      <w:r>
        <w:rPr>
          <w:rStyle w:val="Emphasis"/>
        </w:rPr>
        <w:t>extreme heat</w:t>
      </w:r>
      <w:r>
        <w:rPr>
          <w:rStyle w:val="StyleUnderline"/>
        </w:rPr>
        <w:t xml:space="preserve">, </w:t>
      </w:r>
      <w:r>
        <w:rPr>
          <w:rStyle w:val="Emphasis"/>
        </w:rPr>
        <w:t>storms</w:t>
      </w:r>
      <w:r>
        <w:rPr>
          <w:rStyle w:val="StyleUnderline"/>
        </w:rPr>
        <w:t xml:space="preserve">, </w:t>
      </w:r>
      <w:r>
        <w:rPr>
          <w:rStyle w:val="Emphasis"/>
        </w:rPr>
        <w:t>floods</w:t>
      </w:r>
      <w:r>
        <w:rPr>
          <w:rStyle w:val="StyleUnderline"/>
        </w:rPr>
        <w:t xml:space="preserve">, </w:t>
      </w:r>
      <w:r>
        <w:rPr>
          <w:rStyle w:val="Emphasis"/>
        </w:rPr>
        <w:t>fires</w:t>
      </w:r>
      <w:r>
        <w:rPr>
          <w:rStyle w:val="StyleUnderline"/>
        </w:rPr>
        <w:t xml:space="preserve">, and </w:t>
      </w:r>
      <w:r>
        <w:rPr>
          <w:rStyle w:val="Emphasis"/>
        </w:rPr>
        <w:t>drought</w:t>
      </w:r>
      <w:r>
        <w:rPr>
          <w:sz w:val="16"/>
        </w:rPr>
        <w:t xml:space="preserve">. Meanwhile, </w:t>
      </w:r>
      <w:r>
        <w:rPr>
          <w:rStyle w:val="StyleUnderline"/>
        </w:rPr>
        <w:t xml:space="preserve">the </w:t>
      </w:r>
      <w:r w:rsidRPr="004E5DDC">
        <w:rPr>
          <w:rStyle w:val="StyleUnderline"/>
        </w:rPr>
        <w:t xml:space="preserve">very </w:t>
      </w:r>
      <w:r w:rsidRPr="004E5DDC">
        <w:rPr>
          <w:rStyle w:val="Emphasis"/>
        </w:rPr>
        <w:t>infrastructure needed</w:t>
      </w:r>
      <w:r w:rsidRPr="004E5DDC">
        <w:rPr>
          <w:rStyle w:val="StyleUnderline"/>
        </w:rPr>
        <w:t xml:space="preserve"> to fight these problems —</w:t>
      </w:r>
      <w:r>
        <w:rPr>
          <w:rStyle w:val="StyleUnderline"/>
        </w:rPr>
        <w:t xml:space="preserve"> </w:t>
      </w:r>
      <w:r w:rsidRPr="004139D9">
        <w:rPr>
          <w:rStyle w:val="Emphasis"/>
          <w:highlight w:val="yellow"/>
        </w:rPr>
        <w:t>clean energy</w:t>
      </w:r>
      <w:r>
        <w:rPr>
          <w:rStyle w:val="Emphasis"/>
        </w:rPr>
        <w:t xml:space="preserve"> projects</w:t>
      </w:r>
      <w:r>
        <w:rPr>
          <w:rStyle w:val="StyleUnderline"/>
        </w:rPr>
        <w:t xml:space="preserve">, </w:t>
      </w:r>
      <w:r w:rsidRPr="004139D9">
        <w:rPr>
          <w:rStyle w:val="Emphasis"/>
          <w:highlight w:val="yellow"/>
        </w:rPr>
        <w:t>grid upgrades</w:t>
      </w:r>
      <w:r>
        <w:rPr>
          <w:rStyle w:val="Emphasis"/>
        </w:rPr>
        <w:t xml:space="preserve">, public </w:t>
      </w:r>
      <w:r w:rsidRPr="004139D9">
        <w:rPr>
          <w:rStyle w:val="Emphasis"/>
          <w:highlight w:val="yellow"/>
        </w:rPr>
        <w:t>transit</w:t>
      </w:r>
      <w:r>
        <w:rPr>
          <w:rStyle w:val="StyleUnderline"/>
        </w:rPr>
        <w:t xml:space="preserve">, climate-resilient infrastructure — </w:t>
      </w:r>
      <w:r w:rsidRPr="004139D9">
        <w:rPr>
          <w:rStyle w:val="Emphasis"/>
          <w:highlight w:val="yellow"/>
        </w:rPr>
        <w:t>struggle</w:t>
      </w:r>
      <w:r w:rsidRPr="004E5DDC">
        <w:rPr>
          <w:rStyle w:val="StyleUnderline"/>
        </w:rPr>
        <w:t xml:space="preserve">s </w:t>
      </w:r>
      <w:r w:rsidRPr="004139D9">
        <w:rPr>
          <w:rStyle w:val="StyleUnderline"/>
          <w:highlight w:val="yellow"/>
        </w:rPr>
        <w:t>to move through</w:t>
      </w:r>
      <w:r>
        <w:rPr>
          <w:rStyle w:val="StyleUnderline"/>
        </w:rPr>
        <w:t xml:space="preserve"> the </w:t>
      </w:r>
      <w:r>
        <w:rPr>
          <w:rStyle w:val="Emphasis"/>
        </w:rPr>
        <w:t>labyrinth</w:t>
      </w:r>
      <w:r>
        <w:rPr>
          <w:rStyle w:val="StyleUnderline"/>
        </w:rPr>
        <w:t xml:space="preserve"> of </w:t>
      </w:r>
      <w:r>
        <w:rPr>
          <w:rStyle w:val="Emphasis"/>
        </w:rPr>
        <w:t xml:space="preserve">environmental </w:t>
      </w:r>
      <w:r w:rsidRPr="004139D9">
        <w:rPr>
          <w:rStyle w:val="Emphasis"/>
          <w:highlight w:val="yellow"/>
        </w:rPr>
        <w:t>reviews</w:t>
      </w:r>
      <w:r>
        <w:rPr>
          <w:sz w:val="16"/>
        </w:rPr>
        <w:t xml:space="preserve">. The </w:t>
      </w:r>
      <w:r w:rsidRPr="004139D9">
        <w:rPr>
          <w:rStyle w:val="Emphasis"/>
          <w:highlight w:val="yellow"/>
        </w:rPr>
        <w:t>permitting</w:t>
      </w:r>
      <w:r>
        <w:rPr>
          <w:sz w:val="16"/>
        </w:rPr>
        <w:t xml:space="preserve"> process </w:t>
      </w:r>
      <w:r>
        <w:rPr>
          <w:rStyle w:val="StyleUnderline"/>
        </w:rPr>
        <w:t xml:space="preserve">now </w:t>
      </w:r>
      <w:r w:rsidRPr="004139D9">
        <w:rPr>
          <w:rStyle w:val="StyleUnderline"/>
          <w:highlight w:val="yellow"/>
        </w:rPr>
        <w:t>threatens</w:t>
      </w:r>
      <w:r>
        <w:rPr>
          <w:rStyle w:val="StyleUnderline"/>
        </w:rPr>
        <w:t xml:space="preserve"> our ability to </w:t>
      </w:r>
      <w:r>
        <w:rPr>
          <w:rStyle w:val="Emphasis"/>
        </w:rPr>
        <w:t>build</w:t>
      </w:r>
      <w:r>
        <w:rPr>
          <w:rStyle w:val="StyleUnderline"/>
        </w:rPr>
        <w:t xml:space="preserve"> the </w:t>
      </w:r>
      <w:r>
        <w:rPr>
          <w:rStyle w:val="Emphasis"/>
        </w:rPr>
        <w:t>infrastructure</w:t>
      </w:r>
      <w:r>
        <w:rPr>
          <w:rStyle w:val="StyleUnderline"/>
        </w:rPr>
        <w:t xml:space="preserve"> required for </w:t>
      </w:r>
      <w:r w:rsidRPr="004139D9">
        <w:rPr>
          <w:rStyle w:val="Emphasis"/>
          <w:highlight w:val="yellow"/>
        </w:rPr>
        <w:t>decarbonization</w:t>
      </w:r>
      <w:r>
        <w:rPr>
          <w:rStyle w:val="StyleUnderline"/>
        </w:rPr>
        <w:t xml:space="preserve"> and </w:t>
      </w:r>
      <w:r>
        <w:rPr>
          <w:rStyle w:val="Emphasis"/>
        </w:rPr>
        <w:t>resilience</w:t>
      </w:r>
      <w:r>
        <w:rPr>
          <w:rStyle w:val="StyleUnderline"/>
        </w:rPr>
        <w:t>. This</w:t>
      </w:r>
      <w:r>
        <w:rPr>
          <w:sz w:val="16"/>
        </w:rPr>
        <w:t xml:space="preserve"> growing acknowledgment </w:t>
      </w:r>
      <w:r>
        <w:rPr>
          <w:rStyle w:val="StyleUnderline"/>
        </w:rPr>
        <w:t xml:space="preserve">is reflected </w:t>
      </w:r>
      <w:r w:rsidRPr="004139D9">
        <w:rPr>
          <w:rStyle w:val="StyleUnderline"/>
          <w:highlight w:val="yellow"/>
        </w:rPr>
        <w:t>across</w:t>
      </w:r>
      <w:r>
        <w:rPr>
          <w:rStyle w:val="StyleUnderline"/>
        </w:rPr>
        <w:t xml:space="preserve"> </w:t>
      </w:r>
      <w:r>
        <w:rPr>
          <w:rStyle w:val="Emphasis"/>
        </w:rPr>
        <w:t xml:space="preserve">multiple </w:t>
      </w:r>
      <w:r w:rsidRPr="004139D9">
        <w:rPr>
          <w:rStyle w:val="Emphasis"/>
          <w:highlight w:val="yellow"/>
        </w:rPr>
        <w:t>sectors</w:t>
      </w:r>
      <w:r>
        <w:rPr>
          <w:rStyle w:val="Emphasis"/>
        </w:rPr>
        <w:t>: transmission</w:t>
      </w:r>
      <w:r w:rsidRPr="004E5DDC">
        <w:rPr>
          <w:rStyle w:val="StyleUnderline"/>
        </w:rPr>
        <w:t xml:space="preserve"> </w:t>
      </w:r>
      <w:r w:rsidRPr="004139D9">
        <w:rPr>
          <w:rStyle w:val="StyleUnderline"/>
          <w:highlight w:val="yellow"/>
        </w:rPr>
        <w:t xml:space="preserve">developers </w:t>
      </w:r>
      <w:r w:rsidRPr="004139D9">
        <w:rPr>
          <w:rStyle w:val="Emphasis"/>
          <w:highlight w:val="yellow"/>
        </w:rPr>
        <w:t>waiting years</w:t>
      </w:r>
      <w:r>
        <w:rPr>
          <w:rStyle w:val="StyleUnderline"/>
        </w:rPr>
        <w:t xml:space="preserve"> just </w:t>
      </w:r>
      <w:r w:rsidRPr="004139D9">
        <w:rPr>
          <w:rStyle w:val="StyleUnderline"/>
          <w:highlight w:val="yellow"/>
        </w:rPr>
        <w:t xml:space="preserve">for </w:t>
      </w:r>
      <w:r w:rsidRPr="004139D9">
        <w:rPr>
          <w:rStyle w:val="Emphasis"/>
          <w:highlight w:val="yellow"/>
        </w:rPr>
        <w:t>interconnection studies</w:t>
      </w:r>
      <w:r>
        <w:rPr>
          <w:rStyle w:val="StyleUnderline"/>
        </w:rPr>
        <w:t xml:space="preserve">; </w:t>
      </w:r>
      <w:r w:rsidRPr="004139D9">
        <w:rPr>
          <w:rStyle w:val="StyleUnderline"/>
          <w:highlight w:val="yellow"/>
        </w:rPr>
        <w:t>renewable</w:t>
      </w:r>
      <w:r>
        <w:rPr>
          <w:rStyle w:val="StyleUnderline"/>
        </w:rPr>
        <w:t xml:space="preserve"> energy </w:t>
      </w:r>
      <w:r w:rsidRPr="004139D9">
        <w:rPr>
          <w:rStyle w:val="StyleUnderline"/>
          <w:highlight w:val="yellow"/>
        </w:rPr>
        <w:t xml:space="preserve">projects being </w:t>
      </w:r>
      <w:r w:rsidRPr="004139D9">
        <w:rPr>
          <w:rStyle w:val="Emphasis"/>
          <w:highlight w:val="yellow"/>
        </w:rPr>
        <w:t>sued</w:t>
      </w:r>
      <w:r>
        <w:rPr>
          <w:rStyle w:val="StyleUnderline"/>
        </w:rPr>
        <w:t xml:space="preserve"> under the </w:t>
      </w:r>
      <w:r>
        <w:rPr>
          <w:rStyle w:val="Emphasis"/>
        </w:rPr>
        <w:t>same statute</w:t>
      </w:r>
      <w:r>
        <w:rPr>
          <w:rStyle w:val="StyleUnderline"/>
        </w:rPr>
        <w:t xml:space="preserve"> meant to protect the environment; </w:t>
      </w:r>
      <w:r w:rsidRPr="004139D9">
        <w:rPr>
          <w:rStyle w:val="StyleUnderline"/>
          <w:highlight w:val="yellow"/>
        </w:rPr>
        <w:t>and</w:t>
      </w:r>
      <w:r>
        <w:rPr>
          <w:rStyle w:val="StyleUnderline"/>
        </w:rPr>
        <w:t xml:space="preserve"> long-planned </w:t>
      </w:r>
      <w:r>
        <w:rPr>
          <w:rStyle w:val="Emphasis"/>
        </w:rPr>
        <w:t xml:space="preserve">climate-critical </w:t>
      </w:r>
      <w:r w:rsidRPr="004139D9">
        <w:rPr>
          <w:rStyle w:val="Emphasis"/>
          <w:highlight w:val="yellow"/>
        </w:rPr>
        <w:t>facilities</w:t>
      </w:r>
      <w:r>
        <w:rPr>
          <w:rStyle w:val="Emphasis"/>
        </w:rPr>
        <w:t xml:space="preserve"> being </w:t>
      </w:r>
      <w:r w:rsidRPr="004139D9">
        <w:rPr>
          <w:rStyle w:val="Emphasis"/>
          <w:highlight w:val="yellow"/>
        </w:rPr>
        <w:t>abandoned</w:t>
      </w:r>
      <w:r w:rsidRPr="004139D9">
        <w:rPr>
          <w:rStyle w:val="StyleUnderline"/>
          <w:highlight w:val="yellow"/>
        </w:rPr>
        <w:t xml:space="preserve"> because of </w:t>
      </w:r>
      <w:r w:rsidRPr="004139D9">
        <w:rPr>
          <w:rStyle w:val="Emphasis"/>
          <w:highlight w:val="yellow"/>
        </w:rPr>
        <w:t>uncertainty</w:t>
      </w:r>
      <w:r>
        <w:rPr>
          <w:rStyle w:val="Emphasis"/>
        </w:rPr>
        <w:t xml:space="preserve"> in timing</w:t>
      </w:r>
      <w:r>
        <w:rPr>
          <w:rStyle w:val="StyleUnderline"/>
        </w:rPr>
        <w:t xml:space="preserve"> and </w:t>
      </w:r>
      <w:r>
        <w:rPr>
          <w:rStyle w:val="Emphasis"/>
        </w:rPr>
        <w:t>cost</w:t>
      </w:r>
      <w:r>
        <w:rPr>
          <w:sz w:val="16"/>
        </w:rPr>
        <w:t>.</w:t>
      </w:r>
    </w:p>
    <w:p w14:paraId="327F6904" w14:textId="77777777" w:rsidR="003D37AD" w:rsidRPr="004E5DDC" w:rsidRDefault="003D37AD" w:rsidP="003D37AD">
      <w:r>
        <w:rPr>
          <w:sz w:val="16"/>
        </w:rPr>
        <w:t xml:space="preserve">The </w:t>
      </w:r>
      <w:r>
        <w:rPr>
          <w:rStyle w:val="Emphasis"/>
        </w:rPr>
        <w:t>data</w:t>
      </w:r>
      <w:r>
        <w:rPr>
          <w:rStyle w:val="StyleUnderline"/>
        </w:rPr>
        <w:t xml:space="preserve"> tells a sobering sto</w:t>
      </w:r>
      <w:r w:rsidRPr="004E5DDC">
        <w:rPr>
          <w:rStyle w:val="StyleUnderline"/>
        </w:rPr>
        <w:t xml:space="preserve">ry of delay. On average, it takes nearly </w:t>
      </w:r>
      <w:r w:rsidRPr="004E5DDC">
        <w:rPr>
          <w:rStyle w:val="Emphasis"/>
        </w:rPr>
        <w:t>five years</w:t>
      </w:r>
      <w:r w:rsidRPr="004E5DDC">
        <w:rPr>
          <w:rStyle w:val="StyleUnderline"/>
        </w:rPr>
        <w:t xml:space="preserve"> to complete an Environmental Impact Statement for major infrastructure projects.</w:t>
      </w:r>
      <w:r>
        <w:rPr>
          <w:rStyle w:val="StyleUnderline"/>
        </w:rPr>
        <w:t xml:space="preserve"> </w:t>
      </w:r>
      <w:r w:rsidRPr="004139D9">
        <w:rPr>
          <w:rStyle w:val="StyleUnderline"/>
          <w:highlight w:val="yellow"/>
        </w:rPr>
        <w:t xml:space="preserve">For </w:t>
      </w:r>
      <w:r w:rsidRPr="004139D9">
        <w:rPr>
          <w:rStyle w:val="Emphasis"/>
          <w:highlight w:val="yellow"/>
        </w:rPr>
        <w:t>green</w:t>
      </w:r>
      <w:r>
        <w:rPr>
          <w:rStyle w:val="Emphasis"/>
        </w:rPr>
        <w:t xml:space="preserve"> energy </w:t>
      </w:r>
      <w:r w:rsidRPr="004139D9">
        <w:rPr>
          <w:rStyle w:val="Emphasis"/>
          <w:highlight w:val="yellow"/>
        </w:rPr>
        <w:t>projects</w:t>
      </w:r>
      <w:r w:rsidRPr="004139D9">
        <w:rPr>
          <w:rStyle w:val="StyleUnderline"/>
          <w:highlight w:val="yellow"/>
        </w:rPr>
        <w:t>, these</w:t>
      </w:r>
      <w:r>
        <w:rPr>
          <w:rStyle w:val="StyleUnderline"/>
        </w:rPr>
        <w:t xml:space="preserve"> timelines </w:t>
      </w:r>
      <w:r w:rsidRPr="004139D9">
        <w:rPr>
          <w:rStyle w:val="StyleUnderline"/>
          <w:highlight w:val="yellow"/>
        </w:rPr>
        <w:t>are</w:t>
      </w:r>
      <w:r>
        <w:rPr>
          <w:rStyle w:val="StyleUnderline"/>
        </w:rPr>
        <w:t xml:space="preserve"> effectively </w:t>
      </w:r>
      <w:r w:rsidRPr="004139D9">
        <w:rPr>
          <w:rStyle w:val="StyleUnderline"/>
          <w:highlight w:val="yellow"/>
        </w:rPr>
        <w:t xml:space="preserve">a </w:t>
      </w:r>
      <w:r w:rsidRPr="004139D9">
        <w:rPr>
          <w:rStyle w:val="Emphasis"/>
          <w:highlight w:val="yellow"/>
        </w:rPr>
        <w:t>death sentence</w:t>
      </w:r>
      <w:r>
        <w:rPr>
          <w:sz w:val="16"/>
        </w:rPr>
        <w:t xml:space="preserve">. The Lawrence Berkeley National Laboratory has pointed to </w:t>
      </w:r>
      <w:r w:rsidRPr="004139D9">
        <w:rPr>
          <w:rStyle w:val="Emphasis"/>
          <w:highlight w:val="yellow"/>
        </w:rPr>
        <w:t>grid</w:t>
      </w:r>
      <w:r w:rsidRPr="004E5DDC">
        <w:rPr>
          <w:rStyle w:val="Emphasis"/>
        </w:rPr>
        <w:t xml:space="preserve"> connection</w:t>
      </w:r>
      <w:r w:rsidRPr="004E5DDC">
        <w:rPr>
          <w:rStyle w:val="StyleUnderline"/>
        </w:rPr>
        <w:t xml:space="preserve"> </w:t>
      </w:r>
      <w:r w:rsidRPr="004139D9">
        <w:rPr>
          <w:rStyle w:val="StyleUnderline"/>
          <w:highlight w:val="yellow"/>
        </w:rPr>
        <w:t>barriers</w:t>
      </w:r>
      <w:r>
        <w:rPr>
          <w:sz w:val="16"/>
        </w:rPr>
        <w:t xml:space="preserve"> as </w:t>
      </w:r>
      <w:r w:rsidRPr="004139D9">
        <w:rPr>
          <w:rStyle w:val="StyleUnderline"/>
          <w:highlight w:val="yellow"/>
        </w:rPr>
        <w:t xml:space="preserve">the </w:t>
      </w:r>
      <w:r w:rsidRPr="004139D9">
        <w:rPr>
          <w:rStyle w:val="Emphasis"/>
          <w:highlight w:val="yellow"/>
        </w:rPr>
        <w:t>primary bottleneck</w:t>
      </w:r>
      <w:r>
        <w:rPr>
          <w:rStyle w:val="StyleUnderline"/>
        </w:rPr>
        <w:t xml:space="preserve"> for new power plants, </w:t>
      </w:r>
      <w:r w:rsidRPr="004139D9">
        <w:rPr>
          <w:rStyle w:val="StyleUnderline"/>
          <w:highlight w:val="yellow"/>
        </w:rPr>
        <w:t xml:space="preserve">with </w:t>
      </w:r>
      <w:r w:rsidRPr="004139D9">
        <w:rPr>
          <w:rStyle w:val="Emphasis"/>
          <w:highlight w:val="yellow"/>
        </w:rPr>
        <w:t>thousands of gigawatts</w:t>
      </w:r>
      <w:r>
        <w:rPr>
          <w:rStyle w:val="Emphasis"/>
        </w:rPr>
        <w:t xml:space="preserve"> of clean energy</w:t>
      </w:r>
      <w:r>
        <w:rPr>
          <w:rStyle w:val="StyleUnderline"/>
        </w:rPr>
        <w:t xml:space="preserve"> </w:t>
      </w:r>
      <w:r w:rsidRPr="004139D9">
        <w:rPr>
          <w:rStyle w:val="StyleUnderline"/>
          <w:highlight w:val="yellow"/>
        </w:rPr>
        <w:t>sitting in</w:t>
      </w:r>
      <w:r>
        <w:rPr>
          <w:rStyle w:val="StyleUnderline"/>
        </w:rPr>
        <w:t xml:space="preserve"> “</w:t>
      </w:r>
      <w:r>
        <w:rPr>
          <w:rStyle w:val="Emphasis"/>
        </w:rPr>
        <w:t xml:space="preserve">interconnection </w:t>
      </w:r>
      <w:r w:rsidRPr="004139D9">
        <w:rPr>
          <w:rStyle w:val="Emphasis"/>
          <w:highlight w:val="yellow"/>
        </w:rPr>
        <w:t>queues</w:t>
      </w:r>
      <w:r w:rsidRPr="004E5DDC">
        <w:rPr>
          <w:rStyle w:val="Emphasis"/>
        </w:rPr>
        <w:t xml:space="preserve">” </w:t>
      </w:r>
      <w:r w:rsidRPr="004E5DDC">
        <w:rPr>
          <w:rStyle w:val="StyleUnderline"/>
        </w:rPr>
        <w:t xml:space="preserve">waiting for the </w:t>
      </w:r>
      <w:r w:rsidRPr="004E5DDC">
        <w:rPr>
          <w:rStyle w:val="Emphasis"/>
        </w:rPr>
        <w:t>transmission lines</w:t>
      </w:r>
      <w:r w:rsidRPr="004E5DDC">
        <w:rPr>
          <w:rStyle w:val="StyleUnderline"/>
        </w:rPr>
        <w:t xml:space="preserve"> that </w:t>
      </w:r>
      <w:r w:rsidRPr="004E5DDC">
        <w:rPr>
          <w:rStyle w:val="Emphasis"/>
        </w:rPr>
        <w:t>NEPA</w:t>
      </w:r>
      <w:r w:rsidRPr="004E5DDC">
        <w:rPr>
          <w:rStyle w:val="StyleUnderline"/>
        </w:rPr>
        <w:t xml:space="preserve"> can </w:t>
      </w:r>
      <w:r w:rsidRPr="004E5DDC">
        <w:rPr>
          <w:rStyle w:val="Emphasis"/>
        </w:rPr>
        <w:t>stall</w:t>
      </w:r>
      <w:r w:rsidRPr="004E5DDC">
        <w:rPr>
          <w:rStyle w:val="StyleUnderline"/>
        </w:rPr>
        <w:t xml:space="preserve"> for a </w:t>
      </w:r>
      <w:r w:rsidRPr="004E5DDC">
        <w:rPr>
          <w:rStyle w:val="Emphasis"/>
        </w:rPr>
        <w:t>decade or more</w:t>
      </w:r>
      <w:r w:rsidRPr="004E5DDC">
        <w:rPr>
          <w:sz w:val="16"/>
        </w:rPr>
        <w:t>. Even when reviews are finished, the threat of litigation looms large.</w:t>
      </w:r>
    </w:p>
    <w:p w14:paraId="5CEC8BED" w14:textId="77777777" w:rsidR="003D37AD" w:rsidRPr="004E5DDC" w:rsidRDefault="003D37AD" w:rsidP="003D37AD">
      <w:pPr>
        <w:rPr>
          <w:sz w:val="16"/>
        </w:rPr>
      </w:pPr>
      <w:r w:rsidRPr="004E5DDC">
        <w:rPr>
          <w:sz w:val="16"/>
        </w:rPr>
        <w:t xml:space="preserve">Those delays — combined with escalating upgrade costs — stall renewable energy development at precisely the moment when the nation needs to accelerate it. In an era when climate models show that emissions must plunge quickly to avoid catastrophic warming, the United </w:t>
      </w:r>
      <w:r w:rsidRPr="004E5DDC">
        <w:rPr>
          <w:sz w:val="16"/>
        </w:rPr>
        <w:lastRenderedPageBreak/>
        <w:t>States finds itself unable to build power lines fast enough to connect new wind and solar plants. Once the leader in energy research and development of new technologies, today the United States finds itself falling behind in energy storage and offshore wind production. Mass transit costs two to four times more to build in the United States compared to Europe and Asia. McKinsey &amp; Company recently estimated that permitting delays have reduced mass transit usage in the United States by 130 million rides and increased CO2 emissions by 80–120 million metric tons per year — the equivalent of 17–26 million gas powered vehicles.</w:t>
      </w:r>
    </w:p>
    <w:p w14:paraId="79C0FC41" w14:textId="77777777" w:rsidR="003D37AD" w:rsidRPr="004E5DDC" w:rsidRDefault="003D37AD" w:rsidP="003D37AD">
      <w:pPr>
        <w:rPr>
          <w:sz w:val="16"/>
        </w:rPr>
      </w:pPr>
      <w:r w:rsidRPr="004E5DDC">
        <w:rPr>
          <w:sz w:val="16"/>
        </w:rPr>
        <w:t>NEPA is not the sole cause of this failure, but the complexities and uncertainties of NEPA reviews often amplify the delays, adding layers of time and expense that push projects beyond feasibility. Various groups have celebrated “reductions” in the time it takes to complete an Environmental Impact Statement under NEPA, noting that, in 2024, it took on average 2 years and 2 months to complete an EIS, an improvement from three years, 9 months in 2019. This is not good enough.</w:t>
      </w:r>
    </w:p>
    <w:p w14:paraId="7B9A3ECC" w14:textId="77777777" w:rsidR="003D37AD" w:rsidRPr="004E5DDC" w:rsidRDefault="003D37AD" w:rsidP="003D37AD">
      <w:pPr>
        <w:rPr>
          <w:sz w:val="16"/>
        </w:rPr>
      </w:pPr>
      <w:r w:rsidRPr="004E5DDC">
        <w:rPr>
          <w:sz w:val="16"/>
        </w:rPr>
        <w:t>NEPA rightly includes an avenue for judicial review, giving the public the ability to challenge government actions that violate the statute. But over time that mechanism has often been exploited as a weapon to block projects unrelated to environmental harm. Courts have seen lawsuits targeting renewable energy installations, transmission lines, and offshore wind development — projects that are themselves essential to mitigating climate change. These suits frequently fail on the merits, but even unsuccessful litigation can impose years of delay and millions of dollars in costs. The threat of litigation alone encourages agencies to produce needlessly long, hyper-technical reviews not because the law demands it, but because they fear nearly inevitable lawsuits. Researchers studying infrastructure spending have noted that governments often over-prepare environmental documents, layering on studies and analyses out of litigation anxiety rather than environmental necessity. This phenomenon raises costs and slows progress — not in the service of environmental protection, but in dread of court challenges.</w:t>
      </w:r>
    </w:p>
    <w:p w14:paraId="67681B9B" w14:textId="77777777" w:rsidR="003D37AD" w:rsidRDefault="003D37AD" w:rsidP="003D37AD">
      <w:r>
        <w:rPr>
          <w:sz w:val="16"/>
        </w:rPr>
        <w:t xml:space="preserve">Yet </w:t>
      </w:r>
      <w:r>
        <w:rPr>
          <w:rStyle w:val="StyleUnderline"/>
        </w:rPr>
        <w:t xml:space="preserve">outright </w:t>
      </w:r>
      <w:r>
        <w:rPr>
          <w:rStyle w:val="Emphasis"/>
        </w:rPr>
        <w:t>dismantling NEPA</w:t>
      </w:r>
      <w:r>
        <w:rPr>
          <w:rStyle w:val="StyleUnderline"/>
        </w:rPr>
        <w:t xml:space="preserve"> is </w:t>
      </w:r>
      <w:r>
        <w:rPr>
          <w:rStyle w:val="Emphasis"/>
        </w:rPr>
        <w:t>no solution</w:t>
      </w:r>
      <w:r>
        <w:rPr>
          <w:rStyle w:val="StyleUnderline"/>
        </w:rPr>
        <w:t>. A return to</w:t>
      </w:r>
      <w:r>
        <w:rPr>
          <w:sz w:val="16"/>
        </w:rPr>
        <w:t xml:space="preserve"> the </w:t>
      </w:r>
      <w:r>
        <w:rPr>
          <w:rStyle w:val="Emphasis"/>
        </w:rPr>
        <w:t>environmental lawlessness</w:t>
      </w:r>
      <w:r>
        <w:rPr>
          <w:sz w:val="16"/>
        </w:rPr>
        <w:t xml:space="preserve"> of the </w:t>
      </w:r>
      <w:r>
        <w:rPr>
          <w:rStyle w:val="Emphasis"/>
        </w:rPr>
        <w:t>pre-NEPA</w:t>
      </w:r>
      <w:r>
        <w:rPr>
          <w:sz w:val="16"/>
        </w:rPr>
        <w:t xml:space="preserve"> era </w:t>
      </w:r>
      <w:r>
        <w:rPr>
          <w:rStyle w:val="StyleUnderline"/>
        </w:rPr>
        <w:t xml:space="preserve">would leave ecosystems </w:t>
      </w:r>
      <w:r>
        <w:rPr>
          <w:rStyle w:val="Emphasis"/>
        </w:rPr>
        <w:t>unprotected</w:t>
      </w:r>
      <w:r>
        <w:rPr>
          <w:rStyle w:val="StyleUnderline"/>
        </w:rPr>
        <w:t xml:space="preserve"> and communities exposed. What </w:t>
      </w:r>
      <w:r w:rsidRPr="004139D9">
        <w:rPr>
          <w:rStyle w:val="StyleUnderline"/>
          <w:highlight w:val="yellow"/>
        </w:rPr>
        <w:t>the U</w:t>
      </w:r>
      <w:r>
        <w:rPr>
          <w:sz w:val="16"/>
        </w:rPr>
        <w:t xml:space="preserve">nited </w:t>
      </w:r>
      <w:r w:rsidRPr="004139D9">
        <w:rPr>
          <w:rStyle w:val="StyleUnderline"/>
          <w:highlight w:val="yellow"/>
        </w:rPr>
        <w:t>S</w:t>
      </w:r>
      <w:r>
        <w:rPr>
          <w:sz w:val="16"/>
        </w:rPr>
        <w:t xml:space="preserve">tates </w:t>
      </w:r>
      <w:r w:rsidRPr="004139D9">
        <w:rPr>
          <w:rStyle w:val="StyleUnderline"/>
          <w:highlight w:val="yellow"/>
        </w:rPr>
        <w:t>needs</w:t>
      </w:r>
      <w:r>
        <w:rPr>
          <w:rStyle w:val="StyleUnderline"/>
        </w:rPr>
        <w:t xml:space="preserve"> is </w:t>
      </w:r>
      <w:r w:rsidRPr="004139D9">
        <w:rPr>
          <w:rStyle w:val="Emphasis"/>
          <w:highlight w:val="yellow"/>
        </w:rPr>
        <w:t>reform</w:t>
      </w:r>
      <w:r>
        <w:rPr>
          <w:rStyle w:val="StyleUnderline"/>
        </w:rPr>
        <w:t xml:space="preserve"> </w:t>
      </w:r>
      <w:r w:rsidRPr="004E5DDC">
        <w:rPr>
          <w:rStyle w:val="StyleUnderline"/>
        </w:rPr>
        <w:t xml:space="preserve">— </w:t>
      </w:r>
      <w:r w:rsidRPr="004E5DDC">
        <w:rPr>
          <w:rStyle w:val="Emphasis"/>
        </w:rPr>
        <w:t>not abandonment</w:t>
      </w:r>
      <w:r w:rsidRPr="004E5DDC">
        <w:rPr>
          <w:rStyle w:val="StyleUnderline"/>
        </w:rPr>
        <w:t xml:space="preserve">. NEPA can be </w:t>
      </w:r>
      <w:r w:rsidRPr="004E5DDC">
        <w:rPr>
          <w:rStyle w:val="Emphasis"/>
        </w:rPr>
        <w:t xml:space="preserve">restored </w:t>
      </w:r>
      <w:r w:rsidRPr="004E5DDC">
        <w:rPr>
          <w:rStyle w:val="StyleUnderline"/>
        </w:rPr>
        <w:t xml:space="preserve">to its </w:t>
      </w:r>
      <w:r w:rsidRPr="004E5DDC">
        <w:rPr>
          <w:rStyle w:val="Emphasis"/>
        </w:rPr>
        <w:t>original purpose</w:t>
      </w:r>
      <w:r w:rsidRPr="004E5DDC">
        <w:rPr>
          <w:rStyle w:val="StyleUnderline"/>
        </w:rPr>
        <w:t xml:space="preserve"> and </w:t>
      </w:r>
      <w:r w:rsidRPr="004E5DDC">
        <w:rPr>
          <w:rStyle w:val="Emphasis"/>
        </w:rPr>
        <w:t>adapted</w:t>
      </w:r>
      <w:r w:rsidRPr="004E5DDC">
        <w:rPr>
          <w:rStyle w:val="StyleUnderline"/>
        </w:rPr>
        <w:t xml:space="preserve"> to</w:t>
      </w:r>
      <w:r w:rsidRPr="004E5DDC">
        <w:rPr>
          <w:sz w:val="16"/>
        </w:rPr>
        <w:t xml:space="preserve"> the needs of </w:t>
      </w:r>
      <w:r w:rsidRPr="004E5DDC">
        <w:rPr>
          <w:rStyle w:val="Emphasis"/>
        </w:rPr>
        <w:t>modern climate policy</w:t>
      </w:r>
      <w:r w:rsidRPr="004E5DDC">
        <w:rPr>
          <w:sz w:val="16"/>
        </w:rPr>
        <w:t>. But this requires a thoughtful, deliberate approach that neither glorifies the status quo nor replaces environmental scrutiny with reckless deregulation.</w:t>
      </w:r>
    </w:p>
    <w:p w14:paraId="1FF8011F" w14:textId="77777777" w:rsidR="003D37AD" w:rsidRPr="004E5DDC" w:rsidRDefault="003D37AD" w:rsidP="003D37AD">
      <w:pPr>
        <w:rPr>
          <w:sz w:val="16"/>
        </w:rPr>
      </w:pPr>
      <w:r w:rsidRPr="004E5DDC">
        <w:rPr>
          <w:sz w:val="16"/>
        </w:rPr>
        <w:t>Meaningful NEPA reform must begin by restoring climate and cumulative impact analysis as foundational elements of environmental review. Climate change is not a peripheral issue — it is a central determinant of environmental outcomes. Federal actions should be evaluated not only for their immediate consequences, but for their long-term contributions to greenhouse gas emissions, climate vulnerabilities, and community resilience. When agencies fail to consider cumulative impacts, the harms of pollution, ecological loss, and climate instability compound across generations. Proper reform must insist that climate science becomes a routine, required aspect of environmental decision-making. Imposing penalties for filling frivolous lawsuits to stall development would reduce the weaponization of NEPA and minimize the lawsuit risk for meritorious projects.</w:t>
      </w:r>
    </w:p>
    <w:p w14:paraId="084FC6C0" w14:textId="77777777" w:rsidR="003D37AD" w:rsidRPr="004E5DDC" w:rsidRDefault="003D37AD" w:rsidP="003D37AD">
      <w:pPr>
        <w:rPr>
          <w:sz w:val="16"/>
        </w:rPr>
      </w:pPr>
      <w:r>
        <w:rPr>
          <w:sz w:val="16"/>
        </w:rPr>
        <w:t xml:space="preserve">The first, and </w:t>
      </w:r>
      <w:r w:rsidRPr="004139D9">
        <w:rPr>
          <w:rStyle w:val="Emphasis"/>
          <w:highlight w:val="yellow"/>
        </w:rPr>
        <w:t>most important</w:t>
      </w:r>
      <w:r>
        <w:rPr>
          <w:rStyle w:val="Emphasis"/>
        </w:rPr>
        <w:t>, action</w:t>
      </w:r>
      <w:r>
        <w:rPr>
          <w:sz w:val="16"/>
        </w:rPr>
        <w:t xml:space="preserve"> which can be taken </w:t>
      </w:r>
      <w:r>
        <w:rPr>
          <w:rStyle w:val="StyleUnderline"/>
        </w:rPr>
        <w:t xml:space="preserve">to ensure new clean energy projects and infrastructure upgrades can be </w:t>
      </w:r>
      <w:r>
        <w:rPr>
          <w:rStyle w:val="Emphasis"/>
        </w:rPr>
        <w:t>rapidly</w:t>
      </w:r>
      <w:r>
        <w:rPr>
          <w:rStyle w:val="StyleUnderline"/>
        </w:rPr>
        <w:t xml:space="preserve"> and </w:t>
      </w:r>
      <w:r>
        <w:rPr>
          <w:rStyle w:val="Emphasis"/>
        </w:rPr>
        <w:t>cheaply</w:t>
      </w:r>
      <w:r>
        <w:rPr>
          <w:rStyle w:val="StyleUnderline"/>
        </w:rPr>
        <w:t xml:space="preserve"> built </w:t>
      </w:r>
      <w:r w:rsidRPr="004139D9">
        <w:rPr>
          <w:rStyle w:val="StyleUnderline"/>
          <w:highlight w:val="yellow"/>
        </w:rPr>
        <w:t xml:space="preserve">is to </w:t>
      </w:r>
      <w:r w:rsidRPr="004139D9">
        <w:rPr>
          <w:rStyle w:val="Emphasis"/>
          <w:highlight w:val="yellow"/>
        </w:rPr>
        <w:t>streamline permitting</w:t>
      </w:r>
      <w:r>
        <w:rPr>
          <w:sz w:val="16"/>
        </w:rPr>
        <w:t xml:space="preserve">. </w:t>
      </w:r>
      <w:r w:rsidRPr="004E5DDC">
        <w:rPr>
          <w:sz w:val="16"/>
        </w:rPr>
        <w:t xml:space="preserve">Currently, NEPA is only one aspect of the required federal environmental review new projects are subject to. Frequently, new projects must also undergo time-consuming and expensive reviews to ensure compliance with the Endangered Species Act, the Clean Water Act, the Clean Air Act, </w:t>
      </w:r>
      <w:proofErr w:type="gramStart"/>
      <w:r w:rsidRPr="004E5DDC">
        <w:rPr>
          <w:sz w:val="16"/>
        </w:rPr>
        <w:t>and,</w:t>
      </w:r>
      <w:proofErr w:type="gramEnd"/>
      <w:r w:rsidRPr="004E5DDC">
        <w:rPr>
          <w:sz w:val="16"/>
        </w:rPr>
        <w:t xml:space="preserve"> depending on their location, various marine mammal or migratory-bird protection acts. Additional state and local permits are often also required. Consolidating these reviews into a single federal office would substantially ease the regulatory burden for new projects.</w:t>
      </w:r>
    </w:p>
    <w:p w14:paraId="778867F9" w14:textId="77777777" w:rsidR="003D37AD" w:rsidRPr="004E5DDC" w:rsidRDefault="003D37AD" w:rsidP="003D37AD">
      <w:pPr>
        <w:rPr>
          <w:sz w:val="16"/>
        </w:rPr>
      </w:pPr>
      <w:r w:rsidRPr="004E5DDC">
        <w:rPr>
          <w:sz w:val="16"/>
        </w:rPr>
        <w:t>Building a presumption of permissibility into certain projects could also be hugely beneficial to new alternative energy developments and projects to decarbonize the American economy. NEPA timelines should be strictly enforced with projects granted regulatory approval unless their environmental harm can be demonstrated within a reasonable specified set timeframe. NEPA reviews cannot take five years when the nation needs renewable energy, transmission infrastructure, and climate-resilient systems built now. Additionally, the threshold triggering NEPA review should be increased. Under current rules, even small and temporary projects require extensive, costly, and time-consuming permits and environmental review. The United States could also designate certain pro-growth areas where the environmental impact of new projects is deemed minimal and permit requirements are preemptively waived.</w:t>
      </w:r>
    </w:p>
    <w:p w14:paraId="4709AC73" w14:textId="77777777" w:rsidR="003D37AD" w:rsidRPr="004E5DDC" w:rsidRDefault="003D37AD" w:rsidP="003D37AD">
      <w:pPr>
        <w:rPr>
          <w:sz w:val="16"/>
        </w:rPr>
      </w:pPr>
      <w:r w:rsidRPr="004E5DDC">
        <w:rPr>
          <w:sz w:val="16"/>
        </w:rPr>
        <w:t>We must also confront the reality of “Green NIMBYism.” In many cases, NEPA has been warped into a tool for endless lawsuits used by wealthy landowners to block offshore wind or solar farms because they claim it ruins a view or alters a local landscape. This is not true environmentalism; it is obstructionism that ignores the global stakes. However, in our haste to build, we cannot abandon the communities that have historically borne the brunt of industrial pollution. Reform must be surgical, focusing on shortening the statutes of limitations for filing lawsuits so projects aren’t blindsided years into development, and empowering agencies with more staff to prevent the “hollowed-out agency” trap where reviews take years simply because there is no one to read the paperwork.</w:t>
      </w:r>
    </w:p>
    <w:p w14:paraId="59298E51" w14:textId="77777777" w:rsidR="003D37AD" w:rsidRDefault="003D37AD" w:rsidP="003D37AD">
      <w:r>
        <w:rPr>
          <w:sz w:val="16"/>
        </w:rPr>
        <w:t xml:space="preserve">The </w:t>
      </w:r>
      <w:r w:rsidRPr="004139D9">
        <w:rPr>
          <w:rStyle w:val="StyleUnderline"/>
          <w:highlight w:val="yellow"/>
        </w:rPr>
        <w:t>consequences</w:t>
      </w:r>
      <w:r>
        <w:rPr>
          <w:rStyle w:val="StyleUnderline"/>
        </w:rPr>
        <w:t xml:space="preserve"> of </w:t>
      </w:r>
      <w:r w:rsidRPr="004E5DDC">
        <w:rPr>
          <w:rStyle w:val="Emphasis"/>
        </w:rPr>
        <w:t>failing to reform NEPA</w:t>
      </w:r>
      <w:r>
        <w:rPr>
          <w:rStyle w:val="Emphasis"/>
        </w:rPr>
        <w:t xml:space="preserve"> is not theoretical</w:t>
      </w:r>
      <w:r>
        <w:rPr>
          <w:rStyle w:val="StyleUnderline"/>
        </w:rPr>
        <w:t xml:space="preserve">. They </w:t>
      </w:r>
      <w:r w:rsidRPr="004139D9">
        <w:rPr>
          <w:rStyle w:val="StyleUnderline"/>
          <w:highlight w:val="yellow"/>
        </w:rPr>
        <w:t xml:space="preserve">are </w:t>
      </w:r>
      <w:r w:rsidRPr="004139D9">
        <w:rPr>
          <w:rStyle w:val="Emphasis"/>
          <w:highlight w:val="yellow"/>
        </w:rPr>
        <w:t>immediate</w:t>
      </w:r>
      <w:r>
        <w:rPr>
          <w:rStyle w:val="Emphasis"/>
        </w:rPr>
        <w:t xml:space="preserve"> and visible</w:t>
      </w:r>
      <w:r>
        <w:rPr>
          <w:rStyle w:val="StyleUnderline"/>
        </w:rPr>
        <w:t xml:space="preserve"> </w:t>
      </w:r>
      <w:r w:rsidRPr="004139D9">
        <w:rPr>
          <w:rStyle w:val="StyleUnderline"/>
          <w:highlight w:val="yellow"/>
        </w:rPr>
        <w:t>in the</w:t>
      </w:r>
      <w:r>
        <w:rPr>
          <w:rStyle w:val="StyleUnderline"/>
        </w:rPr>
        <w:t xml:space="preserve"> </w:t>
      </w:r>
      <w:r>
        <w:rPr>
          <w:rStyle w:val="Emphasis"/>
        </w:rPr>
        <w:t xml:space="preserve">increasingly </w:t>
      </w:r>
      <w:r w:rsidRPr="004139D9">
        <w:rPr>
          <w:rStyle w:val="Emphasis"/>
          <w:highlight w:val="yellow"/>
        </w:rPr>
        <w:t>destructive cascade</w:t>
      </w:r>
      <w:r w:rsidRPr="004139D9">
        <w:rPr>
          <w:rStyle w:val="StyleUnderline"/>
          <w:highlight w:val="yellow"/>
        </w:rPr>
        <w:t xml:space="preserve"> of </w:t>
      </w:r>
      <w:r w:rsidRPr="004139D9">
        <w:rPr>
          <w:rStyle w:val="Emphasis"/>
          <w:highlight w:val="yellow"/>
        </w:rPr>
        <w:t>climate impacts</w:t>
      </w:r>
      <w:r>
        <w:rPr>
          <w:rStyle w:val="Emphasis"/>
        </w:rPr>
        <w:t xml:space="preserve"> sweeping the country. </w:t>
      </w:r>
      <w:r w:rsidRPr="004139D9">
        <w:rPr>
          <w:rStyle w:val="Emphasis"/>
          <w:highlight w:val="yellow"/>
        </w:rPr>
        <w:t>Floods</w:t>
      </w:r>
      <w:r>
        <w:rPr>
          <w:rStyle w:val="StyleUnderline"/>
        </w:rPr>
        <w:t xml:space="preserve"> devastate </w:t>
      </w:r>
      <w:r>
        <w:rPr>
          <w:rStyle w:val="StyleUnderline"/>
        </w:rPr>
        <w:lastRenderedPageBreak/>
        <w:t xml:space="preserve">communities that lacked resilient infrastructure. </w:t>
      </w:r>
      <w:r w:rsidRPr="004139D9">
        <w:rPr>
          <w:rStyle w:val="Emphasis"/>
          <w:highlight w:val="yellow"/>
        </w:rPr>
        <w:t>Wildfires</w:t>
      </w:r>
      <w:r>
        <w:rPr>
          <w:rStyle w:val="StyleUnderline"/>
        </w:rPr>
        <w:t xml:space="preserve"> destroy towns and choke cities with smoke. </w:t>
      </w:r>
      <w:r w:rsidRPr="004139D9">
        <w:rPr>
          <w:rStyle w:val="Emphasis"/>
          <w:highlight w:val="yellow"/>
        </w:rPr>
        <w:t>Extreme heat</w:t>
      </w:r>
      <w:r>
        <w:rPr>
          <w:rStyle w:val="StyleUnderline"/>
        </w:rPr>
        <w:t xml:space="preserve"> kills hundreds</w:t>
      </w:r>
      <w:r>
        <w:rPr>
          <w:sz w:val="16"/>
        </w:rPr>
        <w:t xml:space="preserve"> of Americans </w:t>
      </w:r>
      <w:r>
        <w:rPr>
          <w:rStyle w:val="StyleUnderline"/>
        </w:rPr>
        <w:t xml:space="preserve">every year. </w:t>
      </w:r>
      <w:r w:rsidRPr="004139D9">
        <w:rPr>
          <w:rStyle w:val="Emphasis"/>
          <w:highlight w:val="yellow"/>
        </w:rPr>
        <w:t>Droughts</w:t>
      </w:r>
      <w:r w:rsidRPr="004139D9">
        <w:rPr>
          <w:rStyle w:val="StyleUnderline"/>
          <w:highlight w:val="yellow"/>
        </w:rPr>
        <w:t xml:space="preserve"> cripple </w:t>
      </w:r>
      <w:r w:rsidRPr="004139D9">
        <w:rPr>
          <w:rStyle w:val="Emphasis"/>
          <w:highlight w:val="yellow"/>
        </w:rPr>
        <w:t>ag</w:t>
      </w:r>
      <w:r>
        <w:rPr>
          <w:rStyle w:val="StyleUnderline"/>
        </w:rPr>
        <w:t xml:space="preserve">riculture </w:t>
      </w:r>
      <w:r w:rsidRPr="004139D9">
        <w:rPr>
          <w:rStyle w:val="StyleUnderline"/>
          <w:highlight w:val="yellow"/>
        </w:rPr>
        <w:t>and</w:t>
      </w:r>
      <w:r>
        <w:rPr>
          <w:rStyle w:val="StyleUnderline"/>
        </w:rPr>
        <w:t xml:space="preserve"> threaten </w:t>
      </w:r>
      <w:r w:rsidRPr="004139D9">
        <w:rPr>
          <w:rStyle w:val="Emphasis"/>
          <w:highlight w:val="yellow"/>
        </w:rPr>
        <w:t>water</w:t>
      </w:r>
      <w:r>
        <w:rPr>
          <w:rStyle w:val="StyleUnderline"/>
        </w:rPr>
        <w:t xml:space="preserve"> supplies</w:t>
      </w:r>
      <w:r>
        <w:rPr>
          <w:sz w:val="16"/>
        </w:rPr>
        <w:t xml:space="preserve">. Climate scientists warn that </w:t>
      </w:r>
      <w:r>
        <w:rPr>
          <w:rStyle w:val="StyleUnderline"/>
        </w:rPr>
        <w:t xml:space="preserve">these </w:t>
      </w:r>
      <w:r w:rsidRPr="004139D9">
        <w:rPr>
          <w:rStyle w:val="StyleUnderline"/>
          <w:highlight w:val="yellow"/>
        </w:rPr>
        <w:t>disasters</w:t>
      </w:r>
      <w:r>
        <w:rPr>
          <w:rStyle w:val="StyleUnderline"/>
        </w:rPr>
        <w:t xml:space="preserve"> will </w:t>
      </w:r>
      <w:r w:rsidRPr="004139D9">
        <w:rPr>
          <w:rStyle w:val="Emphasis"/>
          <w:highlight w:val="yellow"/>
        </w:rPr>
        <w:t>intensify</w:t>
      </w:r>
      <w:r w:rsidRPr="004E5DDC">
        <w:rPr>
          <w:rStyle w:val="StyleUnderline"/>
        </w:rPr>
        <w:t xml:space="preserve"> as</w:t>
      </w:r>
      <w:r>
        <w:rPr>
          <w:rStyle w:val="StyleUnderline"/>
        </w:rPr>
        <w:t xml:space="preserve"> </w:t>
      </w:r>
      <w:r>
        <w:rPr>
          <w:rStyle w:val="Emphasis"/>
        </w:rPr>
        <w:t>fossil fuel emissions</w:t>
      </w:r>
      <w:r>
        <w:rPr>
          <w:rStyle w:val="StyleUnderline"/>
        </w:rPr>
        <w:t xml:space="preserve"> continue, and they have </w:t>
      </w:r>
      <w:r>
        <w:rPr>
          <w:rStyle w:val="Emphasis"/>
        </w:rPr>
        <w:t>reaffirmed</w:t>
      </w:r>
      <w:r>
        <w:rPr>
          <w:rStyle w:val="StyleUnderline"/>
        </w:rPr>
        <w:t xml:space="preserve"> the </w:t>
      </w:r>
      <w:r w:rsidRPr="004139D9">
        <w:rPr>
          <w:rStyle w:val="Emphasis"/>
          <w:highlight w:val="yellow"/>
        </w:rPr>
        <w:t>scientific consensus</w:t>
      </w:r>
      <w:r>
        <w:rPr>
          <w:rStyle w:val="StyleUnderline"/>
        </w:rPr>
        <w:t xml:space="preserve"> that </w:t>
      </w:r>
      <w:r>
        <w:rPr>
          <w:rStyle w:val="Emphasis"/>
        </w:rPr>
        <w:t>weakening environmental regulation</w:t>
      </w:r>
      <w:r>
        <w:rPr>
          <w:rStyle w:val="StyleUnderline"/>
        </w:rPr>
        <w:t xml:space="preserve"> undermines </w:t>
      </w:r>
      <w:r>
        <w:rPr>
          <w:rStyle w:val="Emphasis"/>
        </w:rPr>
        <w:t>public health</w:t>
      </w:r>
      <w:r>
        <w:rPr>
          <w:rStyle w:val="StyleUnderline"/>
        </w:rPr>
        <w:t xml:space="preserve"> and </w:t>
      </w:r>
      <w:r>
        <w:rPr>
          <w:rStyle w:val="Emphasis"/>
        </w:rPr>
        <w:t>safety</w:t>
      </w:r>
      <w:r>
        <w:rPr>
          <w:sz w:val="16"/>
        </w:rPr>
        <w:t xml:space="preserve">. The stakes could not be clearer: </w:t>
      </w:r>
      <w:r>
        <w:rPr>
          <w:rStyle w:val="StyleUnderline"/>
        </w:rPr>
        <w:t xml:space="preserve">failing to renew environmental review in the climate era </w:t>
      </w:r>
      <w:r w:rsidRPr="004139D9">
        <w:rPr>
          <w:rStyle w:val="StyleUnderline"/>
          <w:highlight w:val="yellow"/>
        </w:rPr>
        <w:t>puts</w:t>
      </w:r>
      <w:r>
        <w:rPr>
          <w:rStyle w:val="StyleUnderline"/>
        </w:rPr>
        <w:t xml:space="preserve"> </w:t>
      </w:r>
      <w:r>
        <w:rPr>
          <w:rStyle w:val="Emphasis"/>
        </w:rPr>
        <w:t xml:space="preserve">communities </w:t>
      </w:r>
      <w:r w:rsidRPr="004139D9">
        <w:rPr>
          <w:rStyle w:val="Emphasis"/>
          <w:highlight w:val="yellow"/>
        </w:rPr>
        <w:t>at risk</w:t>
      </w:r>
      <w:r>
        <w:rPr>
          <w:rStyle w:val="StyleUnderline"/>
        </w:rPr>
        <w:t xml:space="preserve"> and </w:t>
      </w:r>
      <w:r>
        <w:rPr>
          <w:rStyle w:val="Emphasis"/>
        </w:rPr>
        <w:t xml:space="preserve">jeopardizes </w:t>
      </w:r>
      <w:r w:rsidRPr="004139D9">
        <w:rPr>
          <w:rStyle w:val="Emphasis"/>
          <w:highlight w:val="yellow"/>
        </w:rPr>
        <w:t>national resilience</w:t>
      </w:r>
      <w:r>
        <w:rPr>
          <w:sz w:val="16"/>
        </w:rPr>
        <w:t>.</w:t>
      </w:r>
    </w:p>
    <w:p w14:paraId="2A45B1C3" w14:textId="77777777" w:rsidR="003D37AD" w:rsidRPr="004E5DDC" w:rsidRDefault="003D37AD" w:rsidP="003D37AD">
      <w:pPr>
        <w:rPr>
          <w:sz w:val="16"/>
        </w:rPr>
      </w:pPr>
      <w:r w:rsidRPr="004E5DDC">
        <w:rPr>
          <w:sz w:val="16"/>
        </w:rPr>
        <w:t>The path forward requires a new “pro-build” environmentalism. To reform NEPA for the climate era is to recognize that protecting the environment and building essential infrastructure are not opposing objectives. They are interdependent. Clean energy projects, transmission lines, public transportation systems, water infrastructure, wildfire mitigation efforts, and climate-resilient construction are all necessary to safeguard the environment. A modern NEPA must facilitate these projects, not hinder them, while still preventing harmful development and ensuring that impacted communities have a voice.</w:t>
      </w:r>
    </w:p>
    <w:p w14:paraId="4EC154BD" w14:textId="77777777" w:rsidR="003D37AD" w:rsidRPr="004E5DDC" w:rsidRDefault="003D37AD" w:rsidP="003D37AD">
      <w:r>
        <w:rPr>
          <w:sz w:val="16"/>
        </w:rPr>
        <w:t xml:space="preserve">In the end, NEPA should be neither a bureaucratic obstacle nor a political weapon. It should be what Congress intended: a framework for informed, transparent, and scientifically grounded environmental decision-making. Achieving that vision requires reform that strengthens environmental protection while improving efficiency and accountability. </w:t>
      </w:r>
      <w:r w:rsidRPr="004139D9">
        <w:rPr>
          <w:rStyle w:val="StyleUnderline"/>
          <w:highlight w:val="yellow"/>
        </w:rPr>
        <w:t xml:space="preserve">A </w:t>
      </w:r>
      <w:r w:rsidRPr="004139D9">
        <w:rPr>
          <w:rStyle w:val="Emphasis"/>
          <w:highlight w:val="yellow"/>
        </w:rPr>
        <w:t>smarter</w:t>
      </w:r>
      <w:r>
        <w:rPr>
          <w:rStyle w:val="Emphasis"/>
        </w:rPr>
        <w:t xml:space="preserve">, more coherent </w:t>
      </w:r>
      <w:r w:rsidRPr="004139D9">
        <w:rPr>
          <w:rStyle w:val="Emphasis"/>
          <w:highlight w:val="yellow"/>
        </w:rPr>
        <w:t>NEPA</w:t>
      </w:r>
      <w:r w:rsidRPr="004139D9">
        <w:rPr>
          <w:rStyle w:val="StyleUnderline"/>
          <w:highlight w:val="yellow"/>
        </w:rPr>
        <w:t xml:space="preserve"> can </w:t>
      </w:r>
      <w:r w:rsidRPr="004139D9">
        <w:rPr>
          <w:rStyle w:val="Emphasis"/>
          <w:highlight w:val="yellow"/>
        </w:rPr>
        <w:t>speed</w:t>
      </w:r>
      <w:r w:rsidRPr="004E5DDC">
        <w:rPr>
          <w:rStyle w:val="Emphasis"/>
        </w:rPr>
        <w:t xml:space="preserve"> up</w:t>
      </w:r>
      <w:r>
        <w:rPr>
          <w:rStyle w:val="Emphasis"/>
        </w:rPr>
        <w:t xml:space="preserve"> the </w:t>
      </w:r>
      <w:r w:rsidRPr="004139D9">
        <w:rPr>
          <w:rStyle w:val="Emphasis"/>
          <w:highlight w:val="yellow"/>
        </w:rPr>
        <w:t>infrastructure</w:t>
      </w:r>
      <w:r w:rsidRPr="004E5DDC">
        <w:rPr>
          <w:rStyle w:val="StyleUnderline"/>
        </w:rPr>
        <w:t xml:space="preserve"> needed </w:t>
      </w:r>
      <w:r w:rsidRPr="004139D9">
        <w:rPr>
          <w:rStyle w:val="StyleUnderline"/>
          <w:highlight w:val="yellow"/>
        </w:rPr>
        <w:t xml:space="preserve">to </w:t>
      </w:r>
      <w:r w:rsidRPr="004139D9">
        <w:rPr>
          <w:rStyle w:val="Emphasis"/>
          <w:highlight w:val="yellow"/>
        </w:rPr>
        <w:t>confront climate change</w:t>
      </w:r>
      <w:r>
        <w:rPr>
          <w:rStyle w:val="StyleUnderline"/>
        </w:rPr>
        <w:t xml:space="preserve">, </w:t>
      </w:r>
      <w:r>
        <w:rPr>
          <w:rStyle w:val="Emphasis"/>
        </w:rPr>
        <w:t>protect vulnerable communities</w:t>
      </w:r>
      <w:r>
        <w:rPr>
          <w:rStyle w:val="StyleUnderline"/>
        </w:rPr>
        <w:t xml:space="preserve">, </w:t>
      </w:r>
      <w:r w:rsidRPr="004139D9">
        <w:rPr>
          <w:rStyle w:val="StyleUnderline"/>
          <w:highlight w:val="yellow"/>
        </w:rPr>
        <w:t xml:space="preserve">and </w:t>
      </w:r>
      <w:r w:rsidRPr="004139D9">
        <w:rPr>
          <w:rStyle w:val="Emphasis"/>
          <w:highlight w:val="yellow"/>
        </w:rPr>
        <w:t>preserve</w:t>
      </w:r>
      <w:r>
        <w:rPr>
          <w:rStyle w:val="Emphasis"/>
        </w:rPr>
        <w:t xml:space="preserve"> ecosystems</w:t>
      </w:r>
      <w:r>
        <w:rPr>
          <w:rStyle w:val="StyleUnderline"/>
        </w:rPr>
        <w:t xml:space="preserve"> for </w:t>
      </w:r>
      <w:r w:rsidRPr="004139D9">
        <w:rPr>
          <w:rStyle w:val="Emphasis"/>
          <w:highlight w:val="yellow"/>
        </w:rPr>
        <w:t>generations to come</w:t>
      </w:r>
      <w:r>
        <w:rPr>
          <w:sz w:val="16"/>
        </w:rPr>
        <w:t>.</w:t>
      </w:r>
    </w:p>
    <w:p w14:paraId="69DCBAC3" w14:textId="77777777" w:rsidR="003D37AD" w:rsidRPr="004E5DDC" w:rsidRDefault="003D37AD" w:rsidP="003D37AD">
      <w:pPr>
        <w:pStyle w:val="Heading4"/>
        <w:rPr>
          <w:rFonts w:eastAsia="Times New Roman"/>
        </w:rPr>
      </w:pPr>
      <w:bookmarkStart w:id="0" w:name="_Hlk175152750"/>
      <w:r w:rsidRPr="004E5DDC">
        <w:t xml:space="preserve">Permitting reform realizes latent potential in green tech, spurring </w:t>
      </w:r>
      <w:r w:rsidRPr="004E5DDC">
        <w:rPr>
          <w:u w:val="single"/>
        </w:rPr>
        <w:t>innovation</w:t>
      </w:r>
      <w:r w:rsidRPr="004E5DDC">
        <w:t xml:space="preserve"> and </w:t>
      </w:r>
      <w:r w:rsidRPr="004E5DDC">
        <w:rPr>
          <w:u w:val="single"/>
        </w:rPr>
        <w:t>renewable price drops</w:t>
      </w:r>
      <w:r w:rsidRPr="004E5DDC">
        <w:t xml:space="preserve">. </w:t>
      </w:r>
    </w:p>
    <w:p w14:paraId="53F5BE74" w14:textId="77777777" w:rsidR="003D37AD" w:rsidRPr="00A236FE" w:rsidRDefault="003D37AD" w:rsidP="003D37AD">
      <w:pPr>
        <w:rPr>
          <w:rFonts w:eastAsia="Aptos"/>
        </w:rPr>
      </w:pPr>
      <w:r w:rsidRPr="00A236FE">
        <w:t xml:space="preserve">Stefan </w:t>
      </w:r>
      <w:r w:rsidRPr="00A236FE">
        <w:rPr>
          <w:rStyle w:val="Style13ptBold"/>
          <w:bCs w:val="0"/>
        </w:rPr>
        <w:t>Koester 22</w:t>
      </w:r>
      <w:r w:rsidRPr="00A236FE">
        <w:t xml:space="preserve">, former senior policy analyst with ITIF’s Center for Clean Energy Innovation and currently Senior Associate at Synapse Energy Economics, 9-23-2022, "To Innovate, We Need </w:t>
      </w:r>
      <w:proofErr w:type="gramStart"/>
      <w:r w:rsidRPr="00A236FE">
        <w:t>To</w:t>
      </w:r>
      <w:proofErr w:type="gramEnd"/>
      <w:r w:rsidRPr="00A236FE">
        <w:t xml:space="preserve"> Build: Permitting Reform Is Innovation Policy", https://itif.org/publications/2022/09/23/to-innovate-we-need-to-build-permitting-reform-is-innovation-policy/</w:t>
      </w:r>
    </w:p>
    <w:p w14:paraId="15984C66" w14:textId="77777777" w:rsidR="003D37AD" w:rsidRPr="00A236FE" w:rsidRDefault="003D37AD" w:rsidP="003D37AD">
      <w:pPr>
        <w:rPr>
          <w:rFonts w:eastAsia="Aptos"/>
          <w:sz w:val="16"/>
          <w:szCs w:val="16"/>
        </w:rPr>
      </w:pPr>
      <w:r w:rsidRPr="00A236FE">
        <w:rPr>
          <w:rStyle w:val="StyleUnderline"/>
        </w:rPr>
        <w:t xml:space="preserve">With billions on the way to support large-scale clean energy demonstration projects and first-of-a-kind deployments, </w:t>
      </w:r>
      <w:r w:rsidRPr="004139D9">
        <w:rPr>
          <w:rStyle w:val="StyleUnderline"/>
          <w:highlight w:val="yellow"/>
        </w:rPr>
        <w:t>permitting</w:t>
      </w:r>
      <w:r w:rsidRPr="00A236FE">
        <w:rPr>
          <w:rStyle w:val="StyleUnderline"/>
        </w:rPr>
        <w:t xml:space="preserve"> these projects will now become a major </w:t>
      </w:r>
      <w:r w:rsidRPr="004139D9">
        <w:rPr>
          <w:rStyle w:val="StyleUnderline"/>
          <w:highlight w:val="yellow"/>
        </w:rPr>
        <w:t xml:space="preserve">obstacle to </w:t>
      </w:r>
      <w:r w:rsidRPr="00A236FE">
        <w:rPr>
          <w:rStyle w:val="StyleUnderline"/>
        </w:rPr>
        <w:t xml:space="preserve">vital climate </w:t>
      </w:r>
      <w:r w:rsidRPr="004139D9">
        <w:rPr>
          <w:rStyle w:val="StyleUnderline"/>
          <w:highlight w:val="yellow"/>
        </w:rPr>
        <w:t>innovation</w:t>
      </w:r>
      <w:r w:rsidRPr="00A236FE">
        <w:rPr>
          <w:rStyle w:val="StyleUnderline"/>
        </w:rPr>
        <w:t xml:space="preserve">. It takes too long to get projects sited and built. And each </w:t>
      </w:r>
      <w:r w:rsidRPr="004139D9">
        <w:rPr>
          <w:rStyle w:val="StyleUnderline"/>
          <w:highlight w:val="yellow"/>
        </w:rPr>
        <w:t>delay</w:t>
      </w:r>
      <w:r w:rsidRPr="00A236FE">
        <w:rPr>
          <w:rStyle w:val="StyleUnderline"/>
        </w:rPr>
        <w:t xml:space="preserve"> not only </w:t>
      </w:r>
      <w:r w:rsidRPr="004139D9">
        <w:rPr>
          <w:rStyle w:val="StyleUnderline"/>
          <w:highlight w:val="yellow"/>
        </w:rPr>
        <w:t>impacts</w:t>
      </w:r>
      <w:r w:rsidRPr="00A236FE">
        <w:rPr>
          <w:rStyle w:val="StyleUnderline"/>
        </w:rPr>
        <w:t xml:space="preserve"> that project, but </w:t>
      </w:r>
      <w:r w:rsidRPr="004139D9">
        <w:rPr>
          <w:rStyle w:val="StyleUnderline"/>
          <w:highlight w:val="yellow"/>
        </w:rPr>
        <w:t>each subsequent project, sacrificing</w:t>
      </w:r>
      <w:r w:rsidRPr="00A236FE">
        <w:rPr>
          <w:rStyle w:val="StyleUnderline"/>
        </w:rPr>
        <w:t xml:space="preserve"> potential </w:t>
      </w:r>
      <w:r w:rsidRPr="004139D9">
        <w:rPr>
          <w:rStyle w:val="StyleUnderline"/>
          <w:highlight w:val="yellow"/>
        </w:rPr>
        <w:t>learning, cost reductions, and first mover advantages</w:t>
      </w:r>
      <w:r w:rsidRPr="00A236FE">
        <w:rPr>
          <w:rStyle w:val="StyleUnderline"/>
        </w:rPr>
        <w:t>.</w:t>
      </w:r>
      <w:r w:rsidRPr="00A236FE">
        <w:t xml:space="preserve"> </w:t>
      </w:r>
      <w:r w:rsidRPr="00A236FE">
        <w:rPr>
          <w:sz w:val="16"/>
          <w:szCs w:val="16"/>
        </w:rPr>
        <w:t>Congress must not miss this opportunity to leverage the billions in clean energy funding by reforming cumbersome permitting requirements.</w:t>
      </w:r>
    </w:p>
    <w:p w14:paraId="0EB799E2" w14:textId="77777777" w:rsidR="003D37AD" w:rsidRPr="00A236FE" w:rsidRDefault="003D37AD" w:rsidP="003D37AD">
      <w:pPr>
        <w:rPr>
          <w:rFonts w:eastAsia="Aptos"/>
          <w:u w:val="single"/>
        </w:rPr>
      </w:pPr>
      <w:r w:rsidRPr="00921E94">
        <w:rPr>
          <w:rStyle w:val="StyleUnderline"/>
        </w:rPr>
        <w:t>Congress has</w:t>
      </w:r>
      <w:r w:rsidRPr="00A236FE">
        <w:rPr>
          <w:rStyle w:val="StyleUnderline"/>
        </w:rPr>
        <w:t xml:space="preserve"> been busy passing a bevy of legislation to support American climate technology innovation and deployment. There’s </w:t>
      </w:r>
      <w:r w:rsidRPr="004139D9">
        <w:rPr>
          <w:rStyle w:val="StyleUnderline"/>
          <w:highlight w:val="yellow"/>
        </w:rPr>
        <w:t>$369 billion</w:t>
      </w:r>
      <w:r w:rsidRPr="00A236FE">
        <w:rPr>
          <w:rStyle w:val="StyleUnderline"/>
        </w:rPr>
        <w:t xml:space="preserve"> in funding over ten years for everything from heat pumps to battery storage to hydrogen and offshore wind </w:t>
      </w:r>
      <w:r w:rsidRPr="004139D9">
        <w:rPr>
          <w:rStyle w:val="StyleUnderline"/>
          <w:highlight w:val="yellow"/>
        </w:rPr>
        <w:t>in the</w:t>
      </w:r>
      <w:r w:rsidRPr="00A236FE">
        <w:rPr>
          <w:rStyle w:val="StyleUnderline"/>
        </w:rPr>
        <w:t xml:space="preserve"> </w:t>
      </w:r>
      <w:proofErr w:type="gramStart"/>
      <w:r w:rsidRPr="00A236FE">
        <w:rPr>
          <w:rStyle w:val="StyleUnderline"/>
        </w:rPr>
        <w:t>recently-passed</w:t>
      </w:r>
      <w:proofErr w:type="gramEnd"/>
      <w:r w:rsidRPr="00A236FE">
        <w:rPr>
          <w:rStyle w:val="StyleUnderline"/>
        </w:rPr>
        <w:t xml:space="preserve"> Inflation Reduction Act (</w:t>
      </w:r>
      <w:r w:rsidRPr="004139D9">
        <w:rPr>
          <w:rStyle w:val="StyleUnderline"/>
          <w:highlight w:val="yellow"/>
        </w:rPr>
        <w:t>IRA</w:t>
      </w:r>
      <w:r w:rsidRPr="00A236FE">
        <w:rPr>
          <w:rStyle w:val="StyleUnderline"/>
        </w:rPr>
        <w:t xml:space="preserve">). Another </w:t>
      </w:r>
      <w:r w:rsidRPr="004139D9">
        <w:rPr>
          <w:rStyle w:val="StyleUnderline"/>
          <w:highlight w:val="yellow"/>
        </w:rPr>
        <w:t>$62 billion</w:t>
      </w:r>
      <w:r w:rsidRPr="00A236FE">
        <w:rPr>
          <w:rStyle w:val="StyleUnderline"/>
        </w:rPr>
        <w:t xml:space="preserve"> over five years was invested </w:t>
      </w:r>
      <w:r w:rsidRPr="004139D9">
        <w:rPr>
          <w:rStyle w:val="StyleUnderline"/>
          <w:highlight w:val="yellow"/>
        </w:rPr>
        <w:t>in</w:t>
      </w:r>
      <w:r w:rsidRPr="00A236FE">
        <w:rPr>
          <w:rStyle w:val="StyleUnderline"/>
        </w:rPr>
        <w:t xml:space="preserve"> climate-tech in last year’s Infrastructure Investment and Jobs Act (</w:t>
      </w:r>
      <w:r w:rsidRPr="004139D9">
        <w:rPr>
          <w:rStyle w:val="StyleUnderline"/>
          <w:highlight w:val="yellow"/>
        </w:rPr>
        <w:t>IIJA</w:t>
      </w:r>
      <w:r w:rsidRPr="00A236FE">
        <w:rPr>
          <w:rStyle w:val="StyleUnderline"/>
        </w:rPr>
        <w:t xml:space="preserve">). </w:t>
      </w:r>
      <w:r w:rsidRPr="004139D9">
        <w:rPr>
          <w:rStyle w:val="StyleUnderline"/>
          <w:highlight w:val="yellow"/>
        </w:rPr>
        <w:t>And</w:t>
      </w:r>
      <w:r w:rsidRPr="00A236FE">
        <w:rPr>
          <w:rStyle w:val="StyleUnderline"/>
        </w:rPr>
        <w:t xml:space="preserve"> more than </w:t>
      </w:r>
      <w:r w:rsidRPr="004139D9">
        <w:rPr>
          <w:rStyle w:val="StyleUnderline"/>
          <w:highlight w:val="yellow"/>
        </w:rPr>
        <w:t>$50 billion</w:t>
      </w:r>
      <w:r w:rsidRPr="00A236FE">
        <w:rPr>
          <w:rStyle w:val="StyleUnderline"/>
        </w:rPr>
        <w:t xml:space="preserve"> was </w:t>
      </w:r>
      <w:r w:rsidRPr="004139D9">
        <w:rPr>
          <w:rStyle w:val="StyleUnderline"/>
          <w:highlight w:val="yellow"/>
        </w:rPr>
        <w:t>authorized</w:t>
      </w:r>
      <w:r w:rsidRPr="00A236FE">
        <w:rPr>
          <w:rStyle w:val="StyleUnderline"/>
        </w:rPr>
        <w:t xml:space="preserve"> on a continuing basis </w:t>
      </w:r>
      <w:r w:rsidRPr="004139D9">
        <w:rPr>
          <w:rStyle w:val="StyleUnderline"/>
          <w:highlight w:val="yellow"/>
        </w:rPr>
        <w:t>by</w:t>
      </w:r>
      <w:r w:rsidRPr="00A236FE">
        <w:rPr>
          <w:rStyle w:val="StyleUnderline"/>
        </w:rPr>
        <w:t xml:space="preserve"> the </w:t>
      </w:r>
      <w:r w:rsidRPr="004139D9">
        <w:rPr>
          <w:rStyle w:val="StyleUnderline"/>
          <w:highlight w:val="yellow"/>
        </w:rPr>
        <w:t>CHIPS</w:t>
      </w:r>
      <w:r w:rsidRPr="00A236FE">
        <w:rPr>
          <w:rStyle w:val="StyleUnderline"/>
        </w:rPr>
        <w:t xml:space="preserve"> and Science Act.</w:t>
      </w:r>
    </w:p>
    <w:p w14:paraId="349728C0" w14:textId="77777777" w:rsidR="003D37AD" w:rsidRPr="00A236FE" w:rsidRDefault="003D37AD" w:rsidP="003D37AD">
      <w:pPr>
        <w:rPr>
          <w:rFonts w:eastAsia="Aptos"/>
          <w:u w:val="single"/>
        </w:rPr>
      </w:pPr>
      <w:r w:rsidRPr="00A236FE">
        <w:rPr>
          <w:rStyle w:val="StyleUnderline"/>
        </w:rPr>
        <w:t xml:space="preserve">This </w:t>
      </w:r>
      <w:r w:rsidRPr="004139D9">
        <w:rPr>
          <w:rStyle w:val="StyleUnderline"/>
          <w:highlight w:val="yellow"/>
        </w:rPr>
        <w:t>massive</w:t>
      </w:r>
      <w:r w:rsidRPr="00A236FE">
        <w:rPr>
          <w:rStyle w:val="StyleUnderline"/>
        </w:rPr>
        <w:t xml:space="preserve"> new federal </w:t>
      </w:r>
      <w:r w:rsidRPr="004139D9">
        <w:rPr>
          <w:rStyle w:val="StyleUnderline"/>
          <w:highlight w:val="yellow"/>
        </w:rPr>
        <w:t>funding</w:t>
      </w:r>
      <w:r w:rsidRPr="00A236FE">
        <w:rPr>
          <w:rStyle w:val="StyleUnderline"/>
        </w:rPr>
        <w:t xml:space="preserve"> could </w:t>
      </w:r>
      <w:r w:rsidRPr="004139D9">
        <w:rPr>
          <w:rStyle w:val="StyleUnderline"/>
          <w:highlight w:val="yellow"/>
        </w:rPr>
        <w:t>jumpstart</w:t>
      </w:r>
      <w:r w:rsidRPr="00A236FE">
        <w:rPr>
          <w:rStyle w:val="StyleUnderline"/>
        </w:rPr>
        <w:t xml:space="preserve"> critical domestic </w:t>
      </w:r>
      <w:r w:rsidRPr="004139D9">
        <w:rPr>
          <w:rStyle w:val="StyleUnderline"/>
          <w:highlight w:val="yellow"/>
        </w:rPr>
        <w:t>industries</w:t>
      </w:r>
      <w:r w:rsidRPr="00A236FE">
        <w:rPr>
          <w:rStyle w:val="StyleUnderline"/>
        </w:rPr>
        <w:t xml:space="preserve"> needed </w:t>
      </w:r>
      <w:r w:rsidRPr="004139D9">
        <w:rPr>
          <w:rStyle w:val="StyleUnderline"/>
          <w:highlight w:val="yellow"/>
        </w:rPr>
        <w:t>to meet</w:t>
      </w:r>
      <w:r w:rsidRPr="00A236FE">
        <w:rPr>
          <w:rStyle w:val="StyleUnderline"/>
        </w:rPr>
        <w:t xml:space="preserve"> ambitious economy-wide </w:t>
      </w:r>
      <w:r w:rsidRPr="004139D9">
        <w:rPr>
          <w:rStyle w:val="StyleUnderline"/>
          <w:highlight w:val="yellow"/>
        </w:rPr>
        <w:t>net-zero</w:t>
      </w:r>
      <w:r w:rsidRPr="00A236FE">
        <w:rPr>
          <w:rStyle w:val="StyleUnderline"/>
        </w:rPr>
        <w:t xml:space="preserve"> targets, while developing much-needed new technologies.</w:t>
      </w:r>
      <w:r w:rsidRPr="00A236FE">
        <w:t xml:space="preserve"> </w:t>
      </w:r>
      <w:r w:rsidRPr="00A236FE">
        <w:rPr>
          <w:sz w:val="16"/>
          <w:szCs w:val="16"/>
        </w:rPr>
        <w:t xml:space="preserve">Estimates of the emissions impact of the IRA and IIJA found that together they could reduce emissions roughly 42 percent below 2005 levels, keeping the U.S. in line with its Paris Agreement target. </w:t>
      </w:r>
      <w:r w:rsidRPr="00A236FE">
        <w:rPr>
          <w:rStyle w:val="StyleUnderline"/>
        </w:rPr>
        <w:t xml:space="preserve">That could </w:t>
      </w:r>
      <w:r w:rsidRPr="004139D9">
        <w:rPr>
          <w:rStyle w:val="StyleUnderline"/>
          <w:highlight w:val="yellow"/>
        </w:rPr>
        <w:t>happen,</w:t>
      </w:r>
      <w:r w:rsidRPr="00A236FE">
        <w:rPr>
          <w:rStyle w:val="StyleUnderline"/>
        </w:rPr>
        <w:t xml:space="preserve"> but </w:t>
      </w:r>
      <w:r w:rsidRPr="004139D9">
        <w:rPr>
          <w:rStyle w:val="StyleUnderline"/>
          <w:highlight w:val="yellow"/>
        </w:rPr>
        <w:t>only if</w:t>
      </w:r>
      <w:r w:rsidRPr="00A236FE">
        <w:rPr>
          <w:rStyle w:val="StyleUnderline"/>
        </w:rPr>
        <w:t xml:space="preserve"> all those </w:t>
      </w:r>
      <w:r w:rsidRPr="004139D9">
        <w:rPr>
          <w:rStyle w:val="StyleUnderline"/>
          <w:highlight w:val="yellow"/>
        </w:rPr>
        <w:t>projects can be sited, permitted, and built.</w:t>
      </w:r>
    </w:p>
    <w:p w14:paraId="260329B0" w14:textId="77777777" w:rsidR="003D37AD" w:rsidRPr="00A236FE" w:rsidRDefault="003D37AD" w:rsidP="003D37AD">
      <w:pPr>
        <w:rPr>
          <w:rFonts w:eastAsia="Aptos"/>
          <w:u w:val="single"/>
        </w:rPr>
      </w:pPr>
      <w:r w:rsidRPr="00A236FE">
        <w:rPr>
          <w:rStyle w:val="StyleUnderline"/>
        </w:rPr>
        <w:t xml:space="preserve">Clean energy and climate innovation to make products cheaper, cleaner, and better, </w:t>
      </w:r>
      <w:r w:rsidRPr="004139D9">
        <w:rPr>
          <w:rStyle w:val="StyleUnderline"/>
          <w:highlight w:val="yellow"/>
        </w:rPr>
        <w:t>requires</w:t>
      </w:r>
      <w:r w:rsidRPr="00A236FE">
        <w:rPr>
          <w:rStyle w:val="StyleUnderline"/>
        </w:rPr>
        <w:t xml:space="preserve"> policy </w:t>
      </w:r>
      <w:r w:rsidRPr="004139D9">
        <w:rPr>
          <w:rStyle w:val="StyleUnderline"/>
          <w:highlight w:val="yellow"/>
        </w:rPr>
        <w:t>support</w:t>
      </w:r>
      <w:r w:rsidRPr="00A236FE">
        <w:rPr>
          <w:rStyle w:val="StyleUnderline"/>
        </w:rPr>
        <w:t xml:space="preserve"> to continue </w:t>
      </w:r>
      <w:r w:rsidRPr="004139D9">
        <w:rPr>
          <w:rStyle w:val="StyleUnderline"/>
          <w:highlight w:val="yellow"/>
        </w:rPr>
        <w:t>through</w:t>
      </w:r>
      <w:r w:rsidRPr="00A236FE">
        <w:rPr>
          <w:rStyle w:val="StyleUnderline"/>
        </w:rPr>
        <w:t xml:space="preserve"> the </w:t>
      </w:r>
      <w:r w:rsidRPr="004139D9">
        <w:rPr>
          <w:rStyle w:val="StyleUnderline"/>
          <w:highlight w:val="yellow"/>
        </w:rPr>
        <w:t>early</w:t>
      </w:r>
      <w:r w:rsidRPr="00A236FE">
        <w:rPr>
          <w:rStyle w:val="StyleUnderline"/>
        </w:rPr>
        <w:t xml:space="preserve"> phases of </w:t>
      </w:r>
      <w:r w:rsidRPr="004139D9">
        <w:rPr>
          <w:rStyle w:val="StyleUnderline"/>
          <w:highlight w:val="yellow"/>
        </w:rPr>
        <w:t>deployment</w:t>
      </w:r>
      <w:r w:rsidRPr="00A236FE">
        <w:rPr>
          <w:rStyle w:val="StyleUnderline"/>
        </w:rPr>
        <w:t xml:space="preserve">, while </w:t>
      </w:r>
      <w:r w:rsidRPr="004139D9">
        <w:rPr>
          <w:rStyle w:val="StyleUnderline"/>
          <w:highlight w:val="yellow"/>
        </w:rPr>
        <w:t>private investment</w:t>
      </w:r>
      <w:r w:rsidRPr="00A236FE">
        <w:rPr>
          <w:rStyle w:val="StyleUnderline"/>
        </w:rPr>
        <w:t xml:space="preserve"> ramps up and ultimately </w:t>
      </w:r>
      <w:proofErr w:type="gramStart"/>
      <w:r w:rsidRPr="004139D9">
        <w:rPr>
          <w:rStyle w:val="StyleUnderline"/>
          <w:highlight w:val="yellow"/>
        </w:rPr>
        <w:t>takes</w:t>
      </w:r>
      <w:proofErr w:type="gramEnd"/>
      <w:r w:rsidRPr="004139D9">
        <w:rPr>
          <w:rStyle w:val="StyleUnderline"/>
          <w:highlight w:val="yellow"/>
        </w:rPr>
        <w:t xml:space="preserve"> over</w:t>
      </w:r>
      <w:r w:rsidRPr="00A236FE">
        <w:rPr>
          <w:rStyle w:val="StyleUnderline"/>
        </w:rPr>
        <w:t xml:space="preserve"> entirely. </w:t>
      </w:r>
      <w:r w:rsidRPr="004139D9">
        <w:rPr>
          <w:rStyle w:val="StyleUnderline"/>
          <w:highlight w:val="yellow"/>
        </w:rPr>
        <w:t>Hydrogen, c</w:t>
      </w:r>
      <w:r w:rsidRPr="00A236FE">
        <w:rPr>
          <w:rStyle w:val="StyleUnderline"/>
          <w:szCs w:val="18"/>
        </w:rPr>
        <w:t>arbon</w:t>
      </w:r>
      <w:r w:rsidRPr="004139D9">
        <w:rPr>
          <w:rStyle w:val="StyleUnderline"/>
          <w:highlight w:val="yellow"/>
        </w:rPr>
        <w:t xml:space="preserve"> c</w:t>
      </w:r>
      <w:r w:rsidRPr="00A236FE">
        <w:rPr>
          <w:rStyle w:val="StyleUnderline"/>
          <w:szCs w:val="18"/>
        </w:rPr>
        <w:t xml:space="preserve">apture and </w:t>
      </w:r>
      <w:r w:rsidRPr="004139D9">
        <w:rPr>
          <w:rStyle w:val="StyleUnderline"/>
          <w:highlight w:val="yellow"/>
        </w:rPr>
        <w:t>s</w:t>
      </w:r>
      <w:r w:rsidRPr="00A236FE">
        <w:rPr>
          <w:rStyle w:val="StyleUnderline"/>
          <w:szCs w:val="18"/>
        </w:rPr>
        <w:t>torage</w:t>
      </w:r>
      <w:r w:rsidRPr="00A236FE">
        <w:rPr>
          <w:rStyle w:val="StyleUnderline"/>
        </w:rPr>
        <w:t xml:space="preserve">, </w:t>
      </w:r>
      <w:r w:rsidRPr="004139D9">
        <w:rPr>
          <w:rStyle w:val="StyleUnderline"/>
          <w:highlight w:val="yellow"/>
        </w:rPr>
        <w:t xml:space="preserve">advanced nuclear, and next </w:t>
      </w:r>
      <w:r w:rsidRPr="004139D9">
        <w:rPr>
          <w:rStyle w:val="StyleUnderline"/>
          <w:highlight w:val="yellow"/>
        </w:rPr>
        <w:lastRenderedPageBreak/>
        <w:t>gen</w:t>
      </w:r>
      <w:r w:rsidRPr="00A236FE">
        <w:rPr>
          <w:rStyle w:val="StyleUnderline"/>
        </w:rPr>
        <w:t xml:space="preserve">eration </w:t>
      </w:r>
      <w:r w:rsidRPr="004139D9">
        <w:rPr>
          <w:rStyle w:val="StyleUnderline"/>
          <w:highlight w:val="yellow"/>
        </w:rPr>
        <w:t>renewables</w:t>
      </w:r>
      <w:r w:rsidRPr="00A236FE">
        <w:rPr>
          <w:rStyle w:val="StyleUnderline"/>
        </w:rPr>
        <w:t xml:space="preserve"> like floating wind-turbines are among the technologies where the </w:t>
      </w:r>
      <w:r w:rsidRPr="004139D9">
        <w:rPr>
          <w:rStyle w:val="StyleUnderline"/>
          <w:highlight w:val="yellow"/>
        </w:rPr>
        <w:t>feedback between deployment and innovation to drive down costs</w:t>
      </w:r>
      <w:r w:rsidRPr="00A236FE">
        <w:rPr>
          <w:rStyle w:val="StyleUnderline"/>
        </w:rPr>
        <w:t xml:space="preserve"> will be </w:t>
      </w:r>
      <w:r w:rsidRPr="004139D9">
        <w:rPr>
          <w:rStyle w:val="StyleUnderline"/>
          <w:highlight w:val="yellow"/>
        </w:rPr>
        <w:t>vital</w:t>
      </w:r>
      <w:r w:rsidRPr="00A236FE">
        <w:rPr>
          <w:rStyle w:val="StyleUnderline"/>
        </w:rPr>
        <w:t>.</w:t>
      </w:r>
    </w:p>
    <w:p w14:paraId="626319E8" w14:textId="77777777" w:rsidR="003D37AD" w:rsidRPr="00A236FE" w:rsidRDefault="003D37AD" w:rsidP="003D37AD">
      <w:pPr>
        <w:rPr>
          <w:rFonts w:eastAsia="Aptos"/>
          <w:u w:val="single"/>
        </w:rPr>
      </w:pPr>
      <w:r w:rsidRPr="00A236FE">
        <w:rPr>
          <w:rStyle w:val="StyleUnderline"/>
        </w:rPr>
        <w:t xml:space="preserve">Today, a major </w:t>
      </w:r>
      <w:r w:rsidRPr="004139D9">
        <w:rPr>
          <w:rStyle w:val="StyleUnderline"/>
          <w:highlight w:val="yellow"/>
        </w:rPr>
        <w:t>hurdle</w:t>
      </w:r>
      <w:r w:rsidRPr="00A236FE">
        <w:rPr>
          <w:rStyle w:val="StyleUnderline"/>
        </w:rPr>
        <w:t xml:space="preserve"> to getting many of these projects built </w:t>
      </w:r>
      <w:r w:rsidRPr="004139D9">
        <w:rPr>
          <w:rStyle w:val="StyleUnderline"/>
          <w:highlight w:val="yellow"/>
        </w:rPr>
        <w:t>is not tech</w:t>
      </w:r>
      <w:r w:rsidRPr="00A236FE">
        <w:rPr>
          <w:rStyle w:val="StyleUnderline"/>
        </w:rPr>
        <w:t xml:space="preserve">nology, </w:t>
      </w:r>
      <w:r w:rsidRPr="004139D9">
        <w:rPr>
          <w:rStyle w:val="StyleUnderline"/>
          <w:highlight w:val="yellow"/>
        </w:rPr>
        <w:t>financing, or cost</w:t>
      </w:r>
      <w:r w:rsidRPr="00A236FE">
        <w:rPr>
          <w:rStyle w:val="StyleUnderline"/>
        </w:rPr>
        <w:t xml:space="preserve"> uncertainty, </w:t>
      </w:r>
      <w:r w:rsidRPr="004139D9">
        <w:rPr>
          <w:rStyle w:val="StyleUnderline"/>
          <w:highlight w:val="yellow"/>
        </w:rPr>
        <w:t>but regulatory</w:t>
      </w:r>
      <w:r w:rsidRPr="00A236FE">
        <w:rPr>
          <w:rStyle w:val="StyleUnderline"/>
        </w:rPr>
        <w:t xml:space="preserve"> and permitting </w:t>
      </w:r>
      <w:r w:rsidRPr="004139D9">
        <w:rPr>
          <w:rStyle w:val="StyleUnderline"/>
          <w:highlight w:val="yellow"/>
        </w:rPr>
        <w:t>hurdles</w:t>
      </w:r>
      <w:r w:rsidRPr="00A236FE">
        <w:rPr>
          <w:rStyle w:val="StyleUnderline"/>
        </w:rPr>
        <w:t xml:space="preserve"> that can delay projects for years or scuttle them entirely. Many of these delays can be </w:t>
      </w:r>
      <w:r w:rsidRPr="004139D9">
        <w:rPr>
          <w:rStyle w:val="StyleUnderline"/>
          <w:highlight w:val="yellow"/>
        </w:rPr>
        <w:t>attributed to</w:t>
      </w:r>
      <w:r w:rsidRPr="00A236FE">
        <w:rPr>
          <w:rStyle w:val="StyleUnderline"/>
        </w:rPr>
        <w:t xml:space="preserve"> the procedural requirements of the National Environmental Protection Act (</w:t>
      </w:r>
      <w:r w:rsidRPr="004139D9">
        <w:rPr>
          <w:rStyle w:val="StyleUnderline"/>
          <w:highlight w:val="yellow"/>
        </w:rPr>
        <w:t>NEPA</w:t>
      </w:r>
      <w:r w:rsidRPr="00A236FE">
        <w:rPr>
          <w:rStyle w:val="StyleUnderline"/>
        </w:rPr>
        <w:t>), which was enacted in 1970, a very different era in American history.</w:t>
      </w:r>
    </w:p>
    <w:p w14:paraId="0EE5B260" w14:textId="77777777" w:rsidR="003D37AD" w:rsidRPr="00662BFA" w:rsidRDefault="003D37AD" w:rsidP="003D37AD">
      <w:pPr>
        <w:rPr>
          <w:rFonts w:eastAsia="Aptos"/>
          <w:sz w:val="18"/>
          <w:szCs w:val="18"/>
        </w:rPr>
      </w:pPr>
      <w:r w:rsidRPr="00A236FE">
        <w:rPr>
          <w:rStyle w:val="StyleUnderline"/>
        </w:rPr>
        <w:t xml:space="preserve">NEPA </w:t>
      </w:r>
      <w:r w:rsidRPr="004139D9">
        <w:rPr>
          <w:rStyle w:val="StyleUnderline"/>
          <w:highlight w:val="yellow"/>
        </w:rPr>
        <w:t>requires</w:t>
      </w:r>
      <w:r w:rsidRPr="00A236FE">
        <w:rPr>
          <w:rStyle w:val="StyleUnderline"/>
        </w:rPr>
        <w:t xml:space="preserve"> </w:t>
      </w:r>
      <w:proofErr w:type="gramStart"/>
      <w:r w:rsidRPr="00A236FE">
        <w:rPr>
          <w:rStyle w:val="StyleUnderline"/>
        </w:rPr>
        <w:t>federally-funded</w:t>
      </w:r>
      <w:proofErr w:type="gramEnd"/>
      <w:r w:rsidRPr="00A236FE">
        <w:rPr>
          <w:rStyle w:val="StyleUnderline"/>
        </w:rPr>
        <w:t xml:space="preserve"> projects to go through a detailed, </w:t>
      </w:r>
      <w:r w:rsidRPr="004139D9">
        <w:rPr>
          <w:rStyle w:val="StyleUnderline"/>
          <w:highlight w:val="yellow"/>
        </w:rPr>
        <w:t>arduous, and expensive</w:t>
      </w:r>
      <w:r w:rsidRPr="00A236FE">
        <w:rPr>
          <w:rStyle w:val="StyleUnderline"/>
        </w:rPr>
        <w:t xml:space="preserve"> environmental review </w:t>
      </w:r>
      <w:r w:rsidRPr="004139D9">
        <w:rPr>
          <w:rStyle w:val="StyleUnderline"/>
          <w:highlight w:val="yellow"/>
        </w:rPr>
        <w:t xml:space="preserve">process. </w:t>
      </w:r>
      <w:r w:rsidRPr="00662BFA">
        <w:rPr>
          <w:szCs w:val="18"/>
        </w:rPr>
        <w:t>Offshore wind farms, carbon capture facilities and pipelines, transmission lines to bring renewables to population centers, and more will all require the difficult process of writing and developing environmental impact statements (EIS).</w:t>
      </w:r>
    </w:p>
    <w:bookmarkEnd w:id="0"/>
    <w:p w14:paraId="1CF8BF3B" w14:textId="77777777" w:rsidR="003D37AD" w:rsidRPr="004E5DDC" w:rsidRDefault="003D37AD" w:rsidP="003D37AD">
      <w:pPr>
        <w:pStyle w:val="Heading4"/>
        <w:rPr>
          <w:rFonts w:eastAsia="Times New Roman"/>
        </w:rPr>
      </w:pPr>
      <w:r w:rsidRPr="004E5DDC">
        <w:t xml:space="preserve">Permitting reform realizes latent potential in green tech, spurring </w:t>
      </w:r>
      <w:r w:rsidRPr="004E5DDC">
        <w:rPr>
          <w:u w:val="single"/>
        </w:rPr>
        <w:t>innovation</w:t>
      </w:r>
      <w:r w:rsidRPr="004E5DDC">
        <w:t xml:space="preserve"> and </w:t>
      </w:r>
      <w:r w:rsidRPr="004E5DDC">
        <w:rPr>
          <w:u w:val="single"/>
        </w:rPr>
        <w:t>renewable price drops</w:t>
      </w:r>
      <w:r w:rsidRPr="004E5DDC">
        <w:t xml:space="preserve">. </w:t>
      </w:r>
    </w:p>
    <w:p w14:paraId="0DCCF04F" w14:textId="77777777" w:rsidR="003D37AD" w:rsidRPr="00A236FE" w:rsidRDefault="003D37AD" w:rsidP="003D37AD">
      <w:pPr>
        <w:rPr>
          <w:rFonts w:eastAsia="Aptos"/>
        </w:rPr>
      </w:pPr>
      <w:r w:rsidRPr="00A236FE">
        <w:t xml:space="preserve">Stefan </w:t>
      </w:r>
      <w:r w:rsidRPr="00A236FE">
        <w:rPr>
          <w:rStyle w:val="Style13ptBold"/>
          <w:bCs w:val="0"/>
        </w:rPr>
        <w:t>Koester 22</w:t>
      </w:r>
      <w:r w:rsidRPr="00A236FE">
        <w:t xml:space="preserve">, former senior policy analyst with ITIF’s Center for Clean Energy Innovation and currently Senior Associate at Synapse Energy Economics, 9-23-2022, "To Innovate, We Need </w:t>
      </w:r>
      <w:proofErr w:type="gramStart"/>
      <w:r w:rsidRPr="00A236FE">
        <w:t>To</w:t>
      </w:r>
      <w:proofErr w:type="gramEnd"/>
      <w:r w:rsidRPr="00A236FE">
        <w:t xml:space="preserve"> Build: Permitting Reform Is Innovation Policy", https://itif.org/publications/2022/09/23/to-innovate-we-need-to-build-permitting-reform-is-innovation-policy/</w:t>
      </w:r>
    </w:p>
    <w:p w14:paraId="0A2BD12E" w14:textId="77777777" w:rsidR="003D37AD" w:rsidRPr="00A236FE" w:rsidRDefault="003D37AD" w:rsidP="003D37AD">
      <w:pPr>
        <w:rPr>
          <w:rFonts w:eastAsia="Aptos"/>
          <w:sz w:val="16"/>
          <w:szCs w:val="16"/>
        </w:rPr>
      </w:pPr>
      <w:r w:rsidRPr="00A236FE">
        <w:rPr>
          <w:rStyle w:val="StyleUnderline"/>
        </w:rPr>
        <w:t xml:space="preserve">With billions on the way to support large-scale clean energy demonstration projects and first-of-a-kind deployments, </w:t>
      </w:r>
      <w:r w:rsidRPr="004139D9">
        <w:rPr>
          <w:rStyle w:val="StyleUnderline"/>
          <w:highlight w:val="yellow"/>
        </w:rPr>
        <w:t>permitting</w:t>
      </w:r>
      <w:r w:rsidRPr="00A236FE">
        <w:rPr>
          <w:rStyle w:val="StyleUnderline"/>
        </w:rPr>
        <w:t xml:space="preserve"> these projects will now become a major </w:t>
      </w:r>
      <w:r w:rsidRPr="004139D9">
        <w:rPr>
          <w:rStyle w:val="StyleUnderline"/>
          <w:highlight w:val="yellow"/>
        </w:rPr>
        <w:t xml:space="preserve">obstacle to </w:t>
      </w:r>
      <w:r w:rsidRPr="00A236FE">
        <w:rPr>
          <w:rStyle w:val="StyleUnderline"/>
        </w:rPr>
        <w:t xml:space="preserve">vital climate </w:t>
      </w:r>
      <w:r w:rsidRPr="004139D9">
        <w:rPr>
          <w:rStyle w:val="StyleUnderline"/>
          <w:highlight w:val="yellow"/>
        </w:rPr>
        <w:t>innovation</w:t>
      </w:r>
      <w:r w:rsidRPr="00A236FE">
        <w:rPr>
          <w:rStyle w:val="StyleUnderline"/>
        </w:rPr>
        <w:t xml:space="preserve">. It takes too long to get projects sited and built. And each </w:t>
      </w:r>
      <w:r w:rsidRPr="004139D9">
        <w:rPr>
          <w:rStyle w:val="StyleUnderline"/>
          <w:highlight w:val="yellow"/>
        </w:rPr>
        <w:t>delay</w:t>
      </w:r>
      <w:r w:rsidRPr="00A236FE">
        <w:rPr>
          <w:rStyle w:val="StyleUnderline"/>
        </w:rPr>
        <w:t xml:space="preserve"> not only </w:t>
      </w:r>
      <w:r w:rsidRPr="004139D9">
        <w:rPr>
          <w:rStyle w:val="StyleUnderline"/>
          <w:highlight w:val="yellow"/>
        </w:rPr>
        <w:t>impacts</w:t>
      </w:r>
      <w:r w:rsidRPr="00A236FE">
        <w:rPr>
          <w:rStyle w:val="StyleUnderline"/>
        </w:rPr>
        <w:t xml:space="preserve"> that project, but </w:t>
      </w:r>
      <w:r w:rsidRPr="004139D9">
        <w:rPr>
          <w:rStyle w:val="StyleUnderline"/>
          <w:highlight w:val="yellow"/>
        </w:rPr>
        <w:t>each subsequent project, sacrificing</w:t>
      </w:r>
      <w:r w:rsidRPr="00A236FE">
        <w:rPr>
          <w:rStyle w:val="StyleUnderline"/>
        </w:rPr>
        <w:t xml:space="preserve"> potential </w:t>
      </w:r>
      <w:r w:rsidRPr="004139D9">
        <w:rPr>
          <w:rStyle w:val="StyleUnderline"/>
          <w:highlight w:val="yellow"/>
        </w:rPr>
        <w:t>learning, cost reductions, and first mover advantages</w:t>
      </w:r>
      <w:r w:rsidRPr="00A236FE">
        <w:rPr>
          <w:rStyle w:val="StyleUnderline"/>
        </w:rPr>
        <w:t>.</w:t>
      </w:r>
      <w:r w:rsidRPr="00A236FE">
        <w:t xml:space="preserve"> </w:t>
      </w:r>
      <w:r w:rsidRPr="00A236FE">
        <w:rPr>
          <w:sz w:val="16"/>
          <w:szCs w:val="16"/>
        </w:rPr>
        <w:t>Congress must not miss this opportunity to leverage the billions in clean energy funding by reforming cumbersome permitting requirements.</w:t>
      </w:r>
    </w:p>
    <w:p w14:paraId="4E049A51" w14:textId="77777777" w:rsidR="003D37AD" w:rsidRPr="00A236FE" w:rsidRDefault="003D37AD" w:rsidP="003D37AD">
      <w:pPr>
        <w:rPr>
          <w:rFonts w:eastAsia="Aptos"/>
          <w:u w:val="single"/>
        </w:rPr>
      </w:pPr>
      <w:r w:rsidRPr="00921E94">
        <w:rPr>
          <w:rStyle w:val="StyleUnderline"/>
        </w:rPr>
        <w:t>Congress has</w:t>
      </w:r>
      <w:r w:rsidRPr="00A236FE">
        <w:rPr>
          <w:rStyle w:val="StyleUnderline"/>
        </w:rPr>
        <w:t xml:space="preserve"> been busy passing a bevy of legislation to support American climate technology innovation and deployment. There’s </w:t>
      </w:r>
      <w:r w:rsidRPr="004139D9">
        <w:rPr>
          <w:rStyle w:val="StyleUnderline"/>
          <w:highlight w:val="yellow"/>
        </w:rPr>
        <w:t>$369 billion</w:t>
      </w:r>
      <w:r w:rsidRPr="00A236FE">
        <w:rPr>
          <w:rStyle w:val="StyleUnderline"/>
        </w:rPr>
        <w:t xml:space="preserve"> in funding over ten years for everything from heat pumps to battery storage to hydrogen and offshore wind </w:t>
      </w:r>
      <w:r w:rsidRPr="004139D9">
        <w:rPr>
          <w:rStyle w:val="StyleUnderline"/>
          <w:highlight w:val="yellow"/>
        </w:rPr>
        <w:t>in the</w:t>
      </w:r>
      <w:r w:rsidRPr="00A236FE">
        <w:rPr>
          <w:rStyle w:val="StyleUnderline"/>
        </w:rPr>
        <w:t xml:space="preserve"> </w:t>
      </w:r>
      <w:proofErr w:type="gramStart"/>
      <w:r w:rsidRPr="00A236FE">
        <w:rPr>
          <w:rStyle w:val="StyleUnderline"/>
        </w:rPr>
        <w:t>recently-passed</w:t>
      </w:r>
      <w:proofErr w:type="gramEnd"/>
      <w:r w:rsidRPr="00A236FE">
        <w:rPr>
          <w:rStyle w:val="StyleUnderline"/>
        </w:rPr>
        <w:t xml:space="preserve"> Inflation Reduction Act (</w:t>
      </w:r>
      <w:r w:rsidRPr="004139D9">
        <w:rPr>
          <w:rStyle w:val="StyleUnderline"/>
          <w:highlight w:val="yellow"/>
        </w:rPr>
        <w:t>IRA</w:t>
      </w:r>
      <w:r w:rsidRPr="00A236FE">
        <w:rPr>
          <w:rStyle w:val="StyleUnderline"/>
        </w:rPr>
        <w:t xml:space="preserve">). Another </w:t>
      </w:r>
      <w:r w:rsidRPr="004139D9">
        <w:rPr>
          <w:rStyle w:val="StyleUnderline"/>
          <w:highlight w:val="yellow"/>
        </w:rPr>
        <w:t>$62 billion</w:t>
      </w:r>
      <w:r w:rsidRPr="00A236FE">
        <w:rPr>
          <w:rStyle w:val="StyleUnderline"/>
        </w:rPr>
        <w:t xml:space="preserve"> over five years was invested </w:t>
      </w:r>
      <w:r w:rsidRPr="004139D9">
        <w:rPr>
          <w:rStyle w:val="StyleUnderline"/>
          <w:highlight w:val="yellow"/>
        </w:rPr>
        <w:t>in</w:t>
      </w:r>
      <w:r w:rsidRPr="00A236FE">
        <w:rPr>
          <w:rStyle w:val="StyleUnderline"/>
        </w:rPr>
        <w:t xml:space="preserve"> climate-tech in last year’s Infrastructure Investment and Jobs Act (</w:t>
      </w:r>
      <w:r w:rsidRPr="004139D9">
        <w:rPr>
          <w:rStyle w:val="StyleUnderline"/>
          <w:highlight w:val="yellow"/>
        </w:rPr>
        <w:t>IIJA</w:t>
      </w:r>
      <w:r w:rsidRPr="00A236FE">
        <w:rPr>
          <w:rStyle w:val="StyleUnderline"/>
        </w:rPr>
        <w:t xml:space="preserve">). </w:t>
      </w:r>
      <w:r w:rsidRPr="004139D9">
        <w:rPr>
          <w:rStyle w:val="StyleUnderline"/>
          <w:highlight w:val="yellow"/>
        </w:rPr>
        <w:t>And</w:t>
      </w:r>
      <w:r w:rsidRPr="00A236FE">
        <w:rPr>
          <w:rStyle w:val="StyleUnderline"/>
        </w:rPr>
        <w:t xml:space="preserve"> more than </w:t>
      </w:r>
      <w:r w:rsidRPr="004139D9">
        <w:rPr>
          <w:rStyle w:val="StyleUnderline"/>
          <w:highlight w:val="yellow"/>
        </w:rPr>
        <w:t>$50 billion</w:t>
      </w:r>
      <w:r w:rsidRPr="00A236FE">
        <w:rPr>
          <w:rStyle w:val="StyleUnderline"/>
        </w:rPr>
        <w:t xml:space="preserve"> was </w:t>
      </w:r>
      <w:r w:rsidRPr="004139D9">
        <w:rPr>
          <w:rStyle w:val="StyleUnderline"/>
          <w:highlight w:val="yellow"/>
        </w:rPr>
        <w:t>authorized</w:t>
      </w:r>
      <w:r w:rsidRPr="00A236FE">
        <w:rPr>
          <w:rStyle w:val="StyleUnderline"/>
        </w:rPr>
        <w:t xml:space="preserve"> on a continuing basis </w:t>
      </w:r>
      <w:r w:rsidRPr="004139D9">
        <w:rPr>
          <w:rStyle w:val="StyleUnderline"/>
          <w:highlight w:val="yellow"/>
        </w:rPr>
        <w:t>by</w:t>
      </w:r>
      <w:r w:rsidRPr="00A236FE">
        <w:rPr>
          <w:rStyle w:val="StyleUnderline"/>
        </w:rPr>
        <w:t xml:space="preserve"> the </w:t>
      </w:r>
      <w:r w:rsidRPr="004139D9">
        <w:rPr>
          <w:rStyle w:val="StyleUnderline"/>
          <w:highlight w:val="yellow"/>
        </w:rPr>
        <w:t>CHIPS</w:t>
      </w:r>
      <w:r w:rsidRPr="00A236FE">
        <w:rPr>
          <w:rStyle w:val="StyleUnderline"/>
        </w:rPr>
        <w:t xml:space="preserve"> and Science Act.</w:t>
      </w:r>
    </w:p>
    <w:p w14:paraId="21A0EFA4" w14:textId="77777777" w:rsidR="003D37AD" w:rsidRPr="00A236FE" w:rsidRDefault="003D37AD" w:rsidP="003D37AD">
      <w:pPr>
        <w:rPr>
          <w:rFonts w:eastAsia="Aptos"/>
          <w:u w:val="single"/>
        </w:rPr>
      </w:pPr>
      <w:r w:rsidRPr="00A236FE">
        <w:rPr>
          <w:rStyle w:val="StyleUnderline"/>
        </w:rPr>
        <w:t xml:space="preserve">This </w:t>
      </w:r>
      <w:r w:rsidRPr="004139D9">
        <w:rPr>
          <w:rStyle w:val="StyleUnderline"/>
          <w:highlight w:val="yellow"/>
        </w:rPr>
        <w:t>massive</w:t>
      </w:r>
      <w:r w:rsidRPr="00A236FE">
        <w:rPr>
          <w:rStyle w:val="StyleUnderline"/>
        </w:rPr>
        <w:t xml:space="preserve"> new federal </w:t>
      </w:r>
      <w:r w:rsidRPr="004139D9">
        <w:rPr>
          <w:rStyle w:val="StyleUnderline"/>
          <w:highlight w:val="yellow"/>
        </w:rPr>
        <w:t>funding</w:t>
      </w:r>
      <w:r w:rsidRPr="00A236FE">
        <w:rPr>
          <w:rStyle w:val="StyleUnderline"/>
        </w:rPr>
        <w:t xml:space="preserve"> could </w:t>
      </w:r>
      <w:r w:rsidRPr="004139D9">
        <w:rPr>
          <w:rStyle w:val="StyleUnderline"/>
          <w:highlight w:val="yellow"/>
        </w:rPr>
        <w:t>jumpstart</w:t>
      </w:r>
      <w:r w:rsidRPr="00A236FE">
        <w:rPr>
          <w:rStyle w:val="StyleUnderline"/>
        </w:rPr>
        <w:t xml:space="preserve"> critical domestic </w:t>
      </w:r>
      <w:r w:rsidRPr="004139D9">
        <w:rPr>
          <w:rStyle w:val="StyleUnderline"/>
          <w:highlight w:val="yellow"/>
        </w:rPr>
        <w:t>industries</w:t>
      </w:r>
      <w:r w:rsidRPr="00A236FE">
        <w:rPr>
          <w:rStyle w:val="StyleUnderline"/>
        </w:rPr>
        <w:t xml:space="preserve"> needed </w:t>
      </w:r>
      <w:r w:rsidRPr="004139D9">
        <w:rPr>
          <w:rStyle w:val="StyleUnderline"/>
          <w:highlight w:val="yellow"/>
        </w:rPr>
        <w:t>to meet</w:t>
      </w:r>
      <w:r w:rsidRPr="00A236FE">
        <w:rPr>
          <w:rStyle w:val="StyleUnderline"/>
        </w:rPr>
        <w:t xml:space="preserve"> ambitious economy-wide </w:t>
      </w:r>
      <w:r w:rsidRPr="004139D9">
        <w:rPr>
          <w:rStyle w:val="StyleUnderline"/>
          <w:highlight w:val="yellow"/>
        </w:rPr>
        <w:t>net-zero</w:t>
      </w:r>
      <w:r w:rsidRPr="00A236FE">
        <w:rPr>
          <w:rStyle w:val="StyleUnderline"/>
        </w:rPr>
        <w:t xml:space="preserve"> targets, while developing much-needed new technologies.</w:t>
      </w:r>
      <w:r w:rsidRPr="00A236FE">
        <w:t xml:space="preserve"> </w:t>
      </w:r>
      <w:r w:rsidRPr="00A236FE">
        <w:rPr>
          <w:sz w:val="16"/>
          <w:szCs w:val="16"/>
        </w:rPr>
        <w:t xml:space="preserve">Estimates of the emissions impact of the IRA and IIJA found that together they could reduce emissions roughly 42 percent below 2005 levels, keeping the U.S. in line with its Paris Agreement target. </w:t>
      </w:r>
      <w:r w:rsidRPr="00A236FE">
        <w:rPr>
          <w:rStyle w:val="StyleUnderline"/>
        </w:rPr>
        <w:t xml:space="preserve">That could </w:t>
      </w:r>
      <w:r w:rsidRPr="004139D9">
        <w:rPr>
          <w:rStyle w:val="StyleUnderline"/>
          <w:highlight w:val="yellow"/>
        </w:rPr>
        <w:t>happen,</w:t>
      </w:r>
      <w:r w:rsidRPr="00A236FE">
        <w:rPr>
          <w:rStyle w:val="StyleUnderline"/>
        </w:rPr>
        <w:t xml:space="preserve"> but </w:t>
      </w:r>
      <w:r w:rsidRPr="004139D9">
        <w:rPr>
          <w:rStyle w:val="StyleUnderline"/>
          <w:highlight w:val="yellow"/>
        </w:rPr>
        <w:t>only if</w:t>
      </w:r>
      <w:r w:rsidRPr="00A236FE">
        <w:rPr>
          <w:rStyle w:val="StyleUnderline"/>
        </w:rPr>
        <w:t xml:space="preserve"> all those </w:t>
      </w:r>
      <w:r w:rsidRPr="004139D9">
        <w:rPr>
          <w:rStyle w:val="StyleUnderline"/>
          <w:highlight w:val="yellow"/>
        </w:rPr>
        <w:t>projects can be sited, permitted, and built.</w:t>
      </w:r>
    </w:p>
    <w:p w14:paraId="361634BB" w14:textId="77777777" w:rsidR="003D37AD" w:rsidRPr="00A236FE" w:rsidRDefault="003D37AD" w:rsidP="003D37AD">
      <w:pPr>
        <w:rPr>
          <w:rFonts w:eastAsia="Aptos"/>
          <w:u w:val="single"/>
        </w:rPr>
      </w:pPr>
      <w:r w:rsidRPr="00A236FE">
        <w:rPr>
          <w:rStyle w:val="StyleUnderline"/>
        </w:rPr>
        <w:t xml:space="preserve">Clean energy and climate innovation to make products cheaper, cleaner, and better, </w:t>
      </w:r>
      <w:r w:rsidRPr="004139D9">
        <w:rPr>
          <w:rStyle w:val="StyleUnderline"/>
          <w:highlight w:val="yellow"/>
        </w:rPr>
        <w:t>requires</w:t>
      </w:r>
      <w:r w:rsidRPr="00A236FE">
        <w:rPr>
          <w:rStyle w:val="StyleUnderline"/>
        </w:rPr>
        <w:t xml:space="preserve"> policy </w:t>
      </w:r>
      <w:r w:rsidRPr="004139D9">
        <w:rPr>
          <w:rStyle w:val="StyleUnderline"/>
          <w:highlight w:val="yellow"/>
        </w:rPr>
        <w:t>support</w:t>
      </w:r>
      <w:r w:rsidRPr="00A236FE">
        <w:rPr>
          <w:rStyle w:val="StyleUnderline"/>
        </w:rPr>
        <w:t xml:space="preserve"> to continue </w:t>
      </w:r>
      <w:r w:rsidRPr="004139D9">
        <w:rPr>
          <w:rStyle w:val="StyleUnderline"/>
          <w:highlight w:val="yellow"/>
        </w:rPr>
        <w:t>through</w:t>
      </w:r>
      <w:r w:rsidRPr="00A236FE">
        <w:rPr>
          <w:rStyle w:val="StyleUnderline"/>
        </w:rPr>
        <w:t xml:space="preserve"> the </w:t>
      </w:r>
      <w:r w:rsidRPr="004139D9">
        <w:rPr>
          <w:rStyle w:val="StyleUnderline"/>
          <w:highlight w:val="yellow"/>
        </w:rPr>
        <w:t>early</w:t>
      </w:r>
      <w:r w:rsidRPr="00A236FE">
        <w:rPr>
          <w:rStyle w:val="StyleUnderline"/>
        </w:rPr>
        <w:t xml:space="preserve"> phases of </w:t>
      </w:r>
      <w:r w:rsidRPr="004139D9">
        <w:rPr>
          <w:rStyle w:val="StyleUnderline"/>
          <w:highlight w:val="yellow"/>
        </w:rPr>
        <w:t>deployment</w:t>
      </w:r>
      <w:r w:rsidRPr="00A236FE">
        <w:rPr>
          <w:rStyle w:val="StyleUnderline"/>
        </w:rPr>
        <w:t xml:space="preserve">, while </w:t>
      </w:r>
      <w:r w:rsidRPr="004139D9">
        <w:rPr>
          <w:rStyle w:val="StyleUnderline"/>
          <w:highlight w:val="yellow"/>
        </w:rPr>
        <w:t>private investment</w:t>
      </w:r>
      <w:r w:rsidRPr="00A236FE">
        <w:rPr>
          <w:rStyle w:val="StyleUnderline"/>
        </w:rPr>
        <w:t xml:space="preserve"> ramps up and ultimately </w:t>
      </w:r>
      <w:proofErr w:type="gramStart"/>
      <w:r w:rsidRPr="004139D9">
        <w:rPr>
          <w:rStyle w:val="StyleUnderline"/>
          <w:highlight w:val="yellow"/>
        </w:rPr>
        <w:t>takes</w:t>
      </w:r>
      <w:proofErr w:type="gramEnd"/>
      <w:r w:rsidRPr="004139D9">
        <w:rPr>
          <w:rStyle w:val="StyleUnderline"/>
          <w:highlight w:val="yellow"/>
        </w:rPr>
        <w:t xml:space="preserve"> over</w:t>
      </w:r>
      <w:r w:rsidRPr="00A236FE">
        <w:rPr>
          <w:rStyle w:val="StyleUnderline"/>
        </w:rPr>
        <w:t xml:space="preserve"> entirely. </w:t>
      </w:r>
      <w:r w:rsidRPr="004139D9">
        <w:rPr>
          <w:rStyle w:val="StyleUnderline"/>
          <w:highlight w:val="yellow"/>
        </w:rPr>
        <w:t>Hydrogen, c</w:t>
      </w:r>
      <w:r w:rsidRPr="00A236FE">
        <w:rPr>
          <w:rStyle w:val="StyleUnderline"/>
          <w:szCs w:val="18"/>
        </w:rPr>
        <w:t>arbon</w:t>
      </w:r>
      <w:r w:rsidRPr="004139D9">
        <w:rPr>
          <w:rStyle w:val="StyleUnderline"/>
          <w:highlight w:val="yellow"/>
        </w:rPr>
        <w:t xml:space="preserve"> c</w:t>
      </w:r>
      <w:r w:rsidRPr="00A236FE">
        <w:rPr>
          <w:rStyle w:val="StyleUnderline"/>
          <w:szCs w:val="18"/>
        </w:rPr>
        <w:t xml:space="preserve">apture and </w:t>
      </w:r>
      <w:r w:rsidRPr="004139D9">
        <w:rPr>
          <w:rStyle w:val="StyleUnderline"/>
          <w:highlight w:val="yellow"/>
        </w:rPr>
        <w:t>s</w:t>
      </w:r>
      <w:r w:rsidRPr="00A236FE">
        <w:rPr>
          <w:rStyle w:val="StyleUnderline"/>
          <w:szCs w:val="18"/>
        </w:rPr>
        <w:t>torage</w:t>
      </w:r>
      <w:r w:rsidRPr="00A236FE">
        <w:rPr>
          <w:rStyle w:val="StyleUnderline"/>
        </w:rPr>
        <w:t xml:space="preserve">, </w:t>
      </w:r>
      <w:r w:rsidRPr="004139D9">
        <w:rPr>
          <w:rStyle w:val="StyleUnderline"/>
          <w:highlight w:val="yellow"/>
        </w:rPr>
        <w:t>advanced nuclear, and next gen</w:t>
      </w:r>
      <w:r w:rsidRPr="00A236FE">
        <w:rPr>
          <w:rStyle w:val="StyleUnderline"/>
        </w:rPr>
        <w:t xml:space="preserve">eration </w:t>
      </w:r>
      <w:r w:rsidRPr="004139D9">
        <w:rPr>
          <w:rStyle w:val="StyleUnderline"/>
          <w:highlight w:val="yellow"/>
        </w:rPr>
        <w:t>renewables</w:t>
      </w:r>
      <w:r w:rsidRPr="00A236FE">
        <w:rPr>
          <w:rStyle w:val="StyleUnderline"/>
        </w:rPr>
        <w:t xml:space="preserve"> like floating wind-turbines are among the technologies where the </w:t>
      </w:r>
      <w:r w:rsidRPr="004139D9">
        <w:rPr>
          <w:rStyle w:val="StyleUnderline"/>
          <w:highlight w:val="yellow"/>
        </w:rPr>
        <w:t>feedback between deployment and innovation to drive down costs</w:t>
      </w:r>
      <w:r w:rsidRPr="00A236FE">
        <w:rPr>
          <w:rStyle w:val="StyleUnderline"/>
        </w:rPr>
        <w:t xml:space="preserve"> will be </w:t>
      </w:r>
      <w:r w:rsidRPr="004139D9">
        <w:rPr>
          <w:rStyle w:val="StyleUnderline"/>
          <w:highlight w:val="yellow"/>
        </w:rPr>
        <w:t>vital</w:t>
      </w:r>
      <w:r w:rsidRPr="00A236FE">
        <w:rPr>
          <w:rStyle w:val="StyleUnderline"/>
        </w:rPr>
        <w:t>.</w:t>
      </w:r>
    </w:p>
    <w:p w14:paraId="0CF1AEB9" w14:textId="77777777" w:rsidR="003D37AD" w:rsidRPr="00A236FE" w:rsidRDefault="003D37AD" w:rsidP="003D37AD">
      <w:pPr>
        <w:rPr>
          <w:rFonts w:eastAsia="Aptos"/>
          <w:u w:val="single"/>
        </w:rPr>
      </w:pPr>
      <w:r w:rsidRPr="00A236FE">
        <w:rPr>
          <w:rStyle w:val="StyleUnderline"/>
        </w:rPr>
        <w:t xml:space="preserve">Today, a major </w:t>
      </w:r>
      <w:r w:rsidRPr="004139D9">
        <w:rPr>
          <w:rStyle w:val="StyleUnderline"/>
          <w:highlight w:val="yellow"/>
        </w:rPr>
        <w:t>hurdle</w:t>
      </w:r>
      <w:r w:rsidRPr="00A236FE">
        <w:rPr>
          <w:rStyle w:val="StyleUnderline"/>
        </w:rPr>
        <w:t xml:space="preserve"> to getting many of these projects built </w:t>
      </w:r>
      <w:r w:rsidRPr="004139D9">
        <w:rPr>
          <w:rStyle w:val="StyleUnderline"/>
          <w:highlight w:val="yellow"/>
        </w:rPr>
        <w:t>is not tech</w:t>
      </w:r>
      <w:r w:rsidRPr="00A236FE">
        <w:rPr>
          <w:rStyle w:val="StyleUnderline"/>
        </w:rPr>
        <w:t xml:space="preserve">nology, </w:t>
      </w:r>
      <w:r w:rsidRPr="004139D9">
        <w:rPr>
          <w:rStyle w:val="StyleUnderline"/>
          <w:highlight w:val="yellow"/>
        </w:rPr>
        <w:t>financing, or cost</w:t>
      </w:r>
      <w:r w:rsidRPr="00A236FE">
        <w:rPr>
          <w:rStyle w:val="StyleUnderline"/>
        </w:rPr>
        <w:t xml:space="preserve"> uncertainty, </w:t>
      </w:r>
      <w:r w:rsidRPr="004139D9">
        <w:rPr>
          <w:rStyle w:val="StyleUnderline"/>
          <w:highlight w:val="yellow"/>
        </w:rPr>
        <w:t>but regulatory</w:t>
      </w:r>
      <w:r w:rsidRPr="00A236FE">
        <w:rPr>
          <w:rStyle w:val="StyleUnderline"/>
        </w:rPr>
        <w:t xml:space="preserve"> and permitting </w:t>
      </w:r>
      <w:r w:rsidRPr="004139D9">
        <w:rPr>
          <w:rStyle w:val="StyleUnderline"/>
          <w:highlight w:val="yellow"/>
        </w:rPr>
        <w:t>hurdles</w:t>
      </w:r>
      <w:r w:rsidRPr="00A236FE">
        <w:rPr>
          <w:rStyle w:val="StyleUnderline"/>
        </w:rPr>
        <w:t xml:space="preserve"> that can delay projects for years or scuttle them entirely. Many of these delays can be </w:t>
      </w:r>
      <w:r w:rsidRPr="004139D9">
        <w:rPr>
          <w:rStyle w:val="StyleUnderline"/>
          <w:highlight w:val="yellow"/>
        </w:rPr>
        <w:t>attributed to</w:t>
      </w:r>
      <w:r w:rsidRPr="00A236FE">
        <w:rPr>
          <w:rStyle w:val="StyleUnderline"/>
        </w:rPr>
        <w:t xml:space="preserve"> the procedural requirements of the National </w:t>
      </w:r>
      <w:r w:rsidRPr="00A236FE">
        <w:rPr>
          <w:rStyle w:val="StyleUnderline"/>
        </w:rPr>
        <w:lastRenderedPageBreak/>
        <w:t>Environmental Protection Act (</w:t>
      </w:r>
      <w:r w:rsidRPr="004139D9">
        <w:rPr>
          <w:rStyle w:val="StyleUnderline"/>
          <w:highlight w:val="yellow"/>
        </w:rPr>
        <w:t>NEPA</w:t>
      </w:r>
      <w:r w:rsidRPr="00A236FE">
        <w:rPr>
          <w:rStyle w:val="StyleUnderline"/>
        </w:rPr>
        <w:t>), which was enacted in 1970, a very different era in American history.</w:t>
      </w:r>
    </w:p>
    <w:p w14:paraId="2EC898F2" w14:textId="77777777" w:rsidR="003D37AD" w:rsidRPr="00662BFA" w:rsidRDefault="003D37AD" w:rsidP="003D37AD">
      <w:pPr>
        <w:rPr>
          <w:rFonts w:eastAsia="Aptos"/>
          <w:sz w:val="18"/>
          <w:szCs w:val="18"/>
        </w:rPr>
      </w:pPr>
      <w:r w:rsidRPr="00A236FE">
        <w:rPr>
          <w:rStyle w:val="StyleUnderline"/>
        </w:rPr>
        <w:t xml:space="preserve">NEPA </w:t>
      </w:r>
      <w:r w:rsidRPr="004139D9">
        <w:rPr>
          <w:rStyle w:val="StyleUnderline"/>
          <w:highlight w:val="yellow"/>
        </w:rPr>
        <w:t>requires</w:t>
      </w:r>
      <w:r w:rsidRPr="00A236FE">
        <w:rPr>
          <w:rStyle w:val="StyleUnderline"/>
        </w:rPr>
        <w:t xml:space="preserve"> </w:t>
      </w:r>
      <w:proofErr w:type="gramStart"/>
      <w:r w:rsidRPr="00A236FE">
        <w:rPr>
          <w:rStyle w:val="StyleUnderline"/>
        </w:rPr>
        <w:t>federally-funded</w:t>
      </w:r>
      <w:proofErr w:type="gramEnd"/>
      <w:r w:rsidRPr="00A236FE">
        <w:rPr>
          <w:rStyle w:val="StyleUnderline"/>
        </w:rPr>
        <w:t xml:space="preserve"> projects to go through a detailed, </w:t>
      </w:r>
      <w:r w:rsidRPr="004139D9">
        <w:rPr>
          <w:rStyle w:val="StyleUnderline"/>
          <w:highlight w:val="yellow"/>
        </w:rPr>
        <w:t>arduous, and expensive</w:t>
      </w:r>
      <w:r w:rsidRPr="00A236FE">
        <w:rPr>
          <w:rStyle w:val="StyleUnderline"/>
        </w:rPr>
        <w:t xml:space="preserve"> environmental review </w:t>
      </w:r>
      <w:r w:rsidRPr="004139D9">
        <w:rPr>
          <w:rStyle w:val="StyleUnderline"/>
          <w:highlight w:val="yellow"/>
        </w:rPr>
        <w:t xml:space="preserve">process. </w:t>
      </w:r>
      <w:r w:rsidRPr="00662BFA">
        <w:rPr>
          <w:szCs w:val="18"/>
        </w:rPr>
        <w:t>Offshore wind farms, carbon capture facilities and pipelines, transmission lines to bring renewables to population centers, and more will all require the difficult process of writing and developing environmental impact statements (EIS).</w:t>
      </w:r>
    </w:p>
    <w:p w14:paraId="60A0360F" w14:textId="77777777" w:rsidR="003D37AD" w:rsidRPr="00865466" w:rsidRDefault="003D37AD" w:rsidP="003D37AD">
      <w:pPr>
        <w:pStyle w:val="Heading4"/>
      </w:pPr>
      <w:r w:rsidRPr="00865466">
        <w:t xml:space="preserve">Even the threat of NEPA discourages risk taking and innovation. </w:t>
      </w:r>
    </w:p>
    <w:p w14:paraId="7D46B57D" w14:textId="77777777" w:rsidR="003D37AD" w:rsidRPr="00865466" w:rsidRDefault="003D37AD" w:rsidP="003D37AD">
      <w:r w:rsidRPr="00865466">
        <w:t xml:space="preserve">Aidan </w:t>
      </w:r>
      <w:r w:rsidRPr="00865466">
        <w:rPr>
          <w:rStyle w:val="Style13ptBold"/>
        </w:rPr>
        <w:t>Mackenzie and</w:t>
      </w:r>
      <w:r w:rsidRPr="00865466">
        <w:t xml:space="preserve"> Santi </w:t>
      </w:r>
      <w:r w:rsidRPr="00865466">
        <w:rPr>
          <w:rStyle w:val="Style13ptBold"/>
        </w:rPr>
        <w:t>Ruiz 23</w:t>
      </w:r>
      <w:r w:rsidRPr="00865466">
        <w:t>, Mackenzie (Infrastructure Fellow at Institute for Progress), Ruiz (Senior Editor at Institute for Progress and author of the Statecraft newsletter), 8-17-2023, "No, NEPA Really Is a Problem for Clean Energy", https://ifp.org/no-nepa-really-is-a-problem-for-clean-energy/</w:t>
      </w:r>
    </w:p>
    <w:p w14:paraId="1CAD66A9" w14:textId="77777777" w:rsidR="003D37AD" w:rsidRPr="00865466" w:rsidRDefault="003D37AD" w:rsidP="003D37AD">
      <w:pPr>
        <w:rPr>
          <w:sz w:val="16"/>
          <w:szCs w:val="16"/>
        </w:rPr>
      </w:pPr>
      <w:r w:rsidRPr="00865466">
        <w:rPr>
          <w:sz w:val="16"/>
          <w:szCs w:val="16"/>
        </w:rPr>
        <w:t>The invisible graveyard of clean energy infrastructure</w:t>
      </w:r>
    </w:p>
    <w:p w14:paraId="43482A99" w14:textId="77777777" w:rsidR="003D37AD" w:rsidRPr="00865466" w:rsidRDefault="003D37AD" w:rsidP="003D37AD">
      <w:pPr>
        <w:rPr>
          <w:u w:val="single"/>
        </w:rPr>
      </w:pPr>
      <w:r w:rsidRPr="00865466">
        <w:rPr>
          <w:sz w:val="16"/>
          <w:szCs w:val="16"/>
        </w:rPr>
        <w:t xml:space="preserve">During Covid-19, economist Alex Tabarrok described the “invisible graveyard” caused by the FDA’s inaction. </w:t>
      </w:r>
      <w:r w:rsidRPr="00865466">
        <w:rPr>
          <w:rStyle w:val="StyleUnderline"/>
        </w:rPr>
        <w:t xml:space="preserve">It’s a useful image: we never directly observe harms caused by inaction. NEPA has its own </w:t>
      </w:r>
      <w:r w:rsidRPr="004139D9">
        <w:rPr>
          <w:rStyle w:val="StyleUnderline"/>
          <w:highlight w:val="yellow"/>
        </w:rPr>
        <w:t xml:space="preserve">invisible graveyard of </w:t>
      </w:r>
      <w:r w:rsidRPr="00921E94">
        <w:rPr>
          <w:rStyle w:val="StyleUnderline"/>
        </w:rPr>
        <w:t xml:space="preserve">clean energy </w:t>
      </w:r>
      <w:r w:rsidRPr="004139D9">
        <w:rPr>
          <w:rStyle w:val="StyleUnderline"/>
          <w:highlight w:val="yellow"/>
        </w:rPr>
        <w:t>projects</w:t>
      </w:r>
      <w:r w:rsidRPr="00865466">
        <w:rPr>
          <w:rStyle w:val="StyleUnderline"/>
        </w:rPr>
        <w:t xml:space="preserve"> that are </w:t>
      </w:r>
      <w:r w:rsidRPr="00921E94">
        <w:rPr>
          <w:rStyle w:val="StyleUnderline"/>
        </w:rPr>
        <w:t>never even begun</w:t>
      </w:r>
      <w:r w:rsidRPr="00865466">
        <w:rPr>
          <w:rStyle w:val="StyleUnderline"/>
        </w:rPr>
        <w:t>.</w:t>
      </w:r>
    </w:p>
    <w:p w14:paraId="42971B2E" w14:textId="77777777" w:rsidR="003D37AD" w:rsidRPr="00865466" w:rsidRDefault="003D37AD" w:rsidP="003D37AD">
      <w:pPr>
        <w:rPr>
          <w:u w:val="single"/>
        </w:rPr>
      </w:pPr>
      <w:r w:rsidRPr="00865466">
        <w:rPr>
          <w:rStyle w:val="StyleUnderline"/>
        </w:rPr>
        <w:t xml:space="preserve">Beyond blocking existing projects, NEPA </w:t>
      </w:r>
      <w:r w:rsidRPr="004139D9">
        <w:rPr>
          <w:rStyle w:val="StyleUnderline"/>
          <w:highlight w:val="yellow"/>
        </w:rPr>
        <w:t>delays discourage developers and investors from attempting</w:t>
      </w:r>
      <w:r w:rsidRPr="00865466">
        <w:rPr>
          <w:rStyle w:val="StyleUnderline"/>
        </w:rPr>
        <w:t xml:space="preserve"> energy </w:t>
      </w:r>
      <w:r w:rsidRPr="004139D9">
        <w:rPr>
          <w:rStyle w:val="StyleUnderline"/>
          <w:highlight w:val="yellow"/>
        </w:rPr>
        <w:t>projects</w:t>
      </w:r>
      <w:r w:rsidRPr="00865466">
        <w:rPr>
          <w:rStyle w:val="StyleUnderline"/>
        </w:rPr>
        <w:t xml:space="preserve"> in the first place. Since </w:t>
      </w:r>
      <w:r w:rsidRPr="00921E94">
        <w:rPr>
          <w:rStyle w:val="StyleUnderline"/>
        </w:rPr>
        <w:t>waiting multiple years for potential returns to investment is</w:t>
      </w:r>
      <w:r w:rsidRPr="00865466">
        <w:rPr>
          <w:rStyle w:val="StyleUnderline"/>
        </w:rPr>
        <w:t xml:space="preserve"> </w:t>
      </w:r>
      <w:r w:rsidRPr="004139D9">
        <w:rPr>
          <w:rStyle w:val="StyleUnderline"/>
          <w:highlight w:val="yellow"/>
        </w:rPr>
        <w:t xml:space="preserve">riskier than </w:t>
      </w:r>
      <w:r w:rsidRPr="00865466">
        <w:rPr>
          <w:rStyle w:val="StyleUnderline"/>
        </w:rPr>
        <w:t xml:space="preserve">investing in </w:t>
      </w:r>
      <w:r w:rsidRPr="004139D9">
        <w:rPr>
          <w:rStyle w:val="StyleUnderline"/>
          <w:highlight w:val="yellow"/>
        </w:rPr>
        <w:t>established industries</w:t>
      </w:r>
      <w:r w:rsidRPr="00865466">
        <w:rPr>
          <w:rStyle w:val="StyleUnderline"/>
        </w:rPr>
        <w:t xml:space="preserve">, investors and developers shy away from </w:t>
      </w:r>
      <w:proofErr w:type="gramStart"/>
      <w:r w:rsidRPr="00865466">
        <w:rPr>
          <w:rStyle w:val="StyleUnderline"/>
        </w:rPr>
        <w:t>projects, or</w:t>
      </w:r>
      <w:proofErr w:type="gramEnd"/>
      <w:r w:rsidRPr="00865466">
        <w:rPr>
          <w:rStyle w:val="StyleUnderline"/>
        </w:rPr>
        <w:t xml:space="preserve"> </w:t>
      </w:r>
      <w:r w:rsidRPr="004139D9">
        <w:rPr>
          <w:rStyle w:val="StyleUnderline"/>
          <w:highlight w:val="yellow"/>
        </w:rPr>
        <w:t>limit</w:t>
      </w:r>
      <w:r w:rsidRPr="00865466">
        <w:rPr>
          <w:rStyle w:val="StyleUnderline"/>
        </w:rPr>
        <w:t xml:space="preserve"> the scope of </w:t>
      </w:r>
      <w:r w:rsidRPr="004139D9">
        <w:rPr>
          <w:rStyle w:val="StyleUnderline"/>
          <w:highlight w:val="yellow"/>
        </w:rPr>
        <w:t>their own initiatives</w:t>
      </w:r>
      <w:r w:rsidRPr="00865466">
        <w:rPr>
          <w:rStyle w:val="StyleUnderline"/>
        </w:rPr>
        <w:t xml:space="preserve"> to avoid the most burdensome NEPA reviews. Investor uncertainty causes </w:t>
      </w:r>
      <w:r w:rsidRPr="004139D9">
        <w:rPr>
          <w:rStyle w:val="StyleUnderline"/>
          <w:highlight w:val="yellow"/>
        </w:rPr>
        <w:t>fewer innovative</w:t>
      </w:r>
      <w:r w:rsidRPr="00865466">
        <w:rPr>
          <w:rStyle w:val="StyleUnderline"/>
        </w:rPr>
        <w:t xml:space="preserve"> clean energy </w:t>
      </w:r>
      <w:r w:rsidRPr="004139D9">
        <w:rPr>
          <w:rStyle w:val="StyleUnderline"/>
          <w:highlight w:val="yellow"/>
        </w:rPr>
        <w:t>projects</w:t>
      </w:r>
      <w:r w:rsidRPr="00865466">
        <w:rPr>
          <w:rStyle w:val="StyleUnderline"/>
        </w:rPr>
        <w:t xml:space="preserve">, which </w:t>
      </w:r>
      <w:r w:rsidRPr="004139D9">
        <w:rPr>
          <w:rStyle w:val="StyleUnderline"/>
          <w:highlight w:val="yellow"/>
        </w:rPr>
        <w:t>keeps cost</w:t>
      </w:r>
      <w:r w:rsidRPr="00865466">
        <w:rPr>
          <w:rStyle w:val="StyleUnderline"/>
        </w:rPr>
        <w:t xml:space="preserve"> curves </w:t>
      </w:r>
      <w:r w:rsidRPr="004139D9">
        <w:rPr>
          <w:rStyle w:val="StyleUnderline"/>
          <w:highlight w:val="yellow"/>
        </w:rPr>
        <w:t>high</w:t>
      </w:r>
      <w:r w:rsidRPr="00865466">
        <w:rPr>
          <w:rStyle w:val="StyleUnderline"/>
        </w:rPr>
        <w:t xml:space="preserve"> (in fact, solar and wind costs are up 30-60% from their pre-pandemic low). </w:t>
      </w:r>
      <w:r w:rsidRPr="004139D9">
        <w:rPr>
          <w:rStyle w:val="StyleUnderline"/>
          <w:highlight w:val="yellow"/>
        </w:rPr>
        <w:t>Clean energy will only outcompete fossil fuels</w:t>
      </w:r>
      <w:r w:rsidRPr="00865466">
        <w:rPr>
          <w:rStyle w:val="StyleUnderline"/>
        </w:rPr>
        <w:t xml:space="preserve"> in price and reliability </w:t>
      </w:r>
      <w:r w:rsidRPr="004139D9">
        <w:rPr>
          <w:rStyle w:val="StyleUnderline"/>
          <w:highlight w:val="yellow"/>
        </w:rPr>
        <w:t>if we see</w:t>
      </w:r>
      <w:r w:rsidRPr="00865466">
        <w:rPr>
          <w:rStyle w:val="StyleUnderline"/>
        </w:rPr>
        <w:t xml:space="preserve"> industry </w:t>
      </w:r>
      <w:r w:rsidRPr="004139D9">
        <w:rPr>
          <w:rStyle w:val="StyleUnderline"/>
          <w:highlight w:val="yellow"/>
        </w:rPr>
        <w:t>deployment at scale.</w:t>
      </w:r>
    </w:p>
    <w:p w14:paraId="39FA8742" w14:textId="77777777" w:rsidR="003D37AD" w:rsidRPr="00865466" w:rsidRDefault="003D37AD" w:rsidP="003D37AD">
      <w:pPr>
        <w:rPr>
          <w:u w:val="single"/>
        </w:rPr>
      </w:pPr>
      <w:r w:rsidRPr="00865466">
        <w:rPr>
          <w:rStyle w:val="StyleUnderline"/>
        </w:rPr>
        <w:t xml:space="preserve">There are steps </w:t>
      </w:r>
      <w:r w:rsidRPr="004139D9">
        <w:rPr>
          <w:rStyle w:val="StyleUnderline"/>
          <w:highlight w:val="yellow"/>
        </w:rPr>
        <w:t>we could</w:t>
      </w:r>
      <w:r w:rsidRPr="00865466">
        <w:rPr>
          <w:rStyle w:val="StyleUnderline"/>
        </w:rPr>
        <w:t xml:space="preserve"> take today to reform NEPA: create a time </w:t>
      </w:r>
      <w:r w:rsidRPr="004139D9">
        <w:rPr>
          <w:rStyle w:val="StyleUnderline"/>
          <w:highlight w:val="yellow"/>
        </w:rPr>
        <w:t xml:space="preserve">limit </w:t>
      </w:r>
      <w:r w:rsidRPr="00865466">
        <w:rPr>
          <w:rStyle w:val="StyleUnderline"/>
        </w:rPr>
        <w:t xml:space="preserve">on injunctive </w:t>
      </w:r>
      <w:r w:rsidRPr="004139D9">
        <w:rPr>
          <w:rStyle w:val="StyleUnderline"/>
          <w:highlight w:val="yellow"/>
        </w:rPr>
        <w:t>relief</w:t>
      </w:r>
      <w:r w:rsidRPr="00865466">
        <w:rPr>
          <w:rStyle w:val="StyleUnderline"/>
        </w:rPr>
        <w:t xml:space="preserve"> to cut off obstructionists, reform environmental assessments to </w:t>
      </w:r>
      <w:r w:rsidRPr="00921E94">
        <w:rPr>
          <w:rStyle w:val="StyleUnderline"/>
        </w:rPr>
        <w:t>limit</w:t>
      </w:r>
      <w:r w:rsidRPr="00865466">
        <w:rPr>
          <w:rStyle w:val="StyleUnderline"/>
        </w:rPr>
        <w:t xml:space="preserve"> </w:t>
      </w:r>
      <w:r w:rsidRPr="004139D9">
        <w:rPr>
          <w:rStyle w:val="StyleUnderline"/>
          <w:highlight w:val="yellow"/>
        </w:rPr>
        <w:t>unnecessary review, and define</w:t>
      </w:r>
      <w:r w:rsidRPr="00865466">
        <w:rPr>
          <w:rStyle w:val="StyleUnderline"/>
        </w:rPr>
        <w:t xml:space="preserve"> major federal </w:t>
      </w:r>
      <w:r w:rsidRPr="004139D9">
        <w:rPr>
          <w:rStyle w:val="StyleUnderline"/>
          <w:highlight w:val="yellow"/>
        </w:rPr>
        <w:t>action</w:t>
      </w:r>
      <w:r w:rsidRPr="00865466">
        <w:rPr>
          <w:rStyle w:val="StyleUnderline"/>
        </w:rPr>
        <w:t xml:space="preserve"> to avoid NEPA review altogether for minor projects.</w:t>
      </w:r>
    </w:p>
    <w:p w14:paraId="5B23B6C2" w14:textId="77777777" w:rsidR="003D37AD" w:rsidRDefault="003D37AD" w:rsidP="003D37AD">
      <w:pPr>
        <w:rPr>
          <w:u w:val="single"/>
        </w:rPr>
      </w:pPr>
      <w:r w:rsidRPr="00865466">
        <w:rPr>
          <w:sz w:val="16"/>
          <w:szCs w:val="16"/>
        </w:rPr>
        <w:t xml:space="preserve">We have no way of measuring the cost of not building — only the cost of slowing and killing projects that have already started. </w:t>
      </w:r>
      <w:r w:rsidRPr="00865466">
        <w:rPr>
          <w:rStyle w:val="StyleUnderline"/>
        </w:rPr>
        <w:t xml:space="preserve">But an honest look at the </w:t>
      </w:r>
      <w:r w:rsidRPr="004139D9">
        <w:rPr>
          <w:rStyle w:val="StyleUnderline"/>
          <w:highlight w:val="yellow"/>
        </w:rPr>
        <w:t>data</w:t>
      </w:r>
      <w:r w:rsidRPr="00865466">
        <w:rPr>
          <w:rStyle w:val="StyleUnderline"/>
        </w:rPr>
        <w:t xml:space="preserve"> we have </w:t>
      </w:r>
      <w:r w:rsidRPr="004139D9">
        <w:rPr>
          <w:rStyle w:val="StyleUnderline"/>
          <w:highlight w:val="yellow"/>
        </w:rPr>
        <w:t>makes an overwhelming case</w:t>
      </w:r>
      <w:r w:rsidRPr="00865466">
        <w:rPr>
          <w:rStyle w:val="StyleUnderline"/>
        </w:rPr>
        <w:t xml:space="preserve"> for reforming NEPA. If we want to see a clean energy transition in our lifetimes, we’ll need to let the infrastructure be built.</w:t>
      </w:r>
    </w:p>
    <w:p w14:paraId="04270AC5" w14:textId="77777777" w:rsidR="003D37AD" w:rsidRPr="00417016" w:rsidRDefault="003D37AD" w:rsidP="003D37AD"/>
    <w:p w14:paraId="68D4D652" w14:textId="77777777" w:rsidR="003D37AD" w:rsidRDefault="003D37AD" w:rsidP="003D37AD"/>
    <w:p w14:paraId="482EEED1" w14:textId="77777777" w:rsidR="003D37AD" w:rsidRDefault="003D37AD" w:rsidP="003D37AD">
      <w:pPr>
        <w:pStyle w:val="Heading2"/>
        <w:rPr>
          <w:szCs w:val="28"/>
        </w:rPr>
      </w:pPr>
    </w:p>
    <w:p w14:paraId="4B8C9866" w14:textId="77777777" w:rsidR="003D37AD" w:rsidRPr="004C7D45" w:rsidRDefault="003D37AD" w:rsidP="003D37AD">
      <w:pPr>
        <w:pStyle w:val="Heading2"/>
        <w:rPr>
          <w:szCs w:val="28"/>
        </w:rPr>
      </w:pPr>
      <w:r>
        <w:rPr>
          <w:szCs w:val="28"/>
        </w:rPr>
        <w:lastRenderedPageBreak/>
        <w:t>CP</w:t>
      </w:r>
    </w:p>
    <w:p w14:paraId="27878F6F" w14:textId="5EFC4878" w:rsidR="003D37AD" w:rsidRDefault="003D37AD" w:rsidP="003D37AD">
      <w:pPr>
        <w:pStyle w:val="Heading3"/>
      </w:pPr>
      <w:r>
        <w:lastRenderedPageBreak/>
        <w:t>OV – 2NC</w:t>
      </w:r>
    </w:p>
    <w:p w14:paraId="16965B16" w14:textId="77777777" w:rsidR="003D37AD" w:rsidRDefault="003D37AD" w:rsidP="003D37AD">
      <w:pPr>
        <w:pStyle w:val="Heading3"/>
      </w:pPr>
      <w:r w:rsidRPr="004C7D45">
        <w:lastRenderedPageBreak/>
        <w:t>Solvency – Offense</w:t>
      </w:r>
    </w:p>
    <w:p w14:paraId="21311297" w14:textId="77777777" w:rsidR="003D37AD" w:rsidRPr="00153A44" w:rsidRDefault="003D37AD" w:rsidP="003D37AD">
      <w:pPr>
        <w:pStyle w:val="Heading4"/>
      </w:pPr>
      <w:r>
        <w:t xml:space="preserve">Allowing the plan to </w:t>
      </w:r>
      <w:r>
        <w:rPr>
          <w:u w:val="single"/>
        </w:rPr>
        <w:t>customize</w:t>
      </w:r>
      <w:r>
        <w:t xml:space="preserve"> based on </w:t>
      </w:r>
      <w:r>
        <w:rPr>
          <w:u w:val="single"/>
        </w:rPr>
        <w:t>locality</w:t>
      </w:r>
      <w:r>
        <w:t xml:space="preserve"> in compliance with a </w:t>
      </w:r>
      <w:r>
        <w:rPr>
          <w:u w:val="single"/>
        </w:rPr>
        <w:t>centrally determined mission</w:t>
      </w:r>
      <w:r>
        <w:t xml:space="preserve"> is the </w:t>
      </w:r>
      <w:r>
        <w:rPr>
          <w:u w:val="single"/>
        </w:rPr>
        <w:t>only way</w:t>
      </w:r>
      <w:r>
        <w:t xml:space="preserve"> to achieve success. </w:t>
      </w:r>
    </w:p>
    <w:p w14:paraId="72A2FC26" w14:textId="77777777" w:rsidR="003D37AD" w:rsidRDefault="003D37AD" w:rsidP="003D37AD">
      <w:r>
        <w:t xml:space="preserve">Mariana </w:t>
      </w:r>
      <w:r w:rsidRPr="005A39BA">
        <w:rPr>
          <w:rStyle w:val="Style13ptBold"/>
        </w:rPr>
        <w:t>Mazzucato et al. 24</w:t>
      </w:r>
      <w:r>
        <w:t xml:space="preserve">, Mazzucato is Professor in the Economics of Innovation and Public Value at University College London, Founding Director of UCL Institute for Innovation &amp; Public Purpose, Grande Ufficiale </w:t>
      </w:r>
      <w:proofErr w:type="spellStart"/>
      <w:r>
        <w:t>Ordine</w:t>
      </w:r>
      <w:proofErr w:type="spellEnd"/>
      <w:r>
        <w:t xml:space="preserve"> al Merito della Repubblica </w:t>
      </w:r>
      <w:proofErr w:type="spellStart"/>
      <w:r>
        <w:t>Italiana</w:t>
      </w:r>
      <w:proofErr w:type="spellEnd"/>
      <w:r>
        <w:t>, John von Neumann Award, All European Academies Madame de Staël Prize for Cultural Values, Leontief Prize for Advancing the Frontiers of Economic Thought, "Mission-Oriented Industrial Strategy: Global Insights," UCL Institute for Innovation &amp; Public Purpose, 07/2024, ISBN 978-1-917384-01-8, https://www.ucl.ac.uk/bartlett/public-purpose/policy-report-2024-09</w:t>
      </w:r>
    </w:p>
    <w:p w14:paraId="71B04114" w14:textId="77777777" w:rsidR="003D37AD" w:rsidRPr="00313B5E" w:rsidRDefault="003D37AD" w:rsidP="003D37AD">
      <w:pPr>
        <w:rPr>
          <w:sz w:val="16"/>
        </w:rPr>
      </w:pPr>
      <w:r w:rsidRPr="00313B5E">
        <w:rPr>
          <w:sz w:val="16"/>
        </w:rPr>
        <w:t>3.3.2 Participation and co-creation</w:t>
      </w:r>
    </w:p>
    <w:p w14:paraId="11BD7F19" w14:textId="77777777" w:rsidR="003D37AD" w:rsidRPr="00313B5E" w:rsidRDefault="003D37AD" w:rsidP="003D37AD">
      <w:pPr>
        <w:rPr>
          <w:sz w:val="16"/>
        </w:rPr>
      </w:pPr>
      <w:r w:rsidRPr="00313B5E">
        <w:rPr>
          <w:sz w:val="16"/>
        </w:rPr>
        <w:t xml:space="preserve">Importantly, missions should not be understood as a top-down or prescriptive approach to policy making. While the goals must be clear and bold, and play a coordinating function, </w:t>
      </w:r>
      <w:r w:rsidRPr="00313B5E">
        <w:rPr>
          <w:rStyle w:val="StyleUnderline"/>
        </w:rPr>
        <w:t xml:space="preserve">it is important for governments </w:t>
      </w:r>
      <w:r w:rsidRPr="002A74E7">
        <w:rPr>
          <w:rStyle w:val="StyleUnderline"/>
          <w:highlight w:val="cyan"/>
        </w:rPr>
        <w:t>to leave</w:t>
      </w:r>
      <w:r w:rsidRPr="002A74E7">
        <w:rPr>
          <w:sz w:val="16"/>
          <w:highlight w:val="cyan"/>
        </w:rPr>
        <w:t xml:space="preserve"> </w:t>
      </w:r>
      <w:r w:rsidRPr="002A74E7">
        <w:rPr>
          <w:rStyle w:val="Emphasis"/>
          <w:highlight w:val="cyan"/>
        </w:rPr>
        <w:t>open</w:t>
      </w:r>
      <w:r w:rsidRPr="00313B5E">
        <w:rPr>
          <w:sz w:val="16"/>
        </w:rPr>
        <w:t xml:space="preserve"> </w:t>
      </w:r>
      <w:r w:rsidRPr="00313B5E">
        <w:rPr>
          <w:rStyle w:val="StyleUnderline"/>
        </w:rPr>
        <w:t xml:space="preserve">how they </w:t>
      </w:r>
      <w:r w:rsidRPr="002A74E7">
        <w:rPr>
          <w:rStyle w:val="StyleUnderline"/>
          <w:highlight w:val="cyan"/>
        </w:rPr>
        <w:t>will</w:t>
      </w:r>
      <w:r w:rsidRPr="00313B5E">
        <w:rPr>
          <w:sz w:val="16"/>
        </w:rPr>
        <w:t xml:space="preserve"> be achieved to </w:t>
      </w:r>
      <w:r w:rsidRPr="002A74E7">
        <w:rPr>
          <w:rStyle w:val="StyleUnderline"/>
          <w:highlight w:val="cyan"/>
        </w:rPr>
        <w:t xml:space="preserve">foster </w:t>
      </w:r>
      <w:r w:rsidRPr="002A74E7">
        <w:rPr>
          <w:rStyle w:val="Emphasis"/>
          <w:highlight w:val="cyan"/>
        </w:rPr>
        <w:t>innovation</w:t>
      </w:r>
      <w:r w:rsidRPr="002A74E7">
        <w:rPr>
          <w:rStyle w:val="StyleUnderline"/>
          <w:highlight w:val="cyan"/>
        </w:rPr>
        <w:t xml:space="preserve"> and engage a</w:t>
      </w:r>
      <w:r w:rsidRPr="00313B5E">
        <w:rPr>
          <w:rStyle w:val="StyleUnderline"/>
        </w:rPr>
        <w:t xml:space="preserve"> </w:t>
      </w:r>
      <w:r w:rsidRPr="00313B5E">
        <w:rPr>
          <w:rStyle w:val="Emphasis"/>
        </w:rPr>
        <w:t xml:space="preserve">wide </w:t>
      </w:r>
      <w:r w:rsidRPr="002A74E7">
        <w:rPr>
          <w:rStyle w:val="Emphasis"/>
          <w:highlight w:val="cyan"/>
        </w:rPr>
        <w:t>array of actors</w:t>
      </w:r>
      <w:r w:rsidRPr="002A74E7">
        <w:rPr>
          <w:sz w:val="16"/>
          <w:highlight w:val="cyan"/>
        </w:rPr>
        <w:t xml:space="preserve"> </w:t>
      </w:r>
      <w:r w:rsidRPr="002A74E7">
        <w:rPr>
          <w:rStyle w:val="StyleUnderline"/>
          <w:highlight w:val="cyan"/>
        </w:rPr>
        <w:t>in an</w:t>
      </w:r>
      <w:r w:rsidRPr="002A74E7">
        <w:rPr>
          <w:sz w:val="16"/>
          <w:highlight w:val="cyan"/>
        </w:rPr>
        <w:t xml:space="preserve"> </w:t>
      </w:r>
      <w:r w:rsidRPr="002A74E7">
        <w:rPr>
          <w:rStyle w:val="Emphasis"/>
          <w:highlight w:val="cyan"/>
        </w:rPr>
        <w:t>outcomes-oriented way</w:t>
      </w:r>
      <w:r w:rsidRPr="00313B5E">
        <w:rPr>
          <w:sz w:val="16"/>
        </w:rPr>
        <w:t xml:space="preserve">. Ideally, the </w:t>
      </w:r>
      <w:r w:rsidRPr="002A74E7">
        <w:rPr>
          <w:rStyle w:val="Emphasis"/>
          <w:highlight w:val="cyan"/>
        </w:rPr>
        <w:t>goals</w:t>
      </w:r>
      <w:r w:rsidRPr="00313B5E">
        <w:rPr>
          <w:sz w:val="16"/>
        </w:rPr>
        <w:t xml:space="preserve"> </w:t>
      </w:r>
      <w:r w:rsidRPr="00313B5E">
        <w:rPr>
          <w:rStyle w:val="StyleUnderline"/>
        </w:rPr>
        <w:t xml:space="preserve">should </w:t>
      </w:r>
      <w:r w:rsidRPr="002A74E7">
        <w:rPr>
          <w:rStyle w:val="StyleUnderline"/>
          <w:highlight w:val="cyan"/>
        </w:rPr>
        <w:t>address</w:t>
      </w:r>
      <w:r w:rsidRPr="002A74E7">
        <w:rPr>
          <w:sz w:val="16"/>
          <w:highlight w:val="cyan"/>
        </w:rPr>
        <w:t xml:space="preserve"> </w:t>
      </w:r>
      <w:r w:rsidRPr="002A74E7">
        <w:rPr>
          <w:rStyle w:val="Emphasis"/>
          <w:highlight w:val="cyan"/>
        </w:rPr>
        <w:t>society-wide challenges</w:t>
      </w:r>
      <w:r w:rsidRPr="00313B5E">
        <w:rPr>
          <w:sz w:val="16"/>
        </w:rPr>
        <w:t xml:space="preserve"> and resonate with a wide range of people, speaking to priorities that people care about in their day-to-day lives, building excitement, and sparking the development of bottom-up solutions informed by different expertise and lived experience.</w:t>
      </w:r>
    </w:p>
    <w:p w14:paraId="2DC1AC0A" w14:textId="77777777" w:rsidR="003D37AD" w:rsidRPr="00313B5E" w:rsidRDefault="003D37AD" w:rsidP="003D37AD">
      <w:pPr>
        <w:rPr>
          <w:sz w:val="16"/>
        </w:rPr>
      </w:pPr>
      <w:r w:rsidRPr="00313B5E">
        <w:rPr>
          <w:sz w:val="16"/>
        </w:rPr>
        <w:t xml:space="preserve">Vitally, </w:t>
      </w:r>
      <w:proofErr w:type="spellStart"/>
      <w:r w:rsidRPr="00313B5E">
        <w:rPr>
          <w:rStyle w:val="Emphasis"/>
        </w:rPr>
        <w:t>labour</w:t>
      </w:r>
      <w:proofErr w:type="spellEnd"/>
      <w:r w:rsidRPr="00313B5E">
        <w:rPr>
          <w:rStyle w:val="Emphasis"/>
        </w:rPr>
        <w:t xml:space="preserve"> </w:t>
      </w:r>
      <w:r w:rsidRPr="002A74E7">
        <w:rPr>
          <w:rStyle w:val="Emphasis"/>
          <w:highlight w:val="cyan"/>
        </w:rPr>
        <w:t>unions</w:t>
      </w:r>
      <w:r w:rsidRPr="002A74E7">
        <w:rPr>
          <w:sz w:val="16"/>
          <w:highlight w:val="cyan"/>
        </w:rPr>
        <w:t xml:space="preserve"> </w:t>
      </w:r>
      <w:r w:rsidRPr="002A74E7">
        <w:rPr>
          <w:rStyle w:val="StyleUnderline"/>
          <w:highlight w:val="cyan"/>
        </w:rPr>
        <w:t>must be given a</w:t>
      </w:r>
      <w:r w:rsidRPr="00313B5E">
        <w:rPr>
          <w:sz w:val="16"/>
        </w:rPr>
        <w:t xml:space="preserve"> </w:t>
      </w:r>
      <w:r w:rsidRPr="00313B5E">
        <w:rPr>
          <w:rStyle w:val="Emphasis"/>
        </w:rPr>
        <w:t xml:space="preserve">meaningful </w:t>
      </w:r>
      <w:r w:rsidRPr="002A74E7">
        <w:rPr>
          <w:rStyle w:val="Emphasis"/>
          <w:highlight w:val="cyan"/>
        </w:rPr>
        <w:t>seat</w:t>
      </w:r>
      <w:r w:rsidRPr="00313B5E">
        <w:rPr>
          <w:rStyle w:val="Emphasis"/>
        </w:rPr>
        <w:t xml:space="preserve"> at the table</w:t>
      </w:r>
      <w:r w:rsidRPr="00313B5E">
        <w:rPr>
          <w:sz w:val="16"/>
        </w:rPr>
        <w:t xml:space="preserve"> in shaping industrial strategy. A successful industrial strategy will have transformative impacts on the economy, potentially leading to growth and new jobs in some areas, and contraction in others. How this change is managed is critical. The </w:t>
      </w:r>
      <w:r w:rsidRPr="002A74E7">
        <w:rPr>
          <w:rStyle w:val="Emphasis"/>
          <w:highlight w:val="cyan"/>
        </w:rPr>
        <w:t>success</w:t>
      </w:r>
      <w:r w:rsidRPr="00313B5E">
        <w:rPr>
          <w:sz w:val="16"/>
        </w:rPr>
        <w:t xml:space="preserve"> of industrial strategy </w:t>
      </w:r>
      <w:r w:rsidRPr="002A74E7">
        <w:rPr>
          <w:rStyle w:val="Emphasis"/>
          <w:highlight w:val="cyan"/>
        </w:rPr>
        <w:t>depends</w:t>
      </w:r>
      <w:r w:rsidRPr="002A74E7">
        <w:rPr>
          <w:sz w:val="16"/>
          <w:highlight w:val="cyan"/>
        </w:rPr>
        <w:t xml:space="preserve"> </w:t>
      </w:r>
      <w:r w:rsidRPr="002A74E7">
        <w:rPr>
          <w:rStyle w:val="StyleUnderline"/>
          <w:highlight w:val="cyan"/>
        </w:rPr>
        <w:t>on giving</w:t>
      </w:r>
      <w:r w:rsidRPr="00313B5E">
        <w:rPr>
          <w:rStyle w:val="StyleUnderline"/>
        </w:rPr>
        <w:t xml:space="preserve"> </w:t>
      </w:r>
      <w:proofErr w:type="spellStart"/>
      <w:r w:rsidRPr="00313B5E">
        <w:rPr>
          <w:rStyle w:val="StyleUnderline"/>
        </w:rPr>
        <w:t>labour</w:t>
      </w:r>
      <w:proofErr w:type="spellEnd"/>
      <w:r w:rsidRPr="00313B5E">
        <w:rPr>
          <w:rStyle w:val="StyleUnderline"/>
        </w:rPr>
        <w:t xml:space="preserve"> </w:t>
      </w:r>
      <w:r w:rsidRPr="002A74E7">
        <w:rPr>
          <w:rStyle w:val="StyleUnderline"/>
          <w:highlight w:val="cyan"/>
        </w:rPr>
        <w:t>unions</w:t>
      </w:r>
      <w:r w:rsidRPr="00313B5E">
        <w:rPr>
          <w:rStyle w:val="StyleUnderline"/>
        </w:rPr>
        <w:t xml:space="preserve"> a</w:t>
      </w:r>
      <w:r w:rsidRPr="00313B5E">
        <w:rPr>
          <w:sz w:val="16"/>
        </w:rPr>
        <w:t xml:space="preserve"> </w:t>
      </w:r>
      <w:r w:rsidRPr="00313B5E">
        <w:rPr>
          <w:rStyle w:val="Emphasis"/>
        </w:rPr>
        <w:t xml:space="preserve">strong </w:t>
      </w:r>
      <w:r w:rsidRPr="002A74E7">
        <w:rPr>
          <w:rStyle w:val="Emphasis"/>
          <w:highlight w:val="cyan"/>
        </w:rPr>
        <w:t>voice</w:t>
      </w:r>
      <w:r w:rsidRPr="002A74E7">
        <w:rPr>
          <w:sz w:val="16"/>
          <w:highlight w:val="cyan"/>
        </w:rPr>
        <w:t xml:space="preserve"> </w:t>
      </w:r>
      <w:r w:rsidRPr="002A74E7">
        <w:rPr>
          <w:rStyle w:val="StyleUnderline"/>
          <w:highlight w:val="cyan"/>
        </w:rPr>
        <w:t>in</w:t>
      </w:r>
      <w:r w:rsidRPr="00313B5E">
        <w:rPr>
          <w:rStyle w:val="StyleUnderline"/>
        </w:rPr>
        <w:t xml:space="preserve"> shaping the </w:t>
      </w:r>
      <w:r w:rsidRPr="00313B5E">
        <w:rPr>
          <w:rStyle w:val="Emphasis"/>
        </w:rPr>
        <w:t>nature of the jobs</w:t>
      </w:r>
      <w:r w:rsidRPr="00313B5E">
        <w:rPr>
          <w:sz w:val="16"/>
        </w:rPr>
        <w:t xml:space="preserve"> </w:t>
      </w:r>
      <w:r w:rsidRPr="00313B5E">
        <w:rPr>
          <w:rStyle w:val="StyleUnderline"/>
        </w:rPr>
        <w:t>that result, the role of</w:t>
      </w:r>
      <w:r w:rsidRPr="00313B5E">
        <w:rPr>
          <w:sz w:val="16"/>
        </w:rPr>
        <w:t xml:space="preserve"> </w:t>
      </w:r>
      <w:r w:rsidRPr="00313B5E">
        <w:rPr>
          <w:rStyle w:val="Emphasis"/>
        </w:rPr>
        <w:t>workers</w:t>
      </w:r>
      <w:r w:rsidRPr="00313B5E">
        <w:rPr>
          <w:sz w:val="16"/>
        </w:rPr>
        <w:t xml:space="preserve"> </w:t>
      </w:r>
      <w:r w:rsidRPr="00313B5E">
        <w:rPr>
          <w:rStyle w:val="StyleUnderline"/>
        </w:rPr>
        <w:t>in</w:t>
      </w:r>
      <w:r w:rsidRPr="00313B5E">
        <w:rPr>
          <w:sz w:val="16"/>
        </w:rPr>
        <w:t xml:space="preserve"> </w:t>
      </w:r>
      <w:r w:rsidRPr="002A74E7">
        <w:rPr>
          <w:rStyle w:val="Emphasis"/>
          <w:highlight w:val="cyan"/>
        </w:rPr>
        <w:t>participatory innovation</w:t>
      </w:r>
      <w:r w:rsidRPr="00313B5E">
        <w:rPr>
          <w:rStyle w:val="StyleUnderline"/>
        </w:rPr>
        <w:t>, and the</w:t>
      </w:r>
      <w:r w:rsidRPr="00313B5E">
        <w:rPr>
          <w:sz w:val="16"/>
        </w:rPr>
        <w:t xml:space="preserve"> </w:t>
      </w:r>
      <w:r w:rsidRPr="00313B5E">
        <w:rPr>
          <w:rStyle w:val="Emphasis"/>
        </w:rPr>
        <w:t>support available</w:t>
      </w:r>
      <w:r w:rsidRPr="00313B5E">
        <w:rPr>
          <w:sz w:val="16"/>
        </w:rPr>
        <w:t xml:space="preserve"> to workers whose jobs may be disrupted.</w:t>
      </w:r>
    </w:p>
    <w:p w14:paraId="79F1B9D2" w14:textId="77777777" w:rsidR="003D37AD" w:rsidRPr="00313B5E" w:rsidRDefault="003D37AD" w:rsidP="003D37AD">
      <w:pPr>
        <w:rPr>
          <w:sz w:val="16"/>
        </w:rPr>
      </w:pPr>
      <w:r w:rsidRPr="00313B5E">
        <w:rPr>
          <w:sz w:val="16"/>
        </w:rPr>
        <w:t xml:space="preserve">Governments can </w:t>
      </w:r>
      <w:proofErr w:type="spellStart"/>
      <w:r w:rsidRPr="00313B5E">
        <w:rPr>
          <w:sz w:val="16"/>
        </w:rPr>
        <w:t>prioritise</w:t>
      </w:r>
      <w:proofErr w:type="spellEnd"/>
      <w:r w:rsidRPr="00313B5E">
        <w:rPr>
          <w:sz w:val="16"/>
        </w:rPr>
        <w:t xml:space="preserve"> civil society, community and </w:t>
      </w:r>
      <w:proofErr w:type="spellStart"/>
      <w:r w:rsidRPr="00313B5E">
        <w:rPr>
          <w:sz w:val="16"/>
        </w:rPr>
        <w:t>labour</w:t>
      </w:r>
      <w:proofErr w:type="spellEnd"/>
      <w:r w:rsidRPr="00313B5E">
        <w:rPr>
          <w:sz w:val="16"/>
        </w:rPr>
        <w:t xml:space="preserve"> union participation in mission-oriented industrial strategy in various ways.</w:t>
      </w:r>
    </w:p>
    <w:p w14:paraId="4972A45A" w14:textId="77777777" w:rsidR="003D37AD" w:rsidRPr="00313B5E" w:rsidRDefault="003D37AD" w:rsidP="003D37AD">
      <w:pPr>
        <w:rPr>
          <w:sz w:val="16"/>
        </w:rPr>
      </w:pPr>
      <w:r w:rsidRPr="00313B5E">
        <w:rPr>
          <w:rStyle w:val="StyleUnderline"/>
        </w:rPr>
        <w:t>Strong</w:t>
      </w:r>
      <w:r w:rsidRPr="00313B5E">
        <w:rPr>
          <w:sz w:val="16"/>
        </w:rPr>
        <w:t xml:space="preserve"> </w:t>
      </w:r>
      <w:proofErr w:type="spellStart"/>
      <w:r w:rsidRPr="002A74E7">
        <w:rPr>
          <w:rStyle w:val="Emphasis"/>
          <w:highlight w:val="cyan"/>
        </w:rPr>
        <w:t>labour</w:t>
      </w:r>
      <w:proofErr w:type="spellEnd"/>
      <w:r w:rsidRPr="002A74E7">
        <w:rPr>
          <w:rStyle w:val="Emphasis"/>
          <w:highlight w:val="cyan"/>
        </w:rPr>
        <w:t xml:space="preserve"> protections</w:t>
      </w:r>
      <w:r w:rsidRPr="00313B5E">
        <w:rPr>
          <w:sz w:val="16"/>
        </w:rPr>
        <w:t xml:space="preserve">, education and welfare provisions </w:t>
      </w:r>
      <w:r w:rsidRPr="002A74E7">
        <w:rPr>
          <w:rStyle w:val="StyleUnderline"/>
          <w:highlight w:val="cyan"/>
        </w:rPr>
        <w:t>are</w:t>
      </w:r>
      <w:r w:rsidRPr="00313B5E">
        <w:rPr>
          <w:rStyle w:val="StyleUnderline"/>
        </w:rPr>
        <w:t xml:space="preserve"> a</w:t>
      </w:r>
      <w:r w:rsidRPr="00313B5E">
        <w:rPr>
          <w:sz w:val="16"/>
        </w:rPr>
        <w:t xml:space="preserve"> </w:t>
      </w:r>
      <w:r w:rsidRPr="002A74E7">
        <w:rPr>
          <w:rStyle w:val="Emphasis"/>
          <w:highlight w:val="cyan"/>
        </w:rPr>
        <w:t>necessary</w:t>
      </w:r>
      <w:r w:rsidRPr="00313B5E">
        <w:rPr>
          <w:rStyle w:val="Emphasis"/>
        </w:rPr>
        <w:t xml:space="preserve"> foundation</w:t>
      </w:r>
      <w:r w:rsidRPr="00313B5E">
        <w:rPr>
          <w:sz w:val="16"/>
        </w:rPr>
        <w:t xml:space="preserve"> upon which mission-oriented industrial strategy should rest. </w:t>
      </w:r>
      <w:r w:rsidRPr="00313B5E">
        <w:rPr>
          <w:rStyle w:val="StyleUnderline"/>
        </w:rPr>
        <w:t>Tools such as</w:t>
      </w:r>
      <w:r w:rsidRPr="00313B5E">
        <w:rPr>
          <w:sz w:val="16"/>
        </w:rPr>
        <w:t xml:space="preserve"> </w:t>
      </w:r>
      <w:r w:rsidRPr="00313B5E">
        <w:rPr>
          <w:rStyle w:val="Emphasis"/>
        </w:rPr>
        <w:t>sectoral bargaining</w:t>
      </w:r>
      <w:r w:rsidRPr="00313B5E">
        <w:rPr>
          <w:rStyle w:val="StyleUnderline"/>
        </w:rPr>
        <w:t xml:space="preserve">, which allows </w:t>
      </w:r>
      <w:proofErr w:type="spellStart"/>
      <w:r w:rsidRPr="00313B5E">
        <w:rPr>
          <w:rStyle w:val="StyleUnderline"/>
        </w:rPr>
        <w:t>labour</w:t>
      </w:r>
      <w:proofErr w:type="spellEnd"/>
      <w:r w:rsidRPr="00313B5E">
        <w:rPr>
          <w:rStyle w:val="StyleUnderline"/>
        </w:rPr>
        <w:t xml:space="preserve"> standards to be negotiated with an</w:t>
      </w:r>
      <w:r w:rsidRPr="00313B5E">
        <w:rPr>
          <w:sz w:val="16"/>
        </w:rPr>
        <w:t xml:space="preserve"> </w:t>
      </w:r>
      <w:r w:rsidRPr="00313B5E">
        <w:rPr>
          <w:rStyle w:val="Emphasis"/>
        </w:rPr>
        <w:t>entire sector</w:t>
      </w:r>
      <w:r w:rsidRPr="00313B5E">
        <w:rPr>
          <w:sz w:val="16"/>
        </w:rPr>
        <w:t xml:space="preserve"> </w:t>
      </w:r>
      <w:r w:rsidRPr="00313B5E">
        <w:rPr>
          <w:rStyle w:val="StyleUnderline"/>
        </w:rPr>
        <w:t xml:space="preserve">rather than with each company individually, can lead to improvements in job quality that extend to </w:t>
      </w:r>
      <w:r w:rsidRPr="00313B5E">
        <w:rPr>
          <w:rStyle w:val="Emphasis"/>
        </w:rPr>
        <w:t>many</w:t>
      </w:r>
      <w:r w:rsidRPr="00313B5E">
        <w:rPr>
          <w:rStyle w:val="StyleUnderline"/>
        </w:rPr>
        <w:t xml:space="preserve"> firms, not only those receiving government support</w:t>
      </w:r>
      <w:r w:rsidRPr="00313B5E">
        <w:rPr>
          <w:sz w:val="16"/>
        </w:rPr>
        <w:t xml:space="preserve">. Building on these foundations, conditions on access to public funding and other benefits can further require firms that benefit from government support to pay fair wages; provide jobs that are safe, secure and benefit from important social protections; invest in worker training; and commit to neutrality or to providing a safe environment for </w:t>
      </w:r>
      <w:r w:rsidRPr="00313B5E">
        <w:rPr>
          <w:rStyle w:val="StyleUnderline"/>
        </w:rPr>
        <w:t xml:space="preserve">union </w:t>
      </w:r>
      <w:proofErr w:type="spellStart"/>
      <w:r w:rsidRPr="00313B5E">
        <w:rPr>
          <w:rStyle w:val="StyleUnderline"/>
        </w:rPr>
        <w:t>organising</w:t>
      </w:r>
      <w:proofErr w:type="spellEnd"/>
      <w:r w:rsidRPr="00313B5E">
        <w:rPr>
          <w:sz w:val="16"/>
        </w:rPr>
        <w:t xml:space="preserve">. They can also require different forms of community engagement and investment. Ideally, such requirements </w:t>
      </w:r>
      <w:r w:rsidRPr="00313B5E">
        <w:rPr>
          <w:rStyle w:val="StyleUnderline"/>
        </w:rPr>
        <w:t xml:space="preserve">should be established in a </w:t>
      </w:r>
      <w:r w:rsidRPr="00313B5E">
        <w:rPr>
          <w:rStyle w:val="Emphasis"/>
        </w:rPr>
        <w:t>consultative</w:t>
      </w:r>
      <w:r w:rsidRPr="00313B5E">
        <w:rPr>
          <w:rStyle w:val="StyleUnderline"/>
        </w:rPr>
        <w:t xml:space="preserve">, </w:t>
      </w:r>
      <w:r w:rsidRPr="00313B5E">
        <w:rPr>
          <w:rStyle w:val="Emphasis"/>
        </w:rPr>
        <w:t>transparent</w:t>
      </w:r>
      <w:r w:rsidRPr="00313B5E">
        <w:rPr>
          <w:sz w:val="16"/>
        </w:rPr>
        <w:t xml:space="preserve"> </w:t>
      </w:r>
      <w:r w:rsidRPr="00313B5E">
        <w:rPr>
          <w:rStyle w:val="StyleUnderline"/>
        </w:rPr>
        <w:t>and</w:t>
      </w:r>
      <w:r w:rsidRPr="00313B5E">
        <w:rPr>
          <w:sz w:val="16"/>
        </w:rPr>
        <w:t xml:space="preserve"> </w:t>
      </w:r>
      <w:r w:rsidRPr="00313B5E">
        <w:rPr>
          <w:rStyle w:val="Emphasis"/>
        </w:rPr>
        <w:t>accountable way</w:t>
      </w:r>
      <w:r w:rsidRPr="00313B5E">
        <w:rPr>
          <w:sz w:val="16"/>
        </w:rPr>
        <w:t>. Community benefit agreements are one tool for empowering communities to advocate for terms that align with their needs.</w:t>
      </w:r>
    </w:p>
    <w:p w14:paraId="4E17DC4C" w14:textId="77777777" w:rsidR="003D37AD" w:rsidRPr="00153A44" w:rsidRDefault="003D37AD" w:rsidP="003D37AD">
      <w:pPr>
        <w:rPr>
          <w:sz w:val="16"/>
        </w:rPr>
      </w:pPr>
      <w:r w:rsidRPr="002A74E7">
        <w:rPr>
          <w:rStyle w:val="StyleUnderline"/>
          <w:highlight w:val="cyan"/>
        </w:rPr>
        <w:t>A</w:t>
      </w:r>
      <w:r w:rsidRPr="002A74E7">
        <w:rPr>
          <w:sz w:val="16"/>
          <w:highlight w:val="cyan"/>
        </w:rPr>
        <w:t xml:space="preserve"> </w:t>
      </w:r>
      <w:r w:rsidRPr="002A74E7">
        <w:rPr>
          <w:rStyle w:val="Emphasis"/>
          <w:highlight w:val="cyan"/>
        </w:rPr>
        <w:t>place-based lens</w:t>
      </w:r>
      <w:r w:rsidRPr="002A74E7">
        <w:rPr>
          <w:rStyle w:val="StyleUnderline"/>
          <w:highlight w:val="cyan"/>
        </w:rPr>
        <w:t>, supported by</w:t>
      </w:r>
      <w:r w:rsidRPr="00313B5E">
        <w:rPr>
          <w:sz w:val="16"/>
        </w:rPr>
        <w:t xml:space="preserve"> strong national to </w:t>
      </w:r>
      <w:r w:rsidRPr="002A74E7">
        <w:rPr>
          <w:rStyle w:val="Emphasis"/>
          <w:highlight w:val="cyan"/>
        </w:rPr>
        <w:t>local collaboration</w:t>
      </w:r>
      <w:r w:rsidRPr="002A74E7">
        <w:rPr>
          <w:rStyle w:val="StyleUnderline"/>
          <w:highlight w:val="cyan"/>
        </w:rPr>
        <w:t>, is</w:t>
      </w:r>
      <w:r w:rsidRPr="00313B5E">
        <w:rPr>
          <w:sz w:val="16"/>
        </w:rPr>
        <w:t xml:space="preserve"> also </w:t>
      </w:r>
      <w:r w:rsidRPr="002A74E7">
        <w:rPr>
          <w:rStyle w:val="Emphasis"/>
          <w:highlight w:val="cyan"/>
        </w:rPr>
        <w:t>critical</w:t>
      </w:r>
      <w:r w:rsidRPr="00313B5E">
        <w:rPr>
          <w:rStyle w:val="StyleUnderline"/>
        </w:rPr>
        <w:t xml:space="preserve">. It is important </w:t>
      </w:r>
      <w:r w:rsidRPr="002A74E7">
        <w:rPr>
          <w:rStyle w:val="StyleUnderline"/>
          <w:highlight w:val="cyan"/>
        </w:rPr>
        <w:t>for</w:t>
      </w:r>
      <w:r w:rsidRPr="00313B5E">
        <w:rPr>
          <w:sz w:val="16"/>
        </w:rPr>
        <w:t xml:space="preserve"> solutions to benefit from local-level and user-based insights, for progress to be visible, and for </w:t>
      </w:r>
      <w:r w:rsidRPr="00313B5E">
        <w:rPr>
          <w:rStyle w:val="StyleUnderline"/>
        </w:rPr>
        <w:t xml:space="preserve">policy </w:t>
      </w:r>
      <w:r w:rsidRPr="002A74E7">
        <w:rPr>
          <w:rStyle w:val="StyleUnderline"/>
          <w:highlight w:val="cyan"/>
        </w:rPr>
        <w:t>instruments</w:t>
      </w:r>
      <w:r w:rsidRPr="00313B5E">
        <w:rPr>
          <w:rStyle w:val="StyleUnderline"/>
        </w:rPr>
        <w:t xml:space="preserve"> that fall </w:t>
      </w:r>
      <w:r w:rsidRPr="002A74E7">
        <w:rPr>
          <w:rStyle w:val="StyleUnderline"/>
          <w:highlight w:val="cyan"/>
        </w:rPr>
        <w:t xml:space="preserve">within the remit of </w:t>
      </w:r>
      <w:r w:rsidRPr="002A74E7">
        <w:rPr>
          <w:rStyle w:val="Emphasis"/>
          <w:highlight w:val="cyan"/>
        </w:rPr>
        <w:t>different tiers</w:t>
      </w:r>
      <w:r w:rsidRPr="00313B5E">
        <w:rPr>
          <w:rStyle w:val="StyleUnderline"/>
        </w:rPr>
        <w:t xml:space="preserve"> of government </w:t>
      </w:r>
      <w:r w:rsidRPr="002A74E7">
        <w:rPr>
          <w:rStyle w:val="StyleUnderline"/>
          <w:highlight w:val="cyan"/>
        </w:rPr>
        <w:t>to</w:t>
      </w:r>
      <w:r w:rsidRPr="00313B5E">
        <w:rPr>
          <w:sz w:val="16"/>
        </w:rPr>
        <w:t xml:space="preserve"> </w:t>
      </w:r>
      <w:r w:rsidRPr="00313B5E">
        <w:rPr>
          <w:rStyle w:val="StyleUnderline"/>
        </w:rPr>
        <w:t>be</w:t>
      </w:r>
      <w:r w:rsidRPr="00313B5E">
        <w:rPr>
          <w:sz w:val="16"/>
        </w:rPr>
        <w:t xml:space="preserve"> </w:t>
      </w:r>
      <w:r w:rsidRPr="002A74E7">
        <w:rPr>
          <w:rStyle w:val="Emphasis"/>
          <w:highlight w:val="cyan"/>
        </w:rPr>
        <w:t>join</w:t>
      </w:r>
      <w:r w:rsidRPr="00A457A5">
        <w:rPr>
          <w:rStyle w:val="StyleUnderline"/>
        </w:rPr>
        <w:t xml:space="preserve">ed </w:t>
      </w:r>
      <w:r w:rsidRPr="002A74E7">
        <w:rPr>
          <w:rStyle w:val="Emphasis"/>
          <w:highlight w:val="cyan"/>
        </w:rPr>
        <w:t>up</w:t>
      </w:r>
      <w:r w:rsidRPr="00313B5E">
        <w:rPr>
          <w:sz w:val="16"/>
        </w:rPr>
        <w:t xml:space="preserve">. Cities or </w:t>
      </w:r>
      <w:r w:rsidRPr="002A74E7">
        <w:rPr>
          <w:rStyle w:val="Emphasis"/>
          <w:highlight w:val="cyan"/>
        </w:rPr>
        <w:t>regions</w:t>
      </w:r>
      <w:r w:rsidRPr="00313B5E">
        <w:rPr>
          <w:sz w:val="16"/>
        </w:rPr>
        <w:t xml:space="preserve"> </w:t>
      </w:r>
      <w:r w:rsidRPr="00313B5E">
        <w:rPr>
          <w:rStyle w:val="StyleUnderline"/>
        </w:rPr>
        <w:t>may</w:t>
      </w:r>
      <w:r w:rsidRPr="00313B5E">
        <w:rPr>
          <w:sz w:val="16"/>
        </w:rPr>
        <w:t xml:space="preserve"> also opt to </w:t>
      </w:r>
      <w:r w:rsidRPr="002A74E7">
        <w:rPr>
          <w:rStyle w:val="StyleUnderline"/>
          <w:highlight w:val="cyan"/>
        </w:rPr>
        <w:t>become</w:t>
      </w:r>
      <w:r w:rsidRPr="002A74E7">
        <w:rPr>
          <w:sz w:val="16"/>
          <w:highlight w:val="cyan"/>
        </w:rPr>
        <w:t xml:space="preserve"> </w:t>
      </w:r>
      <w:r w:rsidRPr="002A74E7">
        <w:rPr>
          <w:rStyle w:val="Emphasis"/>
          <w:highlight w:val="cyan"/>
        </w:rPr>
        <w:t>test beds</w:t>
      </w:r>
      <w:r w:rsidRPr="002A74E7">
        <w:rPr>
          <w:sz w:val="16"/>
          <w:highlight w:val="cyan"/>
        </w:rPr>
        <w:t xml:space="preserve"> </w:t>
      </w:r>
      <w:r w:rsidRPr="002A74E7">
        <w:rPr>
          <w:rStyle w:val="StyleUnderline"/>
          <w:highlight w:val="cyan"/>
        </w:rPr>
        <w:t>for</w:t>
      </w:r>
      <w:r w:rsidRPr="002A74E7">
        <w:rPr>
          <w:sz w:val="16"/>
          <w:highlight w:val="cyan"/>
        </w:rPr>
        <w:t xml:space="preserve"> </w:t>
      </w:r>
      <w:r w:rsidRPr="002A74E7">
        <w:rPr>
          <w:rStyle w:val="Emphasis"/>
          <w:highlight w:val="cyan"/>
        </w:rPr>
        <w:t>innovative</w:t>
      </w:r>
      <w:r w:rsidRPr="00313B5E">
        <w:rPr>
          <w:sz w:val="16"/>
        </w:rPr>
        <w:t xml:space="preserve"> demonstration </w:t>
      </w:r>
      <w:r w:rsidRPr="002A74E7">
        <w:rPr>
          <w:rStyle w:val="Emphasis"/>
          <w:highlight w:val="cyan"/>
        </w:rPr>
        <w:t>projects</w:t>
      </w:r>
      <w:r w:rsidRPr="002A74E7">
        <w:rPr>
          <w:sz w:val="16"/>
          <w:highlight w:val="cyan"/>
        </w:rPr>
        <w:t xml:space="preserve"> </w:t>
      </w:r>
      <w:r w:rsidRPr="002A74E7">
        <w:rPr>
          <w:rStyle w:val="StyleUnderline"/>
          <w:highlight w:val="cyan"/>
        </w:rPr>
        <w:t>that can</w:t>
      </w:r>
      <w:r w:rsidRPr="00313B5E">
        <w:rPr>
          <w:rStyle w:val="StyleUnderline"/>
        </w:rPr>
        <w:t xml:space="preserve"> subsequently be </w:t>
      </w:r>
      <w:r w:rsidRPr="002A74E7">
        <w:rPr>
          <w:rStyle w:val="Emphasis"/>
          <w:highlight w:val="cyan"/>
        </w:rPr>
        <w:t>scale</w:t>
      </w:r>
      <w:r w:rsidRPr="00A457A5">
        <w:rPr>
          <w:rStyle w:val="StyleUnderline"/>
        </w:rPr>
        <w:t xml:space="preserve">d up. </w:t>
      </w:r>
      <w:r w:rsidRPr="002A74E7">
        <w:rPr>
          <w:rStyle w:val="StyleUnderline"/>
          <w:highlight w:val="cyan"/>
        </w:rPr>
        <w:t xml:space="preserve">How a mission </w:t>
      </w:r>
      <w:r w:rsidRPr="002A74E7">
        <w:rPr>
          <w:rStyle w:val="Emphasis"/>
          <w:highlight w:val="cyan"/>
        </w:rPr>
        <w:t>translates</w:t>
      </w:r>
      <w:r w:rsidRPr="00313B5E">
        <w:rPr>
          <w:rStyle w:val="StyleUnderline"/>
        </w:rPr>
        <w:t xml:space="preserve"> into implementation </w:t>
      </w:r>
      <w:r w:rsidRPr="002A74E7">
        <w:rPr>
          <w:rStyle w:val="StyleUnderline"/>
          <w:highlight w:val="cyan"/>
        </w:rPr>
        <w:t>will</w:t>
      </w:r>
      <w:r w:rsidRPr="002A74E7">
        <w:rPr>
          <w:sz w:val="16"/>
          <w:highlight w:val="cyan"/>
        </w:rPr>
        <w:t xml:space="preserve"> </w:t>
      </w:r>
      <w:r w:rsidRPr="002A74E7">
        <w:rPr>
          <w:rStyle w:val="Emphasis"/>
          <w:highlight w:val="cyan"/>
        </w:rPr>
        <w:t>vary</w:t>
      </w:r>
      <w:r w:rsidRPr="00313B5E">
        <w:rPr>
          <w:rStyle w:val="Emphasis"/>
        </w:rPr>
        <w:t xml:space="preserve"> from </w:t>
      </w:r>
      <w:r w:rsidRPr="002A74E7">
        <w:rPr>
          <w:rStyle w:val="Emphasis"/>
          <w:highlight w:val="cyan"/>
        </w:rPr>
        <w:t>place to place</w:t>
      </w:r>
      <w:r w:rsidRPr="002A74E7">
        <w:rPr>
          <w:rStyle w:val="StyleUnderline"/>
          <w:highlight w:val="cyan"/>
        </w:rPr>
        <w:t>, as will</w:t>
      </w:r>
      <w:r w:rsidRPr="00313B5E">
        <w:rPr>
          <w:rStyle w:val="StyleUnderline"/>
        </w:rPr>
        <w:t xml:space="preserve"> the</w:t>
      </w:r>
      <w:r w:rsidRPr="00313B5E">
        <w:rPr>
          <w:sz w:val="16"/>
        </w:rPr>
        <w:t xml:space="preserve"> </w:t>
      </w:r>
      <w:r w:rsidRPr="002A74E7">
        <w:rPr>
          <w:rStyle w:val="Emphasis"/>
          <w:highlight w:val="cyan"/>
        </w:rPr>
        <w:t>specific</w:t>
      </w:r>
      <w:r w:rsidRPr="00313B5E">
        <w:rPr>
          <w:sz w:val="16"/>
        </w:rPr>
        <w:t xml:space="preserve"> support and </w:t>
      </w:r>
      <w:r w:rsidRPr="002A74E7">
        <w:rPr>
          <w:rStyle w:val="Emphasis"/>
          <w:highlight w:val="cyan"/>
        </w:rPr>
        <w:t>policy</w:t>
      </w:r>
      <w:r w:rsidRPr="00313B5E">
        <w:rPr>
          <w:rStyle w:val="Emphasis"/>
        </w:rPr>
        <w:t xml:space="preserve"> measures</w:t>
      </w:r>
      <w:r w:rsidRPr="00313B5E">
        <w:rPr>
          <w:sz w:val="16"/>
        </w:rPr>
        <w:t xml:space="preserve"> required to enable implementation, depending on local-level realities (Mazzucato et al., 2024). </w:t>
      </w:r>
      <w:r w:rsidRPr="00313B5E">
        <w:rPr>
          <w:rStyle w:val="StyleUnderline"/>
        </w:rPr>
        <w:t xml:space="preserve">Lessons should be </w:t>
      </w:r>
      <w:r w:rsidRPr="00313B5E">
        <w:rPr>
          <w:rStyle w:val="Emphasis"/>
        </w:rPr>
        <w:t>captured</w:t>
      </w:r>
      <w:r w:rsidRPr="00313B5E">
        <w:rPr>
          <w:sz w:val="16"/>
        </w:rPr>
        <w:t xml:space="preserve"> </w:t>
      </w:r>
      <w:r w:rsidRPr="00313B5E">
        <w:rPr>
          <w:rStyle w:val="StyleUnderline"/>
        </w:rPr>
        <w:t>and</w:t>
      </w:r>
      <w:r w:rsidRPr="00313B5E">
        <w:rPr>
          <w:sz w:val="16"/>
        </w:rPr>
        <w:t xml:space="preserve"> </w:t>
      </w:r>
      <w:r w:rsidRPr="00313B5E">
        <w:rPr>
          <w:rStyle w:val="Emphasis"/>
        </w:rPr>
        <w:t>shared</w:t>
      </w:r>
      <w:r w:rsidRPr="00313B5E">
        <w:rPr>
          <w:sz w:val="16"/>
        </w:rPr>
        <w:t xml:space="preserve"> across regions and nations, </w:t>
      </w:r>
      <w:r w:rsidRPr="00313B5E">
        <w:rPr>
          <w:rStyle w:val="StyleUnderline"/>
        </w:rPr>
        <w:t>through</w:t>
      </w:r>
      <w:r w:rsidRPr="00313B5E">
        <w:rPr>
          <w:sz w:val="16"/>
        </w:rPr>
        <w:t xml:space="preserve"> </w:t>
      </w:r>
      <w:r w:rsidRPr="00313B5E">
        <w:rPr>
          <w:rStyle w:val="Emphasis"/>
        </w:rPr>
        <w:t>feedback loops</w:t>
      </w:r>
      <w:r w:rsidRPr="00313B5E">
        <w:rPr>
          <w:sz w:val="16"/>
        </w:rPr>
        <w:t xml:space="preserve"> </w:t>
      </w:r>
      <w:r w:rsidRPr="00313B5E">
        <w:rPr>
          <w:rStyle w:val="StyleUnderline"/>
        </w:rPr>
        <w:t>that</w:t>
      </w:r>
      <w:r w:rsidRPr="00313B5E">
        <w:rPr>
          <w:sz w:val="16"/>
        </w:rPr>
        <w:t xml:space="preserve"> </w:t>
      </w:r>
      <w:r w:rsidRPr="00313B5E">
        <w:rPr>
          <w:rStyle w:val="Emphasis"/>
        </w:rPr>
        <w:t>facilitate learning</w:t>
      </w:r>
      <w:r w:rsidRPr="00313B5E">
        <w:rPr>
          <w:sz w:val="16"/>
        </w:rPr>
        <w:t xml:space="preserve">. US industrial strategy includes a strong focus on place-based investment, notably </w:t>
      </w:r>
      <w:proofErr w:type="spellStart"/>
      <w:r w:rsidRPr="00313B5E">
        <w:rPr>
          <w:sz w:val="16"/>
        </w:rPr>
        <w:t>prioritising</w:t>
      </w:r>
      <w:proofErr w:type="spellEnd"/>
      <w:r w:rsidRPr="00313B5E">
        <w:rPr>
          <w:sz w:val="16"/>
        </w:rPr>
        <w:t xml:space="preserve"> investment in economically distressed regions, which requires state and local-level capacity for </w:t>
      </w:r>
      <w:r w:rsidRPr="00313B5E">
        <w:rPr>
          <w:sz w:val="16"/>
        </w:rPr>
        <w:lastRenderedPageBreak/>
        <w:t xml:space="preserve">implementation to ensure that funds are flowing where they need to go and are structured to have their intended benefit. However, despite strong progress on macroeconomic indicators, implementation is running into challenges at the local </w:t>
      </w:r>
      <w:proofErr w:type="gramStart"/>
      <w:r w:rsidRPr="00313B5E">
        <w:rPr>
          <w:sz w:val="16"/>
        </w:rPr>
        <w:t>level</w:t>
      </w:r>
      <w:proofErr w:type="gramEnd"/>
      <w:r w:rsidRPr="00313B5E">
        <w:rPr>
          <w:sz w:val="16"/>
        </w:rPr>
        <w:t xml:space="preserve"> and many Americans do not feel that US industrial strategy benefits them (Gangitano, 2023).</w:t>
      </w:r>
    </w:p>
    <w:p w14:paraId="046B3404" w14:textId="77777777" w:rsidR="003D37AD" w:rsidRPr="00CE616C" w:rsidRDefault="003D37AD" w:rsidP="003D37AD">
      <w:pPr>
        <w:pStyle w:val="Heading4"/>
        <w:rPr>
          <w:u w:val="single"/>
        </w:rPr>
      </w:pPr>
      <w:r>
        <w:t xml:space="preserve">Only labor experimentation solves </w:t>
      </w:r>
      <w:r>
        <w:rPr>
          <w:u w:val="single"/>
        </w:rPr>
        <w:t>union power</w:t>
      </w:r>
      <w:r w:rsidRPr="00B05ADB">
        <w:t xml:space="preserve"> </w:t>
      </w:r>
      <w:r>
        <w:t xml:space="preserve">and </w:t>
      </w:r>
      <w:r>
        <w:rPr>
          <w:u w:val="single"/>
        </w:rPr>
        <w:t>density</w:t>
      </w:r>
      <w:r>
        <w:t xml:space="preserve">. The NLRA is </w:t>
      </w:r>
      <w:r>
        <w:rPr>
          <w:u w:val="single"/>
        </w:rPr>
        <w:t>structurally ossified</w:t>
      </w:r>
      <w:r>
        <w:t xml:space="preserve">. </w:t>
      </w:r>
    </w:p>
    <w:p w14:paraId="1FB74037" w14:textId="77777777" w:rsidR="003D37AD" w:rsidRDefault="003D37AD" w:rsidP="003D37AD">
      <w:r>
        <w:t xml:space="preserve">Benjamin Y. </w:t>
      </w:r>
      <w:r w:rsidRPr="003B2607">
        <w:rPr>
          <w:rStyle w:val="Style13ptBold"/>
        </w:rPr>
        <w:t xml:space="preserve">Fong </w:t>
      </w:r>
      <w:r>
        <w:rPr>
          <w:rStyle w:val="Style13ptBold"/>
        </w:rPr>
        <w:t>25</w:t>
      </w:r>
      <w:r>
        <w:t xml:space="preserve">, associate director of the Center for Work and Democracy at Arizona State University. He has a Substack focusing on labor and logistics called On the Seams, "A Labor Movement Beyond the </w:t>
      </w:r>
      <w:proofErr w:type="gramStart"/>
      <w:r>
        <w:t>NLRA?,</w:t>
      </w:r>
      <w:proofErr w:type="gramEnd"/>
      <w:r>
        <w:t>" Jacobin, 02/13/2025, https://jacobin.com/2025/02/a-labor-movement-beyond-the-nlra</w:t>
      </w:r>
    </w:p>
    <w:p w14:paraId="542751C0" w14:textId="77777777" w:rsidR="003D37AD" w:rsidRPr="002A0690" w:rsidRDefault="003D37AD" w:rsidP="003D37AD">
      <w:pPr>
        <w:rPr>
          <w:sz w:val="16"/>
        </w:rPr>
      </w:pPr>
      <w:r w:rsidRPr="001A4E6A">
        <w:rPr>
          <w:rStyle w:val="StyleUnderline"/>
        </w:rPr>
        <w:t xml:space="preserve">In 2023, </w:t>
      </w:r>
      <w:r w:rsidRPr="002A74E7">
        <w:rPr>
          <w:rStyle w:val="Emphasis"/>
          <w:highlight w:val="cyan"/>
        </w:rPr>
        <w:t>in</w:t>
      </w:r>
      <w:r w:rsidRPr="001A4E6A">
        <w:rPr>
          <w:rStyle w:val="StyleUnderline"/>
        </w:rPr>
        <w:t xml:space="preserve"> what was called </w:t>
      </w:r>
      <w:r w:rsidRPr="002A74E7">
        <w:rPr>
          <w:rStyle w:val="Emphasis"/>
          <w:highlight w:val="cyan"/>
        </w:rPr>
        <w:t>a “banner year</w:t>
      </w:r>
      <w:r w:rsidRPr="002A74E7">
        <w:rPr>
          <w:rStyle w:val="StyleUnderline"/>
          <w:highlight w:val="cyan"/>
        </w:rPr>
        <w:t>” for</w:t>
      </w:r>
      <w:r w:rsidRPr="001A4E6A">
        <w:rPr>
          <w:rStyle w:val="StyleUnderline"/>
        </w:rPr>
        <w:t xml:space="preserve"> the </w:t>
      </w:r>
      <w:r w:rsidRPr="002A74E7">
        <w:rPr>
          <w:rStyle w:val="StyleUnderline"/>
          <w:highlight w:val="cyan"/>
        </w:rPr>
        <w:t>labor</w:t>
      </w:r>
      <w:r w:rsidRPr="001A4E6A">
        <w:rPr>
          <w:rStyle w:val="StyleUnderline"/>
        </w:rPr>
        <w:t xml:space="preserve"> movement,</w:t>
      </w:r>
      <w:r w:rsidRPr="002A0690">
        <w:rPr>
          <w:sz w:val="16"/>
        </w:rPr>
        <w:t xml:space="preserve"> </w:t>
      </w:r>
      <w:r w:rsidRPr="00A457A5">
        <w:rPr>
          <w:rStyle w:val="StyleUnderline"/>
        </w:rPr>
        <w:t>99,</w:t>
      </w:r>
      <w:r w:rsidRPr="00CE616C">
        <w:rPr>
          <w:rStyle w:val="StyleUnderline"/>
        </w:rPr>
        <w:t>116 workers were organized</w:t>
      </w:r>
      <w:r w:rsidRPr="001A4E6A">
        <w:rPr>
          <w:rStyle w:val="StyleUnderline"/>
        </w:rPr>
        <w:t xml:space="preserve"> in NLRB representation elections</w:t>
      </w:r>
      <w:r w:rsidRPr="002A0690">
        <w:rPr>
          <w:sz w:val="16"/>
        </w:rPr>
        <w:t xml:space="preserve">, </w:t>
      </w:r>
      <w:r w:rsidRPr="001A4E6A">
        <w:rPr>
          <w:rStyle w:val="StyleUnderline"/>
        </w:rPr>
        <w:t>and 115,551 voted in elections</w:t>
      </w:r>
      <w:r w:rsidRPr="002A0690">
        <w:rPr>
          <w:sz w:val="16"/>
        </w:rPr>
        <w:t xml:space="preserve">. </w:t>
      </w:r>
      <w:r w:rsidRPr="001A4E6A">
        <w:rPr>
          <w:rStyle w:val="StyleUnderline"/>
        </w:rPr>
        <w:t>That’s a great win/loss proportion,</w:t>
      </w:r>
      <w:r w:rsidRPr="002A0690">
        <w:rPr>
          <w:sz w:val="16"/>
        </w:rPr>
        <w:t xml:space="preserve"> </w:t>
      </w:r>
      <w:r w:rsidRPr="001A4E6A">
        <w:rPr>
          <w:rStyle w:val="StyleUnderline"/>
        </w:rPr>
        <w:t xml:space="preserve">but the </w:t>
      </w:r>
      <w:r w:rsidRPr="002A74E7">
        <w:rPr>
          <w:rStyle w:val="StyleUnderline"/>
          <w:highlight w:val="cyan"/>
        </w:rPr>
        <w:t xml:space="preserve">numbers are a </w:t>
      </w:r>
      <w:r w:rsidRPr="002A74E7">
        <w:rPr>
          <w:rStyle w:val="Emphasis"/>
          <w:highlight w:val="cyan"/>
        </w:rPr>
        <w:t>mere fraction</w:t>
      </w:r>
      <w:r w:rsidRPr="002A74E7">
        <w:rPr>
          <w:sz w:val="16"/>
          <w:highlight w:val="cyan"/>
        </w:rPr>
        <w:t xml:space="preserve"> </w:t>
      </w:r>
      <w:r w:rsidRPr="002A74E7">
        <w:rPr>
          <w:rStyle w:val="StyleUnderline"/>
          <w:highlight w:val="cyan"/>
        </w:rPr>
        <w:t>of what would be required</w:t>
      </w:r>
      <w:r w:rsidRPr="001A4E6A">
        <w:rPr>
          <w:rStyle w:val="StyleUnderline"/>
        </w:rPr>
        <w:t xml:space="preserve"> even </w:t>
      </w:r>
      <w:r w:rsidRPr="002A74E7">
        <w:rPr>
          <w:rStyle w:val="StyleUnderline"/>
          <w:highlight w:val="cyan"/>
        </w:rPr>
        <w:t xml:space="preserve">to </w:t>
      </w:r>
      <w:r w:rsidRPr="002A74E7">
        <w:rPr>
          <w:rStyle w:val="Emphasis"/>
          <w:highlight w:val="cyan"/>
        </w:rPr>
        <w:t>keep up</w:t>
      </w:r>
      <w:r w:rsidRPr="002A74E7">
        <w:rPr>
          <w:rStyle w:val="StyleUnderline"/>
          <w:highlight w:val="cyan"/>
        </w:rPr>
        <w:t xml:space="preserve"> with</w:t>
      </w:r>
      <w:r w:rsidRPr="001A4E6A">
        <w:rPr>
          <w:rStyle w:val="StyleUnderline"/>
        </w:rPr>
        <w:t xml:space="preserve"> labor </w:t>
      </w:r>
      <w:r w:rsidRPr="002A74E7">
        <w:rPr>
          <w:rStyle w:val="StyleUnderline"/>
          <w:highlight w:val="cyan"/>
        </w:rPr>
        <w:t>market growth</w:t>
      </w:r>
      <w:r w:rsidRPr="002A74E7">
        <w:rPr>
          <w:sz w:val="16"/>
          <w:highlight w:val="cyan"/>
        </w:rPr>
        <w:t xml:space="preserve">. </w:t>
      </w:r>
      <w:r w:rsidRPr="002A74E7">
        <w:rPr>
          <w:rStyle w:val="StyleUnderline"/>
          <w:highlight w:val="cyan"/>
        </w:rPr>
        <w:t xml:space="preserve">Even were </w:t>
      </w:r>
      <w:r w:rsidRPr="002A74E7">
        <w:rPr>
          <w:rStyle w:val="Emphasis"/>
          <w:highlight w:val="cyan"/>
        </w:rPr>
        <w:t>unions</w:t>
      </w:r>
      <w:r w:rsidRPr="002A74E7">
        <w:rPr>
          <w:rStyle w:val="StyleUnderline"/>
          <w:highlight w:val="cyan"/>
        </w:rPr>
        <w:t xml:space="preserve"> willing</w:t>
      </w:r>
      <w:r w:rsidRPr="001A4E6A">
        <w:rPr>
          <w:rStyle w:val="StyleUnderline"/>
        </w:rPr>
        <w:t xml:space="preserve"> and able to resource an effort </w:t>
      </w:r>
      <w:r w:rsidRPr="001A4E6A">
        <w:rPr>
          <w:rStyle w:val="Emphasis"/>
        </w:rPr>
        <w:t xml:space="preserve">ten times this size </w:t>
      </w:r>
      <w:r w:rsidRPr="002A0690">
        <w:rPr>
          <w:sz w:val="16"/>
        </w:rPr>
        <w:t>(</w:t>
      </w:r>
      <w:r w:rsidRPr="001A4E6A">
        <w:rPr>
          <w:rStyle w:val="StyleUnderline"/>
        </w:rPr>
        <w:t>again</w:t>
      </w:r>
      <w:r w:rsidRPr="002A0690">
        <w:rPr>
          <w:sz w:val="16"/>
        </w:rPr>
        <w:t xml:space="preserve">, </w:t>
      </w:r>
      <w:r w:rsidRPr="00A457A5">
        <w:rPr>
          <w:rStyle w:val="StyleUnderline"/>
        </w:rPr>
        <w:t xml:space="preserve">the </w:t>
      </w:r>
      <w:r w:rsidRPr="00A457A5">
        <w:rPr>
          <w:rStyle w:val="Emphasis"/>
        </w:rPr>
        <w:t>bare minimum</w:t>
      </w:r>
      <w:r w:rsidRPr="002A0690">
        <w:rPr>
          <w:sz w:val="16"/>
        </w:rPr>
        <w:t xml:space="preserve"> </w:t>
      </w:r>
      <w:r w:rsidRPr="001A4E6A">
        <w:rPr>
          <w:rStyle w:val="StyleUnderline"/>
        </w:rPr>
        <w:t xml:space="preserve">required for a possible </w:t>
      </w:r>
      <w:r w:rsidRPr="001A4E6A">
        <w:rPr>
          <w:rStyle w:val="Emphasis"/>
        </w:rPr>
        <w:t>1 percent increase</w:t>
      </w:r>
      <w:r w:rsidRPr="002A0690">
        <w:rPr>
          <w:sz w:val="16"/>
        </w:rPr>
        <w:t xml:space="preserve"> </w:t>
      </w:r>
      <w:r w:rsidRPr="001A4E6A">
        <w:rPr>
          <w:rStyle w:val="StyleUnderline"/>
        </w:rPr>
        <w:t>in union density</w:t>
      </w:r>
      <w:r w:rsidRPr="002A0690">
        <w:rPr>
          <w:sz w:val="16"/>
        </w:rPr>
        <w:t xml:space="preserve">), </w:t>
      </w:r>
      <w:r w:rsidRPr="001A4E6A">
        <w:rPr>
          <w:rStyle w:val="StyleUnderline"/>
        </w:rPr>
        <w:t xml:space="preserve">the </w:t>
      </w:r>
      <w:r w:rsidRPr="002A74E7">
        <w:rPr>
          <w:rStyle w:val="Emphasis"/>
          <w:highlight w:val="cyan"/>
        </w:rPr>
        <w:t>legal constraints</w:t>
      </w:r>
      <w:r w:rsidRPr="001A4E6A">
        <w:rPr>
          <w:rStyle w:val="StyleUnderline"/>
        </w:rPr>
        <w:t xml:space="preserve"> on new organizing efforts </w:t>
      </w:r>
      <w:r w:rsidRPr="002A74E7">
        <w:rPr>
          <w:rStyle w:val="StyleUnderline"/>
          <w:highlight w:val="cyan"/>
        </w:rPr>
        <w:t xml:space="preserve">would </w:t>
      </w:r>
      <w:r w:rsidRPr="002A74E7">
        <w:rPr>
          <w:rStyle w:val="Emphasis"/>
          <w:highlight w:val="cyan"/>
        </w:rPr>
        <w:t>limit</w:t>
      </w:r>
      <w:r w:rsidRPr="001A4E6A">
        <w:rPr>
          <w:rStyle w:val="StyleUnderline"/>
        </w:rPr>
        <w:t xml:space="preserve"> the </w:t>
      </w:r>
      <w:r w:rsidRPr="001A4E6A">
        <w:rPr>
          <w:rStyle w:val="Emphasis"/>
        </w:rPr>
        <w:t xml:space="preserve">fruits of such </w:t>
      </w:r>
      <w:r w:rsidRPr="002A74E7">
        <w:rPr>
          <w:rStyle w:val="Emphasis"/>
          <w:highlight w:val="cyan"/>
        </w:rPr>
        <w:t>expenditures</w:t>
      </w:r>
      <w:r w:rsidRPr="002A0690">
        <w:rPr>
          <w:sz w:val="16"/>
        </w:rPr>
        <w:t xml:space="preserve">. In addition, </w:t>
      </w:r>
      <w:r w:rsidRPr="002A74E7">
        <w:rPr>
          <w:rStyle w:val="StyleUnderline"/>
          <w:highlight w:val="cyan"/>
        </w:rPr>
        <w:t>the</w:t>
      </w:r>
      <w:r w:rsidRPr="001A4E6A">
        <w:rPr>
          <w:rStyle w:val="StyleUnderline"/>
        </w:rPr>
        <w:t xml:space="preserve"> perpetually </w:t>
      </w:r>
      <w:r w:rsidRPr="002A74E7">
        <w:rPr>
          <w:rStyle w:val="Emphasis"/>
          <w:highlight w:val="cyan"/>
        </w:rPr>
        <w:t>underfunded NLRB</w:t>
      </w:r>
      <w:r w:rsidRPr="002A74E7">
        <w:rPr>
          <w:sz w:val="16"/>
          <w:highlight w:val="cyan"/>
        </w:rPr>
        <w:t xml:space="preserve"> </w:t>
      </w:r>
      <w:r w:rsidRPr="002A74E7">
        <w:rPr>
          <w:rStyle w:val="StyleUnderline"/>
          <w:highlight w:val="cyan"/>
        </w:rPr>
        <w:t>would not</w:t>
      </w:r>
      <w:r w:rsidRPr="001A4E6A">
        <w:rPr>
          <w:rStyle w:val="StyleUnderline"/>
        </w:rPr>
        <w:t xml:space="preserve"> be in a place to </w:t>
      </w:r>
      <w:r w:rsidRPr="002A74E7">
        <w:rPr>
          <w:rStyle w:val="Emphasis"/>
          <w:highlight w:val="cyan"/>
        </w:rPr>
        <w:t xml:space="preserve">process </w:t>
      </w:r>
      <w:proofErr w:type="gramStart"/>
      <w:r w:rsidRPr="002A74E7">
        <w:rPr>
          <w:rStyle w:val="Emphasis"/>
          <w:highlight w:val="cyan"/>
        </w:rPr>
        <w:t>all</w:t>
      </w:r>
      <w:r w:rsidRPr="001A4E6A">
        <w:rPr>
          <w:rStyle w:val="Emphasis"/>
        </w:rPr>
        <w:t xml:space="preserve"> of</w:t>
      </w:r>
      <w:proofErr w:type="gramEnd"/>
      <w:r w:rsidRPr="001A4E6A">
        <w:rPr>
          <w:rStyle w:val="Emphasis"/>
        </w:rPr>
        <w:t xml:space="preserve"> those </w:t>
      </w:r>
      <w:r w:rsidRPr="002A74E7">
        <w:rPr>
          <w:rStyle w:val="Emphasis"/>
          <w:highlight w:val="cyan"/>
        </w:rPr>
        <w:t>elections</w:t>
      </w:r>
      <w:r w:rsidRPr="002A0690">
        <w:rPr>
          <w:sz w:val="16"/>
        </w:rPr>
        <w:t>, even under a friendly Democratic administration. Organized labor’s problems are thus structural, extending far beyond the incoming Trump administration.</w:t>
      </w:r>
    </w:p>
    <w:p w14:paraId="03780F71" w14:textId="77777777" w:rsidR="003D37AD" w:rsidRPr="002A0690" w:rsidRDefault="003D37AD" w:rsidP="003D37AD">
      <w:pPr>
        <w:rPr>
          <w:sz w:val="16"/>
        </w:rPr>
      </w:pPr>
      <w:r w:rsidRPr="002A0690">
        <w:rPr>
          <w:rStyle w:val="StyleUnderline"/>
        </w:rPr>
        <w:t>The NLRA</w:t>
      </w:r>
      <w:r w:rsidRPr="002A0690">
        <w:rPr>
          <w:sz w:val="16"/>
        </w:rPr>
        <w:t xml:space="preserve"> was a great victory for the ascendant labor movement of the 1930s, and it’s a historical tragedy that, as labor law professor Ahmed White told me, </w:t>
      </w:r>
      <w:proofErr w:type="gramStart"/>
      <w:r w:rsidRPr="002A0690">
        <w:rPr>
          <w:sz w:val="16"/>
        </w:rPr>
        <w:t>“a</w:t>
      </w:r>
      <w:proofErr w:type="gramEnd"/>
      <w:r w:rsidRPr="002A0690">
        <w:rPr>
          <w:sz w:val="16"/>
        </w:rPr>
        <w:t xml:space="preserve"> law that was</w:t>
      </w:r>
      <w:r w:rsidRPr="001A4E6A">
        <w:rPr>
          <w:rStyle w:val="StyleUnderline"/>
        </w:rPr>
        <w:t xml:space="preserve"> initially enacted for the purpose of expanding workers’ rights</w:t>
      </w:r>
      <w:r w:rsidRPr="002A0690">
        <w:rPr>
          <w:sz w:val="16"/>
        </w:rPr>
        <w:t xml:space="preserve">… </w:t>
      </w:r>
      <w:r w:rsidRPr="001A4E6A">
        <w:rPr>
          <w:rStyle w:val="StyleUnderline"/>
        </w:rPr>
        <w:t xml:space="preserve">now works as a shackle, a </w:t>
      </w:r>
      <w:r w:rsidRPr="001A4E6A">
        <w:rPr>
          <w:rStyle w:val="Emphasis"/>
        </w:rPr>
        <w:t>prison for unions</w:t>
      </w:r>
      <w:r w:rsidRPr="002A0690">
        <w:rPr>
          <w:sz w:val="16"/>
        </w:rPr>
        <w:t>.” I would only add that it is a shackle under both Democratic and Republican administrations. While the former might be friendlier to labor’s cause in certain ways, they have also consistently balked at even modest labor law reform over the past few decades.</w:t>
      </w:r>
    </w:p>
    <w:p w14:paraId="2FF5099D" w14:textId="77777777" w:rsidR="003D37AD" w:rsidRPr="002A0690" w:rsidRDefault="003D37AD" w:rsidP="003D37AD">
      <w:pPr>
        <w:rPr>
          <w:sz w:val="16"/>
        </w:rPr>
      </w:pPr>
      <w:r w:rsidRPr="001A4E6A">
        <w:rPr>
          <w:rStyle w:val="StyleUnderline"/>
        </w:rPr>
        <w:t xml:space="preserve">What the threats from Musk and DOGE should prompt labor to </w:t>
      </w:r>
      <w:r w:rsidRPr="002A74E7">
        <w:rPr>
          <w:rStyle w:val="StyleUnderline"/>
          <w:highlight w:val="cyan"/>
        </w:rPr>
        <w:t>do</w:t>
      </w:r>
      <w:r w:rsidRPr="002A0690">
        <w:rPr>
          <w:sz w:val="16"/>
        </w:rPr>
        <w:t xml:space="preserve">, then, </w:t>
      </w:r>
      <w:r w:rsidRPr="001A4E6A">
        <w:rPr>
          <w:rStyle w:val="StyleUnderline"/>
        </w:rPr>
        <w:t xml:space="preserve">is </w:t>
      </w:r>
      <w:r w:rsidRPr="002A74E7">
        <w:rPr>
          <w:rStyle w:val="Emphasis"/>
          <w:highlight w:val="cyan"/>
        </w:rPr>
        <w:t>not to hold out hope</w:t>
      </w:r>
      <w:r w:rsidRPr="002A0690">
        <w:rPr>
          <w:sz w:val="16"/>
        </w:rPr>
        <w:t xml:space="preserve"> </w:t>
      </w:r>
      <w:r w:rsidRPr="001A4E6A">
        <w:rPr>
          <w:rStyle w:val="StyleUnderline"/>
        </w:rPr>
        <w:t xml:space="preserve">for a </w:t>
      </w:r>
      <w:r w:rsidRPr="001A4E6A">
        <w:rPr>
          <w:rStyle w:val="Emphasis"/>
        </w:rPr>
        <w:t>revamped Democratic Party</w:t>
      </w:r>
      <w:r w:rsidRPr="002A0690">
        <w:rPr>
          <w:sz w:val="16"/>
        </w:rPr>
        <w:t xml:space="preserve"> </w:t>
      </w:r>
      <w:r w:rsidRPr="002A74E7">
        <w:rPr>
          <w:rStyle w:val="StyleUnderline"/>
          <w:highlight w:val="cyan"/>
        </w:rPr>
        <w:t>but rather</w:t>
      </w:r>
      <w:r w:rsidRPr="001A4E6A">
        <w:rPr>
          <w:rStyle w:val="StyleUnderline"/>
        </w:rPr>
        <w:t xml:space="preserve"> to </w:t>
      </w:r>
      <w:r w:rsidRPr="002A74E7">
        <w:rPr>
          <w:rStyle w:val="StyleUnderline"/>
          <w:highlight w:val="cyan"/>
        </w:rPr>
        <w:t>seek</w:t>
      </w:r>
      <w:r w:rsidRPr="001A4E6A">
        <w:rPr>
          <w:rStyle w:val="StyleUnderline"/>
        </w:rPr>
        <w:t xml:space="preserve"> out </w:t>
      </w:r>
      <w:r w:rsidRPr="002A0690">
        <w:rPr>
          <w:sz w:val="16"/>
        </w:rPr>
        <w:t xml:space="preserve">new forms of leverage and invest in </w:t>
      </w:r>
      <w:r w:rsidRPr="002A74E7">
        <w:rPr>
          <w:rStyle w:val="Emphasis"/>
          <w:highlight w:val="cyan"/>
        </w:rPr>
        <w:t>new</w:t>
      </w:r>
      <w:r w:rsidRPr="002A74E7">
        <w:rPr>
          <w:rStyle w:val="StyleUnderline"/>
          <w:highlight w:val="cyan"/>
        </w:rPr>
        <w:t xml:space="preserve"> </w:t>
      </w:r>
      <w:r w:rsidRPr="002A74E7">
        <w:rPr>
          <w:rStyle w:val="Emphasis"/>
          <w:highlight w:val="cyan"/>
        </w:rPr>
        <w:t>strategies</w:t>
      </w:r>
      <w:r w:rsidRPr="002A74E7">
        <w:rPr>
          <w:rStyle w:val="StyleUnderline"/>
          <w:highlight w:val="cyan"/>
        </w:rPr>
        <w:t xml:space="preserve"> for</w:t>
      </w:r>
      <w:r w:rsidRPr="001A4E6A">
        <w:rPr>
          <w:rStyle w:val="StyleUnderline"/>
        </w:rPr>
        <w:t xml:space="preserve"> </w:t>
      </w:r>
      <w:r w:rsidRPr="001A4E6A">
        <w:rPr>
          <w:rStyle w:val="Emphasis"/>
        </w:rPr>
        <w:t xml:space="preserve">worker </w:t>
      </w:r>
      <w:r w:rsidRPr="002A74E7">
        <w:rPr>
          <w:rStyle w:val="Emphasis"/>
          <w:highlight w:val="cyan"/>
        </w:rPr>
        <w:t>empowerment</w:t>
      </w:r>
      <w:r w:rsidRPr="002A74E7">
        <w:rPr>
          <w:sz w:val="16"/>
          <w:highlight w:val="cyan"/>
        </w:rPr>
        <w:t xml:space="preserve"> </w:t>
      </w:r>
      <w:r w:rsidRPr="002A74E7">
        <w:rPr>
          <w:rStyle w:val="Emphasis"/>
          <w:highlight w:val="cyan"/>
        </w:rPr>
        <w:t>outside</w:t>
      </w:r>
      <w:r w:rsidRPr="001A4E6A">
        <w:rPr>
          <w:rStyle w:val="Emphasis"/>
        </w:rPr>
        <w:t xml:space="preserve"> of </w:t>
      </w:r>
      <w:r w:rsidRPr="002A74E7">
        <w:rPr>
          <w:rStyle w:val="Emphasis"/>
          <w:highlight w:val="cyan"/>
        </w:rPr>
        <w:t>the</w:t>
      </w:r>
      <w:r w:rsidRPr="001A4E6A">
        <w:rPr>
          <w:rStyle w:val="Emphasis"/>
        </w:rPr>
        <w:t xml:space="preserve"> </w:t>
      </w:r>
      <w:r w:rsidRPr="001A4E6A">
        <w:rPr>
          <w:rStyle w:val="StyleUnderline"/>
        </w:rPr>
        <w:t>constraining</w:t>
      </w:r>
      <w:r w:rsidRPr="002A0690">
        <w:rPr>
          <w:sz w:val="16"/>
        </w:rPr>
        <w:t xml:space="preserve"> </w:t>
      </w:r>
      <w:r w:rsidRPr="002A0690">
        <w:rPr>
          <w:rStyle w:val="Emphasis"/>
        </w:rPr>
        <w:t xml:space="preserve">boundaries of the </w:t>
      </w:r>
      <w:r w:rsidRPr="002A74E7">
        <w:rPr>
          <w:rStyle w:val="Emphasis"/>
          <w:highlight w:val="cyan"/>
        </w:rPr>
        <w:t>NLRA</w:t>
      </w:r>
      <w:r w:rsidRPr="002A0690">
        <w:rPr>
          <w:sz w:val="16"/>
        </w:rPr>
        <w:t>. Where it’s possible to win NLRA-sanctioned union recognition and collective bargaining, a representation election is still the surest path to worker empowerment in the United States. But it is this path for such a small percentage of workers every year that it behooves the labor movement to find new forms of strategic and organizational leverage, even if only to make the NLRB election process a more viable one.</w:t>
      </w:r>
    </w:p>
    <w:p w14:paraId="667EA247" w14:textId="77777777" w:rsidR="003D37AD" w:rsidRPr="002A0690" w:rsidRDefault="003D37AD" w:rsidP="003D37AD">
      <w:pPr>
        <w:rPr>
          <w:sz w:val="16"/>
        </w:rPr>
      </w:pPr>
      <w:r w:rsidRPr="002A0690">
        <w:rPr>
          <w:sz w:val="16"/>
        </w:rPr>
        <w:t xml:space="preserve">In a new report from the Center for Work and Democracy at Arizona State University, my coauthors and I examine contemporary efforts to do just that. </w:t>
      </w:r>
      <w:r w:rsidRPr="001A4E6A">
        <w:rPr>
          <w:rStyle w:val="StyleUnderline"/>
        </w:rPr>
        <w:t xml:space="preserve">We found many </w:t>
      </w:r>
      <w:r w:rsidRPr="002A74E7">
        <w:rPr>
          <w:rStyle w:val="Emphasis"/>
          <w:highlight w:val="cyan"/>
        </w:rPr>
        <w:t>promising experiments</w:t>
      </w:r>
      <w:r w:rsidRPr="002A0690">
        <w:rPr>
          <w:sz w:val="16"/>
        </w:rPr>
        <w:t xml:space="preserve"> </w:t>
      </w:r>
      <w:r w:rsidRPr="001A4E6A">
        <w:rPr>
          <w:rStyle w:val="StyleUnderline"/>
        </w:rPr>
        <w:t>out there</w:t>
      </w:r>
      <w:r w:rsidRPr="002A0690">
        <w:rPr>
          <w:sz w:val="16"/>
        </w:rPr>
        <w:t xml:space="preserve">: </w:t>
      </w:r>
      <w:r w:rsidRPr="001A4E6A">
        <w:rPr>
          <w:rStyle w:val="StyleUnderline"/>
        </w:rPr>
        <w:t>in California</w:t>
      </w:r>
      <w:r w:rsidRPr="002A0690">
        <w:rPr>
          <w:sz w:val="16"/>
        </w:rPr>
        <w:t xml:space="preserve">, </w:t>
      </w:r>
      <w:r w:rsidRPr="001A4E6A">
        <w:rPr>
          <w:rStyle w:val="StyleUnderline"/>
        </w:rPr>
        <w:t xml:space="preserve">a recently established Fast Food Council could create the </w:t>
      </w:r>
      <w:r w:rsidRPr="001A4E6A">
        <w:rPr>
          <w:rStyle w:val="Emphasis"/>
        </w:rPr>
        <w:t>regulatory conditions</w:t>
      </w:r>
      <w:r w:rsidRPr="002A0690">
        <w:rPr>
          <w:sz w:val="16"/>
        </w:rPr>
        <w:t xml:space="preserve"> </w:t>
      </w:r>
      <w:r w:rsidRPr="001A4E6A">
        <w:rPr>
          <w:rStyle w:val="StyleUnderline"/>
        </w:rPr>
        <w:t xml:space="preserve">for </w:t>
      </w:r>
      <w:r w:rsidRPr="001A4E6A">
        <w:rPr>
          <w:rStyle w:val="Emphasis"/>
        </w:rPr>
        <w:t>state-level sectoral bargaining</w:t>
      </w:r>
      <w:r w:rsidRPr="002A0690">
        <w:rPr>
          <w:sz w:val="16"/>
        </w:rPr>
        <w:t xml:space="preserve">. </w:t>
      </w:r>
      <w:r w:rsidRPr="001A4E6A">
        <w:rPr>
          <w:rStyle w:val="StyleUnderline"/>
        </w:rPr>
        <w:t>In Arizona, health care workers have formed an</w:t>
      </w:r>
      <w:r w:rsidRPr="002A0690">
        <w:rPr>
          <w:sz w:val="16"/>
        </w:rPr>
        <w:t xml:space="preserve"> </w:t>
      </w:r>
      <w:r w:rsidRPr="001A4E6A">
        <w:rPr>
          <w:rStyle w:val="StyleUnderline"/>
        </w:rPr>
        <w:t>organization of 2,000 dues-paying members around the</w:t>
      </w:r>
      <w:r w:rsidRPr="001A4E6A">
        <w:rPr>
          <w:rStyle w:val="Emphasis"/>
        </w:rPr>
        <w:t xml:space="preserve"> citizen-</w:t>
      </w:r>
      <w:r w:rsidRPr="00CE616C">
        <w:rPr>
          <w:rStyle w:val="Emphasis"/>
        </w:rPr>
        <w:t>driven ballot</w:t>
      </w:r>
      <w:r w:rsidRPr="001A4E6A">
        <w:rPr>
          <w:rStyle w:val="Emphasis"/>
        </w:rPr>
        <w:t xml:space="preserve"> initiative</w:t>
      </w:r>
      <w:r w:rsidRPr="00CE616C">
        <w:rPr>
          <w:rStyle w:val="StyleUnderline"/>
        </w:rPr>
        <w:t xml:space="preserve"> process</w:t>
      </w:r>
      <w:r w:rsidRPr="002A0690">
        <w:rPr>
          <w:sz w:val="16"/>
        </w:rPr>
        <w:t xml:space="preserve">. In Minneapolis, </w:t>
      </w:r>
      <w:r w:rsidRPr="001A4E6A">
        <w:rPr>
          <w:rStyle w:val="StyleUnderline"/>
        </w:rPr>
        <w:t>a</w:t>
      </w:r>
      <w:r w:rsidRPr="002A0690">
        <w:rPr>
          <w:sz w:val="16"/>
        </w:rPr>
        <w:t xml:space="preserve"> </w:t>
      </w:r>
      <w:r w:rsidRPr="001A4E6A">
        <w:rPr>
          <w:rStyle w:val="Emphasis"/>
        </w:rPr>
        <w:t>worker center</w:t>
      </w:r>
      <w:r w:rsidRPr="002A0690">
        <w:rPr>
          <w:sz w:val="16"/>
        </w:rPr>
        <w:t xml:space="preserve"> </w:t>
      </w:r>
      <w:r w:rsidRPr="001A4E6A">
        <w:rPr>
          <w:rStyle w:val="StyleUnderline"/>
        </w:rPr>
        <w:t xml:space="preserve">is partnering with unions in a </w:t>
      </w:r>
      <w:r w:rsidRPr="001A4E6A">
        <w:rPr>
          <w:rStyle w:val="Emphasis"/>
        </w:rPr>
        <w:t>novel use</w:t>
      </w:r>
      <w:r w:rsidRPr="001A4E6A">
        <w:rPr>
          <w:rStyle w:val="StyleUnderline"/>
        </w:rPr>
        <w:t xml:space="preserve"> of a labor standards</w:t>
      </w:r>
      <w:r w:rsidRPr="002A0690">
        <w:rPr>
          <w:sz w:val="16"/>
        </w:rPr>
        <w:t xml:space="preserve"> </w:t>
      </w:r>
      <w:r w:rsidRPr="001A4E6A">
        <w:rPr>
          <w:rStyle w:val="StyleUnderline"/>
        </w:rPr>
        <w:t>council</w:t>
      </w:r>
      <w:r w:rsidRPr="002A0690">
        <w:rPr>
          <w:sz w:val="16"/>
        </w:rPr>
        <w:t xml:space="preserve"> </w:t>
      </w:r>
      <w:r w:rsidRPr="001A4E6A">
        <w:rPr>
          <w:rStyle w:val="StyleUnderline"/>
        </w:rPr>
        <w:t xml:space="preserve">in the </w:t>
      </w:r>
      <w:r w:rsidRPr="001A4E6A">
        <w:rPr>
          <w:rStyle w:val="Emphasis"/>
        </w:rPr>
        <w:t>construction industry</w:t>
      </w:r>
      <w:r w:rsidRPr="002A0690">
        <w:rPr>
          <w:sz w:val="16"/>
        </w:rPr>
        <w:t>.</w:t>
      </w:r>
    </w:p>
    <w:p w14:paraId="23245A42" w14:textId="77777777" w:rsidR="003D37AD" w:rsidRPr="002A0690" w:rsidRDefault="003D37AD" w:rsidP="003D37AD">
      <w:pPr>
        <w:rPr>
          <w:sz w:val="16"/>
        </w:rPr>
      </w:pPr>
      <w:r w:rsidRPr="002A0690">
        <w:rPr>
          <w:sz w:val="16"/>
        </w:rPr>
        <w:t>It behooves the labor movement to find new forms of strategic and organizational leverage, even if only to make the NLRB election process a more viable one.</w:t>
      </w:r>
    </w:p>
    <w:p w14:paraId="44A74EFF" w14:textId="77777777" w:rsidR="003D37AD" w:rsidRPr="002A0690" w:rsidRDefault="003D37AD" w:rsidP="003D37AD">
      <w:pPr>
        <w:rPr>
          <w:sz w:val="16"/>
        </w:rPr>
      </w:pPr>
      <w:r w:rsidRPr="001A4E6A">
        <w:rPr>
          <w:rStyle w:val="StyleUnderline"/>
        </w:rPr>
        <w:t xml:space="preserve">These experiments and many more are seeking to </w:t>
      </w:r>
      <w:r w:rsidRPr="002A74E7">
        <w:rPr>
          <w:rStyle w:val="Emphasis"/>
          <w:highlight w:val="cyan"/>
        </w:rPr>
        <w:t>empower workers</w:t>
      </w:r>
      <w:r w:rsidRPr="002A74E7">
        <w:rPr>
          <w:sz w:val="16"/>
          <w:highlight w:val="cyan"/>
        </w:rPr>
        <w:t xml:space="preserve"> </w:t>
      </w:r>
      <w:r w:rsidRPr="002A74E7">
        <w:rPr>
          <w:rStyle w:val="StyleUnderline"/>
          <w:highlight w:val="cyan"/>
        </w:rPr>
        <w:t>and</w:t>
      </w:r>
      <w:r w:rsidRPr="002A74E7">
        <w:rPr>
          <w:sz w:val="16"/>
          <w:highlight w:val="cyan"/>
        </w:rPr>
        <w:t xml:space="preserve"> </w:t>
      </w:r>
      <w:r w:rsidRPr="002A74E7">
        <w:rPr>
          <w:rStyle w:val="Emphasis"/>
          <w:highlight w:val="cyan"/>
        </w:rPr>
        <w:t>redistribute wealth outside</w:t>
      </w:r>
      <w:r w:rsidRPr="002A0690">
        <w:rPr>
          <w:rStyle w:val="Emphasis"/>
        </w:rPr>
        <w:t xml:space="preserve"> of </w:t>
      </w:r>
      <w:r w:rsidRPr="002A74E7">
        <w:rPr>
          <w:rStyle w:val="Emphasis"/>
          <w:highlight w:val="cyan"/>
        </w:rPr>
        <w:t>the NLRA</w:t>
      </w:r>
      <w:r w:rsidRPr="001A4E6A">
        <w:rPr>
          <w:rStyle w:val="StyleUnderline"/>
        </w:rPr>
        <w:t xml:space="preserve"> framework</w:t>
      </w:r>
      <w:r w:rsidRPr="002A0690">
        <w:rPr>
          <w:sz w:val="16"/>
        </w:rPr>
        <w:t xml:space="preserve">. </w:t>
      </w:r>
      <w:r w:rsidRPr="001A4E6A">
        <w:rPr>
          <w:rStyle w:val="StyleUnderline"/>
        </w:rPr>
        <w:t xml:space="preserve">Some are changing conditions in certain industries </w:t>
      </w:r>
      <w:proofErr w:type="gramStart"/>
      <w:r w:rsidRPr="001A4E6A">
        <w:rPr>
          <w:rStyle w:val="StyleUnderline"/>
        </w:rPr>
        <w:t>so as to</w:t>
      </w:r>
      <w:proofErr w:type="gramEnd"/>
      <w:r w:rsidRPr="001A4E6A">
        <w:rPr>
          <w:rStyle w:val="StyleUnderline"/>
        </w:rPr>
        <w:t xml:space="preserve"> make</w:t>
      </w:r>
      <w:r w:rsidRPr="002A0690">
        <w:rPr>
          <w:sz w:val="16"/>
        </w:rPr>
        <w:t xml:space="preserve"> </w:t>
      </w:r>
      <w:r w:rsidRPr="001A4E6A">
        <w:rPr>
          <w:rStyle w:val="StyleUnderline"/>
        </w:rPr>
        <w:t xml:space="preserve">the NLRB </w:t>
      </w:r>
      <w:r w:rsidRPr="001A4E6A">
        <w:rPr>
          <w:rStyle w:val="Emphasis"/>
        </w:rPr>
        <w:t>election process</w:t>
      </w:r>
      <w:r w:rsidRPr="001A4E6A">
        <w:rPr>
          <w:rStyle w:val="StyleUnderline"/>
        </w:rPr>
        <w:t xml:space="preserve"> a </w:t>
      </w:r>
      <w:r w:rsidRPr="001A4E6A">
        <w:rPr>
          <w:rStyle w:val="Emphasis"/>
        </w:rPr>
        <w:t>more feasible</w:t>
      </w:r>
      <w:r w:rsidRPr="001A4E6A">
        <w:rPr>
          <w:rStyle w:val="StyleUnderline"/>
        </w:rPr>
        <w:t xml:space="preserve"> one</w:t>
      </w:r>
      <w:r w:rsidRPr="002A0690">
        <w:rPr>
          <w:sz w:val="16"/>
        </w:rPr>
        <w:t xml:space="preserve">. </w:t>
      </w:r>
      <w:r w:rsidRPr="001A4E6A">
        <w:rPr>
          <w:rStyle w:val="StyleUnderline"/>
        </w:rPr>
        <w:t xml:space="preserve">Many have </w:t>
      </w:r>
      <w:r w:rsidRPr="002A74E7">
        <w:rPr>
          <w:rStyle w:val="Emphasis"/>
          <w:highlight w:val="cyan"/>
        </w:rPr>
        <w:t>notable successes</w:t>
      </w:r>
      <w:r w:rsidRPr="002A0690">
        <w:rPr>
          <w:sz w:val="16"/>
        </w:rPr>
        <w:t xml:space="preserve"> </w:t>
      </w:r>
      <w:r w:rsidRPr="001A4E6A">
        <w:rPr>
          <w:rStyle w:val="StyleUnderline"/>
        </w:rPr>
        <w:t xml:space="preserve">to their name and </w:t>
      </w:r>
      <w:r w:rsidRPr="002A74E7">
        <w:rPr>
          <w:rStyle w:val="StyleUnderline"/>
          <w:highlight w:val="cyan"/>
        </w:rPr>
        <w:t xml:space="preserve">could scale and become </w:t>
      </w:r>
      <w:r w:rsidRPr="002A74E7">
        <w:rPr>
          <w:rStyle w:val="Emphasis"/>
          <w:highlight w:val="cyan"/>
        </w:rPr>
        <w:t>sustainable</w:t>
      </w:r>
      <w:r w:rsidRPr="001A4E6A">
        <w:rPr>
          <w:rStyle w:val="Emphasis"/>
        </w:rPr>
        <w:t xml:space="preserve"> under certain conditions</w:t>
      </w:r>
      <w:r w:rsidRPr="002A0690">
        <w:rPr>
          <w:sz w:val="16"/>
        </w:rPr>
        <w:t xml:space="preserve">. None offers the key to labor movement revitalization in the United States, and labor is likely going to have to push much more directly against the tactical and organizational constraints of the NLRA to really be successful. </w:t>
      </w:r>
      <w:r w:rsidRPr="001A4E6A">
        <w:rPr>
          <w:rStyle w:val="StyleUnderline"/>
        </w:rPr>
        <w:lastRenderedPageBreak/>
        <w:t xml:space="preserve">But these cases at least point in the direction of a more </w:t>
      </w:r>
      <w:r w:rsidRPr="001A4E6A">
        <w:rPr>
          <w:rStyle w:val="Emphasis"/>
        </w:rPr>
        <w:t>eclectic</w:t>
      </w:r>
      <w:r w:rsidRPr="001A4E6A">
        <w:rPr>
          <w:rStyle w:val="StyleUnderline"/>
        </w:rPr>
        <w:t xml:space="preserve"> and</w:t>
      </w:r>
      <w:r w:rsidRPr="002A0690">
        <w:rPr>
          <w:sz w:val="16"/>
        </w:rPr>
        <w:t xml:space="preserve"> </w:t>
      </w:r>
      <w:r w:rsidRPr="001A4E6A">
        <w:rPr>
          <w:rStyle w:val="Emphasis"/>
        </w:rPr>
        <w:t>experimental labor movement</w:t>
      </w:r>
      <w:r w:rsidRPr="002A0690">
        <w:rPr>
          <w:sz w:val="16"/>
        </w:rPr>
        <w:t xml:space="preserve"> </w:t>
      </w:r>
      <w:r w:rsidRPr="001A4E6A">
        <w:rPr>
          <w:rStyle w:val="StyleUnderline"/>
        </w:rPr>
        <w:t xml:space="preserve">that is willing to </w:t>
      </w:r>
      <w:r w:rsidRPr="001A4E6A">
        <w:rPr>
          <w:rStyle w:val="Emphasis"/>
        </w:rPr>
        <w:t>confront its own strategic impasse</w:t>
      </w:r>
      <w:r w:rsidRPr="002A0690">
        <w:rPr>
          <w:sz w:val="16"/>
        </w:rPr>
        <w:t>.</w:t>
      </w:r>
    </w:p>
    <w:p w14:paraId="618E6F3E" w14:textId="77777777" w:rsidR="003D37AD" w:rsidRPr="00AB1876" w:rsidRDefault="003D37AD" w:rsidP="003D37AD">
      <w:pPr>
        <w:pStyle w:val="Heading4"/>
        <w:rPr>
          <w:szCs w:val="26"/>
          <w:u w:val="single"/>
        </w:rPr>
      </w:pPr>
      <w:r w:rsidRPr="00AB1876">
        <w:rPr>
          <w:szCs w:val="26"/>
        </w:rPr>
        <w:t xml:space="preserve">Waivers solve </w:t>
      </w:r>
      <w:r w:rsidRPr="00AB1876">
        <w:rPr>
          <w:szCs w:val="26"/>
          <w:u w:val="single"/>
        </w:rPr>
        <w:t>better</w:t>
      </w:r>
      <w:r w:rsidRPr="00AB1876">
        <w:rPr>
          <w:szCs w:val="26"/>
        </w:rPr>
        <w:t xml:space="preserve"> – they spur </w:t>
      </w:r>
      <w:r w:rsidRPr="00AB1876">
        <w:rPr>
          <w:szCs w:val="26"/>
          <w:u w:val="single"/>
        </w:rPr>
        <w:t>low-cost</w:t>
      </w:r>
      <w:r w:rsidRPr="00AB1876">
        <w:rPr>
          <w:szCs w:val="26"/>
        </w:rPr>
        <w:t xml:space="preserve"> experimentation, region-specific approaches, and </w:t>
      </w:r>
      <w:r w:rsidRPr="00AB1876">
        <w:rPr>
          <w:szCs w:val="26"/>
          <w:u w:val="single"/>
        </w:rPr>
        <w:t>federal</w:t>
      </w:r>
      <w:r w:rsidRPr="00AB1876">
        <w:rPr>
          <w:szCs w:val="26"/>
        </w:rPr>
        <w:t xml:space="preserve"> </w:t>
      </w:r>
      <w:r w:rsidRPr="00AB1876">
        <w:rPr>
          <w:szCs w:val="26"/>
          <w:u w:val="single"/>
        </w:rPr>
        <w:t>follow-on</w:t>
      </w:r>
      <w:r w:rsidRPr="00AB1876">
        <w:rPr>
          <w:szCs w:val="26"/>
        </w:rPr>
        <w:t xml:space="preserve">. </w:t>
      </w:r>
    </w:p>
    <w:p w14:paraId="304E78DD" w14:textId="77777777" w:rsidR="003D37AD" w:rsidRDefault="003D37AD" w:rsidP="003D37AD">
      <w:pPr>
        <w:rPr>
          <w:rStyle w:val="Style13ptBold"/>
        </w:rPr>
      </w:pPr>
      <w:r w:rsidRPr="00F67B3A">
        <w:t>Terri</w:t>
      </w:r>
      <w:r>
        <w:rPr>
          <w:rStyle w:val="Style13ptBold"/>
        </w:rPr>
        <w:t xml:space="preserve"> Gerstein 20 </w:t>
      </w:r>
      <w:r w:rsidRPr="00F67B3A">
        <w:t>- Director of the State and Local Enforcement Project at the Harvard Labor and Worklife Program, Senior Fellow at the Economic Policy Institute, Labor Bureau Chief in the New York State Attorney General's Office, Deputy Commissioner in the New York State Department of Labor, J.D. from Harvard Law School. “State and Local Workers' Rights Innovations: New Players, New Laws, New Methods of Enforcement,” Fall 2020, Saint Louis University Law Journal 65(1), pp. 45-92.</w:t>
      </w:r>
    </w:p>
    <w:p w14:paraId="4D7F79DF" w14:textId="77777777" w:rsidR="003D37AD" w:rsidRPr="003C7409" w:rsidRDefault="003D37AD" w:rsidP="003D37AD">
      <w:pPr>
        <w:rPr>
          <w:sz w:val="16"/>
        </w:rPr>
      </w:pPr>
      <w:r w:rsidRPr="00F849A7">
        <w:rPr>
          <w:sz w:val="16"/>
        </w:rPr>
        <w:t xml:space="preserve">As the above discussion demonstrates, </w:t>
      </w:r>
      <w:r w:rsidRPr="002E1878">
        <w:rPr>
          <w:rStyle w:val="StyleUnderline"/>
        </w:rPr>
        <w:t>there has been an upsurge of activity among states</w:t>
      </w:r>
      <w:r w:rsidRPr="00F849A7">
        <w:rPr>
          <w:sz w:val="16"/>
        </w:rPr>
        <w:t xml:space="preserve"> and localities </w:t>
      </w:r>
      <w:r w:rsidRPr="002E1878">
        <w:rPr>
          <w:rStyle w:val="StyleUnderline"/>
        </w:rPr>
        <w:t>in protecting workers' rights in recent years</w:t>
      </w:r>
      <w:r w:rsidRPr="00491C53">
        <w:rPr>
          <w:sz w:val="16"/>
        </w:rPr>
        <w:t xml:space="preserve">, with new government players, new laws, and new methods of enforcement, </w:t>
      </w:r>
      <w:r w:rsidRPr="00F849A7">
        <w:rPr>
          <w:sz w:val="16"/>
        </w:rPr>
        <w:t>particularly in jurisdictions with progressive leadership. This activity is in part the result of many workers' rights activists turning their attention closer to home, particularly because of Senate opposition to worker-friendly policies (preceding the Trump administration</w:t>
      </w:r>
      <w:r w:rsidRPr="003C7409">
        <w:rPr>
          <w:sz w:val="16"/>
        </w:rPr>
        <w:t>), as well as the Trump administration's own anti-labor positions.</w:t>
      </w:r>
    </w:p>
    <w:p w14:paraId="2E7333B5" w14:textId="77777777" w:rsidR="003D37AD" w:rsidRPr="00F849A7" w:rsidRDefault="003D37AD" w:rsidP="003D37AD">
      <w:pPr>
        <w:rPr>
          <w:sz w:val="16"/>
        </w:rPr>
      </w:pPr>
      <w:r w:rsidRPr="003C7409">
        <w:rPr>
          <w:rStyle w:val="StyleUnderline"/>
        </w:rPr>
        <w:t>State</w:t>
      </w:r>
      <w:r w:rsidRPr="003C7409">
        <w:rPr>
          <w:sz w:val="16"/>
        </w:rPr>
        <w:t xml:space="preserve"> and local </w:t>
      </w:r>
      <w:r w:rsidRPr="003C7409">
        <w:rPr>
          <w:rStyle w:val="StyleUnderline"/>
        </w:rPr>
        <w:t xml:space="preserve">action has been critical for safeguarding workers' rights during this challenging time. However, this action at the state and local level can and should continue even </w:t>
      </w:r>
      <w:proofErr w:type="gramStart"/>
      <w:r w:rsidRPr="003C7409">
        <w:rPr>
          <w:rStyle w:val="StyleUnderline"/>
        </w:rPr>
        <w:t>in light of</w:t>
      </w:r>
      <w:proofErr w:type="gramEnd"/>
      <w:r w:rsidRPr="003C7409">
        <w:rPr>
          <w:rStyle w:val="StyleUnderline"/>
        </w:rPr>
        <w:t xml:space="preserve"> the Biden administration's welcome proworker approach</w:t>
      </w:r>
      <w:r w:rsidRPr="003C7409">
        <w:rPr>
          <w:sz w:val="16"/>
        </w:rPr>
        <w:t>. Sustained</w:t>
      </w:r>
      <w:r w:rsidRPr="00F849A7">
        <w:rPr>
          <w:sz w:val="16"/>
        </w:rPr>
        <w:t xml:space="preserve"> and even increased momentum among states and localities is important, for various reasons.</w:t>
      </w:r>
    </w:p>
    <w:p w14:paraId="14937C7A" w14:textId="77777777" w:rsidR="003D37AD" w:rsidRDefault="003D37AD" w:rsidP="003D37AD">
      <w:pPr>
        <w:rPr>
          <w:sz w:val="16"/>
        </w:rPr>
      </w:pPr>
      <w:r w:rsidRPr="00F849A7">
        <w:rPr>
          <w:sz w:val="16"/>
        </w:rPr>
        <w:t xml:space="preserve">First, as Justice Brandeis wrote: "It is one of the happy incidents of the federal system that </w:t>
      </w:r>
      <w:r w:rsidRPr="002A74E7">
        <w:rPr>
          <w:rStyle w:val="StyleUnderline"/>
          <w:highlight w:val="cyan"/>
        </w:rPr>
        <w:t>a single</w:t>
      </w:r>
      <w:r w:rsidRPr="002E1878">
        <w:rPr>
          <w:rStyle w:val="StyleUnderline"/>
        </w:rPr>
        <w:t xml:space="preserve"> courageous </w:t>
      </w:r>
      <w:r w:rsidRPr="002A74E7">
        <w:rPr>
          <w:rStyle w:val="StyleUnderline"/>
          <w:highlight w:val="cyan"/>
        </w:rPr>
        <w:t>state may</w:t>
      </w:r>
      <w:r w:rsidRPr="00F849A7">
        <w:rPr>
          <w:sz w:val="16"/>
        </w:rPr>
        <w:t xml:space="preserve">, if its citizens choose, </w:t>
      </w:r>
      <w:r w:rsidRPr="002E1878">
        <w:rPr>
          <w:rStyle w:val="StyleUnderline"/>
        </w:rPr>
        <w:t>serve as a laboratory</w:t>
      </w:r>
      <w:r w:rsidRPr="00F849A7">
        <w:rPr>
          <w:sz w:val="16"/>
        </w:rPr>
        <w:t xml:space="preserve">; </w:t>
      </w:r>
      <w:r w:rsidRPr="002E1878">
        <w:rPr>
          <w:rStyle w:val="StyleUnderline"/>
        </w:rPr>
        <w:t xml:space="preserve">and </w:t>
      </w:r>
      <w:r w:rsidRPr="003C7409">
        <w:rPr>
          <w:rStyle w:val="StyleUnderline"/>
        </w:rPr>
        <w:t>try novel</w:t>
      </w:r>
      <w:r w:rsidRPr="002E1878">
        <w:rPr>
          <w:rStyle w:val="StyleUnderline"/>
        </w:rPr>
        <w:t xml:space="preserve"> social and economic </w:t>
      </w:r>
      <w:r w:rsidRPr="002A74E7">
        <w:rPr>
          <w:rStyle w:val="StyleUnderline"/>
          <w:highlight w:val="cyan"/>
        </w:rPr>
        <w:t>experiment</w:t>
      </w:r>
      <w:r w:rsidRPr="003C7409">
        <w:rPr>
          <w:rStyle w:val="StyleUnderline"/>
        </w:rPr>
        <w:t xml:space="preserve">s </w:t>
      </w:r>
      <w:r w:rsidRPr="002A74E7">
        <w:rPr>
          <w:rStyle w:val="StyleUnderline"/>
          <w:highlight w:val="cyan"/>
        </w:rPr>
        <w:t>without risk to the</w:t>
      </w:r>
      <w:r w:rsidRPr="002E1878">
        <w:rPr>
          <w:rStyle w:val="StyleUnderline"/>
        </w:rPr>
        <w:t xml:space="preserve"> rest of the </w:t>
      </w:r>
      <w:r w:rsidRPr="002A74E7">
        <w:rPr>
          <w:rStyle w:val="StyleUnderline"/>
          <w:highlight w:val="cyan"/>
        </w:rPr>
        <w:t>country</w:t>
      </w:r>
      <w:r w:rsidRPr="00F849A7">
        <w:rPr>
          <w:sz w:val="16"/>
        </w:rPr>
        <w:t xml:space="preserve">." 221 This concept of </w:t>
      </w:r>
      <w:r w:rsidRPr="002A74E7">
        <w:rPr>
          <w:rStyle w:val="StyleUnderline"/>
          <w:highlight w:val="cyan"/>
        </w:rPr>
        <w:t>states</w:t>
      </w:r>
      <w:r w:rsidRPr="00F849A7">
        <w:rPr>
          <w:sz w:val="16"/>
        </w:rPr>
        <w:t xml:space="preserve"> (and now localities too) </w:t>
      </w:r>
      <w:r w:rsidRPr="002E1878">
        <w:rPr>
          <w:rStyle w:val="StyleUnderline"/>
        </w:rPr>
        <w:t xml:space="preserve">serving </w:t>
      </w:r>
      <w:r w:rsidRPr="002A74E7">
        <w:rPr>
          <w:rStyle w:val="StyleUnderline"/>
          <w:highlight w:val="cyan"/>
        </w:rPr>
        <w:t xml:space="preserve">as </w:t>
      </w:r>
      <w:r w:rsidRPr="002A74E7">
        <w:rPr>
          <w:rStyle w:val="Emphasis"/>
          <w:highlight w:val="cyan"/>
        </w:rPr>
        <w:t>laboratories of democracy</w:t>
      </w:r>
      <w:r w:rsidRPr="002E1878">
        <w:rPr>
          <w:rStyle w:val="StyleUnderline"/>
        </w:rPr>
        <w:t xml:space="preserve"> has </w:t>
      </w:r>
      <w:r w:rsidRPr="002A74E7">
        <w:rPr>
          <w:rStyle w:val="StyleUnderline"/>
          <w:highlight w:val="cyan"/>
        </w:rPr>
        <w:t xml:space="preserve">allowed </w:t>
      </w:r>
      <w:r w:rsidRPr="002A74E7">
        <w:rPr>
          <w:rStyle w:val="Emphasis"/>
          <w:highlight w:val="cyan"/>
        </w:rPr>
        <w:t>experimentation</w:t>
      </w:r>
      <w:r w:rsidRPr="002A74E7">
        <w:rPr>
          <w:rStyle w:val="StyleUnderline"/>
          <w:highlight w:val="cyan"/>
        </w:rPr>
        <w:t xml:space="preserve"> and </w:t>
      </w:r>
      <w:r w:rsidRPr="002A74E7">
        <w:rPr>
          <w:rStyle w:val="Emphasis"/>
          <w:highlight w:val="cyan"/>
        </w:rPr>
        <w:t>advancement</w:t>
      </w:r>
      <w:r w:rsidRPr="002A74E7">
        <w:rPr>
          <w:rStyle w:val="StyleUnderline"/>
          <w:highlight w:val="cyan"/>
        </w:rPr>
        <w:t xml:space="preserve"> in</w:t>
      </w:r>
      <w:r w:rsidRPr="002E1878">
        <w:rPr>
          <w:rStyle w:val="StyleUnderline"/>
        </w:rPr>
        <w:t xml:space="preserve"> laws and rights in a number of areas, not least among them </w:t>
      </w:r>
      <w:r w:rsidRPr="002A74E7">
        <w:rPr>
          <w:rStyle w:val="Emphasis"/>
          <w:highlight w:val="cyan"/>
        </w:rPr>
        <w:t>worker protection laws</w:t>
      </w:r>
      <w:r w:rsidRPr="002E1878">
        <w:rPr>
          <w:rStyle w:val="StyleUnderline"/>
        </w:rPr>
        <w:t xml:space="preserve">. </w:t>
      </w:r>
      <w:r w:rsidRPr="00491C53">
        <w:rPr>
          <w:sz w:val="16"/>
        </w:rPr>
        <w:t xml:space="preserve">Paid sick days and paid family leave are both examples of this </w:t>
      </w:r>
      <w:r w:rsidRPr="00724223">
        <w:rPr>
          <w:sz w:val="16"/>
        </w:rPr>
        <w:t xml:space="preserve">phenomenon: paid sick days began in one city, and </w:t>
      </w:r>
      <w:r w:rsidRPr="002A74E7">
        <w:rPr>
          <w:rStyle w:val="StyleUnderline"/>
          <w:highlight w:val="cyan"/>
        </w:rPr>
        <w:t xml:space="preserve">paid family and medical leave </w:t>
      </w:r>
      <w:r w:rsidRPr="002A74E7">
        <w:rPr>
          <w:rStyle w:val="Emphasis"/>
          <w:highlight w:val="cyan"/>
        </w:rPr>
        <w:t>began in one state</w:t>
      </w:r>
      <w:r w:rsidRPr="00CB1AA4">
        <w:rPr>
          <w:rStyle w:val="StyleUnderline"/>
        </w:rPr>
        <w:t xml:space="preserve">, </w:t>
      </w:r>
      <w:r w:rsidRPr="002A74E7">
        <w:rPr>
          <w:rStyle w:val="StyleUnderline"/>
          <w:highlight w:val="cyan"/>
        </w:rPr>
        <w:t>but</w:t>
      </w:r>
      <w:r w:rsidRPr="00CB1AA4">
        <w:rPr>
          <w:rStyle w:val="StyleUnderline"/>
        </w:rPr>
        <w:t xml:space="preserve"> </w:t>
      </w:r>
      <w:r w:rsidRPr="002E1878">
        <w:rPr>
          <w:rStyle w:val="StyleUnderline"/>
        </w:rPr>
        <w:t xml:space="preserve">both have now </w:t>
      </w:r>
      <w:r w:rsidRPr="002A74E7">
        <w:rPr>
          <w:rStyle w:val="StyleUnderline"/>
          <w:highlight w:val="cyan"/>
        </w:rPr>
        <w:t>grown</w:t>
      </w:r>
      <w:r w:rsidRPr="002E1878">
        <w:rPr>
          <w:rStyle w:val="StyleUnderline"/>
        </w:rPr>
        <w:t xml:space="preserve"> to cover millions of workers </w:t>
      </w:r>
      <w:r w:rsidRPr="002A74E7">
        <w:rPr>
          <w:rStyle w:val="StyleUnderline"/>
          <w:highlight w:val="cyan"/>
        </w:rPr>
        <w:t>nationwide</w:t>
      </w:r>
      <w:r w:rsidRPr="002E1878">
        <w:rPr>
          <w:rStyle w:val="StyleUnderline"/>
        </w:rPr>
        <w:t xml:space="preserve"> in </w:t>
      </w:r>
      <w:proofErr w:type="gramStart"/>
      <w:r w:rsidRPr="002E1878">
        <w:rPr>
          <w:rStyle w:val="StyleUnderline"/>
        </w:rPr>
        <w:t>a number of</w:t>
      </w:r>
      <w:proofErr w:type="gramEnd"/>
      <w:r w:rsidRPr="002E1878">
        <w:rPr>
          <w:rStyle w:val="StyleUnderline"/>
        </w:rPr>
        <w:t xml:space="preserve"> different places. </w:t>
      </w:r>
      <w:r w:rsidRPr="002A74E7">
        <w:rPr>
          <w:rStyle w:val="StyleUnderline"/>
          <w:highlight w:val="cyan"/>
        </w:rPr>
        <w:t xml:space="preserve">With </w:t>
      </w:r>
      <w:r w:rsidRPr="002A74E7">
        <w:rPr>
          <w:rStyle w:val="Emphasis"/>
          <w:highlight w:val="cyan"/>
        </w:rPr>
        <w:t>years of evidence</w:t>
      </w:r>
      <w:r w:rsidRPr="002E1878">
        <w:rPr>
          <w:rStyle w:val="StyleUnderline"/>
        </w:rPr>
        <w:t xml:space="preserve"> from multiple jurisdictions </w:t>
      </w:r>
      <w:r w:rsidRPr="002A74E7">
        <w:rPr>
          <w:rStyle w:val="StyleUnderline"/>
          <w:highlight w:val="cyan"/>
        </w:rPr>
        <w:t>of</w:t>
      </w:r>
      <w:r w:rsidRPr="002E1878">
        <w:rPr>
          <w:rStyle w:val="StyleUnderline"/>
        </w:rPr>
        <w:t xml:space="preserve"> their </w:t>
      </w:r>
      <w:r w:rsidRPr="002A74E7">
        <w:rPr>
          <w:rStyle w:val="StyleUnderline"/>
          <w:highlight w:val="cyan"/>
        </w:rPr>
        <w:t>feasibility</w:t>
      </w:r>
      <w:r w:rsidRPr="002E1878">
        <w:rPr>
          <w:rStyle w:val="StyleUnderline"/>
        </w:rPr>
        <w:t xml:space="preserve">, </w:t>
      </w:r>
      <w:r w:rsidRPr="002A74E7">
        <w:rPr>
          <w:rStyle w:val="StyleUnderline"/>
          <w:highlight w:val="cyan"/>
        </w:rPr>
        <w:t>positive impact for workers, and lack of harm to employers</w:t>
      </w:r>
      <w:r w:rsidRPr="002E1878">
        <w:rPr>
          <w:rStyle w:val="StyleUnderline"/>
        </w:rPr>
        <w:t>,</w:t>
      </w:r>
      <w:r w:rsidRPr="00F849A7">
        <w:rPr>
          <w:sz w:val="16"/>
        </w:rPr>
        <w:t xml:space="preserve"> 222 </w:t>
      </w:r>
      <w:r w:rsidRPr="002A74E7">
        <w:rPr>
          <w:rStyle w:val="Emphasis"/>
          <w:highlight w:val="cyan"/>
        </w:rPr>
        <w:t>national consensus</w:t>
      </w:r>
      <w:r w:rsidRPr="002A74E7">
        <w:rPr>
          <w:rStyle w:val="StyleUnderline"/>
          <w:highlight w:val="cyan"/>
        </w:rPr>
        <w:t xml:space="preserve"> has grown</w:t>
      </w:r>
      <w:r w:rsidRPr="002E1878">
        <w:rPr>
          <w:rStyle w:val="StyleUnderline"/>
        </w:rPr>
        <w:t xml:space="preserve"> that </w:t>
      </w:r>
      <w:r w:rsidRPr="002A74E7">
        <w:rPr>
          <w:rStyle w:val="StyleUnderline"/>
          <w:highlight w:val="cyan"/>
        </w:rPr>
        <w:t xml:space="preserve">these laws should be passed at the </w:t>
      </w:r>
      <w:r w:rsidRPr="002A74E7">
        <w:rPr>
          <w:rStyle w:val="Emphasis"/>
          <w:highlight w:val="cyan"/>
        </w:rPr>
        <w:t>federal level</w:t>
      </w:r>
      <w:r w:rsidRPr="00F849A7">
        <w:rPr>
          <w:sz w:val="16"/>
        </w:rPr>
        <w:t xml:space="preserve">, 223 </w:t>
      </w:r>
      <w:r w:rsidRPr="002A74E7">
        <w:rPr>
          <w:rStyle w:val="StyleUnderline"/>
          <w:highlight w:val="cyan"/>
        </w:rPr>
        <w:t xml:space="preserve">with </w:t>
      </w:r>
      <w:r w:rsidRPr="002A74E7">
        <w:rPr>
          <w:rStyle w:val="Emphasis"/>
          <w:highlight w:val="cyan"/>
        </w:rPr>
        <w:t>conservatives agreeing</w:t>
      </w:r>
      <w:r w:rsidRPr="002E1878">
        <w:rPr>
          <w:rStyle w:val="StyleUnderline"/>
        </w:rPr>
        <w:t xml:space="preserve"> to the concept of at least paid parental leave, even though their proposals are generally lackluster</w:t>
      </w:r>
      <w:r w:rsidRPr="00F849A7">
        <w:rPr>
          <w:sz w:val="16"/>
        </w:rPr>
        <w:t xml:space="preserve">.224 </w:t>
      </w:r>
      <w:r w:rsidRPr="006057AF">
        <w:rPr>
          <w:rStyle w:val="StyleUnderline"/>
        </w:rPr>
        <w:t xml:space="preserve">Creativity in state </w:t>
      </w:r>
      <w:r w:rsidRPr="00724223">
        <w:rPr>
          <w:sz w:val="16"/>
        </w:rPr>
        <w:t>and local</w:t>
      </w:r>
      <w:r w:rsidRPr="00724223">
        <w:rPr>
          <w:rStyle w:val="StyleUnderline"/>
          <w:sz w:val="16"/>
        </w:rPr>
        <w:t xml:space="preserve"> </w:t>
      </w:r>
      <w:r w:rsidRPr="006057AF">
        <w:rPr>
          <w:rStyle w:val="StyleUnderline"/>
        </w:rPr>
        <w:t xml:space="preserve">worker protection legislation enables the development of </w:t>
      </w:r>
      <w:r w:rsidRPr="00724223">
        <w:rPr>
          <w:rStyle w:val="Emphasis"/>
        </w:rPr>
        <w:t>cutting-edge approaches</w:t>
      </w:r>
      <w:r w:rsidRPr="006057AF">
        <w:rPr>
          <w:rStyle w:val="StyleUnderline"/>
        </w:rPr>
        <w:t xml:space="preserve"> that address new developments in workplace challenges, including those emerging from new business models or from technological changes. </w:t>
      </w:r>
      <w:r w:rsidRPr="00CB1AA4">
        <w:rPr>
          <w:rStyle w:val="StyleUnderline"/>
        </w:rPr>
        <w:t>States</w:t>
      </w:r>
      <w:r w:rsidRPr="006057AF">
        <w:rPr>
          <w:rStyle w:val="StyleUnderline"/>
        </w:rPr>
        <w:t xml:space="preserve"> and localities can test policies that are not yet within the</w:t>
      </w:r>
      <w:r w:rsidRPr="00F849A7">
        <w:rPr>
          <w:sz w:val="16"/>
        </w:rPr>
        <w:t xml:space="preserve"> Overton window of the </w:t>
      </w:r>
      <w:r w:rsidRPr="006057AF">
        <w:rPr>
          <w:rStyle w:val="StyleUnderline"/>
        </w:rPr>
        <w:t>national conversation</w:t>
      </w:r>
      <w:r w:rsidRPr="00F849A7">
        <w:rPr>
          <w:sz w:val="16"/>
        </w:rPr>
        <w:t xml:space="preserve">, on which there is not yet a national consensus. Even in prior eras with worker-friendly leaders at the federal level, </w:t>
      </w:r>
      <w:r w:rsidRPr="006057AF">
        <w:rPr>
          <w:rStyle w:val="StyleUnderline"/>
        </w:rPr>
        <w:t xml:space="preserve">states and localities have often taken the lead on important workplace </w:t>
      </w:r>
      <w:r w:rsidRPr="00491C53">
        <w:rPr>
          <w:sz w:val="16"/>
        </w:rPr>
        <w:t>and other policy</w:t>
      </w:r>
      <w:r w:rsidRPr="00491C53">
        <w:rPr>
          <w:rStyle w:val="StyleUnderline"/>
          <w:sz w:val="16"/>
        </w:rPr>
        <w:t xml:space="preserve"> </w:t>
      </w:r>
      <w:r w:rsidRPr="006057AF">
        <w:rPr>
          <w:rStyle w:val="StyleUnderline"/>
        </w:rPr>
        <w:t xml:space="preserve">issues, while </w:t>
      </w:r>
      <w:r w:rsidRPr="002A74E7">
        <w:rPr>
          <w:rStyle w:val="StyleUnderline"/>
          <w:highlight w:val="cyan"/>
        </w:rPr>
        <w:t>the federal government</w:t>
      </w:r>
      <w:r w:rsidRPr="006057AF">
        <w:rPr>
          <w:rStyle w:val="StyleUnderline"/>
        </w:rPr>
        <w:t xml:space="preserve"> later, </w:t>
      </w:r>
      <w:r w:rsidRPr="002A74E7">
        <w:rPr>
          <w:rStyle w:val="StyleUnderline"/>
          <w:highlight w:val="cyan"/>
        </w:rPr>
        <w:t xml:space="preserve">with </w:t>
      </w:r>
      <w:r w:rsidRPr="002A74E7">
        <w:rPr>
          <w:rStyle w:val="Emphasis"/>
          <w:highlight w:val="cyan"/>
        </w:rPr>
        <w:t>proof of concept</w:t>
      </w:r>
      <w:r w:rsidRPr="002A74E7">
        <w:rPr>
          <w:rStyle w:val="StyleUnderline"/>
          <w:highlight w:val="cyan"/>
        </w:rPr>
        <w:t>, follows</w:t>
      </w:r>
      <w:r w:rsidRPr="00F849A7">
        <w:rPr>
          <w:sz w:val="16"/>
        </w:rPr>
        <w:t>. 225</w:t>
      </w:r>
    </w:p>
    <w:p w14:paraId="791B0000" w14:textId="77777777" w:rsidR="003D37AD" w:rsidRDefault="003D37AD" w:rsidP="003D37AD">
      <w:pPr>
        <w:rPr>
          <w:sz w:val="16"/>
        </w:rPr>
      </w:pPr>
      <w:r w:rsidRPr="007419C7">
        <w:rPr>
          <w:rStyle w:val="StyleUnderline"/>
        </w:rPr>
        <w:t>Another benefit of state</w:t>
      </w:r>
      <w:r w:rsidRPr="00491C53">
        <w:rPr>
          <w:sz w:val="16"/>
        </w:rPr>
        <w:t xml:space="preserve"> and local </w:t>
      </w:r>
      <w:r w:rsidRPr="007419C7">
        <w:rPr>
          <w:rStyle w:val="StyleUnderline"/>
        </w:rPr>
        <w:t>involvement in workers' rights is their</w:t>
      </w:r>
      <w:r w:rsidRPr="00491C53">
        <w:rPr>
          <w:sz w:val="16"/>
        </w:rPr>
        <w:t xml:space="preserve"> </w:t>
      </w:r>
      <w:r w:rsidRPr="007419C7">
        <w:rPr>
          <w:rStyle w:val="Emphasis"/>
        </w:rPr>
        <w:t>closeness to their constituents</w:t>
      </w:r>
      <w:r w:rsidRPr="00491C53">
        <w:rPr>
          <w:sz w:val="16"/>
        </w:rPr>
        <w:t xml:space="preserve">: </w:t>
      </w:r>
      <w:r w:rsidRPr="007419C7">
        <w:rPr>
          <w:rStyle w:val="StyleUnderline"/>
        </w:rPr>
        <w:t xml:space="preserve">they can </w:t>
      </w:r>
      <w:r w:rsidRPr="007419C7">
        <w:rPr>
          <w:rStyle w:val="Emphasis"/>
        </w:rPr>
        <w:t>easily partner</w:t>
      </w:r>
      <w:r w:rsidRPr="007419C7">
        <w:rPr>
          <w:rStyle w:val="StyleUnderline"/>
        </w:rPr>
        <w:t xml:space="preserve"> with</w:t>
      </w:r>
      <w:r w:rsidRPr="00491C53">
        <w:rPr>
          <w:sz w:val="16"/>
        </w:rPr>
        <w:t xml:space="preserve"> </w:t>
      </w:r>
      <w:r w:rsidRPr="007419C7">
        <w:rPr>
          <w:rStyle w:val="StyleUnderline"/>
        </w:rPr>
        <w:t>local organizations</w:t>
      </w:r>
      <w:r w:rsidRPr="00491C53">
        <w:rPr>
          <w:sz w:val="16"/>
        </w:rPr>
        <w:t xml:space="preserve"> and identify </w:t>
      </w:r>
      <w:r w:rsidRPr="007419C7">
        <w:rPr>
          <w:rStyle w:val="StyleUnderline"/>
        </w:rPr>
        <w:t xml:space="preserve">and address problems </w:t>
      </w:r>
      <w:r w:rsidRPr="007419C7">
        <w:rPr>
          <w:rStyle w:val="Emphasis"/>
        </w:rPr>
        <w:t>specific to their workforce</w:t>
      </w:r>
      <w:r w:rsidRPr="00491C53">
        <w:rPr>
          <w:sz w:val="16"/>
        </w:rPr>
        <w:t xml:space="preserve"> </w:t>
      </w:r>
      <w:r w:rsidRPr="007419C7">
        <w:rPr>
          <w:rStyle w:val="StyleUnderline"/>
        </w:rPr>
        <w:t>and</w:t>
      </w:r>
      <w:r w:rsidRPr="00491C53">
        <w:rPr>
          <w:sz w:val="16"/>
        </w:rPr>
        <w:t xml:space="preserve"> </w:t>
      </w:r>
      <w:r w:rsidRPr="007419C7">
        <w:rPr>
          <w:rStyle w:val="Emphasis"/>
        </w:rPr>
        <w:t>industries</w:t>
      </w:r>
      <w:r w:rsidRPr="00491C53">
        <w:rPr>
          <w:sz w:val="16"/>
        </w:rPr>
        <w:t xml:space="preserve">; </w:t>
      </w:r>
      <w:r w:rsidRPr="007419C7">
        <w:t>they</w:t>
      </w:r>
      <w:r w:rsidRPr="00491C53">
        <w:rPr>
          <w:sz w:val="16"/>
        </w:rPr>
        <w:t xml:space="preserve"> can also incorporate enforcement into other state and local functions, like granting of licenses (or Santa Clara County's dining out app). States and localities are also often nimbler than the federal government, </w:t>
      </w:r>
      <w:r w:rsidRPr="007419C7">
        <w:rPr>
          <w:rStyle w:val="StyleUnderline"/>
        </w:rPr>
        <w:t xml:space="preserve">with the ability to roll out </w:t>
      </w:r>
      <w:r w:rsidRPr="007419C7">
        <w:rPr>
          <w:rStyle w:val="Emphasis"/>
        </w:rPr>
        <w:t>new policies</w:t>
      </w:r>
      <w:r w:rsidRPr="00491C53">
        <w:rPr>
          <w:sz w:val="16"/>
        </w:rPr>
        <w:t xml:space="preserve"> </w:t>
      </w:r>
      <w:r w:rsidRPr="007419C7">
        <w:rPr>
          <w:rStyle w:val="StyleUnderline"/>
        </w:rPr>
        <w:t>more</w:t>
      </w:r>
      <w:r w:rsidRPr="00491C53">
        <w:rPr>
          <w:sz w:val="16"/>
        </w:rPr>
        <w:t xml:space="preserve"> </w:t>
      </w:r>
      <w:r w:rsidRPr="007419C7">
        <w:rPr>
          <w:rStyle w:val="Emphasis"/>
        </w:rPr>
        <w:t>quickly</w:t>
      </w:r>
      <w:r w:rsidRPr="00491C53">
        <w:rPr>
          <w:sz w:val="16"/>
        </w:rPr>
        <w:t xml:space="preserve"> </w:t>
      </w:r>
      <w:r w:rsidRPr="007419C7">
        <w:rPr>
          <w:rStyle w:val="StyleUnderline"/>
        </w:rPr>
        <w:t xml:space="preserve">given the </w:t>
      </w:r>
      <w:r w:rsidRPr="007419C7">
        <w:rPr>
          <w:rStyle w:val="Emphasis"/>
        </w:rPr>
        <w:t>smaller size of government</w:t>
      </w:r>
      <w:r w:rsidRPr="00491C53">
        <w:rPr>
          <w:sz w:val="16"/>
        </w:rPr>
        <w:t xml:space="preserve"> </w:t>
      </w:r>
      <w:r w:rsidRPr="007419C7">
        <w:rPr>
          <w:rStyle w:val="StyleUnderline"/>
        </w:rPr>
        <w:t xml:space="preserve">and the </w:t>
      </w:r>
      <w:r w:rsidRPr="007419C7">
        <w:rPr>
          <w:rStyle w:val="Emphasis"/>
        </w:rPr>
        <w:t>smaller</w:t>
      </w:r>
      <w:r w:rsidRPr="007419C7">
        <w:rPr>
          <w:rStyle w:val="StyleUnderline"/>
        </w:rPr>
        <w:t xml:space="preserve"> regulated </w:t>
      </w:r>
      <w:r w:rsidRPr="007419C7">
        <w:rPr>
          <w:rStyle w:val="Emphasis"/>
        </w:rPr>
        <w:t>community</w:t>
      </w:r>
      <w:r w:rsidRPr="007419C7">
        <w:rPr>
          <w:rStyle w:val="StyleUnderline"/>
        </w:rPr>
        <w:t xml:space="preserve"> at play</w:t>
      </w:r>
      <w:r w:rsidRPr="00491C53">
        <w:rPr>
          <w:sz w:val="16"/>
        </w:rPr>
        <w:t>.</w:t>
      </w:r>
    </w:p>
    <w:p w14:paraId="1BDBFC3C" w14:textId="77777777" w:rsidR="003D37AD" w:rsidRPr="00AB1876" w:rsidRDefault="003D37AD" w:rsidP="003D37AD">
      <w:pPr>
        <w:pStyle w:val="Heading4"/>
        <w:rPr>
          <w:szCs w:val="26"/>
        </w:rPr>
      </w:pPr>
      <w:r w:rsidRPr="00AB1876">
        <w:rPr>
          <w:szCs w:val="26"/>
        </w:rPr>
        <w:lastRenderedPageBreak/>
        <w:t xml:space="preserve">Studies prove unions fare </w:t>
      </w:r>
      <w:r w:rsidRPr="00AB1876">
        <w:rPr>
          <w:szCs w:val="26"/>
          <w:u w:val="single"/>
        </w:rPr>
        <w:t>better</w:t>
      </w:r>
      <w:r w:rsidRPr="00AB1876">
        <w:rPr>
          <w:szCs w:val="26"/>
        </w:rPr>
        <w:t xml:space="preserve"> under the CP. Preemption causes </w:t>
      </w:r>
      <w:r w:rsidRPr="00AB1876">
        <w:rPr>
          <w:szCs w:val="26"/>
          <w:u w:val="single"/>
        </w:rPr>
        <w:t>labor law ossification</w:t>
      </w:r>
      <w:r w:rsidRPr="00AB1876">
        <w:rPr>
          <w:szCs w:val="26"/>
        </w:rPr>
        <w:t>.</w:t>
      </w:r>
    </w:p>
    <w:p w14:paraId="6168436A" w14:textId="77777777" w:rsidR="003D37AD" w:rsidRPr="004C7D45" w:rsidRDefault="003D37AD" w:rsidP="003D37AD">
      <w:r w:rsidRPr="004C7D45">
        <w:t xml:space="preserve">Benjamin </w:t>
      </w:r>
      <w:r w:rsidRPr="00BA4DD1">
        <w:rPr>
          <w:rStyle w:val="Style13ptBold"/>
        </w:rPr>
        <w:t>Sachs</w:t>
      </w:r>
      <w:r w:rsidRPr="004C7D45">
        <w:t xml:space="preserve"> &amp; Sharon </w:t>
      </w:r>
      <w:r w:rsidRPr="00BA4DD1">
        <w:rPr>
          <w:rStyle w:val="Style13ptBold"/>
        </w:rPr>
        <w:t>Block 17</w:t>
      </w:r>
      <w:r w:rsidRPr="004C7D45">
        <w:t xml:space="preserve">, Sachs is the </w:t>
      </w:r>
      <w:proofErr w:type="spellStart"/>
      <w:r w:rsidRPr="004C7D45">
        <w:t>Kestnbaum</w:t>
      </w:r>
      <w:proofErr w:type="spellEnd"/>
      <w:r w:rsidRPr="004C7D45">
        <w:t xml:space="preserve"> Professor of Labor and Industry at Harvard Law School and a leading expert in the field of labor law and labor relations; Block is a Professor of Practice and the Executive Director of the Center for Labor and a Just Economy at Harvard Law School, "Is it Time to End Labor Preemption?" </w:t>
      </w:r>
      <w:proofErr w:type="spellStart"/>
      <w:r w:rsidRPr="004C7D45">
        <w:t>OnLabor</w:t>
      </w:r>
      <w:proofErr w:type="spellEnd"/>
      <w:r w:rsidRPr="004C7D45">
        <w:t>, 9/11/2017, https://onlabor.org/is-it-time-to-end-labor-preemption/</w:t>
      </w:r>
    </w:p>
    <w:p w14:paraId="77EF2D7E" w14:textId="77777777" w:rsidR="003D37AD" w:rsidRPr="004C7D45" w:rsidRDefault="003D37AD" w:rsidP="003D37AD">
      <w:pPr>
        <w:rPr>
          <w:rStyle w:val="StyleUnderline"/>
        </w:rPr>
      </w:pPr>
      <w:r w:rsidRPr="002A74E7">
        <w:rPr>
          <w:rStyle w:val="Emphasis"/>
          <w:highlight w:val="cyan"/>
        </w:rPr>
        <w:t>Serious thinking</w:t>
      </w:r>
      <w:r w:rsidRPr="002A74E7">
        <w:rPr>
          <w:sz w:val="16"/>
          <w:highlight w:val="cyan"/>
        </w:rPr>
        <w:t xml:space="preserve"> </w:t>
      </w:r>
      <w:r w:rsidRPr="002A74E7">
        <w:rPr>
          <w:rStyle w:val="StyleUnderline"/>
          <w:highlight w:val="cyan"/>
        </w:rPr>
        <w:t>about labor</w:t>
      </w:r>
      <w:r w:rsidRPr="00A457A5">
        <w:rPr>
          <w:rStyle w:val="StyleUnderline"/>
        </w:rPr>
        <w:t xml:space="preserve"> law </w:t>
      </w:r>
      <w:r w:rsidRPr="002A74E7">
        <w:rPr>
          <w:rStyle w:val="StyleUnderline"/>
          <w:highlight w:val="cyan"/>
        </w:rPr>
        <w:t xml:space="preserve">reform seems to be </w:t>
      </w:r>
      <w:r w:rsidRPr="002A74E7">
        <w:rPr>
          <w:rStyle w:val="Emphasis"/>
          <w:highlight w:val="cyan"/>
        </w:rPr>
        <w:t>coalescing</w:t>
      </w:r>
      <w:r w:rsidRPr="002A74E7">
        <w:rPr>
          <w:rStyle w:val="StyleUnderline"/>
          <w:highlight w:val="cyan"/>
        </w:rPr>
        <w:t xml:space="preserve"> around</w:t>
      </w:r>
      <w:r w:rsidRPr="00A457A5">
        <w:rPr>
          <w:rStyle w:val="StyleUnderline"/>
        </w:rPr>
        <w:t xml:space="preserve"> a few themes.</w:t>
      </w:r>
      <w:r w:rsidRPr="00A457A5">
        <w:rPr>
          <w:sz w:val="16"/>
        </w:rPr>
        <w:t xml:space="preserve"> </w:t>
      </w:r>
      <w:r w:rsidRPr="00A457A5">
        <w:rPr>
          <w:rStyle w:val="StyleUnderline"/>
        </w:rPr>
        <w:t xml:space="preserve">One of these is the possibility of </w:t>
      </w:r>
      <w:r w:rsidRPr="00A457A5">
        <w:rPr>
          <w:rStyle w:val="Emphasis"/>
        </w:rPr>
        <w:t xml:space="preserve">allowing </w:t>
      </w:r>
      <w:r w:rsidRPr="002A74E7">
        <w:rPr>
          <w:rStyle w:val="Emphasis"/>
          <w:highlight w:val="cyan"/>
        </w:rPr>
        <w:t>state</w:t>
      </w:r>
      <w:r w:rsidRPr="00A457A5">
        <w:rPr>
          <w:sz w:val="16"/>
        </w:rPr>
        <w:t xml:space="preserve"> and local </w:t>
      </w:r>
      <w:r w:rsidRPr="002A74E7">
        <w:rPr>
          <w:rStyle w:val="Emphasis"/>
          <w:highlight w:val="cyan"/>
        </w:rPr>
        <w:t>intervention</w:t>
      </w:r>
      <w:r w:rsidRPr="00A457A5">
        <w:rPr>
          <w:sz w:val="16"/>
        </w:rPr>
        <w:t xml:space="preserve"> </w:t>
      </w:r>
      <w:r w:rsidRPr="00A457A5">
        <w:rPr>
          <w:rStyle w:val="StyleUnderline"/>
        </w:rPr>
        <w:t>into the rules of union organizing and collective bargaining</w:t>
      </w:r>
      <w:r w:rsidRPr="00A457A5">
        <w:rPr>
          <w:sz w:val="16"/>
        </w:rPr>
        <w:t xml:space="preserve">. </w:t>
      </w:r>
      <w:r w:rsidRPr="00A457A5">
        <w:rPr>
          <w:rStyle w:val="StyleUnderline"/>
        </w:rPr>
        <w:t xml:space="preserve">Pursuing that goal would mean </w:t>
      </w:r>
      <w:r w:rsidRPr="00A457A5">
        <w:rPr>
          <w:rStyle w:val="Emphasis"/>
        </w:rPr>
        <w:t>reconsidering</w:t>
      </w:r>
      <w:r w:rsidRPr="00A457A5">
        <w:rPr>
          <w:rStyle w:val="StyleUnderline"/>
        </w:rPr>
        <w:t xml:space="preserve"> the</w:t>
      </w:r>
      <w:r w:rsidRPr="00A457A5">
        <w:rPr>
          <w:sz w:val="16"/>
        </w:rPr>
        <w:t xml:space="preserve"> </w:t>
      </w:r>
      <w:r w:rsidRPr="00A457A5">
        <w:rPr>
          <w:rStyle w:val="Emphasis"/>
        </w:rPr>
        <w:t>preemptive effect</w:t>
      </w:r>
      <w:r w:rsidRPr="00A457A5">
        <w:rPr>
          <w:rStyle w:val="StyleUnderline"/>
        </w:rPr>
        <w:t xml:space="preserve"> of federal labor law.</w:t>
      </w:r>
    </w:p>
    <w:p w14:paraId="2DB141DF" w14:textId="77777777" w:rsidR="003D37AD" w:rsidRPr="004C7D45" w:rsidRDefault="003D37AD" w:rsidP="003D37AD">
      <w:pPr>
        <w:rPr>
          <w:sz w:val="16"/>
        </w:rPr>
      </w:pPr>
      <w:r w:rsidRPr="004C7D45">
        <w:rPr>
          <w:sz w:val="16"/>
        </w:rPr>
        <w:t xml:space="preserve">This theme was clearly reflected in our Labor Day opinion writing wrap up. Newsweek published Sharon’s op-ed in which she argued that the debate over </w:t>
      </w:r>
      <w:r w:rsidRPr="002A74E7">
        <w:rPr>
          <w:rStyle w:val="StyleUnderline"/>
          <w:highlight w:val="cyan"/>
        </w:rPr>
        <w:t>bold</w:t>
      </w:r>
      <w:r w:rsidRPr="004C7D45">
        <w:rPr>
          <w:rStyle w:val="StyleUnderline"/>
        </w:rPr>
        <w:t xml:space="preserve"> labor </w:t>
      </w:r>
      <w:r w:rsidRPr="002A74E7">
        <w:rPr>
          <w:rStyle w:val="StyleUnderline"/>
          <w:highlight w:val="cyan"/>
        </w:rPr>
        <w:t xml:space="preserve">law reform </w:t>
      </w:r>
      <w:proofErr w:type="gramStart"/>
      <w:r w:rsidRPr="002A74E7">
        <w:rPr>
          <w:rStyle w:val="StyleUnderline"/>
          <w:highlight w:val="cyan"/>
        </w:rPr>
        <w:t>has to</w:t>
      </w:r>
      <w:proofErr w:type="gramEnd"/>
      <w:r w:rsidRPr="00A457A5">
        <w:rPr>
          <w:rStyle w:val="StyleUnderline"/>
        </w:rPr>
        <w:t xml:space="preserve"> include</w:t>
      </w:r>
      <w:r w:rsidRPr="004C7D45">
        <w:rPr>
          <w:rStyle w:val="StyleUnderline"/>
        </w:rPr>
        <w:t xml:space="preserve"> </w:t>
      </w:r>
      <w:r w:rsidRPr="002A74E7">
        <w:rPr>
          <w:rStyle w:val="Emphasis"/>
          <w:highlight w:val="cyan"/>
        </w:rPr>
        <w:t>consider</w:t>
      </w:r>
      <w:r w:rsidRPr="004C7D45">
        <w:rPr>
          <w:rStyle w:val="StyleUnderline"/>
        </w:rPr>
        <w:t xml:space="preserve">ation of </w:t>
      </w:r>
      <w:r w:rsidRPr="002A74E7">
        <w:rPr>
          <w:rStyle w:val="Emphasis"/>
          <w:highlight w:val="cyan"/>
        </w:rPr>
        <w:t>preemption</w:t>
      </w:r>
      <w:r w:rsidRPr="004C7D45">
        <w:rPr>
          <w:rStyle w:val="StyleUnderline"/>
        </w:rPr>
        <w:t xml:space="preserve"> rules</w:t>
      </w:r>
      <w:r w:rsidRPr="004C7D45">
        <w:rPr>
          <w:sz w:val="16"/>
        </w:rPr>
        <w:t xml:space="preserve">. The New York Times ran an op-ed by Brishen Rogers and Willy Forbath in which they recommended that </w:t>
      </w:r>
      <w:r w:rsidRPr="002A74E7">
        <w:rPr>
          <w:rStyle w:val="StyleUnderline"/>
          <w:highlight w:val="cyan"/>
        </w:rPr>
        <w:t xml:space="preserve">the NLRA be amended to </w:t>
      </w:r>
      <w:r w:rsidRPr="002A74E7">
        <w:rPr>
          <w:rStyle w:val="Emphasis"/>
          <w:highlight w:val="cyan"/>
        </w:rPr>
        <w:t>allow state</w:t>
      </w:r>
      <w:r w:rsidRPr="004C7D45">
        <w:rPr>
          <w:sz w:val="16"/>
        </w:rPr>
        <w:t xml:space="preserve"> and local </w:t>
      </w:r>
      <w:r w:rsidRPr="002A74E7">
        <w:rPr>
          <w:rStyle w:val="Emphasis"/>
          <w:highlight w:val="cyan"/>
        </w:rPr>
        <w:t>governments</w:t>
      </w:r>
      <w:r w:rsidRPr="002A74E7">
        <w:rPr>
          <w:sz w:val="16"/>
          <w:highlight w:val="cyan"/>
        </w:rPr>
        <w:t xml:space="preserve"> </w:t>
      </w:r>
      <w:r w:rsidRPr="002A74E7">
        <w:rPr>
          <w:rStyle w:val="StyleUnderline"/>
          <w:highlight w:val="cyan"/>
        </w:rPr>
        <w:t>to legislate</w:t>
      </w:r>
      <w:r w:rsidRPr="004C7D45">
        <w:rPr>
          <w:rStyle w:val="StyleUnderline"/>
        </w:rPr>
        <w:t xml:space="preserve"> new models of collective bargaining</w:t>
      </w:r>
      <w:r w:rsidRPr="004C7D45">
        <w:rPr>
          <w:sz w:val="16"/>
        </w:rPr>
        <w:t xml:space="preserve"> </w:t>
      </w:r>
      <w:r w:rsidRPr="002A74E7">
        <w:rPr>
          <w:rStyle w:val="Emphasis"/>
          <w:highlight w:val="cyan"/>
        </w:rPr>
        <w:t>above the floor of the NLRA</w:t>
      </w:r>
      <w:r w:rsidRPr="004C7D45">
        <w:rPr>
          <w:sz w:val="16"/>
        </w:rPr>
        <w:t xml:space="preserve">. </w:t>
      </w:r>
      <w:r w:rsidRPr="004C7D45">
        <w:rPr>
          <w:rStyle w:val="StyleUnderline"/>
        </w:rPr>
        <w:t xml:space="preserve">Moshe Marvit made the case in the American Prospect that the Supreme Court should revisit its precedent regarding NLRA preemption </w:t>
      </w:r>
      <w:proofErr w:type="gramStart"/>
      <w:r w:rsidRPr="004C7D45">
        <w:rPr>
          <w:rStyle w:val="StyleUnderline"/>
        </w:rPr>
        <w:t xml:space="preserve">in order </w:t>
      </w:r>
      <w:r w:rsidRPr="002A74E7">
        <w:rPr>
          <w:rStyle w:val="StyleUnderline"/>
          <w:highlight w:val="cyan"/>
        </w:rPr>
        <w:t>to</w:t>
      </w:r>
      <w:proofErr w:type="gramEnd"/>
      <w:r w:rsidRPr="002A74E7">
        <w:rPr>
          <w:rStyle w:val="StyleUnderline"/>
          <w:highlight w:val="cyan"/>
        </w:rPr>
        <w:t xml:space="preserve"> </w:t>
      </w:r>
      <w:r w:rsidRPr="002A74E7">
        <w:rPr>
          <w:rStyle w:val="Emphasis"/>
          <w:highlight w:val="cyan"/>
        </w:rPr>
        <w:t>allow more experimentation</w:t>
      </w:r>
      <w:r w:rsidRPr="004C7D45">
        <w:rPr>
          <w:sz w:val="16"/>
        </w:rPr>
        <w:t xml:space="preserve"> </w:t>
      </w:r>
      <w:r w:rsidRPr="004C7D45">
        <w:rPr>
          <w:rStyle w:val="StyleUnderline"/>
        </w:rPr>
        <w:t>at the state and local level</w:t>
      </w:r>
      <w:r w:rsidRPr="004C7D45">
        <w:rPr>
          <w:sz w:val="16"/>
        </w:rPr>
        <w:t>.</w:t>
      </w:r>
    </w:p>
    <w:p w14:paraId="0438CEAC" w14:textId="77777777" w:rsidR="003D37AD" w:rsidRPr="004C7D45" w:rsidRDefault="003D37AD" w:rsidP="003D37AD">
      <w:pPr>
        <w:rPr>
          <w:sz w:val="16"/>
        </w:rPr>
      </w:pPr>
      <w:r w:rsidRPr="004C7D45">
        <w:rPr>
          <w:rStyle w:val="StyleUnderline"/>
        </w:rPr>
        <w:t xml:space="preserve">The question of whether </w:t>
      </w:r>
      <w:r w:rsidRPr="002A74E7">
        <w:rPr>
          <w:rStyle w:val="StyleUnderline"/>
          <w:highlight w:val="cyan"/>
        </w:rPr>
        <w:t>preemption</w:t>
      </w:r>
      <w:r w:rsidRPr="004C7D45">
        <w:rPr>
          <w:rStyle w:val="StyleUnderline"/>
        </w:rPr>
        <w:t xml:space="preserve"> advances the NLRA’s purpose</w:t>
      </w:r>
      <w:r w:rsidRPr="004C7D45">
        <w:rPr>
          <w:sz w:val="16"/>
        </w:rPr>
        <w:t xml:space="preserve"> of “promoting the practice and procedure of collective bargaining” </w:t>
      </w:r>
      <w:r w:rsidRPr="004C7D45">
        <w:rPr>
          <w:rStyle w:val="StyleUnderline"/>
        </w:rPr>
        <w:t>is not</w:t>
      </w:r>
      <w:r w:rsidRPr="004C7D45">
        <w:rPr>
          <w:sz w:val="16"/>
        </w:rPr>
        <w:t xml:space="preserve">, of course, </w:t>
      </w:r>
      <w:r w:rsidRPr="004C7D45">
        <w:rPr>
          <w:rStyle w:val="StyleUnderline"/>
        </w:rPr>
        <w:t>a new one</w:t>
      </w:r>
      <w:r w:rsidRPr="004C7D45">
        <w:rPr>
          <w:sz w:val="16"/>
        </w:rPr>
        <w:t xml:space="preserve">. In 2002, </w:t>
      </w:r>
      <w:r w:rsidRPr="004C7D45">
        <w:rPr>
          <w:rStyle w:val="StyleUnderline"/>
        </w:rPr>
        <w:t xml:space="preserve">Cynthia Estlund famously identified preemption as one of the </w:t>
      </w:r>
      <w:r w:rsidRPr="002A74E7">
        <w:rPr>
          <w:rStyle w:val="Emphasis"/>
          <w:highlight w:val="cyan"/>
        </w:rPr>
        <w:t>causes</w:t>
      </w:r>
      <w:r w:rsidRPr="004C7D45">
        <w:rPr>
          <w:rStyle w:val="Emphasis"/>
        </w:rPr>
        <w:t xml:space="preserve"> of </w:t>
      </w:r>
      <w:r w:rsidRPr="002A74E7">
        <w:rPr>
          <w:rStyle w:val="Emphasis"/>
          <w:highlight w:val="cyan"/>
        </w:rPr>
        <w:t>labor law</w:t>
      </w:r>
      <w:r w:rsidRPr="004C7D45">
        <w:rPr>
          <w:rStyle w:val="Emphasis"/>
        </w:rPr>
        <w:t xml:space="preserve">’s </w:t>
      </w:r>
      <w:r w:rsidRPr="002A74E7">
        <w:rPr>
          <w:rStyle w:val="Emphasis"/>
          <w:highlight w:val="cyan"/>
        </w:rPr>
        <w:t>ossification</w:t>
      </w:r>
      <w:r w:rsidRPr="004C7D45">
        <w:rPr>
          <w:sz w:val="16"/>
        </w:rPr>
        <w:t xml:space="preserve">. In 2006, </w:t>
      </w:r>
      <w:r w:rsidRPr="004C7D45">
        <w:rPr>
          <w:rStyle w:val="StyleUnderline"/>
        </w:rPr>
        <w:t xml:space="preserve">our colleague Richard Freeman took </w:t>
      </w:r>
      <w:r w:rsidRPr="002A74E7">
        <w:rPr>
          <w:rStyle w:val="StyleUnderline"/>
          <w:highlight w:val="cyan"/>
        </w:rPr>
        <w:t xml:space="preserve">a </w:t>
      </w:r>
      <w:r w:rsidRPr="002A74E7">
        <w:rPr>
          <w:rStyle w:val="Emphasis"/>
          <w:highlight w:val="cyan"/>
        </w:rPr>
        <w:t>quantitative approach</w:t>
      </w:r>
      <w:r w:rsidRPr="004C7D45">
        <w:rPr>
          <w:sz w:val="16"/>
        </w:rPr>
        <w:t xml:space="preserve"> </w:t>
      </w:r>
      <w:r w:rsidRPr="004C7D45">
        <w:rPr>
          <w:rStyle w:val="StyleUnderline"/>
        </w:rPr>
        <w:t xml:space="preserve">to </w:t>
      </w:r>
      <w:r w:rsidRPr="002A74E7">
        <w:rPr>
          <w:rStyle w:val="Emphasis"/>
          <w:highlight w:val="cyan"/>
        </w:rPr>
        <w:t>answer</w:t>
      </w:r>
      <w:r w:rsidRPr="004C7D45">
        <w:rPr>
          <w:rStyle w:val="StyleUnderline"/>
        </w:rPr>
        <w:t xml:space="preserve">ing the question of whether </w:t>
      </w:r>
      <w:r w:rsidRPr="002A74E7">
        <w:rPr>
          <w:rStyle w:val="StyleUnderline"/>
          <w:highlight w:val="cyan"/>
        </w:rPr>
        <w:t xml:space="preserve">unions would fare </w:t>
      </w:r>
      <w:r w:rsidRPr="002A74E7">
        <w:rPr>
          <w:rStyle w:val="Emphasis"/>
          <w:highlight w:val="cyan"/>
        </w:rPr>
        <w:t>better without preemption</w:t>
      </w:r>
      <w:r w:rsidRPr="004C7D45">
        <w:rPr>
          <w:sz w:val="16"/>
        </w:rPr>
        <w:t xml:space="preserve"> </w:t>
      </w:r>
      <w:r w:rsidRPr="004C7D45">
        <w:rPr>
          <w:rStyle w:val="StyleUnderline"/>
        </w:rPr>
        <w:t xml:space="preserve">and came up with a </w:t>
      </w:r>
      <w:r w:rsidRPr="004C7D45">
        <w:rPr>
          <w:rStyle w:val="Emphasis"/>
        </w:rPr>
        <w:t>definite opinion</w:t>
      </w:r>
      <w:r w:rsidRPr="004C7D45">
        <w:rPr>
          <w:sz w:val="16"/>
        </w:rPr>
        <w:t xml:space="preserve">: </w:t>
      </w:r>
      <w:r w:rsidRPr="004C7D45">
        <w:rPr>
          <w:rStyle w:val="Emphasis"/>
        </w:rPr>
        <w:t>yes</w:t>
      </w:r>
      <w:r w:rsidRPr="004C7D45">
        <w:rPr>
          <w:sz w:val="16"/>
        </w:rPr>
        <w:t xml:space="preserve">. In 2011, </w:t>
      </w:r>
      <w:r w:rsidRPr="004C7D45">
        <w:rPr>
          <w:rStyle w:val="StyleUnderline"/>
        </w:rPr>
        <w:t xml:space="preserve">Ben observed that the chokehold NLRA preemption put on state and local level innovation led to </w:t>
      </w:r>
      <w:r w:rsidRPr="004C7D45">
        <w:rPr>
          <w:rStyle w:val="Emphasis"/>
        </w:rPr>
        <w:t>tripartite end runs</w:t>
      </w:r>
      <w:r w:rsidRPr="004C7D45">
        <w:rPr>
          <w:sz w:val="16"/>
        </w:rPr>
        <w:t xml:space="preserve"> </w:t>
      </w:r>
      <w:r w:rsidRPr="004C7D45">
        <w:rPr>
          <w:rStyle w:val="StyleUnderline"/>
        </w:rPr>
        <w:t>around preemption doctrine that</w:t>
      </w:r>
      <w:r w:rsidRPr="004C7D45">
        <w:rPr>
          <w:sz w:val="16"/>
        </w:rPr>
        <w:t xml:space="preserve">, while facilitating organizing, also </w:t>
      </w:r>
      <w:r w:rsidRPr="004C7D45">
        <w:rPr>
          <w:rStyle w:val="StyleUnderline"/>
        </w:rPr>
        <w:t>raised accountability and opacity issues</w:t>
      </w:r>
      <w:r w:rsidRPr="004C7D45">
        <w:rPr>
          <w:sz w:val="16"/>
        </w:rPr>
        <w:t>.</w:t>
      </w:r>
    </w:p>
    <w:p w14:paraId="125D5AFA" w14:textId="77777777" w:rsidR="003D37AD" w:rsidRDefault="003D37AD" w:rsidP="003D37AD">
      <w:pPr>
        <w:rPr>
          <w:sz w:val="16"/>
        </w:rPr>
      </w:pPr>
      <w:r w:rsidRPr="004C7D45">
        <w:rPr>
          <w:sz w:val="16"/>
        </w:rPr>
        <w:t xml:space="preserve">We believe that </w:t>
      </w:r>
      <w:r w:rsidRPr="004C7D45">
        <w:rPr>
          <w:rStyle w:val="StyleUnderline"/>
        </w:rPr>
        <w:t>the time is right to reopen the debate over NLRA preemption in earnest</w:t>
      </w:r>
      <w:r w:rsidRPr="004C7D45">
        <w:rPr>
          <w:sz w:val="16"/>
        </w:rPr>
        <w:t>. As part of this effort, we’ve invited leading labor scholars and practitioners to Harvard Law later this month. We hope to pursue several key questions:</w:t>
      </w:r>
    </w:p>
    <w:p w14:paraId="2277EF08" w14:textId="77777777" w:rsidR="003D37AD" w:rsidRPr="00AB1876" w:rsidRDefault="003D37AD" w:rsidP="003D37AD">
      <w:pPr>
        <w:pStyle w:val="Heading4"/>
        <w:rPr>
          <w:szCs w:val="26"/>
        </w:rPr>
      </w:pPr>
      <w:r w:rsidRPr="00AB1876">
        <w:rPr>
          <w:szCs w:val="26"/>
          <w:u w:val="single"/>
        </w:rPr>
        <w:t>Complex</w:t>
      </w:r>
      <w:r w:rsidRPr="00AB1876">
        <w:rPr>
          <w:szCs w:val="26"/>
        </w:rPr>
        <w:t xml:space="preserve"> and varied management systems </w:t>
      </w:r>
      <w:r w:rsidRPr="00AB1876">
        <w:rPr>
          <w:szCs w:val="26"/>
          <w:u w:val="single"/>
        </w:rPr>
        <w:t>require</w:t>
      </w:r>
      <w:r w:rsidRPr="00AB1876">
        <w:rPr>
          <w:szCs w:val="26"/>
        </w:rPr>
        <w:t xml:space="preserve"> decentralized labor law. </w:t>
      </w:r>
    </w:p>
    <w:p w14:paraId="6E19C0F2" w14:textId="77777777" w:rsidR="003D37AD" w:rsidRPr="004C7D45" w:rsidRDefault="003D37AD" w:rsidP="003D37AD">
      <w:r w:rsidRPr="004C7D45">
        <w:t xml:space="preserve">Janice </w:t>
      </w:r>
      <w:r w:rsidRPr="00F6574A">
        <w:rPr>
          <w:rStyle w:val="Style13ptBold"/>
        </w:rPr>
        <w:t>Fine &amp; Michael Piore 21</w:t>
      </w:r>
      <w:r w:rsidRPr="004C7D45">
        <w:t xml:space="preserve">, Fine is Ph.D. from MIT in Political Science and is a Professor in the Department of Labor Studies and Employment Relations; </w:t>
      </w:r>
      <w:proofErr w:type="spellStart"/>
      <w:r w:rsidRPr="004C7D45">
        <w:t>Piore</w:t>
      </w:r>
      <w:proofErr w:type="spellEnd"/>
      <w:r w:rsidRPr="004C7D45">
        <w:t xml:space="preserve"> is David W. Skinner Professor of Political Economy, Emeritus, at MIT, "The New Labor Federalism," https://smlr.rutgers.edu/sites/default/files/Documents/Centers/WJL/Fine%26PioreILR2021.pdf</w:t>
      </w:r>
    </w:p>
    <w:p w14:paraId="6D0C0936" w14:textId="77777777" w:rsidR="003D37AD" w:rsidRPr="004C7D45" w:rsidRDefault="003D37AD" w:rsidP="003D37AD">
      <w:pPr>
        <w:rPr>
          <w:sz w:val="16"/>
        </w:rPr>
      </w:pPr>
      <w:r w:rsidRPr="004C7D45">
        <w:rPr>
          <w:rStyle w:val="StyleUnderline"/>
        </w:rPr>
        <w:t xml:space="preserve">While </w:t>
      </w:r>
      <w:r w:rsidRPr="002A74E7">
        <w:rPr>
          <w:rStyle w:val="StyleUnderline"/>
          <w:highlight w:val="cyan"/>
        </w:rPr>
        <w:t xml:space="preserve">the </w:t>
      </w:r>
      <w:r w:rsidRPr="002A74E7">
        <w:rPr>
          <w:rStyle w:val="Emphasis"/>
          <w:highlight w:val="cyan"/>
        </w:rPr>
        <w:t>turn away from</w:t>
      </w:r>
      <w:r w:rsidRPr="002A74E7">
        <w:rPr>
          <w:rStyle w:val="StyleUnderline"/>
          <w:highlight w:val="cyan"/>
        </w:rPr>
        <w:t xml:space="preserve"> a </w:t>
      </w:r>
      <w:r w:rsidRPr="002A74E7">
        <w:rPr>
          <w:rStyle w:val="Emphasis"/>
          <w:highlight w:val="cyan"/>
        </w:rPr>
        <w:t>single national model</w:t>
      </w:r>
      <w:r w:rsidRPr="004C7D45">
        <w:rPr>
          <w:sz w:val="16"/>
        </w:rPr>
        <w:t xml:space="preserve"> </w:t>
      </w:r>
      <w:r w:rsidRPr="004C7D45">
        <w:rPr>
          <w:rStyle w:val="StyleUnderline"/>
        </w:rPr>
        <w:t xml:space="preserve">appears to have been largely a reaction to the </w:t>
      </w:r>
      <w:r w:rsidRPr="004C7D45">
        <w:rPr>
          <w:rStyle w:val="Emphasis"/>
        </w:rPr>
        <w:t>failure</w:t>
      </w:r>
      <w:r w:rsidRPr="004C7D45">
        <w:rPr>
          <w:sz w:val="16"/>
        </w:rPr>
        <w:t xml:space="preserve"> </w:t>
      </w:r>
      <w:r w:rsidRPr="004C7D45">
        <w:rPr>
          <w:rStyle w:val="StyleUnderline"/>
        </w:rPr>
        <w:t>of efforts to strengthen worker welfare</w:t>
      </w:r>
      <w:r w:rsidRPr="004C7D45">
        <w:rPr>
          <w:sz w:val="16"/>
        </w:rPr>
        <w:t xml:space="preserve"> </w:t>
      </w:r>
      <w:r w:rsidRPr="004C7D45">
        <w:rPr>
          <w:rStyle w:val="Emphasis"/>
        </w:rPr>
        <w:t>at the national level</w:t>
      </w:r>
      <w:r w:rsidRPr="004C7D45">
        <w:rPr>
          <w:sz w:val="16"/>
        </w:rPr>
        <w:t xml:space="preserve">, </w:t>
      </w:r>
      <w:r w:rsidRPr="004C7D45">
        <w:rPr>
          <w:rStyle w:val="StyleUnderline"/>
        </w:rPr>
        <w:t>changes in the social and</w:t>
      </w:r>
      <w:r w:rsidRPr="004C7D45">
        <w:rPr>
          <w:sz w:val="16"/>
        </w:rPr>
        <w:t xml:space="preserve"> </w:t>
      </w:r>
      <w:r w:rsidRPr="004C7D45">
        <w:rPr>
          <w:rStyle w:val="StyleUnderline"/>
        </w:rPr>
        <w:t xml:space="preserve">economic environment have </w:t>
      </w:r>
      <w:r w:rsidRPr="004C7D45">
        <w:rPr>
          <w:rStyle w:val="Emphasis"/>
        </w:rPr>
        <w:t>facilitated these developments</w:t>
      </w:r>
      <w:r w:rsidRPr="004C7D45">
        <w:rPr>
          <w:sz w:val="16"/>
        </w:rPr>
        <w:t xml:space="preserve">. </w:t>
      </w:r>
      <w:r w:rsidRPr="004C7D45">
        <w:rPr>
          <w:rStyle w:val="StyleUnderline"/>
        </w:rPr>
        <w:t xml:space="preserve">Four of these are of </w:t>
      </w:r>
      <w:proofErr w:type="gramStart"/>
      <w:r w:rsidRPr="004C7D45">
        <w:rPr>
          <w:rStyle w:val="StyleUnderline"/>
        </w:rPr>
        <w:t>particular salience</w:t>
      </w:r>
      <w:proofErr w:type="gramEnd"/>
      <w:r w:rsidRPr="004C7D45">
        <w:rPr>
          <w:sz w:val="16"/>
        </w:rPr>
        <w:t xml:space="preserve">. First the decline of manufacturing and the growing importance of personal services, second the decentralization of production, third the explosion of technology that has facilitated work for hire/gig arrangements and through GPS, a higher level of surveillance--centralization of control but decentralization of production, and fourth, as previously noted, the growing centrality of women and immigrants in the labor market. </w:t>
      </w:r>
    </w:p>
    <w:p w14:paraId="01CA3BDB" w14:textId="77777777" w:rsidR="003D37AD" w:rsidRPr="004C7D45" w:rsidRDefault="003D37AD" w:rsidP="003D37AD">
      <w:pPr>
        <w:rPr>
          <w:sz w:val="16"/>
        </w:rPr>
      </w:pPr>
      <w:r w:rsidRPr="004C7D45">
        <w:rPr>
          <w:rStyle w:val="StyleUnderline"/>
        </w:rPr>
        <w:t>The increased</w:t>
      </w:r>
      <w:r w:rsidRPr="004C7D45">
        <w:rPr>
          <w:sz w:val="16"/>
        </w:rPr>
        <w:t xml:space="preserve"> </w:t>
      </w:r>
      <w:r w:rsidRPr="004C7D45">
        <w:rPr>
          <w:rStyle w:val="Emphasis"/>
        </w:rPr>
        <w:t>importance of services</w:t>
      </w:r>
      <w:r w:rsidRPr="004C7D45">
        <w:rPr>
          <w:sz w:val="16"/>
        </w:rPr>
        <w:t xml:space="preserve"> </w:t>
      </w:r>
      <w:r w:rsidRPr="004C7D45">
        <w:rPr>
          <w:rStyle w:val="StyleUnderline"/>
        </w:rPr>
        <w:t>relative to manufacturing</w:t>
      </w:r>
      <w:r w:rsidRPr="004C7D45">
        <w:rPr>
          <w:sz w:val="16"/>
        </w:rPr>
        <w:t xml:space="preserve"> </w:t>
      </w:r>
      <w:r w:rsidRPr="002A74E7">
        <w:rPr>
          <w:rStyle w:val="StyleUnderline"/>
          <w:highlight w:val="cyan"/>
        </w:rPr>
        <w:t xml:space="preserve">has </w:t>
      </w:r>
      <w:r w:rsidRPr="002A74E7">
        <w:rPr>
          <w:rStyle w:val="Emphasis"/>
          <w:highlight w:val="cyan"/>
        </w:rPr>
        <w:t>shifted</w:t>
      </w:r>
      <w:r w:rsidRPr="004C7D45">
        <w:rPr>
          <w:rStyle w:val="Emphasis"/>
        </w:rPr>
        <w:t xml:space="preserve"> the </w:t>
      </w:r>
      <w:r w:rsidRPr="002A74E7">
        <w:rPr>
          <w:rStyle w:val="Emphasis"/>
          <w:highlight w:val="cyan"/>
        </w:rPr>
        <w:t>terrain of action</w:t>
      </w:r>
      <w:r w:rsidRPr="004C7D45">
        <w:rPr>
          <w:sz w:val="16"/>
        </w:rPr>
        <w:t xml:space="preserve">. </w:t>
      </w:r>
      <w:r w:rsidRPr="002A74E7">
        <w:rPr>
          <w:rStyle w:val="StyleUnderline"/>
          <w:highlight w:val="cyan"/>
        </w:rPr>
        <w:t>Because</w:t>
      </w:r>
      <w:r w:rsidRPr="004C7D45">
        <w:rPr>
          <w:rStyle w:val="StyleUnderline"/>
        </w:rPr>
        <w:t xml:space="preserve"> manufactured </w:t>
      </w:r>
      <w:r w:rsidRPr="002A74E7">
        <w:rPr>
          <w:rStyle w:val="StyleUnderline"/>
          <w:highlight w:val="cyan"/>
        </w:rPr>
        <w:t>goods are mobile</w:t>
      </w:r>
      <w:r w:rsidRPr="004C7D45">
        <w:rPr>
          <w:rStyle w:val="StyleUnderline"/>
        </w:rPr>
        <w:t xml:space="preserve"> and manufacturing firms must compete in the national, and now increasingly international marketplace, </w:t>
      </w:r>
      <w:r w:rsidRPr="002A74E7">
        <w:rPr>
          <w:rStyle w:val="StyleUnderline"/>
          <w:highlight w:val="cyan"/>
        </w:rPr>
        <w:t>workers’ gains are possible</w:t>
      </w:r>
      <w:r w:rsidRPr="004C7D45">
        <w:rPr>
          <w:rStyle w:val="StyleUnderline"/>
        </w:rPr>
        <w:t xml:space="preserve"> only if the in</w:t>
      </w:r>
      <w:r w:rsidRPr="004C7D45">
        <w:rPr>
          <w:sz w:val="16"/>
        </w:rPr>
        <w:t xml:space="preserve">dustry </w:t>
      </w:r>
      <w:proofErr w:type="gramStart"/>
      <w:r w:rsidRPr="004C7D45">
        <w:rPr>
          <w:sz w:val="16"/>
        </w:rPr>
        <w:t>as a whole can</w:t>
      </w:r>
      <w:proofErr w:type="gramEnd"/>
      <w:r w:rsidRPr="004C7D45">
        <w:rPr>
          <w:sz w:val="16"/>
        </w:rPr>
        <w:t xml:space="preserve"> be </w:t>
      </w:r>
      <w:r w:rsidRPr="004C7D45">
        <w:rPr>
          <w:sz w:val="16"/>
        </w:rPr>
        <w:lastRenderedPageBreak/>
        <w:t xml:space="preserve">organized and this has historically led to broad national unions (Commons 1935, Ullman 1955, Kaufman 2003). The range of activities which can be performed remotely has been greatly expanded by digital technology, the web, and the experience of remote working arrangements in response to the Covid crisis but </w:t>
      </w:r>
      <w:r w:rsidRPr="004C7D45">
        <w:rPr>
          <w:rStyle w:val="StyleUnderline"/>
        </w:rPr>
        <w:t>the market for services</w:t>
      </w:r>
      <w:r w:rsidRPr="004C7D45">
        <w:rPr>
          <w:sz w:val="16"/>
        </w:rPr>
        <w:t xml:space="preserve">, </w:t>
      </w:r>
      <w:r w:rsidRPr="004C7D45">
        <w:rPr>
          <w:rStyle w:val="StyleUnderline"/>
        </w:rPr>
        <w:t>including retail trade</w:t>
      </w:r>
      <w:r w:rsidRPr="004C7D45">
        <w:rPr>
          <w:sz w:val="16"/>
        </w:rPr>
        <w:t xml:space="preserve">, </w:t>
      </w:r>
      <w:r w:rsidRPr="004C7D45">
        <w:rPr>
          <w:rStyle w:val="StyleUnderline"/>
        </w:rPr>
        <w:t>leisure and hospitality</w:t>
      </w:r>
      <w:r w:rsidRPr="004C7D45">
        <w:rPr>
          <w:sz w:val="16"/>
        </w:rPr>
        <w:t xml:space="preserve">, </w:t>
      </w:r>
      <w:r w:rsidRPr="004C7D45">
        <w:rPr>
          <w:rStyle w:val="StyleUnderline"/>
        </w:rPr>
        <w:t>food services</w:t>
      </w:r>
      <w:r w:rsidRPr="004C7D45">
        <w:rPr>
          <w:sz w:val="16"/>
        </w:rPr>
        <w:t xml:space="preserve">, </w:t>
      </w:r>
      <w:r w:rsidRPr="004C7D45">
        <w:rPr>
          <w:rStyle w:val="StyleUnderline"/>
        </w:rPr>
        <w:t>healthcare and social assistance and the</w:t>
      </w:r>
      <w:r w:rsidRPr="004C7D45">
        <w:rPr>
          <w:sz w:val="16"/>
        </w:rPr>
        <w:t xml:space="preserve"> </w:t>
      </w:r>
      <w:r w:rsidRPr="004C7D45">
        <w:rPr>
          <w:rStyle w:val="StyleUnderline"/>
        </w:rPr>
        <w:t>array of personal services which require</w:t>
      </w:r>
      <w:r w:rsidRPr="004C7D45">
        <w:rPr>
          <w:sz w:val="16"/>
        </w:rPr>
        <w:t xml:space="preserve"> direct </w:t>
      </w:r>
      <w:r w:rsidRPr="004C7D45">
        <w:rPr>
          <w:rStyle w:val="StyleUnderline"/>
        </w:rPr>
        <w:t>physical contact between</w:t>
      </w:r>
      <w:r w:rsidRPr="004C7D45">
        <w:rPr>
          <w:sz w:val="16"/>
        </w:rPr>
        <w:t xml:space="preserve"> </w:t>
      </w:r>
      <w:r w:rsidRPr="004C7D45">
        <w:rPr>
          <w:rStyle w:val="Emphasis"/>
        </w:rPr>
        <w:t>provider and client</w:t>
      </w:r>
      <w:r w:rsidRPr="004C7D45">
        <w:rPr>
          <w:sz w:val="16"/>
        </w:rPr>
        <w:t xml:space="preserve">, </w:t>
      </w:r>
      <w:r w:rsidRPr="004C7D45">
        <w:rPr>
          <w:rStyle w:val="StyleUnderline"/>
        </w:rPr>
        <w:t xml:space="preserve">is </w:t>
      </w:r>
      <w:r w:rsidRPr="004C7D45">
        <w:rPr>
          <w:rStyle w:val="Emphasis"/>
        </w:rPr>
        <w:t>inherently local</w:t>
      </w:r>
      <w:r w:rsidRPr="004C7D45">
        <w:rPr>
          <w:sz w:val="16"/>
        </w:rPr>
        <w:t xml:space="preserve"> </w:t>
      </w:r>
      <w:r w:rsidRPr="004C7D45">
        <w:rPr>
          <w:rStyle w:val="StyleUnderline"/>
        </w:rPr>
        <w:t xml:space="preserve">and some gains can be made </w:t>
      </w:r>
      <w:r w:rsidRPr="002A74E7">
        <w:rPr>
          <w:rStyle w:val="StyleUnderline"/>
          <w:highlight w:val="cyan"/>
        </w:rPr>
        <w:t>on the</w:t>
      </w:r>
      <w:r w:rsidRPr="004C7D45">
        <w:rPr>
          <w:sz w:val="16"/>
        </w:rPr>
        <w:t xml:space="preserve"> </w:t>
      </w:r>
      <w:r w:rsidRPr="004C7D45">
        <w:rPr>
          <w:rStyle w:val="Emphasis"/>
        </w:rPr>
        <w:t xml:space="preserve">purely </w:t>
      </w:r>
      <w:r w:rsidRPr="002A74E7">
        <w:rPr>
          <w:rStyle w:val="Emphasis"/>
          <w:highlight w:val="cyan"/>
        </w:rPr>
        <w:t>local level</w:t>
      </w:r>
      <w:r w:rsidRPr="004C7D45">
        <w:rPr>
          <w:sz w:val="16"/>
        </w:rPr>
        <w:t xml:space="preserve"> without organizing in other places.  </w:t>
      </w:r>
    </w:p>
    <w:p w14:paraId="4666EEF0" w14:textId="77777777" w:rsidR="003D37AD" w:rsidRPr="004C7D45" w:rsidRDefault="003D37AD" w:rsidP="003D37AD">
      <w:pPr>
        <w:rPr>
          <w:sz w:val="16"/>
        </w:rPr>
      </w:pPr>
      <w:r w:rsidRPr="004C7D45">
        <w:rPr>
          <w:sz w:val="16"/>
        </w:rPr>
        <w:t xml:space="preserve">A second trend in the socio-economic environment which has encouraged federalism is the decentralization of production, what David Weil has termed fissuring, and, relatedly but separately, a dramatic move toward what is labeled “independent contracting” by its proponents but “misclassification” by its detractors (Carre and Wilson 2004, Weil 2014, Weil and Goldman 2020). Both involve the dispersion of work once performed in a single enterprise to a variety of subcontractors or, in the case of independent contracting, individuals. This is particularly problematic for collective bargaining under the Wagner Act which excluded independent contractors and certified unions </w:t>
      </w:r>
      <w:proofErr w:type="gramStart"/>
      <w:r w:rsidRPr="004C7D45">
        <w:rPr>
          <w:sz w:val="16"/>
        </w:rPr>
        <w:t>on the basis of</w:t>
      </w:r>
      <w:proofErr w:type="gramEnd"/>
      <w:r w:rsidRPr="004C7D45">
        <w:rPr>
          <w:sz w:val="16"/>
        </w:rPr>
        <w:t xml:space="preserve"> majority vote in a workplace or establishment. Workers employed in such a unit were barred from expressing an interest in conditions of work outside their own bargaining unit or bringing to bear economic pressure in the form of a strike or boycott. The act made exceptions for certain industries which have historically been organized in this way, most notably garment and construction, but in recent years, as production processes have dispersed, these exceptions have not been </w:t>
      </w:r>
      <w:proofErr w:type="gramStart"/>
      <w:r w:rsidRPr="004C7D45">
        <w:rPr>
          <w:sz w:val="16"/>
        </w:rPr>
        <w:t>expanded</w:t>
      </w:r>
      <w:proofErr w:type="gramEnd"/>
      <w:r w:rsidRPr="004C7D45">
        <w:rPr>
          <w:sz w:val="16"/>
        </w:rPr>
        <w:t xml:space="preserve"> nor has their rationale been extended to other industries. Indeed, beginning with the Taft-Harley amendments to the original NLRA in 1947 and then through progressive reinterpretation by the courts in favor of employers, the reach of the NLRA has been increasingly narrowed and restricted even as employment practices in firms and industries have continued to evolve over time. </w:t>
      </w:r>
    </w:p>
    <w:p w14:paraId="75E957BC" w14:textId="77777777" w:rsidR="003D37AD" w:rsidRPr="004C7D45" w:rsidRDefault="003D37AD" w:rsidP="003D37AD">
      <w:pPr>
        <w:rPr>
          <w:sz w:val="16"/>
        </w:rPr>
      </w:pPr>
      <w:r w:rsidRPr="004C7D45">
        <w:rPr>
          <w:sz w:val="16"/>
        </w:rPr>
        <w:t xml:space="preserve">The specific reasons why the decentralization of labor standards accelerated are complex and vary across states and localities. In his insightful paper on the evolution of the construction industry in this volume, Mark Erlich brings these complexities to light in a powerful indictment of the industry and regulators alike. Erlich shows how the dynamics of this industry are a precursor to the lack of regulation in the current gig economy. He traces the evolution of contracting in the construction industry and distinguishes the way in which it was originally accommodated in the industry from its current use as an instrument for the evasion of collective bargaining altogether. In a fresh take on the issue, Gali </w:t>
      </w:r>
      <w:proofErr w:type="spellStart"/>
      <w:r w:rsidRPr="004C7D45">
        <w:rPr>
          <w:sz w:val="16"/>
        </w:rPr>
        <w:t>Racabi’s</w:t>
      </w:r>
      <w:proofErr w:type="spellEnd"/>
      <w:r w:rsidRPr="004C7D45">
        <w:rPr>
          <w:sz w:val="16"/>
        </w:rPr>
        <w:t xml:space="preserve"> paper asks whether independent contractor organizing might </w:t>
      </w:r>
      <w:proofErr w:type="gramStart"/>
      <w:r w:rsidRPr="004C7D45">
        <w:rPr>
          <w:sz w:val="16"/>
        </w:rPr>
        <w:t>actually be</w:t>
      </w:r>
      <w:proofErr w:type="gramEnd"/>
      <w:r w:rsidRPr="004C7D45">
        <w:rPr>
          <w:sz w:val="16"/>
        </w:rPr>
        <w:t xml:space="preserve"> a way of evading the rigidities of the Wagner Act and constructing a system of employment relations at the municipal level, comparing different approaches to the local regulation and organization of Uber drivers in Seattle and New York City. </w:t>
      </w:r>
    </w:p>
    <w:p w14:paraId="13D7C362" w14:textId="77777777" w:rsidR="003D37AD" w:rsidRPr="004C7D45" w:rsidRDefault="003D37AD" w:rsidP="003D37AD">
      <w:pPr>
        <w:rPr>
          <w:sz w:val="16"/>
        </w:rPr>
      </w:pPr>
      <w:r w:rsidRPr="002A74E7">
        <w:rPr>
          <w:rStyle w:val="Emphasis"/>
          <w:highlight w:val="cyan"/>
        </w:rPr>
        <w:t>Tech</w:t>
      </w:r>
      <w:r w:rsidRPr="004C7D45">
        <w:rPr>
          <w:rStyle w:val="StyleUnderline"/>
        </w:rPr>
        <w:t xml:space="preserve">nological </w:t>
      </w:r>
      <w:r w:rsidRPr="002A74E7">
        <w:rPr>
          <w:rStyle w:val="StyleUnderline"/>
          <w:highlight w:val="cyan"/>
        </w:rPr>
        <w:t>changes</w:t>
      </w:r>
      <w:r w:rsidRPr="004C7D45">
        <w:rPr>
          <w:rStyle w:val="StyleUnderline"/>
        </w:rPr>
        <w:t xml:space="preserve"> have also </w:t>
      </w:r>
      <w:r w:rsidRPr="002A74E7">
        <w:rPr>
          <w:rStyle w:val="Emphasis"/>
          <w:highlight w:val="cyan"/>
        </w:rPr>
        <w:t>encouraged decentralization</w:t>
      </w:r>
      <w:r w:rsidRPr="004C7D45">
        <w:rPr>
          <w:sz w:val="16"/>
        </w:rPr>
        <w:t xml:space="preserve">: </w:t>
      </w:r>
      <w:r w:rsidRPr="004C7D45">
        <w:rPr>
          <w:rStyle w:val="StyleUnderline"/>
        </w:rPr>
        <w:t>digitalization</w:t>
      </w:r>
      <w:r w:rsidRPr="004C7D45">
        <w:rPr>
          <w:sz w:val="16"/>
        </w:rPr>
        <w:t xml:space="preserve"> </w:t>
      </w:r>
      <w:r w:rsidRPr="004C7D45">
        <w:rPr>
          <w:rStyle w:val="StyleUnderline"/>
        </w:rPr>
        <w:t xml:space="preserve">and GPS make it possible </w:t>
      </w:r>
      <w:r w:rsidRPr="002A74E7">
        <w:rPr>
          <w:rStyle w:val="StyleUnderline"/>
          <w:highlight w:val="cyan"/>
        </w:rPr>
        <w:t>to</w:t>
      </w:r>
      <w:r w:rsidRPr="004C7D45">
        <w:rPr>
          <w:rStyle w:val="StyleUnderline"/>
        </w:rPr>
        <w:t xml:space="preserve"> monitor and </w:t>
      </w:r>
      <w:r w:rsidRPr="002A74E7">
        <w:rPr>
          <w:rStyle w:val="StyleUnderline"/>
          <w:highlight w:val="cyan"/>
        </w:rPr>
        <w:t xml:space="preserve">control a </w:t>
      </w:r>
      <w:r w:rsidRPr="002A74E7">
        <w:rPr>
          <w:rStyle w:val="Emphasis"/>
          <w:highlight w:val="cyan"/>
        </w:rPr>
        <w:t>dispersed labor force</w:t>
      </w:r>
      <w:r w:rsidRPr="004C7D45">
        <w:rPr>
          <w:sz w:val="16"/>
        </w:rPr>
        <w:t xml:space="preserve"> </w:t>
      </w:r>
      <w:r w:rsidRPr="004C7D45">
        <w:rPr>
          <w:rStyle w:val="StyleUnderline"/>
        </w:rPr>
        <w:t>in a way which used to be possible only through direct supervision</w:t>
      </w:r>
      <w:r w:rsidRPr="004C7D45">
        <w:rPr>
          <w:sz w:val="16"/>
        </w:rPr>
        <w:t xml:space="preserve">. </w:t>
      </w:r>
      <w:r w:rsidRPr="002A74E7">
        <w:rPr>
          <w:rStyle w:val="StyleUnderline"/>
          <w:highlight w:val="cyan"/>
        </w:rPr>
        <w:t>The</w:t>
      </w:r>
      <w:r w:rsidRPr="002A74E7">
        <w:rPr>
          <w:sz w:val="16"/>
          <w:highlight w:val="cyan"/>
        </w:rPr>
        <w:t xml:space="preserve"> </w:t>
      </w:r>
      <w:r w:rsidRPr="002A74E7">
        <w:rPr>
          <w:rStyle w:val="StyleUnderline"/>
          <w:highlight w:val="cyan"/>
        </w:rPr>
        <w:t xml:space="preserve">emergence of </w:t>
      </w:r>
      <w:r w:rsidRPr="002A74E7">
        <w:rPr>
          <w:rStyle w:val="Emphasis"/>
          <w:highlight w:val="cyan"/>
        </w:rPr>
        <w:t>platform economies</w:t>
      </w:r>
      <w:r w:rsidRPr="004C7D45">
        <w:rPr>
          <w:sz w:val="16"/>
        </w:rPr>
        <w:t xml:space="preserve"> </w:t>
      </w:r>
      <w:r w:rsidRPr="004C7D45">
        <w:rPr>
          <w:rStyle w:val="StyleUnderline"/>
        </w:rPr>
        <w:t>building on the new technology</w:t>
      </w:r>
      <w:r w:rsidRPr="004C7D45">
        <w:rPr>
          <w:sz w:val="16"/>
        </w:rPr>
        <w:t xml:space="preserve"> </w:t>
      </w:r>
      <w:r w:rsidRPr="004C7D45">
        <w:rPr>
          <w:rStyle w:val="StyleUnderline"/>
        </w:rPr>
        <w:t xml:space="preserve">have adopted independent contracting as their </w:t>
      </w:r>
      <w:r w:rsidRPr="004C7D45">
        <w:rPr>
          <w:rStyle w:val="Emphasis"/>
        </w:rPr>
        <w:t>preferred organization of work</w:t>
      </w:r>
      <w:r w:rsidRPr="004C7D45">
        <w:rPr>
          <w:sz w:val="16"/>
        </w:rPr>
        <w:t xml:space="preserve"> and built not only their human resource management, but arguably their whole business model around organizing work in this way. </w:t>
      </w:r>
      <w:r w:rsidRPr="004C7D45">
        <w:rPr>
          <w:rStyle w:val="StyleUnderline"/>
        </w:rPr>
        <w:t xml:space="preserve">The </w:t>
      </w:r>
      <w:r w:rsidRPr="002A74E7">
        <w:rPr>
          <w:rStyle w:val="Emphasis"/>
          <w:highlight w:val="cyan"/>
        </w:rPr>
        <w:t>complexity of</w:t>
      </w:r>
      <w:r w:rsidRPr="004C7D45">
        <w:rPr>
          <w:rStyle w:val="StyleUnderline"/>
        </w:rPr>
        <w:t xml:space="preserve"> these </w:t>
      </w:r>
      <w:r w:rsidRPr="002A74E7">
        <w:rPr>
          <w:rStyle w:val="Emphasis"/>
          <w:highlight w:val="cyan"/>
        </w:rPr>
        <w:t>new management systems</w:t>
      </w:r>
      <w:r w:rsidRPr="002A74E7">
        <w:rPr>
          <w:sz w:val="16"/>
          <w:highlight w:val="cyan"/>
        </w:rPr>
        <w:t xml:space="preserve"> </w:t>
      </w:r>
      <w:r w:rsidRPr="002A74E7">
        <w:rPr>
          <w:rStyle w:val="StyleUnderline"/>
          <w:highlight w:val="cyan"/>
        </w:rPr>
        <w:t>and</w:t>
      </w:r>
      <w:r w:rsidRPr="004C7D45">
        <w:rPr>
          <w:rStyle w:val="StyleUnderline"/>
        </w:rPr>
        <w:t xml:space="preserve"> the </w:t>
      </w:r>
      <w:r w:rsidRPr="002A74E7">
        <w:rPr>
          <w:rStyle w:val="StyleUnderline"/>
          <w:highlight w:val="cyan"/>
        </w:rPr>
        <w:t xml:space="preserve">desire to </w:t>
      </w:r>
      <w:r w:rsidRPr="002A74E7">
        <w:rPr>
          <w:rStyle w:val="Emphasis"/>
          <w:highlight w:val="cyan"/>
        </w:rPr>
        <w:t>protect working conditions</w:t>
      </w:r>
      <w:r w:rsidRPr="002A74E7">
        <w:rPr>
          <w:sz w:val="16"/>
          <w:highlight w:val="cyan"/>
        </w:rPr>
        <w:t xml:space="preserve"> </w:t>
      </w:r>
      <w:r w:rsidRPr="002A74E7">
        <w:rPr>
          <w:rStyle w:val="StyleUnderline"/>
          <w:highlight w:val="cyan"/>
        </w:rPr>
        <w:t>without</w:t>
      </w:r>
      <w:r w:rsidRPr="002A74E7">
        <w:rPr>
          <w:sz w:val="16"/>
          <w:highlight w:val="cyan"/>
        </w:rPr>
        <w:t xml:space="preserve"> </w:t>
      </w:r>
      <w:r w:rsidRPr="002A74E7">
        <w:rPr>
          <w:rStyle w:val="Emphasis"/>
          <w:highlight w:val="cyan"/>
        </w:rPr>
        <w:t>blocking</w:t>
      </w:r>
      <w:r w:rsidRPr="004C7D45">
        <w:rPr>
          <w:rStyle w:val="Emphasis"/>
        </w:rPr>
        <w:t xml:space="preserve"> technological </w:t>
      </w:r>
      <w:r w:rsidRPr="002A74E7">
        <w:rPr>
          <w:rStyle w:val="Emphasis"/>
          <w:highlight w:val="cyan"/>
        </w:rPr>
        <w:t>progress</w:t>
      </w:r>
      <w:r w:rsidRPr="002A74E7">
        <w:rPr>
          <w:sz w:val="16"/>
          <w:highlight w:val="cyan"/>
        </w:rPr>
        <w:t xml:space="preserve"> </w:t>
      </w:r>
      <w:r w:rsidRPr="002A74E7">
        <w:rPr>
          <w:rStyle w:val="StyleUnderline"/>
          <w:highlight w:val="cyan"/>
        </w:rPr>
        <w:t>suggest the advantage of</w:t>
      </w:r>
      <w:r w:rsidRPr="004C7D45">
        <w:rPr>
          <w:rStyle w:val="StyleUnderline"/>
        </w:rPr>
        <w:t xml:space="preserve"> a </w:t>
      </w:r>
      <w:r w:rsidRPr="002A74E7">
        <w:rPr>
          <w:rStyle w:val="Emphasis"/>
          <w:highlight w:val="cyan"/>
        </w:rPr>
        <w:t>decentralized</w:t>
      </w:r>
      <w:r w:rsidRPr="004C7D45">
        <w:rPr>
          <w:rStyle w:val="Emphasis"/>
        </w:rPr>
        <w:t xml:space="preserve"> local </w:t>
      </w:r>
      <w:r w:rsidRPr="002A74E7">
        <w:rPr>
          <w:rStyle w:val="Emphasis"/>
          <w:highlight w:val="cyan"/>
        </w:rPr>
        <w:t>regulatory process</w:t>
      </w:r>
      <w:r w:rsidRPr="004C7D45">
        <w:rPr>
          <w:rStyle w:val="StyleUnderline"/>
        </w:rPr>
        <w:t xml:space="preserve"> in which a </w:t>
      </w:r>
      <w:r w:rsidRPr="004C7D45">
        <w:rPr>
          <w:rStyle w:val="Emphasis"/>
        </w:rPr>
        <w:t>variety of different approaches</w:t>
      </w:r>
      <w:r w:rsidRPr="004C7D45">
        <w:rPr>
          <w:sz w:val="16"/>
        </w:rPr>
        <w:t xml:space="preserve"> </w:t>
      </w:r>
      <w:r w:rsidRPr="004C7D45">
        <w:rPr>
          <w:rStyle w:val="StyleUnderline"/>
        </w:rPr>
        <w:t>can be developed</w:t>
      </w:r>
      <w:r w:rsidRPr="004C7D45">
        <w:rPr>
          <w:sz w:val="16"/>
        </w:rPr>
        <w:t xml:space="preserve"> but </w:t>
      </w:r>
      <w:r w:rsidRPr="004C7D45">
        <w:rPr>
          <w:rStyle w:val="StyleUnderline"/>
        </w:rPr>
        <w:t xml:space="preserve">to realize this advantage would require a system for </w:t>
      </w:r>
      <w:r w:rsidRPr="004C7D45">
        <w:rPr>
          <w:rStyle w:val="Emphasis"/>
        </w:rPr>
        <w:t>sharing experiences</w:t>
      </w:r>
      <w:r w:rsidRPr="004C7D45">
        <w:rPr>
          <w:sz w:val="16"/>
        </w:rPr>
        <w:t xml:space="preserve"> and comparing them across different localities, </w:t>
      </w:r>
      <w:r w:rsidRPr="004C7D45">
        <w:rPr>
          <w:rStyle w:val="StyleUnderline"/>
        </w:rPr>
        <w:t>the mechanisms for which do not currently exist.</w:t>
      </w:r>
      <w:r w:rsidRPr="004C7D45">
        <w:rPr>
          <w:sz w:val="16"/>
        </w:rPr>
        <w:t xml:space="preserve"> The movement toward decentralization has received further impetus in the Covid crisis as the practice, and technology, of work at home has expanded in ways which are bound to extend the bounds of independent contracting, but how much and in what directions are </w:t>
      </w:r>
      <w:proofErr w:type="gramStart"/>
      <w:r w:rsidRPr="004C7D45">
        <w:rPr>
          <w:sz w:val="16"/>
        </w:rPr>
        <w:t>as yet</w:t>
      </w:r>
      <w:proofErr w:type="gramEnd"/>
      <w:r w:rsidRPr="004C7D45">
        <w:rPr>
          <w:sz w:val="16"/>
        </w:rPr>
        <w:t xml:space="preserve"> unclear. We have already alluded to the role of women and immigrants in the move toward localism. </w:t>
      </w:r>
    </w:p>
    <w:p w14:paraId="576F3249" w14:textId="77777777" w:rsidR="003D37AD" w:rsidRPr="004C7D45" w:rsidRDefault="003D37AD" w:rsidP="003D37AD">
      <w:pPr>
        <w:pStyle w:val="Heading3"/>
      </w:pPr>
      <w:bookmarkStart w:id="1" w:name="_Hlk206972444"/>
      <w:r w:rsidRPr="004C7D45">
        <w:lastRenderedPageBreak/>
        <w:t>Solvency – Offense – Antitrust Uncertainty</w:t>
      </w:r>
    </w:p>
    <w:p w14:paraId="5FE8F063" w14:textId="77777777" w:rsidR="003D37AD" w:rsidRPr="00AB1876" w:rsidRDefault="003D37AD" w:rsidP="003D37AD">
      <w:pPr>
        <w:pStyle w:val="Heading4"/>
        <w:rPr>
          <w:szCs w:val="26"/>
        </w:rPr>
      </w:pPr>
      <w:r w:rsidRPr="00AB1876">
        <w:rPr>
          <w:szCs w:val="26"/>
        </w:rPr>
        <w:t xml:space="preserve">Federal guidance removes </w:t>
      </w:r>
      <w:r w:rsidRPr="00AB1876">
        <w:rPr>
          <w:szCs w:val="26"/>
          <w:u w:val="single"/>
        </w:rPr>
        <w:t>antitrust liability</w:t>
      </w:r>
      <w:r w:rsidRPr="00AB1876">
        <w:rPr>
          <w:szCs w:val="26"/>
        </w:rPr>
        <w:t xml:space="preserve"> which minimizes worker and employer uncertainty. </w:t>
      </w:r>
    </w:p>
    <w:p w14:paraId="065AE5F4" w14:textId="77777777" w:rsidR="003D37AD" w:rsidRPr="004C7D45" w:rsidRDefault="003D37AD" w:rsidP="003D37AD">
      <w:r w:rsidRPr="004C7D45">
        <w:t>Eugene K</w:t>
      </w:r>
      <w:r w:rsidRPr="00AB1876">
        <w:rPr>
          <w:rStyle w:val="Style13ptBold"/>
          <w:szCs w:val="26"/>
        </w:rPr>
        <w:t xml:space="preserve"> Kim 20 </w:t>
      </w:r>
      <w:r w:rsidRPr="004C7D45">
        <w:t xml:space="preserve">– J.D. candidate at Yale Law School, 2020. “Labor's Antitrust Problem: A Case for Worker Welfare,” November 2020, Yale Law Journal 130(2), </w:t>
      </w:r>
      <w:proofErr w:type="spellStart"/>
      <w:r w:rsidRPr="004C7D45">
        <w:t>pg</w:t>
      </w:r>
      <w:proofErr w:type="spellEnd"/>
      <w:r w:rsidRPr="004C7D45">
        <w:t xml:space="preserve"> 428-477.</w:t>
      </w:r>
    </w:p>
    <w:p w14:paraId="683468E7" w14:textId="77777777" w:rsidR="003D37AD" w:rsidRPr="004C7D45" w:rsidRDefault="003D37AD" w:rsidP="003D37AD">
      <w:pPr>
        <w:rPr>
          <w:rStyle w:val="StyleUnderline"/>
        </w:rPr>
      </w:pPr>
      <w:r w:rsidRPr="004C7D45">
        <w:rPr>
          <w:sz w:val="16"/>
        </w:rPr>
        <w:t xml:space="preserve">The proposal for </w:t>
      </w:r>
      <w:r w:rsidRPr="002A74E7">
        <w:rPr>
          <w:rStyle w:val="StyleUnderline"/>
          <w:highlight w:val="cyan"/>
        </w:rPr>
        <w:t>federal guidance and state legislation</w:t>
      </w:r>
      <w:r w:rsidRPr="004C7D45">
        <w:rPr>
          <w:sz w:val="16"/>
        </w:rPr>
        <w:t xml:space="preserve"> described above </w:t>
      </w:r>
      <w:r w:rsidRPr="004C7D45">
        <w:rPr>
          <w:rStyle w:val="StyleUnderline"/>
        </w:rPr>
        <w:t xml:space="preserve">would be </w:t>
      </w:r>
      <w:r w:rsidRPr="002A74E7">
        <w:rPr>
          <w:rStyle w:val="Emphasis"/>
          <w:highlight w:val="cyan"/>
        </w:rPr>
        <w:t>most effective</w:t>
      </w:r>
      <w:r w:rsidRPr="002A74E7">
        <w:rPr>
          <w:rStyle w:val="StyleUnderline"/>
          <w:highlight w:val="cyan"/>
        </w:rPr>
        <w:t xml:space="preserve"> if</w:t>
      </w:r>
      <w:r w:rsidRPr="004C7D45">
        <w:rPr>
          <w:rStyle w:val="StyleUnderline"/>
        </w:rPr>
        <w:t xml:space="preserve"> the two were adopted </w:t>
      </w:r>
      <w:r w:rsidRPr="002A74E7">
        <w:rPr>
          <w:rStyle w:val="Emphasis"/>
          <w:highlight w:val="cyan"/>
        </w:rPr>
        <w:t>in tandem</w:t>
      </w:r>
      <w:r w:rsidRPr="002A74E7">
        <w:rPr>
          <w:rStyle w:val="StyleUnderline"/>
          <w:highlight w:val="cyan"/>
        </w:rPr>
        <w:t xml:space="preserve">: </w:t>
      </w:r>
      <w:r w:rsidRPr="002A74E7">
        <w:rPr>
          <w:rStyle w:val="Emphasis"/>
          <w:highlight w:val="cyan"/>
        </w:rPr>
        <w:t>nonenforcement</w:t>
      </w:r>
      <w:r w:rsidRPr="002A74E7">
        <w:rPr>
          <w:rStyle w:val="StyleUnderline"/>
          <w:highlight w:val="cyan"/>
        </w:rPr>
        <w:t xml:space="preserve"> by </w:t>
      </w:r>
      <w:r w:rsidRPr="002A74E7">
        <w:rPr>
          <w:rStyle w:val="Emphasis"/>
          <w:highlight w:val="cyan"/>
        </w:rPr>
        <w:t>federal agencies</w:t>
      </w:r>
      <w:r w:rsidRPr="004C7D45">
        <w:rPr>
          <w:rStyle w:val="Emphasis"/>
        </w:rPr>
        <w:t xml:space="preserve"> </w:t>
      </w:r>
      <w:r w:rsidRPr="004C7D45">
        <w:rPr>
          <w:rStyle w:val="StyleUnderline"/>
        </w:rPr>
        <w:t xml:space="preserve">would </w:t>
      </w:r>
      <w:r w:rsidRPr="002A74E7">
        <w:rPr>
          <w:rStyle w:val="StyleUnderline"/>
          <w:highlight w:val="cyan"/>
        </w:rPr>
        <w:t>remove</w:t>
      </w:r>
      <w:r w:rsidRPr="004C7D45">
        <w:rPr>
          <w:rStyle w:val="StyleUnderline"/>
        </w:rPr>
        <w:t xml:space="preserve"> a </w:t>
      </w:r>
      <w:r w:rsidRPr="002A74E7">
        <w:rPr>
          <w:rStyle w:val="StyleUnderline"/>
          <w:highlight w:val="cyan"/>
        </w:rPr>
        <w:t>significant</w:t>
      </w:r>
      <w:r w:rsidRPr="004C7D45">
        <w:rPr>
          <w:rStyle w:val="StyleUnderline"/>
        </w:rPr>
        <w:t xml:space="preserve"> source of </w:t>
      </w:r>
      <w:r w:rsidRPr="002A74E7">
        <w:rPr>
          <w:rStyle w:val="StyleUnderline"/>
          <w:highlight w:val="cyan"/>
        </w:rPr>
        <w:t>antitrust liability</w:t>
      </w:r>
      <w:r w:rsidRPr="004C7D45">
        <w:rPr>
          <w:rStyle w:val="StyleUnderline"/>
        </w:rPr>
        <w:t xml:space="preserve"> for workers' organizations, </w:t>
      </w:r>
      <w:r w:rsidRPr="002A74E7">
        <w:rPr>
          <w:rStyle w:val="StyleUnderline"/>
          <w:highlight w:val="cyan"/>
        </w:rPr>
        <w:t xml:space="preserve">and </w:t>
      </w:r>
      <w:r w:rsidRPr="002A74E7">
        <w:rPr>
          <w:rStyle w:val="Emphasis"/>
          <w:highlight w:val="cyan"/>
        </w:rPr>
        <w:t>legislation</w:t>
      </w:r>
      <w:r w:rsidRPr="002A74E7">
        <w:rPr>
          <w:rStyle w:val="StyleUnderline"/>
          <w:highlight w:val="cyan"/>
        </w:rPr>
        <w:t xml:space="preserve"> in </w:t>
      </w:r>
      <w:r w:rsidRPr="002A74E7">
        <w:rPr>
          <w:rStyle w:val="Emphasis"/>
          <w:highlight w:val="cyan"/>
        </w:rPr>
        <w:t>individual states</w:t>
      </w:r>
      <w:r w:rsidRPr="004C7D45">
        <w:rPr>
          <w:rStyle w:val="StyleUnderline"/>
        </w:rPr>
        <w:t xml:space="preserve"> would </w:t>
      </w:r>
      <w:r w:rsidRPr="002A74E7">
        <w:rPr>
          <w:rStyle w:val="StyleUnderline"/>
          <w:highlight w:val="cyan"/>
        </w:rPr>
        <w:t>shield</w:t>
      </w:r>
      <w:r w:rsidRPr="004C7D45">
        <w:rPr>
          <w:rStyle w:val="StyleUnderline"/>
        </w:rPr>
        <w:t xml:space="preserve"> workers in those states </w:t>
      </w:r>
      <w:r w:rsidRPr="002A74E7">
        <w:rPr>
          <w:rStyle w:val="StyleUnderline"/>
          <w:highlight w:val="cyan"/>
        </w:rPr>
        <w:t>from</w:t>
      </w:r>
      <w:r w:rsidRPr="004C7D45">
        <w:rPr>
          <w:sz w:val="16"/>
        </w:rPr>
        <w:t xml:space="preserve"> both private and state-government </w:t>
      </w:r>
      <w:r w:rsidRPr="002A74E7">
        <w:rPr>
          <w:rStyle w:val="StyleUnderline"/>
          <w:highlight w:val="cyan"/>
        </w:rPr>
        <w:t>lawsuits</w:t>
      </w:r>
      <w:r w:rsidRPr="004C7D45">
        <w:rPr>
          <w:sz w:val="16"/>
        </w:rPr>
        <w:t xml:space="preserve">. But </w:t>
      </w:r>
      <w:r w:rsidRPr="004C7D45">
        <w:rPr>
          <w:rStyle w:val="StyleUnderline"/>
        </w:rPr>
        <w:t xml:space="preserve">in a world with only the proposed federal guidance, workers' organizations would </w:t>
      </w:r>
      <w:r w:rsidRPr="004C7D45">
        <w:rPr>
          <w:rStyle w:val="Emphasis"/>
        </w:rPr>
        <w:t>not be shielded</w:t>
      </w:r>
      <w:r w:rsidRPr="004C7D45">
        <w:rPr>
          <w:rStyle w:val="StyleUnderline"/>
        </w:rPr>
        <w:t xml:space="preserve"> from private lawsuits</w:t>
      </w:r>
      <w:r w:rsidRPr="004C7D45">
        <w:rPr>
          <w:sz w:val="16"/>
        </w:rPr>
        <w:t xml:space="preserve">.24 And </w:t>
      </w:r>
      <w:r w:rsidRPr="004C7D45">
        <w:rPr>
          <w:rStyle w:val="StyleUnderline"/>
        </w:rPr>
        <w:t xml:space="preserve">in a world with only state legislation, workers </w:t>
      </w:r>
      <w:r w:rsidRPr="004C7D45">
        <w:rPr>
          <w:rStyle w:val="Emphasis"/>
        </w:rPr>
        <w:t>could be investigated</w:t>
      </w:r>
      <w:r w:rsidRPr="004C7D45">
        <w:rPr>
          <w:rStyle w:val="StyleUnderline"/>
        </w:rPr>
        <w:t xml:space="preserve"> by the federal government in states that had not adopted processes for collective bargaining. If states and federal antitrust agencies </w:t>
      </w:r>
      <w:proofErr w:type="gramStart"/>
      <w:r w:rsidRPr="004C7D45">
        <w:rPr>
          <w:rStyle w:val="StyleUnderline"/>
        </w:rPr>
        <w:t>are able to</w:t>
      </w:r>
      <w:proofErr w:type="gramEnd"/>
      <w:r w:rsidRPr="004C7D45">
        <w:rPr>
          <w:rStyle w:val="StyleUnderline"/>
        </w:rPr>
        <w:t xml:space="preserve"> cooperate, </w:t>
      </w:r>
      <w:r w:rsidRPr="002A74E7">
        <w:rPr>
          <w:rStyle w:val="StyleUnderline"/>
          <w:highlight w:val="cyan"/>
        </w:rPr>
        <w:t>the</w:t>
      </w:r>
      <w:r w:rsidRPr="004C7D45">
        <w:rPr>
          <w:rStyle w:val="StyleUnderline"/>
        </w:rPr>
        <w:t xml:space="preserve"> resulting </w:t>
      </w:r>
      <w:r w:rsidRPr="002A74E7">
        <w:rPr>
          <w:rStyle w:val="StyleUnderline"/>
          <w:highlight w:val="cyan"/>
        </w:rPr>
        <w:t xml:space="preserve">regulatory regime would </w:t>
      </w:r>
      <w:r w:rsidRPr="002A74E7">
        <w:rPr>
          <w:rStyle w:val="Emphasis"/>
          <w:highlight w:val="cyan"/>
        </w:rPr>
        <w:t>combine the strengths</w:t>
      </w:r>
      <w:r w:rsidRPr="002A74E7">
        <w:rPr>
          <w:rStyle w:val="StyleUnderline"/>
          <w:highlight w:val="cyan"/>
        </w:rPr>
        <w:t xml:space="preserve"> of both approaches.</w:t>
      </w:r>
    </w:p>
    <w:p w14:paraId="3DA946A7" w14:textId="77777777" w:rsidR="003D37AD" w:rsidRPr="004C7D45" w:rsidRDefault="003D37AD" w:rsidP="003D37AD">
      <w:pPr>
        <w:rPr>
          <w:sz w:val="16"/>
        </w:rPr>
      </w:pPr>
      <w:r w:rsidRPr="004C7D45">
        <w:rPr>
          <w:rStyle w:val="StyleUnderline"/>
        </w:rPr>
        <w:t xml:space="preserve">Antitrust enforcement has </w:t>
      </w:r>
      <w:r w:rsidRPr="004C7D45">
        <w:rPr>
          <w:rStyle w:val="Emphasis"/>
        </w:rPr>
        <w:t>historically relied on cooperation</w:t>
      </w:r>
      <w:r w:rsidRPr="004C7D45">
        <w:rPr>
          <w:rStyle w:val="StyleUnderline"/>
        </w:rPr>
        <w:t xml:space="preserve"> among federal and state authorities</w:t>
      </w:r>
      <w:r w:rsidRPr="004C7D45">
        <w:rPr>
          <w:sz w:val="16"/>
        </w:rPr>
        <w:t>: agencies at both levels routinely share information, expertise, and resources, and they often file antitrust actions jointly or in parallel. 24 But the history of state-federal antitrust cooperation suggests that cooperation is often driven by aligned political interests and not just an interest in cooperation per se. Rather than fall in line for the sake of falling in line, states have often pursued aggressive antitrust agendas when federal enforcement has been lacking, precisely because federal enforcement has been lacking, and have developed independent agendas that have sometimes converged with and at other times diverged from the federal agenda. 247 The Trump administration has been a period of divergence, marked by visible conflicts between federal and state authorities: most notably, state authorities filed suit against the merger of T-Mobile and Sprint after the DOJ had cleared it, and the DOJ intervened to suggest a more defendant-friendly standard in state prosecutions of franchise no-poach agreements.24' The question of whether these conflicts will continue, or cooperation will be restored, seems like it will in large part depend on politics.</w:t>
      </w:r>
    </w:p>
    <w:p w14:paraId="22083B41" w14:textId="77777777" w:rsidR="003D37AD" w:rsidRPr="004C7D45" w:rsidRDefault="003D37AD" w:rsidP="003D37AD">
      <w:pPr>
        <w:rPr>
          <w:rStyle w:val="StyleUnderline"/>
        </w:rPr>
      </w:pPr>
      <w:r w:rsidRPr="004C7D45">
        <w:rPr>
          <w:rStyle w:val="StyleUnderline"/>
        </w:rPr>
        <w:t xml:space="preserve">But these conflicts between state and federal antitrust authorities illustrate how </w:t>
      </w:r>
      <w:r w:rsidRPr="002A74E7">
        <w:rPr>
          <w:rStyle w:val="StyleUnderline"/>
          <w:highlight w:val="cyan"/>
        </w:rPr>
        <w:t xml:space="preserve">state authorities are </w:t>
      </w:r>
      <w:r w:rsidRPr="002A74E7">
        <w:rPr>
          <w:rStyle w:val="Emphasis"/>
          <w:highlight w:val="cyan"/>
        </w:rPr>
        <w:t>willing to be leaders</w:t>
      </w:r>
      <w:r w:rsidRPr="002A74E7">
        <w:rPr>
          <w:rStyle w:val="StyleUnderline"/>
          <w:highlight w:val="cyan"/>
        </w:rPr>
        <w:t xml:space="preserve"> in antitrust enforcement when the federal government does not go far enough</w:t>
      </w:r>
      <w:r w:rsidRPr="004C7D45">
        <w:rPr>
          <w:rStyle w:val="StyleUnderline"/>
        </w:rPr>
        <w:t xml:space="preserve">. By paying extra attention to </w:t>
      </w:r>
      <w:proofErr w:type="spellStart"/>
      <w:r w:rsidRPr="004C7D45">
        <w:rPr>
          <w:rStyle w:val="StyleUnderline"/>
        </w:rPr>
        <w:t>nopoach</w:t>
      </w:r>
      <w:proofErr w:type="spellEnd"/>
      <w:r w:rsidRPr="004C7D45">
        <w:rPr>
          <w:rStyle w:val="StyleUnderline"/>
        </w:rPr>
        <w:t xml:space="preserve"> agreements or </w:t>
      </w:r>
      <w:proofErr w:type="gramStart"/>
      <w:r w:rsidRPr="004C7D45">
        <w:rPr>
          <w:rStyle w:val="StyleUnderline"/>
        </w:rPr>
        <w:t>particular mergers</w:t>
      </w:r>
      <w:proofErr w:type="gramEnd"/>
      <w:r w:rsidRPr="004C7D45">
        <w:rPr>
          <w:rStyle w:val="StyleUnderline"/>
        </w:rPr>
        <w:t xml:space="preserve">, </w:t>
      </w:r>
      <w:r w:rsidRPr="002A74E7">
        <w:rPr>
          <w:rStyle w:val="StyleUnderline"/>
          <w:highlight w:val="cyan"/>
        </w:rPr>
        <w:t xml:space="preserve">states </w:t>
      </w:r>
      <w:r w:rsidRPr="004C7D45">
        <w:rPr>
          <w:rStyle w:val="StyleUnderline"/>
        </w:rPr>
        <w:t xml:space="preserve">have </w:t>
      </w:r>
      <w:r w:rsidRPr="002A74E7">
        <w:rPr>
          <w:rStyle w:val="Emphasis"/>
          <w:highlight w:val="cyan"/>
        </w:rPr>
        <w:t>shaped the national dialogue</w:t>
      </w:r>
      <w:r w:rsidRPr="004C7D45">
        <w:rPr>
          <w:rStyle w:val="Emphasis"/>
        </w:rPr>
        <w:t xml:space="preserve"> </w:t>
      </w:r>
      <w:r w:rsidRPr="004C7D45">
        <w:rPr>
          <w:rStyle w:val="StyleUnderline"/>
        </w:rPr>
        <w:t xml:space="preserve">around those issues. This is true </w:t>
      </w:r>
      <w:r w:rsidRPr="002A74E7">
        <w:rPr>
          <w:rStyle w:val="StyleUnderline"/>
          <w:highlight w:val="cyan"/>
        </w:rPr>
        <w:t xml:space="preserve">within </w:t>
      </w:r>
      <w:r w:rsidRPr="002A74E7">
        <w:rPr>
          <w:rStyle w:val="Emphasis"/>
          <w:highlight w:val="cyan"/>
        </w:rPr>
        <w:t>labor law</w:t>
      </w:r>
      <w:r w:rsidRPr="004C7D45">
        <w:rPr>
          <w:rStyle w:val="StyleUnderline"/>
        </w:rPr>
        <w:t xml:space="preserve"> as well</w:t>
      </w:r>
      <w:r w:rsidRPr="004C7D45">
        <w:rPr>
          <w:sz w:val="16"/>
        </w:rPr>
        <w:t xml:space="preserve">: in February 2020, </w:t>
      </w:r>
      <w:r w:rsidRPr="004C7D45">
        <w:rPr>
          <w:rStyle w:val="StyleUnderline"/>
        </w:rPr>
        <w:t xml:space="preserve">the House passed the Protecting the Right to Organize Act, which would nationalize provisions in California's AB5 legislation, suggesting that moves at the state level are </w:t>
      </w:r>
      <w:r w:rsidRPr="002A74E7">
        <w:rPr>
          <w:rStyle w:val="Emphasis"/>
          <w:highlight w:val="cyan"/>
        </w:rPr>
        <w:t>impacting legislative discussions</w:t>
      </w:r>
      <w:r w:rsidRPr="002A74E7">
        <w:rPr>
          <w:rStyle w:val="StyleUnderline"/>
          <w:highlight w:val="cyan"/>
        </w:rPr>
        <w:t xml:space="preserve"> at the federal level</w:t>
      </w:r>
      <w:r w:rsidRPr="004C7D45">
        <w:rPr>
          <w:sz w:val="16"/>
        </w:rPr>
        <w:t xml:space="preserve">.249 While a federal structure of government presents opportunities for conflict between state and federal regulation, it also presents opportunities for moves at one level to influence policymakers at the other. Further, </w:t>
      </w:r>
      <w:r w:rsidRPr="004C7D45">
        <w:rPr>
          <w:rStyle w:val="StyleUnderline"/>
        </w:rPr>
        <w:t xml:space="preserve">despite public conflicts between state and federal antitrust authorities in recent years, both seem </w:t>
      </w:r>
      <w:r w:rsidRPr="004C7D45">
        <w:rPr>
          <w:rStyle w:val="Emphasis"/>
        </w:rPr>
        <w:t>increasingly aware</w:t>
      </w:r>
      <w:r w:rsidRPr="004C7D45">
        <w:rPr>
          <w:rStyle w:val="StyleUnderline"/>
        </w:rPr>
        <w:t xml:space="preserve"> of the impact that </w:t>
      </w:r>
      <w:r w:rsidRPr="004C7D45">
        <w:rPr>
          <w:rStyle w:val="Emphasis"/>
        </w:rPr>
        <w:t>antitrust</w:t>
      </w:r>
      <w:r w:rsidRPr="004C7D45">
        <w:rPr>
          <w:rStyle w:val="StyleUnderline"/>
        </w:rPr>
        <w:t xml:space="preserve"> can </w:t>
      </w:r>
      <w:r w:rsidRPr="004C7D45">
        <w:rPr>
          <w:rStyle w:val="Emphasis"/>
        </w:rPr>
        <w:t>have on labor</w:t>
      </w:r>
      <w:r w:rsidRPr="004C7D45">
        <w:rPr>
          <w:rStyle w:val="StyleUnderline"/>
        </w:rPr>
        <w:t xml:space="preserve">: even if states and the federal government disagree on the extent to which no-poach agreements should be prosecuted, they </w:t>
      </w:r>
      <w:r w:rsidRPr="004C7D45">
        <w:rPr>
          <w:rStyle w:val="Emphasis"/>
        </w:rPr>
        <w:t>agree</w:t>
      </w:r>
      <w:r w:rsidRPr="004C7D45">
        <w:rPr>
          <w:rStyle w:val="StyleUnderline"/>
        </w:rPr>
        <w:t xml:space="preserve"> that such agreements should be </w:t>
      </w:r>
      <w:r w:rsidRPr="004C7D45">
        <w:rPr>
          <w:rStyle w:val="Emphasis"/>
        </w:rPr>
        <w:t>subject to scrutiny</w:t>
      </w:r>
      <w:r w:rsidRPr="004C7D45">
        <w:rPr>
          <w:rStyle w:val="StyleUnderline"/>
        </w:rPr>
        <w:t xml:space="preserve">. The </w:t>
      </w:r>
      <w:r w:rsidRPr="002A74E7">
        <w:rPr>
          <w:rStyle w:val="Emphasis"/>
          <w:highlight w:val="cyan"/>
        </w:rPr>
        <w:t>renewed interest</w:t>
      </w:r>
      <w:r w:rsidRPr="002A74E7">
        <w:rPr>
          <w:rStyle w:val="StyleUnderline"/>
          <w:highlight w:val="cyan"/>
        </w:rPr>
        <w:t xml:space="preserve"> in labor</w:t>
      </w:r>
      <w:r w:rsidRPr="004C7D45">
        <w:rPr>
          <w:rStyle w:val="StyleUnderline"/>
        </w:rPr>
        <w:t xml:space="preserve"> from antitrust enforcers </w:t>
      </w:r>
      <w:r w:rsidRPr="002A74E7">
        <w:rPr>
          <w:rStyle w:val="StyleUnderline"/>
          <w:highlight w:val="cyan"/>
        </w:rPr>
        <w:t>suggests</w:t>
      </w:r>
      <w:r w:rsidRPr="004C7D45">
        <w:rPr>
          <w:rStyle w:val="StyleUnderline"/>
        </w:rPr>
        <w:t xml:space="preserve"> that </w:t>
      </w:r>
      <w:r w:rsidRPr="002A74E7">
        <w:rPr>
          <w:rStyle w:val="StyleUnderline"/>
          <w:highlight w:val="cyan"/>
        </w:rPr>
        <w:t xml:space="preserve">they are beginning to see their duties </w:t>
      </w:r>
      <w:r w:rsidRPr="002A74E7">
        <w:rPr>
          <w:rStyle w:val="Emphasis"/>
          <w:highlight w:val="cyan"/>
        </w:rPr>
        <w:t>more broadly</w:t>
      </w:r>
      <w:r w:rsidRPr="002A74E7">
        <w:rPr>
          <w:rStyle w:val="StyleUnderline"/>
          <w:highlight w:val="cyan"/>
        </w:rPr>
        <w:t>.</w:t>
      </w:r>
    </w:p>
    <w:p w14:paraId="30D5E423" w14:textId="77777777" w:rsidR="003D37AD" w:rsidRPr="004C7D45" w:rsidRDefault="003D37AD" w:rsidP="003D37AD"/>
    <w:p w14:paraId="189DDD0C" w14:textId="77777777" w:rsidR="003D37AD" w:rsidRPr="004C7D45" w:rsidRDefault="003D37AD" w:rsidP="003D37AD">
      <w:pPr>
        <w:pStyle w:val="Heading3"/>
      </w:pPr>
      <w:r w:rsidRPr="004C7D45">
        <w:lastRenderedPageBreak/>
        <w:t>Solvency – Follow-On – 2NC</w:t>
      </w:r>
    </w:p>
    <w:p w14:paraId="7B35D006" w14:textId="77777777" w:rsidR="003D37AD" w:rsidRPr="00AB1876" w:rsidRDefault="003D37AD" w:rsidP="003D37AD">
      <w:pPr>
        <w:pStyle w:val="Heading4"/>
        <w:rPr>
          <w:szCs w:val="26"/>
        </w:rPr>
      </w:pPr>
      <w:r w:rsidRPr="00AB1876">
        <w:rPr>
          <w:szCs w:val="26"/>
        </w:rPr>
        <w:t xml:space="preserve">The CP spurs </w:t>
      </w:r>
      <w:r w:rsidRPr="00AB1876">
        <w:rPr>
          <w:szCs w:val="26"/>
          <w:u w:val="single"/>
        </w:rPr>
        <w:t>horizontal</w:t>
      </w:r>
      <w:r w:rsidRPr="00AB1876">
        <w:rPr>
          <w:szCs w:val="26"/>
        </w:rPr>
        <w:t xml:space="preserve"> and </w:t>
      </w:r>
      <w:r w:rsidRPr="00AB1876">
        <w:rPr>
          <w:szCs w:val="26"/>
          <w:u w:val="single"/>
        </w:rPr>
        <w:t>vertical</w:t>
      </w:r>
      <w:r w:rsidRPr="00AB1876">
        <w:rPr>
          <w:szCs w:val="26"/>
        </w:rPr>
        <w:t xml:space="preserve"> follow-on through </w:t>
      </w:r>
      <w:r w:rsidRPr="00AB1876">
        <w:rPr>
          <w:szCs w:val="26"/>
          <w:u w:val="single"/>
        </w:rPr>
        <w:t>proof-of-concept</w:t>
      </w:r>
      <w:r w:rsidRPr="00AB1876">
        <w:rPr>
          <w:szCs w:val="26"/>
        </w:rPr>
        <w:t xml:space="preserve"> and </w:t>
      </w:r>
      <w:r w:rsidRPr="00AB1876">
        <w:rPr>
          <w:szCs w:val="26"/>
          <w:u w:val="single"/>
        </w:rPr>
        <w:t>compounding</w:t>
      </w:r>
      <w:r w:rsidRPr="00AB1876">
        <w:rPr>
          <w:szCs w:val="26"/>
        </w:rPr>
        <w:t xml:space="preserve"> worker power.</w:t>
      </w:r>
    </w:p>
    <w:p w14:paraId="5A7A7EFF" w14:textId="77777777" w:rsidR="003D37AD" w:rsidRPr="0077390D" w:rsidRDefault="003D37AD" w:rsidP="003D37AD">
      <w:r w:rsidRPr="0077390D">
        <w:t>Kate</w:t>
      </w:r>
      <w:r>
        <w:rPr>
          <w:rStyle w:val="Style13ptBold"/>
        </w:rPr>
        <w:t xml:space="preserve"> Andrias 24 </w:t>
      </w:r>
      <w:r w:rsidRPr="0077390D">
        <w:t xml:space="preserve">- Patricia D. and R. Paul Yetter Professor of Law at Columbia Law School, director of Columbia Law School Center for Constitutional Governance and the Columbia Labor </w:t>
      </w:r>
      <w:proofErr w:type="spellStart"/>
      <w:r w:rsidRPr="0077390D">
        <w:t>Lab."Constitutional</w:t>
      </w:r>
      <w:proofErr w:type="spellEnd"/>
      <w:r w:rsidRPr="0077390D">
        <w:t xml:space="preserve"> and Administrative Innovation through State Labor Law,” 2024, Wisconsin Law Review 2024(5), pg. 1467-1512. </w:t>
      </w:r>
    </w:p>
    <w:p w14:paraId="2866F067" w14:textId="77777777" w:rsidR="003D37AD" w:rsidRPr="007E5481" w:rsidRDefault="003D37AD" w:rsidP="003D37AD">
      <w:pPr>
        <w:rPr>
          <w:sz w:val="16"/>
        </w:rPr>
      </w:pPr>
      <w:proofErr w:type="gramStart"/>
      <w:r w:rsidRPr="007E5481">
        <w:rPr>
          <w:sz w:val="16"/>
        </w:rPr>
        <w:t>Yet,</w:t>
      </w:r>
      <w:proofErr w:type="gramEnd"/>
      <w:r w:rsidRPr="007E5481">
        <w:rPr>
          <w:sz w:val="16"/>
        </w:rPr>
        <w:t xml:space="preserve"> </w:t>
      </w:r>
      <w:r w:rsidRPr="002A74E7">
        <w:rPr>
          <w:rStyle w:val="StyleUnderline"/>
          <w:highlight w:val="cyan"/>
        </w:rPr>
        <w:t>federalism can</w:t>
      </w:r>
      <w:r w:rsidRPr="00D81051">
        <w:rPr>
          <w:rStyle w:val="StyleUnderline"/>
        </w:rPr>
        <w:t xml:space="preserve"> also </w:t>
      </w:r>
      <w:r w:rsidRPr="002A74E7">
        <w:rPr>
          <w:rStyle w:val="StyleUnderline"/>
          <w:highlight w:val="cyan"/>
        </w:rPr>
        <w:t xml:space="preserve">be a tool for achieving </w:t>
      </w:r>
      <w:r w:rsidRPr="002A74E7">
        <w:rPr>
          <w:rStyle w:val="Emphasis"/>
          <w:highlight w:val="cyan"/>
        </w:rPr>
        <w:t>progressive change</w:t>
      </w:r>
      <w:r w:rsidRPr="002A74E7">
        <w:rPr>
          <w:rStyle w:val="StyleUnderline"/>
          <w:highlight w:val="cyan"/>
        </w:rPr>
        <w:t xml:space="preserve"> </w:t>
      </w:r>
      <w:r w:rsidRPr="00F809A4">
        <w:rPr>
          <w:rStyle w:val="StyleUnderline"/>
        </w:rPr>
        <w:t>when reform is blocked at the federal level</w:t>
      </w:r>
      <w:r w:rsidRPr="007E5481">
        <w:rPr>
          <w:sz w:val="16"/>
        </w:rPr>
        <w:t>.46 The California fast-food example discussed above illustrates one way in which unions and worker advocates are engaged in significant innovation at the state and local level, albeit constrained by principles of federal preemption.4 7</w:t>
      </w:r>
    </w:p>
    <w:p w14:paraId="10216B40" w14:textId="77777777" w:rsidR="003D37AD" w:rsidRPr="007E5481" w:rsidRDefault="003D37AD" w:rsidP="003D37AD">
      <w:pPr>
        <w:rPr>
          <w:sz w:val="16"/>
        </w:rPr>
      </w:pPr>
      <w:r w:rsidRPr="007E5481">
        <w:rPr>
          <w:sz w:val="16"/>
        </w:rPr>
        <w:t xml:space="preserve">Frequently, </w:t>
      </w:r>
      <w:r w:rsidRPr="002A74E7">
        <w:rPr>
          <w:rStyle w:val="StyleUnderline"/>
          <w:highlight w:val="cyan"/>
        </w:rPr>
        <w:t>worker movements that lack power</w:t>
      </w:r>
      <w:r w:rsidRPr="00D81051">
        <w:rPr>
          <w:rStyle w:val="StyleUnderline"/>
        </w:rPr>
        <w:t xml:space="preserve"> </w:t>
      </w:r>
      <w:r w:rsidRPr="00B33F2E">
        <w:rPr>
          <w:sz w:val="16"/>
        </w:rPr>
        <w:t>to enact legislation</w:t>
      </w:r>
      <w:r w:rsidRPr="00B33F2E">
        <w:rPr>
          <w:rStyle w:val="StyleUnderline"/>
          <w:sz w:val="16"/>
        </w:rPr>
        <w:t xml:space="preserve"> </w:t>
      </w:r>
      <w:r w:rsidRPr="002A74E7">
        <w:rPr>
          <w:rStyle w:val="StyleUnderline"/>
          <w:highlight w:val="cyan"/>
        </w:rPr>
        <w:t>at the national level</w:t>
      </w:r>
      <w:r w:rsidRPr="00D81051">
        <w:rPr>
          <w:rStyle w:val="StyleUnderline"/>
        </w:rPr>
        <w:t xml:space="preserve"> nonetheless </w:t>
      </w:r>
      <w:r w:rsidRPr="002A74E7">
        <w:rPr>
          <w:rStyle w:val="StyleUnderline"/>
          <w:highlight w:val="cyan"/>
        </w:rPr>
        <w:t xml:space="preserve">possess </w:t>
      </w:r>
      <w:r w:rsidRPr="002A74E7">
        <w:rPr>
          <w:rStyle w:val="Emphasis"/>
          <w:highlight w:val="cyan"/>
        </w:rPr>
        <w:t xml:space="preserve">enough </w:t>
      </w:r>
      <w:r w:rsidRPr="00F809A4">
        <w:rPr>
          <w:rStyle w:val="Emphasis"/>
        </w:rPr>
        <w:t xml:space="preserve">legislative </w:t>
      </w:r>
      <w:r w:rsidRPr="002A74E7">
        <w:rPr>
          <w:rStyle w:val="Emphasis"/>
          <w:highlight w:val="cyan"/>
        </w:rPr>
        <w:t>influence</w:t>
      </w:r>
      <w:r w:rsidRPr="002A74E7">
        <w:rPr>
          <w:rStyle w:val="StyleUnderline"/>
          <w:highlight w:val="cyan"/>
        </w:rPr>
        <w:t xml:space="preserve"> in </w:t>
      </w:r>
      <w:r w:rsidRPr="00F809A4">
        <w:rPr>
          <w:rStyle w:val="StyleUnderline"/>
        </w:rPr>
        <w:t xml:space="preserve">some </w:t>
      </w:r>
      <w:r w:rsidRPr="002A74E7">
        <w:rPr>
          <w:rStyle w:val="StyleUnderline"/>
          <w:highlight w:val="cyan"/>
        </w:rPr>
        <w:t>states</w:t>
      </w:r>
      <w:r w:rsidRPr="00D81051">
        <w:rPr>
          <w:rStyle w:val="StyleUnderline"/>
        </w:rPr>
        <w:t xml:space="preserve"> </w:t>
      </w:r>
      <w:r w:rsidRPr="00B33F2E">
        <w:rPr>
          <w:sz w:val="16"/>
        </w:rPr>
        <w:t>and localities</w:t>
      </w:r>
      <w:r w:rsidRPr="00B33F2E">
        <w:rPr>
          <w:rStyle w:val="StyleUnderline"/>
          <w:sz w:val="16"/>
        </w:rPr>
        <w:t xml:space="preserve"> </w:t>
      </w:r>
      <w:r w:rsidRPr="002A74E7">
        <w:rPr>
          <w:rStyle w:val="StyleUnderline"/>
          <w:highlight w:val="cyan"/>
        </w:rPr>
        <w:t xml:space="preserve">to take advantage of a </w:t>
      </w:r>
      <w:r w:rsidRPr="002A74E7">
        <w:rPr>
          <w:rStyle w:val="Emphasis"/>
          <w:highlight w:val="cyan"/>
        </w:rPr>
        <w:t>very different political economy</w:t>
      </w:r>
      <w:r w:rsidRPr="007E5481">
        <w:rPr>
          <w:sz w:val="16"/>
        </w:rPr>
        <w:t xml:space="preserve">. </w:t>
      </w:r>
      <w:proofErr w:type="gramStart"/>
      <w:r w:rsidRPr="007E5481">
        <w:rPr>
          <w:sz w:val="16"/>
        </w:rPr>
        <w:t xml:space="preserve">48 In particular, </w:t>
      </w:r>
      <w:r w:rsidRPr="00D81051">
        <w:rPr>
          <w:rStyle w:val="StyleUnderline"/>
        </w:rPr>
        <w:t>due to</w:t>
      </w:r>
      <w:proofErr w:type="gramEnd"/>
      <w:r w:rsidRPr="00D81051">
        <w:rPr>
          <w:rStyle w:val="StyleUnderline"/>
        </w:rPr>
        <w:t xml:space="preserve"> geographic sorting of the population, </w:t>
      </w:r>
      <w:r w:rsidRPr="00F809A4">
        <w:rPr>
          <w:rStyle w:val="StyleUnderline"/>
        </w:rPr>
        <w:t xml:space="preserve">states are more likely to have </w:t>
      </w:r>
      <w:r w:rsidRPr="00F809A4">
        <w:rPr>
          <w:rStyle w:val="Emphasis"/>
        </w:rPr>
        <w:t>unified party control</w:t>
      </w:r>
      <w:r w:rsidRPr="007E5481">
        <w:rPr>
          <w:sz w:val="16"/>
        </w:rPr>
        <w:t xml:space="preserve">: Eighty percent of the states as of January 2024 were controlled by a single political party. </w:t>
      </w:r>
      <w:r w:rsidRPr="00B33F2E">
        <w:rPr>
          <w:sz w:val="16"/>
        </w:rPr>
        <w:t xml:space="preserve">49 In jurisdictions </w:t>
      </w:r>
      <w:r w:rsidRPr="00D81051">
        <w:rPr>
          <w:rStyle w:val="StyleUnderline"/>
        </w:rPr>
        <w:t xml:space="preserve">where control is Democratic, pro-worker reforms are </w:t>
      </w:r>
      <w:r w:rsidRPr="00F97456">
        <w:rPr>
          <w:rStyle w:val="Emphasis"/>
        </w:rPr>
        <w:t>easier</w:t>
      </w:r>
      <w:r w:rsidRPr="00D81051">
        <w:rPr>
          <w:rStyle w:val="StyleUnderline"/>
        </w:rPr>
        <w:t xml:space="preserve"> to achieve</w:t>
      </w:r>
      <w:r w:rsidRPr="007E5481">
        <w:rPr>
          <w:sz w:val="16"/>
        </w:rPr>
        <w:t xml:space="preserve">, although by no means guaranteed.50 </w:t>
      </w:r>
      <w:r w:rsidRPr="00D81051">
        <w:rPr>
          <w:rStyle w:val="StyleUnderline"/>
        </w:rPr>
        <w:t xml:space="preserve">States also have governance systems that are </w:t>
      </w:r>
      <w:r w:rsidRPr="00F97456">
        <w:rPr>
          <w:rStyle w:val="Emphasis"/>
        </w:rPr>
        <w:t>more majoritarian</w:t>
      </w:r>
      <w:r w:rsidRPr="00B33F2E">
        <w:rPr>
          <w:sz w:val="16"/>
        </w:rPr>
        <w:t xml:space="preserve">: Only seven states have processes equivalent to the filibuster; many have mechanisms for ballot initiatives or referenda; and many have elected judiciaries and constitutions that are easier to amend.51 Finally, while racial inequality remains pervasive and </w:t>
      </w:r>
      <w:r w:rsidRPr="007E5481">
        <w:rPr>
          <w:sz w:val="16"/>
        </w:rPr>
        <w:t>intractable in many states, other states and localities have taken affirmative steps to undo the effects of systemic racism.52</w:t>
      </w:r>
    </w:p>
    <w:p w14:paraId="6D1C22D4" w14:textId="77777777" w:rsidR="003D37AD" w:rsidRPr="00D81051" w:rsidRDefault="003D37AD" w:rsidP="003D37AD">
      <w:pPr>
        <w:rPr>
          <w:rStyle w:val="StyleUnderline"/>
        </w:rPr>
      </w:pPr>
      <w:r w:rsidRPr="007E5481">
        <w:rPr>
          <w:sz w:val="16"/>
        </w:rPr>
        <w:t xml:space="preserve">To be sure, as Andrew Elmore has documented, structural inequality between labor and business is replicated at the state level, even in "blue" jurisdictions.53 Corporations are often able to dominate state initiatives and legislative processes </w:t>
      </w:r>
      <w:proofErr w:type="gramStart"/>
      <w:r w:rsidRPr="007E5481">
        <w:rPr>
          <w:sz w:val="16"/>
        </w:rPr>
        <w:t>in order to</w:t>
      </w:r>
      <w:proofErr w:type="gramEnd"/>
      <w:r w:rsidRPr="007E5481">
        <w:rPr>
          <w:sz w:val="16"/>
        </w:rPr>
        <w:t xml:space="preserve"> limit pro-worker reforms. However, </w:t>
      </w:r>
      <w:r w:rsidRPr="002A74E7">
        <w:rPr>
          <w:rStyle w:val="StyleUnderline"/>
          <w:highlight w:val="cyan"/>
        </w:rPr>
        <w:t xml:space="preserve">in blue states, </w:t>
      </w:r>
      <w:r w:rsidRPr="00F809A4">
        <w:rPr>
          <w:rStyle w:val="StyleUnderline"/>
        </w:rPr>
        <w:t>the</w:t>
      </w:r>
      <w:r w:rsidRPr="00D81051">
        <w:rPr>
          <w:rStyle w:val="StyleUnderline"/>
        </w:rPr>
        <w:t xml:space="preserve"> combination of geographic sorting and fewer veto points, a differently constituted judiciary, and a less entrenched racial hierarchy means that </w:t>
      </w:r>
      <w:r w:rsidRPr="002A74E7">
        <w:rPr>
          <w:rStyle w:val="StyleUnderline"/>
          <w:highlight w:val="cyan"/>
        </w:rPr>
        <w:t>more pro-worker legislation</w:t>
      </w:r>
      <w:r w:rsidRPr="00D81051">
        <w:rPr>
          <w:rStyle w:val="StyleUnderline"/>
        </w:rPr>
        <w:t xml:space="preserve"> and constitutional law </w:t>
      </w:r>
      <w:r w:rsidRPr="002A74E7">
        <w:rPr>
          <w:rStyle w:val="StyleUnderline"/>
          <w:highlight w:val="cyan"/>
        </w:rPr>
        <w:t>is possible. In "red" states</w:t>
      </w:r>
      <w:r w:rsidRPr="007E5481">
        <w:rPr>
          <w:sz w:val="16"/>
        </w:rPr>
        <w:t xml:space="preserve">, reform tends to be decidedly anti-worker, but even in those environments, </w:t>
      </w:r>
      <w:r w:rsidRPr="002A74E7">
        <w:rPr>
          <w:rStyle w:val="StyleUnderline"/>
          <w:highlight w:val="cyan"/>
        </w:rPr>
        <w:t>there are</w:t>
      </w:r>
      <w:r w:rsidRPr="00D81051">
        <w:rPr>
          <w:rStyle w:val="StyleUnderline"/>
        </w:rPr>
        <w:t xml:space="preserve"> openings for popular pro-worker reform using </w:t>
      </w:r>
      <w:r w:rsidRPr="002A74E7">
        <w:rPr>
          <w:rStyle w:val="Emphasis"/>
          <w:highlight w:val="cyan"/>
        </w:rPr>
        <w:t>direct democracy</w:t>
      </w:r>
      <w:r w:rsidRPr="002A74E7">
        <w:rPr>
          <w:rStyle w:val="StyleUnderline"/>
          <w:highlight w:val="cyan"/>
        </w:rPr>
        <w:t xml:space="preserve"> mechanisms</w:t>
      </w:r>
      <w:r w:rsidRPr="007E5481">
        <w:rPr>
          <w:sz w:val="16"/>
        </w:rPr>
        <w:t>. For example,</w:t>
      </w:r>
      <w:r w:rsidRPr="00D81051">
        <w:rPr>
          <w:rStyle w:val="StyleUnderline"/>
        </w:rPr>
        <w:t xml:space="preserve"> </w:t>
      </w:r>
      <w:r w:rsidRPr="002A74E7">
        <w:rPr>
          <w:rStyle w:val="StyleUnderline"/>
          <w:highlight w:val="cyan"/>
        </w:rPr>
        <w:t>numerous conservative states</w:t>
      </w:r>
      <w:r w:rsidRPr="00D81051">
        <w:rPr>
          <w:rStyle w:val="StyleUnderline"/>
        </w:rPr>
        <w:t xml:space="preserve"> have </w:t>
      </w:r>
      <w:r w:rsidRPr="002A74E7">
        <w:rPr>
          <w:rStyle w:val="StyleUnderline"/>
          <w:highlight w:val="cyan"/>
        </w:rPr>
        <w:t xml:space="preserve">increased their minimum wage via ballot initiative, despite staunch </w:t>
      </w:r>
      <w:r w:rsidRPr="00F809A4">
        <w:rPr>
          <w:rStyle w:val="StyleUnderline"/>
        </w:rPr>
        <w:t xml:space="preserve">Republican </w:t>
      </w:r>
      <w:r w:rsidRPr="002A74E7">
        <w:rPr>
          <w:rStyle w:val="StyleUnderline"/>
          <w:highlight w:val="cyan"/>
        </w:rPr>
        <w:t>opposition</w:t>
      </w:r>
      <w:r w:rsidRPr="007E5481">
        <w:rPr>
          <w:sz w:val="16"/>
        </w:rPr>
        <w:t xml:space="preserve"> in state legislatures.54 In any event, </w:t>
      </w:r>
      <w:r w:rsidRPr="00D81051">
        <w:rPr>
          <w:rStyle w:val="StyleUnderline"/>
        </w:rPr>
        <w:t xml:space="preserve">in </w:t>
      </w:r>
      <w:r w:rsidRPr="00F97456">
        <w:rPr>
          <w:rStyle w:val="Emphasis"/>
        </w:rPr>
        <w:t>both red and blue states</w:t>
      </w:r>
      <w:r w:rsidRPr="00D81051">
        <w:rPr>
          <w:rStyle w:val="StyleUnderline"/>
        </w:rPr>
        <w:t xml:space="preserve">, </w:t>
      </w:r>
      <w:r w:rsidRPr="00F809A4">
        <w:rPr>
          <w:rStyle w:val="StyleUnderline"/>
        </w:rPr>
        <w:t xml:space="preserve">the legal regime is </w:t>
      </w:r>
      <w:r w:rsidRPr="00F809A4">
        <w:rPr>
          <w:rStyle w:val="Emphasis"/>
        </w:rPr>
        <w:t>far less ossified</w:t>
      </w:r>
      <w:r w:rsidRPr="00F809A4">
        <w:rPr>
          <w:rStyle w:val="StyleUnderline"/>
        </w:rPr>
        <w:t xml:space="preserve"> than at the federal level</w:t>
      </w:r>
      <w:r w:rsidRPr="00D81051">
        <w:rPr>
          <w:rStyle w:val="StyleUnderline"/>
        </w:rPr>
        <w:t>.</w:t>
      </w:r>
    </w:p>
    <w:p w14:paraId="6B712223" w14:textId="77777777" w:rsidR="003D37AD" w:rsidRPr="007E5481" w:rsidRDefault="003D37AD" w:rsidP="003D37AD">
      <w:pPr>
        <w:rPr>
          <w:sz w:val="16"/>
        </w:rPr>
      </w:pPr>
      <w:r w:rsidRPr="007E5481">
        <w:rPr>
          <w:sz w:val="16"/>
        </w:rPr>
        <w:t xml:space="preserve">Critically, </w:t>
      </w:r>
      <w:r w:rsidRPr="00F809A4">
        <w:rPr>
          <w:rStyle w:val="StyleUnderline"/>
        </w:rPr>
        <w:t xml:space="preserve">reforms at the state level can be transported to other states or to the </w:t>
      </w:r>
      <w:r w:rsidRPr="00F809A4">
        <w:rPr>
          <w:rStyle w:val="Emphasis"/>
        </w:rPr>
        <w:t>national level</w:t>
      </w:r>
      <w:r w:rsidRPr="00F809A4">
        <w:rPr>
          <w:rStyle w:val="StyleUnderline"/>
        </w:rPr>
        <w:t>.</w:t>
      </w:r>
      <w:r w:rsidRPr="00D81051">
        <w:rPr>
          <w:rStyle w:val="StyleUnderline"/>
        </w:rPr>
        <w:t xml:space="preserve"> This is an important feature of federalism</w:t>
      </w:r>
      <w:r w:rsidRPr="007E5481">
        <w:rPr>
          <w:sz w:val="16"/>
        </w:rPr>
        <w:t xml:space="preserve"> generally, as Jessica Bulman-Pozen has explored.55 </w:t>
      </w:r>
      <w:r w:rsidRPr="002A74E7">
        <w:rPr>
          <w:rStyle w:val="StyleUnderline"/>
          <w:highlight w:val="cyan"/>
        </w:rPr>
        <w:t>Legislation</w:t>
      </w:r>
      <w:r w:rsidRPr="00D81051">
        <w:rPr>
          <w:rStyle w:val="StyleUnderline"/>
        </w:rPr>
        <w:t xml:space="preserve"> enacted in one state can </w:t>
      </w:r>
      <w:r w:rsidRPr="002A74E7">
        <w:rPr>
          <w:rStyle w:val="StyleUnderline"/>
          <w:highlight w:val="cyan"/>
        </w:rPr>
        <w:t>demonstrate</w:t>
      </w:r>
      <w:r w:rsidRPr="00D81051">
        <w:rPr>
          <w:rStyle w:val="StyleUnderline"/>
        </w:rPr>
        <w:t xml:space="preserve"> the efficacy and </w:t>
      </w:r>
      <w:r w:rsidRPr="002A74E7">
        <w:rPr>
          <w:rStyle w:val="StyleUnderline"/>
          <w:highlight w:val="cyan"/>
        </w:rPr>
        <w:t>plausibility</w:t>
      </w:r>
      <w:r w:rsidRPr="00D81051">
        <w:rPr>
          <w:rStyle w:val="StyleUnderline"/>
        </w:rPr>
        <w:t xml:space="preserve"> of reform, create administrative capacity, </w:t>
      </w:r>
      <w:r w:rsidRPr="002A74E7">
        <w:rPr>
          <w:rStyle w:val="StyleUnderline"/>
          <w:highlight w:val="cyan"/>
        </w:rPr>
        <w:t xml:space="preserve">and </w:t>
      </w:r>
      <w:r w:rsidRPr="002A74E7">
        <w:rPr>
          <w:rStyle w:val="Emphasis"/>
          <w:highlight w:val="cyan"/>
        </w:rPr>
        <w:t>expand supportive constituencies</w:t>
      </w:r>
      <w:r w:rsidRPr="00D81051">
        <w:rPr>
          <w:rStyle w:val="StyleUnderline"/>
        </w:rPr>
        <w:t xml:space="preserve"> in ways </w:t>
      </w:r>
      <w:r w:rsidRPr="002A74E7">
        <w:rPr>
          <w:rStyle w:val="StyleUnderline"/>
          <w:highlight w:val="cyan"/>
        </w:rPr>
        <w:t xml:space="preserve">that increase </w:t>
      </w:r>
      <w:r w:rsidRPr="00F809A4">
        <w:rPr>
          <w:rStyle w:val="StyleUnderline"/>
        </w:rPr>
        <w:t xml:space="preserve">the likelihood of </w:t>
      </w:r>
      <w:r w:rsidRPr="002A74E7">
        <w:rPr>
          <w:rStyle w:val="StyleUnderline"/>
          <w:highlight w:val="cyan"/>
        </w:rPr>
        <w:t>reform</w:t>
      </w:r>
      <w:r w:rsidRPr="00D81051">
        <w:rPr>
          <w:rStyle w:val="StyleUnderline"/>
        </w:rPr>
        <w:t xml:space="preserve"> both </w:t>
      </w:r>
      <w:r w:rsidRPr="002A74E7">
        <w:rPr>
          <w:rStyle w:val="StyleUnderline"/>
          <w:highlight w:val="cyan"/>
        </w:rPr>
        <w:t xml:space="preserve">in </w:t>
      </w:r>
      <w:r w:rsidRPr="002A74E7">
        <w:rPr>
          <w:rStyle w:val="Emphasis"/>
          <w:highlight w:val="cyan"/>
        </w:rPr>
        <w:t>other states</w:t>
      </w:r>
      <w:r w:rsidRPr="002A74E7">
        <w:rPr>
          <w:rStyle w:val="StyleUnderline"/>
          <w:highlight w:val="cyan"/>
        </w:rPr>
        <w:t xml:space="preserve"> and</w:t>
      </w:r>
      <w:r w:rsidRPr="00D81051">
        <w:rPr>
          <w:rStyle w:val="StyleUnderline"/>
        </w:rPr>
        <w:t xml:space="preserve"> at </w:t>
      </w:r>
      <w:r w:rsidRPr="002A74E7">
        <w:rPr>
          <w:rStyle w:val="StyleUnderline"/>
          <w:highlight w:val="cyan"/>
        </w:rPr>
        <w:t xml:space="preserve">the </w:t>
      </w:r>
      <w:r w:rsidRPr="002A74E7">
        <w:rPr>
          <w:rStyle w:val="Emphasis"/>
          <w:highlight w:val="cyan"/>
        </w:rPr>
        <w:t>national level</w:t>
      </w:r>
      <w:r w:rsidRPr="007E5481">
        <w:rPr>
          <w:sz w:val="16"/>
        </w:rPr>
        <w:t>.56</w:t>
      </w:r>
    </w:p>
    <w:p w14:paraId="6E3793F8" w14:textId="77777777" w:rsidR="003D37AD" w:rsidRDefault="003D37AD" w:rsidP="003D37AD">
      <w:pPr>
        <w:rPr>
          <w:sz w:val="16"/>
        </w:rPr>
      </w:pPr>
      <w:r w:rsidRPr="007E5481">
        <w:rPr>
          <w:sz w:val="16"/>
        </w:rPr>
        <w:t xml:space="preserve">As Benjamin Sachs and I have previously argued, when it comes to legislation that either encourages or discourages unions and other social movement organizations, the dynamic nature of state and local reform is even more pronounced: </w:t>
      </w:r>
      <w:r w:rsidRPr="00D81051">
        <w:rPr>
          <w:rStyle w:val="StyleUnderline"/>
        </w:rPr>
        <w:t xml:space="preserve">Once organizing-enabling legislation or constitutional reform is achieved in a state </w:t>
      </w:r>
      <w:r w:rsidRPr="00B33F2E">
        <w:rPr>
          <w:sz w:val="16"/>
        </w:rPr>
        <w:t>or city,</w:t>
      </w:r>
      <w:r w:rsidRPr="00B33F2E">
        <w:rPr>
          <w:rStyle w:val="StyleUnderline"/>
          <w:sz w:val="16"/>
        </w:rPr>
        <w:t xml:space="preserve"> </w:t>
      </w:r>
      <w:r w:rsidRPr="00D81051">
        <w:rPr>
          <w:rStyle w:val="StyleUnderline"/>
        </w:rPr>
        <w:t xml:space="preserve">labor </w:t>
      </w:r>
      <w:r w:rsidRPr="002A74E7">
        <w:rPr>
          <w:rStyle w:val="StyleUnderline"/>
          <w:highlight w:val="cyan"/>
        </w:rPr>
        <w:t>unions</w:t>
      </w:r>
      <w:r w:rsidRPr="00D81051">
        <w:rPr>
          <w:rStyle w:val="StyleUnderline"/>
        </w:rPr>
        <w:t xml:space="preserve"> and their allies </w:t>
      </w:r>
      <w:r w:rsidRPr="002A74E7">
        <w:rPr>
          <w:rStyle w:val="StyleUnderline"/>
          <w:highlight w:val="cyan"/>
        </w:rPr>
        <w:t>can use that</w:t>
      </w:r>
      <w:r w:rsidRPr="00D81051">
        <w:rPr>
          <w:rStyle w:val="StyleUnderline"/>
        </w:rPr>
        <w:t xml:space="preserve"> </w:t>
      </w:r>
      <w:r w:rsidRPr="00F809A4">
        <w:rPr>
          <w:rStyle w:val="StyleUnderline"/>
        </w:rPr>
        <w:t>reform</w:t>
      </w:r>
      <w:r w:rsidRPr="00D81051">
        <w:rPr>
          <w:rStyle w:val="StyleUnderline"/>
        </w:rPr>
        <w:t xml:space="preserve"> </w:t>
      </w:r>
      <w:r w:rsidRPr="00F809A4">
        <w:rPr>
          <w:rStyle w:val="StyleUnderline"/>
        </w:rPr>
        <w:t>not only as a model and persuasive test case</w:t>
      </w:r>
      <w:r>
        <w:rPr>
          <w:rStyle w:val="StyleUnderline"/>
        </w:rPr>
        <w:t>—</w:t>
      </w:r>
      <w:r w:rsidRPr="00B33F2E">
        <w:rPr>
          <w:sz w:val="16"/>
        </w:rPr>
        <w:t>the classic laboratory of ideas for which federalism is known—</w:t>
      </w:r>
      <w:r w:rsidRPr="007E5481">
        <w:rPr>
          <w:rStyle w:val="StyleUnderline"/>
        </w:rPr>
        <w:t xml:space="preserve">they can </w:t>
      </w:r>
      <w:r w:rsidRPr="00F809A4">
        <w:rPr>
          <w:rStyle w:val="StyleUnderline"/>
        </w:rPr>
        <w:t>also</w:t>
      </w:r>
      <w:r w:rsidRPr="007E5481">
        <w:rPr>
          <w:rStyle w:val="StyleUnderline"/>
        </w:rPr>
        <w:t xml:space="preserve"> use it </w:t>
      </w:r>
      <w:r w:rsidRPr="002A74E7">
        <w:rPr>
          <w:rStyle w:val="StyleUnderline"/>
          <w:highlight w:val="cyan"/>
        </w:rPr>
        <w:t xml:space="preserve">to </w:t>
      </w:r>
      <w:r w:rsidRPr="002A74E7">
        <w:rPr>
          <w:rStyle w:val="Emphasis"/>
          <w:highlight w:val="cyan"/>
        </w:rPr>
        <w:t>build organization</w:t>
      </w:r>
      <w:r w:rsidRPr="002A74E7">
        <w:rPr>
          <w:rStyle w:val="StyleUnderline"/>
          <w:highlight w:val="cyan"/>
        </w:rPr>
        <w:t>, and</w:t>
      </w:r>
      <w:r w:rsidRPr="007E5481">
        <w:rPr>
          <w:rStyle w:val="StyleUnderline"/>
        </w:rPr>
        <w:t xml:space="preserve"> therefore </w:t>
      </w:r>
      <w:r w:rsidRPr="002A74E7">
        <w:rPr>
          <w:rStyle w:val="Emphasis"/>
          <w:highlight w:val="cyan"/>
        </w:rPr>
        <w:t>political and economic power</w:t>
      </w:r>
      <w:r w:rsidRPr="007E5481">
        <w:rPr>
          <w:sz w:val="16"/>
        </w:rPr>
        <w:t xml:space="preserve">.5 7 </w:t>
      </w:r>
      <w:r w:rsidRPr="002A74E7">
        <w:rPr>
          <w:rStyle w:val="StyleUnderline"/>
          <w:highlight w:val="cyan"/>
        </w:rPr>
        <w:t xml:space="preserve">They </w:t>
      </w:r>
      <w:r w:rsidRPr="00F809A4">
        <w:rPr>
          <w:rStyle w:val="StyleUnderline"/>
        </w:rPr>
        <w:t xml:space="preserve">then can </w:t>
      </w:r>
      <w:r w:rsidRPr="002A74E7">
        <w:rPr>
          <w:rStyle w:val="StyleUnderline"/>
          <w:highlight w:val="cyan"/>
        </w:rPr>
        <w:t xml:space="preserve">export that power </w:t>
      </w:r>
      <w:r w:rsidRPr="002A74E7">
        <w:rPr>
          <w:rStyle w:val="Emphasis"/>
          <w:highlight w:val="cyan"/>
        </w:rPr>
        <w:t>across jurisdictional lines</w:t>
      </w:r>
      <w:r w:rsidRPr="007E5481">
        <w:rPr>
          <w:rStyle w:val="StyleUnderline"/>
        </w:rPr>
        <w:t xml:space="preserve">, potentially to enact similar laws in other states or cities-and ultimately at the federal level </w:t>
      </w:r>
      <w:r w:rsidRPr="002A74E7">
        <w:rPr>
          <w:rStyle w:val="StyleUnderline"/>
          <w:highlight w:val="cyan"/>
        </w:rPr>
        <w:t>where</w:t>
      </w:r>
      <w:r w:rsidRPr="007E5481">
        <w:rPr>
          <w:rStyle w:val="StyleUnderline"/>
        </w:rPr>
        <w:t xml:space="preserve">, to date, </w:t>
      </w:r>
      <w:r w:rsidRPr="002A74E7">
        <w:rPr>
          <w:rStyle w:val="StyleUnderline"/>
          <w:highlight w:val="cyan"/>
        </w:rPr>
        <w:t>they have been too weak</w:t>
      </w:r>
      <w:r w:rsidRPr="007E5481">
        <w:rPr>
          <w:sz w:val="16"/>
        </w:rPr>
        <w:t xml:space="preserve"> to overcome the obstacles discussed </w:t>
      </w:r>
      <w:r w:rsidRPr="007E5481">
        <w:rPr>
          <w:sz w:val="16"/>
        </w:rPr>
        <w:lastRenderedPageBreak/>
        <w:t xml:space="preserve">above. 58 Conversely, when conservative forces use legislative reform to weaken unions </w:t>
      </w:r>
      <w:proofErr w:type="gramStart"/>
      <w:r w:rsidRPr="007E5481">
        <w:rPr>
          <w:sz w:val="16"/>
        </w:rPr>
        <w:t>in a given</w:t>
      </w:r>
      <w:proofErr w:type="gramEnd"/>
      <w:r w:rsidRPr="007E5481">
        <w:rPr>
          <w:sz w:val="16"/>
        </w:rPr>
        <w:t xml:space="preserve"> state, they not only use that law as a model, but also reduce unions' resources and weaken workers' ability to affect future political change in that state, in other states, and at the national level.59</w:t>
      </w:r>
    </w:p>
    <w:p w14:paraId="653489A7" w14:textId="77777777" w:rsidR="003D37AD" w:rsidRPr="004C7D45" w:rsidRDefault="003D37AD" w:rsidP="003D37AD">
      <w:pPr>
        <w:pStyle w:val="Heading3"/>
      </w:pPr>
      <w:r w:rsidRPr="004C7D45">
        <w:lastRenderedPageBreak/>
        <w:t>Solvency – Follow-On – Extra</w:t>
      </w:r>
    </w:p>
    <w:p w14:paraId="2B91AF8D" w14:textId="77777777" w:rsidR="003D37AD" w:rsidRPr="00AB1876" w:rsidRDefault="003D37AD" w:rsidP="003D37AD">
      <w:pPr>
        <w:pStyle w:val="Heading4"/>
        <w:rPr>
          <w:szCs w:val="26"/>
        </w:rPr>
      </w:pPr>
      <w:r w:rsidRPr="00AB1876">
        <w:rPr>
          <w:szCs w:val="26"/>
        </w:rPr>
        <w:t xml:space="preserve">The CP </w:t>
      </w:r>
      <w:r w:rsidRPr="00AB1876">
        <w:rPr>
          <w:szCs w:val="26"/>
          <w:u w:val="single"/>
        </w:rPr>
        <w:t>results</w:t>
      </w:r>
      <w:r w:rsidRPr="00AB1876">
        <w:rPr>
          <w:szCs w:val="26"/>
        </w:rPr>
        <w:t xml:space="preserve"> in eventual federal adoption of the </w:t>
      </w:r>
      <w:r w:rsidRPr="00AB1876">
        <w:rPr>
          <w:szCs w:val="26"/>
          <w:u w:val="single"/>
        </w:rPr>
        <w:t>best version</w:t>
      </w:r>
      <w:r w:rsidRPr="00AB1876">
        <w:rPr>
          <w:szCs w:val="26"/>
        </w:rPr>
        <w:t xml:space="preserve"> of the plan.</w:t>
      </w:r>
    </w:p>
    <w:p w14:paraId="0F086C92" w14:textId="77777777" w:rsidR="003D37AD" w:rsidRPr="004C7D45" w:rsidRDefault="003D37AD" w:rsidP="003D37AD">
      <w:r w:rsidRPr="004C7D45">
        <w:t>Kirsten H.</w:t>
      </w:r>
      <w:r w:rsidRPr="00AB1876">
        <w:rPr>
          <w:rStyle w:val="Style13ptBold"/>
          <w:szCs w:val="26"/>
        </w:rPr>
        <w:t xml:space="preserve"> Engel 16</w:t>
      </w:r>
      <w:r w:rsidRPr="004C7D45">
        <w:t>, "Policy Innovation Under Dynamic, Adaptative Federalism and Democratic Experimentalism Compared: Lessons for Federalism and Climate Change Adaptation Policy," SSRN Electronic Journal, 01/01/2016, https://papers.ssrn.com/sol3/papers.cfm?abstract_id=2710760</w:t>
      </w:r>
    </w:p>
    <w:p w14:paraId="5139E74B" w14:textId="77777777" w:rsidR="003D37AD" w:rsidRPr="004C7D45" w:rsidRDefault="003D37AD" w:rsidP="003D37AD">
      <w:r w:rsidRPr="004C7D45">
        <w:t>Policy experimentalism democratic experimentalism article</w:t>
      </w:r>
    </w:p>
    <w:p w14:paraId="356B0250" w14:textId="77777777" w:rsidR="003D37AD" w:rsidRPr="004C7D45" w:rsidRDefault="003D37AD" w:rsidP="003D37AD">
      <w:r w:rsidRPr="004C7D45">
        <w:t>Environmental regulation, and especially the recent history of state and local level climate change regulation, contains many examples of interaction, copying and regulation-adoption between the states and the federal government.  According to many of these examples, the states generate new policies, which are then picked up by the federal government and then embodied in national regulation applicable to the nation as whole.  But according to other examples, it is the federal government that is the original source of a given policy, which is then picked up by the states and applied either on the state level or on a regional level.  Hence the dialogue has the capacity to work in both directions – from down (state or local) to up (federal level) and across (applicable to all states), and from up (national) down (states and local authorities).  It also has the capacity to be iterative, i.e., for the states and the federal government to go back and forth in a virtual “dialogue” of standard-setting.</w:t>
      </w:r>
    </w:p>
    <w:p w14:paraId="65447746" w14:textId="77777777" w:rsidR="003D37AD" w:rsidRPr="004C7D45" w:rsidRDefault="003D37AD" w:rsidP="003D37AD">
      <w:r w:rsidRPr="004C7D45">
        <w:t xml:space="preserve">Another example is provided by brownfields legislation.  In part because of the broad liability net cast by the federal Superfund law for abandoned hazardous waste disposal sites, developers were scared away from desirable sites, thus leaving those sites abandoned.  EPA first addressed this problem by providing letters to potential developers that waived the developer’s liability at the site where its involvement was limited to cleaning up the site.  This idea caught fire in the states, and multiple states enacted brownfields legislation, providing some sort of waiver to prospective purchasers lacking any past association with the site.  The “baton” of regulation was thereafter passed back to Congress, which subsequently enacted federal legislation, the Small Business Liability Relief and Brownfields Revitalization Act of 2002, which provided a statutory liability waiver to prospective purchasers of a brownfield site.   </w:t>
      </w:r>
    </w:p>
    <w:p w14:paraId="0EA0ABD3" w14:textId="77777777" w:rsidR="003D37AD" w:rsidRPr="004C7D45" w:rsidRDefault="003D37AD" w:rsidP="003D37AD">
      <w:r w:rsidRPr="004C7D45">
        <w:t>Ann Carlson discusses a related dynamic, which she labels “iterative federalism.”</w:t>
      </w:r>
      <w:proofErr w:type="gramStart"/>
      <w:r w:rsidRPr="004C7D45">
        <w:t>32  Under</w:t>
      </w:r>
      <w:proofErr w:type="gramEnd"/>
      <w:r w:rsidRPr="004C7D45">
        <w:t xml:space="preserve"> this, the federal government, through legislation, bestows special regulatory power upon a single state or group of states.  These states in turn develop the first round of policy responses.  These policy responses are in turn adopted by higher and lower levels of government in an iterative process.  Examples of this are found in many of the transportation – air pollution related areas.  These include California’s greenhouse gas emissions standards for motor vehicles, the Regional Greenhouse Gas Initiative adopted by northeastern states and the Ozone Transport Commission.33</w:t>
      </w:r>
    </w:p>
    <w:p w14:paraId="44EC66A3" w14:textId="77777777" w:rsidR="003D37AD" w:rsidRPr="004C7D45" w:rsidRDefault="003D37AD" w:rsidP="003D37AD">
      <w:r w:rsidRPr="004C7D45">
        <w:t xml:space="preserve">For example, Congress enacted the first national cap and trade program for sulfur dioxide emissions from power plants under the 1990 Amendments to the Clean Air Act after a group of northeastern states enacted measures to reduce sulfur dioxide on a regional basis.  Subsequently, the </w:t>
      </w:r>
      <w:proofErr w:type="gramStart"/>
      <w:r w:rsidRPr="004C7D45">
        <w:t>cap and trade</w:t>
      </w:r>
      <w:proofErr w:type="gramEnd"/>
      <w:r w:rsidRPr="004C7D45">
        <w:t xml:space="preserve"> program adopted by Congress in the Clean Air Act’s Acid Rain program served as the model for the regional grouping of states now engaged in the Regional Greenhouse Gas Emissions program.  This program caps the amount of greenhouse gases capable of emission by each fossil fuel fired power plant in the </w:t>
      </w:r>
      <w:proofErr w:type="gramStart"/>
      <w:r w:rsidRPr="004C7D45">
        <w:t>region, but</w:t>
      </w:r>
      <w:proofErr w:type="gramEnd"/>
      <w:r w:rsidRPr="004C7D45">
        <w:t xml:space="preserve"> provides that plants can purchase emissions allowances from other plants to meet their mandatory caps.</w:t>
      </w:r>
    </w:p>
    <w:p w14:paraId="3C2A62C4" w14:textId="77777777" w:rsidR="003D37AD" w:rsidRPr="004C7D45" w:rsidRDefault="003D37AD" w:rsidP="003D37AD">
      <w:r w:rsidRPr="004C7D45">
        <w:lastRenderedPageBreak/>
        <w:t>Why does policy bounce back and forth between the states and between the states and the federal government?  There are multiple explanations. Under the “domino effect,” regulation at the state and local level can prompt burdened interest groups to appeal to higher jurisdictional regulators for relief from the costs of inconsistent lower-level regulation.  It can also result from a search for larger markets by substitute product producers, or from a decision to use a market-based mechanism, such as a tradable permit scheme, to regulate the problem.34</w:t>
      </w:r>
    </w:p>
    <w:p w14:paraId="411BD417" w14:textId="77777777" w:rsidR="003D37AD" w:rsidRPr="00AB1876" w:rsidRDefault="003D37AD" w:rsidP="003D37AD">
      <w:pPr>
        <w:pStyle w:val="Heading4"/>
        <w:rPr>
          <w:szCs w:val="26"/>
        </w:rPr>
      </w:pPr>
      <w:r w:rsidRPr="00AB1876">
        <w:rPr>
          <w:szCs w:val="26"/>
        </w:rPr>
        <w:t>Creates conservative buy-in.</w:t>
      </w:r>
    </w:p>
    <w:p w14:paraId="63A45CDB" w14:textId="77777777" w:rsidR="003D37AD" w:rsidRPr="00AB1876" w:rsidRDefault="003D37AD" w:rsidP="003D37AD">
      <w:pPr>
        <w:rPr>
          <w:rStyle w:val="Style13ptBold"/>
          <w:szCs w:val="26"/>
        </w:rPr>
      </w:pPr>
      <w:r w:rsidRPr="004C7D45">
        <w:t>Terri</w:t>
      </w:r>
      <w:r w:rsidRPr="00AB1876">
        <w:rPr>
          <w:rStyle w:val="Style13ptBold"/>
          <w:szCs w:val="26"/>
        </w:rPr>
        <w:t xml:space="preserve"> Gerstein 20 </w:t>
      </w:r>
      <w:r w:rsidRPr="004C7D45">
        <w:t>- Director of the State and Local Enforcement Project at the Harvard Labor and Worklife Program, Senior Fellow at the Economic Policy Institute, Labor Bureau Chief in the New York State Attorney General's Office, Deputy Commissioner in the New York State Department of Labor, J.D. from Harvard Law School. “State and Local Workers' Rights Innovations: New Players, New Laws, New Methods of Enforcement,” Fall 2020, Saint Louis University Law Journal 65(1), pp. 45-92.</w:t>
      </w:r>
    </w:p>
    <w:p w14:paraId="338B29FB" w14:textId="77777777" w:rsidR="003D37AD" w:rsidRPr="004C7D45" w:rsidRDefault="003D37AD" w:rsidP="003D37AD">
      <w:pPr>
        <w:rPr>
          <w:sz w:val="16"/>
        </w:rPr>
      </w:pPr>
      <w:r w:rsidRPr="004C7D45">
        <w:rPr>
          <w:sz w:val="16"/>
        </w:rPr>
        <w:t xml:space="preserve">As the above discussion demonstrates, </w:t>
      </w:r>
      <w:r w:rsidRPr="004C7D45">
        <w:rPr>
          <w:rStyle w:val="StyleUnderline"/>
        </w:rPr>
        <w:t>there has been an upsurge of activity among states</w:t>
      </w:r>
      <w:r w:rsidRPr="004C7D45">
        <w:rPr>
          <w:sz w:val="16"/>
        </w:rPr>
        <w:t xml:space="preserve"> and localities </w:t>
      </w:r>
      <w:r w:rsidRPr="004C7D45">
        <w:rPr>
          <w:rStyle w:val="StyleUnderline"/>
        </w:rPr>
        <w:t>in protecting workers' rights in recent years</w:t>
      </w:r>
      <w:r w:rsidRPr="004C7D45">
        <w:rPr>
          <w:sz w:val="16"/>
        </w:rPr>
        <w:t>, with new government players, new laws, and new methods of enforcement, particularly in jurisdictions with progressive leadership. This activity is in part the result of many workers' rights activists turning their attention closer to home, particularly because of Senate opposition to worker-friendly policies (preceding the Trump administration), as well as the Trump administration's own anti-labor positions.</w:t>
      </w:r>
    </w:p>
    <w:p w14:paraId="7CD655A6" w14:textId="77777777" w:rsidR="003D37AD" w:rsidRPr="004C7D45" w:rsidRDefault="003D37AD" w:rsidP="003D37AD">
      <w:pPr>
        <w:rPr>
          <w:sz w:val="16"/>
        </w:rPr>
      </w:pPr>
      <w:r w:rsidRPr="004C7D45">
        <w:rPr>
          <w:rStyle w:val="StyleUnderline"/>
        </w:rPr>
        <w:t>State</w:t>
      </w:r>
      <w:r w:rsidRPr="004C7D45">
        <w:rPr>
          <w:sz w:val="16"/>
        </w:rPr>
        <w:t xml:space="preserve"> and local </w:t>
      </w:r>
      <w:r w:rsidRPr="004C7D45">
        <w:rPr>
          <w:rStyle w:val="StyleUnderline"/>
        </w:rPr>
        <w:t xml:space="preserve">action has been critical for safeguarding workers' rights during this challenging time. However, this action at the state and local level can and should continue even </w:t>
      </w:r>
      <w:proofErr w:type="gramStart"/>
      <w:r w:rsidRPr="004C7D45">
        <w:rPr>
          <w:rStyle w:val="StyleUnderline"/>
        </w:rPr>
        <w:t>in light of</w:t>
      </w:r>
      <w:proofErr w:type="gramEnd"/>
      <w:r w:rsidRPr="004C7D45">
        <w:rPr>
          <w:rStyle w:val="StyleUnderline"/>
        </w:rPr>
        <w:t xml:space="preserve"> the Biden administration's welcome proworker approach</w:t>
      </w:r>
      <w:r w:rsidRPr="004C7D45">
        <w:rPr>
          <w:sz w:val="16"/>
        </w:rPr>
        <w:t>. Sustained and even increased momentum among states and localities is important, for various reasons.</w:t>
      </w:r>
    </w:p>
    <w:p w14:paraId="45A0CED8" w14:textId="77777777" w:rsidR="003D37AD" w:rsidRPr="004C7D45" w:rsidRDefault="003D37AD" w:rsidP="003D37AD">
      <w:pPr>
        <w:rPr>
          <w:sz w:val="16"/>
        </w:rPr>
      </w:pPr>
      <w:r w:rsidRPr="004C7D45">
        <w:rPr>
          <w:sz w:val="16"/>
        </w:rPr>
        <w:t xml:space="preserve">First, as Justice Brandeis wrote: "It is one of the happy incidents of the federal system that </w:t>
      </w:r>
      <w:r w:rsidRPr="002A74E7">
        <w:rPr>
          <w:rStyle w:val="StyleUnderline"/>
          <w:highlight w:val="cyan"/>
        </w:rPr>
        <w:t>a single</w:t>
      </w:r>
      <w:r w:rsidRPr="004C7D45">
        <w:rPr>
          <w:rStyle w:val="StyleUnderline"/>
        </w:rPr>
        <w:t xml:space="preserve"> courageous </w:t>
      </w:r>
      <w:r w:rsidRPr="002A74E7">
        <w:rPr>
          <w:rStyle w:val="StyleUnderline"/>
          <w:highlight w:val="cyan"/>
        </w:rPr>
        <w:t>state may</w:t>
      </w:r>
      <w:r w:rsidRPr="004C7D45">
        <w:rPr>
          <w:sz w:val="16"/>
        </w:rPr>
        <w:t xml:space="preserve">, if its citizens choose, </w:t>
      </w:r>
      <w:r w:rsidRPr="004C7D45">
        <w:rPr>
          <w:rStyle w:val="StyleUnderline"/>
        </w:rPr>
        <w:t>serve as a laboratory</w:t>
      </w:r>
      <w:r w:rsidRPr="004C7D45">
        <w:rPr>
          <w:sz w:val="16"/>
        </w:rPr>
        <w:t xml:space="preserve">; </w:t>
      </w:r>
      <w:r w:rsidRPr="004C7D45">
        <w:rPr>
          <w:rStyle w:val="StyleUnderline"/>
        </w:rPr>
        <w:t xml:space="preserve">and try novel social and economic </w:t>
      </w:r>
      <w:r w:rsidRPr="002A74E7">
        <w:rPr>
          <w:rStyle w:val="StyleUnderline"/>
          <w:highlight w:val="cyan"/>
        </w:rPr>
        <w:t>experiment</w:t>
      </w:r>
      <w:r w:rsidRPr="004C7D45">
        <w:rPr>
          <w:rStyle w:val="StyleUnderline"/>
        </w:rPr>
        <w:t xml:space="preserve">s </w:t>
      </w:r>
      <w:r w:rsidRPr="002A74E7">
        <w:rPr>
          <w:rStyle w:val="StyleUnderline"/>
          <w:highlight w:val="cyan"/>
        </w:rPr>
        <w:t>without risk to the</w:t>
      </w:r>
      <w:r w:rsidRPr="004C7D45">
        <w:rPr>
          <w:rStyle w:val="StyleUnderline"/>
        </w:rPr>
        <w:t xml:space="preserve"> rest of the </w:t>
      </w:r>
      <w:r w:rsidRPr="002A74E7">
        <w:rPr>
          <w:rStyle w:val="StyleUnderline"/>
          <w:highlight w:val="cyan"/>
        </w:rPr>
        <w:t>country</w:t>
      </w:r>
      <w:r w:rsidRPr="004C7D45">
        <w:rPr>
          <w:sz w:val="16"/>
        </w:rPr>
        <w:t xml:space="preserve">." 221 This concept of </w:t>
      </w:r>
      <w:r w:rsidRPr="002A74E7">
        <w:rPr>
          <w:rStyle w:val="StyleUnderline"/>
          <w:highlight w:val="cyan"/>
        </w:rPr>
        <w:t>states</w:t>
      </w:r>
      <w:r w:rsidRPr="004C7D45">
        <w:rPr>
          <w:sz w:val="16"/>
        </w:rPr>
        <w:t xml:space="preserve"> (and now localities too) </w:t>
      </w:r>
      <w:r w:rsidRPr="004C7D45">
        <w:rPr>
          <w:rStyle w:val="StyleUnderline"/>
        </w:rPr>
        <w:t xml:space="preserve">serving </w:t>
      </w:r>
      <w:r w:rsidRPr="002A74E7">
        <w:rPr>
          <w:rStyle w:val="StyleUnderline"/>
          <w:highlight w:val="cyan"/>
        </w:rPr>
        <w:t xml:space="preserve">as </w:t>
      </w:r>
      <w:r w:rsidRPr="002A74E7">
        <w:rPr>
          <w:rStyle w:val="Emphasis"/>
          <w:highlight w:val="cyan"/>
        </w:rPr>
        <w:t>laboratories of democracy</w:t>
      </w:r>
      <w:r w:rsidRPr="004C7D45">
        <w:rPr>
          <w:rStyle w:val="StyleUnderline"/>
        </w:rPr>
        <w:t xml:space="preserve"> has </w:t>
      </w:r>
      <w:r w:rsidRPr="002A74E7">
        <w:rPr>
          <w:rStyle w:val="StyleUnderline"/>
          <w:highlight w:val="cyan"/>
        </w:rPr>
        <w:t xml:space="preserve">allowed </w:t>
      </w:r>
      <w:r w:rsidRPr="002A74E7">
        <w:rPr>
          <w:rStyle w:val="Emphasis"/>
          <w:highlight w:val="cyan"/>
        </w:rPr>
        <w:t>experimentation</w:t>
      </w:r>
      <w:r w:rsidRPr="002A74E7">
        <w:rPr>
          <w:rStyle w:val="StyleUnderline"/>
          <w:highlight w:val="cyan"/>
        </w:rPr>
        <w:t xml:space="preserve"> and </w:t>
      </w:r>
      <w:r w:rsidRPr="002A74E7">
        <w:rPr>
          <w:rStyle w:val="Emphasis"/>
          <w:highlight w:val="cyan"/>
        </w:rPr>
        <w:t>advancement</w:t>
      </w:r>
      <w:r w:rsidRPr="002A74E7">
        <w:rPr>
          <w:rStyle w:val="StyleUnderline"/>
          <w:highlight w:val="cyan"/>
        </w:rPr>
        <w:t xml:space="preserve"> in</w:t>
      </w:r>
      <w:r w:rsidRPr="004C7D45">
        <w:rPr>
          <w:rStyle w:val="StyleUnderline"/>
        </w:rPr>
        <w:t xml:space="preserve"> laws and rights in a number of areas, not least among them </w:t>
      </w:r>
      <w:r w:rsidRPr="002A74E7">
        <w:rPr>
          <w:rStyle w:val="Emphasis"/>
          <w:highlight w:val="cyan"/>
        </w:rPr>
        <w:t>worker protection laws</w:t>
      </w:r>
      <w:r w:rsidRPr="004C7D45">
        <w:rPr>
          <w:rStyle w:val="StyleUnderline"/>
        </w:rPr>
        <w:t xml:space="preserve">. </w:t>
      </w:r>
      <w:r w:rsidRPr="004C7D45">
        <w:rPr>
          <w:sz w:val="16"/>
        </w:rPr>
        <w:t xml:space="preserve">Paid sick days and paid family leave are both examples of this phenomenon: paid sick days began in one city, and </w:t>
      </w:r>
      <w:r w:rsidRPr="002A74E7">
        <w:rPr>
          <w:rStyle w:val="StyleUnderline"/>
          <w:highlight w:val="cyan"/>
        </w:rPr>
        <w:t xml:space="preserve">paid family and medical leave </w:t>
      </w:r>
      <w:r w:rsidRPr="002A74E7">
        <w:rPr>
          <w:rStyle w:val="Emphasis"/>
          <w:highlight w:val="cyan"/>
        </w:rPr>
        <w:t>began in one state</w:t>
      </w:r>
      <w:r w:rsidRPr="004C7D45">
        <w:rPr>
          <w:rStyle w:val="StyleUnderline"/>
        </w:rPr>
        <w:t xml:space="preserve">, </w:t>
      </w:r>
      <w:r w:rsidRPr="002A74E7">
        <w:rPr>
          <w:rStyle w:val="StyleUnderline"/>
          <w:highlight w:val="cyan"/>
        </w:rPr>
        <w:t>but</w:t>
      </w:r>
      <w:r w:rsidRPr="004C7D45">
        <w:rPr>
          <w:rStyle w:val="StyleUnderline"/>
        </w:rPr>
        <w:t xml:space="preserve"> both have now </w:t>
      </w:r>
      <w:r w:rsidRPr="002A74E7">
        <w:rPr>
          <w:rStyle w:val="StyleUnderline"/>
          <w:highlight w:val="cyan"/>
        </w:rPr>
        <w:t>grown</w:t>
      </w:r>
      <w:r w:rsidRPr="004C7D45">
        <w:rPr>
          <w:rStyle w:val="StyleUnderline"/>
        </w:rPr>
        <w:t xml:space="preserve"> to cover millions of workers </w:t>
      </w:r>
      <w:r w:rsidRPr="002A74E7">
        <w:rPr>
          <w:rStyle w:val="StyleUnderline"/>
          <w:highlight w:val="cyan"/>
        </w:rPr>
        <w:t>nationwide</w:t>
      </w:r>
      <w:r w:rsidRPr="004C7D45">
        <w:rPr>
          <w:rStyle w:val="StyleUnderline"/>
        </w:rPr>
        <w:t xml:space="preserve"> in </w:t>
      </w:r>
      <w:proofErr w:type="gramStart"/>
      <w:r w:rsidRPr="004C7D45">
        <w:rPr>
          <w:rStyle w:val="StyleUnderline"/>
        </w:rPr>
        <w:t>a number of</w:t>
      </w:r>
      <w:proofErr w:type="gramEnd"/>
      <w:r w:rsidRPr="004C7D45">
        <w:rPr>
          <w:rStyle w:val="StyleUnderline"/>
        </w:rPr>
        <w:t xml:space="preserve"> different places. </w:t>
      </w:r>
      <w:r w:rsidRPr="002A74E7">
        <w:rPr>
          <w:rStyle w:val="StyleUnderline"/>
          <w:highlight w:val="cyan"/>
        </w:rPr>
        <w:t xml:space="preserve">With </w:t>
      </w:r>
      <w:r w:rsidRPr="002A74E7">
        <w:rPr>
          <w:rStyle w:val="Emphasis"/>
          <w:highlight w:val="cyan"/>
        </w:rPr>
        <w:t>years of evidence</w:t>
      </w:r>
      <w:r w:rsidRPr="004C7D45">
        <w:rPr>
          <w:rStyle w:val="StyleUnderline"/>
        </w:rPr>
        <w:t xml:space="preserve"> from multiple jurisdictions </w:t>
      </w:r>
      <w:r w:rsidRPr="002A74E7">
        <w:rPr>
          <w:rStyle w:val="StyleUnderline"/>
          <w:highlight w:val="cyan"/>
        </w:rPr>
        <w:t>of</w:t>
      </w:r>
      <w:r w:rsidRPr="004C7D45">
        <w:rPr>
          <w:rStyle w:val="StyleUnderline"/>
        </w:rPr>
        <w:t xml:space="preserve"> their </w:t>
      </w:r>
      <w:r w:rsidRPr="002A74E7">
        <w:rPr>
          <w:rStyle w:val="StyleUnderline"/>
          <w:highlight w:val="cyan"/>
        </w:rPr>
        <w:t>feasibility</w:t>
      </w:r>
      <w:r w:rsidRPr="004C7D45">
        <w:rPr>
          <w:rStyle w:val="StyleUnderline"/>
        </w:rPr>
        <w:t xml:space="preserve">, </w:t>
      </w:r>
      <w:r w:rsidRPr="002A74E7">
        <w:rPr>
          <w:rStyle w:val="StyleUnderline"/>
          <w:highlight w:val="cyan"/>
        </w:rPr>
        <w:t>positive impact for workers, and lack of harm to employers</w:t>
      </w:r>
      <w:r w:rsidRPr="004C7D45">
        <w:rPr>
          <w:rStyle w:val="StyleUnderline"/>
        </w:rPr>
        <w:t>,</w:t>
      </w:r>
      <w:r w:rsidRPr="004C7D45">
        <w:rPr>
          <w:sz w:val="16"/>
        </w:rPr>
        <w:t xml:space="preserve"> 222 </w:t>
      </w:r>
      <w:r w:rsidRPr="002A74E7">
        <w:rPr>
          <w:rStyle w:val="Emphasis"/>
          <w:highlight w:val="cyan"/>
        </w:rPr>
        <w:t>national consensus</w:t>
      </w:r>
      <w:r w:rsidRPr="002A74E7">
        <w:rPr>
          <w:rStyle w:val="StyleUnderline"/>
          <w:highlight w:val="cyan"/>
        </w:rPr>
        <w:t xml:space="preserve"> has grown</w:t>
      </w:r>
      <w:r w:rsidRPr="004C7D45">
        <w:rPr>
          <w:rStyle w:val="StyleUnderline"/>
        </w:rPr>
        <w:t xml:space="preserve"> that </w:t>
      </w:r>
      <w:r w:rsidRPr="002A74E7">
        <w:rPr>
          <w:rStyle w:val="StyleUnderline"/>
          <w:highlight w:val="cyan"/>
        </w:rPr>
        <w:t xml:space="preserve">these laws should be passed at the </w:t>
      </w:r>
      <w:r w:rsidRPr="002A74E7">
        <w:rPr>
          <w:rStyle w:val="Emphasis"/>
          <w:highlight w:val="cyan"/>
        </w:rPr>
        <w:t>federal level</w:t>
      </w:r>
      <w:r w:rsidRPr="004C7D45">
        <w:rPr>
          <w:sz w:val="16"/>
        </w:rPr>
        <w:t xml:space="preserve">, 223 </w:t>
      </w:r>
      <w:r w:rsidRPr="002A74E7">
        <w:rPr>
          <w:rStyle w:val="StyleUnderline"/>
          <w:highlight w:val="cyan"/>
        </w:rPr>
        <w:t xml:space="preserve">with </w:t>
      </w:r>
      <w:r w:rsidRPr="002A74E7">
        <w:rPr>
          <w:rStyle w:val="Emphasis"/>
          <w:highlight w:val="cyan"/>
        </w:rPr>
        <w:t>conservatives agreeing</w:t>
      </w:r>
      <w:r w:rsidRPr="004C7D45">
        <w:rPr>
          <w:rStyle w:val="StyleUnderline"/>
        </w:rPr>
        <w:t xml:space="preserve"> to the concept of at least paid parental leave, even though their proposals are generally lackluster</w:t>
      </w:r>
      <w:r w:rsidRPr="004C7D45">
        <w:rPr>
          <w:sz w:val="16"/>
        </w:rPr>
        <w:t xml:space="preserve">.224 </w:t>
      </w:r>
      <w:r w:rsidRPr="004C7D45">
        <w:rPr>
          <w:rStyle w:val="StyleUnderline"/>
        </w:rPr>
        <w:t xml:space="preserve">Creativity in state </w:t>
      </w:r>
      <w:r w:rsidRPr="004C7D45">
        <w:rPr>
          <w:sz w:val="16"/>
        </w:rPr>
        <w:t>and local</w:t>
      </w:r>
      <w:r w:rsidRPr="004C7D45">
        <w:rPr>
          <w:rStyle w:val="StyleUnderline"/>
          <w:sz w:val="16"/>
        </w:rPr>
        <w:t xml:space="preserve"> </w:t>
      </w:r>
      <w:r w:rsidRPr="004C7D45">
        <w:rPr>
          <w:rStyle w:val="StyleUnderline"/>
        </w:rPr>
        <w:t xml:space="preserve">worker protection legislation enables the development of </w:t>
      </w:r>
      <w:r w:rsidRPr="004C7D45">
        <w:rPr>
          <w:rStyle w:val="Emphasis"/>
        </w:rPr>
        <w:t>cutting-edge approaches</w:t>
      </w:r>
      <w:r w:rsidRPr="004C7D45">
        <w:rPr>
          <w:rStyle w:val="StyleUnderline"/>
        </w:rPr>
        <w:t xml:space="preserve"> that address new developments in workplace challenges, including those emerging from new business models or from technological changes. States and localities can test policies that are not yet within the</w:t>
      </w:r>
      <w:r w:rsidRPr="004C7D45">
        <w:rPr>
          <w:sz w:val="16"/>
        </w:rPr>
        <w:t xml:space="preserve"> Overton window of the </w:t>
      </w:r>
      <w:r w:rsidRPr="004C7D45">
        <w:rPr>
          <w:rStyle w:val="StyleUnderline"/>
        </w:rPr>
        <w:t>national conversation</w:t>
      </w:r>
      <w:r w:rsidRPr="004C7D45">
        <w:rPr>
          <w:sz w:val="16"/>
        </w:rPr>
        <w:t xml:space="preserve">, on which there is not yet a national consensus. Even in prior eras with worker-friendly leaders at the federal level, </w:t>
      </w:r>
      <w:r w:rsidRPr="004C7D45">
        <w:rPr>
          <w:rStyle w:val="StyleUnderline"/>
        </w:rPr>
        <w:t xml:space="preserve">states and localities have often taken the lead on important workplace </w:t>
      </w:r>
      <w:r w:rsidRPr="004C7D45">
        <w:rPr>
          <w:sz w:val="16"/>
        </w:rPr>
        <w:t>and other policy</w:t>
      </w:r>
      <w:r w:rsidRPr="004C7D45">
        <w:rPr>
          <w:rStyle w:val="StyleUnderline"/>
          <w:sz w:val="16"/>
        </w:rPr>
        <w:t xml:space="preserve"> </w:t>
      </w:r>
      <w:r w:rsidRPr="004C7D45">
        <w:rPr>
          <w:rStyle w:val="StyleUnderline"/>
        </w:rPr>
        <w:t xml:space="preserve">issues, while </w:t>
      </w:r>
      <w:r w:rsidRPr="002A74E7">
        <w:rPr>
          <w:rStyle w:val="StyleUnderline"/>
          <w:highlight w:val="cyan"/>
        </w:rPr>
        <w:t>the federal government</w:t>
      </w:r>
      <w:r w:rsidRPr="004C7D45">
        <w:rPr>
          <w:rStyle w:val="StyleUnderline"/>
        </w:rPr>
        <w:t xml:space="preserve"> later, </w:t>
      </w:r>
      <w:r w:rsidRPr="002A74E7">
        <w:rPr>
          <w:rStyle w:val="StyleUnderline"/>
          <w:highlight w:val="cyan"/>
        </w:rPr>
        <w:t xml:space="preserve">with </w:t>
      </w:r>
      <w:r w:rsidRPr="002A74E7">
        <w:rPr>
          <w:rStyle w:val="Emphasis"/>
          <w:highlight w:val="cyan"/>
        </w:rPr>
        <w:t>proof of concept</w:t>
      </w:r>
      <w:r w:rsidRPr="002A74E7">
        <w:rPr>
          <w:rStyle w:val="StyleUnderline"/>
          <w:highlight w:val="cyan"/>
        </w:rPr>
        <w:t>, follows</w:t>
      </w:r>
      <w:r w:rsidRPr="004C7D45">
        <w:rPr>
          <w:sz w:val="16"/>
        </w:rPr>
        <w:t>. 225</w:t>
      </w:r>
    </w:p>
    <w:p w14:paraId="452C12F4" w14:textId="77777777" w:rsidR="003D37AD" w:rsidRPr="004C7D45" w:rsidRDefault="003D37AD" w:rsidP="003D37AD">
      <w:pPr>
        <w:rPr>
          <w:sz w:val="16"/>
        </w:rPr>
      </w:pPr>
      <w:r w:rsidRPr="004C7D45">
        <w:rPr>
          <w:sz w:val="16"/>
        </w:rPr>
        <w:t>Another benefit of state and local involvement in workers' rights is their closeness to their constituents: they can easily partner with local organizations and identify and address problems specific to their workforce and industries; they can also incorporate enforcement into other state and local functions, like granting of licenses (or Santa Clara County's dining out app). States and localities are also often nimbler than the federal government, with the ability to roll out new policies more quickly given the smaller size of government and the smaller regulated community at play.</w:t>
      </w:r>
    </w:p>
    <w:p w14:paraId="46DFF65A" w14:textId="77777777" w:rsidR="003D37AD" w:rsidRPr="004C7D45" w:rsidRDefault="003D37AD" w:rsidP="003D37AD">
      <w:pPr>
        <w:pStyle w:val="Heading3"/>
      </w:pPr>
      <w:r w:rsidRPr="004C7D45">
        <w:lastRenderedPageBreak/>
        <w:t>Solvency – Say Yes</w:t>
      </w:r>
    </w:p>
    <w:p w14:paraId="18FAC120" w14:textId="77777777" w:rsidR="003D37AD" w:rsidRPr="00AB1876" w:rsidRDefault="003D37AD" w:rsidP="003D37AD">
      <w:pPr>
        <w:pStyle w:val="Heading4"/>
        <w:rPr>
          <w:szCs w:val="26"/>
        </w:rPr>
      </w:pPr>
      <w:r>
        <w:rPr>
          <w:szCs w:val="26"/>
        </w:rPr>
        <w:t xml:space="preserve">1. </w:t>
      </w:r>
      <w:r w:rsidRPr="00AB1876">
        <w:rPr>
          <w:szCs w:val="26"/>
          <w:u w:val="single"/>
        </w:rPr>
        <w:t>Financial</w:t>
      </w:r>
      <w:r w:rsidRPr="00AB1876">
        <w:rPr>
          <w:szCs w:val="26"/>
        </w:rPr>
        <w:t xml:space="preserve"> and </w:t>
      </w:r>
      <w:r w:rsidRPr="00AB1876">
        <w:rPr>
          <w:szCs w:val="26"/>
          <w:u w:val="single"/>
        </w:rPr>
        <w:t>jurisdictional</w:t>
      </w:r>
      <w:r w:rsidRPr="00AB1876">
        <w:rPr>
          <w:szCs w:val="26"/>
        </w:rPr>
        <w:t xml:space="preserve"> carrots and sticks guarantee buy-in.</w:t>
      </w:r>
    </w:p>
    <w:p w14:paraId="66CFA7B6" w14:textId="77777777" w:rsidR="003D37AD" w:rsidRPr="004C7D45" w:rsidRDefault="003D37AD" w:rsidP="003D37AD">
      <w:r w:rsidRPr="004C7D45">
        <w:t xml:space="preserve">Erin </w:t>
      </w:r>
      <w:r w:rsidRPr="00AB1876">
        <w:rPr>
          <w:rStyle w:val="Style13ptBold"/>
          <w:szCs w:val="26"/>
        </w:rPr>
        <w:t>Ryan 17</w:t>
      </w:r>
      <w:r w:rsidRPr="004C7D45">
        <w:t>, Elizabeth C. and Clyde W. Atkinson Professor of Law, Florida State University School of Law; J.D., Harvard Law School, M.A., Wesleyan University, B.A., Harvard University, "Negotiating Environmental Federalism: Dynamic Federalism as a Strategy for Good Governance," Wisconsin Law Review Forward 2017, 2017, pp. 17-39</w:t>
      </w:r>
    </w:p>
    <w:p w14:paraId="4761EF12" w14:textId="77777777" w:rsidR="003D37AD" w:rsidRPr="004C7D45" w:rsidRDefault="003D37AD" w:rsidP="003D37AD">
      <w:pPr>
        <w:rPr>
          <w:sz w:val="16"/>
        </w:rPr>
      </w:pPr>
      <w:r w:rsidRPr="004C7D45">
        <w:rPr>
          <w:sz w:val="16"/>
        </w:rPr>
        <w:t xml:space="preserve">Other environmental </w:t>
      </w:r>
      <w:r w:rsidRPr="002A74E7">
        <w:rPr>
          <w:rStyle w:val="StyleUnderline"/>
          <w:highlight w:val="cyan"/>
        </w:rPr>
        <w:t>federalism partnerships offer states greater</w:t>
      </w:r>
      <w:r w:rsidRPr="004C7D45">
        <w:rPr>
          <w:sz w:val="16"/>
        </w:rPr>
        <w:t xml:space="preserve"> </w:t>
      </w:r>
      <w:r w:rsidRPr="004C7D45">
        <w:rPr>
          <w:rStyle w:val="Emphasis"/>
        </w:rPr>
        <w:t xml:space="preserve">regulatory </w:t>
      </w:r>
      <w:r w:rsidRPr="002A74E7">
        <w:rPr>
          <w:rStyle w:val="Emphasis"/>
          <w:highlight w:val="cyan"/>
        </w:rPr>
        <w:t>choices</w:t>
      </w:r>
      <w:r w:rsidRPr="004C7D45">
        <w:rPr>
          <w:sz w:val="16"/>
        </w:rPr>
        <w:t xml:space="preserve"> in more developed programs of interaction. </w:t>
      </w:r>
      <w:r w:rsidRPr="002A74E7">
        <w:rPr>
          <w:rStyle w:val="StyleUnderline"/>
          <w:highlight w:val="cyan"/>
        </w:rPr>
        <w:t>In</w:t>
      </w:r>
      <w:r w:rsidRPr="004C7D45">
        <w:rPr>
          <w:rStyle w:val="StyleUnderline"/>
        </w:rPr>
        <w:t xml:space="preserve"> programs of </w:t>
      </w:r>
      <w:proofErr w:type="gramStart"/>
      <w:r w:rsidRPr="002A74E7">
        <w:rPr>
          <w:rStyle w:val="Emphasis"/>
          <w:highlight w:val="cyan"/>
        </w:rPr>
        <w:t>federally-supported</w:t>
      </w:r>
      <w:proofErr w:type="gramEnd"/>
      <w:r w:rsidRPr="004C7D45">
        <w:rPr>
          <w:rStyle w:val="Emphasis"/>
        </w:rPr>
        <w:t xml:space="preserve"> </w:t>
      </w:r>
      <w:r w:rsidRPr="002A74E7">
        <w:rPr>
          <w:rStyle w:val="Emphasis"/>
          <w:highlight w:val="cyan"/>
        </w:rPr>
        <w:t>state implementation</w:t>
      </w:r>
      <w:r w:rsidRPr="004C7D45">
        <w:rPr>
          <w:sz w:val="16"/>
        </w:rPr>
        <w:t xml:space="preserve">, </w:t>
      </w:r>
      <w:r w:rsidRPr="002A74E7">
        <w:rPr>
          <w:rStyle w:val="StyleUnderline"/>
          <w:highlight w:val="cyan"/>
        </w:rPr>
        <w:t xml:space="preserve">Congress offers </w:t>
      </w:r>
      <w:r w:rsidRPr="002A74E7">
        <w:rPr>
          <w:rStyle w:val="Emphasis"/>
          <w:highlight w:val="cyan"/>
        </w:rPr>
        <w:t>financial</w:t>
      </w:r>
      <w:r w:rsidRPr="004C7D45">
        <w:rPr>
          <w:sz w:val="16"/>
        </w:rPr>
        <w:t xml:space="preserve"> </w:t>
      </w:r>
      <w:r w:rsidRPr="004C7D45">
        <w:rPr>
          <w:rStyle w:val="StyleUnderline"/>
        </w:rPr>
        <w:t>and</w:t>
      </w:r>
      <w:r w:rsidRPr="004C7D45">
        <w:rPr>
          <w:sz w:val="16"/>
        </w:rPr>
        <w:t xml:space="preserve"> </w:t>
      </w:r>
      <w:r w:rsidRPr="004C7D45">
        <w:rPr>
          <w:rStyle w:val="Emphasis"/>
        </w:rPr>
        <w:t xml:space="preserve">technical </w:t>
      </w:r>
      <w:r w:rsidRPr="002A74E7">
        <w:rPr>
          <w:rStyle w:val="Emphasis"/>
          <w:highlight w:val="cyan"/>
        </w:rPr>
        <w:t>resources</w:t>
      </w:r>
      <w:r w:rsidRPr="004C7D45">
        <w:rPr>
          <w:sz w:val="16"/>
        </w:rPr>
        <w:t xml:space="preserve"> </w:t>
      </w:r>
      <w:r w:rsidRPr="004C7D45">
        <w:rPr>
          <w:rStyle w:val="StyleUnderline"/>
        </w:rPr>
        <w:t xml:space="preserve">to states </w:t>
      </w:r>
      <w:r w:rsidRPr="002A74E7">
        <w:rPr>
          <w:rStyle w:val="StyleUnderline"/>
          <w:highlight w:val="cyan"/>
        </w:rPr>
        <w:t>in exchange for</w:t>
      </w:r>
      <w:r w:rsidRPr="004C7D45">
        <w:rPr>
          <w:rStyle w:val="StyleUnderline"/>
        </w:rPr>
        <w:t xml:space="preserve"> their help</w:t>
      </w:r>
      <w:r w:rsidRPr="004C7D45">
        <w:rPr>
          <w:sz w:val="16"/>
        </w:rPr>
        <w:t xml:space="preserve"> </w:t>
      </w:r>
      <w:r w:rsidRPr="002A74E7">
        <w:rPr>
          <w:rStyle w:val="Emphasis"/>
          <w:highlight w:val="cyan"/>
        </w:rPr>
        <w:t>implementing federal goals</w:t>
      </w:r>
      <w:r w:rsidRPr="004C7D45">
        <w:rPr>
          <w:sz w:val="16"/>
        </w:rPr>
        <w:t xml:space="preserve">. </w:t>
      </w:r>
      <w:r w:rsidRPr="004C7D45">
        <w:rPr>
          <w:rStyle w:val="StyleUnderline"/>
        </w:rPr>
        <w:t xml:space="preserve">These laws assign local and national </w:t>
      </w:r>
      <w:proofErr w:type="gramStart"/>
      <w:r w:rsidRPr="004C7D45">
        <w:rPr>
          <w:rStyle w:val="StyleUnderline"/>
        </w:rPr>
        <w:t>actors</w:t>
      </w:r>
      <w:proofErr w:type="gramEnd"/>
      <w:r w:rsidRPr="004C7D45">
        <w:rPr>
          <w:sz w:val="16"/>
        </w:rPr>
        <w:t xml:space="preserve"> </w:t>
      </w:r>
      <w:r w:rsidRPr="004C7D45">
        <w:rPr>
          <w:rStyle w:val="Emphasis"/>
        </w:rPr>
        <w:t>complementary roles</w:t>
      </w:r>
      <w:r w:rsidRPr="004C7D45">
        <w:rPr>
          <w:sz w:val="16"/>
        </w:rPr>
        <w:t xml:space="preserve"> </w:t>
      </w:r>
      <w:r w:rsidRPr="004C7D45">
        <w:rPr>
          <w:rStyle w:val="StyleUnderline"/>
        </w:rPr>
        <w:t>with different relative strengths</w:t>
      </w:r>
      <w:r w:rsidRPr="004C7D45">
        <w:rPr>
          <w:sz w:val="16"/>
        </w:rPr>
        <w:t xml:space="preserve">. For example, </w:t>
      </w:r>
      <w:r w:rsidRPr="004C7D45">
        <w:rPr>
          <w:rStyle w:val="StyleUnderline"/>
        </w:rPr>
        <w:t xml:space="preserve">the Coastal Zone Management Act </w:t>
      </w:r>
      <w:proofErr w:type="gramStart"/>
      <w:r w:rsidRPr="004C7D45">
        <w:rPr>
          <w:rStyle w:val="StyleUnderline"/>
        </w:rPr>
        <w:t>provides</w:t>
      </w:r>
      <w:r w:rsidRPr="004C7D45">
        <w:rPr>
          <w:sz w:val="16"/>
        </w:rPr>
        <w:t xml:space="preserve"> </w:t>
      </w:r>
      <w:r w:rsidRPr="004C7D45">
        <w:rPr>
          <w:rStyle w:val="StyleUnderline"/>
        </w:rPr>
        <w:t>assistance for</w:t>
      </w:r>
      <w:proofErr w:type="gramEnd"/>
      <w:r w:rsidRPr="004C7D45">
        <w:rPr>
          <w:rStyle w:val="StyleUnderline"/>
        </w:rPr>
        <w:t xml:space="preserve"> states to create </w:t>
      </w:r>
      <w:r w:rsidRPr="004C7D45">
        <w:rPr>
          <w:sz w:val="16"/>
        </w:rPr>
        <w:t xml:space="preserve">coastal management </w:t>
      </w:r>
      <w:r w:rsidRPr="004C7D45">
        <w:rPr>
          <w:rStyle w:val="StyleUnderline"/>
        </w:rPr>
        <w:t>plans</w:t>
      </w:r>
      <w:r w:rsidRPr="004C7D45">
        <w:rPr>
          <w:sz w:val="16"/>
        </w:rPr>
        <w:t xml:space="preserve"> that are </w:t>
      </w:r>
      <w:r w:rsidRPr="004C7D45">
        <w:rPr>
          <w:rStyle w:val="StyleUnderline"/>
        </w:rPr>
        <w:t>approved by federal regulators</w:t>
      </w:r>
      <w:r w:rsidRPr="004C7D45">
        <w:rPr>
          <w:sz w:val="16"/>
        </w:rPr>
        <w:t>, but it then constrains federal decision-making in conformity with the state plan in regulated coastal areas. 0 7 These plans encourage coordinated decision making, but the state maintains the discretion whether to participate. 08</w:t>
      </w:r>
    </w:p>
    <w:p w14:paraId="131D6C58" w14:textId="77777777" w:rsidR="003D37AD" w:rsidRPr="004C7D45" w:rsidRDefault="003D37AD" w:rsidP="003D37AD">
      <w:pPr>
        <w:rPr>
          <w:sz w:val="16"/>
        </w:rPr>
      </w:pPr>
      <w:r w:rsidRPr="004C7D45">
        <w:rPr>
          <w:sz w:val="16"/>
        </w:rPr>
        <w:t xml:space="preserve">Other programs create an even stronger federal role. </w:t>
      </w:r>
      <w:r w:rsidRPr="002A74E7">
        <w:rPr>
          <w:rStyle w:val="StyleUnderline"/>
          <w:highlight w:val="cyan"/>
        </w:rPr>
        <w:t>In</w:t>
      </w:r>
      <w:r w:rsidRPr="004C7D45">
        <w:rPr>
          <w:rStyle w:val="StyleUnderline"/>
        </w:rPr>
        <w:t xml:space="preserve"> the </w:t>
      </w:r>
      <w:r w:rsidRPr="002A74E7">
        <w:rPr>
          <w:rStyle w:val="Emphasis"/>
          <w:highlight w:val="cyan"/>
        </w:rPr>
        <w:t>Conditional Preemption</w:t>
      </w:r>
      <w:r w:rsidRPr="004C7D45">
        <w:rPr>
          <w:rStyle w:val="Emphasis"/>
        </w:rPr>
        <w:t xml:space="preserve"> model</w:t>
      </w:r>
      <w:r w:rsidRPr="004C7D45">
        <w:rPr>
          <w:sz w:val="16"/>
        </w:rPr>
        <w:t xml:space="preserve"> </w:t>
      </w:r>
      <w:r w:rsidRPr="004C7D45">
        <w:rPr>
          <w:rStyle w:val="StyleUnderline"/>
        </w:rPr>
        <w:t>pioneered in environmental law</w:t>
      </w:r>
      <w:r w:rsidRPr="004C7D45">
        <w:rPr>
          <w:sz w:val="16"/>
        </w:rPr>
        <w:t xml:space="preserve">, </w:t>
      </w:r>
      <w:r w:rsidRPr="002A74E7">
        <w:rPr>
          <w:rStyle w:val="StyleUnderline"/>
          <w:highlight w:val="cyan"/>
        </w:rPr>
        <w:t>states choose between</w:t>
      </w:r>
      <w:r w:rsidRPr="002A74E7">
        <w:rPr>
          <w:sz w:val="16"/>
          <w:highlight w:val="cyan"/>
        </w:rPr>
        <w:t xml:space="preserve"> </w:t>
      </w:r>
      <w:r w:rsidRPr="002A74E7">
        <w:rPr>
          <w:rStyle w:val="Emphasis"/>
          <w:highlight w:val="cyan"/>
        </w:rPr>
        <w:t>implementing</w:t>
      </w:r>
      <w:r w:rsidRPr="004C7D45">
        <w:rPr>
          <w:sz w:val="16"/>
        </w:rPr>
        <w:t xml:space="preserve"> </w:t>
      </w:r>
      <w:r w:rsidRPr="004C7D45">
        <w:rPr>
          <w:rStyle w:val="StyleUnderline"/>
        </w:rPr>
        <w:t>federal</w:t>
      </w:r>
      <w:r w:rsidRPr="004C7D45">
        <w:rPr>
          <w:sz w:val="16"/>
        </w:rPr>
        <w:t xml:space="preserve"> </w:t>
      </w:r>
      <w:r w:rsidRPr="002A74E7">
        <w:rPr>
          <w:rStyle w:val="Emphasis"/>
          <w:highlight w:val="cyan"/>
        </w:rPr>
        <w:t>standards</w:t>
      </w:r>
      <w:r w:rsidRPr="004C7D45">
        <w:rPr>
          <w:rStyle w:val="Emphasis"/>
        </w:rPr>
        <w:t xml:space="preserve"> themselves</w:t>
      </w:r>
      <w:r w:rsidRPr="004C7D45">
        <w:rPr>
          <w:sz w:val="16"/>
        </w:rPr>
        <w:t xml:space="preserve"> </w:t>
      </w:r>
      <w:r w:rsidRPr="002A74E7">
        <w:rPr>
          <w:rStyle w:val="StyleUnderline"/>
          <w:highlight w:val="cyan"/>
        </w:rPr>
        <w:t xml:space="preserve">or </w:t>
      </w:r>
      <w:r w:rsidRPr="002A74E7">
        <w:rPr>
          <w:rStyle w:val="Emphasis"/>
          <w:highlight w:val="cyan"/>
        </w:rPr>
        <w:t>accepting federal regulation</w:t>
      </w:r>
      <w:r w:rsidRPr="004C7D45">
        <w:rPr>
          <w:rStyle w:val="StyleUnderline"/>
        </w:rPr>
        <w:t xml:space="preserve"> of</w:t>
      </w:r>
      <w:r w:rsidRPr="004C7D45">
        <w:rPr>
          <w:sz w:val="16"/>
        </w:rPr>
        <w:t xml:space="preserve"> </w:t>
      </w:r>
      <w:r w:rsidRPr="004C7D45">
        <w:rPr>
          <w:rStyle w:val="StyleUnderline"/>
        </w:rPr>
        <w:t>in-state activity</w:t>
      </w:r>
      <w:r w:rsidRPr="004C7D45">
        <w:rPr>
          <w:sz w:val="16"/>
        </w:rPr>
        <w:t xml:space="preserve"> to meet federal standards.1 09 State and federal actors follow this model in sharing supervision of </w:t>
      </w:r>
      <w:r w:rsidRPr="004C7D45">
        <w:rPr>
          <w:rStyle w:val="StyleUnderline"/>
        </w:rPr>
        <w:t>the</w:t>
      </w:r>
      <w:r w:rsidRPr="004C7D45">
        <w:rPr>
          <w:sz w:val="16"/>
        </w:rPr>
        <w:t xml:space="preserve"> Clean Water Act's National Pollution Discharge Elimination System, which prohibits pollution discharges into protected water bodies without a permit (under permitting systems required by federal law but usually managed by the states)."10 </w:t>
      </w:r>
      <w:r w:rsidRPr="004C7D45">
        <w:rPr>
          <w:rStyle w:val="StyleUnderline"/>
        </w:rPr>
        <w:t xml:space="preserve">Some environmental </w:t>
      </w:r>
      <w:r w:rsidRPr="002A74E7">
        <w:rPr>
          <w:rStyle w:val="StyleUnderline"/>
          <w:highlight w:val="cyan"/>
        </w:rPr>
        <w:t xml:space="preserve">laws </w:t>
      </w:r>
      <w:r w:rsidRPr="002A74E7">
        <w:rPr>
          <w:rStyle w:val="Emphasis"/>
          <w:highlight w:val="cyan"/>
        </w:rPr>
        <w:t>merge</w:t>
      </w:r>
      <w:r w:rsidRPr="002A74E7">
        <w:rPr>
          <w:rStyle w:val="StyleUnderline"/>
          <w:highlight w:val="cyan"/>
        </w:rPr>
        <w:t xml:space="preserve"> the carrot of</w:t>
      </w:r>
      <w:r w:rsidRPr="004C7D45">
        <w:rPr>
          <w:sz w:val="16"/>
        </w:rPr>
        <w:t xml:space="preserve"> </w:t>
      </w:r>
      <w:r w:rsidRPr="002A74E7">
        <w:rPr>
          <w:rStyle w:val="Emphasis"/>
          <w:highlight w:val="cyan"/>
        </w:rPr>
        <w:t>federal</w:t>
      </w:r>
      <w:r w:rsidRPr="004C7D45">
        <w:rPr>
          <w:rStyle w:val="Emphasis"/>
        </w:rPr>
        <w:t>ly-</w:t>
      </w:r>
      <w:r w:rsidRPr="002A74E7">
        <w:rPr>
          <w:rStyle w:val="Emphasis"/>
          <w:highlight w:val="cyan"/>
        </w:rPr>
        <w:t>support</w:t>
      </w:r>
      <w:r w:rsidRPr="004C7D45">
        <w:rPr>
          <w:rStyle w:val="Emphasis"/>
        </w:rPr>
        <w:t>ed state implementation</w:t>
      </w:r>
      <w:r w:rsidRPr="004C7D45">
        <w:rPr>
          <w:sz w:val="16"/>
        </w:rPr>
        <w:t xml:space="preserve"> </w:t>
      </w:r>
      <w:r w:rsidRPr="002A74E7">
        <w:rPr>
          <w:rStyle w:val="StyleUnderline"/>
          <w:highlight w:val="cyan"/>
        </w:rPr>
        <w:t>with the stick</w:t>
      </w:r>
      <w:r w:rsidRPr="004C7D45">
        <w:rPr>
          <w:rStyle w:val="StyleUnderline"/>
        </w:rPr>
        <w:t xml:space="preserve"> </w:t>
      </w:r>
      <w:r w:rsidRPr="002A74E7">
        <w:rPr>
          <w:rStyle w:val="StyleUnderline"/>
          <w:highlight w:val="cyan"/>
        </w:rPr>
        <w:t xml:space="preserve">of </w:t>
      </w:r>
      <w:r w:rsidRPr="002A74E7">
        <w:rPr>
          <w:rStyle w:val="Emphasis"/>
          <w:highlight w:val="cyan"/>
        </w:rPr>
        <w:t>conditional</w:t>
      </w:r>
      <w:r w:rsidRPr="002A74E7">
        <w:rPr>
          <w:sz w:val="16"/>
          <w:highlight w:val="cyan"/>
        </w:rPr>
        <w:t xml:space="preserve"> </w:t>
      </w:r>
      <w:r w:rsidRPr="002A74E7">
        <w:rPr>
          <w:rStyle w:val="Emphasis"/>
          <w:highlight w:val="cyan"/>
        </w:rPr>
        <w:t>preemption</w:t>
      </w:r>
      <w:r w:rsidRPr="004C7D45">
        <w:rPr>
          <w:sz w:val="16"/>
        </w:rPr>
        <w:t xml:space="preserve">. For example, </w:t>
      </w:r>
      <w:r w:rsidRPr="004C7D45">
        <w:rPr>
          <w:rStyle w:val="StyleUnderline"/>
        </w:rPr>
        <w:t>the Clean Air Act</w:t>
      </w:r>
      <w:r w:rsidRPr="004C7D45">
        <w:rPr>
          <w:sz w:val="16"/>
        </w:rPr>
        <w:t xml:space="preserve">"' </w:t>
      </w:r>
      <w:r w:rsidRPr="004C7D45">
        <w:rPr>
          <w:rStyle w:val="StyleUnderline"/>
        </w:rPr>
        <w:t xml:space="preserve">combines federal </w:t>
      </w:r>
      <w:r w:rsidRPr="004C7D45">
        <w:rPr>
          <w:rStyle w:val="Emphasis"/>
        </w:rPr>
        <w:t>standard setting</w:t>
      </w:r>
      <w:r w:rsidRPr="004C7D45">
        <w:rPr>
          <w:sz w:val="16"/>
        </w:rPr>
        <w:t xml:space="preserve"> </w:t>
      </w:r>
      <w:r w:rsidRPr="004C7D45">
        <w:rPr>
          <w:rStyle w:val="StyleUnderline"/>
        </w:rPr>
        <w:t>with</w:t>
      </w:r>
      <w:r w:rsidRPr="004C7D45">
        <w:rPr>
          <w:sz w:val="16"/>
        </w:rPr>
        <w:t xml:space="preserve"> </w:t>
      </w:r>
      <w:r w:rsidRPr="002A74E7">
        <w:rPr>
          <w:rStyle w:val="Emphasis"/>
          <w:highlight w:val="cyan"/>
        </w:rPr>
        <w:t>state implementation</w:t>
      </w:r>
      <w:r w:rsidRPr="004C7D45">
        <w:rPr>
          <w:sz w:val="16"/>
        </w:rPr>
        <w:t xml:space="preserve"> that is </w:t>
      </w:r>
      <w:r w:rsidRPr="002A74E7">
        <w:rPr>
          <w:rStyle w:val="StyleUnderline"/>
          <w:highlight w:val="cyan"/>
        </w:rPr>
        <w:t xml:space="preserve">required to </w:t>
      </w:r>
      <w:r w:rsidRPr="002A74E7">
        <w:rPr>
          <w:rStyle w:val="Emphasis"/>
          <w:highlight w:val="cyan"/>
        </w:rPr>
        <w:t>avoid</w:t>
      </w:r>
      <w:r w:rsidRPr="004C7D45">
        <w:rPr>
          <w:rStyle w:val="Emphasis"/>
        </w:rPr>
        <w:t xml:space="preserve"> </w:t>
      </w:r>
      <w:r w:rsidRPr="002A74E7">
        <w:rPr>
          <w:rStyle w:val="Emphasis"/>
          <w:highlight w:val="cyan"/>
        </w:rPr>
        <w:t>penalties</w:t>
      </w:r>
      <w:r w:rsidRPr="004C7D45">
        <w:rPr>
          <w:sz w:val="16"/>
        </w:rPr>
        <w:t xml:space="preserve"> </w:t>
      </w:r>
      <w:r w:rsidRPr="004C7D45">
        <w:rPr>
          <w:rStyle w:val="StyleUnderline"/>
        </w:rPr>
        <w:t>associated with various sanctions</w:t>
      </w:r>
      <w:r w:rsidRPr="004C7D45">
        <w:rPr>
          <w:sz w:val="16"/>
        </w:rPr>
        <w:t xml:space="preserve">, </w:t>
      </w:r>
      <w:r w:rsidRPr="002A74E7">
        <w:rPr>
          <w:rStyle w:val="StyleUnderline"/>
          <w:highlight w:val="cyan"/>
        </w:rPr>
        <w:t>including</w:t>
      </w:r>
      <w:r w:rsidRPr="004C7D45">
        <w:rPr>
          <w:rStyle w:val="StyleUnderline"/>
        </w:rPr>
        <w:t xml:space="preserve"> the potential </w:t>
      </w:r>
      <w:r w:rsidRPr="002A74E7">
        <w:rPr>
          <w:rStyle w:val="Emphasis"/>
          <w:highlight w:val="cyan"/>
        </w:rPr>
        <w:t>loss of federal highway funds</w:t>
      </w:r>
      <w:r w:rsidRPr="004C7D45">
        <w:rPr>
          <w:sz w:val="16"/>
        </w:rPr>
        <w:t>.112</w:t>
      </w:r>
    </w:p>
    <w:p w14:paraId="6AD22789" w14:textId="77777777" w:rsidR="003D37AD" w:rsidRPr="004C7D45" w:rsidRDefault="003D37AD" w:rsidP="003D37AD">
      <w:pPr>
        <w:rPr>
          <w:sz w:val="16"/>
        </w:rPr>
      </w:pPr>
      <w:r w:rsidRPr="004C7D45">
        <w:rPr>
          <w:sz w:val="16"/>
        </w:rPr>
        <w:t xml:space="preserve">Environmental law has also pioneered the use of general permitting programs to coordinate state and federal authority in realms of jurisdictional overlap." 3 General </w:t>
      </w:r>
      <w:r w:rsidRPr="002A74E7">
        <w:rPr>
          <w:rStyle w:val="StyleUnderline"/>
          <w:highlight w:val="cyan"/>
        </w:rPr>
        <w:t>permits</w:t>
      </w:r>
      <w:r w:rsidRPr="004C7D45">
        <w:rPr>
          <w:rStyle w:val="StyleUnderline"/>
        </w:rPr>
        <w:t xml:space="preserve"> have been used to </w:t>
      </w:r>
      <w:r w:rsidRPr="002A74E7">
        <w:rPr>
          <w:rStyle w:val="StyleUnderline"/>
          <w:highlight w:val="cyan"/>
        </w:rPr>
        <w:t>harmonize</w:t>
      </w:r>
      <w:r w:rsidRPr="002A74E7">
        <w:rPr>
          <w:sz w:val="16"/>
          <w:highlight w:val="cyan"/>
        </w:rPr>
        <w:t xml:space="preserve"> </w:t>
      </w:r>
      <w:r w:rsidRPr="002A74E7">
        <w:rPr>
          <w:rStyle w:val="Emphasis"/>
          <w:highlight w:val="cyan"/>
        </w:rPr>
        <w:t>state activity with federal goals</w:t>
      </w:r>
      <w:r w:rsidRPr="004C7D45">
        <w:rPr>
          <w:sz w:val="16"/>
        </w:rPr>
        <w:t xml:space="preserve"> </w:t>
      </w:r>
      <w:r w:rsidRPr="004C7D45">
        <w:rPr>
          <w:rStyle w:val="StyleUnderline"/>
        </w:rPr>
        <w:t xml:space="preserve">when a federal agency wishes to </w:t>
      </w:r>
      <w:r w:rsidRPr="004C7D45">
        <w:rPr>
          <w:rStyle w:val="Emphasis"/>
        </w:rPr>
        <w:t>maximize state discretion</w:t>
      </w:r>
      <w:r w:rsidRPr="004C7D45">
        <w:rPr>
          <w:sz w:val="16"/>
        </w:rPr>
        <w:t xml:space="preserve"> and minimize the regulatory burden for permit applicants. Applicants receive permission to engage in a federally regulated enterprise by following a general set of instructions that provide guidance about acceptable and unacceptable activity. For example, the Army Corps of Engineers uses a general permit to govern the filling of wetlands protected by Section 404 of the Clean Water Act, allowing countless actors nationwide to obtain permission to fill wetlands in accordance with federal guidance, and with state input. 114 </w:t>
      </w:r>
      <w:r w:rsidRPr="004C7D45">
        <w:rPr>
          <w:rStyle w:val="StyleUnderline"/>
        </w:rPr>
        <w:t xml:space="preserve">Environmental scholars have recognized the </w:t>
      </w:r>
      <w:r w:rsidRPr="002A74E7">
        <w:rPr>
          <w:rStyle w:val="StyleUnderline"/>
          <w:highlight w:val="cyan"/>
        </w:rPr>
        <w:t>potential for</w:t>
      </w:r>
      <w:r w:rsidRPr="004C7D45">
        <w:rPr>
          <w:rStyle w:val="StyleUnderline"/>
        </w:rPr>
        <w:t xml:space="preserve"> this </w:t>
      </w:r>
      <w:r w:rsidRPr="002A74E7">
        <w:rPr>
          <w:rStyle w:val="Emphasis"/>
          <w:highlight w:val="cyan"/>
        </w:rPr>
        <w:t>innovative regulatory tool</w:t>
      </w:r>
      <w:r w:rsidRPr="004C7D45">
        <w:rPr>
          <w:sz w:val="16"/>
        </w:rPr>
        <w:t xml:space="preserve"> </w:t>
      </w:r>
      <w:r w:rsidRPr="004C7D45">
        <w:rPr>
          <w:rStyle w:val="StyleUnderline"/>
        </w:rPr>
        <w:t xml:space="preserve">in future efforts </w:t>
      </w:r>
      <w:r w:rsidRPr="002A74E7">
        <w:rPr>
          <w:rStyle w:val="StyleUnderline"/>
          <w:highlight w:val="cyan"/>
        </w:rPr>
        <w:t>to regulate</w:t>
      </w:r>
      <w:r w:rsidRPr="004C7D45">
        <w:rPr>
          <w:rStyle w:val="StyleUnderline"/>
        </w:rPr>
        <w:t xml:space="preserve"> the cumulative impacts of </w:t>
      </w:r>
      <w:r w:rsidRPr="002A74E7">
        <w:rPr>
          <w:rStyle w:val="StyleUnderline"/>
          <w:highlight w:val="cyan"/>
        </w:rPr>
        <w:t xml:space="preserve">activity </w:t>
      </w:r>
      <w:r w:rsidRPr="002A74E7">
        <w:rPr>
          <w:rStyle w:val="Emphasis"/>
          <w:highlight w:val="cyan"/>
        </w:rPr>
        <w:t>with</w:t>
      </w:r>
      <w:r w:rsidRPr="004C7D45">
        <w:rPr>
          <w:rStyle w:val="StyleUnderline"/>
        </w:rPr>
        <w:t xml:space="preserve"> unwieldly </w:t>
      </w:r>
      <w:r w:rsidRPr="002A74E7">
        <w:rPr>
          <w:rStyle w:val="Emphasis"/>
          <w:highlight w:val="cyan"/>
        </w:rPr>
        <w:t>numerous participants</w:t>
      </w:r>
      <w:r w:rsidRPr="004C7D45">
        <w:rPr>
          <w:sz w:val="16"/>
        </w:rPr>
        <w:t>, such as greenhouse gas production."'</w:t>
      </w:r>
    </w:p>
    <w:p w14:paraId="1B439C1F" w14:textId="77777777" w:rsidR="003D37AD" w:rsidRPr="004C7D45" w:rsidRDefault="003D37AD" w:rsidP="003D37AD">
      <w:pPr>
        <w:rPr>
          <w:sz w:val="16"/>
        </w:rPr>
      </w:pPr>
      <w:r w:rsidRPr="004C7D45">
        <w:rPr>
          <w:sz w:val="16"/>
        </w:rPr>
        <w:t xml:space="preserve">This very brief introduction to the technology of environmental governance shows that each type facilitates interjurisdictional decision making in different ways. </w:t>
      </w:r>
      <w:r w:rsidRPr="002A74E7">
        <w:rPr>
          <w:rStyle w:val="StyleUnderline"/>
          <w:highlight w:val="cyan"/>
        </w:rPr>
        <w:t>The</w:t>
      </w:r>
      <w:r w:rsidRPr="004C7D45">
        <w:rPr>
          <w:rStyle w:val="StyleUnderline"/>
        </w:rPr>
        <w:t xml:space="preserve"> usual </w:t>
      </w:r>
      <w:r w:rsidRPr="002A74E7">
        <w:rPr>
          <w:rStyle w:val="StyleUnderline"/>
          <w:highlight w:val="cyan"/>
        </w:rPr>
        <w:t>model prioritizes</w:t>
      </w:r>
      <w:r w:rsidRPr="004C7D45">
        <w:rPr>
          <w:sz w:val="16"/>
        </w:rPr>
        <w:t xml:space="preserve"> </w:t>
      </w:r>
      <w:r w:rsidRPr="002A74E7">
        <w:rPr>
          <w:rStyle w:val="Emphasis"/>
          <w:highlight w:val="cyan"/>
        </w:rPr>
        <w:t>national judgment</w:t>
      </w:r>
      <w:r w:rsidRPr="002A74E7">
        <w:rPr>
          <w:sz w:val="16"/>
          <w:highlight w:val="cyan"/>
        </w:rPr>
        <w:t xml:space="preserve"> </w:t>
      </w:r>
      <w:r w:rsidRPr="002A74E7">
        <w:rPr>
          <w:rStyle w:val="StyleUnderline"/>
          <w:highlight w:val="cyan"/>
        </w:rPr>
        <w:t>in</w:t>
      </w:r>
      <w:r w:rsidRPr="004C7D45">
        <w:rPr>
          <w:rStyle w:val="StyleUnderline"/>
        </w:rPr>
        <w:t xml:space="preserve"> setting </w:t>
      </w:r>
      <w:r w:rsidRPr="002A74E7">
        <w:rPr>
          <w:rStyle w:val="Emphasis"/>
          <w:highlight w:val="cyan"/>
        </w:rPr>
        <w:t>goals</w:t>
      </w:r>
      <w:r w:rsidRPr="004C7D45">
        <w:rPr>
          <w:rStyle w:val="Emphasis"/>
        </w:rPr>
        <w:t xml:space="preserve"> and standards</w:t>
      </w:r>
      <w:r w:rsidRPr="004C7D45">
        <w:rPr>
          <w:sz w:val="16"/>
        </w:rPr>
        <w:t xml:space="preserve">, </w:t>
      </w:r>
      <w:r w:rsidRPr="002A74E7">
        <w:rPr>
          <w:rStyle w:val="StyleUnderline"/>
          <w:highlight w:val="cyan"/>
        </w:rPr>
        <w:t xml:space="preserve">while allowing </w:t>
      </w:r>
      <w:r w:rsidRPr="002A74E7">
        <w:rPr>
          <w:rStyle w:val="Emphasis"/>
          <w:highlight w:val="cyan"/>
        </w:rPr>
        <w:t>local judgment</w:t>
      </w:r>
      <w:r w:rsidRPr="004C7D45">
        <w:rPr>
          <w:sz w:val="16"/>
        </w:rPr>
        <w:t xml:space="preserve"> </w:t>
      </w:r>
      <w:r w:rsidRPr="004C7D45">
        <w:rPr>
          <w:rStyle w:val="StyleUnderline"/>
        </w:rPr>
        <w:t xml:space="preserve">to lead </w:t>
      </w:r>
      <w:r w:rsidRPr="002A74E7">
        <w:rPr>
          <w:rStyle w:val="StyleUnderline"/>
          <w:highlight w:val="cyan"/>
        </w:rPr>
        <w:t>on</w:t>
      </w:r>
      <w:r w:rsidRPr="004C7D45">
        <w:rPr>
          <w:rStyle w:val="StyleUnderline"/>
        </w:rPr>
        <w:t xml:space="preserve"> </w:t>
      </w:r>
      <w:r w:rsidRPr="002A74E7">
        <w:rPr>
          <w:rStyle w:val="Emphasis"/>
          <w:highlight w:val="cyan"/>
        </w:rPr>
        <w:t>design</w:t>
      </w:r>
      <w:r w:rsidRPr="004C7D45">
        <w:rPr>
          <w:rStyle w:val="StyleUnderline"/>
        </w:rPr>
        <w:t xml:space="preserve"> and </w:t>
      </w:r>
      <w:r w:rsidRPr="004C7D45">
        <w:rPr>
          <w:rStyle w:val="Emphasis"/>
        </w:rPr>
        <w:t>implementation</w:t>
      </w:r>
      <w:r w:rsidRPr="004C7D45">
        <w:rPr>
          <w:sz w:val="16"/>
        </w:rPr>
        <w:t xml:space="preserve">. 116 However, </w:t>
      </w:r>
      <w:r w:rsidRPr="004C7D45">
        <w:rPr>
          <w:rStyle w:val="StyleUnderline"/>
        </w:rPr>
        <w:t xml:space="preserve">each seeks a different </w:t>
      </w:r>
      <w:r w:rsidRPr="004C7D45">
        <w:rPr>
          <w:rStyle w:val="Emphasis"/>
        </w:rPr>
        <w:t>valence of contribution</w:t>
      </w:r>
      <w:r w:rsidRPr="004C7D45">
        <w:rPr>
          <w:sz w:val="16"/>
        </w:rPr>
        <w:t xml:space="preserve"> </w:t>
      </w:r>
      <w:r w:rsidRPr="004C7D45">
        <w:rPr>
          <w:rStyle w:val="StyleUnderline"/>
        </w:rPr>
        <w:t>from regulatory partners,</w:t>
      </w:r>
      <w:r w:rsidRPr="004C7D45">
        <w:rPr>
          <w:sz w:val="16"/>
        </w:rPr>
        <w:t xml:space="preserve"> some more cooperatively and others more competitively, adjusting for the unique demands of each substantive area of law.i1 7 </w:t>
      </w:r>
      <w:r w:rsidRPr="004C7D45">
        <w:rPr>
          <w:rStyle w:val="StyleUnderline"/>
        </w:rPr>
        <w:t xml:space="preserve">The resulting decisions incorporate </w:t>
      </w:r>
      <w:proofErr w:type="spellStart"/>
      <w:r w:rsidRPr="002A74E7">
        <w:rPr>
          <w:rStyle w:val="Emphasis"/>
          <w:highlight w:val="cyan"/>
        </w:rPr>
        <w:t>multiscalar</w:t>
      </w:r>
      <w:proofErr w:type="spellEnd"/>
      <w:r w:rsidRPr="002A74E7">
        <w:rPr>
          <w:rStyle w:val="Emphasis"/>
          <w:highlight w:val="cyan"/>
        </w:rPr>
        <w:t xml:space="preserve"> input</w:t>
      </w:r>
      <w:r w:rsidRPr="002A74E7">
        <w:rPr>
          <w:sz w:val="16"/>
          <w:highlight w:val="cyan"/>
        </w:rPr>
        <w:t xml:space="preserve"> </w:t>
      </w:r>
      <w:r w:rsidRPr="004C7D45">
        <w:rPr>
          <w:rStyle w:val="StyleUnderline"/>
        </w:rPr>
        <w:t xml:space="preserve">in ways that </w:t>
      </w:r>
      <w:r w:rsidRPr="002A74E7">
        <w:rPr>
          <w:rStyle w:val="Emphasis"/>
          <w:highlight w:val="cyan"/>
        </w:rPr>
        <w:t>serve</w:t>
      </w:r>
      <w:r w:rsidRPr="004C7D45">
        <w:rPr>
          <w:rStyle w:val="StyleUnderline"/>
        </w:rPr>
        <w:t xml:space="preserve"> </w:t>
      </w:r>
      <w:r w:rsidRPr="004C7D45">
        <w:rPr>
          <w:sz w:val="16"/>
        </w:rPr>
        <w:t xml:space="preserve">environmental </w:t>
      </w:r>
      <w:r w:rsidRPr="002A74E7">
        <w:rPr>
          <w:rStyle w:val="Emphasis"/>
          <w:highlight w:val="cyan"/>
        </w:rPr>
        <w:t>governance well</w:t>
      </w:r>
      <w:r w:rsidRPr="004C7D45">
        <w:rPr>
          <w:sz w:val="16"/>
        </w:rPr>
        <w:t>, and some models of collaborative environmental governance might prove useful in other areas of law as well.</w:t>
      </w:r>
    </w:p>
    <w:p w14:paraId="0BC91394" w14:textId="77777777" w:rsidR="003D37AD" w:rsidRPr="004C7D45" w:rsidRDefault="003D37AD" w:rsidP="003D37AD">
      <w:pPr>
        <w:rPr>
          <w:sz w:val="16"/>
        </w:rPr>
      </w:pPr>
      <w:r w:rsidRPr="004C7D45">
        <w:rPr>
          <w:rStyle w:val="StyleUnderline"/>
        </w:rPr>
        <w:t>CONCLUSION</w:t>
      </w:r>
      <w:r w:rsidRPr="004C7D45">
        <w:rPr>
          <w:sz w:val="16"/>
        </w:rPr>
        <w:t xml:space="preserve">: </w:t>
      </w:r>
      <w:r w:rsidRPr="004C7D45">
        <w:rPr>
          <w:rStyle w:val="Emphasis"/>
        </w:rPr>
        <w:t>NOT A ZERO-SUM GAME</w:t>
      </w:r>
    </w:p>
    <w:p w14:paraId="3C00BEBA" w14:textId="77777777" w:rsidR="003D37AD" w:rsidRPr="004C7D45" w:rsidRDefault="003D37AD" w:rsidP="003D37AD">
      <w:pPr>
        <w:rPr>
          <w:sz w:val="16"/>
        </w:rPr>
      </w:pPr>
      <w:r w:rsidRPr="004C7D45">
        <w:rPr>
          <w:sz w:val="16"/>
        </w:rPr>
        <w:lastRenderedPageBreak/>
        <w:t xml:space="preserve">This essay has summarized a large body of work in a small space, but I hope it has inspired you to reflect on three core ideas: (1) federalism forces us to grapple with inevitable conflicts among underlying good governance values; (2) which can be especially exacerbated in contexts of environmental law; and (3) </w:t>
      </w:r>
      <w:r w:rsidRPr="004C7D45">
        <w:rPr>
          <w:rStyle w:val="Emphasis"/>
        </w:rPr>
        <w:t>negotiated governance</w:t>
      </w:r>
      <w:r w:rsidRPr="004C7D45">
        <w:rPr>
          <w:sz w:val="16"/>
        </w:rPr>
        <w:t xml:space="preserve"> </w:t>
      </w:r>
      <w:r w:rsidRPr="004C7D45">
        <w:rPr>
          <w:rStyle w:val="StyleUnderline"/>
        </w:rPr>
        <w:t>can be a useful way of managing</w:t>
      </w:r>
      <w:r w:rsidRPr="004C7D45">
        <w:rPr>
          <w:sz w:val="16"/>
        </w:rPr>
        <w:t xml:space="preserve"> the resulting problems of </w:t>
      </w:r>
      <w:r w:rsidRPr="004C7D45">
        <w:rPr>
          <w:rStyle w:val="StyleUnderline"/>
        </w:rPr>
        <w:t>jurisdictional uncertainty</w:t>
      </w:r>
      <w:r w:rsidRPr="004C7D45">
        <w:rPr>
          <w:sz w:val="16"/>
        </w:rPr>
        <w:t xml:space="preserve">. As I conclude now, I would like to leave you with a fourth idea, perhaps the most important point of all: that </w:t>
      </w:r>
      <w:r w:rsidRPr="004C7D45">
        <w:rPr>
          <w:rStyle w:val="StyleUnderline"/>
        </w:rPr>
        <w:t xml:space="preserve">federalism is </w:t>
      </w:r>
      <w:r w:rsidRPr="004C7D45">
        <w:rPr>
          <w:rStyle w:val="Emphasis"/>
        </w:rPr>
        <w:t>not a zero</w:t>
      </w:r>
      <w:r w:rsidRPr="002A74E7">
        <w:rPr>
          <w:rStyle w:val="Emphasis"/>
          <w:highlight w:val="cyan"/>
        </w:rPr>
        <w:t>-</w:t>
      </w:r>
      <w:r w:rsidRPr="004C7D45">
        <w:rPr>
          <w:rStyle w:val="Emphasis"/>
        </w:rPr>
        <w:t>sum game</w:t>
      </w:r>
      <w:r w:rsidRPr="004C7D45">
        <w:rPr>
          <w:sz w:val="16"/>
        </w:rPr>
        <w:t>.</w:t>
      </w:r>
    </w:p>
    <w:p w14:paraId="03A1B4A0" w14:textId="77777777" w:rsidR="003D37AD" w:rsidRPr="004C7D45" w:rsidRDefault="003D37AD" w:rsidP="003D37AD">
      <w:pPr>
        <w:rPr>
          <w:sz w:val="16"/>
        </w:rPr>
      </w:pPr>
      <w:r w:rsidRPr="004C7D45">
        <w:rPr>
          <w:sz w:val="16"/>
        </w:rPr>
        <w:t xml:space="preserve">This is a big lift because </w:t>
      </w:r>
      <w:r w:rsidRPr="004C7D45">
        <w:rPr>
          <w:rStyle w:val="StyleUnderline"/>
        </w:rPr>
        <w:t xml:space="preserve">the </w:t>
      </w:r>
      <w:r w:rsidRPr="002A74E7">
        <w:rPr>
          <w:rStyle w:val="StyleUnderline"/>
          <w:highlight w:val="cyan"/>
        </w:rPr>
        <w:t>constitutional discourse</w:t>
      </w:r>
      <w:r w:rsidRPr="004C7D45">
        <w:rPr>
          <w:rStyle w:val="StyleUnderline"/>
        </w:rPr>
        <w:t xml:space="preserve"> has historically </w:t>
      </w:r>
      <w:r w:rsidRPr="002A74E7">
        <w:rPr>
          <w:rStyle w:val="StyleUnderline"/>
          <w:highlight w:val="cyan"/>
        </w:rPr>
        <w:t>presented federalism as</w:t>
      </w:r>
      <w:r w:rsidRPr="004C7D45">
        <w:rPr>
          <w:sz w:val="16"/>
        </w:rPr>
        <w:t xml:space="preserve"> exactly that-</w:t>
      </w:r>
      <w:r w:rsidRPr="004C7D45">
        <w:rPr>
          <w:rStyle w:val="StyleUnderline"/>
        </w:rPr>
        <w:t>an</w:t>
      </w:r>
      <w:r w:rsidRPr="004C7D45">
        <w:rPr>
          <w:sz w:val="16"/>
        </w:rPr>
        <w:t xml:space="preserve"> </w:t>
      </w:r>
      <w:r w:rsidRPr="002A74E7">
        <w:rPr>
          <w:rStyle w:val="Emphasis"/>
          <w:highlight w:val="cyan"/>
        </w:rPr>
        <w:t>epic power</w:t>
      </w:r>
      <w:r w:rsidRPr="002A74E7">
        <w:rPr>
          <w:rStyle w:val="StyleUnderline"/>
          <w:highlight w:val="cyan"/>
        </w:rPr>
        <w:t xml:space="preserve"> </w:t>
      </w:r>
      <w:r w:rsidRPr="002A74E7">
        <w:rPr>
          <w:rStyle w:val="Emphasis"/>
          <w:highlight w:val="cyan"/>
        </w:rPr>
        <w:t>struggle</w:t>
      </w:r>
      <w:r w:rsidRPr="004C7D45">
        <w:rPr>
          <w:rStyle w:val="StyleUnderline"/>
        </w:rPr>
        <w:t xml:space="preserve"> between state and federal actors</w:t>
      </w:r>
      <w:r w:rsidRPr="004C7D45">
        <w:rPr>
          <w:sz w:val="16"/>
        </w:rPr>
        <w:t xml:space="preserve"> in which every gain for one side is a loss for the other.11 9 </w:t>
      </w:r>
      <w:r w:rsidRPr="004C7D45">
        <w:rPr>
          <w:rStyle w:val="StyleUnderline"/>
        </w:rPr>
        <w:t>However</w:t>
      </w:r>
      <w:r w:rsidRPr="004C7D45">
        <w:rPr>
          <w:sz w:val="16"/>
        </w:rPr>
        <w:t xml:space="preserve">, </w:t>
      </w:r>
      <w:r w:rsidRPr="004C7D45">
        <w:rPr>
          <w:rStyle w:val="StyleUnderline"/>
        </w:rPr>
        <w:t xml:space="preserve">my research and that of others has revealed that the </w:t>
      </w:r>
      <w:r w:rsidRPr="004C7D45">
        <w:rPr>
          <w:rStyle w:val="Emphasis"/>
        </w:rPr>
        <w:t>boundary</w:t>
      </w:r>
      <w:r w:rsidRPr="004C7D45">
        <w:rPr>
          <w:sz w:val="16"/>
        </w:rPr>
        <w:t xml:space="preserve"> </w:t>
      </w:r>
      <w:r w:rsidRPr="004C7D45">
        <w:rPr>
          <w:rStyle w:val="StyleUnderline"/>
        </w:rPr>
        <w:t>between state and federal power in the gray area</w:t>
      </w:r>
      <w:r w:rsidRPr="004C7D45">
        <w:rPr>
          <w:sz w:val="16"/>
        </w:rPr>
        <w:t xml:space="preserve"> </w:t>
      </w:r>
      <w:r w:rsidRPr="004C7D45">
        <w:rPr>
          <w:rStyle w:val="StyleUnderline"/>
        </w:rPr>
        <w:t>is itself an</w:t>
      </w:r>
      <w:r w:rsidRPr="004C7D45">
        <w:rPr>
          <w:sz w:val="16"/>
        </w:rPr>
        <w:t xml:space="preserve"> </w:t>
      </w:r>
      <w:r w:rsidRPr="004C7D45">
        <w:rPr>
          <w:rStyle w:val="StyleUnderline"/>
        </w:rPr>
        <w:t>ongoing</w:t>
      </w:r>
      <w:r w:rsidRPr="004C7D45">
        <w:rPr>
          <w:sz w:val="16"/>
        </w:rPr>
        <w:t xml:space="preserve"> </w:t>
      </w:r>
      <w:r w:rsidRPr="004C7D45">
        <w:rPr>
          <w:rStyle w:val="Emphasis"/>
        </w:rPr>
        <w:t xml:space="preserve">project of </w:t>
      </w:r>
      <w:r w:rsidRPr="002A74E7">
        <w:rPr>
          <w:rStyle w:val="Emphasis"/>
          <w:highlight w:val="cyan"/>
        </w:rPr>
        <w:t>negotiation</w:t>
      </w:r>
      <w:r w:rsidRPr="004C7D45">
        <w:rPr>
          <w:sz w:val="16"/>
        </w:rPr>
        <w:t xml:space="preserve">, </w:t>
      </w:r>
      <w:r w:rsidRPr="004C7D45">
        <w:rPr>
          <w:rStyle w:val="StyleUnderline"/>
        </w:rPr>
        <w:t xml:space="preserve">and one that creates many opportunities to </w:t>
      </w:r>
      <w:r w:rsidRPr="002A74E7">
        <w:rPr>
          <w:rStyle w:val="Emphasis"/>
          <w:highlight w:val="cyan"/>
        </w:rPr>
        <w:t>avoid zero-sum distributions of power</w:t>
      </w:r>
      <w:r w:rsidRPr="004C7D45">
        <w:rPr>
          <w:sz w:val="16"/>
        </w:rPr>
        <w:t xml:space="preserve">. Deployed wisely, </w:t>
      </w:r>
      <w:r w:rsidRPr="004C7D45">
        <w:rPr>
          <w:rStyle w:val="Emphasis"/>
        </w:rPr>
        <w:t xml:space="preserve">both </w:t>
      </w:r>
      <w:r w:rsidRPr="002A74E7">
        <w:rPr>
          <w:rStyle w:val="Emphasis"/>
          <w:highlight w:val="cyan"/>
        </w:rPr>
        <w:t>collaborative</w:t>
      </w:r>
      <w:r w:rsidRPr="004C7D45">
        <w:rPr>
          <w:rStyle w:val="StyleUnderline"/>
        </w:rPr>
        <w:t xml:space="preserve"> and </w:t>
      </w:r>
      <w:r w:rsidRPr="004C7D45">
        <w:rPr>
          <w:rStyle w:val="Emphasis"/>
        </w:rPr>
        <w:t>competitive</w:t>
      </w:r>
      <w:r w:rsidRPr="004C7D45">
        <w:rPr>
          <w:rStyle w:val="StyleUnderline"/>
        </w:rPr>
        <w:t xml:space="preserve"> means of joint </w:t>
      </w:r>
      <w:r w:rsidRPr="002A74E7">
        <w:rPr>
          <w:rStyle w:val="StyleUnderline"/>
          <w:highlight w:val="cyan"/>
        </w:rPr>
        <w:t>decision making</w:t>
      </w:r>
      <w:r w:rsidRPr="004C7D45">
        <w:rPr>
          <w:rStyle w:val="StyleUnderline"/>
        </w:rPr>
        <w:t xml:space="preserve"> can </w:t>
      </w:r>
      <w:r w:rsidRPr="002A74E7">
        <w:rPr>
          <w:rStyle w:val="Emphasis"/>
          <w:highlight w:val="cyan"/>
        </w:rPr>
        <w:t>empower both sides</w:t>
      </w:r>
      <w:r w:rsidRPr="004C7D45">
        <w:rPr>
          <w:sz w:val="16"/>
        </w:rPr>
        <w:t xml:space="preserve">-and more importantly, effective interjurisdictional governance-if for no other reason, </w:t>
      </w:r>
      <w:r w:rsidRPr="004C7D45">
        <w:rPr>
          <w:rStyle w:val="StyleUnderline"/>
        </w:rPr>
        <w:t>by ensuring that the ultimate policy is</w:t>
      </w:r>
      <w:r w:rsidRPr="004C7D45">
        <w:rPr>
          <w:sz w:val="16"/>
        </w:rPr>
        <w:t xml:space="preserve"> </w:t>
      </w:r>
      <w:r w:rsidRPr="004C7D45">
        <w:rPr>
          <w:rStyle w:val="StyleUnderline"/>
        </w:rPr>
        <w:t xml:space="preserve">informed by </w:t>
      </w:r>
      <w:r w:rsidRPr="004C7D45">
        <w:rPr>
          <w:sz w:val="16"/>
        </w:rPr>
        <w:t xml:space="preserve">the concerns and wisdom of </w:t>
      </w:r>
      <w:r w:rsidRPr="004C7D45">
        <w:rPr>
          <w:rStyle w:val="Emphasis"/>
        </w:rPr>
        <w:t>all levels of government</w:t>
      </w:r>
      <w:r w:rsidRPr="004C7D45">
        <w:rPr>
          <w:sz w:val="16"/>
        </w:rPr>
        <w:t xml:space="preserve"> </w:t>
      </w:r>
      <w:r w:rsidRPr="004C7D45">
        <w:rPr>
          <w:rStyle w:val="StyleUnderline"/>
        </w:rPr>
        <w:t xml:space="preserve">within our </w:t>
      </w:r>
      <w:proofErr w:type="spellStart"/>
      <w:r w:rsidRPr="004C7D45">
        <w:rPr>
          <w:rStyle w:val="StyleUnderline"/>
        </w:rPr>
        <w:t>multiscalar</w:t>
      </w:r>
      <w:proofErr w:type="spellEnd"/>
      <w:r w:rsidRPr="004C7D45">
        <w:rPr>
          <w:rStyle w:val="StyleUnderline"/>
        </w:rPr>
        <w:t xml:space="preserve"> system</w:t>
      </w:r>
      <w:r w:rsidRPr="004C7D45">
        <w:rPr>
          <w:sz w:val="16"/>
        </w:rPr>
        <w:t>.</w:t>
      </w:r>
    </w:p>
    <w:p w14:paraId="6D9B0370" w14:textId="77777777" w:rsidR="003D37AD" w:rsidRPr="00AB1876" w:rsidRDefault="003D37AD" w:rsidP="003D37AD">
      <w:pPr>
        <w:pStyle w:val="Heading4"/>
        <w:rPr>
          <w:szCs w:val="26"/>
        </w:rPr>
      </w:pPr>
      <w:r>
        <w:rPr>
          <w:szCs w:val="26"/>
        </w:rPr>
        <w:t>2</w:t>
      </w:r>
      <w:r w:rsidRPr="00AB1876">
        <w:rPr>
          <w:szCs w:val="26"/>
        </w:rPr>
        <w:t xml:space="preserve">. Regulatory flexibility means </w:t>
      </w:r>
      <w:proofErr w:type="spellStart"/>
      <w:r w:rsidRPr="00AB1876">
        <w:rPr>
          <w:szCs w:val="26"/>
        </w:rPr>
        <w:t>its</w:t>
      </w:r>
      <w:proofErr w:type="spellEnd"/>
      <w:r w:rsidRPr="00AB1876">
        <w:rPr>
          <w:szCs w:val="26"/>
        </w:rPr>
        <w:t xml:space="preserve"> no cost.</w:t>
      </w:r>
    </w:p>
    <w:p w14:paraId="6EDFCB0F" w14:textId="77777777" w:rsidR="003D37AD" w:rsidRPr="004C7D45" w:rsidRDefault="003D37AD" w:rsidP="003D37AD">
      <w:r w:rsidRPr="004C7D45">
        <w:t xml:space="preserve">Kristin </w:t>
      </w:r>
      <w:r w:rsidRPr="00AB1876">
        <w:rPr>
          <w:rStyle w:val="Style13ptBold"/>
          <w:szCs w:val="26"/>
        </w:rPr>
        <w:t>Madison 14</w:t>
      </w:r>
      <w:r w:rsidRPr="004C7D45">
        <w:t>, Professor of Law and Health Sciences, University of California, Berkeley, BA 1992, Yale University, JD 2000, Stanford University, PhD 2001, "Building a Better Laboratory: The Federal Role in Promoting Health System Experimentation," Pepperdine Law Review, vol. 41, 04/01/2014, pp. 765</w:t>
      </w:r>
    </w:p>
    <w:p w14:paraId="1A7DE388" w14:textId="77777777" w:rsidR="003D37AD" w:rsidRPr="004C7D45" w:rsidRDefault="003D37AD" w:rsidP="003D37AD">
      <w:pPr>
        <w:rPr>
          <w:sz w:val="16"/>
        </w:rPr>
      </w:pPr>
      <w:r w:rsidRPr="004C7D45">
        <w:rPr>
          <w:sz w:val="16"/>
        </w:rPr>
        <w:t xml:space="preserve">IV. </w:t>
      </w:r>
      <w:r w:rsidRPr="004C7D45">
        <w:rPr>
          <w:rStyle w:val="StyleUnderline"/>
        </w:rPr>
        <w:t xml:space="preserve">BUILDING A BETTER </w:t>
      </w:r>
      <w:r w:rsidRPr="004C7D45">
        <w:rPr>
          <w:rStyle w:val="Emphasis"/>
        </w:rPr>
        <w:t>FEDERAL LABORATORY</w:t>
      </w:r>
    </w:p>
    <w:p w14:paraId="6A8E8D3A" w14:textId="77777777" w:rsidR="003D37AD" w:rsidRPr="004C7D45" w:rsidRDefault="003D37AD" w:rsidP="003D37AD">
      <w:pPr>
        <w:rPr>
          <w:sz w:val="16"/>
        </w:rPr>
      </w:pPr>
      <w:r w:rsidRPr="00260E03">
        <w:rPr>
          <w:rStyle w:val="StyleUnderline"/>
        </w:rPr>
        <w:t>Permitting</w:t>
      </w:r>
      <w:r w:rsidRPr="00260E03">
        <w:rPr>
          <w:sz w:val="16"/>
        </w:rPr>
        <w:t xml:space="preserve"> </w:t>
      </w:r>
      <w:r w:rsidRPr="0083521E">
        <w:rPr>
          <w:rStyle w:val="Emphasis"/>
        </w:rPr>
        <w:t>state policy variation</w:t>
      </w:r>
      <w:r w:rsidRPr="0083521E">
        <w:rPr>
          <w:sz w:val="16"/>
        </w:rPr>
        <w:t xml:space="preserve">, financing and conducting demonstration projects, addressing market information failures, and altering provider payment mechanisms </w:t>
      </w:r>
      <w:r w:rsidRPr="0083521E">
        <w:rPr>
          <w:rStyle w:val="StyleUnderline"/>
        </w:rPr>
        <w:t>are</w:t>
      </w:r>
      <w:r w:rsidRPr="0083521E">
        <w:rPr>
          <w:sz w:val="16"/>
        </w:rPr>
        <w:t xml:space="preserve"> all </w:t>
      </w:r>
      <w:r w:rsidRPr="0083521E">
        <w:rPr>
          <w:rStyle w:val="StyleUnderline"/>
        </w:rPr>
        <w:t xml:space="preserve">good ways to foster </w:t>
      </w:r>
      <w:r w:rsidRPr="0083521E">
        <w:rPr>
          <w:rStyle w:val="Emphasis"/>
        </w:rPr>
        <w:t>innovation</w:t>
      </w:r>
      <w:r w:rsidRPr="004C7D45">
        <w:rPr>
          <w:sz w:val="16"/>
        </w:rPr>
        <w:t xml:space="preserve"> and evaluation in the health care system. </w:t>
      </w:r>
      <w:r w:rsidRPr="0083521E">
        <w:rPr>
          <w:rStyle w:val="StyleUnderline"/>
        </w:rPr>
        <w:t>The federal government</w:t>
      </w:r>
      <w:r w:rsidRPr="0083521E">
        <w:rPr>
          <w:sz w:val="16"/>
        </w:rPr>
        <w:t xml:space="preserve"> </w:t>
      </w:r>
      <w:r w:rsidRPr="0083521E">
        <w:rPr>
          <w:rStyle w:val="StyleUnderline"/>
        </w:rPr>
        <w:t>could do more,</w:t>
      </w:r>
      <w:r w:rsidRPr="0083521E">
        <w:rPr>
          <w:sz w:val="16"/>
        </w:rPr>
        <w:t xml:space="preserve"> </w:t>
      </w:r>
      <w:r w:rsidRPr="0083521E">
        <w:rPr>
          <w:rStyle w:val="StyleUnderline"/>
        </w:rPr>
        <w:t>however</w:t>
      </w:r>
      <w:r w:rsidRPr="0083521E">
        <w:rPr>
          <w:sz w:val="16"/>
        </w:rPr>
        <w:t xml:space="preserve">, </w:t>
      </w:r>
      <w:r w:rsidRPr="0083521E">
        <w:rPr>
          <w:rStyle w:val="StyleUnderline"/>
        </w:rPr>
        <w:t>to</w:t>
      </w:r>
      <w:r w:rsidRPr="0083521E">
        <w:rPr>
          <w:sz w:val="16"/>
        </w:rPr>
        <w:t xml:space="preserve"> </w:t>
      </w:r>
      <w:r w:rsidRPr="0083521E">
        <w:rPr>
          <w:rStyle w:val="Emphasis"/>
        </w:rPr>
        <w:t>build a federal laboratory</w:t>
      </w:r>
      <w:r w:rsidRPr="004C7D45">
        <w:rPr>
          <w:sz w:val="16"/>
        </w:rPr>
        <w:t>. This Part explores additional approaches to encouraging the development, evaluation, and diffusion of policies and practices that increase health care access, reduce cost, and enhance quality.</w:t>
      </w:r>
    </w:p>
    <w:p w14:paraId="79CCEC71" w14:textId="77777777" w:rsidR="003D37AD" w:rsidRPr="004C7D45" w:rsidRDefault="003D37AD" w:rsidP="003D37AD">
      <w:pPr>
        <w:rPr>
          <w:sz w:val="16"/>
        </w:rPr>
      </w:pPr>
      <w:r w:rsidRPr="004C7D45">
        <w:rPr>
          <w:sz w:val="16"/>
        </w:rPr>
        <w:t xml:space="preserve"> A. </w:t>
      </w:r>
      <w:r w:rsidRPr="004C7D45">
        <w:rPr>
          <w:rStyle w:val="Emphasis"/>
        </w:rPr>
        <w:t>Policy Incentives</w:t>
      </w:r>
    </w:p>
    <w:p w14:paraId="4597AD5A" w14:textId="77777777" w:rsidR="003D37AD" w:rsidRPr="004C7D45" w:rsidRDefault="003D37AD" w:rsidP="003D37AD">
      <w:pPr>
        <w:rPr>
          <w:sz w:val="16"/>
        </w:rPr>
      </w:pPr>
      <w:r w:rsidRPr="004C7D45">
        <w:rPr>
          <w:sz w:val="16"/>
        </w:rPr>
        <w:t>Building on several years of federal experience with quality reporting and value-based purchasing, the ACA relies heavily on payment mechanisms to encourage delivery system reform. By altering payment formulas, it incentivizes providers to identify and implement strategies for increasing efficiency or improving the quality of care.</w:t>
      </w:r>
    </w:p>
    <w:p w14:paraId="66E22ABD" w14:textId="77777777" w:rsidR="003D37AD" w:rsidRPr="004C7D45" w:rsidRDefault="003D37AD" w:rsidP="003D37AD">
      <w:pPr>
        <w:rPr>
          <w:sz w:val="16"/>
        </w:rPr>
      </w:pPr>
      <w:r w:rsidRPr="004C7D45">
        <w:rPr>
          <w:sz w:val="16"/>
        </w:rPr>
        <w:t xml:space="preserve">In theory, similar sorts of </w:t>
      </w:r>
      <w:r w:rsidRPr="002A74E7">
        <w:rPr>
          <w:rStyle w:val="Emphasis"/>
          <w:highlight w:val="cyan"/>
        </w:rPr>
        <w:t>incentives</w:t>
      </w:r>
      <w:r w:rsidRPr="004C7D45">
        <w:rPr>
          <w:sz w:val="16"/>
        </w:rPr>
        <w:t xml:space="preserve"> </w:t>
      </w:r>
      <w:r w:rsidRPr="004C7D45">
        <w:rPr>
          <w:rStyle w:val="StyleUnderline"/>
        </w:rPr>
        <w:t xml:space="preserve">could be used to </w:t>
      </w:r>
      <w:r w:rsidRPr="002A74E7">
        <w:rPr>
          <w:rStyle w:val="Emphasis"/>
          <w:highlight w:val="cyan"/>
        </w:rPr>
        <w:t xml:space="preserve">encourage </w:t>
      </w:r>
      <w:r w:rsidRPr="0083521E">
        <w:rPr>
          <w:rStyle w:val="Emphasis"/>
        </w:rPr>
        <w:t xml:space="preserve">more </w:t>
      </w:r>
      <w:r w:rsidRPr="002A74E7">
        <w:rPr>
          <w:rStyle w:val="Emphasis"/>
          <w:highlight w:val="cyan"/>
        </w:rPr>
        <w:t>innovation</w:t>
      </w:r>
      <w:r w:rsidRPr="004C7D45">
        <w:rPr>
          <w:sz w:val="16"/>
        </w:rPr>
        <w:t xml:space="preserve"> </w:t>
      </w:r>
      <w:r w:rsidRPr="004C7D45">
        <w:rPr>
          <w:rStyle w:val="StyleUnderline"/>
        </w:rPr>
        <w:t>in state</w:t>
      </w:r>
      <w:r w:rsidRPr="004C7D45">
        <w:rPr>
          <w:sz w:val="16"/>
        </w:rPr>
        <w:t xml:space="preserve"> health </w:t>
      </w:r>
      <w:r w:rsidRPr="004C7D45">
        <w:rPr>
          <w:rStyle w:val="StyleUnderline"/>
        </w:rPr>
        <w:t>policy</w:t>
      </w:r>
      <w:r w:rsidRPr="004C7D45">
        <w:rPr>
          <w:sz w:val="16"/>
        </w:rPr>
        <w:t xml:space="preserve">. Congress has often promoted the adoption of </w:t>
      </w:r>
      <w:proofErr w:type="gramStart"/>
      <w:r w:rsidRPr="004C7D45">
        <w:rPr>
          <w:sz w:val="16"/>
        </w:rPr>
        <w:t>particular policies</w:t>
      </w:r>
      <w:proofErr w:type="gramEnd"/>
      <w:r w:rsidRPr="004C7D45">
        <w:rPr>
          <w:sz w:val="16"/>
        </w:rPr>
        <w:t xml:space="preserve"> through its funding formulas. One well-known example is its withholding of a portion of highway funds from states that permit the purchase of alcohol by people under the age of twenty-one.'' Structurally, this sort of program could be said to resemble value-based purchasing programs that rely on process measures of quality. The hospital value-based purchasing program incentivizes timely administration of antibiotics, a step that might improve treatment </w:t>
      </w:r>
      <w:proofErr w:type="gramStart"/>
      <w:r w:rsidRPr="004C7D45">
        <w:rPr>
          <w:sz w:val="16"/>
        </w:rPr>
        <w:t>outcomes;s</w:t>
      </w:r>
      <w:proofErr w:type="gramEnd"/>
      <w:r w:rsidRPr="004C7D45">
        <w:rPr>
          <w:sz w:val="16"/>
        </w:rPr>
        <w:t>2 the highway funding program incentivizes the adoption of a policy prohibiting alcohol sales to those under twenty-one, a step that might reduce highway accidents. This sort of program makes the most sense when the federal government has identified a policy change that it believes will benefit the public, but for some reason states have failed to adopt it on their own.</w:t>
      </w:r>
    </w:p>
    <w:p w14:paraId="0D8E74B9" w14:textId="77777777" w:rsidR="003D37AD" w:rsidRPr="004C7D45" w:rsidRDefault="003D37AD" w:rsidP="003D37AD">
      <w:pPr>
        <w:rPr>
          <w:sz w:val="16"/>
        </w:rPr>
      </w:pPr>
      <w:r w:rsidRPr="0083521E">
        <w:rPr>
          <w:rStyle w:val="StyleUnderline"/>
        </w:rPr>
        <w:t xml:space="preserve">When the </w:t>
      </w:r>
      <w:r w:rsidRPr="0083521E">
        <w:rPr>
          <w:rStyle w:val="Emphasis"/>
        </w:rPr>
        <w:t>best approach</w:t>
      </w:r>
      <w:r w:rsidRPr="0083521E">
        <w:rPr>
          <w:rStyle w:val="StyleUnderline"/>
        </w:rPr>
        <w:t xml:space="preserve"> to achieving a policy objective </w:t>
      </w:r>
      <w:r w:rsidRPr="0083521E">
        <w:rPr>
          <w:rStyle w:val="Emphasis"/>
        </w:rPr>
        <w:t>is unclear</w:t>
      </w:r>
      <w:r w:rsidRPr="0083521E">
        <w:rPr>
          <w:sz w:val="16"/>
        </w:rPr>
        <w:t xml:space="preserve">, </w:t>
      </w:r>
      <w:r w:rsidRPr="0083521E">
        <w:rPr>
          <w:rStyle w:val="StyleUnderline"/>
        </w:rPr>
        <w:t xml:space="preserve">or when it </w:t>
      </w:r>
      <w:r w:rsidRPr="0083521E">
        <w:rPr>
          <w:rStyle w:val="Emphasis"/>
        </w:rPr>
        <w:t>varies across states</w:t>
      </w:r>
      <w:r w:rsidRPr="0083521E">
        <w:rPr>
          <w:sz w:val="16"/>
        </w:rPr>
        <w:t xml:space="preserve">, </w:t>
      </w:r>
      <w:r w:rsidRPr="0083521E">
        <w:rPr>
          <w:rStyle w:val="StyleUnderline"/>
        </w:rPr>
        <w:t xml:space="preserve">financial incentives tied to </w:t>
      </w:r>
      <w:r w:rsidRPr="0083521E">
        <w:rPr>
          <w:rStyle w:val="Emphasis"/>
        </w:rPr>
        <w:t>policy outcomes</w:t>
      </w:r>
      <w:r w:rsidRPr="0083521E">
        <w:rPr>
          <w:sz w:val="16"/>
        </w:rPr>
        <w:t xml:space="preserve"> </w:t>
      </w:r>
      <w:r w:rsidRPr="0083521E">
        <w:rPr>
          <w:rStyle w:val="StyleUnderline"/>
        </w:rPr>
        <w:t>may be more appropriate</w:t>
      </w:r>
      <w:r w:rsidRPr="004C7D45">
        <w:rPr>
          <w:sz w:val="16"/>
        </w:rPr>
        <w:t xml:space="preserve">. </w:t>
      </w:r>
      <w:r w:rsidRPr="004C7D45">
        <w:rPr>
          <w:rStyle w:val="StyleUnderline"/>
        </w:rPr>
        <w:t xml:space="preserve">One illustration of an </w:t>
      </w:r>
      <w:r w:rsidRPr="004C7D45">
        <w:rPr>
          <w:rStyle w:val="Emphasis"/>
        </w:rPr>
        <w:t>outcome-based incentive</w:t>
      </w:r>
      <w:r w:rsidRPr="004C7D45">
        <w:rPr>
          <w:sz w:val="16"/>
        </w:rPr>
        <w:t xml:space="preserve"> </w:t>
      </w:r>
      <w:r w:rsidRPr="004C7D45">
        <w:rPr>
          <w:rStyle w:val="StyleUnderline"/>
        </w:rPr>
        <w:t>can be found within the Race to the Top program for educational reform</w:t>
      </w:r>
      <w:r w:rsidRPr="004C7D45">
        <w:rPr>
          <w:sz w:val="16"/>
        </w:rPr>
        <w:t xml:space="preserve">. Financed by the American Recovery and Reinvestment Act of 2009, </w:t>
      </w:r>
      <w:r w:rsidRPr="004C7D45">
        <w:rPr>
          <w:rStyle w:val="StyleUnderline"/>
        </w:rPr>
        <w:t xml:space="preserve">the </w:t>
      </w:r>
      <w:r w:rsidRPr="002A74E7">
        <w:rPr>
          <w:rStyle w:val="StyleUnderline"/>
          <w:highlight w:val="cyan"/>
        </w:rPr>
        <w:t>Race to the Top</w:t>
      </w:r>
      <w:r w:rsidRPr="004C7D45">
        <w:rPr>
          <w:rStyle w:val="StyleUnderline"/>
        </w:rPr>
        <w:t xml:space="preserve"> program </w:t>
      </w:r>
      <w:r w:rsidRPr="0083521E">
        <w:rPr>
          <w:rStyle w:val="StyleUnderline"/>
        </w:rPr>
        <w:t xml:space="preserve">offers over four billion dollars in </w:t>
      </w:r>
      <w:r w:rsidRPr="0083521E">
        <w:rPr>
          <w:rStyle w:val="Emphasis"/>
        </w:rPr>
        <w:t>grants to states</w:t>
      </w:r>
      <w:r w:rsidRPr="0083521E">
        <w:rPr>
          <w:sz w:val="16"/>
        </w:rPr>
        <w:t xml:space="preserve"> </w:t>
      </w:r>
      <w:r w:rsidRPr="0083521E">
        <w:rPr>
          <w:rStyle w:val="StyleUnderline"/>
        </w:rPr>
        <w:t xml:space="preserve">choosing to adopt </w:t>
      </w:r>
      <w:r w:rsidRPr="0083521E">
        <w:rPr>
          <w:rStyle w:val="Emphasis"/>
        </w:rPr>
        <w:t>innovative programs</w:t>
      </w:r>
      <w:r w:rsidRPr="0083521E">
        <w:rPr>
          <w:sz w:val="16"/>
        </w:rPr>
        <w:t xml:space="preserve"> </w:t>
      </w:r>
      <w:r w:rsidRPr="0083521E">
        <w:rPr>
          <w:rStyle w:val="StyleUnderline"/>
        </w:rPr>
        <w:t xml:space="preserve">to </w:t>
      </w:r>
      <w:r w:rsidRPr="0083521E">
        <w:rPr>
          <w:rStyle w:val="Emphasis"/>
        </w:rPr>
        <w:t>improve education</w:t>
      </w:r>
      <w:r w:rsidRPr="004C7D45">
        <w:rPr>
          <w:sz w:val="16"/>
        </w:rPr>
        <w:t xml:space="preserve">. </w:t>
      </w:r>
      <w:r w:rsidRPr="004C7D45">
        <w:rPr>
          <w:rStyle w:val="StyleUnderline"/>
        </w:rPr>
        <w:t xml:space="preserve">The application </w:t>
      </w:r>
      <w:r w:rsidRPr="00F6157F">
        <w:rPr>
          <w:rStyle w:val="StyleUnderline"/>
        </w:rPr>
        <w:lastRenderedPageBreak/>
        <w:t>guidelines</w:t>
      </w:r>
      <w:r w:rsidRPr="004C7D45">
        <w:rPr>
          <w:sz w:val="16"/>
        </w:rPr>
        <w:t xml:space="preserve"> for the competitive grant program </w:t>
      </w:r>
      <w:r w:rsidRPr="002A74E7">
        <w:rPr>
          <w:rStyle w:val="StyleUnderline"/>
          <w:highlight w:val="cyan"/>
        </w:rPr>
        <w:t>specify</w:t>
      </w:r>
      <w:r w:rsidRPr="004C7D45">
        <w:rPr>
          <w:rStyle w:val="StyleUnderline"/>
        </w:rPr>
        <w:t xml:space="preserve"> a variety of </w:t>
      </w:r>
      <w:r w:rsidRPr="004C7D45">
        <w:rPr>
          <w:sz w:val="16"/>
        </w:rPr>
        <w:t xml:space="preserve">selection criteria. Most are the equivalent of </w:t>
      </w:r>
      <w:r w:rsidRPr="004C7D45">
        <w:rPr>
          <w:rStyle w:val="StyleUnderline"/>
        </w:rPr>
        <w:t xml:space="preserve">structure or process </w:t>
      </w:r>
      <w:r w:rsidRPr="002A74E7">
        <w:rPr>
          <w:rStyle w:val="Emphasis"/>
          <w:highlight w:val="cyan"/>
        </w:rPr>
        <w:t>quality measures</w:t>
      </w:r>
      <w:r w:rsidRPr="002A74E7">
        <w:rPr>
          <w:sz w:val="16"/>
          <w:highlight w:val="cyan"/>
        </w:rPr>
        <w:t xml:space="preserve">, </w:t>
      </w:r>
      <w:r w:rsidRPr="002A74E7">
        <w:rPr>
          <w:rStyle w:val="StyleUnderline"/>
          <w:highlight w:val="cyan"/>
        </w:rPr>
        <w:t>although</w:t>
      </w:r>
      <w:r w:rsidRPr="009D498D">
        <w:rPr>
          <w:sz w:val="16"/>
        </w:rPr>
        <w:t xml:space="preserve"> </w:t>
      </w:r>
      <w:r w:rsidRPr="009D498D">
        <w:rPr>
          <w:rStyle w:val="StyleUnderline"/>
        </w:rPr>
        <w:t>the</w:t>
      </w:r>
      <w:r w:rsidRPr="004C7D45">
        <w:rPr>
          <w:rStyle w:val="StyleUnderline"/>
        </w:rPr>
        <w:t xml:space="preserve"> application </w:t>
      </w:r>
      <w:r w:rsidRPr="002A74E7">
        <w:rPr>
          <w:rStyle w:val="Emphasis"/>
          <w:highlight w:val="cyan"/>
        </w:rPr>
        <w:t>does not delineate specific steps</w:t>
      </w:r>
      <w:r w:rsidRPr="004C7D45">
        <w:rPr>
          <w:sz w:val="16"/>
        </w:rPr>
        <w:t xml:space="preserve"> </w:t>
      </w:r>
      <w:r w:rsidRPr="004C7D45">
        <w:rPr>
          <w:rStyle w:val="StyleUnderline"/>
        </w:rPr>
        <w:t xml:space="preserve">that </w:t>
      </w:r>
      <w:r w:rsidRPr="0083521E">
        <w:rPr>
          <w:rStyle w:val="StyleUnderline"/>
        </w:rPr>
        <w:t>states must take</w:t>
      </w:r>
      <w:r w:rsidRPr="004C7D45">
        <w:rPr>
          <w:sz w:val="16"/>
        </w:rPr>
        <w:t>. For example, points are allotted for "[</w:t>
      </w:r>
      <w:proofErr w:type="spellStart"/>
      <w:r w:rsidRPr="004C7D45">
        <w:rPr>
          <w:sz w:val="16"/>
        </w:rPr>
        <w:t>flully</w:t>
      </w:r>
      <w:proofErr w:type="spellEnd"/>
      <w:r w:rsidRPr="004C7D45">
        <w:rPr>
          <w:sz w:val="16"/>
        </w:rPr>
        <w:t xml:space="preserve"> implementing a statewide longitudinal data system" and "[</w:t>
      </w:r>
      <w:proofErr w:type="spellStart"/>
      <w:r w:rsidRPr="004C7D45">
        <w:rPr>
          <w:sz w:val="16"/>
        </w:rPr>
        <w:t>i</w:t>
      </w:r>
      <w:proofErr w:type="spellEnd"/>
      <w:r w:rsidRPr="004C7D45">
        <w:rPr>
          <w:sz w:val="16"/>
        </w:rPr>
        <w:t>]</w:t>
      </w:r>
      <w:proofErr w:type="spellStart"/>
      <w:r w:rsidRPr="004C7D45">
        <w:rPr>
          <w:sz w:val="16"/>
        </w:rPr>
        <w:t>ntervening</w:t>
      </w:r>
      <w:proofErr w:type="spellEnd"/>
      <w:r w:rsidRPr="004C7D45">
        <w:rPr>
          <w:sz w:val="16"/>
        </w:rPr>
        <w:t xml:space="preserve"> in the lowest-achieving schools."" </w:t>
      </w:r>
      <w:r w:rsidRPr="004C7D45">
        <w:rPr>
          <w:rStyle w:val="StyleUnderline"/>
        </w:rPr>
        <w:t xml:space="preserve">The application </w:t>
      </w:r>
      <w:r w:rsidRPr="004C7D45">
        <w:rPr>
          <w:sz w:val="16"/>
        </w:rPr>
        <w:t>also</w:t>
      </w:r>
      <w:r w:rsidRPr="004C7D45">
        <w:rPr>
          <w:rStyle w:val="StyleUnderline"/>
        </w:rPr>
        <w:t xml:space="preserve"> refers to </w:t>
      </w:r>
      <w:r w:rsidRPr="0083521E">
        <w:rPr>
          <w:rStyle w:val="Emphasis"/>
        </w:rPr>
        <w:t>outcome measures</w:t>
      </w:r>
      <w:r w:rsidRPr="004C7D45">
        <w:rPr>
          <w:sz w:val="16"/>
        </w:rPr>
        <w:t>: 30 of 500 possible points are allotted for "[</w:t>
      </w:r>
      <w:r w:rsidRPr="0083521E">
        <w:rPr>
          <w:rStyle w:val="StyleUnderline"/>
        </w:rPr>
        <w:t>demonstrating</w:t>
      </w:r>
      <w:r w:rsidRPr="0083521E">
        <w:rPr>
          <w:sz w:val="16"/>
        </w:rPr>
        <w:t xml:space="preserve"> </w:t>
      </w:r>
      <w:r w:rsidRPr="0083521E">
        <w:rPr>
          <w:rStyle w:val="Emphasis"/>
        </w:rPr>
        <w:t>significant progress</w:t>
      </w:r>
      <w:r w:rsidRPr="0083521E">
        <w:rPr>
          <w:sz w:val="16"/>
        </w:rPr>
        <w:t xml:space="preserve"> </w:t>
      </w:r>
      <w:r w:rsidRPr="0083521E">
        <w:rPr>
          <w:rStyle w:val="StyleUnderline"/>
        </w:rPr>
        <w:t xml:space="preserve">in </w:t>
      </w:r>
      <w:r w:rsidRPr="0083521E">
        <w:rPr>
          <w:rStyle w:val="Emphasis"/>
        </w:rPr>
        <w:t>raising achievement</w:t>
      </w:r>
      <w:r w:rsidRPr="0083521E">
        <w:rPr>
          <w:sz w:val="16"/>
        </w:rPr>
        <w:t xml:space="preserve"> </w:t>
      </w:r>
      <w:r w:rsidRPr="0083521E">
        <w:rPr>
          <w:rStyle w:val="StyleUnderline"/>
        </w:rPr>
        <w:t>and</w:t>
      </w:r>
      <w:r w:rsidRPr="0083521E">
        <w:rPr>
          <w:sz w:val="16"/>
        </w:rPr>
        <w:t xml:space="preserve"> </w:t>
      </w:r>
      <w:r w:rsidRPr="0083521E">
        <w:rPr>
          <w:rStyle w:val="Emphasis"/>
        </w:rPr>
        <w:t>closing gaps</w:t>
      </w:r>
      <w:r w:rsidRPr="004C7D45">
        <w:rPr>
          <w:sz w:val="16"/>
        </w:rPr>
        <w:t xml:space="preserve">" </w:t>
      </w:r>
      <w:r w:rsidRPr="004C7D45">
        <w:rPr>
          <w:rStyle w:val="StyleUnderline"/>
        </w:rPr>
        <w:t xml:space="preserve">based on measures such as high school </w:t>
      </w:r>
      <w:r w:rsidRPr="004C7D45">
        <w:rPr>
          <w:rStyle w:val="Emphasis"/>
        </w:rPr>
        <w:t>graduation rates</w:t>
      </w:r>
      <w:r w:rsidRPr="004C7D45">
        <w:rPr>
          <w:sz w:val="16"/>
        </w:rPr>
        <w:t xml:space="preserve"> </w:t>
      </w:r>
      <w:r w:rsidRPr="004C7D45">
        <w:rPr>
          <w:rStyle w:val="StyleUnderline"/>
        </w:rPr>
        <w:t>and</w:t>
      </w:r>
      <w:r w:rsidRPr="004C7D45">
        <w:rPr>
          <w:sz w:val="16"/>
        </w:rPr>
        <w:t xml:space="preserve"> </w:t>
      </w:r>
      <w:r w:rsidRPr="004C7D45">
        <w:rPr>
          <w:rStyle w:val="StyleUnderline"/>
        </w:rPr>
        <w:t xml:space="preserve">national </w:t>
      </w:r>
      <w:r w:rsidRPr="004C7D45">
        <w:rPr>
          <w:rStyle w:val="Emphasis"/>
        </w:rPr>
        <w:t>testing results</w:t>
      </w:r>
      <w:r w:rsidRPr="004C7D45">
        <w:rPr>
          <w:sz w:val="16"/>
        </w:rPr>
        <w:t xml:space="preserve">.5 In short, </w:t>
      </w:r>
      <w:r w:rsidRPr="002A74E7">
        <w:rPr>
          <w:rStyle w:val="StyleUnderline"/>
          <w:highlight w:val="cyan"/>
        </w:rPr>
        <w:t>the</w:t>
      </w:r>
      <w:r w:rsidRPr="004C7D45">
        <w:rPr>
          <w:rStyle w:val="StyleUnderline"/>
        </w:rPr>
        <w:t xml:space="preserve"> </w:t>
      </w:r>
      <w:r w:rsidRPr="00F6157F">
        <w:rPr>
          <w:rStyle w:val="StyleUnderline"/>
        </w:rPr>
        <w:t xml:space="preserve">Race to the Top </w:t>
      </w:r>
      <w:r w:rsidRPr="002A74E7">
        <w:rPr>
          <w:rStyle w:val="StyleUnderline"/>
          <w:highlight w:val="cyan"/>
        </w:rPr>
        <w:t>program offers</w:t>
      </w:r>
      <w:r w:rsidRPr="004C7D45">
        <w:rPr>
          <w:rStyle w:val="StyleUnderline"/>
        </w:rPr>
        <w:t xml:space="preserve"> to state policymakers financial </w:t>
      </w:r>
      <w:r w:rsidRPr="002A74E7">
        <w:rPr>
          <w:rStyle w:val="StyleUnderline"/>
          <w:highlight w:val="cyan"/>
        </w:rPr>
        <w:t>incentives based on</w:t>
      </w:r>
      <w:r w:rsidRPr="004C7D45">
        <w:rPr>
          <w:rStyle w:val="StyleUnderline"/>
        </w:rPr>
        <w:t xml:space="preserve"> structure</w:t>
      </w:r>
      <w:r w:rsidRPr="004C7D45">
        <w:rPr>
          <w:sz w:val="16"/>
        </w:rPr>
        <w:t xml:space="preserve">, </w:t>
      </w:r>
      <w:r w:rsidRPr="004C7D45">
        <w:rPr>
          <w:rStyle w:val="StyleUnderline"/>
        </w:rPr>
        <w:t>process</w:t>
      </w:r>
      <w:r w:rsidRPr="004C7D45">
        <w:rPr>
          <w:sz w:val="16"/>
        </w:rPr>
        <w:t xml:space="preserve">, </w:t>
      </w:r>
      <w:r w:rsidRPr="004C7D45">
        <w:rPr>
          <w:rStyle w:val="StyleUnderline"/>
        </w:rPr>
        <w:t>and</w:t>
      </w:r>
      <w:r w:rsidRPr="004C7D45">
        <w:rPr>
          <w:sz w:val="16"/>
        </w:rPr>
        <w:t xml:space="preserve"> </w:t>
      </w:r>
      <w:r w:rsidRPr="002A74E7">
        <w:rPr>
          <w:rStyle w:val="StyleUnderline"/>
          <w:highlight w:val="cyan"/>
        </w:rPr>
        <w:t xml:space="preserve">outcome </w:t>
      </w:r>
      <w:r w:rsidRPr="002A74E7">
        <w:rPr>
          <w:rStyle w:val="Emphasis"/>
          <w:highlight w:val="cyan"/>
        </w:rPr>
        <w:t>measures of</w:t>
      </w:r>
      <w:r w:rsidRPr="002A74E7">
        <w:rPr>
          <w:sz w:val="16"/>
          <w:highlight w:val="cyan"/>
        </w:rPr>
        <w:t xml:space="preserve"> </w:t>
      </w:r>
      <w:r w:rsidRPr="002A74E7">
        <w:rPr>
          <w:rStyle w:val="StyleUnderline"/>
          <w:highlight w:val="cyan"/>
        </w:rPr>
        <w:t>educational</w:t>
      </w:r>
      <w:r w:rsidRPr="002A74E7">
        <w:rPr>
          <w:sz w:val="16"/>
          <w:highlight w:val="cyan"/>
        </w:rPr>
        <w:t xml:space="preserve"> </w:t>
      </w:r>
      <w:r w:rsidRPr="002A74E7">
        <w:rPr>
          <w:rStyle w:val="Emphasis"/>
          <w:highlight w:val="cyan"/>
        </w:rPr>
        <w:t>quality</w:t>
      </w:r>
      <w:r w:rsidRPr="004C7D45">
        <w:rPr>
          <w:sz w:val="16"/>
        </w:rPr>
        <w:t>.</w:t>
      </w:r>
    </w:p>
    <w:p w14:paraId="2D208B70" w14:textId="77777777" w:rsidR="003D37AD" w:rsidRPr="004C7D45" w:rsidRDefault="003D37AD" w:rsidP="003D37AD">
      <w:pPr>
        <w:rPr>
          <w:sz w:val="16"/>
        </w:rPr>
      </w:pPr>
      <w:r w:rsidRPr="004C7D45">
        <w:rPr>
          <w:sz w:val="16"/>
        </w:rPr>
        <w:t xml:space="preserve">Within the health care area, </w:t>
      </w:r>
      <w:r w:rsidRPr="004C7D45">
        <w:rPr>
          <w:rStyle w:val="StyleUnderline"/>
        </w:rPr>
        <w:t>the Children's Health Insurance Program Reauthorization Act</w:t>
      </w:r>
      <w:r w:rsidRPr="004C7D45">
        <w:rPr>
          <w:sz w:val="16"/>
        </w:rPr>
        <w:t xml:space="preserve"> of 2009 (CHIPRA) </w:t>
      </w:r>
      <w:r w:rsidRPr="004C7D45">
        <w:rPr>
          <w:rStyle w:val="StyleUnderline"/>
        </w:rPr>
        <w:t>offers a similar sort of</w:t>
      </w:r>
      <w:r w:rsidRPr="004C7D45">
        <w:rPr>
          <w:sz w:val="16"/>
        </w:rPr>
        <w:t xml:space="preserve"> </w:t>
      </w:r>
      <w:r w:rsidRPr="004C7D45">
        <w:rPr>
          <w:rStyle w:val="Emphasis"/>
        </w:rPr>
        <w:t>performance bonus to states</w:t>
      </w:r>
      <w:r w:rsidRPr="004C7D45">
        <w:rPr>
          <w:sz w:val="16"/>
        </w:rPr>
        <w:t xml:space="preserve">.'" To encourage greater enrollment of uninsured children in Medicaid, </w:t>
      </w:r>
      <w:r w:rsidRPr="004C7D45">
        <w:rPr>
          <w:rStyle w:val="StyleUnderline"/>
        </w:rPr>
        <w:t xml:space="preserve">the </w:t>
      </w:r>
      <w:r w:rsidRPr="002A74E7">
        <w:rPr>
          <w:rStyle w:val="StyleUnderline"/>
          <w:highlight w:val="cyan"/>
        </w:rPr>
        <w:t xml:space="preserve">legislation </w:t>
      </w:r>
      <w:r w:rsidRPr="002A74E7">
        <w:rPr>
          <w:rStyle w:val="Emphasis"/>
          <w:highlight w:val="cyan"/>
        </w:rPr>
        <w:t>tied</w:t>
      </w:r>
      <w:r w:rsidRPr="002A74E7">
        <w:rPr>
          <w:rStyle w:val="StyleUnderline"/>
          <w:highlight w:val="cyan"/>
        </w:rPr>
        <w:t xml:space="preserve"> financial </w:t>
      </w:r>
      <w:r w:rsidRPr="002A74E7">
        <w:rPr>
          <w:rStyle w:val="Emphasis"/>
          <w:highlight w:val="cyan"/>
        </w:rPr>
        <w:t>incentives</w:t>
      </w:r>
      <w:r w:rsidRPr="004C7D45">
        <w:rPr>
          <w:sz w:val="16"/>
        </w:rPr>
        <w:t xml:space="preserve"> both to the adoption of particular practices intended to increase enrollment and</w:t>
      </w:r>
      <w:r w:rsidRPr="004C7D45">
        <w:rPr>
          <w:rStyle w:val="StyleUnderline"/>
        </w:rPr>
        <w:t xml:space="preserve"> </w:t>
      </w:r>
      <w:r w:rsidRPr="002A74E7">
        <w:rPr>
          <w:rStyle w:val="StyleUnderline"/>
          <w:highlight w:val="cyan"/>
        </w:rPr>
        <w:t>to</w:t>
      </w:r>
      <w:r w:rsidRPr="004C7D45">
        <w:rPr>
          <w:rStyle w:val="StyleUnderline"/>
        </w:rPr>
        <w:t xml:space="preserve"> the </w:t>
      </w:r>
      <w:r w:rsidRPr="004C7D45">
        <w:rPr>
          <w:rStyle w:val="Emphasis"/>
        </w:rPr>
        <w:t xml:space="preserve">achievement of </w:t>
      </w:r>
      <w:r w:rsidRPr="002A74E7">
        <w:rPr>
          <w:rStyle w:val="Emphasis"/>
          <w:highlight w:val="cyan"/>
        </w:rPr>
        <w:t>enrollment targets</w:t>
      </w:r>
      <w:r w:rsidRPr="004C7D45">
        <w:rPr>
          <w:sz w:val="16"/>
        </w:rPr>
        <w:t xml:space="preserve">.'15 Federal officials have described this incentive as a "first-of-its-kind payment incentive for states ... </w:t>
      </w:r>
      <w:r w:rsidRPr="002A74E7">
        <w:rPr>
          <w:rStyle w:val="StyleUnderline"/>
          <w:highlight w:val="cyan"/>
        </w:rPr>
        <w:t>that offset[s]</w:t>
      </w:r>
      <w:r w:rsidRPr="004C7D45">
        <w:rPr>
          <w:rStyle w:val="StyleUnderline"/>
        </w:rPr>
        <w:t xml:space="preserve"> </w:t>
      </w:r>
      <w:r w:rsidRPr="004C7D45">
        <w:rPr>
          <w:sz w:val="16"/>
        </w:rPr>
        <w:t xml:space="preserve">some of the </w:t>
      </w:r>
      <w:r w:rsidRPr="002A74E7">
        <w:rPr>
          <w:rStyle w:val="Emphasis"/>
          <w:highlight w:val="cyan"/>
        </w:rPr>
        <w:t>costs associated with</w:t>
      </w:r>
      <w:r w:rsidRPr="004C7D45">
        <w:rPr>
          <w:sz w:val="16"/>
        </w:rPr>
        <w:t xml:space="preserve"> </w:t>
      </w:r>
      <w:r w:rsidRPr="004C7D45">
        <w:rPr>
          <w:rStyle w:val="StyleUnderline"/>
        </w:rPr>
        <w:t xml:space="preserve">states' </w:t>
      </w:r>
      <w:r w:rsidRPr="002A74E7">
        <w:rPr>
          <w:rStyle w:val="Emphasis"/>
          <w:highlight w:val="cyan"/>
        </w:rPr>
        <w:t>success</w:t>
      </w:r>
      <w:r w:rsidRPr="004C7D45">
        <w:rPr>
          <w:sz w:val="16"/>
        </w:rPr>
        <w:t xml:space="preserve"> </w:t>
      </w:r>
      <w:r w:rsidRPr="004C7D45">
        <w:rPr>
          <w:rStyle w:val="StyleUnderline"/>
        </w:rPr>
        <w:t>in covering more children in Medicaid</w:t>
      </w:r>
      <w:r w:rsidRPr="004C7D45">
        <w:rPr>
          <w:sz w:val="16"/>
        </w:rPr>
        <w:t xml:space="preserve">."' To be eligible for the bonus, states must implement five of eight specified practices, such as eliminating asset tests for eligibility, eliminating requirements for in-person interviews, and using a joint application for Medicaid and the Children's Health Insurance Program.'59 </w:t>
      </w:r>
      <w:r w:rsidRPr="002A74E7">
        <w:rPr>
          <w:rStyle w:val="StyleUnderline"/>
          <w:highlight w:val="cyan"/>
        </w:rPr>
        <w:t>States</w:t>
      </w:r>
      <w:r w:rsidRPr="004C7D45">
        <w:rPr>
          <w:rStyle w:val="StyleUnderline"/>
        </w:rPr>
        <w:t xml:space="preserve"> meeting</w:t>
      </w:r>
      <w:r w:rsidRPr="004C7D45">
        <w:rPr>
          <w:sz w:val="16"/>
        </w:rPr>
        <w:t xml:space="preserve"> these </w:t>
      </w:r>
      <w:r w:rsidRPr="004C7D45">
        <w:rPr>
          <w:rStyle w:val="StyleUnderline"/>
        </w:rPr>
        <w:t>requirements</w:t>
      </w:r>
      <w:r w:rsidRPr="004C7D45">
        <w:rPr>
          <w:sz w:val="16"/>
        </w:rPr>
        <w:t xml:space="preserve"> could </w:t>
      </w:r>
      <w:r w:rsidRPr="002A74E7">
        <w:rPr>
          <w:rStyle w:val="StyleUnderline"/>
          <w:highlight w:val="cyan"/>
        </w:rPr>
        <w:t xml:space="preserve">receive a bonus for </w:t>
      </w:r>
      <w:r w:rsidRPr="002A74E7">
        <w:rPr>
          <w:rStyle w:val="Emphasis"/>
          <w:highlight w:val="cyan"/>
        </w:rPr>
        <w:t>every enrolled child</w:t>
      </w:r>
      <w:r w:rsidRPr="004C7D45">
        <w:rPr>
          <w:sz w:val="16"/>
        </w:rPr>
        <w:t xml:space="preserve"> </w:t>
      </w:r>
      <w:r w:rsidRPr="004C7D45">
        <w:rPr>
          <w:rStyle w:val="StyleUnderline"/>
        </w:rPr>
        <w:t>above a target threshold</w:t>
      </w:r>
      <w:r w:rsidRPr="004C7D45">
        <w:rPr>
          <w:sz w:val="16"/>
        </w:rPr>
        <w:t>; the target was calculated by first adjusting 2007 enrollment by child population growth and then increasing this number by several percentage points." In 2011, nearly three hundred million dollars was awarded to twenty-three states that met the relevant criteria.'6</w:t>
      </w:r>
    </w:p>
    <w:p w14:paraId="5492244C" w14:textId="77777777" w:rsidR="003D37AD" w:rsidRPr="004C7D45" w:rsidRDefault="003D37AD" w:rsidP="003D37AD">
      <w:pPr>
        <w:rPr>
          <w:sz w:val="16"/>
        </w:rPr>
      </w:pPr>
      <w:r w:rsidRPr="004C7D45">
        <w:rPr>
          <w:sz w:val="16"/>
        </w:rPr>
        <w:t xml:space="preserve">There is no similar provision in the ACA for state health policy reform. The ACA encourages state innovation by giving states flexibility in implementing federal requirements and funding demonstration projects, but it does not rely on tailored financial incentives </w:t>
      </w:r>
      <w:proofErr w:type="gramStart"/>
      <w:r w:rsidRPr="004C7D45">
        <w:rPr>
          <w:sz w:val="16"/>
        </w:rPr>
        <w:t>as a way to</w:t>
      </w:r>
      <w:proofErr w:type="gramEnd"/>
      <w:r w:rsidRPr="004C7D45">
        <w:rPr>
          <w:sz w:val="16"/>
        </w:rPr>
        <w:t xml:space="preserve"> encourage the adoption or diffusion of innovative policies. It is true that federal funding of the ACA's programs will affect state policies, as federal funding directed to states always has. To obtain Medicaid funding, for example, states must comply with federal mandates dictating the structure of their Medicaid programs." But these federal payments do not generally vary with state policy "processes" in the same way that reimbursement will vary with hospital health care delivery processes. Nor does the ACA contain any provisions that link federal financial support specifically to state health policy outcomes.</w:t>
      </w:r>
    </w:p>
    <w:p w14:paraId="058764EF" w14:textId="77777777" w:rsidR="003D37AD" w:rsidRPr="004C7D45" w:rsidRDefault="003D37AD" w:rsidP="003D37AD">
      <w:pPr>
        <w:rPr>
          <w:sz w:val="16"/>
        </w:rPr>
      </w:pPr>
      <w:r w:rsidRPr="004C7D45">
        <w:rPr>
          <w:sz w:val="16"/>
        </w:rPr>
        <w:t xml:space="preserve">What might a federal incentive for state health policy adoption look like? Consider health benefit exchanges. Federal regulations could continue to define some basic structural features of health exchanges while preserving significant flexibility </w:t>
      </w:r>
      <w:proofErr w:type="gramStart"/>
      <w:r w:rsidRPr="004C7D45">
        <w:rPr>
          <w:sz w:val="16"/>
        </w:rPr>
        <w:t>in order to</w:t>
      </w:r>
      <w:proofErr w:type="gramEnd"/>
      <w:r w:rsidRPr="004C7D45">
        <w:rPr>
          <w:sz w:val="16"/>
        </w:rPr>
        <w:t xml:space="preserve"> accommodate innovation. But </w:t>
      </w:r>
      <w:r w:rsidRPr="0083521E">
        <w:rPr>
          <w:rStyle w:val="StyleUnderline"/>
        </w:rPr>
        <w:t>Congress might simultaneously promise</w:t>
      </w:r>
      <w:r w:rsidRPr="0083521E">
        <w:rPr>
          <w:sz w:val="16"/>
        </w:rPr>
        <w:t xml:space="preserve"> </w:t>
      </w:r>
      <w:r w:rsidRPr="0083521E">
        <w:rPr>
          <w:rStyle w:val="Emphasis"/>
        </w:rPr>
        <w:t>increased federal funding</w:t>
      </w:r>
      <w:r w:rsidRPr="0083521E">
        <w:rPr>
          <w:sz w:val="16"/>
        </w:rPr>
        <w:t xml:space="preserve"> </w:t>
      </w:r>
      <w:r w:rsidRPr="0083521E">
        <w:rPr>
          <w:rStyle w:val="StyleUnderline"/>
        </w:rPr>
        <w:t xml:space="preserve">to </w:t>
      </w:r>
      <w:proofErr w:type="gramStart"/>
      <w:r w:rsidRPr="0083521E">
        <w:rPr>
          <w:rStyle w:val="StyleUnderline"/>
        </w:rPr>
        <w:t>states</w:t>
      </w:r>
      <w:proofErr w:type="gramEnd"/>
      <w:r w:rsidRPr="0083521E">
        <w:rPr>
          <w:rStyle w:val="StyleUnderline"/>
        </w:rPr>
        <w:t xml:space="preserve"> that find a way to </w:t>
      </w:r>
      <w:r w:rsidRPr="0083521E">
        <w:rPr>
          <w:rStyle w:val="Emphasis"/>
        </w:rPr>
        <w:t>increase</w:t>
      </w:r>
      <w:r w:rsidRPr="004C7D45">
        <w:rPr>
          <w:rStyle w:val="StyleUnderline"/>
        </w:rPr>
        <w:t xml:space="preserve"> the number of</w:t>
      </w:r>
      <w:r w:rsidRPr="004C7D45">
        <w:rPr>
          <w:sz w:val="16"/>
        </w:rPr>
        <w:t xml:space="preserve"> </w:t>
      </w:r>
      <w:r w:rsidRPr="004C7D45">
        <w:rPr>
          <w:rStyle w:val="Emphasis"/>
        </w:rPr>
        <w:t>insured residents</w:t>
      </w:r>
      <w:r w:rsidRPr="004C7D45">
        <w:rPr>
          <w:sz w:val="16"/>
        </w:rPr>
        <w:t xml:space="preserve"> </w:t>
      </w:r>
      <w:r w:rsidRPr="004C7D45">
        <w:rPr>
          <w:rStyle w:val="StyleUnderline"/>
        </w:rPr>
        <w:t>above a defined threshold</w:t>
      </w:r>
      <w:r w:rsidRPr="004C7D45">
        <w:rPr>
          <w:sz w:val="16"/>
        </w:rPr>
        <w:t xml:space="preserve">, </w:t>
      </w:r>
      <w:proofErr w:type="gramStart"/>
      <w:r w:rsidRPr="004C7D45">
        <w:rPr>
          <w:rStyle w:val="StyleUnderline"/>
        </w:rPr>
        <w:t>similar to</w:t>
      </w:r>
      <w:proofErr w:type="gramEnd"/>
      <w:r w:rsidRPr="004C7D45">
        <w:rPr>
          <w:rStyle w:val="StyleUnderline"/>
        </w:rPr>
        <w:t xml:space="preserve"> the target already in place under CHIPRA</w:t>
      </w:r>
      <w:r w:rsidRPr="004C7D45">
        <w:rPr>
          <w:sz w:val="16"/>
        </w:rPr>
        <w:t xml:space="preserve">.'" </w:t>
      </w:r>
      <w:r w:rsidRPr="002A74E7">
        <w:rPr>
          <w:rStyle w:val="StyleUnderline"/>
          <w:highlight w:val="cyan"/>
        </w:rPr>
        <w:t xml:space="preserve">This </w:t>
      </w:r>
      <w:r w:rsidRPr="00116A23">
        <w:rPr>
          <w:rStyle w:val="StyleUnderline"/>
        </w:rPr>
        <w:t xml:space="preserve">approach would </w:t>
      </w:r>
      <w:r w:rsidRPr="002A74E7">
        <w:rPr>
          <w:rStyle w:val="StyleUnderline"/>
          <w:highlight w:val="cyan"/>
        </w:rPr>
        <w:t xml:space="preserve">give </w:t>
      </w:r>
      <w:r w:rsidRPr="00116A23">
        <w:rPr>
          <w:rStyle w:val="StyleUnderline"/>
        </w:rPr>
        <w:t>states the</w:t>
      </w:r>
      <w:r w:rsidRPr="00116A23">
        <w:rPr>
          <w:sz w:val="16"/>
        </w:rPr>
        <w:t xml:space="preserve"> </w:t>
      </w:r>
      <w:r w:rsidRPr="002A74E7">
        <w:rPr>
          <w:rStyle w:val="Emphasis"/>
          <w:highlight w:val="cyan"/>
        </w:rPr>
        <w:t>regulatory flexibility</w:t>
      </w:r>
      <w:r w:rsidRPr="004C7D45">
        <w:rPr>
          <w:sz w:val="16"/>
        </w:rPr>
        <w:t xml:space="preserve"> that many of them have called for, </w:t>
      </w:r>
      <w:r w:rsidRPr="002A74E7">
        <w:rPr>
          <w:rStyle w:val="StyleUnderline"/>
          <w:highlight w:val="cyan"/>
        </w:rPr>
        <w:t>while</w:t>
      </w:r>
      <w:r w:rsidRPr="004C7D45">
        <w:rPr>
          <w:rStyle w:val="StyleUnderline"/>
        </w:rPr>
        <w:t xml:space="preserve"> at the same time </w:t>
      </w:r>
      <w:r w:rsidRPr="002A74E7">
        <w:rPr>
          <w:rStyle w:val="Emphasis"/>
          <w:highlight w:val="cyan"/>
        </w:rPr>
        <w:t>holding</w:t>
      </w:r>
      <w:r w:rsidRPr="002A74E7">
        <w:rPr>
          <w:sz w:val="16"/>
          <w:highlight w:val="cyan"/>
        </w:rPr>
        <w:t xml:space="preserve"> </w:t>
      </w:r>
      <w:r w:rsidRPr="00116A23">
        <w:rPr>
          <w:rStyle w:val="StyleUnderline"/>
        </w:rPr>
        <w:t>the</w:t>
      </w:r>
      <w:r w:rsidRPr="00116A23">
        <w:rPr>
          <w:sz w:val="16"/>
        </w:rPr>
        <w:t xml:space="preserve"> </w:t>
      </w:r>
      <w:r w:rsidRPr="002A74E7">
        <w:rPr>
          <w:rStyle w:val="Emphasis"/>
          <w:highlight w:val="cyan"/>
        </w:rPr>
        <w:t xml:space="preserve">states accountable </w:t>
      </w:r>
      <w:r w:rsidRPr="00116A23">
        <w:rPr>
          <w:rStyle w:val="Emphasis"/>
        </w:rPr>
        <w:t>for</w:t>
      </w:r>
      <w:r w:rsidRPr="004C7D45">
        <w:rPr>
          <w:rStyle w:val="StyleUnderline"/>
        </w:rPr>
        <w:t xml:space="preserve"> the policy </w:t>
      </w:r>
      <w:r w:rsidRPr="00116A23">
        <w:rPr>
          <w:rStyle w:val="Emphasis"/>
        </w:rPr>
        <w:t>objectives</w:t>
      </w:r>
      <w:r w:rsidRPr="004C7D45">
        <w:rPr>
          <w:rStyle w:val="StyleUnderline"/>
        </w:rPr>
        <w:t xml:space="preserve"> Congress sought to achieve through the ACA</w:t>
      </w:r>
      <w:r w:rsidRPr="004C7D45">
        <w:rPr>
          <w:sz w:val="16"/>
        </w:rPr>
        <w:t xml:space="preserve">.'" </w:t>
      </w:r>
      <w:proofErr w:type="gramStart"/>
      <w:r w:rsidRPr="004C7D45">
        <w:rPr>
          <w:sz w:val="16"/>
        </w:rPr>
        <w:t>Through the use of</w:t>
      </w:r>
      <w:proofErr w:type="gramEnd"/>
      <w:r w:rsidRPr="004C7D45">
        <w:rPr>
          <w:sz w:val="16"/>
        </w:rPr>
        <w:t xml:space="preserve"> policy incentives, </w:t>
      </w:r>
      <w:r w:rsidRPr="00A32358">
        <w:rPr>
          <w:rStyle w:val="StyleUnderline"/>
        </w:rPr>
        <w:t xml:space="preserve">the federal government could increase </w:t>
      </w:r>
      <w:r w:rsidRPr="002A74E7">
        <w:rPr>
          <w:rStyle w:val="StyleUnderline"/>
          <w:highlight w:val="cyan"/>
        </w:rPr>
        <w:t>the reward</w:t>
      </w:r>
      <w:r w:rsidRPr="004C7D45">
        <w:rPr>
          <w:rStyle w:val="StyleUnderline"/>
        </w:rPr>
        <w:t xml:space="preserve"> that individual </w:t>
      </w:r>
      <w:r w:rsidRPr="00116A23">
        <w:rPr>
          <w:rStyle w:val="StyleUnderline"/>
        </w:rPr>
        <w:t xml:space="preserve">states receive from </w:t>
      </w:r>
      <w:r w:rsidRPr="00116A23">
        <w:rPr>
          <w:rStyle w:val="Emphasis"/>
        </w:rPr>
        <w:t>effective policy reform</w:t>
      </w:r>
      <w:r w:rsidRPr="00116A23">
        <w:rPr>
          <w:sz w:val="16"/>
        </w:rPr>
        <w:t xml:space="preserve">, </w:t>
      </w:r>
      <w:r w:rsidRPr="002A74E7">
        <w:rPr>
          <w:rStyle w:val="StyleUnderline"/>
          <w:highlight w:val="cyan"/>
        </w:rPr>
        <w:t xml:space="preserve">helping states overcome barriers that might </w:t>
      </w:r>
      <w:r w:rsidRPr="00116A23">
        <w:rPr>
          <w:rStyle w:val="Emphasis"/>
        </w:rPr>
        <w:t xml:space="preserve">otherwise </w:t>
      </w:r>
      <w:r w:rsidRPr="002A74E7">
        <w:rPr>
          <w:rStyle w:val="Emphasis"/>
          <w:highlight w:val="cyan"/>
        </w:rPr>
        <w:t>impede innovation</w:t>
      </w:r>
      <w:r w:rsidRPr="004C7D45">
        <w:rPr>
          <w:sz w:val="16"/>
        </w:rPr>
        <w:t>.</w:t>
      </w:r>
    </w:p>
    <w:p w14:paraId="3637D8D3" w14:textId="77777777" w:rsidR="003D37AD" w:rsidRPr="00AB1876" w:rsidRDefault="003D37AD" w:rsidP="003D37AD">
      <w:pPr>
        <w:pStyle w:val="Heading4"/>
        <w:rPr>
          <w:szCs w:val="26"/>
        </w:rPr>
      </w:pPr>
      <w:r>
        <w:rPr>
          <w:szCs w:val="26"/>
        </w:rPr>
        <w:t>3</w:t>
      </w:r>
      <w:r w:rsidRPr="00AB1876">
        <w:rPr>
          <w:szCs w:val="26"/>
        </w:rPr>
        <w:t xml:space="preserve">. </w:t>
      </w:r>
      <w:proofErr w:type="spellStart"/>
      <w:r w:rsidRPr="00AB1876">
        <w:rPr>
          <w:szCs w:val="26"/>
        </w:rPr>
        <w:t>Squo</w:t>
      </w:r>
      <w:proofErr w:type="spellEnd"/>
      <w:r w:rsidRPr="00AB1876">
        <w:rPr>
          <w:szCs w:val="26"/>
        </w:rPr>
        <w:t xml:space="preserve"> proves. States have already </w:t>
      </w:r>
      <w:r w:rsidRPr="00AB1876">
        <w:rPr>
          <w:szCs w:val="26"/>
          <w:u w:val="single"/>
        </w:rPr>
        <w:t>attempted</w:t>
      </w:r>
      <w:r w:rsidRPr="00AB1876">
        <w:rPr>
          <w:szCs w:val="26"/>
        </w:rPr>
        <w:t xml:space="preserve"> to legislate </w:t>
      </w:r>
      <w:r w:rsidRPr="00AB1876">
        <w:rPr>
          <w:szCs w:val="26"/>
          <w:u w:val="single"/>
        </w:rPr>
        <w:t>beyond</w:t>
      </w:r>
      <w:r w:rsidRPr="00AB1876">
        <w:rPr>
          <w:szCs w:val="26"/>
        </w:rPr>
        <w:t xml:space="preserve"> NLRA protections. Preemption is the only obstacle.</w:t>
      </w:r>
    </w:p>
    <w:p w14:paraId="1785F2BE" w14:textId="77777777" w:rsidR="003D37AD" w:rsidRPr="004C7D45" w:rsidRDefault="003D37AD" w:rsidP="003D37AD">
      <w:r w:rsidRPr="004C7D45">
        <w:t xml:space="preserve">Richard B. </w:t>
      </w:r>
      <w:r w:rsidRPr="00AB1876">
        <w:rPr>
          <w:rStyle w:val="Style13ptBold"/>
          <w:szCs w:val="26"/>
        </w:rPr>
        <w:t>Freeman 06</w:t>
      </w:r>
      <w:r w:rsidRPr="004C7D45">
        <w:t>, Herbert Ascherman Chair in Economics at Harvard University, Research Associate at the NBER, "Will Labor Fare Better Under State Labor Relations Law?" LERA Meetings, 01/01/2006</w:t>
      </w:r>
    </w:p>
    <w:p w14:paraId="08BE1F92" w14:textId="77777777" w:rsidR="003D37AD" w:rsidRPr="004C7D45" w:rsidRDefault="003D37AD" w:rsidP="003D37AD">
      <w:pPr>
        <w:rPr>
          <w:sz w:val="16"/>
        </w:rPr>
      </w:pPr>
      <w:r w:rsidRPr="004C7D45">
        <w:rPr>
          <w:sz w:val="16"/>
        </w:rPr>
        <w:t xml:space="preserve">There is one way in which </w:t>
      </w:r>
      <w:r w:rsidRPr="002A74E7">
        <w:rPr>
          <w:rStyle w:val="Emphasis"/>
          <w:highlight w:val="cyan"/>
        </w:rPr>
        <w:t>devolving</w:t>
      </w:r>
      <w:r w:rsidRPr="002A74E7">
        <w:rPr>
          <w:rStyle w:val="StyleUnderline"/>
          <w:highlight w:val="cyan"/>
        </w:rPr>
        <w:t xml:space="preserve"> labor law</w:t>
      </w:r>
      <w:r w:rsidRPr="004C7D45">
        <w:rPr>
          <w:rStyle w:val="StyleUnderline"/>
        </w:rPr>
        <w:t xml:space="preserve"> from the federal government </w:t>
      </w:r>
      <w:r w:rsidRPr="002A74E7">
        <w:rPr>
          <w:rStyle w:val="Emphasis"/>
          <w:highlight w:val="cyan"/>
        </w:rPr>
        <w:t>to state government</w:t>
      </w:r>
      <w:r w:rsidRPr="004C7D45">
        <w:rPr>
          <w:sz w:val="16"/>
        </w:rPr>
        <w:t xml:space="preserve"> </w:t>
      </w:r>
      <w:r w:rsidRPr="004C7D45">
        <w:rPr>
          <w:rStyle w:val="StyleUnderline"/>
        </w:rPr>
        <w:t>would</w:t>
      </w:r>
      <w:r w:rsidRPr="004C7D45">
        <w:rPr>
          <w:sz w:val="16"/>
        </w:rPr>
        <w:t xml:space="preserve"> </w:t>
      </w:r>
      <w:r w:rsidRPr="002A74E7">
        <w:rPr>
          <w:rStyle w:val="Emphasis"/>
          <w:highlight w:val="cyan"/>
        </w:rPr>
        <w:t>guarantee</w:t>
      </w:r>
      <w:r w:rsidRPr="002A74E7">
        <w:rPr>
          <w:rStyle w:val="StyleUnderline"/>
          <w:highlight w:val="cyan"/>
        </w:rPr>
        <w:t xml:space="preserve"> that </w:t>
      </w:r>
      <w:r w:rsidRPr="002A74E7">
        <w:rPr>
          <w:rStyle w:val="Emphasis"/>
          <w:highlight w:val="cyan"/>
        </w:rPr>
        <w:t>labor gains</w:t>
      </w:r>
      <w:r w:rsidRPr="004C7D45">
        <w:rPr>
          <w:sz w:val="16"/>
        </w:rPr>
        <w:t xml:space="preserve">.  </w:t>
      </w:r>
      <w:r w:rsidRPr="004C7D45">
        <w:rPr>
          <w:rStyle w:val="StyleUnderline"/>
        </w:rPr>
        <w:t xml:space="preserve">This would be </w:t>
      </w:r>
      <w:r w:rsidRPr="002A74E7">
        <w:rPr>
          <w:rStyle w:val="StyleUnderline"/>
          <w:highlight w:val="cyan"/>
        </w:rPr>
        <w:t>if</w:t>
      </w:r>
      <w:r w:rsidRPr="004C7D45">
        <w:rPr>
          <w:rStyle w:val="StyleUnderline"/>
        </w:rPr>
        <w:t xml:space="preserve"> the devolution</w:t>
      </w:r>
      <w:r w:rsidRPr="004C7D45">
        <w:rPr>
          <w:sz w:val="16"/>
        </w:rPr>
        <w:t xml:space="preserve"> followed the Taft-Hartley model of </w:t>
      </w:r>
      <w:r w:rsidRPr="002A74E7">
        <w:rPr>
          <w:rStyle w:val="StyleUnderline"/>
          <w:highlight w:val="cyan"/>
        </w:rPr>
        <w:t>allow</w:t>
      </w:r>
      <w:r w:rsidRPr="004C7D45">
        <w:rPr>
          <w:sz w:val="16"/>
        </w:rPr>
        <w:t xml:space="preserve">ing </w:t>
      </w:r>
      <w:r w:rsidRPr="002A74E7">
        <w:rPr>
          <w:rStyle w:val="StyleUnderline"/>
          <w:highlight w:val="cyan"/>
        </w:rPr>
        <w:t xml:space="preserve">states to </w:t>
      </w:r>
      <w:r w:rsidRPr="002A74E7">
        <w:rPr>
          <w:rStyle w:val="StyleUnderline"/>
          <w:highlight w:val="cyan"/>
        </w:rPr>
        <w:lastRenderedPageBreak/>
        <w:t>go</w:t>
      </w:r>
      <w:r w:rsidRPr="004C7D45">
        <w:rPr>
          <w:rStyle w:val="StyleUnderline"/>
        </w:rPr>
        <w:t xml:space="preserve"> beyond federal rules </w:t>
      </w:r>
      <w:r w:rsidRPr="002A74E7">
        <w:rPr>
          <w:rStyle w:val="StyleUnderline"/>
          <w:highlight w:val="cyan"/>
        </w:rPr>
        <w:t xml:space="preserve">in </w:t>
      </w:r>
      <w:r w:rsidRPr="002A74E7">
        <w:rPr>
          <w:rStyle w:val="Emphasis"/>
          <w:highlight w:val="cyan"/>
        </w:rPr>
        <w:t>one direction only</w:t>
      </w:r>
      <w:r w:rsidRPr="004C7D45">
        <w:rPr>
          <w:sz w:val="16"/>
        </w:rPr>
        <w:t xml:space="preserve">.  Just as the Taft-Harley law allows states to outlaw union security provisions but does not give them any way to enact laws to help protect workers rights of association or to strengthen collective bargaining, </w:t>
      </w:r>
      <w:r w:rsidRPr="002A74E7">
        <w:rPr>
          <w:rStyle w:val="StyleUnderline"/>
          <w:highlight w:val="cyan"/>
        </w:rPr>
        <w:t>Congress could give states the right to pass laws</w:t>
      </w:r>
      <w:r w:rsidRPr="004C7D45">
        <w:rPr>
          <w:sz w:val="16"/>
        </w:rPr>
        <w:t xml:space="preserve"> or enforce existing law </w:t>
      </w:r>
      <w:r w:rsidRPr="002A74E7">
        <w:rPr>
          <w:rStyle w:val="StyleUnderline"/>
          <w:highlight w:val="cyan"/>
        </w:rPr>
        <w:t xml:space="preserve">only in ways that </w:t>
      </w:r>
      <w:r w:rsidRPr="002A74E7">
        <w:rPr>
          <w:rStyle w:val="Emphasis"/>
          <w:highlight w:val="cyan"/>
        </w:rPr>
        <w:t>enhanced</w:t>
      </w:r>
      <w:r w:rsidRPr="004C7D45">
        <w:rPr>
          <w:sz w:val="16"/>
        </w:rPr>
        <w:t xml:space="preserve"> </w:t>
      </w:r>
      <w:r w:rsidRPr="004C7D45">
        <w:rPr>
          <w:rStyle w:val="StyleUnderline"/>
        </w:rPr>
        <w:t>worker rights</w:t>
      </w:r>
      <w:r w:rsidRPr="004C7D45">
        <w:rPr>
          <w:sz w:val="16"/>
        </w:rPr>
        <w:t xml:space="preserve"> </w:t>
      </w:r>
      <w:r w:rsidRPr="002A74E7">
        <w:rPr>
          <w:rStyle w:val="Emphasis"/>
          <w:highlight w:val="cyan"/>
        </w:rPr>
        <w:t>collective bargaining</w:t>
      </w:r>
      <w:r w:rsidRPr="004C7D45">
        <w:rPr>
          <w:rStyle w:val="Emphasis"/>
        </w:rPr>
        <w:t>.</w:t>
      </w:r>
    </w:p>
    <w:p w14:paraId="00CDCE87" w14:textId="77777777" w:rsidR="003D37AD" w:rsidRPr="004C7D45" w:rsidRDefault="003D37AD" w:rsidP="003D37AD">
      <w:pPr>
        <w:rPr>
          <w:sz w:val="16"/>
        </w:rPr>
      </w:pPr>
      <w:r w:rsidRPr="004C7D45">
        <w:rPr>
          <w:sz w:val="16"/>
        </w:rPr>
        <w:t xml:space="preserve">Some </w:t>
      </w:r>
      <w:r w:rsidRPr="002A74E7">
        <w:rPr>
          <w:rStyle w:val="StyleUnderline"/>
          <w:highlight w:val="cyan"/>
        </w:rPr>
        <w:t xml:space="preserve">states would </w:t>
      </w:r>
      <w:r w:rsidRPr="002A74E7">
        <w:rPr>
          <w:rStyle w:val="Emphasis"/>
          <w:highlight w:val="cyan"/>
        </w:rPr>
        <w:t>surely act on this</w:t>
      </w:r>
      <w:r w:rsidRPr="004C7D45">
        <w:rPr>
          <w:sz w:val="16"/>
        </w:rPr>
        <w:t xml:space="preserve">.  In the 1980s, </w:t>
      </w:r>
      <w:r w:rsidRPr="002A74E7">
        <w:rPr>
          <w:rStyle w:val="Emphasis"/>
          <w:highlight w:val="cyan"/>
        </w:rPr>
        <w:t>Wisconsin</w:t>
      </w:r>
      <w:r w:rsidRPr="00334CD0">
        <w:rPr>
          <w:rStyle w:val="StyleUnderline"/>
        </w:rPr>
        <w:t xml:space="preserve"> directed</w:t>
      </w:r>
      <w:r w:rsidRPr="004C7D45">
        <w:rPr>
          <w:rStyle w:val="StyleUnderline"/>
        </w:rPr>
        <w:t xml:space="preserve"> its Department of Industry</w:t>
      </w:r>
      <w:r w:rsidRPr="004C7D45">
        <w:rPr>
          <w:sz w:val="16"/>
        </w:rPr>
        <w:t xml:space="preserve">, </w:t>
      </w:r>
      <w:r w:rsidRPr="004C7D45">
        <w:rPr>
          <w:rStyle w:val="StyleUnderline"/>
        </w:rPr>
        <w:t xml:space="preserve">Labor and Human Relations </w:t>
      </w:r>
      <w:r w:rsidRPr="00334CD0">
        <w:rPr>
          <w:rStyle w:val="StyleUnderline"/>
        </w:rPr>
        <w:t>to list firms</w:t>
      </w:r>
      <w:r w:rsidRPr="004C7D45">
        <w:rPr>
          <w:rStyle w:val="StyleUnderline"/>
        </w:rPr>
        <w:t xml:space="preserve"> who violated the LMRA over</w:t>
      </w:r>
      <w:r w:rsidRPr="004C7D45">
        <w:rPr>
          <w:sz w:val="16"/>
        </w:rPr>
        <w:t xml:space="preserve"> a </w:t>
      </w:r>
      <w:proofErr w:type="gramStart"/>
      <w:r w:rsidRPr="004C7D45">
        <w:rPr>
          <w:sz w:val="16"/>
        </w:rPr>
        <w:t>five year</w:t>
      </w:r>
      <w:proofErr w:type="gramEnd"/>
      <w:r w:rsidRPr="004C7D45">
        <w:rPr>
          <w:sz w:val="16"/>
        </w:rPr>
        <w:t xml:space="preserve"> period </w:t>
      </w:r>
      <w:r w:rsidRPr="004C7D45">
        <w:rPr>
          <w:rStyle w:val="StyleUnderline"/>
        </w:rPr>
        <w:t>and to bar those firms from state procurement</w:t>
      </w:r>
      <w:r w:rsidRPr="004C7D45">
        <w:rPr>
          <w:sz w:val="16"/>
        </w:rPr>
        <w:t xml:space="preserve">. In 1986 </w:t>
      </w:r>
      <w:r w:rsidRPr="004C7D45">
        <w:rPr>
          <w:rStyle w:val="StyleUnderline"/>
        </w:rPr>
        <w:t>the Supreme Court unanimously ruled that by prohibiting state purchases from repeat labor law violators</w:t>
      </w:r>
      <w:r w:rsidRPr="004C7D45">
        <w:rPr>
          <w:sz w:val="16"/>
        </w:rPr>
        <w:t xml:space="preserve">, </w:t>
      </w:r>
      <w:r w:rsidRPr="004C7D45">
        <w:rPr>
          <w:rStyle w:val="StyleUnderline"/>
        </w:rPr>
        <w:t>the state was acting as a regulator rather than as a purchaser and held that the LMRA</w:t>
      </w:r>
      <w:r w:rsidRPr="004C7D45">
        <w:rPr>
          <w:sz w:val="16"/>
        </w:rPr>
        <w:t xml:space="preserve"> </w:t>
      </w:r>
      <w:r w:rsidRPr="004C7D45">
        <w:rPr>
          <w:rStyle w:val="Emphasis"/>
        </w:rPr>
        <w:t>preempted the Wisconsin statute</w:t>
      </w:r>
      <w:r w:rsidRPr="004C7D45">
        <w:rPr>
          <w:sz w:val="16"/>
        </w:rPr>
        <w:t xml:space="preserve">.   </w:t>
      </w:r>
      <w:r w:rsidRPr="004C7D45">
        <w:rPr>
          <w:rStyle w:val="StyleUnderline"/>
        </w:rPr>
        <w:t xml:space="preserve">In 2000 </w:t>
      </w:r>
      <w:r w:rsidRPr="002A74E7">
        <w:rPr>
          <w:rStyle w:val="Emphasis"/>
          <w:highlight w:val="cyan"/>
        </w:rPr>
        <w:t>California</w:t>
      </w:r>
      <w:r w:rsidRPr="002A74E7">
        <w:rPr>
          <w:rStyle w:val="StyleUnderline"/>
          <w:highlight w:val="cyan"/>
        </w:rPr>
        <w:t xml:space="preserve"> </w:t>
      </w:r>
      <w:r w:rsidRPr="00334CD0">
        <w:rPr>
          <w:rStyle w:val="StyleUnderline"/>
        </w:rPr>
        <w:t xml:space="preserve">tried to </w:t>
      </w:r>
      <w:r w:rsidRPr="00334CD0">
        <w:rPr>
          <w:sz w:val="16"/>
        </w:rPr>
        <w:t xml:space="preserve">get around this rule by </w:t>
      </w:r>
      <w:r w:rsidRPr="00334CD0">
        <w:rPr>
          <w:rStyle w:val="StyleUnderline"/>
        </w:rPr>
        <w:t>enact</w:t>
      </w:r>
      <w:r w:rsidRPr="00334CD0">
        <w:rPr>
          <w:sz w:val="16"/>
        </w:rPr>
        <w:t xml:space="preserve">ing </w:t>
      </w:r>
      <w:r w:rsidRPr="00334CD0">
        <w:rPr>
          <w:rStyle w:val="StyleUnderline"/>
        </w:rPr>
        <w:t xml:space="preserve">a law that </w:t>
      </w:r>
      <w:r w:rsidRPr="00334CD0">
        <w:rPr>
          <w:rStyle w:val="Emphasis"/>
        </w:rPr>
        <w:t>prohibited employers</w:t>
      </w:r>
      <w:r w:rsidRPr="00334CD0">
        <w:rPr>
          <w:rStyle w:val="StyleUnderline"/>
        </w:rPr>
        <w:t xml:space="preserve"> from </w:t>
      </w:r>
      <w:r w:rsidRPr="00334CD0">
        <w:rPr>
          <w:rStyle w:val="Emphasis"/>
        </w:rPr>
        <w:t>using funds</w:t>
      </w:r>
      <w:r w:rsidRPr="00334CD0">
        <w:rPr>
          <w:rStyle w:val="StyleUnderline"/>
        </w:rPr>
        <w:t xml:space="preserve"> received by the state</w:t>
      </w:r>
      <w:r w:rsidRPr="00334CD0">
        <w:rPr>
          <w:rStyle w:val="Emphasis"/>
        </w:rPr>
        <w:t xml:space="preserve"> to oppose union organizing</w:t>
      </w:r>
      <w:r w:rsidRPr="004C7D45">
        <w:rPr>
          <w:sz w:val="16"/>
        </w:rPr>
        <w:t xml:space="preserve">.  The emphasis was on the state’s rights as a purchaser rather than as an entity seeking to enforce the </w:t>
      </w:r>
      <w:proofErr w:type="gramStart"/>
      <w:r w:rsidRPr="004C7D45">
        <w:rPr>
          <w:sz w:val="16"/>
        </w:rPr>
        <w:t>LMRA .</w:t>
      </w:r>
      <w:proofErr w:type="gramEnd"/>
      <w:r w:rsidRPr="004C7D45">
        <w:rPr>
          <w:sz w:val="16"/>
        </w:rPr>
        <w:t xml:space="preserve"> </w:t>
      </w:r>
      <w:r w:rsidRPr="004C7D45">
        <w:rPr>
          <w:rStyle w:val="StyleUnderline"/>
        </w:rPr>
        <w:t xml:space="preserve">In 2002 </w:t>
      </w:r>
      <w:r w:rsidRPr="002A74E7">
        <w:rPr>
          <w:rStyle w:val="Emphasis"/>
          <w:highlight w:val="cyan"/>
        </w:rPr>
        <w:t>New York</w:t>
      </w:r>
      <w:r w:rsidRPr="002A74E7">
        <w:rPr>
          <w:rStyle w:val="StyleUnderline"/>
          <w:highlight w:val="cyan"/>
        </w:rPr>
        <w:t xml:space="preserve"> </w:t>
      </w:r>
      <w:r w:rsidRPr="00334CD0">
        <w:rPr>
          <w:rStyle w:val="StyleUnderline"/>
        </w:rPr>
        <w:t>enacted</w:t>
      </w:r>
      <w:r w:rsidRPr="004C7D45">
        <w:rPr>
          <w:rStyle w:val="StyleUnderline"/>
        </w:rPr>
        <w:t xml:space="preserve"> similar legislation</w:t>
      </w:r>
      <w:r w:rsidRPr="004C7D45">
        <w:rPr>
          <w:sz w:val="16"/>
        </w:rPr>
        <w:t xml:space="preserve">, </w:t>
      </w:r>
      <w:r w:rsidRPr="004C7D45">
        <w:rPr>
          <w:rStyle w:val="StyleUnderline"/>
        </w:rPr>
        <w:t xml:space="preserve">and in 2003 the </w:t>
      </w:r>
      <w:r w:rsidRPr="002A74E7">
        <w:rPr>
          <w:rStyle w:val="Emphasis"/>
          <w:highlight w:val="cyan"/>
        </w:rPr>
        <w:t>Hawaii</w:t>
      </w:r>
      <w:r w:rsidRPr="004C7D45">
        <w:rPr>
          <w:rStyle w:val="StyleUnderline"/>
        </w:rPr>
        <w:t xml:space="preserve"> AFL</w:t>
      </w:r>
      <w:r w:rsidRPr="004C7D45">
        <w:rPr>
          <w:sz w:val="16"/>
        </w:rPr>
        <w:t>-</w:t>
      </w:r>
      <w:r w:rsidRPr="004C7D45">
        <w:rPr>
          <w:rStyle w:val="StyleUnderline"/>
        </w:rPr>
        <w:t xml:space="preserve">CIO Federation </w:t>
      </w:r>
      <w:r w:rsidRPr="002A74E7">
        <w:rPr>
          <w:rStyle w:val="StyleUnderline"/>
          <w:highlight w:val="cyan"/>
        </w:rPr>
        <w:t>proposed a similar statute</w:t>
      </w:r>
      <w:r w:rsidRPr="004C7D45">
        <w:rPr>
          <w:rStyle w:val="StyleUnderline"/>
        </w:rPr>
        <w:t xml:space="preserve"> for Hawaii</w:t>
      </w:r>
      <w:r w:rsidRPr="004C7D45">
        <w:rPr>
          <w:sz w:val="16"/>
        </w:rPr>
        <w:t xml:space="preserve">. </w:t>
      </w:r>
      <w:r w:rsidRPr="00334CD0">
        <w:rPr>
          <w:rStyle w:val="StyleUnderline"/>
        </w:rPr>
        <w:t>Employers challenged</w:t>
      </w:r>
      <w:r w:rsidRPr="004C7D45">
        <w:rPr>
          <w:rStyle w:val="StyleUnderline"/>
        </w:rPr>
        <w:t xml:space="preserve"> the California law</w:t>
      </w:r>
      <w:r w:rsidRPr="004C7D45">
        <w:rPr>
          <w:sz w:val="16"/>
        </w:rPr>
        <w:t xml:space="preserve"> on the notion that it limited the legal rights of employers under the LMRA to speak against unionization. </w:t>
      </w:r>
    </w:p>
    <w:p w14:paraId="7278C424" w14:textId="77777777" w:rsidR="003D37AD" w:rsidRPr="004C7D45" w:rsidRDefault="003D37AD" w:rsidP="003D37AD">
      <w:pPr>
        <w:rPr>
          <w:sz w:val="16"/>
        </w:rPr>
      </w:pPr>
      <w:r w:rsidRPr="00334CD0">
        <w:rPr>
          <w:rStyle w:val="StyleUnderline"/>
        </w:rPr>
        <w:t xml:space="preserve">The ways courts have interpreted federal preemption it is </w:t>
      </w:r>
      <w:r w:rsidRPr="00334CD0">
        <w:rPr>
          <w:rStyle w:val="Emphasis"/>
        </w:rPr>
        <w:t>dubious</w:t>
      </w:r>
      <w:r w:rsidRPr="004C7D45">
        <w:rPr>
          <w:sz w:val="16"/>
        </w:rPr>
        <w:t xml:space="preserve"> </w:t>
      </w:r>
      <w:r w:rsidRPr="004C7D45">
        <w:rPr>
          <w:rStyle w:val="StyleUnderline"/>
        </w:rPr>
        <w:t xml:space="preserve">that any of these </w:t>
      </w:r>
      <w:r w:rsidRPr="004C7D45">
        <w:rPr>
          <w:rStyle w:val="Emphasis"/>
        </w:rPr>
        <w:t>efforts will succeed.</w:t>
      </w:r>
      <w:r w:rsidRPr="004C7D45">
        <w:rPr>
          <w:sz w:val="16"/>
        </w:rPr>
        <w:t xml:space="preserve">  In 2002 the US District Court for California ruled against the state, interpreting employer free speech to include the right to use state contract moneys to fight unionization even when state legislatures explicitly passed laws that said they do not want taxpayer money spent in that way. Absent a Supreme Court decision reversing this and other preemption </w:t>
      </w:r>
      <w:proofErr w:type="gramStart"/>
      <w:r w:rsidRPr="004C7D45">
        <w:rPr>
          <w:sz w:val="16"/>
        </w:rPr>
        <w:t>decisions ,</w:t>
      </w:r>
      <w:proofErr w:type="gramEnd"/>
      <w:r w:rsidRPr="004C7D45">
        <w:rPr>
          <w:sz w:val="16"/>
        </w:rPr>
        <w:t xml:space="preserve"> </w:t>
      </w:r>
      <w:r w:rsidRPr="002A74E7">
        <w:rPr>
          <w:rStyle w:val="StyleUnderline"/>
          <w:highlight w:val="cyan"/>
        </w:rPr>
        <w:t>Congressional action</w:t>
      </w:r>
      <w:r w:rsidRPr="004C7D45">
        <w:rPr>
          <w:sz w:val="16"/>
        </w:rPr>
        <w:t xml:space="preserve"> </w:t>
      </w:r>
      <w:r w:rsidRPr="004C7D45">
        <w:rPr>
          <w:rStyle w:val="StyleUnderline"/>
        </w:rPr>
        <w:t xml:space="preserve">would be needed to </w:t>
      </w:r>
      <w:r w:rsidRPr="002A74E7">
        <w:rPr>
          <w:rStyle w:val="Emphasis"/>
          <w:highlight w:val="cyan"/>
        </w:rPr>
        <w:t>create space</w:t>
      </w:r>
      <w:r w:rsidRPr="002A74E7">
        <w:rPr>
          <w:sz w:val="16"/>
          <w:highlight w:val="cyan"/>
        </w:rPr>
        <w:t xml:space="preserve"> </w:t>
      </w:r>
      <w:r w:rsidRPr="002A74E7">
        <w:rPr>
          <w:rStyle w:val="StyleUnderline"/>
          <w:highlight w:val="cyan"/>
        </w:rPr>
        <w:t>for states to operate in ways</w:t>
      </w:r>
      <w:r w:rsidRPr="004C7D45">
        <w:rPr>
          <w:rStyle w:val="StyleUnderline"/>
        </w:rPr>
        <w:t xml:space="preserve"> that </w:t>
      </w:r>
      <w:r w:rsidRPr="002A74E7">
        <w:rPr>
          <w:rStyle w:val="StyleUnderline"/>
          <w:highlight w:val="cyan"/>
        </w:rPr>
        <w:t xml:space="preserve">they have </w:t>
      </w:r>
      <w:r w:rsidRPr="002A74E7">
        <w:rPr>
          <w:rStyle w:val="Emphasis"/>
          <w:highlight w:val="cyan"/>
        </w:rPr>
        <w:t>demonstrated they would like to do</w:t>
      </w:r>
      <w:r w:rsidRPr="002A74E7">
        <w:rPr>
          <w:sz w:val="16"/>
          <w:highlight w:val="cyan"/>
        </w:rPr>
        <w:t>.</w:t>
      </w:r>
    </w:p>
    <w:p w14:paraId="1E0994A3" w14:textId="77777777" w:rsidR="003D37AD" w:rsidRPr="00AB1876" w:rsidRDefault="003D37AD" w:rsidP="003D37AD">
      <w:pPr>
        <w:pStyle w:val="Heading4"/>
        <w:rPr>
          <w:szCs w:val="26"/>
        </w:rPr>
      </w:pPr>
      <w:r>
        <w:rPr>
          <w:szCs w:val="26"/>
        </w:rPr>
        <w:t>4</w:t>
      </w:r>
      <w:r w:rsidRPr="00AB1876">
        <w:rPr>
          <w:szCs w:val="26"/>
        </w:rPr>
        <w:t xml:space="preserve">. Worker power </w:t>
      </w:r>
      <w:r w:rsidRPr="00AB1876">
        <w:rPr>
          <w:szCs w:val="26"/>
          <w:u w:val="single"/>
        </w:rPr>
        <w:t>better coalesces</w:t>
      </w:r>
      <w:r w:rsidRPr="00AB1876">
        <w:rPr>
          <w:szCs w:val="26"/>
        </w:rPr>
        <w:t xml:space="preserve"> around states. That creates pressure in even </w:t>
      </w:r>
      <w:r w:rsidRPr="00AB1876">
        <w:rPr>
          <w:szCs w:val="26"/>
          <w:u w:val="single"/>
        </w:rPr>
        <w:t>red states</w:t>
      </w:r>
      <w:r w:rsidRPr="00AB1876">
        <w:rPr>
          <w:szCs w:val="26"/>
        </w:rPr>
        <w:t xml:space="preserve"> for reform.</w:t>
      </w:r>
    </w:p>
    <w:p w14:paraId="7098044F" w14:textId="77777777" w:rsidR="003D37AD" w:rsidRPr="0077390D" w:rsidRDefault="003D37AD" w:rsidP="003D37AD">
      <w:r w:rsidRPr="0077390D">
        <w:t>Kate</w:t>
      </w:r>
      <w:r>
        <w:rPr>
          <w:rStyle w:val="Style13ptBold"/>
        </w:rPr>
        <w:t xml:space="preserve"> Andrias 24 </w:t>
      </w:r>
      <w:r w:rsidRPr="0077390D">
        <w:t xml:space="preserve">- Patricia D. and R. Paul Yetter Professor of Law at Columbia Law School, director of Columbia Law School Center for Constitutional Governance and the Columbia Labor </w:t>
      </w:r>
      <w:proofErr w:type="spellStart"/>
      <w:r w:rsidRPr="0077390D">
        <w:t>Lab."Constitutional</w:t>
      </w:r>
      <w:proofErr w:type="spellEnd"/>
      <w:r w:rsidRPr="0077390D">
        <w:t xml:space="preserve"> and Administrative Innovation through State Labor Law,” 2024, Wisconsin Law Review 2024(5), pg. 1467-1512. </w:t>
      </w:r>
    </w:p>
    <w:p w14:paraId="12EA3566" w14:textId="77777777" w:rsidR="003D37AD" w:rsidRPr="007E5481" w:rsidRDefault="003D37AD" w:rsidP="003D37AD">
      <w:pPr>
        <w:rPr>
          <w:sz w:val="16"/>
        </w:rPr>
      </w:pPr>
      <w:proofErr w:type="gramStart"/>
      <w:r w:rsidRPr="007E5481">
        <w:rPr>
          <w:sz w:val="16"/>
        </w:rPr>
        <w:t>Yet,</w:t>
      </w:r>
      <w:proofErr w:type="gramEnd"/>
      <w:r w:rsidRPr="007E5481">
        <w:rPr>
          <w:sz w:val="16"/>
        </w:rPr>
        <w:t xml:space="preserve"> </w:t>
      </w:r>
      <w:r w:rsidRPr="002A74E7">
        <w:rPr>
          <w:rStyle w:val="StyleUnderline"/>
          <w:highlight w:val="cyan"/>
        </w:rPr>
        <w:t>federalism can</w:t>
      </w:r>
      <w:r w:rsidRPr="00D81051">
        <w:rPr>
          <w:rStyle w:val="StyleUnderline"/>
        </w:rPr>
        <w:t xml:space="preserve"> also </w:t>
      </w:r>
      <w:r w:rsidRPr="002A74E7">
        <w:rPr>
          <w:rStyle w:val="StyleUnderline"/>
          <w:highlight w:val="cyan"/>
        </w:rPr>
        <w:t xml:space="preserve">be a tool for achieving </w:t>
      </w:r>
      <w:r w:rsidRPr="002A74E7">
        <w:rPr>
          <w:rStyle w:val="Emphasis"/>
          <w:highlight w:val="cyan"/>
        </w:rPr>
        <w:t>progressive change</w:t>
      </w:r>
      <w:r w:rsidRPr="002A74E7">
        <w:rPr>
          <w:rStyle w:val="StyleUnderline"/>
          <w:highlight w:val="cyan"/>
        </w:rPr>
        <w:t xml:space="preserve"> </w:t>
      </w:r>
      <w:r w:rsidRPr="00F809A4">
        <w:rPr>
          <w:rStyle w:val="StyleUnderline"/>
        </w:rPr>
        <w:t>when reform is blocked at the federal level</w:t>
      </w:r>
      <w:r w:rsidRPr="007E5481">
        <w:rPr>
          <w:sz w:val="16"/>
        </w:rPr>
        <w:t>.46 The California fast-food example discussed above illustrates one way in which unions and worker advocates are engaged in significant innovation at the state and local level, albeit constrained by principles of federal preemption.4 7</w:t>
      </w:r>
    </w:p>
    <w:p w14:paraId="3E0F56B5" w14:textId="77777777" w:rsidR="003D37AD" w:rsidRPr="007E5481" w:rsidRDefault="003D37AD" w:rsidP="003D37AD">
      <w:pPr>
        <w:rPr>
          <w:sz w:val="16"/>
        </w:rPr>
      </w:pPr>
      <w:r w:rsidRPr="007E5481">
        <w:rPr>
          <w:sz w:val="16"/>
        </w:rPr>
        <w:t xml:space="preserve">Frequently, </w:t>
      </w:r>
      <w:r w:rsidRPr="002A74E7">
        <w:rPr>
          <w:rStyle w:val="StyleUnderline"/>
          <w:highlight w:val="cyan"/>
        </w:rPr>
        <w:t>worker movements that lack power</w:t>
      </w:r>
      <w:r w:rsidRPr="00D81051">
        <w:rPr>
          <w:rStyle w:val="StyleUnderline"/>
        </w:rPr>
        <w:t xml:space="preserve"> </w:t>
      </w:r>
      <w:r w:rsidRPr="00B33F2E">
        <w:rPr>
          <w:sz w:val="16"/>
        </w:rPr>
        <w:t>to enact legislation</w:t>
      </w:r>
      <w:r w:rsidRPr="00B33F2E">
        <w:rPr>
          <w:rStyle w:val="StyleUnderline"/>
          <w:sz w:val="16"/>
        </w:rPr>
        <w:t xml:space="preserve"> </w:t>
      </w:r>
      <w:r w:rsidRPr="002A74E7">
        <w:rPr>
          <w:rStyle w:val="StyleUnderline"/>
          <w:highlight w:val="cyan"/>
        </w:rPr>
        <w:t>at the national level</w:t>
      </w:r>
      <w:r w:rsidRPr="00D81051">
        <w:rPr>
          <w:rStyle w:val="StyleUnderline"/>
        </w:rPr>
        <w:t xml:space="preserve"> nonetheless </w:t>
      </w:r>
      <w:r w:rsidRPr="002A74E7">
        <w:rPr>
          <w:rStyle w:val="StyleUnderline"/>
          <w:highlight w:val="cyan"/>
        </w:rPr>
        <w:t xml:space="preserve">possess </w:t>
      </w:r>
      <w:r w:rsidRPr="002A74E7">
        <w:rPr>
          <w:rStyle w:val="Emphasis"/>
          <w:highlight w:val="cyan"/>
        </w:rPr>
        <w:t xml:space="preserve">enough </w:t>
      </w:r>
      <w:r w:rsidRPr="00F809A4">
        <w:rPr>
          <w:rStyle w:val="Emphasis"/>
        </w:rPr>
        <w:t xml:space="preserve">legislative </w:t>
      </w:r>
      <w:r w:rsidRPr="002A74E7">
        <w:rPr>
          <w:rStyle w:val="Emphasis"/>
          <w:highlight w:val="cyan"/>
        </w:rPr>
        <w:t>influence</w:t>
      </w:r>
      <w:r w:rsidRPr="002A74E7">
        <w:rPr>
          <w:rStyle w:val="StyleUnderline"/>
          <w:highlight w:val="cyan"/>
        </w:rPr>
        <w:t xml:space="preserve"> in </w:t>
      </w:r>
      <w:r w:rsidRPr="00F809A4">
        <w:rPr>
          <w:rStyle w:val="StyleUnderline"/>
        </w:rPr>
        <w:t xml:space="preserve">some </w:t>
      </w:r>
      <w:r w:rsidRPr="002A74E7">
        <w:rPr>
          <w:rStyle w:val="StyleUnderline"/>
          <w:highlight w:val="cyan"/>
        </w:rPr>
        <w:t>states</w:t>
      </w:r>
      <w:r w:rsidRPr="00D81051">
        <w:rPr>
          <w:rStyle w:val="StyleUnderline"/>
        </w:rPr>
        <w:t xml:space="preserve"> </w:t>
      </w:r>
      <w:r w:rsidRPr="00B33F2E">
        <w:rPr>
          <w:sz w:val="16"/>
        </w:rPr>
        <w:t>and localities</w:t>
      </w:r>
      <w:r w:rsidRPr="00B33F2E">
        <w:rPr>
          <w:rStyle w:val="StyleUnderline"/>
          <w:sz w:val="16"/>
        </w:rPr>
        <w:t xml:space="preserve"> </w:t>
      </w:r>
      <w:r w:rsidRPr="002A74E7">
        <w:rPr>
          <w:rStyle w:val="StyleUnderline"/>
          <w:highlight w:val="cyan"/>
        </w:rPr>
        <w:t xml:space="preserve">to take advantage of a </w:t>
      </w:r>
      <w:r w:rsidRPr="002A74E7">
        <w:rPr>
          <w:rStyle w:val="Emphasis"/>
          <w:highlight w:val="cyan"/>
        </w:rPr>
        <w:t>very different political economy</w:t>
      </w:r>
      <w:r w:rsidRPr="007E5481">
        <w:rPr>
          <w:sz w:val="16"/>
        </w:rPr>
        <w:t xml:space="preserve">. </w:t>
      </w:r>
      <w:proofErr w:type="gramStart"/>
      <w:r w:rsidRPr="007E5481">
        <w:rPr>
          <w:sz w:val="16"/>
        </w:rPr>
        <w:t xml:space="preserve">48 In particular, </w:t>
      </w:r>
      <w:r w:rsidRPr="00D81051">
        <w:rPr>
          <w:rStyle w:val="StyleUnderline"/>
        </w:rPr>
        <w:t>due to</w:t>
      </w:r>
      <w:proofErr w:type="gramEnd"/>
      <w:r w:rsidRPr="00D81051">
        <w:rPr>
          <w:rStyle w:val="StyleUnderline"/>
        </w:rPr>
        <w:t xml:space="preserve"> geographic sorting of the population, </w:t>
      </w:r>
      <w:r w:rsidRPr="00F809A4">
        <w:rPr>
          <w:rStyle w:val="StyleUnderline"/>
        </w:rPr>
        <w:t xml:space="preserve">states are more likely to have </w:t>
      </w:r>
      <w:r w:rsidRPr="00F809A4">
        <w:rPr>
          <w:rStyle w:val="Emphasis"/>
        </w:rPr>
        <w:t>unified party control</w:t>
      </w:r>
      <w:r w:rsidRPr="007E5481">
        <w:rPr>
          <w:sz w:val="16"/>
        </w:rPr>
        <w:t xml:space="preserve">: Eighty percent of the states as of January 2024 were controlled by a single political party. </w:t>
      </w:r>
      <w:r w:rsidRPr="00B33F2E">
        <w:rPr>
          <w:sz w:val="16"/>
        </w:rPr>
        <w:t xml:space="preserve">49 In jurisdictions </w:t>
      </w:r>
      <w:r w:rsidRPr="00D81051">
        <w:rPr>
          <w:rStyle w:val="StyleUnderline"/>
        </w:rPr>
        <w:t xml:space="preserve">where control is Democratic, pro-worker reforms are </w:t>
      </w:r>
      <w:r w:rsidRPr="00F97456">
        <w:rPr>
          <w:rStyle w:val="Emphasis"/>
        </w:rPr>
        <w:t>easier</w:t>
      </w:r>
      <w:r w:rsidRPr="00D81051">
        <w:rPr>
          <w:rStyle w:val="StyleUnderline"/>
        </w:rPr>
        <w:t xml:space="preserve"> to achieve</w:t>
      </w:r>
      <w:r w:rsidRPr="007E5481">
        <w:rPr>
          <w:sz w:val="16"/>
        </w:rPr>
        <w:t xml:space="preserve">, although by no means guaranteed.50 </w:t>
      </w:r>
      <w:r w:rsidRPr="00D81051">
        <w:rPr>
          <w:rStyle w:val="StyleUnderline"/>
        </w:rPr>
        <w:t xml:space="preserve">States also have governance systems that are </w:t>
      </w:r>
      <w:r w:rsidRPr="00F97456">
        <w:rPr>
          <w:rStyle w:val="Emphasis"/>
        </w:rPr>
        <w:t>more majoritarian</w:t>
      </w:r>
      <w:r w:rsidRPr="00B33F2E">
        <w:rPr>
          <w:sz w:val="16"/>
        </w:rPr>
        <w:t xml:space="preserve">: Only seven states have processes equivalent to the filibuster; many have mechanisms for ballot initiatives or referenda; and many have elected judiciaries and constitutions that are easier to amend.51 Finally, while racial inequality remains pervasive and </w:t>
      </w:r>
      <w:r w:rsidRPr="007E5481">
        <w:rPr>
          <w:sz w:val="16"/>
        </w:rPr>
        <w:t>intractable in many states, other states and localities have taken affirmative steps to undo the effects of systemic racism.52</w:t>
      </w:r>
    </w:p>
    <w:p w14:paraId="6D7E309F" w14:textId="77777777" w:rsidR="003D37AD" w:rsidRPr="00D81051" w:rsidRDefault="003D37AD" w:rsidP="003D37AD">
      <w:pPr>
        <w:rPr>
          <w:rStyle w:val="StyleUnderline"/>
        </w:rPr>
      </w:pPr>
      <w:r w:rsidRPr="007E5481">
        <w:rPr>
          <w:sz w:val="16"/>
        </w:rPr>
        <w:t xml:space="preserve">To be sure, as Andrew Elmore has documented, structural inequality between labor and business is replicated at the state level, even in "blue" jurisdictions.53 Corporations are often able to dominate state initiatives and legislative processes </w:t>
      </w:r>
      <w:proofErr w:type="gramStart"/>
      <w:r w:rsidRPr="007E5481">
        <w:rPr>
          <w:sz w:val="16"/>
        </w:rPr>
        <w:t>in order to</w:t>
      </w:r>
      <w:proofErr w:type="gramEnd"/>
      <w:r w:rsidRPr="007E5481">
        <w:rPr>
          <w:sz w:val="16"/>
        </w:rPr>
        <w:t xml:space="preserve"> limit pro-worker reforms. </w:t>
      </w:r>
      <w:r w:rsidRPr="007E5481">
        <w:rPr>
          <w:sz w:val="16"/>
        </w:rPr>
        <w:lastRenderedPageBreak/>
        <w:t xml:space="preserve">However, </w:t>
      </w:r>
      <w:r w:rsidRPr="002A74E7">
        <w:rPr>
          <w:rStyle w:val="StyleUnderline"/>
          <w:highlight w:val="cyan"/>
        </w:rPr>
        <w:t xml:space="preserve">in blue states, </w:t>
      </w:r>
      <w:r w:rsidRPr="00F809A4">
        <w:rPr>
          <w:rStyle w:val="StyleUnderline"/>
        </w:rPr>
        <w:t>the</w:t>
      </w:r>
      <w:r w:rsidRPr="00D81051">
        <w:rPr>
          <w:rStyle w:val="StyleUnderline"/>
        </w:rPr>
        <w:t xml:space="preserve"> combination of geographic sorting and fewer veto points, a differently constituted judiciary, and a less entrenched racial hierarchy means that </w:t>
      </w:r>
      <w:r w:rsidRPr="002A74E7">
        <w:rPr>
          <w:rStyle w:val="StyleUnderline"/>
          <w:highlight w:val="cyan"/>
        </w:rPr>
        <w:t>more pro-worker legislation</w:t>
      </w:r>
      <w:r w:rsidRPr="00D81051">
        <w:rPr>
          <w:rStyle w:val="StyleUnderline"/>
        </w:rPr>
        <w:t xml:space="preserve"> and constitutional law </w:t>
      </w:r>
      <w:r w:rsidRPr="002A74E7">
        <w:rPr>
          <w:rStyle w:val="StyleUnderline"/>
          <w:highlight w:val="cyan"/>
        </w:rPr>
        <w:t>is possible. In "red" states</w:t>
      </w:r>
      <w:r w:rsidRPr="007E5481">
        <w:rPr>
          <w:sz w:val="16"/>
        </w:rPr>
        <w:t xml:space="preserve">, reform tends to be decidedly anti-worker, but even in those environments, </w:t>
      </w:r>
      <w:r w:rsidRPr="002A74E7">
        <w:rPr>
          <w:rStyle w:val="StyleUnderline"/>
          <w:highlight w:val="cyan"/>
        </w:rPr>
        <w:t>there are</w:t>
      </w:r>
      <w:r w:rsidRPr="00D81051">
        <w:rPr>
          <w:rStyle w:val="StyleUnderline"/>
        </w:rPr>
        <w:t xml:space="preserve"> openings for popular pro-worker reform using </w:t>
      </w:r>
      <w:r w:rsidRPr="002A74E7">
        <w:rPr>
          <w:rStyle w:val="Emphasis"/>
          <w:highlight w:val="cyan"/>
        </w:rPr>
        <w:t>direct democracy</w:t>
      </w:r>
      <w:r w:rsidRPr="002A74E7">
        <w:rPr>
          <w:rStyle w:val="StyleUnderline"/>
          <w:highlight w:val="cyan"/>
        </w:rPr>
        <w:t xml:space="preserve"> mechanisms</w:t>
      </w:r>
      <w:r w:rsidRPr="007E5481">
        <w:rPr>
          <w:sz w:val="16"/>
        </w:rPr>
        <w:t>. For example,</w:t>
      </w:r>
      <w:r w:rsidRPr="00D81051">
        <w:rPr>
          <w:rStyle w:val="StyleUnderline"/>
        </w:rPr>
        <w:t xml:space="preserve"> </w:t>
      </w:r>
      <w:r w:rsidRPr="002A74E7">
        <w:rPr>
          <w:rStyle w:val="StyleUnderline"/>
          <w:highlight w:val="cyan"/>
        </w:rPr>
        <w:t>numerous conservative states</w:t>
      </w:r>
      <w:r w:rsidRPr="00D81051">
        <w:rPr>
          <w:rStyle w:val="StyleUnderline"/>
        </w:rPr>
        <w:t xml:space="preserve"> have </w:t>
      </w:r>
      <w:r w:rsidRPr="002A74E7">
        <w:rPr>
          <w:rStyle w:val="StyleUnderline"/>
          <w:highlight w:val="cyan"/>
        </w:rPr>
        <w:t xml:space="preserve">increased their minimum wage via ballot initiative, despite staunch </w:t>
      </w:r>
      <w:r w:rsidRPr="00F809A4">
        <w:rPr>
          <w:rStyle w:val="StyleUnderline"/>
        </w:rPr>
        <w:t xml:space="preserve">Republican </w:t>
      </w:r>
      <w:r w:rsidRPr="002A74E7">
        <w:rPr>
          <w:rStyle w:val="StyleUnderline"/>
          <w:highlight w:val="cyan"/>
        </w:rPr>
        <w:t>opposition</w:t>
      </w:r>
      <w:r w:rsidRPr="007E5481">
        <w:rPr>
          <w:sz w:val="16"/>
        </w:rPr>
        <w:t xml:space="preserve"> in state legislatures.54 In any event, </w:t>
      </w:r>
      <w:r w:rsidRPr="00D81051">
        <w:rPr>
          <w:rStyle w:val="StyleUnderline"/>
        </w:rPr>
        <w:t xml:space="preserve">in </w:t>
      </w:r>
      <w:r w:rsidRPr="00F97456">
        <w:rPr>
          <w:rStyle w:val="Emphasis"/>
        </w:rPr>
        <w:t>both red and blue states</w:t>
      </w:r>
      <w:r w:rsidRPr="00D81051">
        <w:rPr>
          <w:rStyle w:val="StyleUnderline"/>
        </w:rPr>
        <w:t xml:space="preserve">, </w:t>
      </w:r>
      <w:r w:rsidRPr="00F809A4">
        <w:rPr>
          <w:rStyle w:val="StyleUnderline"/>
        </w:rPr>
        <w:t xml:space="preserve">the legal regime is </w:t>
      </w:r>
      <w:r w:rsidRPr="00F809A4">
        <w:rPr>
          <w:rStyle w:val="Emphasis"/>
        </w:rPr>
        <w:t>far less ossified</w:t>
      </w:r>
      <w:r w:rsidRPr="00F809A4">
        <w:rPr>
          <w:rStyle w:val="StyleUnderline"/>
        </w:rPr>
        <w:t xml:space="preserve"> than at the federal level</w:t>
      </w:r>
      <w:r w:rsidRPr="00D81051">
        <w:rPr>
          <w:rStyle w:val="StyleUnderline"/>
        </w:rPr>
        <w:t>.</w:t>
      </w:r>
    </w:p>
    <w:p w14:paraId="1D1C3FEC" w14:textId="77777777" w:rsidR="003D37AD" w:rsidRPr="007E5481" w:rsidRDefault="003D37AD" w:rsidP="003D37AD">
      <w:pPr>
        <w:rPr>
          <w:sz w:val="16"/>
        </w:rPr>
      </w:pPr>
      <w:r w:rsidRPr="007E5481">
        <w:rPr>
          <w:sz w:val="16"/>
        </w:rPr>
        <w:t xml:space="preserve">Critically, </w:t>
      </w:r>
      <w:r w:rsidRPr="00F809A4">
        <w:rPr>
          <w:rStyle w:val="StyleUnderline"/>
        </w:rPr>
        <w:t xml:space="preserve">reforms at the state level can be transported to other states or to the </w:t>
      </w:r>
      <w:r w:rsidRPr="00F809A4">
        <w:rPr>
          <w:rStyle w:val="Emphasis"/>
        </w:rPr>
        <w:t>national level</w:t>
      </w:r>
      <w:r w:rsidRPr="00F809A4">
        <w:rPr>
          <w:rStyle w:val="StyleUnderline"/>
        </w:rPr>
        <w:t>.</w:t>
      </w:r>
      <w:r w:rsidRPr="00D81051">
        <w:rPr>
          <w:rStyle w:val="StyleUnderline"/>
        </w:rPr>
        <w:t xml:space="preserve"> This is an important feature of federalism</w:t>
      </w:r>
      <w:r w:rsidRPr="007E5481">
        <w:rPr>
          <w:sz w:val="16"/>
        </w:rPr>
        <w:t xml:space="preserve"> generally, as Jessica Bulman-Pozen has explored.55 </w:t>
      </w:r>
      <w:r w:rsidRPr="002A74E7">
        <w:rPr>
          <w:rStyle w:val="StyleUnderline"/>
          <w:highlight w:val="cyan"/>
        </w:rPr>
        <w:t>Legislation</w:t>
      </w:r>
      <w:r w:rsidRPr="00D81051">
        <w:rPr>
          <w:rStyle w:val="StyleUnderline"/>
        </w:rPr>
        <w:t xml:space="preserve"> enacted in one state can </w:t>
      </w:r>
      <w:r w:rsidRPr="002A74E7">
        <w:rPr>
          <w:rStyle w:val="StyleUnderline"/>
          <w:highlight w:val="cyan"/>
        </w:rPr>
        <w:t>demonstrate</w:t>
      </w:r>
      <w:r w:rsidRPr="00D81051">
        <w:rPr>
          <w:rStyle w:val="StyleUnderline"/>
        </w:rPr>
        <w:t xml:space="preserve"> the efficacy and </w:t>
      </w:r>
      <w:r w:rsidRPr="002A74E7">
        <w:rPr>
          <w:rStyle w:val="StyleUnderline"/>
          <w:highlight w:val="cyan"/>
        </w:rPr>
        <w:t>plausibility</w:t>
      </w:r>
      <w:r w:rsidRPr="00D81051">
        <w:rPr>
          <w:rStyle w:val="StyleUnderline"/>
        </w:rPr>
        <w:t xml:space="preserve"> of reform, create administrative capacity, </w:t>
      </w:r>
      <w:r w:rsidRPr="002A74E7">
        <w:rPr>
          <w:rStyle w:val="StyleUnderline"/>
          <w:highlight w:val="cyan"/>
        </w:rPr>
        <w:t xml:space="preserve">and </w:t>
      </w:r>
      <w:r w:rsidRPr="002A74E7">
        <w:rPr>
          <w:rStyle w:val="Emphasis"/>
          <w:highlight w:val="cyan"/>
        </w:rPr>
        <w:t>expand supportive constituencies</w:t>
      </w:r>
      <w:r w:rsidRPr="00D81051">
        <w:rPr>
          <w:rStyle w:val="StyleUnderline"/>
        </w:rPr>
        <w:t xml:space="preserve"> in ways </w:t>
      </w:r>
      <w:r w:rsidRPr="002A74E7">
        <w:rPr>
          <w:rStyle w:val="StyleUnderline"/>
          <w:highlight w:val="cyan"/>
        </w:rPr>
        <w:t xml:space="preserve">that increase </w:t>
      </w:r>
      <w:r w:rsidRPr="00F809A4">
        <w:rPr>
          <w:rStyle w:val="StyleUnderline"/>
        </w:rPr>
        <w:t xml:space="preserve">the likelihood of </w:t>
      </w:r>
      <w:r w:rsidRPr="002A74E7">
        <w:rPr>
          <w:rStyle w:val="StyleUnderline"/>
          <w:highlight w:val="cyan"/>
        </w:rPr>
        <w:t>reform</w:t>
      </w:r>
      <w:r w:rsidRPr="00D81051">
        <w:rPr>
          <w:rStyle w:val="StyleUnderline"/>
        </w:rPr>
        <w:t xml:space="preserve"> both </w:t>
      </w:r>
      <w:r w:rsidRPr="002A74E7">
        <w:rPr>
          <w:rStyle w:val="StyleUnderline"/>
          <w:highlight w:val="cyan"/>
        </w:rPr>
        <w:t xml:space="preserve">in </w:t>
      </w:r>
      <w:r w:rsidRPr="002A74E7">
        <w:rPr>
          <w:rStyle w:val="Emphasis"/>
          <w:highlight w:val="cyan"/>
        </w:rPr>
        <w:t>other states</w:t>
      </w:r>
      <w:r w:rsidRPr="002A74E7">
        <w:rPr>
          <w:rStyle w:val="StyleUnderline"/>
          <w:highlight w:val="cyan"/>
        </w:rPr>
        <w:t xml:space="preserve"> and</w:t>
      </w:r>
      <w:r w:rsidRPr="00D81051">
        <w:rPr>
          <w:rStyle w:val="StyleUnderline"/>
        </w:rPr>
        <w:t xml:space="preserve"> at </w:t>
      </w:r>
      <w:r w:rsidRPr="002A74E7">
        <w:rPr>
          <w:rStyle w:val="StyleUnderline"/>
          <w:highlight w:val="cyan"/>
        </w:rPr>
        <w:t xml:space="preserve">the </w:t>
      </w:r>
      <w:r w:rsidRPr="002A74E7">
        <w:rPr>
          <w:rStyle w:val="Emphasis"/>
          <w:highlight w:val="cyan"/>
        </w:rPr>
        <w:t>national level</w:t>
      </w:r>
      <w:r w:rsidRPr="007E5481">
        <w:rPr>
          <w:sz w:val="16"/>
        </w:rPr>
        <w:t>.56</w:t>
      </w:r>
    </w:p>
    <w:p w14:paraId="5FCCF376" w14:textId="77777777" w:rsidR="003D37AD" w:rsidRDefault="003D37AD" w:rsidP="003D37AD">
      <w:pPr>
        <w:rPr>
          <w:sz w:val="16"/>
        </w:rPr>
      </w:pPr>
      <w:r w:rsidRPr="007E5481">
        <w:rPr>
          <w:sz w:val="16"/>
        </w:rPr>
        <w:t xml:space="preserve">As Benjamin Sachs and I have previously argued, when it comes to legislation that either encourages or discourages unions and other social movement organizations, the dynamic nature of state and local reform is even more pronounced: </w:t>
      </w:r>
      <w:r w:rsidRPr="00D81051">
        <w:rPr>
          <w:rStyle w:val="StyleUnderline"/>
        </w:rPr>
        <w:t xml:space="preserve">Once organizing-enabling legislation or constitutional reform is achieved in a state </w:t>
      </w:r>
      <w:r w:rsidRPr="00B33F2E">
        <w:rPr>
          <w:sz w:val="16"/>
        </w:rPr>
        <w:t>or city,</w:t>
      </w:r>
      <w:r w:rsidRPr="00B33F2E">
        <w:rPr>
          <w:rStyle w:val="StyleUnderline"/>
          <w:sz w:val="16"/>
        </w:rPr>
        <w:t xml:space="preserve"> </w:t>
      </w:r>
      <w:r w:rsidRPr="00D81051">
        <w:rPr>
          <w:rStyle w:val="StyleUnderline"/>
        </w:rPr>
        <w:t xml:space="preserve">labor </w:t>
      </w:r>
      <w:r w:rsidRPr="002A74E7">
        <w:rPr>
          <w:rStyle w:val="StyleUnderline"/>
          <w:highlight w:val="cyan"/>
        </w:rPr>
        <w:t>unions</w:t>
      </w:r>
      <w:r w:rsidRPr="00D81051">
        <w:rPr>
          <w:rStyle w:val="StyleUnderline"/>
        </w:rPr>
        <w:t xml:space="preserve"> and their allies </w:t>
      </w:r>
      <w:r w:rsidRPr="002A74E7">
        <w:rPr>
          <w:rStyle w:val="StyleUnderline"/>
          <w:highlight w:val="cyan"/>
        </w:rPr>
        <w:t>can use that</w:t>
      </w:r>
      <w:r w:rsidRPr="00D81051">
        <w:rPr>
          <w:rStyle w:val="StyleUnderline"/>
        </w:rPr>
        <w:t xml:space="preserve"> </w:t>
      </w:r>
      <w:r w:rsidRPr="00F809A4">
        <w:rPr>
          <w:rStyle w:val="StyleUnderline"/>
        </w:rPr>
        <w:t>reform</w:t>
      </w:r>
      <w:r w:rsidRPr="00D81051">
        <w:rPr>
          <w:rStyle w:val="StyleUnderline"/>
        </w:rPr>
        <w:t xml:space="preserve"> </w:t>
      </w:r>
      <w:r w:rsidRPr="00F809A4">
        <w:rPr>
          <w:rStyle w:val="StyleUnderline"/>
        </w:rPr>
        <w:t>not only as a model and persuasive test case</w:t>
      </w:r>
      <w:r>
        <w:rPr>
          <w:rStyle w:val="StyleUnderline"/>
        </w:rPr>
        <w:t>—</w:t>
      </w:r>
      <w:r w:rsidRPr="00B33F2E">
        <w:rPr>
          <w:sz w:val="16"/>
        </w:rPr>
        <w:t>the classic laboratory of ideas for which federalism is known—</w:t>
      </w:r>
      <w:r w:rsidRPr="007E5481">
        <w:rPr>
          <w:rStyle w:val="StyleUnderline"/>
        </w:rPr>
        <w:t xml:space="preserve">they can </w:t>
      </w:r>
      <w:r w:rsidRPr="00F809A4">
        <w:rPr>
          <w:rStyle w:val="StyleUnderline"/>
        </w:rPr>
        <w:t>also</w:t>
      </w:r>
      <w:r w:rsidRPr="007E5481">
        <w:rPr>
          <w:rStyle w:val="StyleUnderline"/>
        </w:rPr>
        <w:t xml:space="preserve"> use it </w:t>
      </w:r>
      <w:r w:rsidRPr="002A74E7">
        <w:rPr>
          <w:rStyle w:val="StyleUnderline"/>
          <w:highlight w:val="cyan"/>
        </w:rPr>
        <w:t xml:space="preserve">to </w:t>
      </w:r>
      <w:r w:rsidRPr="002A74E7">
        <w:rPr>
          <w:rStyle w:val="Emphasis"/>
          <w:highlight w:val="cyan"/>
        </w:rPr>
        <w:t>build organization</w:t>
      </w:r>
      <w:r w:rsidRPr="002A74E7">
        <w:rPr>
          <w:rStyle w:val="StyleUnderline"/>
          <w:highlight w:val="cyan"/>
        </w:rPr>
        <w:t>, and</w:t>
      </w:r>
      <w:r w:rsidRPr="007E5481">
        <w:rPr>
          <w:rStyle w:val="StyleUnderline"/>
        </w:rPr>
        <w:t xml:space="preserve"> therefore </w:t>
      </w:r>
      <w:r w:rsidRPr="002A74E7">
        <w:rPr>
          <w:rStyle w:val="Emphasis"/>
          <w:highlight w:val="cyan"/>
        </w:rPr>
        <w:t>political and economic power</w:t>
      </w:r>
      <w:r w:rsidRPr="007E5481">
        <w:rPr>
          <w:sz w:val="16"/>
        </w:rPr>
        <w:t xml:space="preserve">.5 7 </w:t>
      </w:r>
      <w:r w:rsidRPr="002A74E7">
        <w:rPr>
          <w:rStyle w:val="StyleUnderline"/>
          <w:highlight w:val="cyan"/>
        </w:rPr>
        <w:t xml:space="preserve">They </w:t>
      </w:r>
      <w:r w:rsidRPr="00F809A4">
        <w:rPr>
          <w:rStyle w:val="StyleUnderline"/>
        </w:rPr>
        <w:t xml:space="preserve">then can </w:t>
      </w:r>
      <w:r w:rsidRPr="002A74E7">
        <w:rPr>
          <w:rStyle w:val="StyleUnderline"/>
          <w:highlight w:val="cyan"/>
        </w:rPr>
        <w:t xml:space="preserve">export that power </w:t>
      </w:r>
      <w:r w:rsidRPr="002A74E7">
        <w:rPr>
          <w:rStyle w:val="Emphasis"/>
          <w:highlight w:val="cyan"/>
        </w:rPr>
        <w:t>across jurisdictional lines</w:t>
      </w:r>
      <w:r w:rsidRPr="007E5481">
        <w:rPr>
          <w:rStyle w:val="StyleUnderline"/>
        </w:rPr>
        <w:t xml:space="preserve">, potentially to enact similar laws in other states or cities-and ultimately at the federal level </w:t>
      </w:r>
      <w:r w:rsidRPr="002A74E7">
        <w:rPr>
          <w:rStyle w:val="StyleUnderline"/>
          <w:highlight w:val="cyan"/>
        </w:rPr>
        <w:t>where</w:t>
      </w:r>
      <w:r w:rsidRPr="007E5481">
        <w:rPr>
          <w:rStyle w:val="StyleUnderline"/>
        </w:rPr>
        <w:t xml:space="preserve">, to date, </w:t>
      </w:r>
      <w:r w:rsidRPr="002A74E7">
        <w:rPr>
          <w:rStyle w:val="StyleUnderline"/>
          <w:highlight w:val="cyan"/>
        </w:rPr>
        <w:t>they have been too weak</w:t>
      </w:r>
      <w:r w:rsidRPr="007E5481">
        <w:rPr>
          <w:sz w:val="16"/>
        </w:rPr>
        <w:t xml:space="preserve"> to overcome the obstacles discussed above. 58 Conversely, when conservative forces use legislative reform to weaken unions </w:t>
      </w:r>
      <w:proofErr w:type="gramStart"/>
      <w:r w:rsidRPr="007E5481">
        <w:rPr>
          <w:sz w:val="16"/>
        </w:rPr>
        <w:t>in a given</w:t>
      </w:r>
      <w:proofErr w:type="gramEnd"/>
      <w:r w:rsidRPr="007E5481">
        <w:rPr>
          <w:sz w:val="16"/>
        </w:rPr>
        <w:t xml:space="preserve"> state, they not only use that law as a model, but also reduce unions' resources and weaken workers' ability to affect future political change in that state, in other states, and at the national level.59</w:t>
      </w:r>
    </w:p>
    <w:p w14:paraId="54A4CE95" w14:textId="77777777" w:rsidR="003D37AD" w:rsidRPr="004C7D45" w:rsidRDefault="003D37AD" w:rsidP="003D37AD"/>
    <w:p w14:paraId="5196065D" w14:textId="77777777" w:rsidR="003D37AD" w:rsidRPr="004C7D45" w:rsidRDefault="003D37AD" w:rsidP="003D37AD">
      <w:pPr>
        <w:pStyle w:val="Heading3"/>
      </w:pPr>
      <w:bookmarkStart w:id="2" w:name="_Hlk209544172"/>
      <w:r w:rsidRPr="004C7D45">
        <w:lastRenderedPageBreak/>
        <w:t>Solvency – AT: Non-Uniformity Bad –</w:t>
      </w:r>
      <w:r>
        <w:t xml:space="preserve"> 2NC</w:t>
      </w:r>
    </w:p>
    <w:p w14:paraId="037F0EA2" w14:textId="77777777" w:rsidR="003D37AD" w:rsidRPr="00AB1876" w:rsidRDefault="003D37AD" w:rsidP="003D37AD">
      <w:pPr>
        <w:pStyle w:val="Heading4"/>
        <w:rPr>
          <w:szCs w:val="26"/>
        </w:rPr>
      </w:pPr>
      <w:r w:rsidRPr="00AB1876">
        <w:rPr>
          <w:szCs w:val="26"/>
        </w:rPr>
        <w:t xml:space="preserve">1. Federal labor law is </w:t>
      </w:r>
      <w:r w:rsidRPr="00AB1876">
        <w:rPr>
          <w:szCs w:val="26"/>
          <w:u w:val="single"/>
        </w:rPr>
        <w:t>patchwork</w:t>
      </w:r>
      <w:r w:rsidRPr="00AB1876">
        <w:rPr>
          <w:szCs w:val="26"/>
        </w:rPr>
        <w:t xml:space="preserve"> in </w:t>
      </w:r>
      <w:r w:rsidRPr="00AB1876">
        <w:rPr>
          <w:szCs w:val="26"/>
          <w:u w:val="single"/>
        </w:rPr>
        <w:t>application</w:t>
      </w:r>
      <w:r w:rsidRPr="00AB1876">
        <w:rPr>
          <w:szCs w:val="26"/>
        </w:rPr>
        <w:t xml:space="preserve"> now. Only state experimentation realizes non-uniformity’s upsides.</w:t>
      </w:r>
    </w:p>
    <w:p w14:paraId="3C60FF18" w14:textId="77777777" w:rsidR="003D37AD" w:rsidRPr="004C7D45" w:rsidRDefault="003D37AD" w:rsidP="003D37AD">
      <w:r w:rsidRPr="004C7D45">
        <w:t>Moshe Z</w:t>
      </w:r>
      <w:r w:rsidRPr="00AB1876">
        <w:rPr>
          <w:rStyle w:val="Style13ptBold"/>
          <w:szCs w:val="26"/>
        </w:rPr>
        <w:t xml:space="preserve">. </w:t>
      </w:r>
      <w:proofErr w:type="spellStart"/>
      <w:r w:rsidRPr="00AB1876">
        <w:rPr>
          <w:rStyle w:val="Style13ptBold"/>
          <w:szCs w:val="26"/>
        </w:rPr>
        <w:t>Marvit</w:t>
      </w:r>
      <w:proofErr w:type="spellEnd"/>
      <w:r w:rsidRPr="00AB1876">
        <w:rPr>
          <w:rStyle w:val="Style13ptBold"/>
          <w:szCs w:val="26"/>
        </w:rPr>
        <w:t xml:space="preserve"> 17</w:t>
      </w:r>
      <w:r w:rsidRPr="004C7D45">
        <w:t>, attorney and fellow at the Century Foundation, "The Way Forward for Labor Is Through the States," The American Prospect, 09/01/2017, https://prospect.org/labor/way-forward-labor-states/#:~:text=Second%2C%20the%20Court%20has%20long,one%20president%20to%20the%20next.</w:t>
      </w:r>
    </w:p>
    <w:p w14:paraId="702715EE" w14:textId="77777777" w:rsidR="003D37AD" w:rsidRPr="004C7D45" w:rsidRDefault="003D37AD" w:rsidP="003D37AD">
      <w:pPr>
        <w:rPr>
          <w:sz w:val="16"/>
        </w:rPr>
      </w:pPr>
      <w:r w:rsidRPr="004C7D45">
        <w:rPr>
          <w:sz w:val="16"/>
        </w:rPr>
        <w:t xml:space="preserve">These </w:t>
      </w:r>
      <w:r w:rsidRPr="004C7D45">
        <w:rPr>
          <w:rStyle w:val="StyleUnderline"/>
        </w:rPr>
        <w:t xml:space="preserve">Court </w:t>
      </w:r>
      <w:r w:rsidRPr="002A74E7">
        <w:rPr>
          <w:rStyle w:val="StyleUnderline"/>
          <w:highlight w:val="cyan"/>
        </w:rPr>
        <w:t>decisions</w:t>
      </w:r>
      <w:r w:rsidRPr="004C7D45">
        <w:rPr>
          <w:sz w:val="16"/>
        </w:rPr>
        <w:t xml:space="preserve">, and thousands of lower court decisions </w:t>
      </w:r>
      <w:r w:rsidRPr="004C7D45">
        <w:rPr>
          <w:rStyle w:val="StyleUnderline"/>
        </w:rPr>
        <w:t xml:space="preserve">that have followed the precedent in </w:t>
      </w:r>
      <w:r w:rsidRPr="002A74E7">
        <w:rPr>
          <w:rStyle w:val="Emphasis"/>
          <w:highlight w:val="cyan"/>
        </w:rPr>
        <w:t>overturning state</w:t>
      </w:r>
      <w:r w:rsidRPr="003358B6">
        <w:rPr>
          <w:rStyle w:val="StyleUnderline"/>
        </w:rPr>
        <w:t xml:space="preserve"> </w:t>
      </w:r>
      <w:r w:rsidRPr="004C7D45">
        <w:rPr>
          <w:rStyle w:val="StyleUnderline"/>
        </w:rPr>
        <w:t xml:space="preserve">and local </w:t>
      </w:r>
      <w:r w:rsidRPr="002A74E7">
        <w:rPr>
          <w:rStyle w:val="Emphasis"/>
          <w:highlight w:val="cyan"/>
        </w:rPr>
        <w:t>laws</w:t>
      </w:r>
      <w:r w:rsidRPr="002A74E7">
        <w:rPr>
          <w:rStyle w:val="StyleUnderline"/>
          <w:highlight w:val="cyan"/>
        </w:rPr>
        <w:t>, rely on</w:t>
      </w:r>
      <w:r w:rsidRPr="004C7D45">
        <w:rPr>
          <w:sz w:val="16"/>
        </w:rPr>
        <w:t xml:space="preserve"> three types of </w:t>
      </w:r>
      <w:r w:rsidRPr="002A74E7">
        <w:rPr>
          <w:rStyle w:val="Emphasis"/>
          <w:highlight w:val="cyan"/>
        </w:rPr>
        <w:t>specious and archaic reasons</w:t>
      </w:r>
      <w:r w:rsidRPr="003358B6">
        <w:rPr>
          <w:rStyle w:val="StyleUnderline"/>
        </w:rPr>
        <w:t xml:space="preserve"> </w:t>
      </w:r>
      <w:r w:rsidRPr="004C7D45">
        <w:rPr>
          <w:rStyle w:val="StyleUnderline"/>
        </w:rPr>
        <w:t>that deserve challenge and reconsideration</w:t>
      </w:r>
      <w:r w:rsidRPr="004C7D45">
        <w:rPr>
          <w:sz w:val="16"/>
        </w:rPr>
        <w:t>. First, the Court has repeatedly shown a strong reliance on the state of the economy and labor force during the time when these decisions were issued. In the Machinists case, the Court described how it experimented with various types of preemption before settling on the broad form begun by Garmon, stating, “it was, in short, experience, not pure logic, which initially taught that each of these methods sacrificed important federal interests in a uniform law of labor relations.” The experience the Court referred to was that of the late 1940s and 1950s, when union membership was at its peak. Whatever balance between labor and management that may have existed then has since eroded.</w:t>
      </w:r>
    </w:p>
    <w:p w14:paraId="26813FFA" w14:textId="77777777" w:rsidR="003D37AD" w:rsidRPr="004C7D45" w:rsidRDefault="003D37AD" w:rsidP="003D37AD">
      <w:pPr>
        <w:rPr>
          <w:sz w:val="16"/>
        </w:rPr>
      </w:pPr>
      <w:r w:rsidRPr="004C7D45">
        <w:rPr>
          <w:sz w:val="16"/>
        </w:rPr>
        <w:t xml:space="preserve">Second, </w:t>
      </w:r>
      <w:r w:rsidRPr="002A74E7">
        <w:rPr>
          <w:rStyle w:val="StyleUnderline"/>
          <w:highlight w:val="cyan"/>
        </w:rPr>
        <w:t>the Court</w:t>
      </w:r>
      <w:r w:rsidRPr="004C7D45">
        <w:rPr>
          <w:rStyle w:val="StyleUnderline"/>
        </w:rPr>
        <w:t xml:space="preserve"> has long </w:t>
      </w:r>
      <w:r w:rsidRPr="002A74E7">
        <w:rPr>
          <w:rStyle w:val="StyleUnderline"/>
          <w:highlight w:val="cyan"/>
        </w:rPr>
        <w:t>interpreted</w:t>
      </w:r>
      <w:r w:rsidRPr="004C7D45">
        <w:rPr>
          <w:rStyle w:val="StyleUnderline"/>
        </w:rPr>
        <w:t xml:space="preserve"> the </w:t>
      </w:r>
      <w:r w:rsidRPr="002A74E7">
        <w:rPr>
          <w:rStyle w:val="StyleUnderline"/>
          <w:highlight w:val="cyan"/>
        </w:rPr>
        <w:t>statute to require</w:t>
      </w:r>
      <w:r w:rsidRPr="004C7D45">
        <w:rPr>
          <w:rStyle w:val="StyleUnderline"/>
        </w:rPr>
        <w:t xml:space="preserve"> a </w:t>
      </w:r>
      <w:r w:rsidRPr="002A74E7">
        <w:rPr>
          <w:rStyle w:val="StyleUnderline"/>
          <w:highlight w:val="cyan"/>
        </w:rPr>
        <w:t>uniform</w:t>
      </w:r>
      <w:r w:rsidRPr="004C7D45">
        <w:rPr>
          <w:rStyle w:val="StyleUnderline"/>
        </w:rPr>
        <w:t xml:space="preserve"> labor </w:t>
      </w:r>
      <w:r w:rsidRPr="002A74E7">
        <w:rPr>
          <w:rStyle w:val="StyleUnderline"/>
          <w:highlight w:val="cyan"/>
        </w:rPr>
        <w:t>law</w:t>
      </w:r>
      <w:r w:rsidRPr="004C7D45">
        <w:rPr>
          <w:sz w:val="16"/>
        </w:rPr>
        <w:t xml:space="preserve"> across the country—</w:t>
      </w:r>
      <w:r w:rsidRPr="002A74E7">
        <w:rPr>
          <w:rStyle w:val="StyleUnderline"/>
          <w:highlight w:val="cyan"/>
        </w:rPr>
        <w:t xml:space="preserve">and yet, </w:t>
      </w:r>
      <w:r w:rsidRPr="002A74E7">
        <w:rPr>
          <w:rStyle w:val="Emphasis"/>
          <w:highlight w:val="cyan"/>
        </w:rPr>
        <w:t>labor law</w:t>
      </w:r>
      <w:r w:rsidRPr="002A74E7">
        <w:rPr>
          <w:rStyle w:val="StyleUnderline"/>
          <w:highlight w:val="cyan"/>
        </w:rPr>
        <w:t xml:space="preserve"> has become</w:t>
      </w:r>
      <w:r w:rsidRPr="004C7D45">
        <w:rPr>
          <w:rStyle w:val="StyleUnderline"/>
        </w:rPr>
        <w:t xml:space="preserve"> in many ways </w:t>
      </w:r>
      <w:r w:rsidRPr="002A74E7">
        <w:rPr>
          <w:rStyle w:val="Emphasis"/>
          <w:highlight w:val="cyan"/>
        </w:rPr>
        <w:t>a crazy quilt</w:t>
      </w:r>
      <w:r w:rsidRPr="002A74E7">
        <w:rPr>
          <w:rStyle w:val="StyleUnderline"/>
          <w:highlight w:val="cyan"/>
        </w:rPr>
        <w:t xml:space="preserve">, </w:t>
      </w:r>
      <w:r w:rsidRPr="002A74E7">
        <w:rPr>
          <w:rStyle w:val="Emphasis"/>
          <w:highlight w:val="cyan"/>
        </w:rPr>
        <w:t>varying from region to region</w:t>
      </w:r>
      <w:r w:rsidRPr="004C7D45">
        <w:rPr>
          <w:sz w:val="16"/>
        </w:rPr>
        <w:t xml:space="preserve">, </w:t>
      </w:r>
      <w:r w:rsidRPr="004C7D45">
        <w:rPr>
          <w:rStyle w:val="StyleUnderline"/>
        </w:rPr>
        <w:t xml:space="preserve">from </w:t>
      </w:r>
      <w:r w:rsidRPr="002A74E7">
        <w:rPr>
          <w:rStyle w:val="Emphasis"/>
          <w:highlight w:val="cyan"/>
        </w:rPr>
        <w:t>state to state</w:t>
      </w:r>
      <w:r w:rsidRPr="004C7D45">
        <w:rPr>
          <w:sz w:val="16"/>
        </w:rPr>
        <w:t xml:space="preserve">, </w:t>
      </w:r>
      <w:r w:rsidRPr="004C7D45">
        <w:rPr>
          <w:rStyle w:val="StyleUnderline"/>
        </w:rPr>
        <w:t xml:space="preserve">and from </w:t>
      </w:r>
      <w:r w:rsidRPr="004C7D45">
        <w:rPr>
          <w:rStyle w:val="Emphasis"/>
        </w:rPr>
        <w:t>one president to the next</w:t>
      </w:r>
      <w:r w:rsidRPr="004C7D45">
        <w:rPr>
          <w:sz w:val="16"/>
        </w:rPr>
        <w:t xml:space="preserve">. </w:t>
      </w:r>
      <w:r w:rsidRPr="004C7D45">
        <w:rPr>
          <w:rStyle w:val="StyleUnderline"/>
        </w:rPr>
        <w:t xml:space="preserve">The </w:t>
      </w:r>
      <w:r w:rsidRPr="002A74E7">
        <w:rPr>
          <w:rStyle w:val="Emphasis"/>
          <w:highlight w:val="cyan"/>
        </w:rPr>
        <w:t>NLRB</w:t>
      </w:r>
      <w:r w:rsidRPr="002A74E7">
        <w:rPr>
          <w:rStyle w:val="StyleUnderline"/>
          <w:highlight w:val="cyan"/>
        </w:rPr>
        <w:t xml:space="preserve"> has become</w:t>
      </w:r>
      <w:r w:rsidRPr="004C7D45">
        <w:rPr>
          <w:rStyle w:val="StyleUnderline"/>
        </w:rPr>
        <w:t xml:space="preserve"> a </w:t>
      </w:r>
      <w:r w:rsidRPr="002A74E7">
        <w:rPr>
          <w:rStyle w:val="Emphasis"/>
          <w:highlight w:val="cyan"/>
        </w:rPr>
        <w:t>highly politicized</w:t>
      </w:r>
      <w:r w:rsidRPr="004C7D45">
        <w:rPr>
          <w:rStyle w:val="StyleUnderline"/>
        </w:rPr>
        <w:t xml:space="preserve"> agency</w:t>
      </w:r>
      <w:r w:rsidRPr="004C7D45">
        <w:rPr>
          <w:sz w:val="16"/>
        </w:rPr>
        <w:t xml:space="preserve">, </w:t>
      </w:r>
      <w:r w:rsidRPr="004C7D45">
        <w:rPr>
          <w:rStyle w:val="StyleUnderline"/>
        </w:rPr>
        <w:t>with its decisions swinging wildly every time a new president appoints new members and a general counsel</w:t>
      </w:r>
      <w:r w:rsidRPr="004C7D45">
        <w:rPr>
          <w:sz w:val="16"/>
        </w:rPr>
        <w:t xml:space="preserve">. Cases that proceed through the National Labor Relations Board are often appealed to federal courts, and different </w:t>
      </w:r>
      <w:r w:rsidRPr="004C7D45">
        <w:rPr>
          <w:rStyle w:val="StyleUnderline"/>
        </w:rPr>
        <w:t xml:space="preserve">federal circuits often come to </w:t>
      </w:r>
      <w:r w:rsidRPr="004C7D45">
        <w:rPr>
          <w:rStyle w:val="Emphasis"/>
        </w:rPr>
        <w:t>opposite conclusions</w:t>
      </w:r>
      <w:r w:rsidRPr="004C7D45">
        <w:rPr>
          <w:sz w:val="16"/>
        </w:rPr>
        <w:t xml:space="preserve">, </w:t>
      </w:r>
      <w:r w:rsidRPr="004C7D45">
        <w:rPr>
          <w:rStyle w:val="StyleUnderline"/>
        </w:rPr>
        <w:t>meaning that the laws in different states effectively differ</w:t>
      </w:r>
      <w:r w:rsidRPr="004C7D45">
        <w:rPr>
          <w:sz w:val="16"/>
        </w:rPr>
        <w:t xml:space="preserve">—though it is the courts, not state or local governments, that create those differences. Further, </w:t>
      </w:r>
      <w:r w:rsidRPr="004C7D45">
        <w:rPr>
          <w:rStyle w:val="StyleUnderline"/>
        </w:rPr>
        <w:t>the expansion of state “right to work” laws</w:t>
      </w:r>
      <w:r w:rsidRPr="004C7D45">
        <w:rPr>
          <w:sz w:val="16"/>
        </w:rPr>
        <w:t xml:space="preserve">, </w:t>
      </w:r>
      <w:r w:rsidRPr="004C7D45">
        <w:rPr>
          <w:rStyle w:val="StyleUnderline"/>
        </w:rPr>
        <w:t>as well as</w:t>
      </w:r>
      <w:r w:rsidRPr="004C7D45">
        <w:rPr>
          <w:sz w:val="16"/>
        </w:rPr>
        <w:t xml:space="preserve"> a variety of </w:t>
      </w:r>
      <w:r w:rsidRPr="004C7D45">
        <w:rPr>
          <w:rStyle w:val="StyleUnderline"/>
        </w:rPr>
        <w:t>state public sector labor laws have also undermined any goal of national uniformity in labor law</w:t>
      </w:r>
      <w:r w:rsidRPr="004C7D45">
        <w:rPr>
          <w:sz w:val="16"/>
        </w:rPr>
        <w:t>.</w:t>
      </w:r>
    </w:p>
    <w:p w14:paraId="47801EAE" w14:textId="77777777" w:rsidR="003D37AD" w:rsidRPr="004C7D45" w:rsidRDefault="003D37AD" w:rsidP="003D37AD">
      <w:pPr>
        <w:rPr>
          <w:sz w:val="16"/>
        </w:rPr>
      </w:pPr>
      <w:r w:rsidRPr="004C7D45">
        <w:rPr>
          <w:sz w:val="16"/>
        </w:rPr>
        <w:t xml:space="preserve">Lastly, </w:t>
      </w:r>
      <w:r w:rsidRPr="004C7D45">
        <w:rPr>
          <w:rStyle w:val="StyleUnderline"/>
        </w:rPr>
        <w:t>the Court's determination that Congress intended to leave a wide variety of conduct to the free play of economic forces</w:t>
      </w:r>
      <w:r w:rsidRPr="004C7D45">
        <w:rPr>
          <w:sz w:val="16"/>
        </w:rPr>
        <w:t xml:space="preserve"> </w:t>
      </w:r>
      <w:r w:rsidRPr="004C7D45">
        <w:rPr>
          <w:rStyle w:val="StyleUnderline"/>
        </w:rPr>
        <w:t>has</w:t>
      </w:r>
      <w:r w:rsidRPr="004C7D45">
        <w:rPr>
          <w:sz w:val="16"/>
        </w:rPr>
        <w:t xml:space="preserve">, in the words of NYU Law Professor Cynthia Estlund, “done what Congress did not do in the NLRA, or even with the Taft-Hartley Act: It has </w:t>
      </w:r>
      <w:r w:rsidRPr="004C7D45">
        <w:rPr>
          <w:rStyle w:val="StyleUnderline"/>
        </w:rPr>
        <w:t xml:space="preserve">granted to employers a federal ‘right' to </w:t>
      </w:r>
      <w:r w:rsidRPr="004C7D45">
        <w:rPr>
          <w:rStyle w:val="Emphasis"/>
        </w:rPr>
        <w:t>use their economic power against unions</w:t>
      </w:r>
      <w:r w:rsidRPr="004C7D45">
        <w:rPr>
          <w:sz w:val="16"/>
        </w:rPr>
        <w:t>.”</w:t>
      </w:r>
    </w:p>
    <w:p w14:paraId="1925D048" w14:textId="77777777" w:rsidR="003D37AD" w:rsidRPr="004C7D45" w:rsidRDefault="003D37AD" w:rsidP="003D37AD">
      <w:pPr>
        <w:rPr>
          <w:sz w:val="16"/>
        </w:rPr>
      </w:pPr>
      <w:r w:rsidRPr="003358B6">
        <w:rPr>
          <w:rStyle w:val="StyleUnderline"/>
        </w:rPr>
        <w:t xml:space="preserve">The Congress that passed the </w:t>
      </w:r>
      <w:r w:rsidRPr="003358B6">
        <w:rPr>
          <w:rStyle w:val="Emphasis"/>
        </w:rPr>
        <w:t>NLRA</w:t>
      </w:r>
      <w:r w:rsidRPr="003358B6">
        <w:rPr>
          <w:rStyle w:val="StyleUnderline"/>
        </w:rPr>
        <w:t xml:space="preserve"> may have </w:t>
      </w:r>
      <w:r w:rsidRPr="003358B6">
        <w:rPr>
          <w:rStyle w:val="Emphasis"/>
        </w:rPr>
        <w:t>intended</w:t>
      </w:r>
      <w:r w:rsidRPr="003358B6">
        <w:rPr>
          <w:sz w:val="16"/>
        </w:rPr>
        <w:t xml:space="preserve"> </w:t>
      </w:r>
      <w:r w:rsidRPr="003358B6">
        <w:rPr>
          <w:rStyle w:val="StyleUnderline"/>
        </w:rPr>
        <w:t xml:space="preserve">to ensure a balance between employer and union power, but there is </w:t>
      </w:r>
      <w:r w:rsidRPr="003358B6">
        <w:rPr>
          <w:rStyle w:val="Emphasis"/>
        </w:rPr>
        <w:t>no indication</w:t>
      </w:r>
      <w:r w:rsidRPr="003358B6">
        <w:rPr>
          <w:sz w:val="16"/>
        </w:rPr>
        <w:t xml:space="preserve"> </w:t>
      </w:r>
      <w:r w:rsidRPr="003358B6">
        <w:rPr>
          <w:rStyle w:val="StyleUnderline"/>
        </w:rPr>
        <w:t xml:space="preserve">that it intended employers to be able to use the Act to </w:t>
      </w:r>
      <w:r w:rsidRPr="003358B6">
        <w:rPr>
          <w:rStyle w:val="Emphasis"/>
        </w:rPr>
        <w:t>evade any regulation</w:t>
      </w:r>
      <w:r w:rsidRPr="003358B6">
        <w:rPr>
          <w:sz w:val="16"/>
        </w:rPr>
        <w:t xml:space="preserve"> </w:t>
      </w:r>
      <w:r w:rsidRPr="003358B6">
        <w:rPr>
          <w:rStyle w:val="StyleUnderline"/>
        </w:rPr>
        <w:t>in broad areas</w:t>
      </w:r>
      <w:r w:rsidRPr="003358B6">
        <w:rPr>
          <w:sz w:val="16"/>
        </w:rPr>
        <w:t xml:space="preserve"> through a laissez faire argument.</w:t>
      </w:r>
    </w:p>
    <w:p w14:paraId="5AB4102E" w14:textId="77777777" w:rsidR="003D37AD" w:rsidRPr="004C7D45" w:rsidRDefault="003D37AD" w:rsidP="003D37AD">
      <w:pPr>
        <w:rPr>
          <w:sz w:val="16"/>
        </w:rPr>
      </w:pPr>
      <w:r w:rsidRPr="002A74E7">
        <w:rPr>
          <w:rStyle w:val="StyleUnderline"/>
          <w:highlight w:val="cyan"/>
        </w:rPr>
        <w:t>The result of</w:t>
      </w:r>
      <w:r w:rsidRPr="004C7D45">
        <w:rPr>
          <w:rStyle w:val="StyleUnderline"/>
        </w:rPr>
        <w:t xml:space="preserve"> this</w:t>
      </w:r>
      <w:r w:rsidRPr="004C7D45">
        <w:rPr>
          <w:sz w:val="16"/>
        </w:rPr>
        <w:t xml:space="preserve"> judicially created broad </w:t>
      </w:r>
      <w:r w:rsidRPr="002A74E7">
        <w:rPr>
          <w:rStyle w:val="StyleUnderline"/>
          <w:highlight w:val="cyan"/>
        </w:rPr>
        <w:t xml:space="preserve">preemption has been to </w:t>
      </w:r>
      <w:r w:rsidRPr="002A74E7">
        <w:rPr>
          <w:rStyle w:val="Emphasis"/>
          <w:highlight w:val="cyan"/>
        </w:rPr>
        <w:t>limit</w:t>
      </w:r>
      <w:r w:rsidRPr="004C7D45">
        <w:rPr>
          <w:rStyle w:val="Emphasis"/>
        </w:rPr>
        <w:t xml:space="preserve"> state and local </w:t>
      </w:r>
      <w:r w:rsidRPr="002A74E7">
        <w:rPr>
          <w:rStyle w:val="Emphasis"/>
          <w:highlight w:val="cyan"/>
        </w:rPr>
        <w:t>experimentation</w:t>
      </w:r>
      <w:r w:rsidRPr="004C7D45">
        <w:rPr>
          <w:sz w:val="16"/>
        </w:rPr>
        <w:t>—in line with what Justice Brandeis described as “</w:t>
      </w:r>
      <w:r w:rsidRPr="004C7D45">
        <w:rPr>
          <w:rStyle w:val="StyleUnderline"/>
        </w:rPr>
        <w:t>laboratories of</w:t>
      </w:r>
      <w:r w:rsidRPr="004C7D45">
        <w:rPr>
          <w:sz w:val="16"/>
        </w:rPr>
        <w:t xml:space="preserve"> </w:t>
      </w:r>
      <w:r w:rsidRPr="004C7D45">
        <w:rPr>
          <w:rStyle w:val="StyleUnderline"/>
        </w:rPr>
        <w:t>democracy</w:t>
      </w:r>
      <w:r w:rsidRPr="004C7D45">
        <w:rPr>
          <w:sz w:val="16"/>
        </w:rPr>
        <w:t>”—</w:t>
      </w:r>
      <w:r w:rsidRPr="004C7D45">
        <w:rPr>
          <w:rStyle w:val="StyleUnderline"/>
        </w:rPr>
        <w:t xml:space="preserve">with labor laws that </w:t>
      </w:r>
      <w:r w:rsidRPr="004C7D45">
        <w:rPr>
          <w:rStyle w:val="Emphasis"/>
        </w:rPr>
        <w:t>advance the stated purpose</w:t>
      </w:r>
      <w:r w:rsidRPr="004C7D45">
        <w:rPr>
          <w:sz w:val="16"/>
        </w:rPr>
        <w:t xml:space="preserve"> </w:t>
      </w:r>
      <w:r w:rsidRPr="004C7D45">
        <w:rPr>
          <w:rStyle w:val="StyleUnderline"/>
        </w:rPr>
        <w:t>of federal labor law</w:t>
      </w:r>
      <w:r w:rsidRPr="004C7D45">
        <w:rPr>
          <w:sz w:val="16"/>
        </w:rPr>
        <w:t xml:space="preserve">. However, </w:t>
      </w:r>
      <w:r w:rsidRPr="004C7D45">
        <w:rPr>
          <w:rStyle w:val="StyleUnderline"/>
        </w:rPr>
        <w:t>since states and cities cannot act in the field of labor law</w:t>
      </w:r>
      <w:r w:rsidRPr="004C7D45">
        <w:rPr>
          <w:sz w:val="16"/>
        </w:rPr>
        <w:t xml:space="preserve">, all </w:t>
      </w:r>
      <w:r w:rsidRPr="002A74E7">
        <w:rPr>
          <w:rStyle w:val="StyleUnderline"/>
          <w:highlight w:val="cyan"/>
        </w:rPr>
        <w:t>discussions of</w:t>
      </w:r>
      <w:r w:rsidRPr="004C7D45">
        <w:rPr>
          <w:rStyle w:val="StyleUnderline"/>
        </w:rPr>
        <w:t xml:space="preserve"> federal </w:t>
      </w:r>
      <w:r w:rsidRPr="002A74E7">
        <w:rPr>
          <w:rStyle w:val="StyleUnderline"/>
          <w:highlight w:val="cyan"/>
        </w:rPr>
        <w:t xml:space="preserve">labor law reform are </w:t>
      </w:r>
      <w:r w:rsidRPr="002A74E7">
        <w:rPr>
          <w:rStyle w:val="Emphasis"/>
          <w:highlight w:val="cyan"/>
        </w:rPr>
        <w:t>purely theoretical</w:t>
      </w:r>
      <w:r w:rsidRPr="002A74E7">
        <w:rPr>
          <w:sz w:val="16"/>
          <w:highlight w:val="cyan"/>
        </w:rPr>
        <w:t xml:space="preserve"> </w:t>
      </w:r>
      <w:r w:rsidRPr="002A74E7">
        <w:rPr>
          <w:rStyle w:val="StyleUnderline"/>
          <w:highlight w:val="cyan"/>
        </w:rPr>
        <w:t>and</w:t>
      </w:r>
      <w:r w:rsidRPr="002A74E7">
        <w:rPr>
          <w:sz w:val="16"/>
          <w:highlight w:val="cyan"/>
        </w:rPr>
        <w:t xml:space="preserve"> </w:t>
      </w:r>
      <w:r w:rsidRPr="002A74E7">
        <w:rPr>
          <w:rStyle w:val="Emphasis"/>
          <w:highlight w:val="cyan"/>
        </w:rPr>
        <w:t>lack</w:t>
      </w:r>
      <w:r w:rsidRPr="004C7D45">
        <w:rPr>
          <w:rStyle w:val="Emphasis"/>
        </w:rPr>
        <w:t xml:space="preserve"> any </w:t>
      </w:r>
      <w:r w:rsidRPr="002A74E7">
        <w:rPr>
          <w:rStyle w:val="Emphasis"/>
          <w:highlight w:val="cyan"/>
        </w:rPr>
        <w:t>empirical basis</w:t>
      </w:r>
      <w:r w:rsidRPr="004C7D45">
        <w:rPr>
          <w:sz w:val="16"/>
        </w:rPr>
        <w:t xml:space="preserve"> </w:t>
      </w:r>
      <w:r w:rsidRPr="004C7D45">
        <w:rPr>
          <w:rStyle w:val="StyleUnderline"/>
        </w:rPr>
        <w:t>for their possible effects</w:t>
      </w:r>
      <w:r w:rsidRPr="004C7D45">
        <w:rPr>
          <w:sz w:val="16"/>
        </w:rPr>
        <w:t>.</w:t>
      </w:r>
    </w:p>
    <w:p w14:paraId="48DD8D20" w14:textId="77777777" w:rsidR="003D37AD" w:rsidRPr="004C7D45" w:rsidRDefault="003D37AD" w:rsidP="003D37AD">
      <w:pPr>
        <w:rPr>
          <w:sz w:val="16"/>
        </w:rPr>
      </w:pPr>
      <w:r w:rsidRPr="004C7D45">
        <w:rPr>
          <w:rStyle w:val="StyleUnderline"/>
        </w:rPr>
        <w:t xml:space="preserve">Numerous labor law scholars have written critically </w:t>
      </w:r>
      <w:r w:rsidRPr="004C7D45">
        <w:rPr>
          <w:sz w:val="16"/>
        </w:rPr>
        <w:t xml:space="preserve">over the years </w:t>
      </w:r>
      <w:r w:rsidRPr="004C7D45">
        <w:rPr>
          <w:rStyle w:val="StyleUnderline"/>
        </w:rPr>
        <w:t>of the rationale for such broad preemption</w:t>
      </w:r>
      <w:r w:rsidRPr="004C7D45">
        <w:rPr>
          <w:sz w:val="16"/>
        </w:rPr>
        <w:t xml:space="preserve">, as well as the effects it has had on workers' ability to organize. Recently, </w:t>
      </w:r>
      <w:r w:rsidRPr="004C7D45">
        <w:rPr>
          <w:rStyle w:val="StyleUnderline"/>
        </w:rPr>
        <w:t>Lewis &amp; Clark Law Professor Henry Drummonds came up with a list of</w:t>
      </w:r>
      <w:r w:rsidRPr="004C7D45">
        <w:rPr>
          <w:sz w:val="16"/>
        </w:rPr>
        <w:t xml:space="preserve"> ten potential </w:t>
      </w:r>
      <w:r w:rsidRPr="004C7D45">
        <w:rPr>
          <w:rStyle w:val="StyleUnderline"/>
        </w:rPr>
        <w:t>reforms</w:t>
      </w:r>
      <w:r w:rsidRPr="004C7D45">
        <w:rPr>
          <w:sz w:val="16"/>
        </w:rPr>
        <w:t xml:space="preserve"> that would advance the pro-collective bargaining mission of the </w:t>
      </w:r>
      <w:r w:rsidRPr="004C7D45">
        <w:rPr>
          <w:sz w:val="16"/>
        </w:rPr>
        <w:lastRenderedPageBreak/>
        <w:t xml:space="preserve">NLRA—if states could be able to pass such reforms under normal preemption rules. </w:t>
      </w:r>
      <w:r w:rsidRPr="004C7D45">
        <w:rPr>
          <w:rStyle w:val="StyleUnderline"/>
        </w:rPr>
        <w:t>These include</w:t>
      </w:r>
      <w:r w:rsidRPr="004C7D45">
        <w:rPr>
          <w:sz w:val="16"/>
        </w:rPr>
        <w:t xml:space="preserve"> </w:t>
      </w:r>
      <w:r w:rsidRPr="004C7D45">
        <w:rPr>
          <w:rStyle w:val="Emphasis"/>
        </w:rPr>
        <w:t>allowing states to</w:t>
      </w:r>
      <w:r w:rsidRPr="004C7D45">
        <w:rPr>
          <w:sz w:val="16"/>
        </w:rPr>
        <w:t xml:space="preserve">: </w:t>
      </w:r>
      <w:r w:rsidRPr="004C7D45">
        <w:rPr>
          <w:rStyle w:val="Emphasis"/>
        </w:rPr>
        <w:t xml:space="preserve">increase damages </w:t>
      </w:r>
      <w:r w:rsidRPr="004C7D45">
        <w:rPr>
          <w:sz w:val="16"/>
        </w:rPr>
        <w:t xml:space="preserve">for violating workers' labor rights so the penalties are in line with those for other forms of workplace discrimination; </w:t>
      </w:r>
      <w:r w:rsidRPr="004C7D45">
        <w:rPr>
          <w:rStyle w:val="Emphasis"/>
        </w:rPr>
        <w:t>experiment with restrictions on</w:t>
      </w:r>
      <w:r w:rsidRPr="004C7D45">
        <w:rPr>
          <w:rStyle w:val="StyleUnderline"/>
        </w:rPr>
        <w:t xml:space="preserve"> permanent </w:t>
      </w:r>
      <w:r w:rsidRPr="004C7D45">
        <w:rPr>
          <w:rStyle w:val="Emphasis"/>
        </w:rPr>
        <w:t>replacement of striking workers</w:t>
      </w:r>
      <w:r w:rsidRPr="004C7D45">
        <w:rPr>
          <w:sz w:val="16"/>
        </w:rPr>
        <w:t xml:space="preserve"> </w:t>
      </w:r>
      <w:r w:rsidRPr="004C7D45">
        <w:rPr>
          <w:rStyle w:val="StyleUnderline"/>
        </w:rPr>
        <w:t>and on the use of employer lockouts</w:t>
      </w:r>
      <w:r w:rsidRPr="004C7D45">
        <w:rPr>
          <w:sz w:val="16"/>
        </w:rPr>
        <w:t xml:space="preserve">; </w:t>
      </w:r>
      <w:r w:rsidRPr="004C7D45">
        <w:rPr>
          <w:rStyle w:val="StyleUnderline"/>
        </w:rPr>
        <w:t>experiment with “card check” recognition of the union</w:t>
      </w:r>
      <w:r w:rsidRPr="004C7D45">
        <w:rPr>
          <w:sz w:val="16"/>
        </w:rPr>
        <w:t xml:space="preserve">; </w:t>
      </w:r>
      <w:r w:rsidRPr="004C7D45">
        <w:rPr>
          <w:rStyle w:val="StyleUnderline"/>
        </w:rPr>
        <w:t>provide “equal access” to union advocates as well as employers during a campaign for unions</w:t>
      </w:r>
      <w:r w:rsidRPr="004C7D45">
        <w:rPr>
          <w:sz w:val="16"/>
        </w:rPr>
        <w:t xml:space="preserve">; </w:t>
      </w:r>
      <w:r w:rsidRPr="004C7D45">
        <w:rPr>
          <w:rStyle w:val="StyleUnderline"/>
        </w:rPr>
        <w:t>and require arbitration if an impasse arises in the bargaining over a first contract</w:t>
      </w:r>
      <w:r w:rsidRPr="004C7D45">
        <w:rPr>
          <w:sz w:val="16"/>
        </w:rPr>
        <w:t>.</w:t>
      </w:r>
    </w:p>
    <w:p w14:paraId="767BEB59" w14:textId="77777777" w:rsidR="003D37AD" w:rsidRPr="004C7D45" w:rsidRDefault="003D37AD" w:rsidP="003D37AD">
      <w:pPr>
        <w:rPr>
          <w:sz w:val="16"/>
        </w:rPr>
      </w:pPr>
      <w:r w:rsidRPr="004C7D45">
        <w:rPr>
          <w:sz w:val="16"/>
        </w:rPr>
        <w:t xml:space="preserve">The one and only major state labor reform since the 1935 enactment of the NLRA has had a profound effect on the division of wealth and power in the United States. That, of course, was the provision of the 1947 Taft-Hartley Act enabling states to pass “right to work” laws. </w:t>
      </w:r>
      <w:r w:rsidRPr="004C7D45">
        <w:rPr>
          <w:rStyle w:val="StyleUnderline"/>
        </w:rPr>
        <w:t xml:space="preserve">Allowing states and cities to </w:t>
      </w:r>
      <w:r w:rsidRPr="004C7D45">
        <w:rPr>
          <w:rStyle w:val="Emphasis"/>
        </w:rPr>
        <w:t>create local rules</w:t>
      </w:r>
      <w:r w:rsidRPr="004C7D45">
        <w:rPr>
          <w:rStyle w:val="StyleUnderline"/>
        </w:rPr>
        <w:t xml:space="preserve"> that </w:t>
      </w:r>
      <w:r w:rsidRPr="004C7D45">
        <w:rPr>
          <w:rStyle w:val="Emphasis"/>
        </w:rPr>
        <w:t>promote unionization</w:t>
      </w:r>
      <w:r w:rsidRPr="004C7D45">
        <w:rPr>
          <w:sz w:val="16"/>
        </w:rPr>
        <w:t xml:space="preserve"> </w:t>
      </w:r>
      <w:r w:rsidRPr="004C7D45">
        <w:rPr>
          <w:rStyle w:val="Emphasis"/>
        </w:rPr>
        <w:t>and collective bargaining</w:t>
      </w:r>
      <w:r w:rsidRPr="004C7D45">
        <w:rPr>
          <w:sz w:val="16"/>
        </w:rPr>
        <w:t xml:space="preserve"> </w:t>
      </w:r>
      <w:r w:rsidRPr="004C7D45">
        <w:rPr>
          <w:rStyle w:val="StyleUnderline"/>
        </w:rPr>
        <w:t xml:space="preserve">that are tailored to local needs and local industries could </w:t>
      </w:r>
      <w:r w:rsidRPr="004C7D45">
        <w:rPr>
          <w:rStyle w:val="Emphasis"/>
        </w:rPr>
        <w:t>prove</w:t>
      </w:r>
      <w:r w:rsidRPr="004C7D45">
        <w:rPr>
          <w:rStyle w:val="StyleUnderline"/>
        </w:rPr>
        <w:t xml:space="preserve"> just as </w:t>
      </w:r>
      <w:r w:rsidRPr="004C7D45">
        <w:rPr>
          <w:rStyle w:val="Emphasis"/>
        </w:rPr>
        <w:t>significant</w:t>
      </w:r>
      <w:r w:rsidRPr="004C7D45">
        <w:rPr>
          <w:rStyle w:val="StyleUnderline"/>
        </w:rPr>
        <w:t xml:space="preserve"> in the opposite direction.</w:t>
      </w:r>
    </w:p>
    <w:p w14:paraId="0B00B6A9" w14:textId="77777777" w:rsidR="003D37AD" w:rsidRPr="004C7D45" w:rsidRDefault="003D37AD" w:rsidP="003D37AD">
      <w:pPr>
        <w:rPr>
          <w:sz w:val="16"/>
        </w:rPr>
      </w:pPr>
      <w:r w:rsidRPr="004C7D45">
        <w:rPr>
          <w:sz w:val="16"/>
        </w:rPr>
        <w:t xml:space="preserve">After eight years of the Republicans using a strategy of non-cooperation with President Obama, and now President Trump's open contempt for federal regulation and enforcement, </w:t>
      </w:r>
      <w:r w:rsidRPr="004C7D45">
        <w:rPr>
          <w:rStyle w:val="StyleUnderline"/>
        </w:rPr>
        <w:t>many on the left have begun to push for a “</w:t>
      </w:r>
      <w:r w:rsidRPr="004C7D45">
        <w:rPr>
          <w:rStyle w:val="Emphasis"/>
        </w:rPr>
        <w:t>progressive federalism</w:t>
      </w:r>
      <w:r w:rsidRPr="004C7D45">
        <w:rPr>
          <w:sz w:val="16"/>
        </w:rPr>
        <w:t xml:space="preserve">” </w:t>
      </w:r>
      <w:r w:rsidRPr="004C7D45">
        <w:rPr>
          <w:rStyle w:val="StyleUnderline"/>
        </w:rPr>
        <w:t>that relies more on state and local action on issues from climate change to minimum wage to immigration</w:t>
      </w:r>
      <w:r w:rsidRPr="004C7D45">
        <w:rPr>
          <w:sz w:val="16"/>
        </w:rPr>
        <w:t xml:space="preserve">. </w:t>
      </w:r>
      <w:r w:rsidRPr="002A74E7">
        <w:rPr>
          <w:rStyle w:val="Emphasis"/>
          <w:highlight w:val="cyan"/>
        </w:rPr>
        <w:t>Labor law should be included</w:t>
      </w:r>
      <w:r w:rsidRPr="002A74E7">
        <w:rPr>
          <w:sz w:val="16"/>
          <w:highlight w:val="cyan"/>
        </w:rPr>
        <w:t xml:space="preserve"> </w:t>
      </w:r>
      <w:r w:rsidRPr="002A74E7">
        <w:rPr>
          <w:rStyle w:val="StyleUnderline"/>
          <w:highlight w:val="cyan"/>
        </w:rPr>
        <w:t>on their federalist bill of particulars</w:t>
      </w:r>
      <w:r w:rsidRPr="002A74E7">
        <w:rPr>
          <w:sz w:val="16"/>
          <w:highlight w:val="cyan"/>
        </w:rPr>
        <w:t xml:space="preserve">, </w:t>
      </w:r>
      <w:r w:rsidRPr="002A74E7">
        <w:rPr>
          <w:rStyle w:val="StyleUnderline"/>
          <w:highlight w:val="cyan"/>
        </w:rPr>
        <w:t>and</w:t>
      </w:r>
      <w:r w:rsidRPr="002A74E7">
        <w:rPr>
          <w:sz w:val="16"/>
          <w:highlight w:val="cyan"/>
        </w:rPr>
        <w:t xml:space="preserve"> </w:t>
      </w:r>
      <w:r w:rsidRPr="002A74E7">
        <w:rPr>
          <w:rStyle w:val="StyleUnderline"/>
          <w:highlight w:val="cyan"/>
        </w:rPr>
        <w:t xml:space="preserve">broad </w:t>
      </w:r>
      <w:r w:rsidRPr="002A74E7">
        <w:rPr>
          <w:rStyle w:val="Emphasis"/>
          <w:highlight w:val="cyan"/>
        </w:rPr>
        <w:t>federal preemption</w:t>
      </w:r>
      <w:r w:rsidRPr="004C7D45">
        <w:rPr>
          <w:rStyle w:val="StyleUnderline"/>
        </w:rPr>
        <w:t xml:space="preserve"> of labor law </w:t>
      </w:r>
      <w:r w:rsidRPr="002A74E7">
        <w:rPr>
          <w:rStyle w:val="Emphasis"/>
          <w:highlight w:val="cyan"/>
        </w:rPr>
        <w:t>should</w:t>
      </w:r>
      <w:r w:rsidRPr="004C7D45">
        <w:rPr>
          <w:rStyle w:val="StyleUnderline"/>
        </w:rPr>
        <w:t xml:space="preserve"> also </w:t>
      </w:r>
      <w:r w:rsidRPr="002A74E7">
        <w:rPr>
          <w:rStyle w:val="Emphasis"/>
          <w:highlight w:val="cyan"/>
        </w:rPr>
        <w:t>be challenged</w:t>
      </w:r>
      <w:r w:rsidRPr="002A74E7">
        <w:rPr>
          <w:sz w:val="16"/>
          <w:highlight w:val="cyan"/>
        </w:rPr>
        <w:t xml:space="preserve">. </w:t>
      </w:r>
      <w:r w:rsidRPr="002A74E7">
        <w:rPr>
          <w:rStyle w:val="StyleUnderline"/>
          <w:highlight w:val="cyan"/>
        </w:rPr>
        <w:t xml:space="preserve">Doing so would </w:t>
      </w:r>
      <w:r w:rsidRPr="002A74E7">
        <w:rPr>
          <w:rStyle w:val="Emphasis"/>
          <w:highlight w:val="cyan"/>
        </w:rPr>
        <w:t>free states and cities</w:t>
      </w:r>
      <w:r w:rsidRPr="002A74E7">
        <w:rPr>
          <w:rStyle w:val="StyleUnderline"/>
          <w:highlight w:val="cyan"/>
        </w:rPr>
        <w:t xml:space="preserve"> to experiment</w:t>
      </w:r>
      <w:r w:rsidRPr="004C7D45">
        <w:rPr>
          <w:rStyle w:val="StyleUnderline"/>
        </w:rPr>
        <w:t xml:space="preserve"> with a </w:t>
      </w:r>
      <w:r w:rsidRPr="004C7D45">
        <w:rPr>
          <w:rStyle w:val="Emphasis"/>
        </w:rPr>
        <w:t>variety of policies</w:t>
      </w:r>
      <w:r w:rsidRPr="004C7D45">
        <w:rPr>
          <w:sz w:val="16"/>
        </w:rPr>
        <w:t xml:space="preserve"> </w:t>
      </w:r>
      <w:r w:rsidRPr="004C7D45">
        <w:rPr>
          <w:rStyle w:val="StyleUnderline"/>
        </w:rPr>
        <w:t xml:space="preserve">that would protect workers and more adequately allow them to </w:t>
      </w:r>
      <w:r w:rsidRPr="004C7D45">
        <w:rPr>
          <w:rStyle w:val="Emphasis"/>
        </w:rPr>
        <w:t>exercise their rights of</w:t>
      </w:r>
      <w:r w:rsidRPr="004C7D45">
        <w:rPr>
          <w:rStyle w:val="StyleUnderline"/>
        </w:rPr>
        <w:t xml:space="preserve"> free association and</w:t>
      </w:r>
      <w:r w:rsidRPr="004C7D45">
        <w:rPr>
          <w:sz w:val="16"/>
        </w:rPr>
        <w:t xml:space="preserve"> </w:t>
      </w:r>
      <w:r w:rsidRPr="004C7D45">
        <w:rPr>
          <w:rStyle w:val="Emphasis"/>
        </w:rPr>
        <w:t>collective bargaining</w:t>
      </w:r>
      <w:r w:rsidRPr="004C7D45">
        <w:rPr>
          <w:sz w:val="16"/>
        </w:rPr>
        <w:t xml:space="preserve"> </w:t>
      </w:r>
      <w:r w:rsidRPr="004C7D45">
        <w:rPr>
          <w:rStyle w:val="StyleUnderline"/>
        </w:rPr>
        <w:t>at work</w:t>
      </w:r>
      <w:r w:rsidRPr="004C7D45">
        <w:rPr>
          <w:sz w:val="16"/>
        </w:rPr>
        <w:t xml:space="preserve">. </w:t>
      </w:r>
      <w:r w:rsidRPr="002A74E7">
        <w:rPr>
          <w:rStyle w:val="StyleUnderline"/>
          <w:highlight w:val="cyan"/>
        </w:rPr>
        <w:t>These</w:t>
      </w:r>
      <w:r w:rsidRPr="004C7D45">
        <w:rPr>
          <w:rStyle w:val="StyleUnderline"/>
        </w:rPr>
        <w:t xml:space="preserve"> experiments could </w:t>
      </w:r>
      <w:r w:rsidRPr="002A74E7">
        <w:rPr>
          <w:rStyle w:val="StyleUnderline"/>
          <w:highlight w:val="cyan"/>
        </w:rPr>
        <w:t xml:space="preserve">then provide </w:t>
      </w:r>
      <w:r w:rsidRPr="002A74E7">
        <w:rPr>
          <w:rStyle w:val="Emphasis"/>
          <w:highlight w:val="cyan"/>
        </w:rPr>
        <w:t>empirical data for national</w:t>
      </w:r>
      <w:r w:rsidRPr="003358B6">
        <w:rPr>
          <w:rStyle w:val="StyleUnderline"/>
        </w:rPr>
        <w:t xml:space="preserve"> labor</w:t>
      </w:r>
      <w:r w:rsidRPr="004C7D45">
        <w:rPr>
          <w:rStyle w:val="StyleUnderline"/>
        </w:rPr>
        <w:t xml:space="preserve"> law </w:t>
      </w:r>
      <w:r w:rsidRPr="002A74E7">
        <w:rPr>
          <w:rStyle w:val="Emphasis"/>
          <w:highlight w:val="cyan"/>
        </w:rPr>
        <w:t>reform</w:t>
      </w:r>
      <w:r w:rsidRPr="004C7D45">
        <w:rPr>
          <w:sz w:val="16"/>
        </w:rPr>
        <w:t>, should the day ever come when Congress regains a taste for cooperation and compromise.</w:t>
      </w:r>
    </w:p>
    <w:p w14:paraId="356C3881" w14:textId="77777777" w:rsidR="003D37AD" w:rsidRPr="004C7D45" w:rsidRDefault="003D37AD" w:rsidP="003D37AD">
      <w:pPr>
        <w:rPr>
          <w:sz w:val="16"/>
        </w:rPr>
      </w:pPr>
      <w:r w:rsidRPr="002A74E7">
        <w:rPr>
          <w:rStyle w:val="StyleUnderline"/>
          <w:highlight w:val="cyan"/>
        </w:rPr>
        <w:t>To create</w:t>
      </w:r>
      <w:r w:rsidRPr="004C7D45">
        <w:rPr>
          <w:rStyle w:val="StyleUnderline"/>
        </w:rPr>
        <w:t xml:space="preserve"> the </w:t>
      </w:r>
      <w:r w:rsidRPr="002A74E7">
        <w:rPr>
          <w:rStyle w:val="Emphasis"/>
          <w:highlight w:val="cyan"/>
        </w:rPr>
        <w:t>ground for</w:t>
      </w:r>
      <w:r w:rsidRPr="004C7D45">
        <w:rPr>
          <w:rStyle w:val="Emphasis"/>
        </w:rPr>
        <w:t xml:space="preserve"> such </w:t>
      </w:r>
      <w:proofErr w:type="gramStart"/>
      <w:r w:rsidRPr="002A74E7">
        <w:rPr>
          <w:rStyle w:val="Emphasis"/>
          <w:highlight w:val="cyan"/>
        </w:rPr>
        <w:t>experiments</w:t>
      </w:r>
      <w:proofErr w:type="gramEnd"/>
      <w:r w:rsidRPr="004C7D45">
        <w:rPr>
          <w:rStyle w:val="StyleUnderline"/>
        </w:rPr>
        <w:t xml:space="preserve"> cities</w:t>
      </w:r>
      <w:r w:rsidRPr="004C7D45">
        <w:rPr>
          <w:sz w:val="16"/>
        </w:rPr>
        <w:t xml:space="preserve">, </w:t>
      </w:r>
      <w:r w:rsidRPr="004C7D45">
        <w:rPr>
          <w:rStyle w:val="StyleUnderline"/>
        </w:rPr>
        <w:t xml:space="preserve">states and </w:t>
      </w:r>
      <w:r w:rsidRPr="002A74E7">
        <w:rPr>
          <w:rStyle w:val="StyleUnderline"/>
          <w:highlight w:val="cyan"/>
        </w:rPr>
        <w:t>unions should</w:t>
      </w:r>
      <w:r w:rsidRPr="004C7D45">
        <w:rPr>
          <w:rStyle w:val="StyleUnderline"/>
        </w:rPr>
        <w:t xml:space="preserve"> </w:t>
      </w:r>
      <w:r w:rsidRPr="002A74E7">
        <w:rPr>
          <w:rStyle w:val="StyleUnderline"/>
          <w:highlight w:val="cyan"/>
        </w:rPr>
        <w:t>begin challenging</w:t>
      </w:r>
      <w:r w:rsidRPr="004C7D45">
        <w:rPr>
          <w:rStyle w:val="StyleUnderline"/>
        </w:rPr>
        <w:t xml:space="preserve"> the Supreme Court to </w:t>
      </w:r>
      <w:r w:rsidRPr="004C7D45">
        <w:rPr>
          <w:rStyle w:val="Emphasis"/>
        </w:rPr>
        <w:t xml:space="preserve">reconsider the </w:t>
      </w:r>
      <w:r w:rsidRPr="002A74E7">
        <w:rPr>
          <w:rStyle w:val="Emphasis"/>
          <w:highlight w:val="cyan"/>
        </w:rPr>
        <w:t>preemption</w:t>
      </w:r>
      <w:r w:rsidRPr="004C7D45">
        <w:rPr>
          <w:rStyle w:val="Emphasis"/>
        </w:rPr>
        <w:t xml:space="preserve"> doctrine</w:t>
      </w:r>
      <w:r w:rsidRPr="004C7D45">
        <w:rPr>
          <w:sz w:val="16"/>
        </w:rPr>
        <w:t xml:space="preserve"> </w:t>
      </w:r>
      <w:r w:rsidRPr="004C7D45">
        <w:rPr>
          <w:rStyle w:val="StyleUnderline"/>
        </w:rPr>
        <w:t>that it wrote into the NLRA</w:t>
      </w:r>
      <w:r w:rsidRPr="004C7D45">
        <w:rPr>
          <w:sz w:val="16"/>
        </w:rPr>
        <w:t xml:space="preserve">. </w:t>
      </w:r>
      <w:r w:rsidRPr="004C7D45">
        <w:rPr>
          <w:rStyle w:val="StyleUnderline"/>
        </w:rPr>
        <w:t>Challenging preemption may lead to unlikely alliances</w:t>
      </w:r>
      <w:r w:rsidRPr="004C7D45">
        <w:rPr>
          <w:sz w:val="16"/>
        </w:rPr>
        <w:t xml:space="preserve"> that are not grouped easily into liberal and conservative camps. </w:t>
      </w:r>
      <w:r w:rsidRPr="004C7D45">
        <w:rPr>
          <w:rStyle w:val="StyleUnderline"/>
        </w:rPr>
        <w:t>Even though the results of such a challenge would benefit labor</w:t>
      </w:r>
      <w:r w:rsidRPr="004C7D45">
        <w:rPr>
          <w:sz w:val="16"/>
        </w:rPr>
        <w:t xml:space="preserve">, the promotion of federalist and strict statutory construction arguments are core principles of conservative legal thought. </w:t>
      </w:r>
      <w:r w:rsidRPr="004C7D45">
        <w:rPr>
          <w:rStyle w:val="StyleUnderline"/>
        </w:rPr>
        <w:t>Getting the Supreme Court to overturn its past precedent is</w:t>
      </w:r>
      <w:r w:rsidRPr="004C7D45">
        <w:rPr>
          <w:sz w:val="16"/>
        </w:rPr>
        <w:t xml:space="preserve"> always an uphill battle, but it is </w:t>
      </w:r>
      <w:r w:rsidRPr="004C7D45">
        <w:rPr>
          <w:rStyle w:val="StyleUnderline"/>
        </w:rPr>
        <w:t>not impossible</w:t>
      </w:r>
      <w:r w:rsidRPr="004C7D45">
        <w:rPr>
          <w:sz w:val="16"/>
        </w:rPr>
        <w:t>.</w:t>
      </w:r>
    </w:p>
    <w:bookmarkEnd w:id="1"/>
    <w:p w14:paraId="13C06ECE" w14:textId="77777777" w:rsidR="003D37AD" w:rsidRPr="00872D92" w:rsidRDefault="003D37AD" w:rsidP="003D37AD">
      <w:pPr>
        <w:pStyle w:val="Heading4"/>
        <w:rPr>
          <w:szCs w:val="26"/>
        </w:rPr>
      </w:pPr>
      <w:r>
        <w:rPr>
          <w:szCs w:val="26"/>
        </w:rPr>
        <w:t xml:space="preserve">2. The CP builds </w:t>
      </w:r>
      <w:r>
        <w:rPr>
          <w:szCs w:val="26"/>
          <w:u w:val="single"/>
        </w:rPr>
        <w:t>eventual</w:t>
      </w:r>
      <w:r>
        <w:rPr>
          <w:szCs w:val="26"/>
        </w:rPr>
        <w:t xml:space="preserve"> uniformity as states </w:t>
      </w:r>
      <w:r>
        <w:rPr>
          <w:szCs w:val="26"/>
          <w:u w:val="single"/>
        </w:rPr>
        <w:t>learn</w:t>
      </w:r>
      <w:r>
        <w:rPr>
          <w:szCs w:val="26"/>
        </w:rPr>
        <w:t xml:space="preserve"> from each other’s successful policies.</w:t>
      </w:r>
    </w:p>
    <w:p w14:paraId="58678251" w14:textId="77777777" w:rsidR="003D37AD" w:rsidRPr="00F02C45" w:rsidRDefault="003D37AD" w:rsidP="003D37AD">
      <w:r w:rsidRPr="00F02C45">
        <w:t xml:space="preserve">Kate </w:t>
      </w:r>
      <w:r w:rsidRPr="00872D92">
        <w:rPr>
          <w:rStyle w:val="Style13ptBold"/>
        </w:rPr>
        <w:t>Andrias 23</w:t>
      </w:r>
      <w:r w:rsidRPr="00F02C45">
        <w:t xml:space="preserve">, Patricial D. and R. Paul Yetter Professor of Law, Columbia Law School, "Constitutional and Administrative Innovation through State Labor Law," </w:t>
      </w:r>
      <w:proofErr w:type="spellStart"/>
      <w:r w:rsidRPr="00F02C45">
        <w:t>HeinOnline</w:t>
      </w:r>
      <w:proofErr w:type="spellEnd"/>
      <w:r w:rsidRPr="00F02C45">
        <w:t>, 12/31/2023, https://heinonline.org/HOL/LandingPage?handle=hein.journals/wlr2024&amp;div=44&amp;id=&amp;page=</w:t>
      </w:r>
    </w:p>
    <w:p w14:paraId="15FF4115" w14:textId="77777777" w:rsidR="003D37AD" w:rsidRPr="00017074" w:rsidRDefault="003D37AD" w:rsidP="003D37AD">
      <w:pPr>
        <w:rPr>
          <w:sz w:val="16"/>
        </w:rPr>
      </w:pPr>
      <w:r w:rsidRPr="00017074">
        <w:rPr>
          <w:sz w:val="16"/>
        </w:rPr>
        <w:t>B. Dynamic Labor Federalism</w:t>
      </w:r>
    </w:p>
    <w:p w14:paraId="7C708C6E" w14:textId="77777777" w:rsidR="003D37AD" w:rsidRPr="00017074" w:rsidRDefault="003D37AD" w:rsidP="003D37AD">
      <w:pPr>
        <w:rPr>
          <w:sz w:val="16"/>
        </w:rPr>
      </w:pPr>
      <w:proofErr w:type="gramStart"/>
      <w:r w:rsidRPr="00017074">
        <w:rPr>
          <w:sz w:val="16"/>
        </w:rPr>
        <w:t>Yet,</w:t>
      </w:r>
      <w:proofErr w:type="gramEnd"/>
      <w:r w:rsidRPr="00017074">
        <w:rPr>
          <w:sz w:val="16"/>
        </w:rPr>
        <w:t xml:space="preserve"> </w:t>
      </w:r>
      <w:r w:rsidRPr="002A74E7">
        <w:rPr>
          <w:rStyle w:val="StyleUnderline"/>
          <w:highlight w:val="cyan"/>
        </w:rPr>
        <w:t>federalism can</w:t>
      </w:r>
      <w:r w:rsidRPr="00017074">
        <w:rPr>
          <w:sz w:val="16"/>
        </w:rPr>
        <w:t xml:space="preserve"> also be a tool for </w:t>
      </w:r>
      <w:r w:rsidRPr="002A74E7">
        <w:rPr>
          <w:rStyle w:val="Emphasis"/>
          <w:highlight w:val="cyan"/>
        </w:rPr>
        <w:t>achiev</w:t>
      </w:r>
      <w:r w:rsidRPr="00017074">
        <w:rPr>
          <w:sz w:val="16"/>
        </w:rPr>
        <w:t xml:space="preserve">ing </w:t>
      </w:r>
      <w:r w:rsidRPr="002A74E7">
        <w:rPr>
          <w:rStyle w:val="Emphasis"/>
          <w:highlight w:val="cyan"/>
        </w:rPr>
        <w:t>progressive change</w:t>
      </w:r>
      <w:r w:rsidRPr="00017074">
        <w:rPr>
          <w:rStyle w:val="StyleUnderline"/>
        </w:rPr>
        <w:t xml:space="preserve"> when</w:t>
      </w:r>
      <w:r w:rsidRPr="00017074">
        <w:rPr>
          <w:sz w:val="16"/>
        </w:rPr>
        <w:t xml:space="preserve"> </w:t>
      </w:r>
      <w:r w:rsidRPr="00017074">
        <w:rPr>
          <w:rStyle w:val="StyleUnderline"/>
        </w:rPr>
        <w:t>reform</w:t>
      </w:r>
      <w:r w:rsidRPr="00017074">
        <w:rPr>
          <w:sz w:val="16"/>
        </w:rPr>
        <w:t xml:space="preserve"> is </w:t>
      </w:r>
      <w:r w:rsidRPr="00017074">
        <w:rPr>
          <w:rStyle w:val="Emphasis"/>
        </w:rPr>
        <w:t>blocked at the federal level</w:t>
      </w:r>
      <w:r w:rsidRPr="00017074">
        <w:rPr>
          <w:sz w:val="16"/>
        </w:rPr>
        <w:t xml:space="preserve">.46 The </w:t>
      </w:r>
      <w:r w:rsidRPr="00017074">
        <w:rPr>
          <w:rStyle w:val="StyleUnderline"/>
        </w:rPr>
        <w:t>California</w:t>
      </w:r>
      <w:r w:rsidRPr="00017074">
        <w:rPr>
          <w:sz w:val="16"/>
        </w:rPr>
        <w:t xml:space="preserve"> </w:t>
      </w:r>
      <w:r w:rsidRPr="00017074">
        <w:rPr>
          <w:rStyle w:val="StyleUnderline"/>
        </w:rPr>
        <w:t>fast-food</w:t>
      </w:r>
      <w:r w:rsidRPr="00017074">
        <w:rPr>
          <w:sz w:val="16"/>
        </w:rPr>
        <w:t xml:space="preserve"> example discussed above </w:t>
      </w:r>
      <w:r w:rsidRPr="00017074">
        <w:rPr>
          <w:rStyle w:val="StyleUnderline"/>
        </w:rPr>
        <w:t>illustrates</w:t>
      </w:r>
      <w:r w:rsidRPr="00017074">
        <w:rPr>
          <w:sz w:val="16"/>
        </w:rPr>
        <w:t xml:space="preserve"> </w:t>
      </w:r>
      <w:r w:rsidRPr="00017074">
        <w:rPr>
          <w:rStyle w:val="StyleUnderline"/>
        </w:rPr>
        <w:t>one way</w:t>
      </w:r>
      <w:r w:rsidRPr="00017074">
        <w:rPr>
          <w:sz w:val="16"/>
        </w:rPr>
        <w:t xml:space="preserve"> in which </w:t>
      </w:r>
      <w:r w:rsidRPr="00017074">
        <w:rPr>
          <w:rStyle w:val="StyleUnderline"/>
        </w:rPr>
        <w:t>unions</w:t>
      </w:r>
      <w:r w:rsidRPr="00017074">
        <w:rPr>
          <w:sz w:val="16"/>
        </w:rPr>
        <w:t xml:space="preserve"> and worker advocates </w:t>
      </w:r>
      <w:r w:rsidRPr="00017074">
        <w:rPr>
          <w:rStyle w:val="StyleUnderline"/>
        </w:rPr>
        <w:t xml:space="preserve">are engaged in </w:t>
      </w:r>
      <w:r w:rsidRPr="00017074">
        <w:rPr>
          <w:rStyle w:val="Emphasis"/>
        </w:rPr>
        <w:t>significant innovation</w:t>
      </w:r>
      <w:r w:rsidRPr="00017074">
        <w:rPr>
          <w:rStyle w:val="StyleUnderline"/>
        </w:rPr>
        <w:t xml:space="preserve"> at the </w:t>
      </w:r>
      <w:r w:rsidRPr="00017074">
        <w:rPr>
          <w:rStyle w:val="Emphasis"/>
        </w:rPr>
        <w:t>state</w:t>
      </w:r>
      <w:r w:rsidRPr="00017074">
        <w:rPr>
          <w:sz w:val="16"/>
        </w:rPr>
        <w:t xml:space="preserve"> </w:t>
      </w:r>
      <w:r w:rsidRPr="00017074">
        <w:rPr>
          <w:rStyle w:val="StyleUnderline"/>
        </w:rPr>
        <w:t>and</w:t>
      </w:r>
      <w:r w:rsidRPr="00017074">
        <w:rPr>
          <w:sz w:val="16"/>
        </w:rPr>
        <w:t xml:space="preserve"> </w:t>
      </w:r>
      <w:r w:rsidRPr="00017074">
        <w:rPr>
          <w:rStyle w:val="Emphasis"/>
        </w:rPr>
        <w:t>local level</w:t>
      </w:r>
      <w:r w:rsidRPr="00017074">
        <w:rPr>
          <w:sz w:val="16"/>
        </w:rPr>
        <w:t>, albeit constrained by principles of federal preemption.47</w:t>
      </w:r>
    </w:p>
    <w:p w14:paraId="04C854F2" w14:textId="77777777" w:rsidR="003D37AD" w:rsidRPr="00017074" w:rsidRDefault="003D37AD" w:rsidP="003D37AD">
      <w:pPr>
        <w:rPr>
          <w:sz w:val="16"/>
        </w:rPr>
      </w:pPr>
      <w:r w:rsidRPr="00017074">
        <w:rPr>
          <w:sz w:val="16"/>
        </w:rPr>
        <w:t xml:space="preserve">Frequently, </w:t>
      </w:r>
      <w:r w:rsidRPr="00017074">
        <w:rPr>
          <w:rStyle w:val="StyleUnderline"/>
        </w:rPr>
        <w:t xml:space="preserve">worker </w:t>
      </w:r>
      <w:r w:rsidRPr="002A74E7">
        <w:rPr>
          <w:rStyle w:val="StyleUnderline"/>
          <w:highlight w:val="cyan"/>
        </w:rPr>
        <w:t>movements</w:t>
      </w:r>
      <w:r w:rsidRPr="00017074">
        <w:rPr>
          <w:rStyle w:val="StyleUnderline"/>
        </w:rPr>
        <w:t xml:space="preserve"> that lack power </w:t>
      </w:r>
      <w:r w:rsidRPr="00017074">
        <w:rPr>
          <w:sz w:val="16"/>
        </w:rPr>
        <w:t xml:space="preserve">to enact legislation </w:t>
      </w:r>
      <w:r w:rsidRPr="00017074">
        <w:rPr>
          <w:rStyle w:val="StyleUnderline"/>
        </w:rPr>
        <w:t>at the national level</w:t>
      </w:r>
      <w:r w:rsidRPr="00017074">
        <w:rPr>
          <w:sz w:val="16"/>
        </w:rPr>
        <w:t xml:space="preserve"> nonetheless </w:t>
      </w:r>
      <w:r w:rsidRPr="002A74E7">
        <w:rPr>
          <w:rStyle w:val="StyleUnderline"/>
          <w:highlight w:val="cyan"/>
        </w:rPr>
        <w:t>possess</w:t>
      </w:r>
      <w:r w:rsidRPr="00017074">
        <w:rPr>
          <w:sz w:val="16"/>
        </w:rPr>
        <w:t xml:space="preserve"> enough legislative </w:t>
      </w:r>
      <w:r w:rsidRPr="002A74E7">
        <w:rPr>
          <w:rStyle w:val="StyleUnderline"/>
          <w:highlight w:val="cyan"/>
        </w:rPr>
        <w:t>influence</w:t>
      </w:r>
      <w:r w:rsidRPr="00017074">
        <w:rPr>
          <w:rStyle w:val="StyleUnderline"/>
        </w:rPr>
        <w:t xml:space="preserve"> in</w:t>
      </w:r>
      <w:r w:rsidRPr="00017074">
        <w:rPr>
          <w:sz w:val="16"/>
        </w:rPr>
        <w:t xml:space="preserve"> some </w:t>
      </w:r>
      <w:r w:rsidRPr="00017074">
        <w:rPr>
          <w:rStyle w:val="StyleUnderline"/>
        </w:rPr>
        <w:t>states and localities</w:t>
      </w:r>
      <w:r w:rsidRPr="00017074">
        <w:rPr>
          <w:sz w:val="16"/>
        </w:rPr>
        <w:t xml:space="preserve"> </w:t>
      </w:r>
      <w:r w:rsidRPr="002A74E7">
        <w:rPr>
          <w:rStyle w:val="StyleUnderline"/>
          <w:highlight w:val="cyan"/>
        </w:rPr>
        <w:t>to take advantage of a</w:t>
      </w:r>
      <w:r w:rsidRPr="00017074">
        <w:rPr>
          <w:rStyle w:val="StyleUnderline"/>
        </w:rPr>
        <w:t xml:space="preserve"> </w:t>
      </w:r>
      <w:r w:rsidRPr="00017074">
        <w:rPr>
          <w:rStyle w:val="Emphasis"/>
        </w:rPr>
        <w:t xml:space="preserve">very </w:t>
      </w:r>
      <w:r w:rsidRPr="002A74E7">
        <w:rPr>
          <w:rStyle w:val="Emphasis"/>
          <w:highlight w:val="cyan"/>
        </w:rPr>
        <w:t>different political economy</w:t>
      </w:r>
      <w:r w:rsidRPr="00017074">
        <w:rPr>
          <w:sz w:val="16"/>
        </w:rPr>
        <w:t xml:space="preserve">.48 In particular, </w:t>
      </w:r>
      <w:r w:rsidRPr="002A74E7">
        <w:rPr>
          <w:rStyle w:val="StyleUnderline"/>
          <w:highlight w:val="cyan"/>
        </w:rPr>
        <w:t xml:space="preserve">due to </w:t>
      </w:r>
      <w:r w:rsidRPr="002A74E7">
        <w:rPr>
          <w:rStyle w:val="Emphasis"/>
          <w:highlight w:val="cyan"/>
        </w:rPr>
        <w:t>geographic sorting</w:t>
      </w:r>
      <w:r w:rsidRPr="00017074">
        <w:rPr>
          <w:sz w:val="16"/>
        </w:rPr>
        <w:t xml:space="preserve"> </w:t>
      </w:r>
      <w:r w:rsidRPr="00017074">
        <w:rPr>
          <w:rStyle w:val="StyleUnderline"/>
        </w:rPr>
        <w:t>of the population</w:t>
      </w:r>
      <w:r w:rsidRPr="00017074">
        <w:rPr>
          <w:sz w:val="16"/>
        </w:rPr>
        <w:t xml:space="preserve">, </w:t>
      </w:r>
      <w:r w:rsidRPr="002A74E7">
        <w:rPr>
          <w:rStyle w:val="StyleUnderline"/>
          <w:highlight w:val="cyan"/>
        </w:rPr>
        <w:t>states</w:t>
      </w:r>
      <w:r w:rsidRPr="00017074">
        <w:rPr>
          <w:sz w:val="16"/>
        </w:rPr>
        <w:t xml:space="preserve"> are </w:t>
      </w:r>
      <w:r w:rsidRPr="002A74E7">
        <w:rPr>
          <w:rStyle w:val="Emphasis"/>
          <w:highlight w:val="cyan"/>
        </w:rPr>
        <w:t>more likely</w:t>
      </w:r>
      <w:r w:rsidRPr="003358B6">
        <w:rPr>
          <w:rStyle w:val="StyleUnderline"/>
        </w:rPr>
        <w:t xml:space="preserve"> </w:t>
      </w:r>
      <w:r w:rsidRPr="00017074">
        <w:rPr>
          <w:rStyle w:val="StyleUnderline"/>
        </w:rPr>
        <w:t>to</w:t>
      </w:r>
      <w:r w:rsidRPr="00017074">
        <w:rPr>
          <w:sz w:val="16"/>
        </w:rPr>
        <w:t xml:space="preserve"> </w:t>
      </w:r>
      <w:r w:rsidRPr="002A74E7">
        <w:rPr>
          <w:rStyle w:val="StyleUnderline"/>
          <w:highlight w:val="cyan"/>
        </w:rPr>
        <w:t xml:space="preserve">have </w:t>
      </w:r>
      <w:r w:rsidRPr="002A74E7">
        <w:rPr>
          <w:rStyle w:val="Emphasis"/>
          <w:highlight w:val="cyan"/>
        </w:rPr>
        <w:t>unified</w:t>
      </w:r>
      <w:r w:rsidRPr="00017074">
        <w:rPr>
          <w:rStyle w:val="Emphasis"/>
        </w:rPr>
        <w:t xml:space="preserve"> party </w:t>
      </w:r>
      <w:r w:rsidRPr="002A74E7">
        <w:rPr>
          <w:rStyle w:val="Emphasis"/>
          <w:highlight w:val="cyan"/>
        </w:rPr>
        <w:t>control</w:t>
      </w:r>
      <w:r w:rsidRPr="00017074">
        <w:rPr>
          <w:sz w:val="16"/>
        </w:rPr>
        <w:t xml:space="preserve">: </w:t>
      </w:r>
      <w:r w:rsidRPr="00017074">
        <w:rPr>
          <w:rStyle w:val="StyleUnderline"/>
        </w:rPr>
        <w:t>Eighty percent</w:t>
      </w:r>
      <w:r w:rsidRPr="00017074">
        <w:rPr>
          <w:sz w:val="16"/>
        </w:rPr>
        <w:t xml:space="preserve"> of the states as of January 2024 </w:t>
      </w:r>
      <w:r w:rsidRPr="00017074">
        <w:rPr>
          <w:rStyle w:val="StyleUnderline"/>
        </w:rPr>
        <w:t>were</w:t>
      </w:r>
      <w:r w:rsidRPr="00017074">
        <w:rPr>
          <w:sz w:val="16"/>
        </w:rPr>
        <w:t xml:space="preserve"> </w:t>
      </w:r>
      <w:r w:rsidRPr="00017074">
        <w:rPr>
          <w:rStyle w:val="StyleUnderline"/>
        </w:rPr>
        <w:t>controlled by</w:t>
      </w:r>
      <w:r w:rsidRPr="00017074">
        <w:rPr>
          <w:sz w:val="16"/>
        </w:rPr>
        <w:t xml:space="preserve"> a </w:t>
      </w:r>
      <w:r w:rsidRPr="00017074">
        <w:rPr>
          <w:rStyle w:val="StyleUnderline"/>
        </w:rPr>
        <w:t>single political party</w:t>
      </w:r>
      <w:r w:rsidRPr="00017074">
        <w:rPr>
          <w:sz w:val="16"/>
        </w:rPr>
        <w:t xml:space="preserve">.49 In jurisdictions </w:t>
      </w:r>
      <w:r w:rsidRPr="00017074">
        <w:rPr>
          <w:rStyle w:val="StyleUnderline"/>
        </w:rPr>
        <w:t>where</w:t>
      </w:r>
      <w:r w:rsidRPr="00017074">
        <w:rPr>
          <w:sz w:val="16"/>
        </w:rPr>
        <w:t xml:space="preserve"> control </w:t>
      </w:r>
      <w:r w:rsidRPr="00017074">
        <w:rPr>
          <w:sz w:val="16"/>
        </w:rPr>
        <w:lastRenderedPageBreak/>
        <w:t xml:space="preserve">is Democratic, </w:t>
      </w:r>
      <w:r w:rsidRPr="00017074">
        <w:rPr>
          <w:rStyle w:val="StyleUnderline"/>
        </w:rPr>
        <w:t xml:space="preserve">pro-worker reforms are </w:t>
      </w:r>
      <w:r w:rsidRPr="00017074">
        <w:rPr>
          <w:rStyle w:val="Emphasis"/>
        </w:rPr>
        <w:t>easier to achieve</w:t>
      </w:r>
      <w:r w:rsidRPr="00017074">
        <w:rPr>
          <w:sz w:val="16"/>
        </w:rPr>
        <w:t xml:space="preserve">, although by no means guaranteed.50 </w:t>
      </w:r>
      <w:r w:rsidRPr="00017074">
        <w:rPr>
          <w:rStyle w:val="StyleUnderline"/>
        </w:rPr>
        <w:t>States</w:t>
      </w:r>
      <w:r w:rsidRPr="00017074">
        <w:rPr>
          <w:sz w:val="16"/>
        </w:rPr>
        <w:t xml:space="preserve"> also have </w:t>
      </w:r>
      <w:r w:rsidRPr="00017074">
        <w:rPr>
          <w:rStyle w:val="StyleUnderline"/>
        </w:rPr>
        <w:t>governance</w:t>
      </w:r>
      <w:r w:rsidRPr="00017074">
        <w:rPr>
          <w:sz w:val="16"/>
        </w:rPr>
        <w:t xml:space="preserve"> systems that </w:t>
      </w:r>
      <w:r w:rsidRPr="00017074">
        <w:rPr>
          <w:rStyle w:val="StyleUnderline"/>
        </w:rPr>
        <w:t>are more majoritarian</w:t>
      </w:r>
      <w:r w:rsidRPr="00017074">
        <w:rPr>
          <w:sz w:val="16"/>
        </w:rPr>
        <w:t xml:space="preserve">: </w:t>
      </w:r>
      <w:r w:rsidRPr="00017074">
        <w:rPr>
          <w:rStyle w:val="StyleUnderline"/>
        </w:rPr>
        <w:t>Only seven states have</w:t>
      </w:r>
      <w:r w:rsidRPr="00017074">
        <w:rPr>
          <w:sz w:val="16"/>
        </w:rPr>
        <w:t xml:space="preserve"> processes </w:t>
      </w:r>
      <w:r w:rsidRPr="00017074">
        <w:rPr>
          <w:rStyle w:val="StyleUnderline"/>
        </w:rPr>
        <w:t>equivalent</w:t>
      </w:r>
      <w:r w:rsidRPr="00017074">
        <w:rPr>
          <w:sz w:val="16"/>
        </w:rPr>
        <w:t xml:space="preserve"> to the </w:t>
      </w:r>
      <w:r w:rsidRPr="00017074">
        <w:rPr>
          <w:rStyle w:val="StyleUnderline"/>
        </w:rPr>
        <w:t>filibuster</w:t>
      </w:r>
      <w:r w:rsidRPr="00017074">
        <w:rPr>
          <w:sz w:val="16"/>
        </w:rPr>
        <w:t xml:space="preserve">; </w:t>
      </w:r>
      <w:r w:rsidRPr="00017074">
        <w:rPr>
          <w:rStyle w:val="StyleUnderline"/>
        </w:rPr>
        <w:t>many</w:t>
      </w:r>
      <w:r w:rsidRPr="00017074">
        <w:rPr>
          <w:sz w:val="16"/>
        </w:rPr>
        <w:t xml:space="preserve"> </w:t>
      </w:r>
      <w:r w:rsidRPr="00017074">
        <w:rPr>
          <w:rStyle w:val="StyleUnderline"/>
        </w:rPr>
        <w:t>have</w:t>
      </w:r>
      <w:r w:rsidRPr="00017074">
        <w:rPr>
          <w:sz w:val="16"/>
        </w:rPr>
        <w:t xml:space="preserve"> mechanisms for ballot initiatives or referenda; and many have elected judiciaries and </w:t>
      </w:r>
      <w:r w:rsidRPr="00017074">
        <w:rPr>
          <w:rStyle w:val="StyleUnderline"/>
        </w:rPr>
        <w:t>constitutions</w:t>
      </w:r>
      <w:r w:rsidRPr="00017074">
        <w:rPr>
          <w:sz w:val="16"/>
        </w:rPr>
        <w:t xml:space="preserve"> that are </w:t>
      </w:r>
      <w:r w:rsidRPr="00017074">
        <w:rPr>
          <w:rStyle w:val="StyleUnderline"/>
        </w:rPr>
        <w:t>easier to amend</w:t>
      </w:r>
      <w:r w:rsidRPr="00017074">
        <w:rPr>
          <w:sz w:val="16"/>
        </w:rPr>
        <w:t xml:space="preserve">.51 Finally, </w:t>
      </w:r>
      <w:r w:rsidRPr="00017074">
        <w:rPr>
          <w:rStyle w:val="StyleUnderline"/>
        </w:rPr>
        <w:t>while racial inequality remains pervasive</w:t>
      </w:r>
      <w:r w:rsidRPr="00017074">
        <w:rPr>
          <w:sz w:val="16"/>
        </w:rPr>
        <w:t xml:space="preserve"> and intractable in many states, other </w:t>
      </w:r>
      <w:r w:rsidRPr="00017074">
        <w:rPr>
          <w:rStyle w:val="StyleUnderline"/>
        </w:rPr>
        <w:t>states and localities</w:t>
      </w:r>
      <w:r w:rsidRPr="00017074">
        <w:rPr>
          <w:sz w:val="16"/>
        </w:rPr>
        <w:t xml:space="preserve"> </w:t>
      </w:r>
      <w:r w:rsidRPr="00017074">
        <w:rPr>
          <w:rStyle w:val="StyleUnderline"/>
        </w:rPr>
        <w:t>have taken affirmative steps to undo</w:t>
      </w:r>
      <w:r w:rsidRPr="00017074">
        <w:rPr>
          <w:sz w:val="16"/>
        </w:rPr>
        <w:t xml:space="preserve"> the </w:t>
      </w:r>
      <w:r w:rsidRPr="00017074">
        <w:rPr>
          <w:rStyle w:val="StyleUnderline"/>
        </w:rPr>
        <w:t>effects</w:t>
      </w:r>
      <w:r w:rsidRPr="00017074">
        <w:rPr>
          <w:sz w:val="16"/>
        </w:rPr>
        <w:t xml:space="preserve"> of systemic racism.52</w:t>
      </w:r>
    </w:p>
    <w:p w14:paraId="146F7A7E" w14:textId="77777777" w:rsidR="003D37AD" w:rsidRPr="00017074" w:rsidRDefault="003D37AD" w:rsidP="003D37AD">
      <w:pPr>
        <w:rPr>
          <w:rStyle w:val="StyleUnderline"/>
        </w:rPr>
      </w:pPr>
      <w:r w:rsidRPr="003358B6">
        <w:rPr>
          <w:rStyle w:val="StyleUnderline"/>
        </w:rPr>
        <w:t>To be sure</w:t>
      </w:r>
      <w:r w:rsidRPr="003358B6">
        <w:rPr>
          <w:sz w:val="16"/>
        </w:rPr>
        <w:t xml:space="preserve">, as Andrew Elmore has documented, structural inequality between labor and business is replicated at the state level, even in “blue” jurisdictions.53 </w:t>
      </w:r>
      <w:r w:rsidRPr="003358B6">
        <w:rPr>
          <w:rStyle w:val="StyleUnderline"/>
        </w:rPr>
        <w:t>Corporations are often able to</w:t>
      </w:r>
      <w:r w:rsidRPr="003358B6">
        <w:rPr>
          <w:sz w:val="16"/>
        </w:rPr>
        <w:t xml:space="preserve"> </w:t>
      </w:r>
      <w:r w:rsidRPr="003358B6">
        <w:rPr>
          <w:rStyle w:val="StyleUnderline"/>
        </w:rPr>
        <w:t>dominate state initiatives</w:t>
      </w:r>
      <w:r w:rsidRPr="003358B6">
        <w:rPr>
          <w:sz w:val="16"/>
        </w:rPr>
        <w:t xml:space="preserve"> and legislative processes </w:t>
      </w:r>
      <w:proofErr w:type="gramStart"/>
      <w:r w:rsidRPr="003358B6">
        <w:rPr>
          <w:sz w:val="16"/>
        </w:rPr>
        <w:t>in order to</w:t>
      </w:r>
      <w:proofErr w:type="gramEnd"/>
      <w:r w:rsidRPr="003358B6">
        <w:rPr>
          <w:sz w:val="16"/>
        </w:rPr>
        <w:t xml:space="preserve"> limit pro-worker reforms. </w:t>
      </w:r>
      <w:r w:rsidRPr="003358B6">
        <w:rPr>
          <w:rStyle w:val="StyleUnderline"/>
        </w:rPr>
        <w:t xml:space="preserve">However, in </w:t>
      </w:r>
      <w:r w:rsidRPr="003358B6">
        <w:rPr>
          <w:rStyle w:val="Emphasis"/>
        </w:rPr>
        <w:t>blue states</w:t>
      </w:r>
      <w:r w:rsidRPr="003358B6">
        <w:rPr>
          <w:sz w:val="16"/>
        </w:rPr>
        <w:t xml:space="preserve">, </w:t>
      </w:r>
      <w:r w:rsidRPr="003358B6">
        <w:rPr>
          <w:rStyle w:val="StyleUnderline"/>
        </w:rPr>
        <w:t xml:space="preserve">the combination of </w:t>
      </w:r>
      <w:r w:rsidRPr="003358B6">
        <w:rPr>
          <w:rStyle w:val="Emphasis"/>
        </w:rPr>
        <w:t xml:space="preserve">geographic sorting </w:t>
      </w:r>
      <w:r w:rsidRPr="003358B6">
        <w:rPr>
          <w:rStyle w:val="StyleUnderline"/>
        </w:rPr>
        <w:t>and</w:t>
      </w:r>
      <w:r w:rsidRPr="003358B6">
        <w:rPr>
          <w:rStyle w:val="Emphasis"/>
        </w:rPr>
        <w:t xml:space="preserve"> fewer veto points</w:t>
      </w:r>
      <w:r w:rsidRPr="003358B6">
        <w:rPr>
          <w:sz w:val="16"/>
        </w:rPr>
        <w:t xml:space="preserve">, </w:t>
      </w:r>
      <w:r w:rsidRPr="003358B6">
        <w:rPr>
          <w:rStyle w:val="StyleUnderline"/>
        </w:rPr>
        <w:t xml:space="preserve">a </w:t>
      </w:r>
      <w:r w:rsidRPr="003358B6">
        <w:rPr>
          <w:rStyle w:val="Emphasis"/>
        </w:rPr>
        <w:t>differently</w:t>
      </w:r>
      <w:r w:rsidRPr="003358B6">
        <w:rPr>
          <w:rStyle w:val="StyleUnderline"/>
        </w:rPr>
        <w:t xml:space="preserve"> </w:t>
      </w:r>
      <w:r w:rsidRPr="003358B6">
        <w:rPr>
          <w:rStyle w:val="Emphasis"/>
        </w:rPr>
        <w:t>constituted judiciary</w:t>
      </w:r>
      <w:r w:rsidRPr="003358B6">
        <w:rPr>
          <w:rStyle w:val="StyleUnderline"/>
        </w:rPr>
        <w:t>,</w:t>
      </w:r>
      <w:r w:rsidRPr="003358B6">
        <w:rPr>
          <w:sz w:val="16"/>
        </w:rPr>
        <w:t xml:space="preserve"> </w:t>
      </w:r>
      <w:r w:rsidRPr="003358B6">
        <w:rPr>
          <w:rStyle w:val="StyleUnderline"/>
        </w:rPr>
        <w:t>and</w:t>
      </w:r>
      <w:r w:rsidRPr="003358B6">
        <w:rPr>
          <w:sz w:val="16"/>
        </w:rPr>
        <w:t xml:space="preserve"> a </w:t>
      </w:r>
      <w:r w:rsidRPr="003358B6">
        <w:rPr>
          <w:rStyle w:val="StyleUnderline"/>
        </w:rPr>
        <w:t>less</w:t>
      </w:r>
      <w:r w:rsidRPr="003358B6">
        <w:rPr>
          <w:sz w:val="16"/>
        </w:rPr>
        <w:t xml:space="preserve"> </w:t>
      </w:r>
      <w:r w:rsidRPr="003358B6">
        <w:rPr>
          <w:rStyle w:val="StyleUnderline"/>
        </w:rPr>
        <w:t>entrenched</w:t>
      </w:r>
      <w:r w:rsidRPr="003358B6">
        <w:rPr>
          <w:sz w:val="16"/>
        </w:rPr>
        <w:t xml:space="preserve"> </w:t>
      </w:r>
      <w:r w:rsidRPr="003358B6">
        <w:rPr>
          <w:rStyle w:val="Emphasis"/>
        </w:rPr>
        <w:t>racial hierarchy</w:t>
      </w:r>
      <w:r w:rsidRPr="003358B6">
        <w:rPr>
          <w:sz w:val="16"/>
        </w:rPr>
        <w:t xml:space="preserve"> </w:t>
      </w:r>
      <w:r w:rsidRPr="003358B6">
        <w:rPr>
          <w:rStyle w:val="StyleUnderline"/>
        </w:rPr>
        <w:t>means</w:t>
      </w:r>
      <w:r w:rsidRPr="003358B6">
        <w:rPr>
          <w:sz w:val="16"/>
        </w:rPr>
        <w:t xml:space="preserve"> that </w:t>
      </w:r>
      <w:r w:rsidRPr="003358B6">
        <w:rPr>
          <w:rStyle w:val="Emphasis"/>
        </w:rPr>
        <w:t>more pro-worker legislation</w:t>
      </w:r>
      <w:r w:rsidRPr="003358B6">
        <w:rPr>
          <w:sz w:val="16"/>
        </w:rPr>
        <w:t xml:space="preserve"> and constitutional law </w:t>
      </w:r>
      <w:r w:rsidRPr="003358B6">
        <w:rPr>
          <w:rStyle w:val="Emphasis"/>
        </w:rPr>
        <w:t>is possible</w:t>
      </w:r>
      <w:r w:rsidRPr="003358B6">
        <w:rPr>
          <w:sz w:val="16"/>
        </w:rPr>
        <w:t xml:space="preserve">. In </w:t>
      </w:r>
      <w:r w:rsidRPr="002A74E7">
        <w:rPr>
          <w:rStyle w:val="StyleUnderline"/>
          <w:highlight w:val="cyan"/>
        </w:rPr>
        <w:t>“red” states</w:t>
      </w:r>
      <w:r w:rsidRPr="003358B6">
        <w:rPr>
          <w:sz w:val="16"/>
        </w:rPr>
        <w:t xml:space="preserve">, reform tends to be </w:t>
      </w:r>
      <w:r w:rsidRPr="003358B6">
        <w:rPr>
          <w:rStyle w:val="StyleUnderline"/>
        </w:rPr>
        <w:t>decidedly</w:t>
      </w:r>
      <w:r w:rsidRPr="003358B6">
        <w:rPr>
          <w:sz w:val="16"/>
        </w:rPr>
        <w:t xml:space="preserve"> </w:t>
      </w:r>
      <w:r w:rsidRPr="003358B6">
        <w:rPr>
          <w:rStyle w:val="StyleUnderline"/>
        </w:rPr>
        <w:t>anti-worker,</w:t>
      </w:r>
      <w:r w:rsidRPr="003358B6">
        <w:rPr>
          <w:sz w:val="16"/>
        </w:rPr>
        <w:t xml:space="preserve"> but </w:t>
      </w:r>
      <w:r w:rsidRPr="002A74E7">
        <w:rPr>
          <w:rStyle w:val="Emphasis"/>
          <w:highlight w:val="cyan"/>
        </w:rPr>
        <w:t>even in those environments</w:t>
      </w:r>
      <w:r w:rsidRPr="002A74E7">
        <w:rPr>
          <w:sz w:val="16"/>
          <w:highlight w:val="cyan"/>
        </w:rPr>
        <w:t xml:space="preserve">, </w:t>
      </w:r>
      <w:r w:rsidRPr="002A74E7">
        <w:rPr>
          <w:rStyle w:val="StyleUnderline"/>
          <w:highlight w:val="cyan"/>
        </w:rPr>
        <w:t xml:space="preserve">there are </w:t>
      </w:r>
      <w:r w:rsidRPr="002A74E7">
        <w:rPr>
          <w:rStyle w:val="Emphasis"/>
          <w:highlight w:val="cyan"/>
        </w:rPr>
        <w:t>openings</w:t>
      </w:r>
      <w:r w:rsidRPr="003358B6">
        <w:rPr>
          <w:sz w:val="16"/>
        </w:rPr>
        <w:t xml:space="preserve"> for popular pro-worker reform using direct democracy mechanisms. For example, </w:t>
      </w:r>
      <w:r w:rsidRPr="003358B6">
        <w:rPr>
          <w:rStyle w:val="Emphasis"/>
        </w:rPr>
        <w:t xml:space="preserve">numerous conservative states </w:t>
      </w:r>
      <w:r w:rsidRPr="003358B6">
        <w:rPr>
          <w:rStyle w:val="StyleUnderline"/>
        </w:rPr>
        <w:t xml:space="preserve">have </w:t>
      </w:r>
      <w:r w:rsidRPr="003358B6">
        <w:rPr>
          <w:rStyle w:val="Emphasis"/>
        </w:rPr>
        <w:t>increased their minimum wage</w:t>
      </w:r>
      <w:r w:rsidRPr="003358B6">
        <w:rPr>
          <w:sz w:val="16"/>
        </w:rPr>
        <w:t xml:space="preserve"> </w:t>
      </w:r>
      <w:r w:rsidRPr="003358B6">
        <w:rPr>
          <w:rStyle w:val="StyleUnderline"/>
        </w:rPr>
        <w:t>via</w:t>
      </w:r>
      <w:r w:rsidRPr="003358B6">
        <w:rPr>
          <w:sz w:val="16"/>
        </w:rPr>
        <w:t xml:space="preserve"> </w:t>
      </w:r>
      <w:r w:rsidRPr="003358B6">
        <w:rPr>
          <w:rStyle w:val="Emphasis"/>
        </w:rPr>
        <w:t>ballot</w:t>
      </w:r>
      <w:r w:rsidRPr="003358B6">
        <w:rPr>
          <w:sz w:val="16"/>
        </w:rPr>
        <w:t xml:space="preserve"> initiative, </w:t>
      </w:r>
      <w:r w:rsidRPr="003358B6">
        <w:rPr>
          <w:rStyle w:val="StyleUnderline"/>
        </w:rPr>
        <w:t>despite</w:t>
      </w:r>
      <w:r w:rsidRPr="003358B6">
        <w:rPr>
          <w:sz w:val="16"/>
        </w:rPr>
        <w:t xml:space="preserve"> staunch </w:t>
      </w:r>
      <w:r w:rsidRPr="003358B6">
        <w:rPr>
          <w:rStyle w:val="StyleUnderline"/>
        </w:rPr>
        <w:t>Republican opposition</w:t>
      </w:r>
      <w:r w:rsidRPr="003358B6">
        <w:rPr>
          <w:sz w:val="16"/>
        </w:rPr>
        <w:t xml:space="preserve"> in state legislatures.54 In any event, </w:t>
      </w:r>
      <w:r w:rsidRPr="003358B6">
        <w:rPr>
          <w:rStyle w:val="StyleUnderline"/>
        </w:rPr>
        <w:t>in</w:t>
      </w:r>
      <w:r w:rsidRPr="003358B6">
        <w:rPr>
          <w:sz w:val="16"/>
        </w:rPr>
        <w:t xml:space="preserve"> both red and blue </w:t>
      </w:r>
      <w:r w:rsidRPr="003358B6">
        <w:rPr>
          <w:rStyle w:val="StyleUnderline"/>
        </w:rPr>
        <w:t>states</w:t>
      </w:r>
      <w:r w:rsidRPr="003358B6">
        <w:rPr>
          <w:sz w:val="16"/>
        </w:rPr>
        <w:t xml:space="preserve">, </w:t>
      </w:r>
      <w:r w:rsidRPr="002A74E7">
        <w:rPr>
          <w:rStyle w:val="StyleUnderline"/>
          <w:highlight w:val="cyan"/>
        </w:rPr>
        <w:t xml:space="preserve">the legal regime is </w:t>
      </w:r>
      <w:r w:rsidRPr="002A74E7">
        <w:rPr>
          <w:rStyle w:val="Emphasis"/>
          <w:highlight w:val="cyan"/>
        </w:rPr>
        <w:t>far less ossified</w:t>
      </w:r>
      <w:r w:rsidRPr="002A74E7">
        <w:rPr>
          <w:rStyle w:val="StyleUnderline"/>
          <w:highlight w:val="cyan"/>
        </w:rPr>
        <w:t xml:space="preserve"> than</w:t>
      </w:r>
      <w:r w:rsidRPr="003358B6">
        <w:rPr>
          <w:rStyle w:val="StyleUnderline"/>
        </w:rPr>
        <w:t xml:space="preserve"> at the </w:t>
      </w:r>
      <w:r w:rsidRPr="002A74E7">
        <w:rPr>
          <w:rStyle w:val="StyleUnderline"/>
          <w:highlight w:val="cyan"/>
        </w:rPr>
        <w:t>federal</w:t>
      </w:r>
      <w:r w:rsidRPr="003358B6">
        <w:rPr>
          <w:rStyle w:val="StyleUnderline"/>
        </w:rPr>
        <w:t xml:space="preserve"> level.</w:t>
      </w:r>
    </w:p>
    <w:p w14:paraId="13BAFE8E" w14:textId="77777777" w:rsidR="003D37AD" w:rsidRPr="00017074" w:rsidRDefault="003D37AD" w:rsidP="003D37AD">
      <w:pPr>
        <w:rPr>
          <w:sz w:val="16"/>
        </w:rPr>
      </w:pPr>
      <w:r w:rsidRPr="00017074">
        <w:rPr>
          <w:sz w:val="16"/>
        </w:rPr>
        <w:t xml:space="preserve">Critically, </w:t>
      </w:r>
      <w:r w:rsidRPr="002A74E7">
        <w:rPr>
          <w:rStyle w:val="StyleUnderline"/>
          <w:highlight w:val="cyan"/>
        </w:rPr>
        <w:t>reforms</w:t>
      </w:r>
      <w:r w:rsidRPr="002A74E7">
        <w:rPr>
          <w:sz w:val="16"/>
          <w:highlight w:val="cyan"/>
        </w:rPr>
        <w:t xml:space="preserve"> </w:t>
      </w:r>
      <w:r w:rsidRPr="002A74E7">
        <w:rPr>
          <w:rStyle w:val="StyleUnderline"/>
          <w:highlight w:val="cyan"/>
        </w:rPr>
        <w:t>at</w:t>
      </w:r>
      <w:r w:rsidRPr="00017074">
        <w:rPr>
          <w:sz w:val="16"/>
        </w:rPr>
        <w:t xml:space="preserve"> the </w:t>
      </w:r>
      <w:r w:rsidRPr="002A74E7">
        <w:rPr>
          <w:rStyle w:val="StyleUnderline"/>
          <w:highlight w:val="cyan"/>
        </w:rPr>
        <w:t>state level can</w:t>
      </w:r>
      <w:r w:rsidRPr="00017074">
        <w:rPr>
          <w:rStyle w:val="StyleUnderline"/>
        </w:rPr>
        <w:t xml:space="preserve"> be </w:t>
      </w:r>
      <w:r w:rsidRPr="002A74E7">
        <w:rPr>
          <w:rStyle w:val="Emphasis"/>
          <w:highlight w:val="cyan"/>
        </w:rPr>
        <w:t>transport</w:t>
      </w:r>
      <w:r w:rsidRPr="00017074">
        <w:rPr>
          <w:rStyle w:val="Emphasis"/>
        </w:rPr>
        <w:t>ed to</w:t>
      </w:r>
      <w:r w:rsidRPr="00017074">
        <w:rPr>
          <w:rStyle w:val="StyleUnderline"/>
        </w:rPr>
        <w:t xml:space="preserve"> </w:t>
      </w:r>
      <w:r w:rsidRPr="002A74E7">
        <w:rPr>
          <w:rStyle w:val="StyleUnderline"/>
          <w:highlight w:val="cyan"/>
        </w:rPr>
        <w:t>other states or</w:t>
      </w:r>
      <w:r w:rsidRPr="00017074">
        <w:rPr>
          <w:rStyle w:val="StyleUnderline"/>
        </w:rPr>
        <w:t xml:space="preserve"> to </w:t>
      </w:r>
      <w:r w:rsidRPr="002A74E7">
        <w:rPr>
          <w:rStyle w:val="StyleUnderline"/>
          <w:highlight w:val="cyan"/>
        </w:rPr>
        <w:t xml:space="preserve">the </w:t>
      </w:r>
      <w:r w:rsidRPr="002A74E7">
        <w:rPr>
          <w:rStyle w:val="Emphasis"/>
          <w:highlight w:val="cyan"/>
        </w:rPr>
        <w:t>national</w:t>
      </w:r>
      <w:r w:rsidRPr="00017074">
        <w:rPr>
          <w:rStyle w:val="Emphasis"/>
        </w:rPr>
        <w:t xml:space="preserve"> level</w:t>
      </w:r>
      <w:r w:rsidRPr="00017074">
        <w:rPr>
          <w:sz w:val="16"/>
        </w:rPr>
        <w:t xml:space="preserve">. </w:t>
      </w:r>
      <w:r w:rsidRPr="002A74E7">
        <w:rPr>
          <w:rStyle w:val="StyleUnderline"/>
          <w:highlight w:val="cyan"/>
        </w:rPr>
        <w:t xml:space="preserve">This is an important feature of </w:t>
      </w:r>
      <w:r w:rsidRPr="002A74E7">
        <w:rPr>
          <w:rStyle w:val="Emphasis"/>
          <w:highlight w:val="cyan"/>
        </w:rPr>
        <w:t>federalism</w:t>
      </w:r>
      <w:r w:rsidRPr="00017074">
        <w:rPr>
          <w:rStyle w:val="StyleUnderline"/>
        </w:rPr>
        <w:t xml:space="preserve"> </w:t>
      </w:r>
      <w:r w:rsidRPr="00017074">
        <w:rPr>
          <w:sz w:val="16"/>
        </w:rPr>
        <w:t xml:space="preserve">generally, as Jessica Bulman-Pozen has explored.55 Legislation enacted in </w:t>
      </w:r>
      <w:r w:rsidRPr="002A74E7">
        <w:rPr>
          <w:rStyle w:val="StyleUnderline"/>
          <w:highlight w:val="cyan"/>
        </w:rPr>
        <w:t xml:space="preserve">one state can </w:t>
      </w:r>
      <w:r w:rsidRPr="002A74E7">
        <w:rPr>
          <w:rStyle w:val="Emphasis"/>
          <w:highlight w:val="cyan"/>
        </w:rPr>
        <w:t>demonstrate</w:t>
      </w:r>
      <w:r w:rsidRPr="00017074">
        <w:rPr>
          <w:rStyle w:val="StyleUnderline"/>
        </w:rPr>
        <w:t xml:space="preserve"> the </w:t>
      </w:r>
      <w:r w:rsidRPr="002A74E7">
        <w:rPr>
          <w:rStyle w:val="Emphasis"/>
          <w:highlight w:val="cyan"/>
        </w:rPr>
        <w:t>efficacy</w:t>
      </w:r>
      <w:r w:rsidRPr="002A74E7">
        <w:rPr>
          <w:rStyle w:val="StyleUnderline"/>
          <w:highlight w:val="cyan"/>
        </w:rPr>
        <w:t xml:space="preserve"> and </w:t>
      </w:r>
      <w:r w:rsidRPr="002A74E7">
        <w:rPr>
          <w:rStyle w:val="Emphasis"/>
          <w:highlight w:val="cyan"/>
        </w:rPr>
        <w:t>plausibility</w:t>
      </w:r>
      <w:r w:rsidRPr="00017074">
        <w:rPr>
          <w:rStyle w:val="StyleUnderline"/>
        </w:rPr>
        <w:t xml:space="preserve"> of reform,</w:t>
      </w:r>
      <w:r w:rsidRPr="00017074">
        <w:rPr>
          <w:sz w:val="16"/>
        </w:rPr>
        <w:t xml:space="preserve"> </w:t>
      </w:r>
      <w:r w:rsidRPr="002A74E7">
        <w:rPr>
          <w:rStyle w:val="Emphasis"/>
          <w:highlight w:val="cyan"/>
        </w:rPr>
        <w:t>create administrative capacity</w:t>
      </w:r>
      <w:r w:rsidRPr="002A74E7">
        <w:rPr>
          <w:sz w:val="16"/>
          <w:highlight w:val="cyan"/>
        </w:rPr>
        <w:t xml:space="preserve">, </w:t>
      </w:r>
      <w:r w:rsidRPr="002A74E7">
        <w:rPr>
          <w:rStyle w:val="StyleUnderline"/>
          <w:highlight w:val="cyan"/>
        </w:rPr>
        <w:t>and</w:t>
      </w:r>
      <w:r w:rsidRPr="002A74E7">
        <w:rPr>
          <w:sz w:val="16"/>
          <w:highlight w:val="cyan"/>
        </w:rPr>
        <w:t xml:space="preserve"> </w:t>
      </w:r>
      <w:r w:rsidRPr="002A74E7">
        <w:rPr>
          <w:rStyle w:val="Emphasis"/>
          <w:highlight w:val="cyan"/>
        </w:rPr>
        <w:t>expand</w:t>
      </w:r>
      <w:r w:rsidRPr="00017074">
        <w:rPr>
          <w:sz w:val="16"/>
        </w:rPr>
        <w:t xml:space="preserve"> supportive </w:t>
      </w:r>
      <w:r w:rsidRPr="002A74E7">
        <w:rPr>
          <w:rStyle w:val="Emphasis"/>
          <w:highlight w:val="cyan"/>
        </w:rPr>
        <w:t>constituencies</w:t>
      </w:r>
      <w:r w:rsidRPr="00017074">
        <w:rPr>
          <w:sz w:val="16"/>
        </w:rPr>
        <w:t xml:space="preserve"> </w:t>
      </w:r>
      <w:r w:rsidRPr="00017074">
        <w:rPr>
          <w:rStyle w:val="StyleUnderline"/>
        </w:rPr>
        <w:t xml:space="preserve">in ways that </w:t>
      </w:r>
      <w:r w:rsidRPr="00017074">
        <w:rPr>
          <w:rStyle w:val="Emphasis"/>
        </w:rPr>
        <w:t>increase</w:t>
      </w:r>
      <w:r w:rsidRPr="00017074">
        <w:rPr>
          <w:rStyle w:val="StyleUnderline"/>
        </w:rPr>
        <w:t xml:space="preserve"> </w:t>
      </w:r>
      <w:r w:rsidRPr="00017074">
        <w:rPr>
          <w:sz w:val="16"/>
        </w:rPr>
        <w:t>the</w:t>
      </w:r>
      <w:r w:rsidRPr="00017074">
        <w:rPr>
          <w:rStyle w:val="StyleUnderline"/>
        </w:rPr>
        <w:t xml:space="preserve"> </w:t>
      </w:r>
      <w:r w:rsidRPr="00017074">
        <w:rPr>
          <w:rStyle w:val="Emphasis"/>
        </w:rPr>
        <w:t>likelihood</w:t>
      </w:r>
      <w:r w:rsidRPr="00017074">
        <w:rPr>
          <w:sz w:val="16"/>
        </w:rPr>
        <w:t xml:space="preserve"> </w:t>
      </w:r>
      <w:r w:rsidRPr="00017074">
        <w:rPr>
          <w:rStyle w:val="StyleUnderline"/>
        </w:rPr>
        <w:t>of reform both in other states</w:t>
      </w:r>
      <w:r w:rsidRPr="00017074">
        <w:rPr>
          <w:sz w:val="16"/>
        </w:rPr>
        <w:t xml:space="preserve"> </w:t>
      </w:r>
      <w:r w:rsidRPr="00017074">
        <w:rPr>
          <w:rStyle w:val="StyleUnderline"/>
        </w:rPr>
        <w:t>and</w:t>
      </w:r>
      <w:r w:rsidRPr="00017074">
        <w:rPr>
          <w:sz w:val="16"/>
        </w:rPr>
        <w:t xml:space="preserve"> at the </w:t>
      </w:r>
      <w:r w:rsidRPr="00017074">
        <w:rPr>
          <w:rStyle w:val="Emphasis"/>
        </w:rPr>
        <w:t>national level.</w:t>
      </w:r>
      <w:r w:rsidRPr="00017074">
        <w:rPr>
          <w:sz w:val="16"/>
        </w:rPr>
        <w:t>56</w:t>
      </w:r>
    </w:p>
    <w:p w14:paraId="07C44BB5" w14:textId="77777777" w:rsidR="003D37AD" w:rsidRPr="00017074" w:rsidRDefault="003D37AD" w:rsidP="003D37AD">
      <w:pPr>
        <w:rPr>
          <w:sz w:val="16"/>
        </w:rPr>
      </w:pPr>
      <w:r w:rsidRPr="00017074">
        <w:rPr>
          <w:sz w:val="16"/>
        </w:rPr>
        <w:t xml:space="preserve">As Benjamin Sachs and I have previously argued, when it comes to legislation that either encourages or discourages unions and other social movement organizations, the dynamic nature of state and local reform is even more pronounced: </w:t>
      </w:r>
      <w:r w:rsidRPr="00017074">
        <w:rPr>
          <w:rStyle w:val="StyleUnderline"/>
        </w:rPr>
        <w:t>Once</w:t>
      </w:r>
      <w:r w:rsidRPr="00017074">
        <w:rPr>
          <w:sz w:val="16"/>
        </w:rPr>
        <w:t xml:space="preserve"> organizing-</w:t>
      </w:r>
      <w:r w:rsidRPr="00017074">
        <w:rPr>
          <w:rStyle w:val="StyleUnderline"/>
        </w:rPr>
        <w:t>enabling legislation</w:t>
      </w:r>
      <w:r w:rsidRPr="00017074">
        <w:rPr>
          <w:sz w:val="16"/>
        </w:rPr>
        <w:t xml:space="preserve"> or constitutional reform </w:t>
      </w:r>
      <w:r w:rsidRPr="00017074">
        <w:rPr>
          <w:rStyle w:val="StyleUnderline"/>
        </w:rPr>
        <w:t xml:space="preserve">is achieved in a </w:t>
      </w:r>
      <w:r w:rsidRPr="00017074">
        <w:rPr>
          <w:rStyle w:val="Emphasis"/>
        </w:rPr>
        <w:t>state</w:t>
      </w:r>
      <w:r w:rsidRPr="00017074">
        <w:rPr>
          <w:sz w:val="16"/>
        </w:rPr>
        <w:t xml:space="preserve"> or city, labor </w:t>
      </w:r>
      <w:r w:rsidRPr="00017074">
        <w:rPr>
          <w:rStyle w:val="StyleUnderline"/>
        </w:rPr>
        <w:t>unions</w:t>
      </w:r>
      <w:r w:rsidRPr="00017074">
        <w:rPr>
          <w:sz w:val="16"/>
        </w:rPr>
        <w:t xml:space="preserve"> </w:t>
      </w:r>
      <w:r w:rsidRPr="00017074">
        <w:rPr>
          <w:rStyle w:val="StyleUnderline"/>
        </w:rPr>
        <w:t>and</w:t>
      </w:r>
      <w:r w:rsidRPr="00017074">
        <w:rPr>
          <w:sz w:val="16"/>
        </w:rPr>
        <w:t xml:space="preserve"> their </w:t>
      </w:r>
      <w:r w:rsidRPr="002A74E7">
        <w:rPr>
          <w:rStyle w:val="StyleUnderline"/>
          <w:highlight w:val="cyan"/>
        </w:rPr>
        <w:t>allies</w:t>
      </w:r>
      <w:r w:rsidRPr="00017074">
        <w:rPr>
          <w:sz w:val="16"/>
        </w:rPr>
        <w:t xml:space="preserve"> can </w:t>
      </w:r>
      <w:r w:rsidRPr="002A74E7">
        <w:rPr>
          <w:rStyle w:val="Emphasis"/>
          <w:highlight w:val="cyan"/>
        </w:rPr>
        <w:t>use</w:t>
      </w:r>
      <w:r w:rsidRPr="00017074">
        <w:rPr>
          <w:rStyle w:val="StyleUnderline"/>
        </w:rPr>
        <w:t xml:space="preserve"> that </w:t>
      </w:r>
      <w:r w:rsidRPr="002A74E7">
        <w:rPr>
          <w:rStyle w:val="StyleUnderline"/>
          <w:highlight w:val="cyan"/>
        </w:rPr>
        <w:t>reform</w:t>
      </w:r>
      <w:r w:rsidRPr="00017074">
        <w:rPr>
          <w:sz w:val="16"/>
        </w:rPr>
        <w:t xml:space="preserve"> not only </w:t>
      </w:r>
      <w:r w:rsidRPr="002A74E7">
        <w:rPr>
          <w:rStyle w:val="StyleUnderline"/>
          <w:highlight w:val="cyan"/>
        </w:rPr>
        <w:t xml:space="preserve">as a </w:t>
      </w:r>
      <w:r w:rsidRPr="002A74E7">
        <w:rPr>
          <w:rStyle w:val="Emphasis"/>
          <w:highlight w:val="cyan"/>
        </w:rPr>
        <w:t>model</w:t>
      </w:r>
      <w:r w:rsidRPr="00017074">
        <w:rPr>
          <w:sz w:val="16"/>
        </w:rPr>
        <w:t xml:space="preserve"> </w:t>
      </w:r>
      <w:r w:rsidRPr="002A74E7">
        <w:rPr>
          <w:rStyle w:val="StyleUnderline"/>
          <w:highlight w:val="cyan"/>
        </w:rPr>
        <w:t xml:space="preserve">and </w:t>
      </w:r>
      <w:r w:rsidRPr="002A74E7">
        <w:rPr>
          <w:rStyle w:val="Emphasis"/>
          <w:highlight w:val="cyan"/>
        </w:rPr>
        <w:t>persuasive test case</w:t>
      </w:r>
      <w:r w:rsidRPr="00017074">
        <w:rPr>
          <w:sz w:val="16"/>
        </w:rPr>
        <w:t xml:space="preserve">— </w:t>
      </w:r>
      <w:r w:rsidRPr="00017074">
        <w:rPr>
          <w:rStyle w:val="StyleUnderline"/>
        </w:rPr>
        <w:t xml:space="preserve">the </w:t>
      </w:r>
      <w:r w:rsidRPr="00017074">
        <w:rPr>
          <w:rStyle w:val="Emphasis"/>
        </w:rPr>
        <w:t>classic laboratory of ideas</w:t>
      </w:r>
      <w:r w:rsidRPr="00017074">
        <w:rPr>
          <w:sz w:val="16"/>
        </w:rPr>
        <w:t xml:space="preserve"> </w:t>
      </w:r>
      <w:r w:rsidRPr="00017074">
        <w:rPr>
          <w:rStyle w:val="StyleUnderline"/>
        </w:rPr>
        <w:t>for which federalism is known</w:t>
      </w:r>
      <w:r w:rsidRPr="00017074">
        <w:rPr>
          <w:sz w:val="16"/>
        </w:rPr>
        <w:t>—</w:t>
      </w:r>
      <w:r w:rsidRPr="00017074">
        <w:rPr>
          <w:rStyle w:val="StyleUnderline"/>
        </w:rPr>
        <w:t xml:space="preserve">they can also use it </w:t>
      </w:r>
      <w:r w:rsidRPr="002A74E7">
        <w:rPr>
          <w:rStyle w:val="StyleUnderline"/>
          <w:highlight w:val="cyan"/>
        </w:rPr>
        <w:t xml:space="preserve">to </w:t>
      </w:r>
      <w:r w:rsidRPr="002A74E7">
        <w:rPr>
          <w:rStyle w:val="Emphasis"/>
          <w:highlight w:val="cyan"/>
        </w:rPr>
        <w:t>build organization</w:t>
      </w:r>
      <w:r w:rsidRPr="00017074">
        <w:rPr>
          <w:sz w:val="16"/>
        </w:rPr>
        <w:t xml:space="preserve">, </w:t>
      </w:r>
      <w:r w:rsidRPr="002A74E7">
        <w:rPr>
          <w:rStyle w:val="StyleUnderline"/>
          <w:highlight w:val="cyan"/>
        </w:rPr>
        <w:t>and</w:t>
      </w:r>
      <w:r w:rsidRPr="00017074">
        <w:rPr>
          <w:sz w:val="16"/>
        </w:rPr>
        <w:t xml:space="preserve"> therefore </w:t>
      </w:r>
      <w:r w:rsidRPr="002A74E7">
        <w:rPr>
          <w:rStyle w:val="Emphasis"/>
          <w:highlight w:val="cyan"/>
        </w:rPr>
        <w:t>political</w:t>
      </w:r>
      <w:r w:rsidRPr="00017074">
        <w:rPr>
          <w:rStyle w:val="Emphasis"/>
        </w:rPr>
        <w:t xml:space="preserve"> and economic </w:t>
      </w:r>
      <w:r w:rsidRPr="002A74E7">
        <w:rPr>
          <w:rStyle w:val="Emphasis"/>
          <w:highlight w:val="cyan"/>
        </w:rPr>
        <w:t>power</w:t>
      </w:r>
      <w:r w:rsidRPr="00017074">
        <w:rPr>
          <w:sz w:val="16"/>
        </w:rPr>
        <w:t xml:space="preserve">.57 </w:t>
      </w:r>
      <w:r w:rsidRPr="00017074">
        <w:rPr>
          <w:rStyle w:val="StyleUnderline"/>
        </w:rPr>
        <w:t xml:space="preserve">They </w:t>
      </w:r>
      <w:r w:rsidRPr="002A74E7">
        <w:rPr>
          <w:rStyle w:val="StyleUnderline"/>
          <w:highlight w:val="cyan"/>
        </w:rPr>
        <w:t>then</w:t>
      </w:r>
      <w:r w:rsidRPr="00017074">
        <w:rPr>
          <w:rStyle w:val="StyleUnderline"/>
        </w:rPr>
        <w:t xml:space="preserve"> can</w:t>
      </w:r>
      <w:r w:rsidRPr="00017074">
        <w:rPr>
          <w:sz w:val="16"/>
        </w:rPr>
        <w:t xml:space="preserve"> </w:t>
      </w:r>
      <w:r w:rsidRPr="002A74E7">
        <w:rPr>
          <w:rStyle w:val="Emphasis"/>
          <w:highlight w:val="cyan"/>
        </w:rPr>
        <w:t>export</w:t>
      </w:r>
      <w:r w:rsidRPr="00017074">
        <w:rPr>
          <w:sz w:val="16"/>
        </w:rPr>
        <w:t xml:space="preserve"> that </w:t>
      </w:r>
      <w:r w:rsidRPr="00017074">
        <w:rPr>
          <w:rStyle w:val="StyleUnderline"/>
        </w:rPr>
        <w:t>power</w:t>
      </w:r>
      <w:r w:rsidRPr="00017074">
        <w:rPr>
          <w:sz w:val="16"/>
        </w:rPr>
        <w:t xml:space="preserve"> </w:t>
      </w:r>
      <w:r w:rsidRPr="002A74E7">
        <w:rPr>
          <w:rStyle w:val="Emphasis"/>
          <w:highlight w:val="cyan"/>
        </w:rPr>
        <w:t>across jurisdictional lines</w:t>
      </w:r>
      <w:r w:rsidRPr="00017074">
        <w:rPr>
          <w:sz w:val="16"/>
        </w:rPr>
        <w:t>, potentially to enact similar laws in other states or cities—</w:t>
      </w:r>
      <w:r w:rsidRPr="00017074">
        <w:rPr>
          <w:rStyle w:val="StyleUnderline"/>
        </w:rPr>
        <w:t xml:space="preserve">and </w:t>
      </w:r>
      <w:r w:rsidRPr="00017074">
        <w:rPr>
          <w:rStyle w:val="Emphasis"/>
        </w:rPr>
        <w:t>ultimately</w:t>
      </w:r>
      <w:r w:rsidRPr="00017074">
        <w:rPr>
          <w:rStyle w:val="StyleUnderline"/>
        </w:rPr>
        <w:t xml:space="preserve"> at the </w:t>
      </w:r>
      <w:r w:rsidRPr="00017074">
        <w:rPr>
          <w:rStyle w:val="Emphasis"/>
        </w:rPr>
        <w:t>federal level</w:t>
      </w:r>
      <w:r w:rsidRPr="00017074">
        <w:rPr>
          <w:rStyle w:val="StyleUnderline"/>
        </w:rPr>
        <w:t xml:space="preserve"> where</w:t>
      </w:r>
      <w:r w:rsidRPr="00017074">
        <w:rPr>
          <w:sz w:val="16"/>
        </w:rPr>
        <w:t xml:space="preserve">, to date, </w:t>
      </w:r>
      <w:r w:rsidRPr="00017074">
        <w:rPr>
          <w:rStyle w:val="StyleUnderline"/>
        </w:rPr>
        <w:t>they have been too weak to overcome</w:t>
      </w:r>
      <w:r w:rsidRPr="00017074">
        <w:rPr>
          <w:sz w:val="16"/>
        </w:rPr>
        <w:t xml:space="preserve"> the obstacles discussed above.58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level.59</w:t>
      </w:r>
    </w:p>
    <w:p w14:paraId="10990220" w14:textId="77777777" w:rsidR="003D37AD" w:rsidRPr="00AB1876" w:rsidRDefault="003D37AD" w:rsidP="003D37AD">
      <w:pPr>
        <w:pStyle w:val="Heading4"/>
        <w:rPr>
          <w:szCs w:val="26"/>
        </w:rPr>
      </w:pPr>
      <w:r w:rsidRPr="00AB1876">
        <w:rPr>
          <w:szCs w:val="26"/>
        </w:rPr>
        <w:t xml:space="preserve">2. Empirics prove. Greater </w:t>
      </w:r>
      <w:r w:rsidRPr="00AB1876">
        <w:rPr>
          <w:szCs w:val="26"/>
          <w:u w:val="single"/>
        </w:rPr>
        <w:t>variation</w:t>
      </w:r>
      <w:r w:rsidRPr="00AB1876">
        <w:rPr>
          <w:szCs w:val="26"/>
        </w:rPr>
        <w:t xml:space="preserve"> in state laws </w:t>
      </w:r>
      <w:r w:rsidRPr="00AB1876">
        <w:rPr>
          <w:szCs w:val="26"/>
          <w:u w:val="single"/>
        </w:rPr>
        <w:t>increased</w:t>
      </w:r>
      <w:r w:rsidRPr="00AB1876">
        <w:rPr>
          <w:szCs w:val="26"/>
        </w:rPr>
        <w:t xml:space="preserve"> overall union coverage.</w:t>
      </w:r>
    </w:p>
    <w:p w14:paraId="58F32EE9" w14:textId="77777777" w:rsidR="003D37AD" w:rsidRPr="004C7D45" w:rsidRDefault="003D37AD" w:rsidP="003D37AD">
      <w:r w:rsidRPr="004C7D45">
        <w:t xml:space="preserve">Richard B. </w:t>
      </w:r>
      <w:r w:rsidRPr="00AB1876">
        <w:rPr>
          <w:rStyle w:val="Style13ptBold"/>
          <w:szCs w:val="26"/>
        </w:rPr>
        <w:t>Freeman 06</w:t>
      </w:r>
      <w:r w:rsidRPr="004C7D45">
        <w:t>, Herbert Ascherman Chair in Economics at Harvard University, Research Associate at the NBER, "Will Labor Fare Better Under State Labor Relations Law?" LERA Meetings, 01/01/2006</w:t>
      </w:r>
    </w:p>
    <w:p w14:paraId="045B7DB6" w14:textId="77777777" w:rsidR="003D37AD" w:rsidRPr="004C7D45" w:rsidRDefault="003D37AD" w:rsidP="003D37AD">
      <w:r w:rsidRPr="004C7D45">
        <w:t xml:space="preserve">In one respect, the US labor relations system is well-suited for examining the effect of state as opposed to federal regulation of labor relations. This is because </w:t>
      </w:r>
      <w:r w:rsidRPr="007E16E3">
        <w:rPr>
          <w:rStyle w:val="StyleUnderline"/>
        </w:rPr>
        <w:t>states have authority over labor relations for state and municipal workers</w:t>
      </w:r>
      <w:r w:rsidRPr="004C7D45">
        <w:t xml:space="preserve">. Federal legislation sets and enforces the rules for private sector </w:t>
      </w:r>
      <w:proofErr w:type="gramStart"/>
      <w:r w:rsidRPr="004C7D45">
        <w:t>workers</w:t>
      </w:r>
      <w:proofErr w:type="gramEnd"/>
      <w:r w:rsidRPr="004C7D45">
        <w:t xml:space="preserve"> but state legislation sets and enforces the relations laws for public sector workers. This means that every state has private sector workers covered by federal law and public sector </w:t>
      </w:r>
      <w:r w:rsidRPr="007E16E3">
        <w:t xml:space="preserve">workers covered by state law, possibly in the same occupations or activities. Since </w:t>
      </w:r>
      <w:r w:rsidRPr="007E16E3">
        <w:rPr>
          <w:rStyle w:val="StyleUnderline"/>
        </w:rPr>
        <w:t>state law can vary greatly</w:t>
      </w:r>
      <w:r w:rsidRPr="007E16E3">
        <w:t xml:space="preserve">, </w:t>
      </w:r>
      <w:r w:rsidRPr="007E16E3">
        <w:rPr>
          <w:rStyle w:val="StyleUnderline"/>
        </w:rPr>
        <w:t>this provides a “</w:t>
      </w:r>
      <w:r w:rsidRPr="007E16E3">
        <w:rPr>
          <w:rStyle w:val="Emphasis"/>
        </w:rPr>
        <w:t>natural experiment</w:t>
      </w:r>
      <w:r w:rsidRPr="004C7D45">
        <w:t xml:space="preserve">” </w:t>
      </w:r>
      <w:r w:rsidRPr="007E16E3">
        <w:rPr>
          <w:rStyle w:val="StyleUnderline"/>
        </w:rPr>
        <w:t>in which we can contrast outcomes for the t</w:t>
      </w:r>
      <w:r w:rsidRPr="007E16E3">
        <w:rPr>
          <w:rStyle w:val="Emphasis"/>
        </w:rPr>
        <w:t>reatment group</w:t>
      </w:r>
      <w:r w:rsidRPr="004C7D45">
        <w:t xml:space="preserve">, </w:t>
      </w:r>
      <w:r w:rsidRPr="007E16E3">
        <w:rPr>
          <w:rStyle w:val="StyleUnderline"/>
        </w:rPr>
        <w:t>public sector employees</w:t>
      </w:r>
      <w:r w:rsidRPr="004C7D45">
        <w:t xml:space="preserve"> </w:t>
      </w:r>
      <w:r w:rsidRPr="004C7D45">
        <w:lastRenderedPageBreak/>
        <w:t xml:space="preserve">covered by that state’s public sector laws, </w:t>
      </w:r>
      <w:r w:rsidRPr="007E16E3">
        <w:rPr>
          <w:rStyle w:val="StyleUnderline"/>
        </w:rPr>
        <w:t>against the control group of a private sector employees</w:t>
      </w:r>
      <w:r w:rsidRPr="004C7D45">
        <w:t xml:space="preserve"> in that state </w:t>
      </w:r>
      <w:r w:rsidRPr="007E16E3">
        <w:rPr>
          <w:rStyle w:val="StyleUnderline"/>
        </w:rPr>
        <w:t>covered by the ubiquitous federal law</w:t>
      </w:r>
      <w:r w:rsidRPr="004C7D45">
        <w:t xml:space="preserve">. </w:t>
      </w:r>
    </w:p>
    <w:p w14:paraId="44F25328" w14:textId="77777777" w:rsidR="003D37AD" w:rsidRPr="004C7D45" w:rsidRDefault="003D37AD" w:rsidP="003D37AD">
      <w:r w:rsidRPr="004C7D45">
        <w:t xml:space="preserve">To see how states regulate the state and local public sector workers over whom they have jurisdiction, I have examined the Kim Rueben update of the NBER Valletta-Freeman state public sector labor law data set (http://www.nber.org/publaw/). This data set categorizes public sector labor laws from 1955 to 1985 for five groups of workers (state employees, local police, local firefighters, local teachers, other local employees) in </w:t>
      </w:r>
      <w:proofErr w:type="spellStart"/>
      <w:r w:rsidRPr="004C7D45">
        <w:t>tems</w:t>
      </w:r>
      <w:proofErr w:type="spellEnd"/>
      <w:r w:rsidRPr="004C7D45">
        <w:t xml:space="preserve"> of their legal treatment of </w:t>
      </w:r>
      <w:r w:rsidRPr="007E16E3">
        <w:t xml:space="preserve">collective bargaining and the right to strike. Rueben has updated the data set through 1996.  </w:t>
      </w:r>
      <w:r w:rsidRPr="007E16E3">
        <w:rPr>
          <w:rStyle w:val="StyleUnderline"/>
        </w:rPr>
        <w:t xml:space="preserve">Valletta and Freeman found </w:t>
      </w:r>
      <w:r w:rsidRPr="007E16E3">
        <w:rPr>
          <w:rStyle w:val="Emphasis"/>
        </w:rPr>
        <w:t>huge variation</w:t>
      </w:r>
      <w:r w:rsidRPr="007E16E3">
        <w:rPr>
          <w:rStyle w:val="StyleUnderline"/>
        </w:rPr>
        <w:t xml:space="preserve"> in public sector labor laws among states</w:t>
      </w:r>
      <w:r w:rsidRPr="004C7D45">
        <w:t xml:space="preserve"> and smaller variation among groups of workers within states. They showed that the legal environment changed greatly in the 1960s and 1970s when many states shifted from meet and confer laws to laws that either explicitly or implicitly required government employers to bargain with unions.  </w:t>
      </w:r>
    </w:p>
    <w:p w14:paraId="1F6D0D89" w14:textId="77777777" w:rsidR="003D37AD" w:rsidRPr="007E16E3" w:rsidRDefault="003D37AD" w:rsidP="003D37AD">
      <w:r w:rsidRPr="004C7D45">
        <w:t xml:space="preserve">Table 1 summarizes the </w:t>
      </w:r>
      <w:r w:rsidRPr="007E16E3">
        <w:t>legal status of public sector collective bargaining in the 50 states in 1996, the last year of the Rueben update.  The table places the laws governing state/ occupation groups into 3 broad categories: having a favorable legal environment for public sector collective bargaining –</w:t>
      </w:r>
      <w:r w:rsidRPr="004C7D45">
        <w:t xml:space="preserve"> where laws explicitly require or imply that public sector employers </w:t>
      </w:r>
      <w:r w:rsidRPr="007E16E3">
        <w:t xml:space="preserve">have a duty to bargain with unions; an intermediate environment where the law requires public sector employers to meet and confer with unions but not to bargain with them; and an unfavorable legal environment, where the law either explicitly outlaws bargaining or contains no provision for bargaining. According to the table, sixty-four percent of the state occupation groups have laws favorable to collective bargaining. The bulk of these observations are found in the twenty-seven pro collective bargaining states listed in the table. Fourteen percent of the observations occur in state occupation groups covered by meet and confer laws, largely in the five states listed in the table. Finally, 22% of the observations have laws that are unfavorable to collective bargaining. These are concentrated in 17 states, many in the South. Since 1996 the legal changes governing state employees have been modest, though there are notable developments in particular states. </w:t>
      </w:r>
    </w:p>
    <w:p w14:paraId="35ACF8BE" w14:textId="77777777" w:rsidR="003D37AD" w:rsidRPr="004C7D45" w:rsidRDefault="003D37AD" w:rsidP="003D37AD">
      <w:r w:rsidRPr="007E16E3">
        <w:t xml:space="preserve">The states whose legal stance is unfavorable to public sector collective bargaining overlap to a considerable degree with the states that have outlawed union security clauses in private sector collective bargaining. </w:t>
      </w:r>
      <w:proofErr w:type="gramStart"/>
      <w:r w:rsidRPr="007E16E3">
        <w:t>Twenty one</w:t>
      </w:r>
      <w:proofErr w:type="gramEnd"/>
      <w:r w:rsidRPr="007E16E3">
        <w:t xml:space="preserve"> states have enacted such right</w:t>
      </w:r>
      <w:r w:rsidRPr="004C7D45">
        <w:t xml:space="preserve"> to work (RTW) laws.  Fifteen states with RTW have public sector labor regulations in the “least favorable to collective bargaining” category. Two RTW states have regulations that fit into the intermediate “meet and confer” grouping. Four have regulations that are favorable to collective bargaining.  In percentage terms, 71% of the right to work states are in the least favorable category for public sector collective bargaining. </w:t>
      </w:r>
      <w:proofErr w:type="gramStart"/>
      <w:r w:rsidRPr="004C7D45">
        <w:t>On the basis of</w:t>
      </w:r>
      <w:proofErr w:type="gramEnd"/>
      <w:r w:rsidRPr="004C7D45">
        <w:t xml:space="preserve"> their actions, I would expect that if the states that have legislation unfavorable to public sector collective bargaining and RTW laws were to regulate private sector labor relations, they would create an unfavorable legal environment for unions and collective bargaining in the private sector as they have done in the public sector. On the other side of the divide, 72% of non RTW states are in the most favorable category for public sector collective bargaining, which suggests that they might institute more favorable regimes for collective bargaining than the national government has done. </w:t>
      </w:r>
    </w:p>
    <w:p w14:paraId="47CF5ECD" w14:textId="77777777" w:rsidR="003D37AD" w:rsidRPr="004C7D45" w:rsidRDefault="003D37AD" w:rsidP="003D37AD">
      <w:r w:rsidRPr="004C7D45">
        <w:t xml:space="preserve">How have the different public sector labor regimes affected the prevalence of collective bargaining </w:t>
      </w:r>
      <w:proofErr w:type="gramStart"/>
      <w:r w:rsidRPr="004C7D45">
        <w:t>in a given</w:t>
      </w:r>
      <w:proofErr w:type="gramEnd"/>
      <w:r w:rsidRPr="004C7D45">
        <w:t xml:space="preserve"> state? </w:t>
      </w:r>
    </w:p>
    <w:p w14:paraId="7974A6C6" w14:textId="77777777" w:rsidR="003D37AD" w:rsidRPr="004C7D45" w:rsidRDefault="003D37AD" w:rsidP="003D37AD">
      <w:r w:rsidRPr="004C7D45">
        <w:lastRenderedPageBreak/>
        <w:t>To see the extent to which differences in public sector labor are related to public sector unionization and collective bargaining, I have linked the public sector labor law measures to estimates of the percentage of public sector workers covered by collective bargaining from the CPS, as given by Unionstats.com (http://www.unionstats.com). Panel A of Table 2 compares public sector bargaining coverage and private sector bargaining coverage among states with different public sector bargaining laws. The figures in the line public sector, mean coverage, show that states with favorable laws to collective bargaining have more than twice the coverage as states with unfavorable laws, while those with intermediate laws have coverage rates just modestly higher than those with unfavorable laws. The figures in the line private sector, mean coverage, show much smaller differences in density for the private sector. The figures in the line within-state differences give the difference between the public sector density and private sector density by state. States with favorable public sector collective bargaining laws have statistically significant higher differences between public and private density.</w:t>
      </w:r>
    </w:p>
    <w:p w14:paraId="0B2F0500" w14:textId="77777777" w:rsidR="003D37AD" w:rsidRPr="004C7D45" w:rsidRDefault="003D37AD" w:rsidP="003D37AD">
      <w:r w:rsidRPr="004C7D45">
        <w:t xml:space="preserve">The regressions in panel B of table 2 exploit the within state variation in unionization and laws to examine whether state laws more favorable to collective bargaining are associated with greater collective bargaining coverage in 2004, conditional on private sector unionism in the state and the presence of a Right </w:t>
      </w:r>
      <w:proofErr w:type="spellStart"/>
      <w:r w:rsidRPr="004C7D45">
        <w:t>toWork</w:t>
      </w:r>
      <w:proofErr w:type="spellEnd"/>
      <w:r w:rsidRPr="004C7D45">
        <w:t xml:space="preserve"> Law, using a linear and a log-linear regression model.  Line 1 gives the univariate regression of public sector coverage on dummy variables for whether the state had public sector laws that were either favorable or unfavorable to collective bargaining; the deleted group are the states with intermediate laws. It replicates the mean differences in panel A in showing the huge impact of favorable laws on collective bargaining coverage in the public sector. Line 2 adds the level of private sector bargaining and </w:t>
      </w:r>
      <w:proofErr w:type="gramStart"/>
      <w:r w:rsidRPr="004C7D45">
        <w:t>whether or not</w:t>
      </w:r>
      <w:proofErr w:type="gramEnd"/>
      <w:r w:rsidRPr="004C7D45">
        <w:t xml:space="preserve"> the state has a right to work law as additional independent variables. If public sector bargaining was due to the state’s general attitude toward unionism, as reflected in the private sector unionization rate and decision to enact an RTW law, the public sector favorable law variable would lose its significance. It does not. The level of private sector coverage has a sizeable significant effect on the percent covered, while the presence of a right to work law has a moderate negative effect.</w:t>
      </w:r>
    </w:p>
    <w:p w14:paraId="25DF8946" w14:textId="77777777" w:rsidR="003D37AD" w:rsidRPr="004C7D45" w:rsidRDefault="003D37AD" w:rsidP="003D37AD">
      <w:r w:rsidRPr="004C7D45">
        <w:t xml:space="preserve">Lines 3 and 4 transform the coverage variables into ln form </w:t>
      </w:r>
      <w:proofErr w:type="gramStart"/>
      <w:r w:rsidRPr="004C7D45">
        <w:t>in order to</w:t>
      </w:r>
      <w:proofErr w:type="gramEnd"/>
      <w:r w:rsidRPr="004C7D45">
        <w:t xml:space="preserve"> get an estimate of elasticity of coverage to having favorable or unfavorable labor laws. The coefficient on the favorable law variable is the 0.50 in line 4. This suggests that moving from an intermediate legal status to a favorable status for collective bargaining raises coverage by 0.50 ln points or about 65% (= exp 0.50).</w:t>
      </w:r>
    </w:p>
    <w:p w14:paraId="0BA205B8" w14:textId="77777777" w:rsidR="003D37AD" w:rsidRPr="004C7D45" w:rsidRDefault="003D37AD" w:rsidP="003D37AD">
      <w:r w:rsidRPr="004C7D45">
        <w:t xml:space="preserve">To be sure, this </w:t>
      </w:r>
      <w:proofErr w:type="gramStart"/>
      <w:r w:rsidRPr="004C7D45">
        <w:t>cross section</w:t>
      </w:r>
      <w:proofErr w:type="gramEnd"/>
      <w:r w:rsidRPr="004C7D45">
        <w:t xml:space="preserve"> relation does not establish causality.  If </w:t>
      </w:r>
      <w:proofErr w:type="spellStart"/>
      <w:r w:rsidRPr="004C7D45">
        <w:t>Missisisippi</w:t>
      </w:r>
      <w:proofErr w:type="spellEnd"/>
      <w:r w:rsidRPr="004C7D45">
        <w:t xml:space="preserve"> enacted a public sector labor law comparable to Wisconsin’s, its public sector might not have the same level of collective bargaining as Wisconsin. But the cross section creates a presumption of some effect. And studies of public sector unionization before and after changes in state labor laws in the 1970s-1980s suggest that the laws had an independent effect on unionization, or at least on the timing of union growth in the public sector (see Farber, 1988, Saltzman, </w:t>
      </w:r>
      <w:proofErr w:type="gramStart"/>
      <w:r w:rsidRPr="004C7D45">
        <w:t>1988,Valletta</w:t>
      </w:r>
      <w:proofErr w:type="gramEnd"/>
      <w:r w:rsidRPr="004C7D45">
        <w:t xml:space="preserve"> and Freeman, 1988). Farber 2005 uses the within-state variation in laws by type of worker and finds that union density is </w:t>
      </w:r>
      <w:proofErr w:type="spellStart"/>
      <w:r w:rsidRPr="004C7D45">
        <w:t>signicantly</w:t>
      </w:r>
      <w:proofErr w:type="spellEnd"/>
      <w:r w:rsidRPr="004C7D45">
        <w:t xml:space="preserve"> higher where unions are allowed to negotiate union security provisions (e.g., agency shop) and where employers have a legal duty</w:t>
      </w:r>
      <w:r>
        <w:t xml:space="preserve"> </w:t>
      </w:r>
      <w:r w:rsidRPr="004C7D45">
        <w:t>to bargain with labor unions.</w:t>
      </w:r>
    </w:p>
    <w:p w14:paraId="61C21BAA" w14:textId="77777777" w:rsidR="003D37AD" w:rsidRPr="004C7D45" w:rsidRDefault="003D37AD" w:rsidP="003D37AD">
      <w:r w:rsidRPr="004C7D45">
        <w:t xml:space="preserve">Finally, under the standard argument for federalism, the variation in state regulations of public sector bargaining ought to produce greater dispersion in the percentage of state and local employees covered by collective bargaining than the same federal law would produce in the percentage of private sector </w:t>
      </w:r>
      <w:r w:rsidRPr="004C7D45">
        <w:lastRenderedPageBreak/>
        <w:t>employees covered by collective bargaining. In 2004 the standard deviation of public sector union coverage rate across states was 16.5 whereas the standard deviation of private sector union coverage was 3.8. But since the public sector rate of unionization was much higher, its standard deviation was almost certainly higher as well. A tougher test of the claim that variation in state regulations produces the greater variation in coverage in the public sector than in the private sector is to compare the standard deviation of each sector with the standard deviation from a binomial distribution, with the mean rate of coverage across states taken as the probability of coverage. For the public sector the actual standard deviation is 2.44 times the expected standard deviation. while for the private sector, the actual standard deviation is 1.00 times the expected standard deviation. Thus, the public sector shows statistically significantly more variation than one would expect from the binomial model while the private sector shows the same variation one would expect from the binomial model. The only plausible explanation is the difference in legal labor law regimes.</w:t>
      </w:r>
    </w:p>
    <w:p w14:paraId="6EAC2EF5" w14:textId="77777777" w:rsidR="003D37AD" w:rsidRPr="004C7D45" w:rsidRDefault="003D37AD" w:rsidP="003D37AD">
      <w:r w:rsidRPr="004C7D45">
        <w:t>To be sure, there are reasons for public and private sector union density to diverge even under the same legal regime. The profit motive ought to induce greater opposition to unions among private sector employers than among public sector employers, for whom union members and their allies can be an important part of the electorate. Workers may have different desires for unions in the two sectors, depending on lengths of employment, civil service regulations, and market or political pressures. Still, the difference in the legal regimes has been associated with trends in collective bargaining coverage that have produced huge differences in the level of bargaining between workers covered by state regulations and those covered by federal regulations.  As of 2005, private sector union density has fallen to 7-8% of the work force, while public sector density has stabilized at about 35% of the public sector work force (see Farber, 2005 for a detailed analysis of the changing fortunes of unions in the two sectors). As table 2 shows, the gap between the public sector and the public sector is greatest in states with favorable public sector labor laws. Since private sector unionism declined in virtually all states at roughly similar rates in the 1980s and 1990s, while public sector density has stabilized, the gap between the public/private sector increased most in the states with favorable public sector labor laws.</w:t>
      </w:r>
    </w:p>
    <w:p w14:paraId="5E9263EA" w14:textId="77777777" w:rsidR="003D37AD" w:rsidRPr="004C7D45" w:rsidRDefault="003D37AD" w:rsidP="003D37AD">
      <w:r w:rsidRPr="004C7D45">
        <w:t xml:space="preserve">Finally, the experience of Canada with provincial determination of much labor legislation is also consistent with the view that organized labor does better when labor laws are set at lower levels.  Union density is falling in Canada, but much more gradually than in the US. At various times provinces have enacted card check legislation that US unions would regard as dream “pie in the sky” to get from the US Congress. Others have enacted less favorable legislation. There are sufficient changes in legislation in the same province over time to show that the provincial legislation affects </w:t>
      </w:r>
      <w:proofErr w:type="spellStart"/>
      <w:r w:rsidRPr="004C7D45">
        <w:t>unionisation</w:t>
      </w:r>
      <w:proofErr w:type="spellEnd"/>
      <w:r w:rsidRPr="004C7D45">
        <w:t xml:space="preserve"> rates. </w:t>
      </w:r>
    </w:p>
    <w:bookmarkEnd w:id="2"/>
    <w:p w14:paraId="310FEC0A" w14:textId="77777777" w:rsidR="003D37AD" w:rsidRPr="004C7D45" w:rsidRDefault="003D37AD" w:rsidP="003D37AD">
      <w:pPr>
        <w:pStyle w:val="Heading3"/>
      </w:pPr>
      <w:r w:rsidRPr="004C7D45">
        <w:lastRenderedPageBreak/>
        <w:t>Solvency – AT: Non-Uniformity Bad – AT: Business Uncertainty</w:t>
      </w:r>
    </w:p>
    <w:p w14:paraId="4ADF01EA" w14:textId="77777777" w:rsidR="003D37AD" w:rsidRPr="00AB1876" w:rsidRDefault="003D37AD" w:rsidP="003D37AD">
      <w:pPr>
        <w:pStyle w:val="Heading4"/>
        <w:rPr>
          <w:szCs w:val="26"/>
        </w:rPr>
      </w:pPr>
      <w:r w:rsidRPr="00AB1876">
        <w:rPr>
          <w:szCs w:val="26"/>
        </w:rPr>
        <w:t xml:space="preserve">1. </w:t>
      </w:r>
      <w:r w:rsidRPr="00AB1876">
        <w:rPr>
          <w:szCs w:val="26"/>
          <w:u w:val="single"/>
        </w:rPr>
        <w:t>No impact</w:t>
      </w:r>
      <w:r w:rsidRPr="00AB1876">
        <w:rPr>
          <w:szCs w:val="26"/>
        </w:rPr>
        <w:t xml:space="preserve"> to patchwork. Their cards are </w:t>
      </w:r>
      <w:r w:rsidRPr="00AB1876">
        <w:rPr>
          <w:szCs w:val="26"/>
          <w:u w:val="single"/>
        </w:rPr>
        <w:t>bad science</w:t>
      </w:r>
      <w:r w:rsidRPr="00AB1876">
        <w:rPr>
          <w:szCs w:val="26"/>
        </w:rPr>
        <w:t>.</w:t>
      </w:r>
    </w:p>
    <w:p w14:paraId="68595661" w14:textId="77777777" w:rsidR="003D37AD" w:rsidRPr="00AB1876" w:rsidRDefault="003D37AD" w:rsidP="003D37AD">
      <w:pPr>
        <w:rPr>
          <w:rStyle w:val="Style13ptBold"/>
          <w:szCs w:val="26"/>
        </w:rPr>
      </w:pPr>
      <w:r w:rsidRPr="004C7D45">
        <w:t>Mark</w:t>
      </w:r>
      <w:r w:rsidRPr="00AB1876">
        <w:rPr>
          <w:rStyle w:val="Style13ptBold"/>
          <w:szCs w:val="26"/>
        </w:rPr>
        <w:t xml:space="preserve"> Treskon et al 21 </w:t>
      </w:r>
      <w:r w:rsidRPr="004C7D45">
        <w:t xml:space="preserve">- senior research associate in the Metropolitan Housing and Communities Policy Center at the Urban Institute, PhD in sociology from NYU. John Marotta – policy associate in the Center on Labor, Human Services, and Population at the Urban Institute. Prasanna Rajasekaran – research assistant in the Metropolitan Housing and Communities Policy Center. Kriti Ramakrishnan – policy analyst in the Research to Action Lab at the Urban Institute. Aaron Shroyer – policy associate with the Research to Action Lab. “Do the Effects of a Regulatory Patchwork Justify State Preemption of Local </w:t>
      </w:r>
      <w:proofErr w:type="gramStart"/>
      <w:r w:rsidRPr="004C7D45">
        <w:t>Laws?,</w:t>
      </w:r>
      <w:proofErr w:type="gramEnd"/>
      <w:r w:rsidRPr="004C7D45">
        <w:t>” January 2021, Urban Institute, https://www.urban.org/sites/default/files/publication/103422/do-the-effects-of-a-regulatory-patchwork-justify-state-preemption-of-local-law.pdf</w:t>
      </w:r>
    </w:p>
    <w:p w14:paraId="4653C86A" w14:textId="77777777" w:rsidR="003D37AD" w:rsidRPr="004C7D45" w:rsidRDefault="003D37AD" w:rsidP="003D37AD">
      <w:pPr>
        <w:rPr>
          <w:sz w:val="16"/>
        </w:rPr>
      </w:pPr>
      <w:r w:rsidRPr="002A74E7">
        <w:rPr>
          <w:rStyle w:val="Emphasis"/>
          <w:highlight w:val="cyan"/>
        </w:rPr>
        <w:t>Little evidence</w:t>
      </w:r>
      <w:r w:rsidRPr="002A74E7">
        <w:rPr>
          <w:rStyle w:val="StyleUnderline"/>
          <w:highlight w:val="cyan"/>
        </w:rPr>
        <w:t xml:space="preserve"> exists</w:t>
      </w:r>
      <w:r w:rsidRPr="004C7D45">
        <w:rPr>
          <w:sz w:val="16"/>
        </w:rPr>
        <w:t xml:space="preserve">, either in policy debates or academic research, </w:t>
      </w:r>
      <w:r w:rsidRPr="002A74E7">
        <w:rPr>
          <w:rStyle w:val="StyleUnderline"/>
          <w:highlight w:val="cyan"/>
        </w:rPr>
        <w:t>that a patchwork</w:t>
      </w:r>
      <w:r w:rsidRPr="004C7D45">
        <w:rPr>
          <w:rStyle w:val="StyleUnderline"/>
        </w:rPr>
        <w:t xml:space="preserve"> of local laws </w:t>
      </w:r>
      <w:r w:rsidRPr="002A74E7">
        <w:rPr>
          <w:rStyle w:val="StyleUnderline"/>
          <w:highlight w:val="cyan"/>
        </w:rPr>
        <w:t>harms businesses</w:t>
      </w:r>
      <w:r w:rsidRPr="004C7D45">
        <w:rPr>
          <w:rStyle w:val="StyleUnderline"/>
        </w:rPr>
        <w:t xml:space="preserve">, residents, </w:t>
      </w:r>
      <w:r w:rsidRPr="002A74E7">
        <w:rPr>
          <w:rStyle w:val="StyleUnderline"/>
          <w:highlight w:val="cyan"/>
        </w:rPr>
        <w:t>and</w:t>
      </w:r>
      <w:r w:rsidRPr="004C7D45">
        <w:rPr>
          <w:rStyle w:val="StyleUnderline"/>
        </w:rPr>
        <w:t xml:space="preserve"> </w:t>
      </w:r>
      <w:r w:rsidRPr="002A74E7">
        <w:rPr>
          <w:rStyle w:val="StyleUnderline"/>
          <w:highlight w:val="cyan"/>
        </w:rPr>
        <w:t>consumers</w:t>
      </w:r>
      <w:r w:rsidRPr="004C7D45">
        <w:rPr>
          <w:rStyle w:val="StyleUnderline"/>
        </w:rPr>
        <w:t xml:space="preserve">. </w:t>
      </w:r>
      <w:r w:rsidRPr="004C7D45">
        <w:rPr>
          <w:sz w:val="16"/>
        </w:rPr>
        <w:t>When proponents of preemption provide examples,</w:t>
      </w:r>
      <w:r w:rsidRPr="004C7D45">
        <w:rPr>
          <w:rStyle w:val="StyleUnderline"/>
        </w:rPr>
        <w:t xml:space="preserve"> their arguments are generally </w:t>
      </w:r>
      <w:r w:rsidRPr="004C7D45">
        <w:rPr>
          <w:sz w:val="16"/>
        </w:rPr>
        <w:t>arguments</w:t>
      </w:r>
      <w:r w:rsidRPr="004C7D45">
        <w:rPr>
          <w:rStyle w:val="StyleUnderline"/>
          <w:sz w:val="16"/>
        </w:rPr>
        <w:t xml:space="preserve"> </w:t>
      </w:r>
      <w:r w:rsidRPr="004C7D45">
        <w:rPr>
          <w:rStyle w:val="StyleUnderline"/>
        </w:rPr>
        <w:t xml:space="preserve">about the supposed harm of the regulation itself, rather than about the </w:t>
      </w:r>
      <w:r w:rsidRPr="004C7D45">
        <w:rPr>
          <w:rStyle w:val="Emphasis"/>
        </w:rPr>
        <w:t>marginal costs</w:t>
      </w:r>
      <w:r w:rsidRPr="004C7D45">
        <w:rPr>
          <w:rStyle w:val="StyleUnderline"/>
        </w:rPr>
        <w:t xml:space="preserve"> of a patchwork</w:t>
      </w:r>
      <w:r w:rsidRPr="004C7D45">
        <w:rPr>
          <w:sz w:val="16"/>
        </w:rPr>
        <w:t xml:space="preserve"> of local laws.</w:t>
      </w:r>
    </w:p>
    <w:p w14:paraId="173C6A0B" w14:textId="77777777" w:rsidR="003D37AD" w:rsidRPr="004C7D45" w:rsidRDefault="003D37AD" w:rsidP="003D37AD">
      <w:pPr>
        <w:rPr>
          <w:rStyle w:val="Emphasis"/>
        </w:rPr>
      </w:pPr>
      <w:r w:rsidRPr="004C7D45">
        <w:rPr>
          <w:sz w:val="16"/>
        </w:rPr>
        <w:t xml:space="preserve">Pro-preemption arguments tend to cite the patchwork most plausibly when it can be linked to clear economic harms caused to businesses, consumers, or residents, because of variation in regulation or costs. </w:t>
      </w:r>
      <w:r w:rsidRPr="004C7D45">
        <w:rPr>
          <w:rStyle w:val="StyleUnderline"/>
        </w:rPr>
        <w:t xml:space="preserve">Preemption debates about </w:t>
      </w:r>
      <w:r w:rsidRPr="002A74E7">
        <w:rPr>
          <w:rStyle w:val="StyleUnderline"/>
          <w:highlight w:val="cyan"/>
        </w:rPr>
        <w:t>labor law</w:t>
      </w:r>
      <w:r w:rsidRPr="004C7D45">
        <w:rPr>
          <w:rStyle w:val="StyleUnderline"/>
        </w:rPr>
        <w:t xml:space="preserve">s are the most likely to make these claims. However, concrete </w:t>
      </w:r>
      <w:r w:rsidRPr="002A74E7">
        <w:rPr>
          <w:rStyle w:val="StyleUnderline"/>
          <w:highlight w:val="cyan"/>
        </w:rPr>
        <w:t xml:space="preserve">examples refer to overall </w:t>
      </w:r>
      <w:r w:rsidRPr="002A74E7">
        <w:rPr>
          <w:rStyle w:val="Emphasis"/>
          <w:highlight w:val="cyan"/>
        </w:rPr>
        <w:t>regulatory costs</w:t>
      </w:r>
      <w:r w:rsidRPr="002A74E7">
        <w:rPr>
          <w:rStyle w:val="StyleUnderline"/>
          <w:highlight w:val="cyan"/>
        </w:rPr>
        <w:t xml:space="preserve"> and not</w:t>
      </w:r>
      <w:r w:rsidRPr="004C7D45">
        <w:rPr>
          <w:rStyle w:val="StyleUnderline"/>
        </w:rPr>
        <w:t xml:space="preserve"> the </w:t>
      </w:r>
      <w:r w:rsidRPr="002A74E7">
        <w:rPr>
          <w:rStyle w:val="Emphasis"/>
          <w:highlight w:val="cyan"/>
        </w:rPr>
        <w:t>marginal costs of variation.</w:t>
      </w:r>
    </w:p>
    <w:p w14:paraId="03BCF22E" w14:textId="77777777" w:rsidR="003D37AD" w:rsidRPr="004C7D45" w:rsidRDefault="003D37AD" w:rsidP="003D37AD">
      <w:pPr>
        <w:rPr>
          <w:rStyle w:val="StyleUnderline"/>
        </w:rPr>
      </w:pPr>
      <w:r w:rsidRPr="004C7D45">
        <w:rPr>
          <w:rStyle w:val="StyleUnderline"/>
        </w:rPr>
        <w:t xml:space="preserve">Research on policy costs and benefits tends to focus on the regulation’s overall costs and not the local patchwork’s marginal effect. </w:t>
      </w:r>
      <w:r w:rsidRPr="004C7D45">
        <w:rPr>
          <w:sz w:val="16"/>
        </w:rPr>
        <w:t xml:space="preserve">Research on these marginal costs—to businesses, consumers, and residents (and to a somewhat lesser extent, local/state governments)—could help inform ongoing policy debates and future policy design. However, </w:t>
      </w:r>
      <w:r w:rsidRPr="004C7D45">
        <w:rPr>
          <w:rStyle w:val="StyleUnderline"/>
        </w:rPr>
        <w:t xml:space="preserve">because </w:t>
      </w:r>
      <w:r w:rsidRPr="002A74E7">
        <w:rPr>
          <w:rStyle w:val="StyleUnderline"/>
          <w:highlight w:val="cyan"/>
        </w:rPr>
        <w:t>research</w:t>
      </w:r>
      <w:r w:rsidRPr="004C7D45">
        <w:rPr>
          <w:rStyle w:val="StyleUnderline"/>
        </w:rPr>
        <w:t xml:space="preserve"> on these policies has </w:t>
      </w:r>
      <w:r w:rsidRPr="002A74E7">
        <w:rPr>
          <w:rStyle w:val="StyleUnderline"/>
          <w:highlight w:val="cyan"/>
        </w:rPr>
        <w:t>shown</w:t>
      </w:r>
      <w:r w:rsidRPr="004C7D45">
        <w:rPr>
          <w:rStyle w:val="StyleUnderline"/>
        </w:rPr>
        <w:t xml:space="preserve"> </w:t>
      </w:r>
      <w:r w:rsidRPr="004C7D45">
        <w:rPr>
          <w:sz w:val="16"/>
        </w:rPr>
        <w:t>both positive and negative</w:t>
      </w:r>
      <w:r w:rsidRPr="004C7D45">
        <w:rPr>
          <w:rStyle w:val="StyleUnderline"/>
          <w:sz w:val="16"/>
        </w:rPr>
        <w:t xml:space="preserve"> </w:t>
      </w:r>
      <w:r w:rsidRPr="002A74E7">
        <w:rPr>
          <w:rStyle w:val="StyleUnderline"/>
          <w:highlight w:val="cyan"/>
        </w:rPr>
        <w:t>economic effects</w:t>
      </w:r>
      <w:r w:rsidRPr="004C7D45">
        <w:rPr>
          <w:rStyle w:val="StyleUnderline"/>
        </w:rPr>
        <w:t xml:space="preserve"> that can be </w:t>
      </w:r>
      <w:r w:rsidRPr="002A74E7">
        <w:rPr>
          <w:rStyle w:val="StyleUnderline"/>
          <w:highlight w:val="cyan"/>
        </w:rPr>
        <w:t>smaller than</w:t>
      </w:r>
      <w:r w:rsidRPr="004C7D45">
        <w:rPr>
          <w:rStyle w:val="StyleUnderline"/>
        </w:rPr>
        <w:t xml:space="preserve"> both </w:t>
      </w:r>
      <w:r w:rsidRPr="002A74E7">
        <w:rPr>
          <w:rStyle w:val="StyleUnderline"/>
          <w:highlight w:val="cyan"/>
        </w:rPr>
        <w:t>opponents and proponents claim</w:t>
      </w:r>
      <w:r w:rsidRPr="004C7D45">
        <w:rPr>
          <w:rStyle w:val="StyleUnderline"/>
        </w:rPr>
        <w:t xml:space="preserve">, we expect that </w:t>
      </w:r>
      <w:r w:rsidRPr="002A74E7">
        <w:rPr>
          <w:rStyle w:val="StyleUnderline"/>
          <w:highlight w:val="cyan"/>
        </w:rPr>
        <w:t>the</w:t>
      </w:r>
      <w:r w:rsidRPr="004C7D45">
        <w:rPr>
          <w:rStyle w:val="StyleUnderline"/>
        </w:rPr>
        <w:t xml:space="preserve"> actual </w:t>
      </w:r>
      <w:r w:rsidRPr="002A74E7">
        <w:rPr>
          <w:rStyle w:val="StyleUnderline"/>
          <w:highlight w:val="cyan"/>
        </w:rPr>
        <w:t>marginal effects of a</w:t>
      </w:r>
      <w:r w:rsidRPr="004C7D45">
        <w:rPr>
          <w:rStyle w:val="StyleUnderline"/>
        </w:rPr>
        <w:t xml:space="preserve"> regulatory </w:t>
      </w:r>
      <w:r w:rsidRPr="002A74E7">
        <w:rPr>
          <w:rStyle w:val="StyleUnderline"/>
          <w:highlight w:val="cyan"/>
        </w:rPr>
        <w:t xml:space="preserve">patchwork would be </w:t>
      </w:r>
      <w:r w:rsidRPr="002A74E7">
        <w:rPr>
          <w:rStyle w:val="Emphasis"/>
          <w:highlight w:val="cyan"/>
        </w:rPr>
        <w:t>small even if measurable</w:t>
      </w:r>
      <w:r w:rsidRPr="004C7D45">
        <w:rPr>
          <w:rStyle w:val="StyleUnderline"/>
        </w:rPr>
        <w:t>.</w:t>
      </w:r>
    </w:p>
    <w:p w14:paraId="02A37B72" w14:textId="77777777" w:rsidR="003D37AD" w:rsidRPr="004C7D45" w:rsidRDefault="003D37AD" w:rsidP="003D37AD">
      <w:pPr>
        <w:rPr>
          <w:sz w:val="16"/>
        </w:rPr>
      </w:pPr>
      <w:r w:rsidRPr="004C7D45">
        <w:rPr>
          <w:sz w:val="16"/>
        </w:rPr>
        <w:t>These arguments have ramifications for the concept of cities as “laboratories of democracy.” If a local law does not work or the costs outweigh the benefits, it can be amended or dropped. If the local law works, other governments, even at the state or federal level, can pass it. To the extent that state-level preemption debates are making claims about the harms of a local patchwork, then, there is an underpinning of paternalism: the state is protecting cities from themselves.</w:t>
      </w:r>
    </w:p>
    <w:p w14:paraId="54C388BF" w14:textId="77777777" w:rsidR="003D37AD" w:rsidRPr="00AB1876" w:rsidRDefault="003D37AD" w:rsidP="003D37AD">
      <w:pPr>
        <w:pStyle w:val="Heading4"/>
        <w:rPr>
          <w:szCs w:val="26"/>
        </w:rPr>
      </w:pPr>
      <w:r w:rsidRPr="00AB1876">
        <w:rPr>
          <w:szCs w:val="26"/>
        </w:rPr>
        <w:t xml:space="preserve">2. Multi-state businesses are </w:t>
      </w:r>
      <w:r w:rsidRPr="00AB1876">
        <w:rPr>
          <w:szCs w:val="26"/>
          <w:u w:val="single"/>
        </w:rPr>
        <w:t>too few</w:t>
      </w:r>
      <w:r w:rsidRPr="00AB1876">
        <w:rPr>
          <w:szCs w:val="26"/>
        </w:rPr>
        <w:t xml:space="preserve"> to matter.</w:t>
      </w:r>
    </w:p>
    <w:p w14:paraId="6C61FA67" w14:textId="77777777" w:rsidR="003D37AD" w:rsidRPr="00AB1876" w:rsidRDefault="003D37AD" w:rsidP="003D37AD">
      <w:pPr>
        <w:rPr>
          <w:rStyle w:val="Style13ptBold"/>
          <w:szCs w:val="26"/>
        </w:rPr>
      </w:pPr>
      <w:r w:rsidRPr="004C7D45">
        <w:t>Laura W</w:t>
      </w:r>
      <w:r w:rsidRPr="00AB1876">
        <w:rPr>
          <w:rStyle w:val="Style13ptBold"/>
          <w:szCs w:val="26"/>
        </w:rPr>
        <w:t xml:space="preserve"> Stein 96 </w:t>
      </w:r>
      <w:r w:rsidRPr="004C7D45">
        <w:t>– Associate professor of law at New York Law School. “Preserving Unionized Employees' Individual Employment Rights: An Argument against Section 301 Preemption,” 1996, Berkeley Journal of Employment and Labor Law 17(1), pp. 1-61.</w:t>
      </w:r>
    </w:p>
    <w:p w14:paraId="05D02B4C" w14:textId="77777777" w:rsidR="003D37AD" w:rsidRPr="004C7D45" w:rsidRDefault="003D37AD" w:rsidP="003D37AD">
      <w:pPr>
        <w:rPr>
          <w:sz w:val="16"/>
        </w:rPr>
      </w:pPr>
      <w:r w:rsidRPr="004C7D45">
        <w:rPr>
          <w:sz w:val="16"/>
        </w:rPr>
        <w:t>One might also argue for a broad interpretation of section 301 preemption from the perspective of an employer who operates in more than one state</w:t>
      </w:r>
      <w:r w:rsidRPr="004C7D45">
        <w:rPr>
          <w:rStyle w:val="StyleUnderline"/>
        </w:rPr>
        <w:t xml:space="preserve">. Dealing with a myriad of </w:t>
      </w:r>
      <w:r w:rsidRPr="002A74E7">
        <w:rPr>
          <w:rStyle w:val="StyleUnderline"/>
          <w:highlight w:val="cyan"/>
        </w:rPr>
        <w:t>different state</w:t>
      </w:r>
      <w:r w:rsidRPr="004C7D45">
        <w:rPr>
          <w:rStyle w:val="StyleUnderline"/>
        </w:rPr>
        <w:t xml:space="preserve"> employment </w:t>
      </w:r>
      <w:r w:rsidRPr="002A74E7">
        <w:rPr>
          <w:rStyle w:val="StyleUnderline"/>
          <w:highlight w:val="cyan"/>
        </w:rPr>
        <w:t>laws</w:t>
      </w:r>
      <w:r w:rsidRPr="004C7D45">
        <w:rPr>
          <w:rStyle w:val="StyleUnderline"/>
        </w:rPr>
        <w:t xml:space="preserve"> is a complex and frustrating task. </w:t>
      </w:r>
      <w:r w:rsidRPr="004C7D45">
        <w:rPr>
          <w:sz w:val="16"/>
        </w:rPr>
        <w:t xml:space="preserve">How much better for these employers if, </w:t>
      </w:r>
      <w:proofErr w:type="gramStart"/>
      <w:r w:rsidRPr="004C7D45">
        <w:rPr>
          <w:sz w:val="16"/>
        </w:rPr>
        <w:t>in the event that</w:t>
      </w:r>
      <w:proofErr w:type="gramEnd"/>
      <w:r w:rsidRPr="004C7D45">
        <w:rPr>
          <w:sz w:val="16"/>
        </w:rPr>
        <w:t xml:space="preserve"> they are unionized and agree to a collective bargaining agreement, they are insulated from many suits based on state law.</w:t>
      </w:r>
    </w:p>
    <w:p w14:paraId="1E19A90D" w14:textId="77777777" w:rsidR="003D37AD" w:rsidRPr="00C76A4A" w:rsidRDefault="003D37AD" w:rsidP="003D37AD">
      <w:pPr>
        <w:rPr>
          <w:u w:val="single"/>
        </w:rPr>
      </w:pPr>
      <w:r w:rsidRPr="004C7D45">
        <w:rPr>
          <w:sz w:val="16"/>
        </w:rPr>
        <w:t xml:space="preserve">In the end, </w:t>
      </w:r>
      <w:r w:rsidRPr="004C7D45">
        <w:rPr>
          <w:rStyle w:val="StyleUnderline"/>
        </w:rPr>
        <w:t xml:space="preserve">however, this argument </w:t>
      </w:r>
      <w:r w:rsidRPr="002A74E7">
        <w:rPr>
          <w:rStyle w:val="Emphasis"/>
          <w:highlight w:val="cyan"/>
        </w:rPr>
        <w:t>does not justify</w:t>
      </w:r>
      <w:r w:rsidRPr="004C7D45">
        <w:rPr>
          <w:rStyle w:val="StyleUnderline"/>
        </w:rPr>
        <w:t xml:space="preserve"> section 301 </w:t>
      </w:r>
      <w:r w:rsidRPr="002A74E7">
        <w:rPr>
          <w:rStyle w:val="StyleUnderline"/>
          <w:highlight w:val="cyan"/>
        </w:rPr>
        <w:t>preemption</w:t>
      </w:r>
      <w:r w:rsidRPr="004C7D45">
        <w:rPr>
          <w:sz w:val="16"/>
        </w:rPr>
        <w:t xml:space="preserve">. It is beyond the scope of this article to discuss at length the issue of whether employment law in general should be federalized. It is worth noting, however, that there are </w:t>
      </w:r>
      <w:r w:rsidRPr="004C7D45">
        <w:rPr>
          <w:rStyle w:val="StyleUnderline"/>
        </w:rPr>
        <w:t xml:space="preserve">strong arguments to be made in favor of letting states continue to create individual employment rights. Since </w:t>
      </w:r>
      <w:proofErr w:type="gramStart"/>
      <w:r w:rsidRPr="002A74E7">
        <w:rPr>
          <w:rStyle w:val="StyleUnderline"/>
          <w:highlight w:val="cyan"/>
        </w:rPr>
        <w:lastRenderedPageBreak/>
        <w:t>the majority of</w:t>
      </w:r>
      <w:proofErr w:type="gramEnd"/>
      <w:r w:rsidRPr="004C7D45">
        <w:rPr>
          <w:rStyle w:val="StyleUnderline"/>
        </w:rPr>
        <w:t xml:space="preserve"> American </w:t>
      </w:r>
      <w:r w:rsidRPr="002A74E7">
        <w:rPr>
          <w:rStyle w:val="StyleUnderline"/>
          <w:highlight w:val="cyan"/>
        </w:rPr>
        <w:t xml:space="preserve">workers do not work for </w:t>
      </w:r>
      <w:r w:rsidRPr="002A74E7">
        <w:rPr>
          <w:rStyle w:val="Emphasis"/>
          <w:highlight w:val="cyan"/>
        </w:rPr>
        <w:t>multi-state enterprises</w:t>
      </w:r>
      <w:r w:rsidRPr="004C7D45">
        <w:rPr>
          <w:rStyle w:val="StyleUnderline"/>
        </w:rPr>
        <w:t xml:space="preserve">, it seems </w:t>
      </w:r>
      <w:r w:rsidRPr="002A74E7">
        <w:rPr>
          <w:rStyle w:val="StyleUnderline"/>
          <w:highlight w:val="cyan"/>
        </w:rPr>
        <w:t>strange to let</w:t>
      </w:r>
      <w:r w:rsidRPr="004C7D45">
        <w:rPr>
          <w:rStyle w:val="StyleUnderline"/>
        </w:rPr>
        <w:t xml:space="preserve"> concern for </w:t>
      </w:r>
      <w:r w:rsidRPr="002A74E7">
        <w:rPr>
          <w:rStyle w:val="StyleUnderline"/>
          <w:highlight w:val="cyan"/>
        </w:rPr>
        <w:t>such enterprises</w:t>
      </w:r>
      <w:r w:rsidRPr="004C7D45">
        <w:rPr>
          <w:rStyle w:val="StyleUnderline"/>
        </w:rPr>
        <w:t xml:space="preserve"> completely </w:t>
      </w:r>
      <w:r w:rsidRPr="002A74E7">
        <w:rPr>
          <w:rStyle w:val="StyleUnderline"/>
          <w:highlight w:val="cyan"/>
        </w:rPr>
        <w:t xml:space="preserve">drive </w:t>
      </w:r>
      <w:r w:rsidRPr="004C7D45">
        <w:rPr>
          <w:rStyle w:val="StyleUnderline"/>
        </w:rPr>
        <w:t>our decision about</w:t>
      </w:r>
      <w:r w:rsidRPr="004C7D45">
        <w:rPr>
          <w:sz w:val="16"/>
        </w:rPr>
        <w:t xml:space="preserve"> how our </w:t>
      </w:r>
      <w:r w:rsidRPr="002A74E7">
        <w:rPr>
          <w:rStyle w:val="StyleUnderline"/>
          <w:highlight w:val="cyan"/>
        </w:rPr>
        <w:t>labor laws</w:t>
      </w:r>
      <w:r w:rsidRPr="004C7D45">
        <w:rPr>
          <w:sz w:val="16"/>
        </w:rPr>
        <w:t xml:space="preserve"> should be structured.23 1 </w:t>
      </w:r>
      <w:r w:rsidRPr="004C7D45">
        <w:rPr>
          <w:rStyle w:val="StyleUnderline"/>
        </w:rPr>
        <w:t xml:space="preserve">In addition, </w:t>
      </w:r>
      <w:r w:rsidRPr="002A74E7">
        <w:rPr>
          <w:rStyle w:val="StyleUnderline"/>
          <w:highlight w:val="cyan"/>
        </w:rPr>
        <w:t>there are</w:t>
      </w:r>
      <w:r w:rsidRPr="004C7D45">
        <w:rPr>
          <w:rStyle w:val="StyleUnderline"/>
        </w:rPr>
        <w:t xml:space="preserve"> real and obvious </w:t>
      </w:r>
      <w:r w:rsidRPr="002A74E7">
        <w:rPr>
          <w:rStyle w:val="StyleUnderline"/>
          <w:highlight w:val="cyan"/>
        </w:rPr>
        <w:t>costs to centralizing</w:t>
      </w:r>
      <w:r w:rsidRPr="004C7D45">
        <w:rPr>
          <w:rStyle w:val="StyleUnderline"/>
        </w:rPr>
        <w:t xml:space="preserve"> regulation in this way</w:t>
      </w:r>
      <w:r w:rsidRPr="004C7D45">
        <w:rPr>
          <w:sz w:val="16"/>
        </w:rPr>
        <w:t xml:space="preserve">. Because of the larger constituency involved, </w:t>
      </w:r>
      <w:r w:rsidRPr="002A74E7">
        <w:rPr>
          <w:rStyle w:val="StyleUnderline"/>
          <w:highlight w:val="cyan"/>
        </w:rPr>
        <w:t>federal regulation is less directly democratic</w:t>
      </w:r>
      <w:r w:rsidRPr="004C7D45">
        <w:rPr>
          <w:sz w:val="16"/>
        </w:rPr>
        <w:t>; employers and employees from any given area can have less to say about the content of federal law. Furthermore</w:t>
      </w:r>
      <w:r w:rsidRPr="004C7D45">
        <w:rPr>
          <w:rStyle w:val="StyleUnderline"/>
        </w:rPr>
        <w:t xml:space="preserve">, the </w:t>
      </w:r>
      <w:r w:rsidRPr="002A74E7">
        <w:rPr>
          <w:rStyle w:val="StyleUnderline"/>
          <w:highlight w:val="cyan"/>
        </w:rPr>
        <w:t>states</w:t>
      </w:r>
      <w:r w:rsidRPr="004C7D45">
        <w:rPr>
          <w:rStyle w:val="StyleUnderline"/>
        </w:rPr>
        <w:t xml:space="preserve">, whose laws touch fewer people, </w:t>
      </w:r>
      <w:r w:rsidRPr="002A74E7">
        <w:rPr>
          <w:rStyle w:val="StyleUnderline"/>
          <w:highlight w:val="cyan"/>
        </w:rPr>
        <w:t xml:space="preserve">can afford to </w:t>
      </w:r>
      <w:r w:rsidRPr="002A74E7">
        <w:rPr>
          <w:rStyle w:val="Emphasis"/>
          <w:highlight w:val="cyan"/>
        </w:rPr>
        <w:t>experiment</w:t>
      </w:r>
      <w:r w:rsidRPr="004C7D45">
        <w:rPr>
          <w:rStyle w:val="StyleUnderline"/>
        </w:rPr>
        <w:t xml:space="preserve"> </w:t>
      </w:r>
      <w:r w:rsidRPr="004C7D45">
        <w:rPr>
          <w:sz w:val="16"/>
        </w:rPr>
        <w:t>with employment rights</w:t>
      </w:r>
      <w:r w:rsidRPr="004C7D45">
        <w:rPr>
          <w:rStyle w:val="StyleUnderline"/>
          <w:sz w:val="16"/>
        </w:rPr>
        <w:t xml:space="preserve"> </w:t>
      </w:r>
      <w:r w:rsidRPr="004C7D45">
        <w:rPr>
          <w:rStyle w:val="StyleUnderline"/>
        </w:rPr>
        <w:t xml:space="preserve">and can learn from </w:t>
      </w:r>
      <w:proofErr w:type="spellStart"/>
      <w:r w:rsidRPr="004C7D45">
        <w:rPr>
          <w:rStyle w:val="StyleUnderline"/>
        </w:rPr>
        <w:t xml:space="preserve">each </w:t>
      </w:r>
      <w:proofErr w:type="gramStart"/>
      <w:r w:rsidRPr="004C7D45">
        <w:rPr>
          <w:rStyle w:val="StyleUnderline"/>
        </w:rPr>
        <w:t>others'</w:t>
      </w:r>
      <w:proofErr w:type="spellEnd"/>
      <w:proofErr w:type="gramEnd"/>
      <w:r w:rsidRPr="004C7D45">
        <w:rPr>
          <w:rStyle w:val="StyleUnderline"/>
        </w:rPr>
        <w:t xml:space="preserve"> attempts to create workable employment schemes in a way in which the federal government cannot. </w:t>
      </w:r>
      <w:r w:rsidRPr="004C7D45">
        <w:rPr>
          <w:sz w:val="16"/>
        </w:rPr>
        <w:t>Finally, those of us who care about workers' rights will worry that exclusive federal standards will dilute the protections granted to workers by some of the states</w:t>
      </w:r>
    </w:p>
    <w:p w14:paraId="5977122A" w14:textId="77777777" w:rsidR="003D37AD" w:rsidRPr="004C7D45" w:rsidRDefault="003D37AD" w:rsidP="003D37AD">
      <w:pPr>
        <w:pStyle w:val="Heading3"/>
      </w:pPr>
      <w:r w:rsidRPr="004C7D45">
        <w:lastRenderedPageBreak/>
        <w:t>Solvency – AT: Non-Uniformity Bad – Extra – UQ</w:t>
      </w:r>
    </w:p>
    <w:p w14:paraId="4800C92C" w14:textId="77777777" w:rsidR="003D37AD" w:rsidRPr="00AB1876" w:rsidRDefault="003D37AD" w:rsidP="003D37AD">
      <w:pPr>
        <w:pStyle w:val="Heading4"/>
        <w:rPr>
          <w:szCs w:val="26"/>
        </w:rPr>
      </w:pPr>
      <w:r w:rsidRPr="00AB1876">
        <w:rPr>
          <w:szCs w:val="26"/>
        </w:rPr>
        <w:t>NLRA is extremely non-uniform.</w:t>
      </w:r>
    </w:p>
    <w:p w14:paraId="613276BF" w14:textId="77777777" w:rsidR="003D37AD" w:rsidRDefault="003D37AD" w:rsidP="003D37AD">
      <w:pPr>
        <w:rPr>
          <w:rStyle w:val="Style13ptBold"/>
        </w:rPr>
      </w:pPr>
      <w:r w:rsidRPr="00B50151">
        <w:t>Alexander S</w:t>
      </w:r>
      <w:r>
        <w:rPr>
          <w:rStyle w:val="Style13ptBold"/>
        </w:rPr>
        <w:t xml:space="preserve"> Whistler 24 </w:t>
      </w:r>
      <w:r w:rsidRPr="00B50151">
        <w:t>– J.D. Candidate at University of California, College of the Law. “Labor Law's Preemption Problem: Glacier Northwest and What the Fate of Garmon Means for American Workers,” April 2024, UC Law Journal 75(3), pp. 853-878.</w:t>
      </w:r>
    </w:p>
    <w:p w14:paraId="68026E74" w14:textId="77777777" w:rsidR="003D37AD" w:rsidRPr="00800DEA" w:rsidRDefault="003D37AD" w:rsidP="003D37AD">
      <w:pPr>
        <w:rPr>
          <w:sz w:val="16"/>
        </w:rPr>
      </w:pPr>
      <w:r w:rsidRPr="00800DEA">
        <w:rPr>
          <w:sz w:val="16"/>
        </w:rPr>
        <w:t xml:space="preserve">Other scholars have focused their critiques on Garmon's underlying rationales, suggesting that the doctrine does not appear as compelling as it once did </w:t>
      </w:r>
      <w:proofErr w:type="gramStart"/>
      <w:r w:rsidRPr="00800DEA">
        <w:rPr>
          <w:sz w:val="16"/>
        </w:rPr>
        <w:t>in light of</w:t>
      </w:r>
      <w:proofErr w:type="gramEnd"/>
      <w:r w:rsidRPr="00800DEA">
        <w:rPr>
          <w:sz w:val="16"/>
        </w:rPr>
        <w:t xml:space="preserve"> the profound social, economic, and legal developments that have transpired since the 1950s. As Professor Henry Drummonds has argued, </w:t>
      </w:r>
      <w:r w:rsidRPr="007335EB">
        <w:rPr>
          <w:rStyle w:val="StyleUnderline"/>
        </w:rPr>
        <w:t xml:space="preserve">the notion </w:t>
      </w:r>
      <w:r w:rsidRPr="002A74E7">
        <w:rPr>
          <w:rStyle w:val="StyleUnderline"/>
          <w:highlight w:val="cyan"/>
        </w:rPr>
        <w:t>that</w:t>
      </w:r>
      <w:r w:rsidRPr="007335EB">
        <w:rPr>
          <w:rStyle w:val="StyleUnderline"/>
        </w:rPr>
        <w:t xml:space="preserve"> investing the </w:t>
      </w:r>
      <w:r w:rsidRPr="002A74E7">
        <w:rPr>
          <w:rStyle w:val="StyleUnderline"/>
          <w:highlight w:val="cyan"/>
        </w:rPr>
        <w:t>NLRB</w:t>
      </w:r>
      <w:r w:rsidRPr="007335EB">
        <w:rPr>
          <w:rStyle w:val="StyleUnderline"/>
        </w:rPr>
        <w:t xml:space="preserve"> with primary jurisdiction </w:t>
      </w:r>
      <w:r w:rsidRPr="0061330D">
        <w:rPr>
          <w:sz w:val="16"/>
        </w:rPr>
        <w:t>over conduct that arguably implicates the NLRA</w:t>
      </w:r>
      <w:r w:rsidRPr="0061330D">
        <w:rPr>
          <w:rStyle w:val="StyleUnderline"/>
          <w:sz w:val="16"/>
        </w:rPr>
        <w:t xml:space="preserve"> </w:t>
      </w:r>
      <w:r w:rsidRPr="007335EB">
        <w:rPr>
          <w:rStyle w:val="StyleUnderline"/>
        </w:rPr>
        <w:t xml:space="preserve">would </w:t>
      </w:r>
      <w:r w:rsidRPr="002A74E7">
        <w:rPr>
          <w:rStyle w:val="StyleUnderline"/>
          <w:highlight w:val="cyan"/>
        </w:rPr>
        <w:t xml:space="preserve">produce a </w:t>
      </w:r>
      <w:r w:rsidRPr="002A74E7">
        <w:rPr>
          <w:rStyle w:val="Emphasis"/>
          <w:highlight w:val="cyan"/>
        </w:rPr>
        <w:t>uniform labor law</w:t>
      </w:r>
      <w:r w:rsidRPr="002A74E7">
        <w:rPr>
          <w:rStyle w:val="StyleUnderline"/>
          <w:highlight w:val="cyan"/>
        </w:rPr>
        <w:t xml:space="preserve"> has been </w:t>
      </w:r>
      <w:r w:rsidRPr="002A74E7">
        <w:rPr>
          <w:rStyle w:val="Emphasis"/>
          <w:highlight w:val="cyan"/>
        </w:rPr>
        <w:t>belied</w:t>
      </w:r>
      <w:r w:rsidRPr="0088619E">
        <w:rPr>
          <w:rStyle w:val="Emphasis"/>
        </w:rPr>
        <w:t xml:space="preserve"> by time</w:t>
      </w:r>
      <w:r w:rsidRPr="007335EB">
        <w:rPr>
          <w:rStyle w:val="StyleUnderline"/>
        </w:rPr>
        <w:t>.</w:t>
      </w:r>
      <w:r w:rsidRPr="00800DEA">
        <w:rPr>
          <w:sz w:val="16"/>
        </w:rPr>
        <w:t xml:space="preserve">83 </w:t>
      </w:r>
      <w:r w:rsidRPr="007335EB">
        <w:rPr>
          <w:rStyle w:val="StyleUnderline"/>
        </w:rPr>
        <w:t xml:space="preserve">Because the composition of </w:t>
      </w:r>
      <w:r w:rsidRPr="007117BE">
        <w:rPr>
          <w:rStyle w:val="StyleUnderline"/>
        </w:rPr>
        <w:t>the Board changes</w:t>
      </w:r>
      <w:r w:rsidRPr="007335EB">
        <w:rPr>
          <w:rStyle w:val="StyleUnderline"/>
        </w:rPr>
        <w:t xml:space="preserve"> from one presidential administration to the next, </w:t>
      </w:r>
      <w:r w:rsidRPr="002A74E7">
        <w:rPr>
          <w:rStyle w:val="StyleUnderline"/>
          <w:highlight w:val="cyan"/>
        </w:rPr>
        <w:t xml:space="preserve">its decisions </w:t>
      </w:r>
      <w:r w:rsidRPr="002A74E7">
        <w:rPr>
          <w:rStyle w:val="Emphasis"/>
          <w:highlight w:val="cyan"/>
        </w:rPr>
        <w:t xml:space="preserve">fluctuate </w:t>
      </w:r>
      <w:r w:rsidRPr="007117BE">
        <w:rPr>
          <w:rStyle w:val="Emphasis"/>
        </w:rPr>
        <w:t>back and forth</w:t>
      </w:r>
      <w:r w:rsidRPr="007117BE">
        <w:rPr>
          <w:rStyle w:val="StyleUnderline"/>
        </w:rPr>
        <w:t xml:space="preserve"> </w:t>
      </w:r>
      <w:r w:rsidRPr="002A74E7">
        <w:rPr>
          <w:rStyle w:val="StyleUnderline"/>
          <w:highlight w:val="cyan"/>
        </w:rPr>
        <w:t>depending on</w:t>
      </w:r>
      <w:r w:rsidRPr="007335EB">
        <w:rPr>
          <w:rStyle w:val="StyleUnderline"/>
        </w:rPr>
        <w:t xml:space="preserve"> which way the </w:t>
      </w:r>
      <w:r w:rsidRPr="002A74E7">
        <w:rPr>
          <w:rStyle w:val="StyleUnderline"/>
          <w:highlight w:val="cyan"/>
        </w:rPr>
        <w:t>political winds</w:t>
      </w:r>
      <w:r w:rsidRPr="007335EB">
        <w:rPr>
          <w:rStyle w:val="StyleUnderline"/>
        </w:rPr>
        <w:t xml:space="preserve"> are blowing</w:t>
      </w:r>
      <w:r w:rsidRPr="00800DEA">
        <w:rPr>
          <w:sz w:val="16"/>
        </w:rPr>
        <w:t xml:space="preserve">. 84 However favorable the Board's jurisprudence under a particular administration may be for unions and workers, those </w:t>
      </w:r>
      <w:r w:rsidRPr="002A74E7">
        <w:rPr>
          <w:rStyle w:val="StyleUnderline"/>
          <w:highlight w:val="cyan"/>
        </w:rPr>
        <w:t xml:space="preserve">victories are susceptible to </w:t>
      </w:r>
      <w:r w:rsidRPr="002A74E7">
        <w:rPr>
          <w:rStyle w:val="Emphasis"/>
          <w:highlight w:val="cyan"/>
        </w:rPr>
        <w:t>swift reversal</w:t>
      </w:r>
      <w:r w:rsidRPr="00800DEA">
        <w:rPr>
          <w:sz w:val="16"/>
        </w:rPr>
        <w:t xml:space="preserve">. 85 </w:t>
      </w:r>
      <w:r w:rsidRPr="0061330D">
        <w:rPr>
          <w:sz w:val="16"/>
        </w:rPr>
        <w:t>Additionally,</w:t>
      </w:r>
      <w:r w:rsidRPr="007335EB">
        <w:rPr>
          <w:rStyle w:val="StyleUnderline"/>
        </w:rPr>
        <w:t xml:space="preserve"> </w:t>
      </w:r>
      <w:r w:rsidRPr="007117BE">
        <w:rPr>
          <w:rStyle w:val="StyleUnderline"/>
        </w:rPr>
        <w:t xml:space="preserve">there is often little consistency between the determinations of the NLRB and </w:t>
      </w:r>
      <w:r w:rsidRPr="007117BE">
        <w:rPr>
          <w:sz w:val="16"/>
        </w:rPr>
        <w:t>those of the</w:t>
      </w:r>
      <w:r w:rsidRPr="007117BE">
        <w:rPr>
          <w:rStyle w:val="StyleUnderline"/>
          <w:sz w:val="16"/>
        </w:rPr>
        <w:t xml:space="preserve"> </w:t>
      </w:r>
      <w:r w:rsidRPr="007117BE">
        <w:rPr>
          <w:rStyle w:val="Emphasis"/>
        </w:rPr>
        <w:t>federal courts</w:t>
      </w:r>
      <w:r w:rsidRPr="007117BE">
        <w:rPr>
          <w:rStyle w:val="StyleUnderline"/>
        </w:rPr>
        <w:t>.</w:t>
      </w:r>
      <w:r w:rsidRPr="007117BE">
        <w:rPr>
          <w:sz w:val="16"/>
        </w:rPr>
        <w:t xml:space="preserve"> 86 </w:t>
      </w:r>
      <w:r w:rsidRPr="007117BE">
        <w:rPr>
          <w:rStyle w:val="StyleUnderline"/>
        </w:rPr>
        <w:t>The fed</w:t>
      </w:r>
      <w:r w:rsidRPr="000D4D63">
        <w:rPr>
          <w:rStyle w:val="StyleUnderline"/>
        </w:rPr>
        <w:t xml:space="preserve">eral </w:t>
      </w:r>
      <w:r w:rsidRPr="002A74E7">
        <w:rPr>
          <w:rStyle w:val="StyleUnderline"/>
          <w:highlight w:val="cyan"/>
        </w:rPr>
        <w:t>appellate courts routinely</w:t>
      </w:r>
      <w:r w:rsidRPr="000D4D63">
        <w:rPr>
          <w:rStyle w:val="StyleUnderline"/>
        </w:rPr>
        <w:t xml:space="preserve"> </w:t>
      </w:r>
      <w:r w:rsidRPr="0061330D">
        <w:rPr>
          <w:sz w:val="16"/>
        </w:rPr>
        <w:t>demonstrate their willingness to</w:t>
      </w:r>
      <w:r w:rsidRPr="0061330D">
        <w:rPr>
          <w:rStyle w:val="StyleUnderline"/>
          <w:sz w:val="16"/>
        </w:rPr>
        <w:t xml:space="preserve"> </w:t>
      </w:r>
      <w:r w:rsidRPr="002A74E7">
        <w:rPr>
          <w:rStyle w:val="Emphasis"/>
          <w:highlight w:val="cyan"/>
        </w:rPr>
        <w:t>disregard</w:t>
      </w:r>
      <w:r w:rsidRPr="002A74E7">
        <w:rPr>
          <w:rStyle w:val="StyleUnderline"/>
          <w:highlight w:val="cyan"/>
        </w:rPr>
        <w:t xml:space="preserve"> the NLRB's interpretations</w:t>
      </w:r>
      <w:r w:rsidRPr="000D4D63">
        <w:rPr>
          <w:rStyle w:val="StyleUnderline"/>
        </w:rPr>
        <w:t xml:space="preserve"> of the Act</w:t>
      </w:r>
      <w:r w:rsidRPr="00800DEA">
        <w:rPr>
          <w:sz w:val="16"/>
        </w:rPr>
        <w:t xml:space="preserve">,87 </w:t>
      </w:r>
      <w:r w:rsidRPr="000D4D63">
        <w:rPr>
          <w:rStyle w:val="StyleUnderline"/>
        </w:rPr>
        <w:t>and</w:t>
      </w:r>
      <w:r w:rsidRPr="00800DEA">
        <w:rPr>
          <w:sz w:val="16"/>
        </w:rPr>
        <w:t xml:space="preserve"> have "used the enforcement process to </w:t>
      </w:r>
      <w:r w:rsidRPr="000D4D63">
        <w:rPr>
          <w:rStyle w:val="StyleUnderline"/>
        </w:rPr>
        <w:t xml:space="preserve">incorporate </w:t>
      </w:r>
      <w:r w:rsidRPr="0061330D">
        <w:rPr>
          <w:sz w:val="16"/>
        </w:rPr>
        <w:t>into the NLRA</w:t>
      </w:r>
      <w:r w:rsidRPr="000D4D63">
        <w:rPr>
          <w:rStyle w:val="StyleUnderline"/>
        </w:rPr>
        <w:t xml:space="preserve"> their </w:t>
      </w:r>
      <w:r w:rsidRPr="0088619E">
        <w:rPr>
          <w:rStyle w:val="Emphasis"/>
        </w:rPr>
        <w:t>own visions</w:t>
      </w:r>
      <w:r w:rsidRPr="000D4D63">
        <w:rPr>
          <w:rStyle w:val="StyleUnderline"/>
        </w:rPr>
        <w:t xml:space="preserve"> of desirable labor relations policies</w:t>
      </w:r>
      <w:r w:rsidRPr="00800DEA">
        <w:rPr>
          <w:sz w:val="16"/>
        </w:rPr>
        <w:t xml:space="preserve">." 88 Likewise, </w:t>
      </w:r>
      <w:r w:rsidRPr="002A74E7">
        <w:rPr>
          <w:rStyle w:val="StyleUnderline"/>
          <w:highlight w:val="cyan"/>
        </w:rPr>
        <w:t>the NLRB</w:t>
      </w:r>
      <w:r w:rsidRPr="000D4D63">
        <w:rPr>
          <w:rStyle w:val="StyleUnderline"/>
        </w:rPr>
        <w:t xml:space="preserve"> does </w:t>
      </w:r>
      <w:r w:rsidRPr="002A74E7">
        <w:rPr>
          <w:rStyle w:val="StyleUnderline"/>
          <w:highlight w:val="cyan"/>
        </w:rPr>
        <w:t>not</w:t>
      </w:r>
      <w:r w:rsidRPr="000D4D63">
        <w:rPr>
          <w:rStyle w:val="StyleUnderline"/>
        </w:rPr>
        <w:t xml:space="preserve"> "consider itself </w:t>
      </w:r>
      <w:r w:rsidRPr="002A74E7">
        <w:rPr>
          <w:rStyle w:val="StyleUnderline"/>
          <w:highlight w:val="cyan"/>
        </w:rPr>
        <w:t>bound to</w:t>
      </w:r>
      <w:r w:rsidRPr="000D4D63">
        <w:rPr>
          <w:rStyle w:val="StyleUnderline"/>
        </w:rPr>
        <w:t xml:space="preserve"> follow </w:t>
      </w:r>
      <w:r w:rsidRPr="002A74E7">
        <w:rPr>
          <w:rStyle w:val="StyleUnderline"/>
          <w:highlight w:val="cyan"/>
        </w:rPr>
        <w:t>legal interpretations</w:t>
      </w:r>
      <w:r w:rsidRPr="000D4D63">
        <w:rPr>
          <w:rStyle w:val="StyleUnderline"/>
        </w:rPr>
        <w:t xml:space="preserve"> of the courts of appeal in any case other than the case under review</w:t>
      </w:r>
      <w:r w:rsidRPr="00800DEA">
        <w:rPr>
          <w:sz w:val="16"/>
        </w:rPr>
        <w:t xml:space="preserve">." Thus, </w:t>
      </w:r>
      <w:r w:rsidRPr="000D4D63">
        <w:rPr>
          <w:rStyle w:val="StyleUnderline"/>
        </w:rPr>
        <w:t xml:space="preserve">labor law </w:t>
      </w:r>
      <w:r w:rsidRPr="002A74E7">
        <w:rPr>
          <w:rStyle w:val="StyleUnderline"/>
          <w:highlight w:val="cyan"/>
        </w:rPr>
        <w:t>attorneys</w:t>
      </w:r>
      <w:r w:rsidRPr="00800DEA">
        <w:rPr>
          <w:sz w:val="16"/>
        </w:rPr>
        <w:t xml:space="preserve"> seeking to advise their clients on the rules governing a particular dispute </w:t>
      </w:r>
      <w:r w:rsidRPr="000D4D63">
        <w:rPr>
          <w:rStyle w:val="StyleUnderline"/>
        </w:rPr>
        <w:t xml:space="preserve">find themselves </w:t>
      </w:r>
      <w:r w:rsidRPr="002A74E7">
        <w:rPr>
          <w:rStyle w:val="StyleUnderline"/>
          <w:highlight w:val="cyan"/>
        </w:rPr>
        <w:t xml:space="preserve">faced with "a </w:t>
      </w:r>
      <w:r w:rsidRPr="002A74E7">
        <w:rPr>
          <w:rStyle w:val="Emphasis"/>
          <w:highlight w:val="cyan"/>
        </w:rPr>
        <w:t>chimera</w:t>
      </w:r>
      <w:r w:rsidRPr="002A74E7">
        <w:rPr>
          <w:rStyle w:val="StyleUnderline"/>
          <w:highlight w:val="cyan"/>
        </w:rPr>
        <w:t xml:space="preserve"> of changing Board decisions, </w:t>
      </w:r>
      <w:r w:rsidRPr="002A74E7">
        <w:rPr>
          <w:rStyle w:val="Emphasis"/>
          <w:highlight w:val="cyan"/>
        </w:rPr>
        <w:t xml:space="preserve">conflicting </w:t>
      </w:r>
      <w:r w:rsidRPr="007117BE">
        <w:rPr>
          <w:rStyle w:val="StyleUnderline"/>
        </w:rPr>
        <w:t>courts</w:t>
      </w:r>
      <w:r w:rsidRPr="000D4D63">
        <w:rPr>
          <w:rStyle w:val="StyleUnderline"/>
        </w:rPr>
        <w:t xml:space="preserve"> of </w:t>
      </w:r>
      <w:r w:rsidRPr="002A74E7">
        <w:rPr>
          <w:rStyle w:val="StyleUnderline"/>
          <w:highlight w:val="cyan"/>
        </w:rPr>
        <w:t xml:space="preserve">appeal decisions, and </w:t>
      </w:r>
      <w:r w:rsidRPr="002A74E7">
        <w:rPr>
          <w:rStyle w:val="Emphasis"/>
          <w:highlight w:val="cyan"/>
        </w:rPr>
        <w:t>inconsistent</w:t>
      </w:r>
      <w:r w:rsidRPr="002A74E7">
        <w:rPr>
          <w:rStyle w:val="StyleUnderline"/>
          <w:highlight w:val="cyan"/>
        </w:rPr>
        <w:t xml:space="preserve"> Supreme Court willingness to defer</w:t>
      </w:r>
      <w:r w:rsidRPr="000D4D63">
        <w:rPr>
          <w:rStyle w:val="StyleUnderline"/>
        </w:rPr>
        <w:t xml:space="preserve"> to Board expertise</w:t>
      </w:r>
      <w:r w:rsidRPr="00800DEA">
        <w:rPr>
          <w:sz w:val="16"/>
        </w:rPr>
        <w:t xml:space="preserve"> under administrative review doctrines." 8 9</w:t>
      </w:r>
    </w:p>
    <w:p w14:paraId="405435A7" w14:textId="77777777" w:rsidR="003D37AD" w:rsidRPr="00800DEA" w:rsidRDefault="003D37AD" w:rsidP="003D37AD">
      <w:pPr>
        <w:rPr>
          <w:sz w:val="16"/>
        </w:rPr>
      </w:pPr>
      <w:r w:rsidRPr="00D21D42">
        <w:rPr>
          <w:rStyle w:val="StyleUnderline"/>
        </w:rPr>
        <w:t>It is</w:t>
      </w:r>
      <w:r w:rsidRPr="00800DEA">
        <w:rPr>
          <w:sz w:val="16"/>
        </w:rPr>
        <w:t xml:space="preserve"> also </w:t>
      </w:r>
      <w:r w:rsidRPr="00D21D42">
        <w:rPr>
          <w:rStyle w:val="StyleUnderline"/>
        </w:rPr>
        <w:t>no longer clear that deference to the expertise of the NLRB provides as compelling a rationale</w:t>
      </w:r>
      <w:r w:rsidRPr="00800DEA">
        <w:rPr>
          <w:sz w:val="16"/>
        </w:rPr>
        <w:t xml:space="preserve"> as it once did. Since the post-war era, it has become clear that </w:t>
      </w:r>
      <w:r w:rsidRPr="00D21D42">
        <w:rPr>
          <w:rStyle w:val="StyleUnderline"/>
        </w:rPr>
        <w:t>federal labor law questions do not arise solely before the NLRB</w:t>
      </w:r>
      <w:r w:rsidRPr="00800DEA">
        <w:rPr>
          <w:sz w:val="16"/>
        </w:rPr>
        <w:t xml:space="preserve">.90 </w:t>
      </w:r>
      <w:r w:rsidRPr="00905663">
        <w:rPr>
          <w:rStyle w:val="StyleUnderline"/>
        </w:rPr>
        <w:t>State courts</w:t>
      </w:r>
      <w:r w:rsidRPr="00D21D42">
        <w:rPr>
          <w:rStyle w:val="StyleUnderline"/>
        </w:rPr>
        <w:t xml:space="preserve"> often exercise </w:t>
      </w:r>
      <w:r w:rsidRPr="0088619E">
        <w:rPr>
          <w:rStyle w:val="Emphasis"/>
        </w:rPr>
        <w:t>concurrent jurisdiction</w:t>
      </w:r>
      <w:r w:rsidRPr="00800DEA">
        <w:rPr>
          <w:sz w:val="16"/>
        </w:rPr>
        <w:t xml:space="preserve"> with federal courts </w:t>
      </w:r>
      <w:r w:rsidRPr="00D21D42">
        <w:rPr>
          <w:rStyle w:val="StyleUnderline"/>
        </w:rPr>
        <w:t>to interpret collective bargaining agreements</w:t>
      </w:r>
      <w:r w:rsidRPr="00800DEA">
        <w:rPr>
          <w:sz w:val="16"/>
        </w:rPr>
        <w:t xml:space="preserve">, apply the courts' various and intricate preemption doctrines, and decide questions relating to the duty of fair representation. 9 1 It is also important to note that the NLRA now exists within a much larger body of federal and state law regulating the workplace. 92 Over the last several decades, the country has witnessed an "individual rights revolution," which has largely "replaced the older, New Deal-era, collective bargaining system for most American employees." 93 </w:t>
      </w:r>
      <w:r w:rsidRPr="00D21D42">
        <w:rPr>
          <w:rStyle w:val="StyleUnderline"/>
        </w:rPr>
        <w:t>These federal and state statutory models</w:t>
      </w:r>
      <w:r w:rsidRPr="00800DEA">
        <w:rPr>
          <w:sz w:val="16"/>
        </w:rPr>
        <w:t xml:space="preserve">, regulating wages, workplace safety, and employment discrimination, </w:t>
      </w:r>
      <w:r w:rsidRPr="00D21D42">
        <w:rPr>
          <w:rStyle w:val="StyleUnderline"/>
        </w:rPr>
        <w:t>coexist with federal standards</w:t>
      </w:r>
      <w:r w:rsidRPr="00800DEA">
        <w:rPr>
          <w:sz w:val="16"/>
        </w:rPr>
        <w:t xml:space="preserve"> regulating the same conduct. 94 Indeed, </w:t>
      </w:r>
      <w:r w:rsidRPr="00D21D42">
        <w:rPr>
          <w:rStyle w:val="StyleUnderline"/>
        </w:rPr>
        <w:t xml:space="preserve">many of these federal models, including both the Fair Labor Standards Act and Occupational Health and Safety Act, were in fact based on statutes that </w:t>
      </w:r>
      <w:r w:rsidRPr="0088619E">
        <w:rPr>
          <w:rStyle w:val="Emphasis"/>
        </w:rPr>
        <w:t>originated at the state level</w:t>
      </w:r>
      <w:r w:rsidRPr="00800DEA">
        <w:rPr>
          <w:sz w:val="16"/>
        </w:rPr>
        <w:t>. 95 Unlike the other areas of workplace regulation in which the federal and state governments share authority, the "broad implied federal preemption of state and local laws affecting collective labor relations blocks democratically inspired reforms or variations at the state and local level, as well as state common law innovation."96</w:t>
      </w:r>
    </w:p>
    <w:p w14:paraId="799B1584" w14:textId="77777777" w:rsidR="003D37AD" w:rsidRDefault="003D37AD" w:rsidP="003D37AD">
      <w:pPr>
        <w:rPr>
          <w:sz w:val="16"/>
        </w:rPr>
      </w:pPr>
      <w:r w:rsidRPr="00800DEA">
        <w:rPr>
          <w:sz w:val="16"/>
        </w:rPr>
        <w:t xml:space="preserve">Thus, it appears that the Court's decision in </w:t>
      </w:r>
      <w:r w:rsidRPr="00800DEA">
        <w:rPr>
          <w:rStyle w:val="StyleUnderline"/>
        </w:rPr>
        <w:t>Garmon rests on an increasingly questionable foundation</w:t>
      </w:r>
      <w:r w:rsidRPr="00800DEA">
        <w:rPr>
          <w:sz w:val="16"/>
        </w:rPr>
        <w:t xml:space="preserve">. Not only did it represent a departure from the Supreme Court's traditional preemption analysis-one that four of the Court's justices were unwilling to sign onto at the time-but its underlying rationales are arguably far less compelling than they may have once been, </w:t>
      </w:r>
      <w:r w:rsidRPr="00800DEA">
        <w:rPr>
          <w:rStyle w:val="StyleUnderline"/>
        </w:rPr>
        <w:t>given the profound transformation of the nation's labor and employment law landscape since the 1950s</w:t>
      </w:r>
      <w:r w:rsidRPr="00800DEA">
        <w:rPr>
          <w:sz w:val="16"/>
        </w:rPr>
        <w:t xml:space="preserve">. As the remainder of this Note seeks to demonstrate, it is also far from clear that Garmon serves American workers in the way that the New Deal-era theorists and jurists imagined it would. Indeed, </w:t>
      </w:r>
      <w:r w:rsidRPr="00800DEA">
        <w:rPr>
          <w:rStyle w:val="StyleUnderline"/>
        </w:rPr>
        <w:t>the case law suggests that the doctrine has morphed from a tool exclusively employed by unions to one that employers often regard as a means of furthering their interests</w:t>
      </w:r>
      <w:r w:rsidRPr="00800DEA">
        <w:rPr>
          <w:sz w:val="16"/>
        </w:rPr>
        <w:t>.</w:t>
      </w:r>
    </w:p>
    <w:p w14:paraId="4D955E97" w14:textId="77777777" w:rsidR="003D37AD" w:rsidRPr="00AB1876" w:rsidRDefault="003D37AD" w:rsidP="003D37AD">
      <w:pPr>
        <w:pStyle w:val="Heading4"/>
        <w:rPr>
          <w:szCs w:val="26"/>
        </w:rPr>
      </w:pPr>
      <w:r w:rsidRPr="00AB1876">
        <w:rPr>
          <w:szCs w:val="26"/>
        </w:rPr>
        <w:lastRenderedPageBreak/>
        <w:t xml:space="preserve">Federal labor law is </w:t>
      </w:r>
      <w:r w:rsidRPr="00AB1876">
        <w:rPr>
          <w:szCs w:val="26"/>
          <w:u w:val="single"/>
        </w:rPr>
        <w:t>patchwork</w:t>
      </w:r>
      <w:r w:rsidRPr="00AB1876">
        <w:rPr>
          <w:szCs w:val="26"/>
        </w:rPr>
        <w:t xml:space="preserve"> and </w:t>
      </w:r>
      <w:r w:rsidRPr="00AB1876">
        <w:rPr>
          <w:szCs w:val="26"/>
          <w:u w:val="single"/>
        </w:rPr>
        <w:t>contradictory</w:t>
      </w:r>
      <w:r w:rsidRPr="00AB1876">
        <w:rPr>
          <w:szCs w:val="26"/>
        </w:rPr>
        <w:t>.</w:t>
      </w:r>
    </w:p>
    <w:p w14:paraId="765AA76F" w14:textId="77777777" w:rsidR="003D37AD" w:rsidRPr="00CC7E6A" w:rsidRDefault="003D37AD" w:rsidP="003D37AD">
      <w:pPr>
        <w:rPr>
          <w:b/>
          <w:bCs/>
          <w:sz w:val="26"/>
        </w:rPr>
      </w:pPr>
      <w:r w:rsidRPr="002C4159">
        <w:t>Henry H</w:t>
      </w:r>
      <w:r>
        <w:rPr>
          <w:rStyle w:val="Style13ptBold"/>
        </w:rPr>
        <w:t xml:space="preserve"> Drummonds 09 </w:t>
      </w:r>
      <w:r w:rsidRPr="002C4159">
        <w:t xml:space="preserve">- Professor of Law Emeritus at Lewis &amp; Clark Law School. “Reforming Labor Law by Reforming Labor Law Preemption Doctrine to Allow the States to Make More Labor Relations Policy,” Fall 2009, Louisiana Law Review 70(1), </w:t>
      </w:r>
      <w:proofErr w:type="spellStart"/>
      <w:r w:rsidRPr="002C4159">
        <w:t>pg</w:t>
      </w:r>
      <w:proofErr w:type="spellEnd"/>
      <w:r w:rsidRPr="002C4159">
        <w:t xml:space="preserve"> 97-192.</w:t>
      </w:r>
    </w:p>
    <w:p w14:paraId="0ED652B3" w14:textId="77777777" w:rsidR="003D37AD" w:rsidRPr="00684146" w:rsidRDefault="003D37AD" w:rsidP="003D37AD">
      <w:pPr>
        <w:rPr>
          <w:sz w:val="16"/>
        </w:rPr>
      </w:pPr>
      <w:r w:rsidRPr="00684146">
        <w:rPr>
          <w:sz w:val="16"/>
        </w:rPr>
        <w:t xml:space="preserve">Today, the hopes of the New Dealers seem naive. A </w:t>
      </w:r>
      <w:proofErr w:type="spellStart"/>
      <w:r w:rsidRPr="00684146">
        <w:rPr>
          <w:sz w:val="16"/>
        </w:rPr>
        <w:t>halfcentury</w:t>
      </w:r>
      <w:proofErr w:type="spellEnd"/>
      <w:r w:rsidRPr="00684146">
        <w:rPr>
          <w:sz w:val="16"/>
        </w:rPr>
        <w:t xml:space="preserve"> after Justice Frankfurter persuaded </w:t>
      </w:r>
      <w:proofErr w:type="gramStart"/>
      <w:r w:rsidRPr="00684146">
        <w:rPr>
          <w:sz w:val="16"/>
        </w:rPr>
        <w:t>a majority of</w:t>
      </w:r>
      <w:proofErr w:type="gramEnd"/>
      <w:r w:rsidRPr="00684146">
        <w:rPr>
          <w:sz w:val="16"/>
        </w:rPr>
        <w:t xml:space="preserve"> the Supreme Court to join his broad </w:t>
      </w:r>
      <w:proofErr w:type="spellStart"/>
      <w:r w:rsidRPr="00684146">
        <w:rPr>
          <w:sz w:val="16"/>
        </w:rPr>
        <w:t>Garnon</w:t>
      </w:r>
      <w:proofErr w:type="spellEnd"/>
      <w:r w:rsidRPr="00684146">
        <w:rPr>
          <w:sz w:val="16"/>
        </w:rPr>
        <w:t xml:space="preserve"> preemption doctrine, </w:t>
      </w:r>
      <w:r w:rsidRPr="0064187C">
        <w:rPr>
          <w:rStyle w:val="StyleUnderline"/>
        </w:rPr>
        <w:t>the primary agency jurisdiction rationale has suffered fatal erosion</w:t>
      </w:r>
      <w:r w:rsidRPr="00684146">
        <w:rPr>
          <w:sz w:val="16"/>
        </w:rPr>
        <w:t xml:space="preserve"> from three directions.</w:t>
      </w:r>
    </w:p>
    <w:p w14:paraId="4F2F5CCA" w14:textId="77777777" w:rsidR="003D37AD" w:rsidRPr="00684146" w:rsidRDefault="003D37AD" w:rsidP="003D37AD">
      <w:pPr>
        <w:rPr>
          <w:sz w:val="16"/>
        </w:rPr>
      </w:pPr>
      <w:r w:rsidRPr="0064187C">
        <w:rPr>
          <w:rStyle w:val="StyleUnderline"/>
        </w:rPr>
        <w:t xml:space="preserve">First, </w:t>
      </w:r>
      <w:r w:rsidRPr="002A74E7">
        <w:rPr>
          <w:rStyle w:val="StyleUnderline"/>
          <w:highlight w:val="cyan"/>
        </w:rPr>
        <w:t>the NLRB increasingly</w:t>
      </w:r>
      <w:r w:rsidRPr="0064187C">
        <w:rPr>
          <w:rStyle w:val="StyleUnderline"/>
        </w:rPr>
        <w:t xml:space="preserve"> became </w:t>
      </w:r>
      <w:r w:rsidRPr="007419C6">
        <w:rPr>
          <w:rStyle w:val="Emphasis"/>
        </w:rPr>
        <w:t>politicized</w:t>
      </w:r>
      <w:r w:rsidRPr="0064187C">
        <w:rPr>
          <w:rStyle w:val="StyleUnderline"/>
        </w:rPr>
        <w:t xml:space="preserve">. Presidential </w:t>
      </w:r>
      <w:r w:rsidRPr="007419C6">
        <w:rPr>
          <w:rStyle w:val="StyleUnderline"/>
        </w:rPr>
        <w:t>elections</w:t>
      </w:r>
      <w:r w:rsidRPr="0064187C">
        <w:rPr>
          <w:rStyle w:val="StyleUnderline"/>
        </w:rPr>
        <w:t>, not the expertise</w:t>
      </w:r>
      <w:r w:rsidRPr="00684146">
        <w:rPr>
          <w:sz w:val="16"/>
        </w:rPr>
        <w:t xml:space="preserve"> of the Board, </w:t>
      </w:r>
      <w:r w:rsidRPr="007419C6">
        <w:rPr>
          <w:rStyle w:val="StyleUnderline"/>
        </w:rPr>
        <w:t>determine</w:t>
      </w:r>
      <w:r w:rsidRPr="0064187C">
        <w:rPr>
          <w:rStyle w:val="StyleUnderline"/>
        </w:rPr>
        <w:t xml:space="preserve"> the labor versus management leanings </w:t>
      </w:r>
      <w:r w:rsidRPr="00684146">
        <w:rPr>
          <w:sz w:val="16"/>
        </w:rPr>
        <w:t xml:space="preserve">of a majority of its members. This trend, long underway, accelerated in recent years.330 </w:t>
      </w:r>
      <w:r w:rsidRPr="0064187C">
        <w:rPr>
          <w:rStyle w:val="StyleUnderline"/>
        </w:rPr>
        <w:t>NLRB "</w:t>
      </w:r>
      <w:r w:rsidRPr="002A74E7">
        <w:rPr>
          <w:rStyle w:val="StyleUnderline"/>
          <w:highlight w:val="cyan"/>
        </w:rPr>
        <w:t xml:space="preserve">law" </w:t>
      </w:r>
      <w:r w:rsidRPr="002A74E7">
        <w:rPr>
          <w:rStyle w:val="Emphasis"/>
          <w:highlight w:val="cyan"/>
        </w:rPr>
        <w:t xml:space="preserve">swings to and </w:t>
      </w:r>
      <w:proofErr w:type="spellStart"/>
      <w:r w:rsidRPr="002A74E7">
        <w:rPr>
          <w:rStyle w:val="Emphasis"/>
          <w:highlight w:val="cyan"/>
        </w:rPr>
        <w:t>fro</w:t>
      </w:r>
      <w:proofErr w:type="spellEnd"/>
      <w:r w:rsidRPr="002A74E7">
        <w:rPr>
          <w:rStyle w:val="StyleUnderline"/>
          <w:highlight w:val="cyan"/>
        </w:rPr>
        <w:t xml:space="preserve"> with the</w:t>
      </w:r>
      <w:r w:rsidRPr="0064187C">
        <w:rPr>
          <w:rStyle w:val="StyleUnderline"/>
        </w:rPr>
        <w:t xml:space="preserve"> </w:t>
      </w:r>
      <w:r w:rsidRPr="002A74E7">
        <w:rPr>
          <w:rStyle w:val="StyleUnderline"/>
          <w:highlight w:val="cyan"/>
        </w:rPr>
        <w:t>political administration</w:t>
      </w:r>
      <w:r w:rsidRPr="00684146">
        <w:rPr>
          <w:sz w:val="16"/>
        </w:rPr>
        <w:t xml:space="preserve">. 331 Indeed, because of political gridlock concerning appointments, </w:t>
      </w:r>
      <w:r w:rsidRPr="007419C6">
        <w:rPr>
          <w:rStyle w:val="StyleUnderline"/>
        </w:rPr>
        <w:t>the</w:t>
      </w:r>
      <w:r w:rsidRPr="0064187C">
        <w:rPr>
          <w:rStyle w:val="StyleUnderline"/>
        </w:rPr>
        <w:t xml:space="preserve"> five-member Board sometimes lacks three members to constitute a majority to </w:t>
      </w:r>
      <w:r w:rsidRPr="006B1ECA">
        <w:rPr>
          <w:rStyle w:val="Emphasis"/>
        </w:rPr>
        <w:t>hear cases</w:t>
      </w:r>
      <w:r w:rsidRPr="00684146">
        <w:rPr>
          <w:sz w:val="16"/>
        </w:rPr>
        <w:t>, as in all of 2008, and as of this writing in June 2009.-33</w:t>
      </w:r>
    </w:p>
    <w:p w14:paraId="6707A153" w14:textId="77777777" w:rsidR="003D37AD" w:rsidRPr="00684146" w:rsidRDefault="003D37AD" w:rsidP="003D37AD">
      <w:pPr>
        <w:rPr>
          <w:sz w:val="16"/>
        </w:rPr>
      </w:pPr>
      <w:r w:rsidRPr="0064187C">
        <w:rPr>
          <w:rStyle w:val="StyleUnderline"/>
        </w:rPr>
        <w:t xml:space="preserve">Second, the federal </w:t>
      </w:r>
      <w:r w:rsidRPr="002A74E7">
        <w:rPr>
          <w:rStyle w:val="StyleUnderline"/>
          <w:highlight w:val="cyan"/>
        </w:rPr>
        <w:t>courts undercut the</w:t>
      </w:r>
      <w:r w:rsidRPr="0064187C">
        <w:rPr>
          <w:rStyle w:val="StyleUnderline"/>
        </w:rPr>
        <w:t xml:space="preserve"> claim that the </w:t>
      </w:r>
      <w:r w:rsidRPr="002A74E7">
        <w:rPr>
          <w:rStyle w:val="StyleUnderline"/>
          <w:highlight w:val="cyan"/>
        </w:rPr>
        <w:t>NLRB</w:t>
      </w:r>
      <w:r w:rsidRPr="0064187C">
        <w:rPr>
          <w:rStyle w:val="StyleUnderline"/>
        </w:rPr>
        <w:t>'s expertise would shape the national labor policy by frequently reversing the Board on policy questions</w:t>
      </w:r>
      <w:r w:rsidRPr="00684146">
        <w:rPr>
          <w:sz w:val="16"/>
        </w:rPr>
        <w:t xml:space="preserve">. Thus, </w:t>
      </w:r>
      <w:r w:rsidRPr="0064187C">
        <w:rPr>
          <w:rStyle w:val="StyleUnderline"/>
        </w:rPr>
        <w:t xml:space="preserve">before and after Garmon, </w:t>
      </w:r>
      <w:r w:rsidRPr="002A74E7">
        <w:rPr>
          <w:rStyle w:val="StyleUnderline"/>
          <w:highlight w:val="cyan"/>
        </w:rPr>
        <w:t xml:space="preserve">the Supreme Court repeatedly </w:t>
      </w:r>
      <w:r w:rsidRPr="002A74E7">
        <w:rPr>
          <w:rStyle w:val="Emphasis"/>
          <w:highlight w:val="cyan"/>
        </w:rPr>
        <w:t>rejected the</w:t>
      </w:r>
      <w:r w:rsidRPr="006B1ECA">
        <w:rPr>
          <w:rStyle w:val="Emphasis"/>
        </w:rPr>
        <w:t xml:space="preserve"> "</w:t>
      </w:r>
      <w:r w:rsidRPr="002A74E7">
        <w:rPr>
          <w:rStyle w:val="Emphasis"/>
          <w:highlight w:val="cyan"/>
        </w:rPr>
        <w:t>expertise</w:t>
      </w:r>
      <w:r w:rsidRPr="006B1ECA">
        <w:rPr>
          <w:rStyle w:val="Emphasis"/>
        </w:rPr>
        <w:t>"-</w:t>
      </w:r>
      <w:r w:rsidRPr="0064187C">
        <w:rPr>
          <w:rStyle w:val="StyleUnderline"/>
        </w:rPr>
        <w:t xml:space="preserve"> based judgments of the NLRB</w:t>
      </w:r>
      <w:r w:rsidRPr="00684146">
        <w:rPr>
          <w:sz w:val="16"/>
        </w:rPr>
        <w:t>.</w:t>
      </w:r>
    </w:p>
    <w:p w14:paraId="2AC4D53B" w14:textId="77777777" w:rsidR="003D37AD" w:rsidRPr="00684146" w:rsidRDefault="003D37AD" w:rsidP="003D37AD">
      <w:pPr>
        <w:rPr>
          <w:sz w:val="16"/>
        </w:rPr>
      </w:pPr>
      <w:r w:rsidRPr="00684146">
        <w:rPr>
          <w:sz w:val="16"/>
        </w:rPr>
        <w:t>Consider this non-exhaustive list of the broad-ranging questions over which the NLRB suffered reversal by the Supreme Court:</w:t>
      </w:r>
    </w:p>
    <w:p w14:paraId="5C34F75F" w14:textId="77777777" w:rsidR="003D37AD" w:rsidRPr="00684146" w:rsidRDefault="003D37AD" w:rsidP="003D37AD">
      <w:pPr>
        <w:rPr>
          <w:sz w:val="16"/>
        </w:rPr>
      </w:pPr>
      <w:r w:rsidRPr="00684146">
        <w:rPr>
          <w:sz w:val="16"/>
        </w:rPr>
        <w:t xml:space="preserve">1. the highly factual but important determination of the supervisory exclusion; 333 </w:t>
      </w:r>
    </w:p>
    <w:p w14:paraId="7702E787" w14:textId="77777777" w:rsidR="003D37AD" w:rsidRPr="00684146" w:rsidRDefault="003D37AD" w:rsidP="003D37AD">
      <w:pPr>
        <w:rPr>
          <w:sz w:val="16"/>
        </w:rPr>
      </w:pPr>
      <w:r w:rsidRPr="00684146">
        <w:rPr>
          <w:sz w:val="16"/>
        </w:rPr>
        <w:t xml:space="preserve">2. union access to the employees on employer property;334 </w:t>
      </w:r>
    </w:p>
    <w:p w14:paraId="45791516" w14:textId="77777777" w:rsidR="003D37AD" w:rsidRPr="00684146" w:rsidRDefault="003D37AD" w:rsidP="003D37AD">
      <w:pPr>
        <w:rPr>
          <w:sz w:val="16"/>
        </w:rPr>
      </w:pPr>
      <w:r w:rsidRPr="00684146">
        <w:rPr>
          <w:sz w:val="16"/>
        </w:rPr>
        <w:t xml:space="preserve">3. the duty to bargain over partial closure of a business33 </w:t>
      </w:r>
    </w:p>
    <w:p w14:paraId="512ACE2C" w14:textId="77777777" w:rsidR="003D37AD" w:rsidRPr="00684146" w:rsidRDefault="003D37AD" w:rsidP="003D37AD">
      <w:pPr>
        <w:rPr>
          <w:sz w:val="16"/>
        </w:rPr>
      </w:pPr>
      <w:r w:rsidRPr="00684146">
        <w:rPr>
          <w:sz w:val="16"/>
        </w:rPr>
        <w:t xml:space="preserve">4. the duty to provide information necessary for the union to carry out its responsibilities in a grievance matter;336 </w:t>
      </w:r>
    </w:p>
    <w:p w14:paraId="72345E60" w14:textId="77777777" w:rsidR="003D37AD" w:rsidRPr="00684146" w:rsidRDefault="003D37AD" w:rsidP="003D37AD">
      <w:pPr>
        <w:rPr>
          <w:sz w:val="16"/>
        </w:rPr>
      </w:pPr>
      <w:r w:rsidRPr="00684146">
        <w:rPr>
          <w:sz w:val="16"/>
        </w:rPr>
        <w:t xml:space="preserve">5. the use of economic weapons like the slowdown strike as an economic pressure tactic during the period of good faith bargaining and prior to </w:t>
      </w:r>
      <w:proofErr w:type="gramStart"/>
      <w:r w:rsidRPr="00684146">
        <w:rPr>
          <w:sz w:val="16"/>
        </w:rPr>
        <w:t>impasse;</w:t>
      </w:r>
      <w:proofErr w:type="gramEnd"/>
      <w:r w:rsidRPr="00684146">
        <w:rPr>
          <w:sz w:val="16"/>
        </w:rPr>
        <w:t xml:space="preserve"> </w:t>
      </w:r>
    </w:p>
    <w:p w14:paraId="5E157465" w14:textId="77777777" w:rsidR="003D37AD" w:rsidRPr="00684146" w:rsidRDefault="003D37AD" w:rsidP="003D37AD">
      <w:pPr>
        <w:rPr>
          <w:sz w:val="16"/>
        </w:rPr>
      </w:pPr>
      <w:r w:rsidRPr="00684146">
        <w:rPr>
          <w:sz w:val="16"/>
        </w:rPr>
        <w:t xml:space="preserve">6. the denial of equal access and discriminatory </w:t>
      </w:r>
      <w:proofErr w:type="spellStart"/>
      <w:r w:rsidRPr="00684146">
        <w:rPr>
          <w:sz w:val="16"/>
        </w:rPr>
        <w:t>aplication</w:t>
      </w:r>
      <w:proofErr w:type="spellEnd"/>
      <w:r w:rsidRPr="00684146">
        <w:rPr>
          <w:sz w:val="16"/>
        </w:rPr>
        <w:t xml:space="preserve"> of an employer's rule against union talk at work;3 </w:t>
      </w:r>
    </w:p>
    <w:p w14:paraId="781F39B4" w14:textId="77777777" w:rsidR="003D37AD" w:rsidRPr="00684146" w:rsidRDefault="003D37AD" w:rsidP="003D37AD">
      <w:pPr>
        <w:rPr>
          <w:sz w:val="16"/>
        </w:rPr>
      </w:pPr>
      <w:r w:rsidRPr="00684146">
        <w:rPr>
          <w:sz w:val="16"/>
        </w:rPr>
        <w:t xml:space="preserve">7. the reinstatement of sit-down strikers protesting employer unfair labor practices; 339 </w:t>
      </w:r>
    </w:p>
    <w:p w14:paraId="60F5A79F" w14:textId="77777777" w:rsidR="003D37AD" w:rsidRPr="00684146" w:rsidRDefault="003D37AD" w:rsidP="003D37AD">
      <w:pPr>
        <w:rPr>
          <w:sz w:val="16"/>
        </w:rPr>
      </w:pPr>
      <w:r w:rsidRPr="00684146">
        <w:rPr>
          <w:sz w:val="16"/>
        </w:rPr>
        <w:t>8. what remedies for bad faith bargaining might "effectuate the policies" of the Act;340</w:t>
      </w:r>
    </w:p>
    <w:p w14:paraId="4B2C7AEB" w14:textId="77777777" w:rsidR="003D37AD" w:rsidRPr="00684146" w:rsidRDefault="003D37AD" w:rsidP="003D37AD">
      <w:pPr>
        <w:rPr>
          <w:sz w:val="16"/>
        </w:rPr>
      </w:pPr>
      <w:r w:rsidRPr="00684146">
        <w:rPr>
          <w:sz w:val="16"/>
        </w:rPr>
        <w:t>9. the remedies for anti-union discrimination against undocumented workers; 34 1</w:t>
      </w:r>
    </w:p>
    <w:p w14:paraId="04746264" w14:textId="77777777" w:rsidR="003D37AD" w:rsidRPr="00684146" w:rsidRDefault="003D37AD" w:rsidP="003D37AD">
      <w:pPr>
        <w:rPr>
          <w:sz w:val="16"/>
        </w:rPr>
      </w:pPr>
      <w:r w:rsidRPr="00684146">
        <w:rPr>
          <w:sz w:val="16"/>
        </w:rPr>
        <w:t xml:space="preserve">10. the Board's position that on the question of back pay no mitigation was required; 342 </w:t>
      </w:r>
    </w:p>
    <w:p w14:paraId="7FEF41B5" w14:textId="77777777" w:rsidR="003D37AD" w:rsidRPr="00684146" w:rsidRDefault="003D37AD" w:rsidP="003D37AD">
      <w:pPr>
        <w:rPr>
          <w:sz w:val="16"/>
        </w:rPr>
      </w:pPr>
      <w:r w:rsidRPr="00684146">
        <w:rPr>
          <w:sz w:val="16"/>
        </w:rPr>
        <w:t xml:space="preserve">11. the Board's position that a union could validly waive initiation fees to employees who joined the union before the election; 343 </w:t>
      </w:r>
    </w:p>
    <w:p w14:paraId="18B8C37A" w14:textId="77777777" w:rsidR="003D37AD" w:rsidRPr="00684146" w:rsidRDefault="003D37AD" w:rsidP="003D37AD">
      <w:pPr>
        <w:rPr>
          <w:sz w:val="16"/>
        </w:rPr>
      </w:pPr>
      <w:r w:rsidRPr="00684146">
        <w:rPr>
          <w:sz w:val="16"/>
        </w:rPr>
        <w:t xml:space="preserve">12. the Board position that an offensive lockout was unlawful;344 </w:t>
      </w:r>
    </w:p>
    <w:p w14:paraId="032FE96E" w14:textId="77777777" w:rsidR="003D37AD" w:rsidRPr="00684146" w:rsidRDefault="003D37AD" w:rsidP="003D37AD">
      <w:pPr>
        <w:rPr>
          <w:sz w:val="16"/>
        </w:rPr>
      </w:pPr>
      <w:r w:rsidRPr="00684146">
        <w:rPr>
          <w:sz w:val="16"/>
        </w:rPr>
        <w:t xml:space="preserve">13. the Board position that an employer could not lawfully insist on a "management rights" clause in collective bargaining; 345 </w:t>
      </w:r>
    </w:p>
    <w:p w14:paraId="601AC6B9" w14:textId="77777777" w:rsidR="003D37AD" w:rsidRPr="00F221C0" w:rsidRDefault="003D37AD" w:rsidP="003D37AD">
      <w:pPr>
        <w:rPr>
          <w:sz w:val="16"/>
        </w:rPr>
      </w:pPr>
      <w:r w:rsidRPr="00684146">
        <w:rPr>
          <w:sz w:val="16"/>
        </w:rPr>
        <w:t xml:space="preserve">14. the </w:t>
      </w:r>
      <w:r w:rsidRPr="00F221C0">
        <w:rPr>
          <w:sz w:val="16"/>
        </w:rPr>
        <w:t xml:space="preserve">Board's ruling that an employer's unilateral reduction in union retiree health benefits was unlawful;346 and </w:t>
      </w:r>
    </w:p>
    <w:p w14:paraId="7E469606" w14:textId="77777777" w:rsidR="003D37AD" w:rsidRPr="00F221C0" w:rsidRDefault="003D37AD" w:rsidP="003D37AD">
      <w:pPr>
        <w:rPr>
          <w:sz w:val="16"/>
        </w:rPr>
      </w:pPr>
      <w:r w:rsidRPr="00F221C0">
        <w:rPr>
          <w:sz w:val="16"/>
        </w:rPr>
        <w:t>15. the Board's position that a successor employer was bound by the seller's labor contract with the union.347</w:t>
      </w:r>
    </w:p>
    <w:p w14:paraId="74F66DD2" w14:textId="77777777" w:rsidR="003D37AD" w:rsidRPr="00F221C0" w:rsidRDefault="003D37AD" w:rsidP="003D37AD">
      <w:pPr>
        <w:rPr>
          <w:sz w:val="16"/>
        </w:rPr>
      </w:pPr>
      <w:r w:rsidRPr="00F221C0">
        <w:rPr>
          <w:sz w:val="16"/>
        </w:rPr>
        <w:t>This article does not quarrel with any of these Supreme Court rulings. Rather the point is that the Supreme Court, not the NLRB, made them.</w:t>
      </w:r>
    </w:p>
    <w:p w14:paraId="2CE0050E" w14:textId="77777777" w:rsidR="003D37AD" w:rsidRPr="00684146" w:rsidRDefault="003D37AD" w:rsidP="003D37AD">
      <w:pPr>
        <w:rPr>
          <w:sz w:val="16"/>
        </w:rPr>
      </w:pPr>
      <w:r w:rsidRPr="00684146">
        <w:rPr>
          <w:sz w:val="16"/>
        </w:rPr>
        <w:t xml:space="preserve">Moreover, perhaps led by the example of the Supreme Court, </w:t>
      </w:r>
      <w:r w:rsidRPr="0064187C">
        <w:rPr>
          <w:rStyle w:val="StyleUnderline"/>
        </w:rPr>
        <w:t xml:space="preserve">the </w:t>
      </w:r>
      <w:r w:rsidRPr="002A74E7">
        <w:rPr>
          <w:rStyle w:val="StyleUnderline"/>
          <w:highlight w:val="cyan"/>
        </w:rPr>
        <w:t xml:space="preserve">courts </w:t>
      </w:r>
      <w:r w:rsidRPr="007419C6">
        <w:rPr>
          <w:rStyle w:val="StyleUnderline"/>
        </w:rPr>
        <w:t xml:space="preserve">of appeals </w:t>
      </w:r>
      <w:r w:rsidRPr="002A74E7">
        <w:rPr>
          <w:rStyle w:val="Emphasis"/>
          <w:highlight w:val="cyan"/>
        </w:rPr>
        <w:t xml:space="preserve">refuse to enforce </w:t>
      </w:r>
      <w:r w:rsidRPr="002A74E7">
        <w:rPr>
          <w:rStyle w:val="StyleUnderline"/>
          <w:highlight w:val="cyan"/>
        </w:rPr>
        <w:t>the Board's orders in</w:t>
      </w:r>
      <w:r w:rsidRPr="0064187C">
        <w:rPr>
          <w:rStyle w:val="StyleUnderline"/>
        </w:rPr>
        <w:t xml:space="preserve"> about </w:t>
      </w:r>
      <w:r w:rsidRPr="002A74E7">
        <w:rPr>
          <w:rStyle w:val="StyleUnderline"/>
          <w:highlight w:val="cyan"/>
        </w:rPr>
        <w:t>fifteen to twenty-five percent of</w:t>
      </w:r>
      <w:r w:rsidRPr="0064187C">
        <w:rPr>
          <w:rStyle w:val="StyleUnderline"/>
        </w:rPr>
        <w:t xml:space="preserve"> its </w:t>
      </w:r>
      <w:r w:rsidRPr="002A74E7">
        <w:rPr>
          <w:rStyle w:val="StyleUnderline"/>
          <w:highlight w:val="cyan"/>
        </w:rPr>
        <w:t>cases</w:t>
      </w:r>
      <w:r w:rsidRPr="00684146">
        <w:rPr>
          <w:sz w:val="16"/>
        </w:rPr>
        <w:t xml:space="preserve">.348 </w:t>
      </w:r>
      <w:r w:rsidRPr="0064187C">
        <w:rPr>
          <w:rStyle w:val="StyleUnderline"/>
        </w:rPr>
        <w:t xml:space="preserve">The </w:t>
      </w:r>
      <w:r w:rsidRPr="002A74E7">
        <w:rPr>
          <w:rStyle w:val="StyleUnderline"/>
          <w:highlight w:val="cyan"/>
        </w:rPr>
        <w:t>courts</w:t>
      </w:r>
      <w:r w:rsidRPr="0064187C">
        <w:rPr>
          <w:rStyle w:val="StyleUnderline"/>
        </w:rPr>
        <w:t xml:space="preserve"> of appeals </w:t>
      </w:r>
      <w:r w:rsidRPr="002A74E7">
        <w:rPr>
          <w:rStyle w:val="Emphasis"/>
          <w:highlight w:val="cyan"/>
        </w:rPr>
        <w:t>disagree with one another</w:t>
      </w:r>
      <w:r w:rsidRPr="0064187C">
        <w:rPr>
          <w:rStyle w:val="StyleUnderline"/>
        </w:rPr>
        <w:t xml:space="preserve">. </w:t>
      </w:r>
      <w:r w:rsidRPr="00F221C0">
        <w:rPr>
          <w:sz w:val="16"/>
        </w:rPr>
        <w:t>Absent a Supreme Court decision,</w:t>
      </w:r>
      <w:r w:rsidRPr="00F221C0">
        <w:rPr>
          <w:rStyle w:val="StyleUnderline"/>
          <w:sz w:val="16"/>
        </w:rPr>
        <w:t xml:space="preserve"> </w:t>
      </w:r>
      <w:r w:rsidRPr="007419C6">
        <w:rPr>
          <w:rStyle w:val="StyleUnderline"/>
        </w:rPr>
        <w:t>the Board refuses to consider itself bound to follow legal interpretations</w:t>
      </w:r>
      <w:r w:rsidRPr="0064187C">
        <w:rPr>
          <w:rStyle w:val="StyleUnderline"/>
        </w:rPr>
        <w:t xml:space="preserve"> of the courts of appeals beyond the case under review</w:t>
      </w:r>
      <w:r w:rsidRPr="00684146">
        <w:rPr>
          <w:sz w:val="16"/>
        </w:rPr>
        <w:t xml:space="preserve">. Thus, </w:t>
      </w:r>
      <w:r w:rsidRPr="002A74E7">
        <w:rPr>
          <w:rStyle w:val="Emphasis"/>
          <w:highlight w:val="cyan"/>
        </w:rPr>
        <w:t xml:space="preserve">at any given </w:t>
      </w:r>
      <w:r w:rsidRPr="007419C6">
        <w:rPr>
          <w:rStyle w:val="Emphasis"/>
        </w:rPr>
        <w:t>point</w:t>
      </w:r>
      <w:r w:rsidRPr="00684146">
        <w:rPr>
          <w:sz w:val="16"/>
        </w:rPr>
        <w:t xml:space="preserve"> in time prior to resolution by the Supreme </w:t>
      </w:r>
      <w:r w:rsidRPr="00684146">
        <w:rPr>
          <w:sz w:val="16"/>
        </w:rPr>
        <w:lastRenderedPageBreak/>
        <w:t xml:space="preserve">Court, </w:t>
      </w:r>
      <w:r w:rsidRPr="002A74E7">
        <w:rPr>
          <w:rStyle w:val="StyleUnderline"/>
          <w:highlight w:val="cyan"/>
        </w:rPr>
        <w:t xml:space="preserve">the </w:t>
      </w:r>
      <w:r w:rsidRPr="002A74E7">
        <w:rPr>
          <w:rStyle w:val="Emphasis"/>
          <w:highlight w:val="cyan"/>
        </w:rPr>
        <w:t>NLRB</w:t>
      </w:r>
      <w:r w:rsidRPr="002A74E7">
        <w:rPr>
          <w:rStyle w:val="StyleUnderline"/>
          <w:highlight w:val="cyan"/>
        </w:rPr>
        <w:t xml:space="preserve"> may apply one</w:t>
      </w:r>
      <w:r w:rsidRPr="0064187C">
        <w:rPr>
          <w:rStyle w:val="StyleUnderline"/>
        </w:rPr>
        <w:t xml:space="preserve"> "national labor </w:t>
      </w:r>
      <w:r w:rsidRPr="002A74E7">
        <w:rPr>
          <w:rStyle w:val="StyleUnderline"/>
          <w:highlight w:val="cyan"/>
        </w:rPr>
        <w:t>policy</w:t>
      </w:r>
      <w:r w:rsidRPr="0064187C">
        <w:rPr>
          <w:rStyle w:val="StyleUnderline"/>
        </w:rPr>
        <w:t xml:space="preserve">," </w:t>
      </w:r>
      <w:r w:rsidRPr="002A74E7">
        <w:rPr>
          <w:rStyle w:val="StyleUnderline"/>
          <w:highlight w:val="cyan"/>
        </w:rPr>
        <w:t xml:space="preserve">the </w:t>
      </w:r>
      <w:r w:rsidRPr="002A74E7">
        <w:rPr>
          <w:rStyle w:val="Emphasis"/>
          <w:highlight w:val="cyan"/>
        </w:rPr>
        <w:t>Second Circuit</w:t>
      </w:r>
      <w:r w:rsidRPr="002A74E7">
        <w:rPr>
          <w:rStyle w:val="StyleUnderline"/>
          <w:highlight w:val="cyan"/>
        </w:rPr>
        <w:t xml:space="preserve"> another, and the </w:t>
      </w:r>
      <w:r w:rsidRPr="002A74E7">
        <w:rPr>
          <w:rStyle w:val="Emphasis"/>
          <w:highlight w:val="cyan"/>
        </w:rPr>
        <w:t>Seventh</w:t>
      </w:r>
      <w:r w:rsidRPr="006B1ECA">
        <w:rPr>
          <w:rStyle w:val="Emphasis"/>
        </w:rPr>
        <w:t xml:space="preserve"> Circuit</w:t>
      </w:r>
      <w:r w:rsidRPr="0064187C">
        <w:rPr>
          <w:rStyle w:val="StyleUnderline"/>
        </w:rPr>
        <w:t xml:space="preserve"> still </w:t>
      </w:r>
      <w:r w:rsidRPr="002A74E7">
        <w:rPr>
          <w:rStyle w:val="StyleUnderline"/>
          <w:highlight w:val="cyan"/>
        </w:rPr>
        <w:t>another</w:t>
      </w:r>
      <w:r w:rsidRPr="0064187C">
        <w:rPr>
          <w:rStyle w:val="StyleUnderline"/>
        </w:rPr>
        <w:t>.</w:t>
      </w:r>
    </w:p>
    <w:p w14:paraId="292EB5FD" w14:textId="77777777" w:rsidR="003D37AD" w:rsidRPr="00684146" w:rsidRDefault="003D37AD" w:rsidP="003D37AD">
      <w:pPr>
        <w:rPr>
          <w:rStyle w:val="StyleUnderline"/>
        </w:rPr>
      </w:pPr>
      <w:r w:rsidRPr="00F221C0">
        <w:rPr>
          <w:sz w:val="16"/>
        </w:rPr>
        <w:t xml:space="preserve">A third development also undercuts the claim of exclusive NLRB competence to fashion federal labor law. </w:t>
      </w:r>
      <w:r w:rsidRPr="002A74E7">
        <w:rPr>
          <w:rStyle w:val="StyleUnderline"/>
          <w:highlight w:val="cyan"/>
        </w:rPr>
        <w:t>Garmon's assumption that judges cannot be</w:t>
      </w:r>
      <w:r w:rsidRPr="00684146">
        <w:rPr>
          <w:rStyle w:val="StyleUnderline"/>
        </w:rPr>
        <w:t xml:space="preserve"> </w:t>
      </w:r>
      <w:r w:rsidRPr="002A74E7">
        <w:rPr>
          <w:rStyle w:val="StyleUnderline"/>
          <w:highlight w:val="cyan"/>
        </w:rPr>
        <w:t>entrusted to</w:t>
      </w:r>
      <w:r w:rsidRPr="00684146">
        <w:rPr>
          <w:rStyle w:val="StyleUnderline"/>
        </w:rPr>
        <w:t xml:space="preserve"> faithfully </w:t>
      </w:r>
      <w:r w:rsidRPr="002A74E7">
        <w:rPr>
          <w:rStyle w:val="StyleUnderline"/>
          <w:highlight w:val="cyan"/>
        </w:rPr>
        <w:t>follow federal labor law</w:t>
      </w:r>
      <w:r w:rsidRPr="00684146">
        <w:rPr>
          <w:sz w:val="16"/>
        </w:rPr>
        <w:t xml:space="preserve"> announced by the NLRB (and Supreme Court) </w:t>
      </w:r>
      <w:r w:rsidRPr="002A74E7">
        <w:rPr>
          <w:rStyle w:val="StyleUnderline"/>
          <w:highlight w:val="cyan"/>
        </w:rPr>
        <w:t xml:space="preserve">finds </w:t>
      </w:r>
      <w:r w:rsidRPr="002A74E7">
        <w:rPr>
          <w:rStyle w:val="Emphasis"/>
          <w:highlight w:val="cyan"/>
        </w:rPr>
        <w:t>no support</w:t>
      </w:r>
      <w:r w:rsidRPr="00684146">
        <w:rPr>
          <w:rStyle w:val="StyleUnderline"/>
        </w:rPr>
        <w:t xml:space="preserve"> in other aspects of </w:t>
      </w:r>
      <w:r>
        <w:rPr>
          <w:rStyle w:val="StyleUnderline"/>
        </w:rPr>
        <w:t>modern</w:t>
      </w:r>
      <w:r w:rsidRPr="00684146">
        <w:rPr>
          <w:rStyle w:val="StyleUnderline"/>
        </w:rPr>
        <w:t xml:space="preserve"> labor law</w:t>
      </w:r>
      <w:r w:rsidRPr="00684146">
        <w:rPr>
          <w:sz w:val="16"/>
        </w:rPr>
        <w:t xml:space="preserve">. For example, </w:t>
      </w:r>
      <w:r w:rsidRPr="002A74E7">
        <w:rPr>
          <w:rStyle w:val="StyleUnderline"/>
          <w:highlight w:val="cyan"/>
        </w:rPr>
        <w:t>federal and state courts share concurrent jurisdiction</w:t>
      </w:r>
      <w:r w:rsidRPr="00684146">
        <w:rPr>
          <w:rStyle w:val="StyleUnderline"/>
        </w:rPr>
        <w:t xml:space="preserve"> over Section 301 suits</w:t>
      </w:r>
      <w:r w:rsidRPr="00684146">
        <w:rPr>
          <w:sz w:val="16"/>
        </w:rPr>
        <w:t xml:space="preserve"> to enforce collective bargaining agreements; 349 </w:t>
      </w:r>
      <w:r w:rsidRPr="00684146">
        <w:rPr>
          <w:rStyle w:val="StyleUnderline"/>
        </w:rPr>
        <w:t>state courts are charged in those cases with applying the federal law of collective labor contracts</w:t>
      </w:r>
      <w:r w:rsidRPr="00684146">
        <w:rPr>
          <w:sz w:val="16"/>
        </w:rPr>
        <w:t xml:space="preserve">, including the duty to arbitrate and review and to enforce arbitration awards."50 Further, </w:t>
      </w:r>
      <w:r w:rsidRPr="00684146">
        <w:rPr>
          <w:rStyle w:val="StyleUnderline"/>
        </w:rPr>
        <w:t>both state and federal courts entertain cases involving union breach of the duty of fair representation under the federal labor law</w:t>
      </w:r>
      <w:r w:rsidRPr="00684146">
        <w:rPr>
          <w:sz w:val="16"/>
        </w:rPr>
        <w:t xml:space="preserve">; 351 unions face liability in these cases for damages in jury trials; 352 the NLRB shares this authority over union breach of fair representation. 353 Judges also decide damages actions against unions for illegal secondary boycotts by unions under Section 303 of the LMRA; state and federal judges share concurrent jurisdiction over these damages claims and must interpret and apply the complex federal labor law of secondary boycotts under NLRA Section 8(b)(4) in such cases.354 And, </w:t>
      </w:r>
      <w:r w:rsidRPr="00F221C0">
        <w:rPr>
          <w:sz w:val="16"/>
        </w:rPr>
        <w:t>paradoxically, federal labor law preemption doctrine, "one of the more intricate structures in legal theory," 355 must be applied by state courts faced with claims of federal labor law preemption.</w:t>
      </w:r>
    </w:p>
    <w:p w14:paraId="000884D4" w14:textId="77777777" w:rsidR="003D37AD" w:rsidRDefault="003D37AD" w:rsidP="003D37AD">
      <w:pPr>
        <w:rPr>
          <w:sz w:val="16"/>
        </w:rPr>
      </w:pPr>
      <w:r w:rsidRPr="00684146">
        <w:rPr>
          <w:sz w:val="16"/>
        </w:rPr>
        <w:t xml:space="preserve">Even if the hopes of the New Dealers were justified in their own time, events since Garmon carry lessons that can no longer be ignored. </w:t>
      </w:r>
      <w:r w:rsidRPr="00684146">
        <w:rPr>
          <w:rStyle w:val="StyleUnderline"/>
        </w:rPr>
        <w:t xml:space="preserve">Just as we do not rely exclusively on federal agencies to protect the environment or reasonably safe access to prescription drugs with proper research and disclosure of risks, so too must labor relations discard the </w:t>
      </w:r>
      <w:r w:rsidRPr="006B1ECA">
        <w:rPr>
          <w:rStyle w:val="Emphasis"/>
        </w:rPr>
        <w:t>myth</w:t>
      </w:r>
      <w:r w:rsidRPr="00684146">
        <w:rPr>
          <w:rStyle w:val="StyleUnderline"/>
        </w:rPr>
        <w:t xml:space="preserve"> of the </w:t>
      </w:r>
      <w:r w:rsidRPr="006B1ECA">
        <w:rPr>
          <w:rStyle w:val="Emphasis"/>
        </w:rPr>
        <w:t>exclusive federal agency</w:t>
      </w:r>
      <w:r w:rsidRPr="00684146">
        <w:rPr>
          <w:rStyle w:val="StyleUnderline"/>
        </w:rPr>
        <w:t xml:space="preserve"> regulatory model.</w:t>
      </w:r>
      <w:r w:rsidRPr="00684146">
        <w:rPr>
          <w:sz w:val="16"/>
        </w:rPr>
        <w:t>357</w:t>
      </w:r>
    </w:p>
    <w:p w14:paraId="61DC6B4A" w14:textId="77777777" w:rsidR="003D37AD" w:rsidRPr="004C7D45" w:rsidRDefault="003D37AD" w:rsidP="003D37AD">
      <w:pPr>
        <w:pStyle w:val="Heading2"/>
        <w:rPr>
          <w:szCs w:val="28"/>
        </w:rPr>
      </w:pPr>
      <w:r w:rsidRPr="004C7D45">
        <w:rPr>
          <w:szCs w:val="28"/>
        </w:rPr>
        <w:lastRenderedPageBreak/>
        <w:t>Perm – 2NC</w:t>
      </w:r>
    </w:p>
    <w:p w14:paraId="600CF184" w14:textId="77777777" w:rsidR="003D37AD" w:rsidRPr="004C7D45" w:rsidRDefault="003D37AD" w:rsidP="003D37AD">
      <w:pPr>
        <w:pStyle w:val="Heading3"/>
      </w:pPr>
      <w:r w:rsidRPr="004C7D45">
        <w:lastRenderedPageBreak/>
        <w:t>AT: Do Both – 2NC</w:t>
      </w:r>
    </w:p>
    <w:p w14:paraId="6B9A3130" w14:textId="6CE2B43C" w:rsidR="003D37AD" w:rsidRPr="003D37AD" w:rsidRDefault="003D37AD" w:rsidP="003D37AD">
      <w:pPr>
        <w:pStyle w:val="Heading4"/>
        <w:rPr>
          <w:rFonts w:eastAsia="Times New Roman"/>
        </w:rPr>
      </w:pPr>
      <w:r w:rsidRPr="00AB1876">
        <w:rPr>
          <w:szCs w:val="26"/>
        </w:rPr>
        <w:t xml:space="preserve">2. Links to federalism. </w:t>
      </w:r>
      <w:r w:rsidRPr="005E39F9">
        <w:rPr>
          <w:rFonts w:eastAsia="Times New Roman"/>
        </w:rPr>
        <w:t>The pla</w:t>
      </w:r>
      <w:r>
        <w:rPr>
          <w:rFonts w:eastAsia="Times New Roman"/>
        </w:rPr>
        <w:t xml:space="preserve">n </w:t>
      </w:r>
      <w:r>
        <w:rPr>
          <w:rFonts w:eastAsia="Times New Roman"/>
          <w:u w:val="single"/>
        </w:rPr>
        <w:t>preempts away</w:t>
      </w:r>
      <w:r>
        <w:rPr>
          <w:rFonts w:eastAsia="Times New Roman"/>
        </w:rPr>
        <w:t xml:space="preserve"> the opportunity for experimentation</w:t>
      </w:r>
      <w:r w:rsidRPr="005E39F9">
        <w:rPr>
          <w:rFonts w:eastAsia="Times New Roman"/>
        </w:rPr>
        <w:t>.</w:t>
      </w:r>
    </w:p>
    <w:p w14:paraId="155DEF48" w14:textId="77777777" w:rsidR="003D37AD" w:rsidRDefault="003D37AD" w:rsidP="003D37AD">
      <w:r>
        <w:t xml:space="preserve">Alexia M. </w:t>
      </w:r>
      <w:proofErr w:type="spellStart"/>
      <w:r w:rsidRPr="005E39F9">
        <w:rPr>
          <w:rStyle w:val="Style13ptBold"/>
        </w:rPr>
        <w:t>Kulwiec</w:t>
      </w:r>
      <w:proofErr w:type="spellEnd"/>
      <w:r w:rsidRPr="005E39F9">
        <w:rPr>
          <w:rStyle w:val="Style13ptBold"/>
        </w:rPr>
        <w:t xml:space="preserve"> 20</w:t>
      </w:r>
      <w:r>
        <w:t>, JD, Professor of Labor Law at the University of Wisconsin-Madison, and does specific work related to NLRB hearings, "Proposal: Protecting U.S. Agricultural Workers Utilizing Existing Legal Structures and Augments to the U.S. Farm Bill," Kentucky Journal of Equine, Agriculture, &amp; Natural Resources Law, 2020, https://uknowledge.uky.edu/cgi/viewcontent.cgi?article=1237&amp;context=kjeanrl</w:t>
      </w:r>
    </w:p>
    <w:p w14:paraId="4FB165C3" w14:textId="77777777" w:rsidR="003D37AD" w:rsidRPr="005E39F9" w:rsidRDefault="003D37AD" w:rsidP="003D37AD">
      <w:pPr>
        <w:rPr>
          <w:rFonts w:eastAsia="Calibri"/>
          <w:sz w:val="14"/>
        </w:rPr>
      </w:pPr>
      <w:r w:rsidRPr="005E39F9">
        <w:rPr>
          <w:rFonts w:eastAsia="Calibri"/>
          <w:sz w:val="14"/>
        </w:rPr>
        <w:t xml:space="preserve">Any attempt to include agricultural workers in the current federal labor laws will not address challenges in enforcement or the use of undocumented immigrants. Moreover, any such amendment would need to be carefully designed to retain the limited state protections afforded to agricultural workers. </w:t>
      </w:r>
      <w:r w:rsidRPr="005E39F9">
        <w:rPr>
          <w:rFonts w:eastAsia="Calibri"/>
          <w:u w:val="single"/>
        </w:rPr>
        <w:t>States such as California and New Jersey explicitly grant agricultural workers the right to organize</w:t>
      </w:r>
      <w:r w:rsidRPr="005E39F9">
        <w:rPr>
          <w:rFonts w:eastAsia="Calibri"/>
          <w:sz w:val="14"/>
        </w:rPr>
        <w:t xml:space="preserve"> and engage in collective activity </w:t>
      </w:r>
      <w:r w:rsidRPr="005E39F9">
        <w:rPr>
          <w:rFonts w:eastAsia="Calibri"/>
          <w:u w:val="single"/>
        </w:rPr>
        <w:t>and grant protections against retaliation.</w:t>
      </w:r>
      <w:r w:rsidRPr="005E39F9">
        <w:rPr>
          <w:rFonts w:eastAsia="Calibri"/>
          <w:sz w:val="14"/>
        </w:rPr>
        <w:t xml:space="preserve">60 </w:t>
      </w:r>
      <w:r w:rsidRPr="005E39F9">
        <w:rPr>
          <w:rFonts w:eastAsia="Calibri"/>
          <w:u w:val="single"/>
        </w:rPr>
        <w:t>However</w:t>
      </w:r>
      <w:r w:rsidRPr="005E39F9">
        <w:rPr>
          <w:rFonts w:eastAsia="Calibri"/>
          <w:sz w:val="14"/>
        </w:rPr>
        <w:t xml:space="preserve">, as a general rule, </w:t>
      </w:r>
      <w:r w:rsidRPr="005E39F9">
        <w:rPr>
          <w:rFonts w:eastAsia="Calibri"/>
          <w:u w:val="single"/>
        </w:rPr>
        <w:t>the NLRA preempts</w:t>
      </w:r>
      <w:r w:rsidRPr="005E39F9">
        <w:rPr>
          <w:rFonts w:eastAsia="Calibri"/>
          <w:sz w:val="14"/>
        </w:rPr>
        <w:t xml:space="preserve"> any </w:t>
      </w:r>
      <w:r w:rsidRPr="005E39F9">
        <w:rPr>
          <w:rFonts w:eastAsia="Calibri"/>
          <w:u w:val="single"/>
        </w:rPr>
        <w:t>state law in matters of labor relations.</w:t>
      </w:r>
      <w:r w:rsidRPr="005E39F9">
        <w:rPr>
          <w:rFonts w:eastAsia="Calibri"/>
          <w:sz w:val="14"/>
        </w:rPr>
        <w:t xml:space="preserve">61 </w:t>
      </w:r>
      <w:r w:rsidRPr="005E39F9">
        <w:rPr>
          <w:rFonts w:eastAsia="Calibri"/>
          <w:u w:val="single"/>
        </w:rPr>
        <w:t xml:space="preserve">Thus, </w:t>
      </w:r>
      <w:r w:rsidRPr="005E39F9">
        <w:rPr>
          <w:rFonts w:eastAsia="Calibri"/>
          <w:iCs/>
          <w:highlight w:val="cyan"/>
          <w:u w:val="single"/>
          <w:bdr w:val="single" w:sz="8" w:space="0" w:color="auto"/>
        </w:rPr>
        <w:t>amending</w:t>
      </w:r>
      <w:r w:rsidRPr="005E39F9">
        <w:rPr>
          <w:rFonts w:eastAsia="Calibri"/>
          <w:highlight w:val="cyan"/>
          <w:u w:val="single"/>
        </w:rPr>
        <w:t xml:space="preserve"> the </w:t>
      </w:r>
      <w:r w:rsidRPr="005E39F9">
        <w:rPr>
          <w:rFonts w:eastAsia="Calibri"/>
          <w:iCs/>
          <w:highlight w:val="cyan"/>
          <w:u w:val="single"/>
          <w:bdr w:val="single" w:sz="8" w:space="0" w:color="auto"/>
        </w:rPr>
        <w:t>NLRA</w:t>
      </w:r>
      <w:r w:rsidRPr="005E39F9">
        <w:rPr>
          <w:rFonts w:eastAsia="Calibri"/>
          <w:sz w:val="14"/>
        </w:rPr>
        <w:t xml:space="preserve"> </w:t>
      </w:r>
      <w:r w:rsidRPr="005E39F9">
        <w:rPr>
          <w:rFonts w:eastAsia="Calibri"/>
          <w:highlight w:val="cyan"/>
          <w:u w:val="single"/>
        </w:rPr>
        <w:t xml:space="preserve">to </w:t>
      </w:r>
      <w:r w:rsidRPr="005E39F9">
        <w:rPr>
          <w:rFonts w:eastAsia="Calibri"/>
          <w:iCs/>
          <w:highlight w:val="cyan"/>
          <w:u w:val="single"/>
          <w:bdr w:val="single" w:sz="8" w:space="0" w:color="auto"/>
        </w:rPr>
        <w:t>expand</w:t>
      </w:r>
      <w:r w:rsidRPr="005E39F9">
        <w:rPr>
          <w:rFonts w:eastAsia="Calibri"/>
          <w:highlight w:val="cyan"/>
          <w:u w:val="single"/>
        </w:rPr>
        <w:t xml:space="preserve"> the </w:t>
      </w:r>
      <w:r w:rsidRPr="005E39F9">
        <w:rPr>
          <w:rFonts w:eastAsia="Calibri"/>
          <w:iCs/>
          <w:highlight w:val="cyan"/>
          <w:u w:val="single"/>
          <w:bdr w:val="single" w:sz="8" w:space="0" w:color="auto"/>
        </w:rPr>
        <w:t>jurisdiction</w:t>
      </w:r>
      <w:r w:rsidRPr="005E39F9">
        <w:rPr>
          <w:rFonts w:eastAsia="Calibri"/>
          <w:highlight w:val="cyan"/>
          <w:u w:val="single"/>
        </w:rPr>
        <w:t xml:space="preserve"> of the </w:t>
      </w:r>
      <w:r w:rsidRPr="005E39F9">
        <w:rPr>
          <w:rFonts w:eastAsia="Calibri"/>
          <w:iCs/>
          <w:highlight w:val="cyan"/>
          <w:u w:val="single"/>
          <w:bdr w:val="single" w:sz="8" w:space="0" w:color="auto"/>
        </w:rPr>
        <w:t>N</w:t>
      </w:r>
      <w:r w:rsidRPr="005E39F9">
        <w:rPr>
          <w:rFonts w:eastAsia="Calibri"/>
          <w:u w:val="single"/>
        </w:rPr>
        <w:t xml:space="preserve">ational </w:t>
      </w:r>
      <w:r w:rsidRPr="005E39F9">
        <w:rPr>
          <w:rFonts w:eastAsia="Calibri"/>
          <w:iCs/>
          <w:highlight w:val="cyan"/>
          <w:u w:val="single"/>
          <w:bdr w:val="single" w:sz="8" w:space="0" w:color="auto"/>
        </w:rPr>
        <w:t>L</w:t>
      </w:r>
      <w:r w:rsidRPr="005E39F9">
        <w:rPr>
          <w:rFonts w:eastAsia="Calibri"/>
          <w:u w:val="single"/>
        </w:rPr>
        <w:t xml:space="preserve">abor </w:t>
      </w:r>
      <w:r w:rsidRPr="005E39F9">
        <w:rPr>
          <w:rFonts w:eastAsia="Calibri"/>
          <w:iCs/>
          <w:highlight w:val="cyan"/>
          <w:u w:val="single"/>
          <w:bdr w:val="single" w:sz="8" w:space="0" w:color="auto"/>
        </w:rPr>
        <w:t>R</w:t>
      </w:r>
      <w:r w:rsidRPr="005E39F9">
        <w:rPr>
          <w:rFonts w:eastAsia="Calibri"/>
          <w:u w:val="single"/>
        </w:rPr>
        <w:t xml:space="preserve">elations </w:t>
      </w:r>
      <w:r w:rsidRPr="005E39F9">
        <w:rPr>
          <w:rFonts w:eastAsia="Calibri"/>
          <w:iCs/>
          <w:highlight w:val="cyan"/>
          <w:u w:val="single"/>
          <w:bdr w:val="single" w:sz="8" w:space="0" w:color="auto"/>
        </w:rPr>
        <w:t>B</w:t>
      </w:r>
      <w:r w:rsidRPr="005E39F9">
        <w:rPr>
          <w:rFonts w:eastAsia="Calibri"/>
          <w:u w:val="single"/>
        </w:rPr>
        <w:t>oard</w:t>
      </w:r>
      <w:r w:rsidRPr="005E39F9">
        <w:rPr>
          <w:rFonts w:eastAsia="Calibri"/>
          <w:sz w:val="14"/>
        </w:rPr>
        <w:t xml:space="preserve"> to include agricultural workers may </w:t>
      </w:r>
      <w:r w:rsidRPr="005E39F9">
        <w:rPr>
          <w:rFonts w:eastAsia="Calibri"/>
          <w:highlight w:val="cyan"/>
          <w:u w:val="single"/>
        </w:rPr>
        <w:t>lead to the ironic</w:t>
      </w:r>
      <w:r w:rsidRPr="005E39F9">
        <w:rPr>
          <w:rFonts w:eastAsia="Calibri"/>
          <w:u w:val="single"/>
        </w:rPr>
        <w:t xml:space="preserve"> and</w:t>
      </w:r>
      <w:r w:rsidRPr="005E39F9">
        <w:rPr>
          <w:rFonts w:eastAsia="Calibri"/>
          <w:sz w:val="14"/>
        </w:rPr>
        <w:t xml:space="preserve"> distressing </w:t>
      </w:r>
      <w:r w:rsidRPr="005E39F9">
        <w:rPr>
          <w:rFonts w:eastAsia="Calibri"/>
          <w:highlight w:val="cyan"/>
          <w:u w:val="single"/>
        </w:rPr>
        <w:t>result of</w:t>
      </w:r>
      <w:r w:rsidRPr="005E39F9">
        <w:rPr>
          <w:rFonts w:eastAsia="Calibri"/>
          <w:u w:val="single"/>
        </w:rPr>
        <w:t xml:space="preserve"> </w:t>
      </w:r>
      <w:r w:rsidRPr="005E39F9">
        <w:rPr>
          <w:rFonts w:eastAsia="Calibri"/>
          <w:highlight w:val="cyan"/>
          <w:u w:val="single"/>
        </w:rPr>
        <w:t>preempting state protections</w:t>
      </w:r>
      <w:r w:rsidRPr="005E39F9">
        <w:rPr>
          <w:rFonts w:eastAsia="Calibri"/>
          <w:u w:val="single"/>
        </w:rPr>
        <w:t xml:space="preserve"> and </w:t>
      </w:r>
      <w:r w:rsidRPr="005E39F9">
        <w:rPr>
          <w:rFonts w:eastAsia="Calibri"/>
          <w:highlight w:val="cyan"/>
          <w:u w:val="single"/>
        </w:rPr>
        <w:t>decreasing rights of workers in states with</w:t>
      </w:r>
      <w:r w:rsidRPr="005E39F9">
        <w:rPr>
          <w:rFonts w:eastAsia="Calibri"/>
          <w:u w:val="single"/>
        </w:rPr>
        <w:t xml:space="preserve"> </w:t>
      </w:r>
      <w:r w:rsidRPr="005E39F9">
        <w:rPr>
          <w:rFonts w:eastAsia="Calibri"/>
          <w:sz w:val="14"/>
        </w:rPr>
        <w:t xml:space="preserve">agricultural labor </w:t>
      </w:r>
      <w:r w:rsidRPr="005E39F9">
        <w:rPr>
          <w:rFonts w:eastAsia="Calibri"/>
          <w:highlight w:val="cyan"/>
          <w:u w:val="single"/>
        </w:rPr>
        <w:t>protections</w:t>
      </w:r>
      <w:r w:rsidRPr="005E39F9">
        <w:rPr>
          <w:rFonts w:eastAsia="Calibri"/>
          <w:sz w:val="14"/>
        </w:rPr>
        <w:t>.62 A better approach is to include a Farm Bill Title that requires minimum labor standards, or in the alternative, establishes incentives to support workers and maintain safe and fair working conditions as part of any relief provided the agricultural industry.63</w:t>
      </w:r>
    </w:p>
    <w:p w14:paraId="1B38B7F2" w14:textId="02E32482" w:rsidR="003D37AD" w:rsidRPr="003D37AD" w:rsidRDefault="003D37AD" w:rsidP="003D37AD">
      <w:pPr>
        <w:pStyle w:val="Heading3"/>
      </w:pPr>
      <w:r w:rsidRPr="004C7D45">
        <w:lastRenderedPageBreak/>
        <w:t>AT: Do the CP – 2NC</w:t>
      </w:r>
    </w:p>
    <w:p w14:paraId="16AD33A0" w14:textId="286D4454" w:rsidR="003D37AD" w:rsidRPr="003D37AD" w:rsidRDefault="003D37AD" w:rsidP="003D37AD">
      <w:pPr>
        <w:pStyle w:val="Heading3"/>
      </w:pPr>
      <w:r w:rsidRPr="004C7D45">
        <w:lastRenderedPageBreak/>
        <w:t xml:space="preserve">AT: </w:t>
      </w:r>
      <w:r>
        <w:t>Experiment Except Plan</w:t>
      </w:r>
      <w:r w:rsidRPr="004C7D45">
        <w:t xml:space="preserve"> – 2NC</w:t>
      </w:r>
      <w:r>
        <w:t xml:space="preserve"> – Yes Agenda</w:t>
      </w:r>
    </w:p>
    <w:p w14:paraId="0DA24503" w14:textId="77777777" w:rsidR="003D37AD" w:rsidRPr="00AB1876" w:rsidRDefault="003D37AD" w:rsidP="003D37AD">
      <w:pPr>
        <w:pStyle w:val="Heading4"/>
        <w:rPr>
          <w:szCs w:val="26"/>
        </w:rPr>
      </w:pPr>
      <w:r w:rsidRPr="00AB1876">
        <w:rPr>
          <w:szCs w:val="26"/>
        </w:rPr>
        <w:t xml:space="preserve">3. Links to </w:t>
      </w:r>
      <w:r w:rsidRPr="00AB1876">
        <w:rPr>
          <w:szCs w:val="26"/>
          <w:u w:val="single"/>
        </w:rPr>
        <w:t>federalism</w:t>
      </w:r>
      <w:r w:rsidRPr="00AB1876">
        <w:rPr>
          <w:szCs w:val="26"/>
        </w:rPr>
        <w:t xml:space="preserve">. Codifying </w:t>
      </w:r>
      <w:r w:rsidRPr="00AB1876">
        <w:rPr>
          <w:szCs w:val="26"/>
          <w:u w:val="single"/>
        </w:rPr>
        <w:t>any portion</w:t>
      </w:r>
      <w:r w:rsidRPr="00AB1876">
        <w:rPr>
          <w:szCs w:val="26"/>
        </w:rPr>
        <w:t xml:space="preserve"> of the NLRA requires preserving the “integrated scheme” of regulation that enables it. That allows </w:t>
      </w:r>
      <w:r w:rsidRPr="00AB1876">
        <w:rPr>
          <w:szCs w:val="26"/>
          <w:u w:val="single"/>
        </w:rPr>
        <w:t>expansive applications</w:t>
      </w:r>
      <w:r w:rsidRPr="00AB1876">
        <w:rPr>
          <w:szCs w:val="26"/>
        </w:rPr>
        <w:t xml:space="preserve"> of preemption.</w:t>
      </w:r>
    </w:p>
    <w:p w14:paraId="253E4D4C" w14:textId="77777777" w:rsidR="003D37AD" w:rsidRPr="004C7D45" w:rsidRDefault="003D37AD" w:rsidP="003D37AD">
      <w:r w:rsidRPr="004C7D45">
        <w:t xml:space="preserve">Alexander S. </w:t>
      </w:r>
      <w:r w:rsidRPr="00AB1876">
        <w:rPr>
          <w:rStyle w:val="Style13ptBold"/>
        </w:rPr>
        <w:t>Whistler</w:t>
      </w:r>
      <w:r w:rsidRPr="00AB1876">
        <w:rPr>
          <w:rStyle w:val="Style13ptBold"/>
          <w:szCs w:val="26"/>
        </w:rPr>
        <w:t xml:space="preserve"> 24</w:t>
      </w:r>
      <w:r w:rsidRPr="004C7D45">
        <w:t>, J.D. Candidate 2024, University of California, College of the Law, San Francisco; Articles Editor, UC Law Journal, "Labor Law's Preemption Problem: Glacier Northwest and What the Fate of Garmon Means for American Workers," UC Law Journal, vol. 75, pp. 853-878</w:t>
      </w:r>
    </w:p>
    <w:p w14:paraId="622821D7" w14:textId="77777777" w:rsidR="003D37AD" w:rsidRPr="004C7D45" w:rsidRDefault="003D37AD" w:rsidP="003D37AD">
      <w:pPr>
        <w:rPr>
          <w:sz w:val="16"/>
        </w:rPr>
      </w:pPr>
      <w:r w:rsidRPr="004C7D45">
        <w:rPr>
          <w:sz w:val="16"/>
        </w:rPr>
        <w:t xml:space="preserve">B. </w:t>
      </w:r>
      <w:r w:rsidRPr="002A74E7">
        <w:rPr>
          <w:rStyle w:val="Emphasis"/>
          <w:highlight w:val="cyan"/>
        </w:rPr>
        <w:t>STIFLING LOCAL INITIATIVES</w:t>
      </w:r>
    </w:p>
    <w:p w14:paraId="38A72F04" w14:textId="77777777" w:rsidR="003D37AD" w:rsidRPr="004C7D45" w:rsidRDefault="003D37AD" w:rsidP="003D37AD">
      <w:pPr>
        <w:rPr>
          <w:sz w:val="16"/>
        </w:rPr>
      </w:pPr>
      <w:r w:rsidRPr="004C7D45">
        <w:rPr>
          <w:sz w:val="16"/>
        </w:rPr>
        <w:t xml:space="preserve">Not only does </w:t>
      </w:r>
      <w:r w:rsidRPr="002A74E7">
        <w:rPr>
          <w:rStyle w:val="StyleUnderline"/>
          <w:highlight w:val="cyan"/>
        </w:rPr>
        <w:t>Garmon</w:t>
      </w:r>
      <w:r w:rsidRPr="004C7D45">
        <w:rPr>
          <w:sz w:val="16"/>
        </w:rPr>
        <w:t xml:space="preserve"> function as a tool for management to resist claims by individual workers, but it </w:t>
      </w:r>
      <w:r w:rsidRPr="002A74E7">
        <w:rPr>
          <w:rStyle w:val="StyleUnderline"/>
          <w:highlight w:val="cyan"/>
        </w:rPr>
        <w:t>has</w:t>
      </w:r>
      <w:r w:rsidRPr="004C7D45">
        <w:rPr>
          <w:sz w:val="16"/>
        </w:rPr>
        <w:t xml:space="preserve"> also </w:t>
      </w:r>
      <w:r w:rsidRPr="002A74E7">
        <w:rPr>
          <w:rStyle w:val="StyleUnderline"/>
          <w:highlight w:val="cyan"/>
        </w:rPr>
        <w:t>been invoked</w:t>
      </w:r>
      <w:r w:rsidRPr="004C7D45">
        <w:rPr>
          <w:rStyle w:val="StyleUnderline"/>
        </w:rPr>
        <w:t xml:space="preserve"> by</w:t>
      </w:r>
      <w:r w:rsidRPr="004C7D45">
        <w:rPr>
          <w:sz w:val="16"/>
        </w:rPr>
        <w:t xml:space="preserve"> </w:t>
      </w:r>
      <w:r w:rsidRPr="004C7D45">
        <w:rPr>
          <w:rStyle w:val="StyleUnderline"/>
        </w:rPr>
        <w:t xml:space="preserve">employers and business groups seeking </w:t>
      </w:r>
      <w:r w:rsidRPr="002A74E7">
        <w:rPr>
          <w:rStyle w:val="StyleUnderline"/>
          <w:highlight w:val="cyan"/>
        </w:rPr>
        <w:t xml:space="preserve">to </w:t>
      </w:r>
      <w:r w:rsidRPr="002A74E7">
        <w:rPr>
          <w:rStyle w:val="Emphasis"/>
          <w:highlight w:val="cyan"/>
        </w:rPr>
        <w:t>invalidate</w:t>
      </w:r>
      <w:r w:rsidRPr="004C7D45">
        <w:rPr>
          <w:sz w:val="16"/>
        </w:rPr>
        <w:t xml:space="preserve"> </w:t>
      </w:r>
      <w:r w:rsidRPr="004C7D45">
        <w:rPr>
          <w:rStyle w:val="StyleUnderline"/>
        </w:rPr>
        <w:t>duly enacted</w:t>
      </w:r>
      <w:r w:rsidRPr="004C7D45">
        <w:rPr>
          <w:sz w:val="16"/>
        </w:rPr>
        <w:t xml:space="preserve"> </w:t>
      </w:r>
      <w:r w:rsidRPr="002A74E7">
        <w:rPr>
          <w:rStyle w:val="Emphasis"/>
          <w:highlight w:val="cyan"/>
        </w:rPr>
        <w:t>state and local ordinances</w:t>
      </w:r>
      <w:r w:rsidRPr="004C7D45">
        <w:rPr>
          <w:sz w:val="16"/>
        </w:rPr>
        <w:t xml:space="preserve"> </w:t>
      </w:r>
      <w:r w:rsidRPr="004C7D45">
        <w:rPr>
          <w:rStyle w:val="StyleUnderline"/>
        </w:rPr>
        <w:t>aimed at facilitating collective</w:t>
      </w:r>
      <w:r w:rsidRPr="004C7D45">
        <w:rPr>
          <w:sz w:val="16"/>
        </w:rPr>
        <w:t xml:space="preserve"> </w:t>
      </w:r>
      <w:r w:rsidRPr="004C7D45">
        <w:rPr>
          <w:rStyle w:val="StyleUnderline"/>
        </w:rPr>
        <w:t>bargaining and</w:t>
      </w:r>
      <w:r w:rsidRPr="004C7D45">
        <w:rPr>
          <w:sz w:val="16"/>
        </w:rPr>
        <w:t xml:space="preserve"> shoring up </w:t>
      </w:r>
      <w:r w:rsidRPr="004C7D45">
        <w:rPr>
          <w:rStyle w:val="StyleUnderline"/>
        </w:rPr>
        <w:t>workplace protections</w:t>
      </w:r>
      <w:r w:rsidRPr="004C7D45">
        <w:rPr>
          <w:sz w:val="16"/>
        </w:rPr>
        <w:t>.</w:t>
      </w:r>
    </w:p>
    <w:p w14:paraId="00C3743D" w14:textId="77777777" w:rsidR="003D37AD" w:rsidRPr="004C7D45" w:rsidRDefault="003D37AD" w:rsidP="003D37AD">
      <w:pPr>
        <w:rPr>
          <w:sz w:val="16"/>
        </w:rPr>
      </w:pPr>
      <w:r w:rsidRPr="004C7D45">
        <w:rPr>
          <w:sz w:val="16"/>
        </w:rPr>
        <w:t>The Supreme Court’s decision in Wisconsin Dept. of Industry v. Gould136 provides a useful demonstration of Garmon’s potential to thwart the efforts of enterprising states seeking to supplement the federal scheme. Gould involved a Wisconsin statute that disbarred individuals and firms from doing business with the State if those individuals or firms were found to have violated the NLRA at least three separate times over a five-year period.137 Gould, one of the companies that had been placed on this list of repeat offenders, filed an action in federal court seeking injunctive and declaratory relief, claiming that the Wisconsin disbarment statute was preempted by the NLRA.138</w:t>
      </w:r>
    </w:p>
    <w:p w14:paraId="654EFC15" w14:textId="77777777" w:rsidR="003D37AD" w:rsidRPr="004C7D45" w:rsidRDefault="003D37AD" w:rsidP="003D37AD">
      <w:pPr>
        <w:rPr>
          <w:sz w:val="16"/>
        </w:rPr>
      </w:pPr>
      <w:r w:rsidRPr="004C7D45">
        <w:rPr>
          <w:rStyle w:val="StyleUnderline"/>
        </w:rPr>
        <w:t>The Court</w:t>
      </w:r>
      <w:r w:rsidRPr="004C7D45">
        <w:rPr>
          <w:sz w:val="16"/>
        </w:rPr>
        <w:t xml:space="preserve">, </w:t>
      </w:r>
      <w:r w:rsidRPr="004C7D45">
        <w:rPr>
          <w:rStyle w:val="StyleUnderline"/>
        </w:rPr>
        <w:t xml:space="preserve">noting that the rule formulated in </w:t>
      </w:r>
      <w:r w:rsidRPr="002A74E7">
        <w:rPr>
          <w:rStyle w:val="StyleUnderline"/>
          <w:highlight w:val="cyan"/>
        </w:rPr>
        <w:t>Garmon</w:t>
      </w:r>
      <w:r w:rsidRPr="004C7D45">
        <w:rPr>
          <w:rStyle w:val="StyleUnderline"/>
        </w:rPr>
        <w:t xml:space="preserve"> was “designed to</w:t>
      </w:r>
      <w:r w:rsidRPr="004C7D45">
        <w:rPr>
          <w:sz w:val="16"/>
        </w:rPr>
        <w:t xml:space="preserve"> </w:t>
      </w:r>
      <w:r w:rsidRPr="002A74E7">
        <w:rPr>
          <w:rStyle w:val="Emphasis"/>
          <w:highlight w:val="cyan"/>
        </w:rPr>
        <w:t>prevent</w:t>
      </w:r>
      <w:r w:rsidRPr="002A74E7">
        <w:rPr>
          <w:sz w:val="16"/>
          <w:highlight w:val="cyan"/>
        </w:rPr>
        <w:t xml:space="preserve"> ‘</w:t>
      </w:r>
      <w:r w:rsidRPr="002A74E7">
        <w:rPr>
          <w:rStyle w:val="Emphasis"/>
          <w:highlight w:val="cyan"/>
        </w:rPr>
        <w:t>conflict in its broadest sense’</w:t>
      </w:r>
      <w:r w:rsidRPr="004C7D45">
        <w:rPr>
          <w:sz w:val="16"/>
        </w:rPr>
        <w:t xml:space="preserve"> </w:t>
      </w:r>
      <w:r w:rsidRPr="004C7D45">
        <w:rPr>
          <w:rStyle w:val="StyleUnderline"/>
        </w:rPr>
        <w:t>with the ‘complex and interrelated scheme of law</w:t>
      </w:r>
      <w:r w:rsidRPr="004C7D45">
        <w:rPr>
          <w:sz w:val="16"/>
        </w:rPr>
        <w:t xml:space="preserve">, remedy, and administration,’” </w:t>
      </w:r>
      <w:r w:rsidRPr="004C7D45">
        <w:rPr>
          <w:rStyle w:val="StyleUnderline"/>
        </w:rPr>
        <w:t xml:space="preserve">held that the Wisconsin statute was </w:t>
      </w:r>
      <w:r w:rsidRPr="004C7D45">
        <w:rPr>
          <w:rStyle w:val="Emphasis"/>
        </w:rPr>
        <w:t>preempted by the NLRA</w:t>
      </w:r>
      <w:r w:rsidRPr="004C7D45">
        <w:rPr>
          <w:sz w:val="16"/>
        </w:rPr>
        <w:t xml:space="preserve">.139 Because </w:t>
      </w:r>
      <w:r w:rsidRPr="004C7D45">
        <w:rPr>
          <w:rStyle w:val="StyleUnderline"/>
        </w:rPr>
        <w:t>the statute</w:t>
      </w:r>
      <w:r w:rsidRPr="004C7D45">
        <w:rPr>
          <w:sz w:val="16"/>
        </w:rPr>
        <w:t xml:space="preserve"> essentially </w:t>
      </w:r>
      <w:r w:rsidRPr="004C7D45">
        <w:rPr>
          <w:rStyle w:val="StyleUnderline"/>
        </w:rPr>
        <w:t>served as a “supplemental sanction for violations</w:t>
      </w:r>
      <w:r w:rsidRPr="004C7D45">
        <w:rPr>
          <w:sz w:val="16"/>
        </w:rPr>
        <w:t xml:space="preserve"> of the NLRA,” </w:t>
      </w:r>
      <w:r w:rsidRPr="004C7D45">
        <w:rPr>
          <w:rStyle w:val="StyleUnderline"/>
        </w:rPr>
        <w:t xml:space="preserve">it necessarily </w:t>
      </w:r>
      <w:r w:rsidRPr="004C7D45">
        <w:rPr>
          <w:rStyle w:val="Emphasis"/>
        </w:rPr>
        <w:t>conflicted with the</w:t>
      </w:r>
      <w:r w:rsidRPr="004C7D45">
        <w:rPr>
          <w:sz w:val="16"/>
        </w:rPr>
        <w:t xml:space="preserve"> “</w:t>
      </w:r>
      <w:r w:rsidRPr="004C7D45">
        <w:rPr>
          <w:rStyle w:val="Emphasis"/>
        </w:rPr>
        <w:t>Board’s</w:t>
      </w:r>
      <w:r w:rsidRPr="004C7D45">
        <w:rPr>
          <w:sz w:val="16"/>
        </w:rPr>
        <w:t xml:space="preserve"> </w:t>
      </w:r>
      <w:r w:rsidRPr="004C7D45">
        <w:rPr>
          <w:rStyle w:val="StyleUnderline"/>
        </w:rPr>
        <w:t xml:space="preserve">comprehensive </w:t>
      </w:r>
      <w:r w:rsidRPr="004C7D45">
        <w:rPr>
          <w:rStyle w:val="Emphasis"/>
        </w:rPr>
        <w:t>regulation of</w:t>
      </w:r>
      <w:r w:rsidRPr="004C7D45">
        <w:rPr>
          <w:sz w:val="16"/>
        </w:rPr>
        <w:t xml:space="preserve"> </w:t>
      </w:r>
      <w:r w:rsidRPr="004C7D45">
        <w:rPr>
          <w:rStyle w:val="StyleUnderline"/>
        </w:rPr>
        <w:t>industrial</w:t>
      </w:r>
      <w:r w:rsidRPr="004C7D45">
        <w:rPr>
          <w:sz w:val="16"/>
        </w:rPr>
        <w:t xml:space="preserve"> </w:t>
      </w:r>
      <w:r w:rsidRPr="004C7D45">
        <w:rPr>
          <w:rStyle w:val="Emphasis"/>
        </w:rPr>
        <w:t>relations</w:t>
      </w:r>
      <w:r w:rsidRPr="004C7D45">
        <w:rPr>
          <w:sz w:val="16"/>
        </w:rPr>
        <w:t>.”140 “</w:t>
      </w:r>
      <w:r w:rsidRPr="002A74E7">
        <w:rPr>
          <w:rStyle w:val="Emphasis"/>
          <w:highlight w:val="cyan"/>
        </w:rPr>
        <w:t>Each</w:t>
      </w:r>
      <w:r w:rsidRPr="004C7D45">
        <w:rPr>
          <w:rStyle w:val="Emphasis"/>
        </w:rPr>
        <w:t xml:space="preserve"> additional </w:t>
      </w:r>
      <w:r w:rsidRPr="002A74E7">
        <w:rPr>
          <w:rStyle w:val="Emphasis"/>
          <w:highlight w:val="cyan"/>
        </w:rPr>
        <w:t>statute</w:t>
      </w:r>
      <w:r w:rsidRPr="004C7D45">
        <w:rPr>
          <w:sz w:val="16"/>
        </w:rPr>
        <w:t xml:space="preserve">” </w:t>
      </w:r>
      <w:r w:rsidRPr="004C7D45">
        <w:rPr>
          <w:rStyle w:val="StyleUnderline"/>
        </w:rPr>
        <w:t xml:space="preserve">aimed at </w:t>
      </w:r>
      <w:r w:rsidRPr="002A74E7">
        <w:rPr>
          <w:rStyle w:val="StyleUnderline"/>
          <w:highlight w:val="cyan"/>
        </w:rPr>
        <w:t>punishing labor</w:t>
      </w:r>
      <w:r w:rsidRPr="004C7D45">
        <w:rPr>
          <w:rStyle w:val="StyleUnderline"/>
        </w:rPr>
        <w:t xml:space="preserve"> law </w:t>
      </w:r>
      <w:r w:rsidRPr="002A74E7">
        <w:rPr>
          <w:rStyle w:val="StyleUnderline"/>
          <w:highlight w:val="cyan"/>
        </w:rPr>
        <w:t>violators</w:t>
      </w:r>
      <w:r w:rsidRPr="004C7D45">
        <w:rPr>
          <w:sz w:val="16"/>
        </w:rPr>
        <w:t>, the Court reasoned, “</w:t>
      </w:r>
      <w:r w:rsidRPr="004C7D45">
        <w:rPr>
          <w:rStyle w:val="StyleUnderline"/>
        </w:rPr>
        <w:t xml:space="preserve">incrementally </w:t>
      </w:r>
      <w:r w:rsidRPr="002A74E7">
        <w:rPr>
          <w:rStyle w:val="Emphasis"/>
          <w:highlight w:val="cyan"/>
        </w:rPr>
        <w:t>diminishes the Board’s control</w:t>
      </w:r>
      <w:r w:rsidRPr="002A74E7">
        <w:rPr>
          <w:sz w:val="16"/>
          <w:highlight w:val="cyan"/>
        </w:rPr>
        <w:t xml:space="preserve"> </w:t>
      </w:r>
      <w:r w:rsidRPr="002A74E7">
        <w:rPr>
          <w:rStyle w:val="StyleUnderline"/>
          <w:highlight w:val="cyan"/>
        </w:rPr>
        <w:t>over</w:t>
      </w:r>
      <w:r w:rsidRPr="004C7D45">
        <w:rPr>
          <w:rStyle w:val="StyleUnderline"/>
        </w:rPr>
        <w:t xml:space="preserve"> </w:t>
      </w:r>
      <w:r w:rsidRPr="002A74E7">
        <w:rPr>
          <w:rStyle w:val="Emphasis"/>
          <w:highlight w:val="cyan"/>
        </w:rPr>
        <w:t>enforcement</w:t>
      </w:r>
      <w:r w:rsidRPr="004C7D45">
        <w:rPr>
          <w:rStyle w:val="StyleUnderline"/>
        </w:rPr>
        <w:t xml:space="preserve"> of the NLRA </w:t>
      </w:r>
      <w:r w:rsidRPr="002A74E7">
        <w:rPr>
          <w:rStyle w:val="StyleUnderline"/>
          <w:highlight w:val="cyan"/>
        </w:rPr>
        <w:t>and</w:t>
      </w:r>
      <w:r w:rsidRPr="004C7D45">
        <w:rPr>
          <w:sz w:val="16"/>
        </w:rPr>
        <w:t xml:space="preserve"> thus further </w:t>
      </w:r>
      <w:r w:rsidRPr="002A74E7">
        <w:rPr>
          <w:rStyle w:val="StyleUnderline"/>
          <w:highlight w:val="cyan"/>
        </w:rPr>
        <w:t>detracts from</w:t>
      </w:r>
      <w:r w:rsidRPr="004C7D45">
        <w:rPr>
          <w:rStyle w:val="StyleUnderline"/>
        </w:rPr>
        <w:t xml:space="preserve"> the ‘</w:t>
      </w:r>
      <w:r w:rsidRPr="002A74E7">
        <w:rPr>
          <w:rStyle w:val="Emphasis"/>
          <w:highlight w:val="cyan"/>
        </w:rPr>
        <w:t>integrated</w:t>
      </w:r>
      <w:r w:rsidRPr="004C7D45">
        <w:rPr>
          <w:rStyle w:val="Emphasis"/>
        </w:rPr>
        <w:t xml:space="preserve"> scheme of </w:t>
      </w:r>
      <w:r w:rsidRPr="002A74E7">
        <w:rPr>
          <w:rStyle w:val="Emphasis"/>
          <w:highlight w:val="cyan"/>
        </w:rPr>
        <w:t>regulation</w:t>
      </w:r>
      <w:r w:rsidRPr="002A74E7">
        <w:rPr>
          <w:sz w:val="16"/>
          <w:highlight w:val="cyan"/>
        </w:rPr>
        <w:t>’</w:t>
      </w:r>
      <w:r w:rsidRPr="004C7D45">
        <w:rPr>
          <w:sz w:val="16"/>
        </w:rPr>
        <w:t xml:space="preserve"> </w:t>
      </w:r>
      <w:r w:rsidRPr="004C7D45">
        <w:rPr>
          <w:rStyle w:val="StyleUnderline"/>
        </w:rPr>
        <w:t>created by Congress</w:t>
      </w:r>
      <w:r w:rsidRPr="004C7D45">
        <w:rPr>
          <w:sz w:val="16"/>
        </w:rPr>
        <w:t>.”141 The Court rejected Wisconsin’s argument that the State was merely acting as a market participant rather than a regulator in limiting its business with repeat violators of the NLRA.142 Regardless of how Wisconsin sought to characterize the statute, the Court deemed it “tantamount to regulation,” and determined that, by “flatly prohibiting state purchases from repeat labor law violators, [the State] ‘simply is not functioning as a private purchaser of services.’”143</w:t>
      </w:r>
    </w:p>
    <w:p w14:paraId="2229AD1D" w14:textId="77777777" w:rsidR="003D37AD" w:rsidRPr="004C7D45" w:rsidRDefault="003D37AD" w:rsidP="003D37AD">
      <w:pPr>
        <w:rPr>
          <w:sz w:val="16"/>
        </w:rPr>
      </w:pPr>
      <w:r w:rsidRPr="007C2CA3">
        <w:rPr>
          <w:rStyle w:val="StyleUnderline"/>
        </w:rPr>
        <w:t>Employers</w:t>
      </w:r>
      <w:r w:rsidRPr="004C7D45">
        <w:rPr>
          <w:rStyle w:val="StyleUnderline"/>
        </w:rPr>
        <w:t xml:space="preserve"> have learned</w:t>
      </w:r>
      <w:r w:rsidRPr="004C7D45">
        <w:rPr>
          <w:sz w:val="16"/>
        </w:rPr>
        <w:t xml:space="preserve"> from Gould </w:t>
      </w:r>
      <w:r w:rsidRPr="004C7D45">
        <w:rPr>
          <w:rStyle w:val="StyleUnderline"/>
        </w:rPr>
        <w:t xml:space="preserve">that </w:t>
      </w:r>
      <w:r w:rsidRPr="002A74E7">
        <w:rPr>
          <w:rStyle w:val="StyleUnderline"/>
          <w:highlight w:val="cyan"/>
        </w:rPr>
        <w:t>Garmon provides a</w:t>
      </w:r>
      <w:r w:rsidRPr="004C7D45">
        <w:rPr>
          <w:rStyle w:val="StyleUnderline"/>
        </w:rPr>
        <w:t xml:space="preserve"> potential </w:t>
      </w:r>
      <w:r w:rsidRPr="002A74E7">
        <w:rPr>
          <w:rStyle w:val="StyleUnderline"/>
          <w:highlight w:val="cyan"/>
        </w:rPr>
        <w:t xml:space="preserve">tool to </w:t>
      </w:r>
      <w:r w:rsidRPr="002A74E7">
        <w:rPr>
          <w:rStyle w:val="Emphasis"/>
          <w:highlight w:val="cyan"/>
        </w:rPr>
        <w:t>resist</w:t>
      </w:r>
      <w:r w:rsidRPr="004C7D45">
        <w:rPr>
          <w:rStyle w:val="Emphasis"/>
        </w:rPr>
        <w:t xml:space="preserve"> state and local </w:t>
      </w:r>
      <w:r w:rsidRPr="002A74E7">
        <w:rPr>
          <w:rStyle w:val="Emphasis"/>
          <w:highlight w:val="cyan"/>
        </w:rPr>
        <w:t>ordinances</w:t>
      </w:r>
      <w:r w:rsidRPr="004C7D45">
        <w:rPr>
          <w:sz w:val="16"/>
        </w:rPr>
        <w:t xml:space="preserve"> </w:t>
      </w:r>
      <w:r w:rsidRPr="004C7D45">
        <w:rPr>
          <w:rStyle w:val="StyleUnderline"/>
        </w:rPr>
        <w:t xml:space="preserve">that </w:t>
      </w:r>
      <w:r w:rsidRPr="002A74E7">
        <w:rPr>
          <w:rStyle w:val="StyleUnderline"/>
          <w:highlight w:val="cyan"/>
        </w:rPr>
        <w:t>they deem</w:t>
      </w:r>
      <w:r w:rsidRPr="002A74E7">
        <w:rPr>
          <w:sz w:val="16"/>
          <w:highlight w:val="cyan"/>
        </w:rPr>
        <w:t xml:space="preserve"> </w:t>
      </w:r>
      <w:r w:rsidRPr="002A74E7">
        <w:rPr>
          <w:rStyle w:val="Emphasis"/>
          <w:highlight w:val="cyan"/>
        </w:rPr>
        <w:t>unfavorable</w:t>
      </w:r>
      <w:r w:rsidRPr="004C7D45">
        <w:rPr>
          <w:rStyle w:val="Emphasis"/>
        </w:rPr>
        <w:t xml:space="preserve"> to their interests</w:t>
      </w:r>
      <w:r w:rsidRPr="004C7D45">
        <w:rPr>
          <w:sz w:val="16"/>
        </w:rPr>
        <w:t xml:space="preserve">. A recent saga involving the City of Seattle and the U.S. Chamber of Commerce provides a useful illustration. In 2015, </w:t>
      </w:r>
      <w:r w:rsidRPr="004C7D45">
        <w:rPr>
          <w:rStyle w:val="StyleUnderline"/>
        </w:rPr>
        <w:t xml:space="preserve">the Seattle City Council passed an ordinance granting drivers working for ridesharing </w:t>
      </w:r>
      <w:r w:rsidRPr="004C7D45">
        <w:rPr>
          <w:sz w:val="16"/>
        </w:rPr>
        <w:t xml:space="preserve">and taxi companies </w:t>
      </w:r>
      <w:r w:rsidRPr="004C7D45">
        <w:rPr>
          <w:rStyle w:val="StyleUnderline"/>
        </w:rPr>
        <w:t>the right to collectively bargain</w:t>
      </w:r>
      <w:r w:rsidRPr="004C7D45">
        <w:rPr>
          <w:sz w:val="16"/>
        </w:rPr>
        <w:t xml:space="preserve"> over the terms and conditions of their employment.144 The ordinance was the first of its kind in the country, giving workers who are arguably independent contractors—and thus not protected by the NLRA—the right to unionize.145 The Seattle Chamber of Commerce sued the city, arguing that the ordinance was preempted under both the federal antitrust laws as well as the NLRA,146 and the case eventually made its way to the Ninth Circuit Court of Appeals.147</w:t>
      </w:r>
    </w:p>
    <w:p w14:paraId="33E2FDAA" w14:textId="77777777" w:rsidR="003D37AD" w:rsidRPr="004C7D45" w:rsidRDefault="003D37AD" w:rsidP="003D37AD">
      <w:pPr>
        <w:rPr>
          <w:sz w:val="16"/>
        </w:rPr>
      </w:pPr>
      <w:r w:rsidRPr="007C2CA3">
        <w:rPr>
          <w:sz w:val="16"/>
        </w:rPr>
        <w:t xml:space="preserve">The Ninth Circuit ultimately found that the ordinance was preempted under federal antitrust law, concluding that the City had not satisfied the requirements for invoking the state-action immunity doctrine.148 </w:t>
      </w:r>
      <w:r w:rsidRPr="007C2CA3">
        <w:rPr>
          <w:rStyle w:val="StyleUnderline"/>
        </w:rPr>
        <w:t>While the Ninth Circuit dismissed the Chamber’s</w:t>
      </w:r>
      <w:r w:rsidRPr="007C2CA3">
        <w:rPr>
          <w:sz w:val="16"/>
        </w:rPr>
        <w:t xml:space="preserve"> </w:t>
      </w:r>
      <w:r w:rsidRPr="007C2CA3">
        <w:rPr>
          <w:rStyle w:val="StyleUnderline"/>
        </w:rPr>
        <w:t>NLRA preemption claims</w:t>
      </w:r>
      <w:r w:rsidRPr="007C2CA3">
        <w:rPr>
          <w:sz w:val="16"/>
        </w:rPr>
        <w:t xml:space="preserve">, </w:t>
      </w:r>
      <w:r w:rsidRPr="007C2CA3">
        <w:rPr>
          <w:rStyle w:val="StyleUnderline"/>
        </w:rPr>
        <w:t xml:space="preserve">its discussion of Garmon is </w:t>
      </w:r>
      <w:r w:rsidRPr="007C2CA3">
        <w:rPr>
          <w:rStyle w:val="Emphasis"/>
        </w:rPr>
        <w:t>noteworthy</w:t>
      </w:r>
      <w:r w:rsidRPr="007C2CA3">
        <w:rPr>
          <w:sz w:val="16"/>
        </w:rPr>
        <w:t xml:space="preserve">.149 The Chamber argued that the Seattle ordinance effectively required state and local officials to intrude upon the jurisdiction of the NLRB because it required those officials to make a determination about “whether </w:t>
      </w:r>
      <w:proofErr w:type="spellStart"/>
      <w:r w:rsidRPr="007C2CA3">
        <w:rPr>
          <w:sz w:val="16"/>
        </w:rPr>
        <w:t>forhire</w:t>
      </w:r>
      <w:proofErr w:type="spellEnd"/>
      <w:r w:rsidRPr="007C2CA3">
        <w:rPr>
          <w:sz w:val="16"/>
        </w:rPr>
        <w:t xml:space="preserve"> drivers are employees under the NLRA.”150 As the Ninth Circuit explained, however, the party invoking preemption has the burden of establishing that the conduct in question is arguably protected or prohibited, and must do more than rely on mere conclusory allegations.151 The Chamber took the somewhat remarkable position that “there [was] no need for the Chamber to take a position on the employment status of for-hire drivers, and there [was] no need for the Chamber to provide any supporting evidence.”152 Thus, it appears that the Chamber’s Garmon claims were unsuccessful, not necessarily based upon their merit, but instead based upon the paucity of </w:t>
      </w:r>
      <w:r w:rsidRPr="007C2CA3">
        <w:rPr>
          <w:sz w:val="16"/>
        </w:rPr>
        <w:lastRenderedPageBreak/>
        <w:t xml:space="preserve">the briefing. </w:t>
      </w:r>
      <w:r w:rsidRPr="007C2CA3">
        <w:rPr>
          <w:rStyle w:val="StyleUnderline"/>
        </w:rPr>
        <w:t xml:space="preserve">Had the Chamber simply met the relatively </w:t>
      </w:r>
      <w:r w:rsidRPr="007C2CA3">
        <w:rPr>
          <w:rStyle w:val="Emphasis"/>
        </w:rPr>
        <w:t>low burden</w:t>
      </w:r>
      <w:r w:rsidRPr="007C2CA3">
        <w:rPr>
          <w:rStyle w:val="StyleUnderline"/>
        </w:rPr>
        <w:t xml:space="preserve"> of</w:t>
      </w:r>
      <w:r w:rsidRPr="007C2CA3">
        <w:rPr>
          <w:sz w:val="16"/>
        </w:rPr>
        <w:t xml:space="preserve"> </w:t>
      </w:r>
      <w:r w:rsidRPr="007C2CA3">
        <w:rPr>
          <w:rStyle w:val="StyleUnderline"/>
        </w:rPr>
        <w:t>presenting</w:t>
      </w:r>
      <w:r w:rsidRPr="007C2CA3">
        <w:rPr>
          <w:sz w:val="16"/>
        </w:rPr>
        <w:t xml:space="preserve"> “</w:t>
      </w:r>
      <w:r w:rsidRPr="007C2CA3">
        <w:rPr>
          <w:rStyle w:val="Emphasis"/>
        </w:rPr>
        <w:t>at least an arguable case</w:t>
      </w:r>
      <w:r w:rsidRPr="007C2CA3">
        <w:rPr>
          <w:sz w:val="16"/>
        </w:rPr>
        <w:t xml:space="preserve"> </w:t>
      </w:r>
      <w:r w:rsidRPr="007C2CA3">
        <w:rPr>
          <w:rStyle w:val="StyleUnderline"/>
        </w:rPr>
        <w:t>that the drivers at issue are covered by the NLRA</w:t>
      </w:r>
      <w:r w:rsidRPr="007C2CA3">
        <w:rPr>
          <w:sz w:val="16"/>
        </w:rPr>
        <w:t xml:space="preserve">,” </w:t>
      </w:r>
      <w:r w:rsidRPr="007C2CA3">
        <w:rPr>
          <w:rStyle w:val="StyleUnderline"/>
        </w:rPr>
        <w:t xml:space="preserve">then it is </w:t>
      </w:r>
      <w:r w:rsidRPr="007C2CA3">
        <w:rPr>
          <w:rStyle w:val="Emphasis"/>
        </w:rPr>
        <w:t>quite possible</w:t>
      </w:r>
      <w:r w:rsidRPr="007C2CA3">
        <w:rPr>
          <w:sz w:val="16"/>
        </w:rPr>
        <w:t xml:space="preserve"> </w:t>
      </w:r>
      <w:r w:rsidRPr="007C2CA3">
        <w:rPr>
          <w:rStyle w:val="StyleUnderline"/>
        </w:rPr>
        <w:t>that the City’s</w:t>
      </w:r>
      <w:r w:rsidRPr="007C2CA3">
        <w:rPr>
          <w:sz w:val="16"/>
        </w:rPr>
        <w:t xml:space="preserve"> </w:t>
      </w:r>
      <w:r w:rsidRPr="007C2CA3">
        <w:rPr>
          <w:rStyle w:val="StyleUnderline"/>
        </w:rPr>
        <w:t xml:space="preserve">preemption claims could have </w:t>
      </w:r>
      <w:r w:rsidRPr="007C2CA3">
        <w:rPr>
          <w:rStyle w:val="Emphasis"/>
        </w:rPr>
        <w:t>prevailed</w:t>
      </w:r>
      <w:r w:rsidRPr="007C2CA3">
        <w:rPr>
          <w:sz w:val="16"/>
        </w:rPr>
        <w:t>.153</w:t>
      </w:r>
    </w:p>
    <w:p w14:paraId="262A2B37" w14:textId="77777777" w:rsidR="003D37AD" w:rsidRDefault="003D37AD" w:rsidP="003D37AD">
      <w:pPr>
        <w:rPr>
          <w:sz w:val="16"/>
        </w:rPr>
      </w:pPr>
      <w:r w:rsidRPr="004C7D45">
        <w:rPr>
          <w:sz w:val="16"/>
        </w:rPr>
        <w:t xml:space="preserve">Fortunately for American workers, courts do not appear to be as willing to invalidate worker friendly legislation under Garmon as they have been to stymie worker-initiated lawsuits under state wrongful discharge and retaliation laws.154 Instead, the real issue for states and localities in taking action similar to the Wisconsin disbarment statute at issue in Gould is whether the state or local decision comports with the Supreme Court’s distinction between the state as a regulator and the state as a proprietor.155 Nonetheless, it is remarkable that </w:t>
      </w:r>
      <w:r w:rsidRPr="002A74E7">
        <w:rPr>
          <w:rStyle w:val="StyleUnderline"/>
          <w:highlight w:val="cyan"/>
        </w:rPr>
        <w:t>employers</w:t>
      </w:r>
      <w:r w:rsidRPr="007C2CA3">
        <w:rPr>
          <w:rStyle w:val="StyleUnderline"/>
        </w:rPr>
        <w:t xml:space="preserve"> have come to </w:t>
      </w:r>
      <w:r w:rsidRPr="002A74E7">
        <w:rPr>
          <w:rStyle w:val="StyleUnderline"/>
          <w:highlight w:val="cyan"/>
        </w:rPr>
        <w:t>view</w:t>
      </w:r>
      <w:r w:rsidRPr="004C7D45">
        <w:rPr>
          <w:rStyle w:val="StyleUnderline"/>
        </w:rPr>
        <w:t xml:space="preserve"> </w:t>
      </w:r>
      <w:r w:rsidRPr="007C2CA3">
        <w:rPr>
          <w:rStyle w:val="StyleUnderline"/>
        </w:rPr>
        <w:t xml:space="preserve">what was once perceived as </w:t>
      </w:r>
      <w:r w:rsidRPr="007C2CA3">
        <w:rPr>
          <w:rStyle w:val="Emphasis"/>
        </w:rPr>
        <w:t>a</w:t>
      </w:r>
      <w:r w:rsidRPr="007C2CA3">
        <w:rPr>
          <w:rStyle w:val="StyleUnderline"/>
        </w:rPr>
        <w:t xml:space="preserve">n exclusively </w:t>
      </w:r>
      <w:r w:rsidRPr="007C2CA3">
        <w:rPr>
          <w:rStyle w:val="Emphasis"/>
        </w:rPr>
        <w:t xml:space="preserve">worker-friendly </w:t>
      </w:r>
      <w:r w:rsidRPr="002A74E7">
        <w:rPr>
          <w:rStyle w:val="Emphasis"/>
          <w:highlight w:val="cyan"/>
        </w:rPr>
        <w:t>doctrine</w:t>
      </w:r>
      <w:r w:rsidRPr="002A74E7">
        <w:rPr>
          <w:rStyle w:val="StyleUnderline"/>
          <w:highlight w:val="cyan"/>
        </w:rPr>
        <w:t xml:space="preserve"> as a</w:t>
      </w:r>
      <w:r w:rsidRPr="004C7D45">
        <w:rPr>
          <w:rStyle w:val="StyleUnderline"/>
        </w:rPr>
        <w:t xml:space="preserve"> potential</w:t>
      </w:r>
      <w:r w:rsidRPr="004C7D45">
        <w:rPr>
          <w:sz w:val="16"/>
        </w:rPr>
        <w:t xml:space="preserve"> </w:t>
      </w:r>
      <w:r w:rsidRPr="002A74E7">
        <w:rPr>
          <w:rStyle w:val="Emphasis"/>
          <w:highlight w:val="cyan"/>
        </w:rPr>
        <w:t>tool</w:t>
      </w:r>
      <w:r w:rsidRPr="004C7D45">
        <w:rPr>
          <w:sz w:val="16"/>
        </w:rPr>
        <w:t xml:space="preserve"> </w:t>
      </w:r>
      <w:r w:rsidRPr="004C7D45">
        <w:rPr>
          <w:rStyle w:val="StyleUnderline"/>
        </w:rPr>
        <w:t xml:space="preserve">for them </w:t>
      </w:r>
      <w:r w:rsidRPr="002A74E7">
        <w:rPr>
          <w:rStyle w:val="StyleUnderline"/>
          <w:highlight w:val="cyan"/>
        </w:rPr>
        <w:t xml:space="preserve">to </w:t>
      </w:r>
      <w:r w:rsidRPr="002A74E7">
        <w:rPr>
          <w:rStyle w:val="Emphasis"/>
          <w:highlight w:val="cyan"/>
        </w:rPr>
        <w:t>invalidate state and local lawmaking</w:t>
      </w:r>
      <w:r w:rsidRPr="004C7D45">
        <w:rPr>
          <w:sz w:val="16"/>
        </w:rPr>
        <w:t xml:space="preserve"> </w:t>
      </w:r>
      <w:r w:rsidRPr="004C7D45">
        <w:rPr>
          <w:rStyle w:val="StyleUnderline"/>
        </w:rPr>
        <w:t xml:space="preserve">that </w:t>
      </w:r>
      <w:r w:rsidRPr="002A74E7">
        <w:rPr>
          <w:rStyle w:val="StyleUnderline"/>
          <w:highlight w:val="cyan"/>
        </w:rPr>
        <w:t>they deem</w:t>
      </w:r>
      <w:r w:rsidRPr="004C7D45">
        <w:rPr>
          <w:rStyle w:val="StyleUnderline"/>
        </w:rPr>
        <w:t xml:space="preserve"> to be </w:t>
      </w:r>
      <w:r w:rsidRPr="002A74E7">
        <w:rPr>
          <w:rStyle w:val="Emphasis"/>
          <w:highlight w:val="cyan"/>
        </w:rPr>
        <w:t>burdensome</w:t>
      </w:r>
      <w:r w:rsidRPr="004C7D45">
        <w:rPr>
          <w:sz w:val="16"/>
        </w:rPr>
        <w:t>.</w:t>
      </w:r>
    </w:p>
    <w:p w14:paraId="3AC8A942" w14:textId="77777777" w:rsidR="003D37AD" w:rsidRPr="007C0B5A" w:rsidRDefault="003D37AD" w:rsidP="003D37AD">
      <w:pPr>
        <w:pStyle w:val="Heading4"/>
        <w:rPr>
          <w:rFonts w:eastAsia="Times New Roman"/>
        </w:rPr>
      </w:pPr>
      <w:r w:rsidRPr="00AB1876">
        <w:rPr>
          <w:szCs w:val="26"/>
        </w:rPr>
        <w:t xml:space="preserve">4. </w:t>
      </w:r>
      <w:r w:rsidRPr="007C0B5A">
        <w:t xml:space="preserve">The perm </w:t>
      </w:r>
      <w:r w:rsidRPr="007C0B5A">
        <w:rPr>
          <w:u w:val="single"/>
        </w:rPr>
        <w:t>crowds out</w:t>
      </w:r>
      <w:r w:rsidRPr="007C0B5A">
        <w:t xml:space="preserve"> state regulation and experimentation.</w:t>
      </w:r>
    </w:p>
    <w:p w14:paraId="3F121F5F" w14:textId="77777777" w:rsidR="003D37AD" w:rsidRPr="00E258E1" w:rsidRDefault="003D37AD" w:rsidP="003D37AD">
      <w:r w:rsidRPr="00E258E1">
        <w:rPr>
          <w:rStyle w:val="Style13ptBold"/>
        </w:rPr>
        <w:t>Adler 6</w:t>
      </w:r>
      <w:r w:rsidRPr="00E258E1">
        <w:t>, Professor of Law and Co-Director, Center for Business Law and Regulation, Case Western Reserve University School of Law, (Jonathan, “WHEN IS TWO A CROWD? THE IMPACT OF FEDERAL ACTION ON STATE ENVIRONMENTAL REGULATION”, Harvard Environmental Law Review, http://www.law.harvard.edu/students/orgs/elr/vol31_1/adler.pdf)</w:t>
      </w:r>
    </w:p>
    <w:p w14:paraId="354A438C" w14:textId="77777777" w:rsidR="003D37AD" w:rsidRDefault="003D37AD" w:rsidP="003D37AD">
      <w:pPr>
        <w:rPr>
          <w:rFonts w:eastAsia="Calibri"/>
          <w:sz w:val="16"/>
        </w:rPr>
      </w:pPr>
      <w:r w:rsidRPr="002F4EF5">
        <w:rPr>
          <w:sz w:val="16"/>
        </w:rPr>
        <w:t xml:space="preserve">Just as federal action may indirectly encourage greater state regulatory activity, </w:t>
      </w:r>
      <w:r w:rsidRPr="00A46319">
        <w:rPr>
          <w:rStyle w:val="StyleUnderline"/>
          <w:highlight w:val="cyan"/>
        </w:rPr>
        <w:t>federal action</w:t>
      </w:r>
      <w:r w:rsidRPr="002F4EF5">
        <w:rPr>
          <w:rStyle w:val="StyleUnderline"/>
        </w:rPr>
        <w:t xml:space="preserve"> may </w:t>
      </w:r>
      <w:r w:rsidRPr="00A46319">
        <w:rPr>
          <w:rStyle w:val="StyleUnderline"/>
          <w:highlight w:val="cyan"/>
        </w:rPr>
        <w:t>discourage state</w:t>
      </w:r>
      <w:r w:rsidRPr="002F4EF5">
        <w:rPr>
          <w:rStyle w:val="StyleUnderline"/>
        </w:rPr>
        <w:t xml:space="preserve"> regulatory </w:t>
      </w:r>
      <w:r w:rsidRPr="00A46319">
        <w:rPr>
          <w:rStyle w:val="StyleUnderline"/>
          <w:highlight w:val="cyan"/>
        </w:rPr>
        <w:t>action</w:t>
      </w:r>
      <w:r w:rsidRPr="002F4EF5">
        <w:rPr>
          <w:sz w:val="16"/>
        </w:rPr>
        <w:t xml:space="preserve">. This can occur </w:t>
      </w:r>
      <w:r w:rsidRPr="002F4EF5">
        <w:rPr>
          <w:rStyle w:val="StyleUnderline"/>
        </w:rPr>
        <w:t>in</w:t>
      </w:r>
      <w:r w:rsidRPr="002F4EF5">
        <w:rPr>
          <w:sz w:val="16"/>
        </w:rPr>
        <w:t xml:space="preserve"> at least </w:t>
      </w:r>
      <w:r w:rsidRPr="002F4EF5">
        <w:rPr>
          <w:rStyle w:val="StyleUnderline"/>
        </w:rPr>
        <w:t xml:space="preserve">two ways. First, the adoption of a </w:t>
      </w:r>
      <w:r w:rsidRPr="00A46319">
        <w:rPr>
          <w:rStyle w:val="StyleUnderline"/>
          <w:highlight w:val="cyan"/>
        </w:rPr>
        <w:t>federal</w:t>
      </w:r>
      <w:r w:rsidRPr="002F4EF5">
        <w:rPr>
          <w:rStyle w:val="StyleUnderline"/>
        </w:rPr>
        <w:t xml:space="preserve"> regulatory </w:t>
      </w:r>
      <w:r w:rsidRPr="00A46319">
        <w:rPr>
          <w:rStyle w:val="StyleUnderline"/>
          <w:highlight w:val="cyan"/>
        </w:rPr>
        <w:t>standard</w:t>
      </w:r>
      <w:r w:rsidRPr="002F4EF5">
        <w:rPr>
          <w:rStyle w:val="StyleUnderline"/>
        </w:rPr>
        <w:t xml:space="preserve"> may "</w:t>
      </w:r>
      <w:r w:rsidRPr="00A46319">
        <w:rPr>
          <w:rStyle w:val="StyleUnderline"/>
          <w:highlight w:val="cyan"/>
        </w:rPr>
        <w:t>signal</w:t>
      </w:r>
      <w:r w:rsidRPr="002F4EF5">
        <w:rPr>
          <w:rStyle w:val="StyleUnderline"/>
        </w:rPr>
        <w:t xml:space="preserve">" </w:t>
      </w:r>
      <w:r w:rsidRPr="00A46319">
        <w:rPr>
          <w:rStyle w:val="StyleUnderline"/>
          <w:highlight w:val="cyan"/>
        </w:rPr>
        <w:t>that more stringent state reg</w:t>
      </w:r>
      <w:r w:rsidRPr="002F4EF5">
        <w:rPr>
          <w:rStyle w:val="StyleUnderline"/>
        </w:rPr>
        <w:t>ulation</w:t>
      </w:r>
      <w:r w:rsidRPr="00A46319">
        <w:rPr>
          <w:rStyle w:val="StyleUnderline"/>
          <w:highlight w:val="cyan"/>
        </w:rPr>
        <w:t>s are unnecessary</w:t>
      </w:r>
      <w:r w:rsidRPr="002F4EF5">
        <w:rPr>
          <w:sz w:val="16"/>
        </w:rPr>
        <w:t xml:space="preserve">. In effect, </w:t>
      </w:r>
      <w:r w:rsidRPr="002F4EF5">
        <w:rPr>
          <w:rStyle w:val="StyleUnderline"/>
        </w:rPr>
        <w:t>the federal standard may be seen as evidence that</w:t>
      </w:r>
      <w:r w:rsidRPr="002F4EF5">
        <w:rPr>
          <w:sz w:val="16"/>
        </w:rPr>
        <w:t xml:space="preserve"> a given level of regulatory protection is sufficient to safeguard relevant public interests, and </w:t>
      </w:r>
      <w:r w:rsidRPr="002F4EF5">
        <w:rPr>
          <w:rStyle w:val="StyleUnderline"/>
        </w:rPr>
        <w:t>more stringent measures are unnecessary</w:t>
      </w:r>
      <w:r w:rsidRPr="002F4EF5">
        <w:rPr>
          <w:sz w:val="16"/>
        </w:rPr>
        <w:t xml:space="preserve">. As a result, </w:t>
      </w:r>
      <w:r w:rsidRPr="002F4EF5">
        <w:rPr>
          <w:rStyle w:val="StyleUnderline"/>
        </w:rPr>
        <w:t xml:space="preserve">the </w:t>
      </w:r>
      <w:r w:rsidRPr="00A46319">
        <w:rPr>
          <w:rStyle w:val="StyleUnderline"/>
          <w:highlight w:val="cyan"/>
        </w:rPr>
        <w:t>adoption</w:t>
      </w:r>
      <w:r w:rsidRPr="002F4EF5">
        <w:rPr>
          <w:rStyle w:val="StyleUnderline"/>
        </w:rPr>
        <w:t xml:space="preserve"> of a federal regulation </w:t>
      </w:r>
      <w:r w:rsidRPr="00A46319">
        <w:rPr>
          <w:rStyle w:val="StyleUnderline"/>
          <w:highlight w:val="cyan"/>
        </w:rPr>
        <w:t xml:space="preserve">may induce </w:t>
      </w:r>
      <w:r w:rsidRPr="00A46319">
        <w:rPr>
          <w:rStyle w:val="Emphasis"/>
          <w:highlight w:val="cyan"/>
        </w:rPr>
        <w:t>state</w:t>
      </w:r>
      <w:r w:rsidRPr="002F4EF5">
        <w:rPr>
          <w:rStyle w:val="StyleUnderline"/>
        </w:rPr>
        <w:t xml:space="preserve"> </w:t>
      </w:r>
      <w:proofErr w:type="gramStart"/>
      <w:r w:rsidRPr="002F4EF5">
        <w:rPr>
          <w:rStyle w:val="StyleUnderline"/>
        </w:rPr>
        <w:t>policy-maker</w:t>
      </w:r>
      <w:r w:rsidRPr="00A46319">
        <w:rPr>
          <w:rStyle w:val="Emphasis"/>
          <w:highlight w:val="cyan"/>
        </w:rPr>
        <w:t>s</w:t>
      </w:r>
      <w:proofErr w:type="gramEnd"/>
      <w:r w:rsidRPr="00A46319">
        <w:rPr>
          <w:rStyle w:val="StyleUnderline"/>
          <w:highlight w:val="cyan"/>
        </w:rPr>
        <w:t xml:space="preserve"> to adopt comparable</w:t>
      </w:r>
      <w:r w:rsidRPr="002F4EF5">
        <w:rPr>
          <w:rStyle w:val="StyleUnderline"/>
        </w:rPr>
        <w:t xml:space="preserve"> state </w:t>
      </w:r>
      <w:r w:rsidRPr="00A46319">
        <w:rPr>
          <w:rStyle w:val="StyleUnderline"/>
          <w:highlight w:val="cyan"/>
        </w:rPr>
        <w:t>protections</w:t>
      </w:r>
      <w:r w:rsidRPr="002F4EF5">
        <w:rPr>
          <w:sz w:val="16"/>
        </w:rPr>
        <w:t xml:space="preserve">. In addition, </w:t>
      </w:r>
      <w:r w:rsidRPr="002F4EF5">
        <w:rPr>
          <w:rStyle w:val="StyleUnderline"/>
        </w:rPr>
        <w:t xml:space="preserve">the adoption of a federal regulation may </w:t>
      </w:r>
      <w:r w:rsidRPr="00A46319">
        <w:rPr>
          <w:rStyle w:val="StyleUnderline"/>
          <w:highlight w:val="cyan"/>
        </w:rPr>
        <w:t>crowd out</w:t>
      </w:r>
      <w:r w:rsidRPr="002F4EF5">
        <w:rPr>
          <w:rStyle w:val="StyleUnderline"/>
        </w:rPr>
        <w:t xml:space="preserve"> </w:t>
      </w:r>
      <w:r w:rsidRPr="00A46319">
        <w:rPr>
          <w:rStyle w:val="StyleUnderline"/>
          <w:highlight w:val="cyan"/>
        </w:rPr>
        <w:t>state</w:t>
      </w:r>
      <w:r w:rsidRPr="002F4EF5">
        <w:rPr>
          <w:rStyle w:val="StyleUnderline"/>
        </w:rPr>
        <w:t xml:space="preserve"> regulatory </w:t>
      </w:r>
      <w:r w:rsidRPr="00A46319">
        <w:rPr>
          <w:rStyle w:val="StyleUnderline"/>
          <w:highlight w:val="cyan"/>
        </w:rPr>
        <w:t xml:space="preserve">measures by </w:t>
      </w:r>
      <w:r w:rsidRPr="00A46319">
        <w:rPr>
          <w:rStyle w:val="Emphasis"/>
          <w:highlight w:val="cyan"/>
        </w:rPr>
        <w:t>reducing the net benefits</w:t>
      </w:r>
      <w:r w:rsidRPr="002F4EF5">
        <w:rPr>
          <w:rStyle w:val="StyleUnderline"/>
          <w:szCs w:val="28"/>
        </w:rPr>
        <w:t xml:space="preserve"> </w:t>
      </w:r>
      <w:r w:rsidRPr="002F4EF5">
        <w:rPr>
          <w:rStyle w:val="StyleUnderline"/>
        </w:rPr>
        <w:t>of additional state measures.</w:t>
      </w:r>
      <w:r w:rsidRPr="002F4EF5">
        <w:rPr>
          <w:sz w:val="16"/>
        </w:rPr>
        <w:t xml:space="preserve"> As a result, the existence of federal regulation may discourage the adoption of additional state-level regulatory protections in the future. </w:t>
      </w:r>
      <w:r w:rsidRPr="002F4EF5">
        <w:rPr>
          <w:rStyle w:val="StyleUnderline"/>
        </w:rPr>
        <w:t>The potential for federal regulatory measures to reduce the level of state regulatory activity is significant because it challenges the prevailing assumption that the adoption of a federal regulatory standard raises</w:t>
      </w:r>
      <w:r w:rsidRPr="002F4EF5">
        <w:rPr>
          <w:sz w:val="16"/>
        </w:rPr>
        <w:t xml:space="preserve">, or at least maintains, </w:t>
      </w:r>
      <w:r w:rsidRPr="002F4EF5">
        <w:rPr>
          <w:rStyle w:val="StyleUnderline"/>
        </w:rPr>
        <w:t>the aggregate level of protection nationwide</w:t>
      </w:r>
      <w:r w:rsidRPr="002F4EF5">
        <w:rPr>
          <w:sz w:val="16"/>
        </w:rPr>
        <w:t xml:space="preserve">.,1 6 </w:t>
      </w:r>
      <w:r w:rsidRPr="002F4EF5">
        <w:rPr>
          <w:rStyle w:val="StyleUnderline"/>
        </w:rPr>
        <w:t>Many environmental</w:t>
      </w:r>
      <w:r w:rsidRPr="002F4EF5">
        <w:rPr>
          <w:sz w:val="16"/>
        </w:rPr>
        <w:t xml:space="preserve"> analysts, </w:t>
      </w:r>
      <w:r w:rsidRPr="002F4EF5">
        <w:rPr>
          <w:rStyle w:val="StyleUnderline"/>
        </w:rPr>
        <w:t>for example, suggest that the federal government should adopt a regulatory floor, but allow states to implement federal standards and adopt more stringent measures of their own</w:t>
      </w:r>
      <w:r w:rsidRPr="002F4EF5">
        <w:rPr>
          <w:sz w:val="16"/>
        </w:rPr>
        <w:t xml:space="preserve">.'17 The general belief is that this will maximize the extent of environmental protection. </w:t>
      </w:r>
      <w:r w:rsidRPr="002F4EF5">
        <w:rPr>
          <w:rStyle w:val="Emphasis"/>
        </w:rPr>
        <w:t>Yet</w:t>
      </w:r>
      <w:r w:rsidRPr="002F4EF5">
        <w:rPr>
          <w:sz w:val="16"/>
        </w:rPr>
        <w:t xml:space="preserve"> if </w:t>
      </w:r>
      <w:r w:rsidRPr="002F4EF5">
        <w:rPr>
          <w:rStyle w:val="StyleUnderline"/>
        </w:rPr>
        <w:t>the adoption of federal regulatory standards can induce states to adopt less protective environmental measures</w:t>
      </w:r>
      <w:r w:rsidRPr="002F4EF5">
        <w:rPr>
          <w:sz w:val="16"/>
        </w:rPr>
        <w:t xml:space="preserve"> than they would otherwise have adopted, the net benefits of a federal floor will be less than traditionally assumed, and in some </w:t>
      </w:r>
      <w:proofErr w:type="gramStart"/>
      <w:r w:rsidRPr="002F4EF5">
        <w:rPr>
          <w:sz w:val="16"/>
        </w:rPr>
        <w:t>states</w:t>
      </w:r>
      <w:proofErr w:type="gramEnd"/>
      <w:r w:rsidRPr="002F4EF5">
        <w:rPr>
          <w:sz w:val="16"/>
        </w:rPr>
        <w:t xml:space="preserve"> </w:t>
      </w:r>
      <w:r w:rsidRPr="00A46319">
        <w:rPr>
          <w:rStyle w:val="StyleUnderline"/>
          <w:highlight w:val="cyan"/>
        </w:rPr>
        <w:t xml:space="preserve">it will </w:t>
      </w:r>
      <w:proofErr w:type="gramStart"/>
      <w:r w:rsidRPr="00A46319">
        <w:rPr>
          <w:rStyle w:val="StyleUnderline"/>
          <w:highlight w:val="cyan"/>
        </w:rPr>
        <w:t>actually result</w:t>
      </w:r>
      <w:proofErr w:type="gramEnd"/>
      <w:r w:rsidRPr="00A46319">
        <w:rPr>
          <w:rStyle w:val="StyleUnderline"/>
          <w:highlight w:val="cyan"/>
        </w:rPr>
        <w:t xml:space="preserve"> in a </w:t>
      </w:r>
      <w:r w:rsidRPr="00A46319">
        <w:rPr>
          <w:rStyle w:val="Emphasis"/>
          <w:highlight w:val="cyan"/>
        </w:rPr>
        <w:t>net reduction</w:t>
      </w:r>
      <w:r w:rsidRPr="002F4EF5">
        <w:rPr>
          <w:rStyle w:val="StyleUnderline"/>
        </w:rPr>
        <w:t xml:space="preserve"> in the aggregate level of environmental protection</w:t>
      </w:r>
      <w:r w:rsidRPr="002F4EF5">
        <w:rPr>
          <w:sz w:val="16"/>
        </w:rPr>
        <w:t xml:space="preserve">. Indeed, it is possible that the net result of a federal regulatory floor, over time, could be the maintenance of lower levels of environmental protection than would otherwise have been adopted. Even if such effects are unlikely, federal </w:t>
      </w:r>
      <w:proofErr w:type="gramStart"/>
      <w:r w:rsidRPr="002F4EF5">
        <w:rPr>
          <w:sz w:val="16"/>
        </w:rPr>
        <w:t>policy-makers</w:t>
      </w:r>
      <w:proofErr w:type="gramEnd"/>
      <w:r w:rsidRPr="002F4EF5">
        <w:rPr>
          <w:sz w:val="16"/>
        </w:rPr>
        <w:t xml:space="preserve"> should consider these possibilities when assessing the likely costs and benefits of federal action.</w:t>
      </w:r>
    </w:p>
    <w:p w14:paraId="7D0E28FF" w14:textId="77777777" w:rsidR="003D37AD" w:rsidRDefault="003D37AD" w:rsidP="003D37AD">
      <w:pPr>
        <w:pStyle w:val="Heading3"/>
      </w:pPr>
      <w:r w:rsidRPr="004C7D45">
        <w:lastRenderedPageBreak/>
        <w:t xml:space="preserve">AT: </w:t>
      </w:r>
      <w:r>
        <w:t>Experiment Except Plan</w:t>
      </w:r>
      <w:r w:rsidRPr="004C7D45">
        <w:t xml:space="preserve"> – 2NC</w:t>
      </w:r>
      <w:r>
        <w:t xml:space="preserve"> – No Agenda</w:t>
      </w:r>
    </w:p>
    <w:p w14:paraId="2347C85B" w14:textId="77777777" w:rsidR="003D37AD" w:rsidRDefault="003D37AD" w:rsidP="003D37AD">
      <w:pPr>
        <w:pStyle w:val="Analytic"/>
        <w:rPr>
          <w:szCs w:val="26"/>
        </w:rPr>
      </w:pPr>
    </w:p>
    <w:p w14:paraId="13DE1F5B" w14:textId="77777777" w:rsidR="003D37AD" w:rsidRPr="004C7D45" w:rsidRDefault="003D37AD" w:rsidP="003D37AD">
      <w:r w:rsidRPr="004C7D45">
        <w:t xml:space="preserve">Alexander S. </w:t>
      </w:r>
      <w:r w:rsidRPr="00AB1876">
        <w:rPr>
          <w:rStyle w:val="Style13ptBold"/>
        </w:rPr>
        <w:t>Whistler</w:t>
      </w:r>
      <w:r w:rsidRPr="00AB1876">
        <w:rPr>
          <w:rStyle w:val="Style13ptBold"/>
          <w:szCs w:val="26"/>
        </w:rPr>
        <w:t xml:space="preserve"> 24</w:t>
      </w:r>
      <w:r w:rsidRPr="004C7D45">
        <w:t>, J.D. Candidate 2024, University of California, College of the Law, San Francisco; Articles Editor, UC Law Journal, "Labor Law's Preemption Problem: Glacier Northwest and What the Fate of Garmon Means for American Workers," UC Law Journal, vol. 75, pp. 853-878</w:t>
      </w:r>
    </w:p>
    <w:p w14:paraId="4B65A6CC" w14:textId="77777777" w:rsidR="003D37AD" w:rsidRPr="004C7D45" w:rsidRDefault="003D37AD" w:rsidP="003D37AD">
      <w:pPr>
        <w:rPr>
          <w:sz w:val="16"/>
        </w:rPr>
      </w:pPr>
      <w:r w:rsidRPr="004C7D45">
        <w:rPr>
          <w:sz w:val="16"/>
        </w:rPr>
        <w:t xml:space="preserve">B. </w:t>
      </w:r>
      <w:r w:rsidRPr="002A74E7">
        <w:rPr>
          <w:rStyle w:val="Emphasis"/>
          <w:highlight w:val="cyan"/>
        </w:rPr>
        <w:t>STIFLING LOCAL INITIATIVES</w:t>
      </w:r>
    </w:p>
    <w:p w14:paraId="15BCB78E" w14:textId="77777777" w:rsidR="003D37AD" w:rsidRPr="004C7D45" w:rsidRDefault="003D37AD" w:rsidP="003D37AD">
      <w:pPr>
        <w:rPr>
          <w:sz w:val="16"/>
        </w:rPr>
      </w:pPr>
      <w:r w:rsidRPr="004C7D45">
        <w:rPr>
          <w:sz w:val="16"/>
        </w:rPr>
        <w:t xml:space="preserve">Not only does </w:t>
      </w:r>
      <w:r w:rsidRPr="002A74E7">
        <w:rPr>
          <w:rStyle w:val="StyleUnderline"/>
          <w:highlight w:val="cyan"/>
        </w:rPr>
        <w:t>Garmon</w:t>
      </w:r>
      <w:r w:rsidRPr="004C7D45">
        <w:rPr>
          <w:sz w:val="16"/>
        </w:rPr>
        <w:t xml:space="preserve"> function as a tool for management to resist claims by individual workers, but it </w:t>
      </w:r>
      <w:r w:rsidRPr="002A74E7">
        <w:rPr>
          <w:rStyle w:val="StyleUnderline"/>
          <w:highlight w:val="cyan"/>
        </w:rPr>
        <w:t>has</w:t>
      </w:r>
      <w:r w:rsidRPr="004C7D45">
        <w:rPr>
          <w:sz w:val="16"/>
        </w:rPr>
        <w:t xml:space="preserve"> also </w:t>
      </w:r>
      <w:r w:rsidRPr="002A74E7">
        <w:rPr>
          <w:rStyle w:val="StyleUnderline"/>
          <w:highlight w:val="cyan"/>
        </w:rPr>
        <w:t>been invoked</w:t>
      </w:r>
      <w:r w:rsidRPr="004C7D45">
        <w:rPr>
          <w:rStyle w:val="StyleUnderline"/>
        </w:rPr>
        <w:t xml:space="preserve"> by</w:t>
      </w:r>
      <w:r w:rsidRPr="004C7D45">
        <w:rPr>
          <w:sz w:val="16"/>
        </w:rPr>
        <w:t xml:space="preserve"> </w:t>
      </w:r>
      <w:r w:rsidRPr="004C7D45">
        <w:rPr>
          <w:rStyle w:val="StyleUnderline"/>
        </w:rPr>
        <w:t xml:space="preserve">employers and business groups seeking </w:t>
      </w:r>
      <w:r w:rsidRPr="002A74E7">
        <w:rPr>
          <w:rStyle w:val="StyleUnderline"/>
          <w:highlight w:val="cyan"/>
        </w:rPr>
        <w:t xml:space="preserve">to </w:t>
      </w:r>
      <w:r w:rsidRPr="002A74E7">
        <w:rPr>
          <w:rStyle w:val="Emphasis"/>
          <w:highlight w:val="cyan"/>
        </w:rPr>
        <w:t>invalidate</w:t>
      </w:r>
      <w:r w:rsidRPr="004C7D45">
        <w:rPr>
          <w:sz w:val="16"/>
        </w:rPr>
        <w:t xml:space="preserve"> </w:t>
      </w:r>
      <w:r w:rsidRPr="004C7D45">
        <w:rPr>
          <w:rStyle w:val="StyleUnderline"/>
        </w:rPr>
        <w:t>duly enacted</w:t>
      </w:r>
      <w:r w:rsidRPr="004C7D45">
        <w:rPr>
          <w:sz w:val="16"/>
        </w:rPr>
        <w:t xml:space="preserve"> </w:t>
      </w:r>
      <w:r w:rsidRPr="002A74E7">
        <w:rPr>
          <w:rStyle w:val="Emphasis"/>
          <w:highlight w:val="cyan"/>
        </w:rPr>
        <w:t>state and local ordinances</w:t>
      </w:r>
      <w:r w:rsidRPr="004C7D45">
        <w:rPr>
          <w:sz w:val="16"/>
        </w:rPr>
        <w:t xml:space="preserve"> </w:t>
      </w:r>
      <w:r w:rsidRPr="004C7D45">
        <w:rPr>
          <w:rStyle w:val="StyleUnderline"/>
        </w:rPr>
        <w:t>aimed at facilitating collective</w:t>
      </w:r>
      <w:r w:rsidRPr="004C7D45">
        <w:rPr>
          <w:sz w:val="16"/>
        </w:rPr>
        <w:t xml:space="preserve"> </w:t>
      </w:r>
      <w:r w:rsidRPr="004C7D45">
        <w:rPr>
          <w:rStyle w:val="StyleUnderline"/>
        </w:rPr>
        <w:t>bargaining and</w:t>
      </w:r>
      <w:r w:rsidRPr="004C7D45">
        <w:rPr>
          <w:sz w:val="16"/>
        </w:rPr>
        <w:t xml:space="preserve"> shoring up </w:t>
      </w:r>
      <w:r w:rsidRPr="004C7D45">
        <w:rPr>
          <w:rStyle w:val="StyleUnderline"/>
        </w:rPr>
        <w:t>workplace protections</w:t>
      </w:r>
      <w:r w:rsidRPr="004C7D45">
        <w:rPr>
          <w:sz w:val="16"/>
        </w:rPr>
        <w:t>.</w:t>
      </w:r>
    </w:p>
    <w:p w14:paraId="03DA7517" w14:textId="77777777" w:rsidR="003D37AD" w:rsidRPr="004C7D45" w:rsidRDefault="003D37AD" w:rsidP="003D37AD">
      <w:pPr>
        <w:rPr>
          <w:sz w:val="16"/>
        </w:rPr>
      </w:pPr>
      <w:r w:rsidRPr="004C7D45">
        <w:rPr>
          <w:sz w:val="16"/>
        </w:rPr>
        <w:t>The Supreme Court’s decision in Wisconsin Dept. of Industry v. Gould136 provides a useful demonstration of Garmon’s potential to thwart the efforts of enterprising states seeking to supplement the federal scheme. Gould involved a Wisconsin statute that disbarred individuals and firms from doing business with the State if those individuals or firms were found to have violated the NLRA at least three separate times over a five-year period.137 Gould, one of the companies that had been placed on this list of repeat offenders, filed an action in federal court seeking injunctive and declaratory relief, claiming that the Wisconsin disbarment statute was preempted by the NLRA.138</w:t>
      </w:r>
    </w:p>
    <w:p w14:paraId="6ECAB72A" w14:textId="77777777" w:rsidR="003D37AD" w:rsidRPr="004C7D45" w:rsidRDefault="003D37AD" w:rsidP="003D37AD">
      <w:pPr>
        <w:rPr>
          <w:sz w:val="16"/>
        </w:rPr>
      </w:pPr>
      <w:r w:rsidRPr="004C7D45">
        <w:rPr>
          <w:rStyle w:val="StyleUnderline"/>
        </w:rPr>
        <w:t>The Court</w:t>
      </w:r>
      <w:r w:rsidRPr="004C7D45">
        <w:rPr>
          <w:sz w:val="16"/>
        </w:rPr>
        <w:t xml:space="preserve">, </w:t>
      </w:r>
      <w:r w:rsidRPr="004C7D45">
        <w:rPr>
          <w:rStyle w:val="StyleUnderline"/>
        </w:rPr>
        <w:t xml:space="preserve">noting that the rule formulated in </w:t>
      </w:r>
      <w:r w:rsidRPr="002A74E7">
        <w:rPr>
          <w:rStyle w:val="StyleUnderline"/>
          <w:highlight w:val="cyan"/>
        </w:rPr>
        <w:t>Garmon</w:t>
      </w:r>
      <w:r w:rsidRPr="004C7D45">
        <w:rPr>
          <w:rStyle w:val="StyleUnderline"/>
        </w:rPr>
        <w:t xml:space="preserve"> was “designed to</w:t>
      </w:r>
      <w:r w:rsidRPr="004C7D45">
        <w:rPr>
          <w:sz w:val="16"/>
        </w:rPr>
        <w:t xml:space="preserve"> </w:t>
      </w:r>
      <w:r w:rsidRPr="002A74E7">
        <w:rPr>
          <w:rStyle w:val="Emphasis"/>
          <w:highlight w:val="cyan"/>
        </w:rPr>
        <w:t>prevent</w:t>
      </w:r>
      <w:r w:rsidRPr="002A74E7">
        <w:rPr>
          <w:sz w:val="16"/>
          <w:highlight w:val="cyan"/>
        </w:rPr>
        <w:t xml:space="preserve"> ‘</w:t>
      </w:r>
      <w:r w:rsidRPr="002A74E7">
        <w:rPr>
          <w:rStyle w:val="Emphasis"/>
          <w:highlight w:val="cyan"/>
        </w:rPr>
        <w:t>conflict in its broadest sense’</w:t>
      </w:r>
      <w:r w:rsidRPr="004C7D45">
        <w:rPr>
          <w:sz w:val="16"/>
        </w:rPr>
        <w:t xml:space="preserve"> </w:t>
      </w:r>
      <w:r w:rsidRPr="004C7D45">
        <w:rPr>
          <w:rStyle w:val="StyleUnderline"/>
        </w:rPr>
        <w:t>with the ‘complex and interrelated scheme of law</w:t>
      </w:r>
      <w:r w:rsidRPr="004C7D45">
        <w:rPr>
          <w:sz w:val="16"/>
        </w:rPr>
        <w:t xml:space="preserve">, remedy, and administration,’” </w:t>
      </w:r>
      <w:r w:rsidRPr="004C7D45">
        <w:rPr>
          <w:rStyle w:val="StyleUnderline"/>
        </w:rPr>
        <w:t xml:space="preserve">held that the Wisconsin statute was </w:t>
      </w:r>
      <w:r w:rsidRPr="004C7D45">
        <w:rPr>
          <w:rStyle w:val="Emphasis"/>
        </w:rPr>
        <w:t>preempted by the NLRA</w:t>
      </w:r>
      <w:r w:rsidRPr="004C7D45">
        <w:rPr>
          <w:sz w:val="16"/>
        </w:rPr>
        <w:t xml:space="preserve">.139 Because </w:t>
      </w:r>
      <w:r w:rsidRPr="004C7D45">
        <w:rPr>
          <w:rStyle w:val="StyleUnderline"/>
        </w:rPr>
        <w:t>the statute</w:t>
      </w:r>
      <w:r w:rsidRPr="004C7D45">
        <w:rPr>
          <w:sz w:val="16"/>
        </w:rPr>
        <w:t xml:space="preserve"> essentially </w:t>
      </w:r>
      <w:r w:rsidRPr="004C7D45">
        <w:rPr>
          <w:rStyle w:val="StyleUnderline"/>
        </w:rPr>
        <w:t>served as a “supplemental sanction for violations</w:t>
      </w:r>
      <w:r w:rsidRPr="004C7D45">
        <w:rPr>
          <w:sz w:val="16"/>
        </w:rPr>
        <w:t xml:space="preserve"> of the NLRA,” </w:t>
      </w:r>
      <w:r w:rsidRPr="004C7D45">
        <w:rPr>
          <w:rStyle w:val="StyleUnderline"/>
        </w:rPr>
        <w:t xml:space="preserve">it necessarily </w:t>
      </w:r>
      <w:r w:rsidRPr="004C7D45">
        <w:rPr>
          <w:rStyle w:val="Emphasis"/>
        </w:rPr>
        <w:t>conflicted with the</w:t>
      </w:r>
      <w:r w:rsidRPr="004C7D45">
        <w:rPr>
          <w:sz w:val="16"/>
        </w:rPr>
        <w:t xml:space="preserve"> “</w:t>
      </w:r>
      <w:r w:rsidRPr="004C7D45">
        <w:rPr>
          <w:rStyle w:val="Emphasis"/>
        </w:rPr>
        <w:t>Board’s</w:t>
      </w:r>
      <w:r w:rsidRPr="004C7D45">
        <w:rPr>
          <w:sz w:val="16"/>
        </w:rPr>
        <w:t xml:space="preserve"> </w:t>
      </w:r>
      <w:r w:rsidRPr="004C7D45">
        <w:rPr>
          <w:rStyle w:val="StyleUnderline"/>
        </w:rPr>
        <w:t xml:space="preserve">comprehensive </w:t>
      </w:r>
      <w:r w:rsidRPr="004C7D45">
        <w:rPr>
          <w:rStyle w:val="Emphasis"/>
        </w:rPr>
        <w:t>regulation of</w:t>
      </w:r>
      <w:r w:rsidRPr="004C7D45">
        <w:rPr>
          <w:sz w:val="16"/>
        </w:rPr>
        <w:t xml:space="preserve"> </w:t>
      </w:r>
      <w:r w:rsidRPr="004C7D45">
        <w:rPr>
          <w:rStyle w:val="StyleUnderline"/>
        </w:rPr>
        <w:t>industrial</w:t>
      </w:r>
      <w:r w:rsidRPr="004C7D45">
        <w:rPr>
          <w:sz w:val="16"/>
        </w:rPr>
        <w:t xml:space="preserve"> </w:t>
      </w:r>
      <w:r w:rsidRPr="004C7D45">
        <w:rPr>
          <w:rStyle w:val="Emphasis"/>
        </w:rPr>
        <w:t>relations</w:t>
      </w:r>
      <w:r w:rsidRPr="004C7D45">
        <w:rPr>
          <w:sz w:val="16"/>
        </w:rPr>
        <w:t>.”140 “</w:t>
      </w:r>
      <w:r w:rsidRPr="002A74E7">
        <w:rPr>
          <w:rStyle w:val="Emphasis"/>
          <w:highlight w:val="cyan"/>
        </w:rPr>
        <w:t>Each</w:t>
      </w:r>
      <w:r w:rsidRPr="004C7D45">
        <w:rPr>
          <w:rStyle w:val="Emphasis"/>
        </w:rPr>
        <w:t xml:space="preserve"> additional </w:t>
      </w:r>
      <w:r w:rsidRPr="002A74E7">
        <w:rPr>
          <w:rStyle w:val="Emphasis"/>
          <w:highlight w:val="cyan"/>
        </w:rPr>
        <w:t>statute</w:t>
      </w:r>
      <w:r w:rsidRPr="004C7D45">
        <w:rPr>
          <w:sz w:val="16"/>
        </w:rPr>
        <w:t xml:space="preserve">” </w:t>
      </w:r>
      <w:r w:rsidRPr="004C7D45">
        <w:rPr>
          <w:rStyle w:val="StyleUnderline"/>
        </w:rPr>
        <w:t xml:space="preserve">aimed at </w:t>
      </w:r>
      <w:r w:rsidRPr="002A74E7">
        <w:rPr>
          <w:rStyle w:val="StyleUnderline"/>
          <w:highlight w:val="cyan"/>
        </w:rPr>
        <w:t>punishing labor</w:t>
      </w:r>
      <w:r w:rsidRPr="004C7D45">
        <w:rPr>
          <w:rStyle w:val="StyleUnderline"/>
        </w:rPr>
        <w:t xml:space="preserve"> law </w:t>
      </w:r>
      <w:r w:rsidRPr="002A74E7">
        <w:rPr>
          <w:rStyle w:val="StyleUnderline"/>
          <w:highlight w:val="cyan"/>
        </w:rPr>
        <w:t>violators</w:t>
      </w:r>
      <w:r w:rsidRPr="004C7D45">
        <w:rPr>
          <w:sz w:val="16"/>
        </w:rPr>
        <w:t>, the Court reasoned, “</w:t>
      </w:r>
      <w:r w:rsidRPr="004C7D45">
        <w:rPr>
          <w:rStyle w:val="StyleUnderline"/>
        </w:rPr>
        <w:t xml:space="preserve">incrementally </w:t>
      </w:r>
      <w:r w:rsidRPr="002A74E7">
        <w:rPr>
          <w:rStyle w:val="Emphasis"/>
          <w:highlight w:val="cyan"/>
        </w:rPr>
        <w:t>diminishes the Board’s control</w:t>
      </w:r>
      <w:r w:rsidRPr="002A74E7">
        <w:rPr>
          <w:sz w:val="16"/>
          <w:highlight w:val="cyan"/>
        </w:rPr>
        <w:t xml:space="preserve"> </w:t>
      </w:r>
      <w:r w:rsidRPr="002A74E7">
        <w:rPr>
          <w:rStyle w:val="StyleUnderline"/>
          <w:highlight w:val="cyan"/>
        </w:rPr>
        <w:t>over</w:t>
      </w:r>
      <w:r w:rsidRPr="004C7D45">
        <w:rPr>
          <w:rStyle w:val="StyleUnderline"/>
        </w:rPr>
        <w:t xml:space="preserve"> </w:t>
      </w:r>
      <w:r w:rsidRPr="002A74E7">
        <w:rPr>
          <w:rStyle w:val="Emphasis"/>
          <w:highlight w:val="cyan"/>
        </w:rPr>
        <w:t>enforcement</w:t>
      </w:r>
      <w:r w:rsidRPr="004C7D45">
        <w:rPr>
          <w:rStyle w:val="StyleUnderline"/>
        </w:rPr>
        <w:t xml:space="preserve"> of the NLRA </w:t>
      </w:r>
      <w:r w:rsidRPr="002A74E7">
        <w:rPr>
          <w:rStyle w:val="StyleUnderline"/>
          <w:highlight w:val="cyan"/>
        </w:rPr>
        <w:t>and</w:t>
      </w:r>
      <w:r w:rsidRPr="004C7D45">
        <w:rPr>
          <w:sz w:val="16"/>
        </w:rPr>
        <w:t xml:space="preserve"> thus further </w:t>
      </w:r>
      <w:r w:rsidRPr="002A74E7">
        <w:rPr>
          <w:rStyle w:val="StyleUnderline"/>
          <w:highlight w:val="cyan"/>
        </w:rPr>
        <w:t>detracts from</w:t>
      </w:r>
      <w:r w:rsidRPr="004C7D45">
        <w:rPr>
          <w:rStyle w:val="StyleUnderline"/>
        </w:rPr>
        <w:t xml:space="preserve"> the ‘</w:t>
      </w:r>
      <w:r w:rsidRPr="002A74E7">
        <w:rPr>
          <w:rStyle w:val="Emphasis"/>
          <w:highlight w:val="cyan"/>
        </w:rPr>
        <w:t>integrated</w:t>
      </w:r>
      <w:r w:rsidRPr="004C7D45">
        <w:rPr>
          <w:rStyle w:val="Emphasis"/>
        </w:rPr>
        <w:t xml:space="preserve"> scheme of </w:t>
      </w:r>
      <w:r w:rsidRPr="002A74E7">
        <w:rPr>
          <w:rStyle w:val="Emphasis"/>
          <w:highlight w:val="cyan"/>
        </w:rPr>
        <w:t>regulation</w:t>
      </w:r>
      <w:r w:rsidRPr="002A74E7">
        <w:rPr>
          <w:sz w:val="16"/>
          <w:highlight w:val="cyan"/>
        </w:rPr>
        <w:t>’</w:t>
      </w:r>
      <w:r w:rsidRPr="004C7D45">
        <w:rPr>
          <w:sz w:val="16"/>
        </w:rPr>
        <w:t xml:space="preserve"> </w:t>
      </w:r>
      <w:r w:rsidRPr="004C7D45">
        <w:rPr>
          <w:rStyle w:val="StyleUnderline"/>
        </w:rPr>
        <w:t>created by Congress</w:t>
      </w:r>
      <w:r w:rsidRPr="004C7D45">
        <w:rPr>
          <w:sz w:val="16"/>
        </w:rPr>
        <w:t>.”141 The Court rejected Wisconsin’s argument that the State was merely acting as a market participant rather than a regulator in limiting its business with repeat violators of the NLRA.142 Regardless of how Wisconsin sought to characterize the statute, the Court deemed it “tantamount to regulation,” and determined that, by “flatly prohibiting state purchases from repeat labor law violators, [the State] ‘simply is not functioning as a private purchaser of services.’”143</w:t>
      </w:r>
    </w:p>
    <w:p w14:paraId="71E1AEDB" w14:textId="77777777" w:rsidR="003D37AD" w:rsidRPr="004C7D45" w:rsidRDefault="003D37AD" w:rsidP="003D37AD">
      <w:pPr>
        <w:rPr>
          <w:sz w:val="16"/>
        </w:rPr>
      </w:pPr>
      <w:r w:rsidRPr="007C2CA3">
        <w:rPr>
          <w:rStyle w:val="StyleUnderline"/>
        </w:rPr>
        <w:t>Employers</w:t>
      </w:r>
      <w:r w:rsidRPr="004C7D45">
        <w:rPr>
          <w:rStyle w:val="StyleUnderline"/>
        </w:rPr>
        <w:t xml:space="preserve"> have learned</w:t>
      </w:r>
      <w:r w:rsidRPr="004C7D45">
        <w:rPr>
          <w:sz w:val="16"/>
        </w:rPr>
        <w:t xml:space="preserve"> from Gould </w:t>
      </w:r>
      <w:r w:rsidRPr="004C7D45">
        <w:rPr>
          <w:rStyle w:val="StyleUnderline"/>
        </w:rPr>
        <w:t xml:space="preserve">that </w:t>
      </w:r>
      <w:r w:rsidRPr="002A74E7">
        <w:rPr>
          <w:rStyle w:val="StyleUnderline"/>
          <w:highlight w:val="cyan"/>
        </w:rPr>
        <w:t>Garmon provides a</w:t>
      </w:r>
      <w:r w:rsidRPr="004C7D45">
        <w:rPr>
          <w:rStyle w:val="StyleUnderline"/>
        </w:rPr>
        <w:t xml:space="preserve"> potential </w:t>
      </w:r>
      <w:r w:rsidRPr="002A74E7">
        <w:rPr>
          <w:rStyle w:val="StyleUnderline"/>
          <w:highlight w:val="cyan"/>
        </w:rPr>
        <w:t xml:space="preserve">tool to </w:t>
      </w:r>
      <w:r w:rsidRPr="002A74E7">
        <w:rPr>
          <w:rStyle w:val="Emphasis"/>
          <w:highlight w:val="cyan"/>
        </w:rPr>
        <w:t>resist</w:t>
      </w:r>
      <w:r w:rsidRPr="004C7D45">
        <w:rPr>
          <w:rStyle w:val="Emphasis"/>
        </w:rPr>
        <w:t xml:space="preserve"> state and local </w:t>
      </w:r>
      <w:r w:rsidRPr="002A74E7">
        <w:rPr>
          <w:rStyle w:val="Emphasis"/>
          <w:highlight w:val="cyan"/>
        </w:rPr>
        <w:t>ordinances</w:t>
      </w:r>
      <w:r w:rsidRPr="004C7D45">
        <w:rPr>
          <w:sz w:val="16"/>
        </w:rPr>
        <w:t xml:space="preserve"> </w:t>
      </w:r>
      <w:r w:rsidRPr="004C7D45">
        <w:rPr>
          <w:rStyle w:val="StyleUnderline"/>
        </w:rPr>
        <w:t xml:space="preserve">that </w:t>
      </w:r>
      <w:r w:rsidRPr="002A74E7">
        <w:rPr>
          <w:rStyle w:val="StyleUnderline"/>
          <w:highlight w:val="cyan"/>
        </w:rPr>
        <w:t>they deem</w:t>
      </w:r>
      <w:r w:rsidRPr="002A74E7">
        <w:rPr>
          <w:sz w:val="16"/>
          <w:highlight w:val="cyan"/>
        </w:rPr>
        <w:t xml:space="preserve"> </w:t>
      </w:r>
      <w:r w:rsidRPr="002A74E7">
        <w:rPr>
          <w:rStyle w:val="Emphasis"/>
          <w:highlight w:val="cyan"/>
        </w:rPr>
        <w:t>unfavorable</w:t>
      </w:r>
      <w:r w:rsidRPr="004C7D45">
        <w:rPr>
          <w:rStyle w:val="Emphasis"/>
        </w:rPr>
        <w:t xml:space="preserve"> to their interests</w:t>
      </w:r>
      <w:r w:rsidRPr="004C7D45">
        <w:rPr>
          <w:sz w:val="16"/>
        </w:rPr>
        <w:t xml:space="preserve">. A recent saga involving the City of Seattle and the U.S. Chamber of Commerce provides a useful illustration. In 2015, </w:t>
      </w:r>
      <w:r w:rsidRPr="004C7D45">
        <w:rPr>
          <w:rStyle w:val="StyleUnderline"/>
        </w:rPr>
        <w:t xml:space="preserve">the Seattle City Council passed an ordinance granting drivers working for ridesharing </w:t>
      </w:r>
      <w:r w:rsidRPr="004C7D45">
        <w:rPr>
          <w:sz w:val="16"/>
        </w:rPr>
        <w:t xml:space="preserve">and taxi companies </w:t>
      </w:r>
      <w:r w:rsidRPr="004C7D45">
        <w:rPr>
          <w:rStyle w:val="StyleUnderline"/>
        </w:rPr>
        <w:t>the right to collectively bargain</w:t>
      </w:r>
      <w:r w:rsidRPr="004C7D45">
        <w:rPr>
          <w:sz w:val="16"/>
        </w:rPr>
        <w:t xml:space="preserve"> over the terms and conditions of their employment.144 The ordinance was the first of its kind in the country, giving workers who are arguably independent contractors—and thus not protected by the NLRA—the right to unionize.145 The Seattle Chamber of Commerce sued the city, arguing that the ordinance was preempted under both the federal antitrust laws as well as the NLRA,146 and the case eventually made its way to the Ninth Circuit Court of Appeals.147</w:t>
      </w:r>
    </w:p>
    <w:p w14:paraId="79FDF746" w14:textId="77777777" w:rsidR="003D37AD" w:rsidRPr="004C7D45" w:rsidRDefault="003D37AD" w:rsidP="003D37AD">
      <w:pPr>
        <w:rPr>
          <w:sz w:val="16"/>
        </w:rPr>
      </w:pPr>
      <w:r w:rsidRPr="007C2CA3">
        <w:rPr>
          <w:sz w:val="16"/>
        </w:rPr>
        <w:t xml:space="preserve">The Ninth Circuit ultimately found that the ordinance was preempted under federal antitrust law, concluding that the City had not satisfied the requirements for invoking the state-action immunity doctrine.148 </w:t>
      </w:r>
      <w:r w:rsidRPr="007C2CA3">
        <w:rPr>
          <w:rStyle w:val="StyleUnderline"/>
        </w:rPr>
        <w:t>While the Ninth Circuit dismissed the Chamber’s</w:t>
      </w:r>
      <w:r w:rsidRPr="007C2CA3">
        <w:rPr>
          <w:sz w:val="16"/>
        </w:rPr>
        <w:t xml:space="preserve"> </w:t>
      </w:r>
      <w:r w:rsidRPr="007C2CA3">
        <w:rPr>
          <w:rStyle w:val="StyleUnderline"/>
        </w:rPr>
        <w:t>NLRA preemption claims</w:t>
      </w:r>
      <w:r w:rsidRPr="007C2CA3">
        <w:rPr>
          <w:sz w:val="16"/>
        </w:rPr>
        <w:t xml:space="preserve">, </w:t>
      </w:r>
      <w:r w:rsidRPr="007C2CA3">
        <w:rPr>
          <w:rStyle w:val="StyleUnderline"/>
        </w:rPr>
        <w:t xml:space="preserve">its discussion of Garmon is </w:t>
      </w:r>
      <w:r w:rsidRPr="007C2CA3">
        <w:rPr>
          <w:rStyle w:val="Emphasis"/>
        </w:rPr>
        <w:t>noteworthy</w:t>
      </w:r>
      <w:r w:rsidRPr="007C2CA3">
        <w:rPr>
          <w:sz w:val="16"/>
        </w:rPr>
        <w:t xml:space="preserve">.149 The Chamber argued that the Seattle ordinance effectively required state and local officials to intrude upon the jurisdiction of the NLRB because it required those officials to make a determination about “whether </w:t>
      </w:r>
      <w:proofErr w:type="spellStart"/>
      <w:r w:rsidRPr="007C2CA3">
        <w:rPr>
          <w:sz w:val="16"/>
        </w:rPr>
        <w:t>forhire</w:t>
      </w:r>
      <w:proofErr w:type="spellEnd"/>
      <w:r w:rsidRPr="007C2CA3">
        <w:rPr>
          <w:sz w:val="16"/>
        </w:rPr>
        <w:t xml:space="preserve"> drivers are employees under the NLRA.”150 As the Ninth Circuit explained, however, the party invoking preemption has the burden of establishing that the conduct in question is arguably protected or prohibited, and must do more than rely on mere conclusory allegations.151 The Chamber took the somewhat remarkable position that “there [was] no need for the Chamber to take a position on the employment status of for-hire drivers, and there [was] no need for the Chamber to provide any supporting evidence.”152 Thus, it appears that the Chamber’s Garmon claims were unsuccessful, not necessarily based upon their merit, but instead based upon the paucity of the briefing. </w:t>
      </w:r>
      <w:r w:rsidRPr="007C2CA3">
        <w:rPr>
          <w:rStyle w:val="StyleUnderline"/>
        </w:rPr>
        <w:t xml:space="preserve">Had the Chamber simply met the relatively </w:t>
      </w:r>
      <w:r w:rsidRPr="007C2CA3">
        <w:rPr>
          <w:rStyle w:val="Emphasis"/>
        </w:rPr>
        <w:t>low burden</w:t>
      </w:r>
      <w:r w:rsidRPr="007C2CA3">
        <w:rPr>
          <w:rStyle w:val="StyleUnderline"/>
        </w:rPr>
        <w:t xml:space="preserve"> of</w:t>
      </w:r>
      <w:r w:rsidRPr="007C2CA3">
        <w:rPr>
          <w:sz w:val="16"/>
        </w:rPr>
        <w:t xml:space="preserve"> </w:t>
      </w:r>
      <w:r w:rsidRPr="007C2CA3">
        <w:rPr>
          <w:rStyle w:val="StyleUnderline"/>
        </w:rPr>
        <w:t>presenting</w:t>
      </w:r>
      <w:r w:rsidRPr="007C2CA3">
        <w:rPr>
          <w:sz w:val="16"/>
        </w:rPr>
        <w:t xml:space="preserve"> “</w:t>
      </w:r>
      <w:r w:rsidRPr="007C2CA3">
        <w:rPr>
          <w:rStyle w:val="Emphasis"/>
        </w:rPr>
        <w:t xml:space="preserve">at least an arguable </w:t>
      </w:r>
      <w:r w:rsidRPr="007C2CA3">
        <w:rPr>
          <w:rStyle w:val="Emphasis"/>
        </w:rPr>
        <w:lastRenderedPageBreak/>
        <w:t>case</w:t>
      </w:r>
      <w:r w:rsidRPr="007C2CA3">
        <w:rPr>
          <w:sz w:val="16"/>
        </w:rPr>
        <w:t xml:space="preserve"> </w:t>
      </w:r>
      <w:r w:rsidRPr="007C2CA3">
        <w:rPr>
          <w:rStyle w:val="StyleUnderline"/>
        </w:rPr>
        <w:t>that the drivers at issue are covered by the NLRA</w:t>
      </w:r>
      <w:r w:rsidRPr="007C2CA3">
        <w:rPr>
          <w:sz w:val="16"/>
        </w:rPr>
        <w:t xml:space="preserve">,” </w:t>
      </w:r>
      <w:r w:rsidRPr="007C2CA3">
        <w:rPr>
          <w:rStyle w:val="StyleUnderline"/>
        </w:rPr>
        <w:t xml:space="preserve">then it is </w:t>
      </w:r>
      <w:r w:rsidRPr="007C2CA3">
        <w:rPr>
          <w:rStyle w:val="Emphasis"/>
        </w:rPr>
        <w:t>quite possible</w:t>
      </w:r>
      <w:r w:rsidRPr="007C2CA3">
        <w:rPr>
          <w:sz w:val="16"/>
        </w:rPr>
        <w:t xml:space="preserve"> </w:t>
      </w:r>
      <w:r w:rsidRPr="007C2CA3">
        <w:rPr>
          <w:rStyle w:val="StyleUnderline"/>
        </w:rPr>
        <w:t>that the City’s</w:t>
      </w:r>
      <w:r w:rsidRPr="007C2CA3">
        <w:rPr>
          <w:sz w:val="16"/>
        </w:rPr>
        <w:t xml:space="preserve"> </w:t>
      </w:r>
      <w:r w:rsidRPr="007C2CA3">
        <w:rPr>
          <w:rStyle w:val="StyleUnderline"/>
        </w:rPr>
        <w:t xml:space="preserve">preemption claims could have </w:t>
      </w:r>
      <w:r w:rsidRPr="007C2CA3">
        <w:rPr>
          <w:rStyle w:val="Emphasis"/>
        </w:rPr>
        <w:t>prevailed</w:t>
      </w:r>
      <w:r w:rsidRPr="007C2CA3">
        <w:rPr>
          <w:sz w:val="16"/>
        </w:rPr>
        <w:t>.153</w:t>
      </w:r>
    </w:p>
    <w:p w14:paraId="1F04320A" w14:textId="77777777" w:rsidR="003D37AD" w:rsidRDefault="003D37AD" w:rsidP="003D37AD">
      <w:pPr>
        <w:rPr>
          <w:sz w:val="16"/>
        </w:rPr>
      </w:pPr>
      <w:r w:rsidRPr="004C7D45">
        <w:rPr>
          <w:sz w:val="16"/>
        </w:rPr>
        <w:t xml:space="preserve">Fortunately for American workers, courts do not appear to be as willing to invalidate worker friendly legislation under Garmon as they have been to stymie worker-initiated lawsuits under state wrongful discharge and retaliation laws.154 Instead, the real issue for states and localities in taking action similar to the Wisconsin disbarment statute at issue in Gould is whether the state or local decision comports with the Supreme Court’s distinction between the state as a regulator and the state as a proprietor.155 Nonetheless, it is remarkable that </w:t>
      </w:r>
      <w:r w:rsidRPr="002A74E7">
        <w:rPr>
          <w:rStyle w:val="StyleUnderline"/>
          <w:highlight w:val="cyan"/>
        </w:rPr>
        <w:t>employers</w:t>
      </w:r>
      <w:r w:rsidRPr="007C2CA3">
        <w:rPr>
          <w:rStyle w:val="StyleUnderline"/>
        </w:rPr>
        <w:t xml:space="preserve"> have come to </w:t>
      </w:r>
      <w:r w:rsidRPr="002A74E7">
        <w:rPr>
          <w:rStyle w:val="StyleUnderline"/>
          <w:highlight w:val="cyan"/>
        </w:rPr>
        <w:t>view</w:t>
      </w:r>
      <w:r w:rsidRPr="004C7D45">
        <w:rPr>
          <w:rStyle w:val="StyleUnderline"/>
        </w:rPr>
        <w:t xml:space="preserve"> </w:t>
      </w:r>
      <w:r w:rsidRPr="007C2CA3">
        <w:rPr>
          <w:rStyle w:val="StyleUnderline"/>
        </w:rPr>
        <w:t xml:space="preserve">what was once perceived as </w:t>
      </w:r>
      <w:r w:rsidRPr="007C2CA3">
        <w:rPr>
          <w:rStyle w:val="Emphasis"/>
        </w:rPr>
        <w:t>a</w:t>
      </w:r>
      <w:r w:rsidRPr="007C2CA3">
        <w:rPr>
          <w:rStyle w:val="StyleUnderline"/>
        </w:rPr>
        <w:t xml:space="preserve">n exclusively </w:t>
      </w:r>
      <w:r w:rsidRPr="007C2CA3">
        <w:rPr>
          <w:rStyle w:val="Emphasis"/>
        </w:rPr>
        <w:t xml:space="preserve">worker-friendly </w:t>
      </w:r>
      <w:r w:rsidRPr="002A74E7">
        <w:rPr>
          <w:rStyle w:val="Emphasis"/>
          <w:highlight w:val="cyan"/>
        </w:rPr>
        <w:t>doctrine</w:t>
      </w:r>
      <w:r w:rsidRPr="002A74E7">
        <w:rPr>
          <w:rStyle w:val="StyleUnderline"/>
          <w:highlight w:val="cyan"/>
        </w:rPr>
        <w:t xml:space="preserve"> as a</w:t>
      </w:r>
      <w:r w:rsidRPr="004C7D45">
        <w:rPr>
          <w:rStyle w:val="StyleUnderline"/>
        </w:rPr>
        <w:t xml:space="preserve"> potential</w:t>
      </w:r>
      <w:r w:rsidRPr="004C7D45">
        <w:rPr>
          <w:sz w:val="16"/>
        </w:rPr>
        <w:t xml:space="preserve"> </w:t>
      </w:r>
      <w:r w:rsidRPr="002A74E7">
        <w:rPr>
          <w:rStyle w:val="Emphasis"/>
          <w:highlight w:val="cyan"/>
        </w:rPr>
        <w:t>tool</w:t>
      </w:r>
      <w:r w:rsidRPr="004C7D45">
        <w:rPr>
          <w:sz w:val="16"/>
        </w:rPr>
        <w:t xml:space="preserve"> </w:t>
      </w:r>
      <w:r w:rsidRPr="004C7D45">
        <w:rPr>
          <w:rStyle w:val="StyleUnderline"/>
        </w:rPr>
        <w:t xml:space="preserve">for them </w:t>
      </w:r>
      <w:r w:rsidRPr="002A74E7">
        <w:rPr>
          <w:rStyle w:val="StyleUnderline"/>
          <w:highlight w:val="cyan"/>
        </w:rPr>
        <w:t xml:space="preserve">to </w:t>
      </w:r>
      <w:r w:rsidRPr="002A74E7">
        <w:rPr>
          <w:rStyle w:val="Emphasis"/>
          <w:highlight w:val="cyan"/>
        </w:rPr>
        <w:t>invalidate state and local lawmaking</w:t>
      </w:r>
      <w:r w:rsidRPr="004C7D45">
        <w:rPr>
          <w:sz w:val="16"/>
        </w:rPr>
        <w:t xml:space="preserve"> </w:t>
      </w:r>
      <w:r w:rsidRPr="004C7D45">
        <w:rPr>
          <w:rStyle w:val="StyleUnderline"/>
        </w:rPr>
        <w:t xml:space="preserve">that </w:t>
      </w:r>
      <w:r w:rsidRPr="002A74E7">
        <w:rPr>
          <w:rStyle w:val="StyleUnderline"/>
          <w:highlight w:val="cyan"/>
        </w:rPr>
        <w:t>they deem</w:t>
      </w:r>
      <w:r w:rsidRPr="004C7D45">
        <w:rPr>
          <w:rStyle w:val="StyleUnderline"/>
        </w:rPr>
        <w:t xml:space="preserve"> to be </w:t>
      </w:r>
      <w:r w:rsidRPr="002A74E7">
        <w:rPr>
          <w:rStyle w:val="Emphasis"/>
          <w:highlight w:val="cyan"/>
        </w:rPr>
        <w:t>burdensome</w:t>
      </w:r>
      <w:r w:rsidRPr="004C7D45">
        <w:rPr>
          <w:sz w:val="16"/>
        </w:rPr>
        <w:t>.</w:t>
      </w:r>
    </w:p>
    <w:p w14:paraId="7F007BFA" w14:textId="77777777" w:rsidR="003D37AD" w:rsidRPr="007C0B5A" w:rsidRDefault="003D37AD" w:rsidP="003D37AD">
      <w:pPr>
        <w:pStyle w:val="Heading4"/>
        <w:rPr>
          <w:rFonts w:eastAsia="Times New Roman"/>
        </w:rPr>
      </w:pPr>
      <w:r>
        <w:rPr>
          <w:szCs w:val="26"/>
        </w:rPr>
        <w:t>3</w:t>
      </w:r>
      <w:r w:rsidRPr="00AB1876">
        <w:rPr>
          <w:szCs w:val="26"/>
        </w:rPr>
        <w:t xml:space="preserve">. </w:t>
      </w:r>
      <w:r w:rsidRPr="007C0B5A">
        <w:t xml:space="preserve">The perm </w:t>
      </w:r>
      <w:r w:rsidRPr="007C0B5A">
        <w:rPr>
          <w:u w:val="single"/>
        </w:rPr>
        <w:t>crowds out</w:t>
      </w:r>
      <w:r w:rsidRPr="007C0B5A">
        <w:t xml:space="preserve"> state regulation and experimentation.</w:t>
      </w:r>
    </w:p>
    <w:p w14:paraId="50A11790" w14:textId="77777777" w:rsidR="003D37AD" w:rsidRPr="00E258E1" w:rsidRDefault="003D37AD" w:rsidP="003D37AD">
      <w:r w:rsidRPr="00E258E1">
        <w:rPr>
          <w:rStyle w:val="Style13ptBold"/>
        </w:rPr>
        <w:t>Adler 6</w:t>
      </w:r>
      <w:r w:rsidRPr="00E258E1">
        <w:t>, Professor of Law and Co-Director, Center for Business Law and Regulation, Case Western Reserve University School of Law, (Jonathan, “WHEN IS TWO A CROWD? THE IMPACT OF FEDERAL ACTION ON STATE ENVIRONMENTAL REGULATION”, Harvard Environmental Law Review, http://www.law.harvard.edu/students/orgs/elr/vol31_1/adler.pdf)</w:t>
      </w:r>
    </w:p>
    <w:p w14:paraId="4F11BED0" w14:textId="77777777" w:rsidR="003D37AD" w:rsidRDefault="003D37AD" w:rsidP="003D37AD">
      <w:pPr>
        <w:rPr>
          <w:sz w:val="16"/>
        </w:rPr>
      </w:pPr>
      <w:r w:rsidRPr="002F4EF5">
        <w:rPr>
          <w:sz w:val="16"/>
        </w:rPr>
        <w:t xml:space="preserve">Just as federal action may indirectly encourage greater state regulatory activity, </w:t>
      </w:r>
      <w:r w:rsidRPr="00A46319">
        <w:rPr>
          <w:rStyle w:val="StyleUnderline"/>
          <w:highlight w:val="cyan"/>
        </w:rPr>
        <w:t>federal action</w:t>
      </w:r>
      <w:r w:rsidRPr="002F4EF5">
        <w:rPr>
          <w:rStyle w:val="StyleUnderline"/>
        </w:rPr>
        <w:t xml:space="preserve"> may </w:t>
      </w:r>
      <w:r w:rsidRPr="00A46319">
        <w:rPr>
          <w:rStyle w:val="StyleUnderline"/>
          <w:highlight w:val="cyan"/>
        </w:rPr>
        <w:t>discourage state</w:t>
      </w:r>
      <w:r w:rsidRPr="002F4EF5">
        <w:rPr>
          <w:rStyle w:val="StyleUnderline"/>
        </w:rPr>
        <w:t xml:space="preserve"> regulatory </w:t>
      </w:r>
      <w:r w:rsidRPr="00A46319">
        <w:rPr>
          <w:rStyle w:val="StyleUnderline"/>
          <w:highlight w:val="cyan"/>
        </w:rPr>
        <w:t>action</w:t>
      </w:r>
      <w:r w:rsidRPr="002F4EF5">
        <w:rPr>
          <w:sz w:val="16"/>
        </w:rPr>
        <w:t xml:space="preserve">. This can occur </w:t>
      </w:r>
      <w:r w:rsidRPr="002F4EF5">
        <w:rPr>
          <w:rStyle w:val="StyleUnderline"/>
        </w:rPr>
        <w:t>in</w:t>
      </w:r>
      <w:r w:rsidRPr="002F4EF5">
        <w:rPr>
          <w:sz w:val="16"/>
        </w:rPr>
        <w:t xml:space="preserve"> at least </w:t>
      </w:r>
      <w:r w:rsidRPr="002F4EF5">
        <w:rPr>
          <w:rStyle w:val="StyleUnderline"/>
        </w:rPr>
        <w:t xml:space="preserve">two ways. First, the adoption of a </w:t>
      </w:r>
      <w:r w:rsidRPr="00A46319">
        <w:rPr>
          <w:rStyle w:val="StyleUnderline"/>
          <w:highlight w:val="cyan"/>
        </w:rPr>
        <w:t>federal</w:t>
      </w:r>
      <w:r w:rsidRPr="002F4EF5">
        <w:rPr>
          <w:rStyle w:val="StyleUnderline"/>
        </w:rPr>
        <w:t xml:space="preserve"> regulatory </w:t>
      </w:r>
      <w:r w:rsidRPr="00A46319">
        <w:rPr>
          <w:rStyle w:val="StyleUnderline"/>
          <w:highlight w:val="cyan"/>
        </w:rPr>
        <w:t>standard</w:t>
      </w:r>
      <w:r w:rsidRPr="002F4EF5">
        <w:rPr>
          <w:rStyle w:val="StyleUnderline"/>
        </w:rPr>
        <w:t xml:space="preserve"> may "</w:t>
      </w:r>
      <w:r w:rsidRPr="00A46319">
        <w:rPr>
          <w:rStyle w:val="StyleUnderline"/>
          <w:highlight w:val="cyan"/>
        </w:rPr>
        <w:t>signal</w:t>
      </w:r>
      <w:r w:rsidRPr="002F4EF5">
        <w:rPr>
          <w:rStyle w:val="StyleUnderline"/>
        </w:rPr>
        <w:t xml:space="preserve">" </w:t>
      </w:r>
      <w:r w:rsidRPr="00A46319">
        <w:rPr>
          <w:rStyle w:val="StyleUnderline"/>
          <w:highlight w:val="cyan"/>
        </w:rPr>
        <w:t>that more stringent state reg</w:t>
      </w:r>
      <w:r w:rsidRPr="002F4EF5">
        <w:rPr>
          <w:rStyle w:val="StyleUnderline"/>
        </w:rPr>
        <w:t>ulation</w:t>
      </w:r>
      <w:r w:rsidRPr="00A46319">
        <w:rPr>
          <w:rStyle w:val="StyleUnderline"/>
          <w:highlight w:val="cyan"/>
        </w:rPr>
        <w:t>s are unnecessary</w:t>
      </w:r>
      <w:r w:rsidRPr="002F4EF5">
        <w:rPr>
          <w:sz w:val="16"/>
        </w:rPr>
        <w:t xml:space="preserve">. In effect, </w:t>
      </w:r>
      <w:r w:rsidRPr="002F4EF5">
        <w:rPr>
          <w:rStyle w:val="StyleUnderline"/>
        </w:rPr>
        <w:t>the federal standard may be seen as evidence that</w:t>
      </w:r>
      <w:r w:rsidRPr="002F4EF5">
        <w:rPr>
          <w:sz w:val="16"/>
        </w:rPr>
        <w:t xml:space="preserve"> a given level of regulatory protection is sufficient to safeguard relevant public interests, and </w:t>
      </w:r>
      <w:r w:rsidRPr="002F4EF5">
        <w:rPr>
          <w:rStyle w:val="StyleUnderline"/>
        </w:rPr>
        <w:t>more stringent measures are unnecessary</w:t>
      </w:r>
      <w:r w:rsidRPr="002F4EF5">
        <w:rPr>
          <w:sz w:val="16"/>
        </w:rPr>
        <w:t xml:space="preserve">. As a result, </w:t>
      </w:r>
      <w:r w:rsidRPr="002F4EF5">
        <w:rPr>
          <w:rStyle w:val="StyleUnderline"/>
        </w:rPr>
        <w:t xml:space="preserve">the </w:t>
      </w:r>
      <w:r w:rsidRPr="00A46319">
        <w:rPr>
          <w:rStyle w:val="StyleUnderline"/>
          <w:highlight w:val="cyan"/>
        </w:rPr>
        <w:t>adoption</w:t>
      </w:r>
      <w:r w:rsidRPr="002F4EF5">
        <w:rPr>
          <w:rStyle w:val="StyleUnderline"/>
        </w:rPr>
        <w:t xml:space="preserve"> of a federal regulation </w:t>
      </w:r>
      <w:r w:rsidRPr="00A46319">
        <w:rPr>
          <w:rStyle w:val="StyleUnderline"/>
          <w:highlight w:val="cyan"/>
        </w:rPr>
        <w:t xml:space="preserve">may induce </w:t>
      </w:r>
      <w:r w:rsidRPr="00A46319">
        <w:rPr>
          <w:rStyle w:val="Emphasis"/>
          <w:highlight w:val="cyan"/>
        </w:rPr>
        <w:t>state</w:t>
      </w:r>
      <w:r w:rsidRPr="002F4EF5">
        <w:rPr>
          <w:rStyle w:val="StyleUnderline"/>
        </w:rPr>
        <w:t xml:space="preserve"> </w:t>
      </w:r>
      <w:proofErr w:type="gramStart"/>
      <w:r w:rsidRPr="002F4EF5">
        <w:rPr>
          <w:rStyle w:val="StyleUnderline"/>
        </w:rPr>
        <w:t>policy-maker</w:t>
      </w:r>
      <w:r w:rsidRPr="00A46319">
        <w:rPr>
          <w:rStyle w:val="Emphasis"/>
          <w:highlight w:val="cyan"/>
        </w:rPr>
        <w:t>s</w:t>
      </w:r>
      <w:proofErr w:type="gramEnd"/>
      <w:r w:rsidRPr="00A46319">
        <w:rPr>
          <w:rStyle w:val="StyleUnderline"/>
          <w:highlight w:val="cyan"/>
        </w:rPr>
        <w:t xml:space="preserve"> to adopt comparable</w:t>
      </w:r>
      <w:r w:rsidRPr="002F4EF5">
        <w:rPr>
          <w:rStyle w:val="StyleUnderline"/>
        </w:rPr>
        <w:t xml:space="preserve"> state </w:t>
      </w:r>
      <w:r w:rsidRPr="00A46319">
        <w:rPr>
          <w:rStyle w:val="StyleUnderline"/>
          <w:highlight w:val="cyan"/>
        </w:rPr>
        <w:t>protections</w:t>
      </w:r>
      <w:r w:rsidRPr="002F4EF5">
        <w:rPr>
          <w:sz w:val="16"/>
        </w:rPr>
        <w:t xml:space="preserve">. In addition, </w:t>
      </w:r>
      <w:r w:rsidRPr="002F4EF5">
        <w:rPr>
          <w:rStyle w:val="StyleUnderline"/>
        </w:rPr>
        <w:t xml:space="preserve">the adoption of a federal regulation may </w:t>
      </w:r>
      <w:r w:rsidRPr="00A46319">
        <w:rPr>
          <w:rStyle w:val="StyleUnderline"/>
          <w:highlight w:val="cyan"/>
        </w:rPr>
        <w:t>crowd out</w:t>
      </w:r>
      <w:r w:rsidRPr="002F4EF5">
        <w:rPr>
          <w:rStyle w:val="StyleUnderline"/>
        </w:rPr>
        <w:t xml:space="preserve"> </w:t>
      </w:r>
      <w:r w:rsidRPr="00A46319">
        <w:rPr>
          <w:rStyle w:val="StyleUnderline"/>
          <w:highlight w:val="cyan"/>
        </w:rPr>
        <w:t>state</w:t>
      </w:r>
      <w:r w:rsidRPr="002F4EF5">
        <w:rPr>
          <w:rStyle w:val="StyleUnderline"/>
        </w:rPr>
        <w:t xml:space="preserve"> regulatory </w:t>
      </w:r>
      <w:r w:rsidRPr="00A46319">
        <w:rPr>
          <w:rStyle w:val="StyleUnderline"/>
          <w:highlight w:val="cyan"/>
        </w:rPr>
        <w:t xml:space="preserve">measures by </w:t>
      </w:r>
      <w:r w:rsidRPr="00A46319">
        <w:rPr>
          <w:rStyle w:val="Emphasis"/>
          <w:highlight w:val="cyan"/>
        </w:rPr>
        <w:t>reducing the net benefits</w:t>
      </w:r>
      <w:r w:rsidRPr="002F4EF5">
        <w:rPr>
          <w:rStyle w:val="StyleUnderline"/>
          <w:szCs w:val="28"/>
        </w:rPr>
        <w:t xml:space="preserve"> </w:t>
      </w:r>
      <w:r w:rsidRPr="002F4EF5">
        <w:rPr>
          <w:rStyle w:val="StyleUnderline"/>
        </w:rPr>
        <w:t>of additional state measures.</w:t>
      </w:r>
      <w:r w:rsidRPr="002F4EF5">
        <w:rPr>
          <w:sz w:val="16"/>
        </w:rPr>
        <w:t xml:space="preserve"> As a result, the existence of federal regulation may discourage the adoption of additional state-level regulatory protections in the future. </w:t>
      </w:r>
      <w:r w:rsidRPr="002F4EF5">
        <w:rPr>
          <w:rStyle w:val="StyleUnderline"/>
        </w:rPr>
        <w:t>The potential for federal regulatory measures to reduce the level of state regulatory activity is significant because it challenges the prevailing assumption that the adoption of a federal regulatory standard raises</w:t>
      </w:r>
      <w:r w:rsidRPr="002F4EF5">
        <w:rPr>
          <w:sz w:val="16"/>
        </w:rPr>
        <w:t xml:space="preserve">, or at least maintains, </w:t>
      </w:r>
      <w:r w:rsidRPr="002F4EF5">
        <w:rPr>
          <w:rStyle w:val="StyleUnderline"/>
        </w:rPr>
        <w:t>the aggregate level of protection nationwide</w:t>
      </w:r>
      <w:r w:rsidRPr="002F4EF5">
        <w:rPr>
          <w:sz w:val="16"/>
        </w:rPr>
        <w:t xml:space="preserve">.,1 6 </w:t>
      </w:r>
      <w:r w:rsidRPr="002F4EF5">
        <w:rPr>
          <w:rStyle w:val="StyleUnderline"/>
        </w:rPr>
        <w:t>Many environmental</w:t>
      </w:r>
      <w:r w:rsidRPr="002F4EF5">
        <w:rPr>
          <w:sz w:val="16"/>
        </w:rPr>
        <w:t xml:space="preserve"> analysts, </w:t>
      </w:r>
      <w:r w:rsidRPr="002F4EF5">
        <w:rPr>
          <w:rStyle w:val="StyleUnderline"/>
        </w:rPr>
        <w:t>for example, suggest that the federal government should adopt a regulatory floor, but allow states to implement federal standards and adopt more stringent measures of their own</w:t>
      </w:r>
      <w:r w:rsidRPr="002F4EF5">
        <w:rPr>
          <w:sz w:val="16"/>
        </w:rPr>
        <w:t xml:space="preserve">.'17 The general belief is that this will maximize the extent of environmental protection. </w:t>
      </w:r>
      <w:r w:rsidRPr="002F4EF5">
        <w:rPr>
          <w:rStyle w:val="Emphasis"/>
        </w:rPr>
        <w:t>Yet</w:t>
      </w:r>
      <w:r w:rsidRPr="002F4EF5">
        <w:rPr>
          <w:sz w:val="16"/>
        </w:rPr>
        <w:t xml:space="preserve"> if </w:t>
      </w:r>
      <w:r w:rsidRPr="002F4EF5">
        <w:rPr>
          <w:rStyle w:val="StyleUnderline"/>
        </w:rPr>
        <w:t>the adoption of federal regulatory standards can induce states to adopt less protective environmental measures</w:t>
      </w:r>
      <w:r w:rsidRPr="002F4EF5">
        <w:rPr>
          <w:sz w:val="16"/>
        </w:rPr>
        <w:t xml:space="preserve"> than they would otherwise have adopted, the net benefits of a federal floor will be less than traditionally assumed, and in some </w:t>
      </w:r>
      <w:proofErr w:type="gramStart"/>
      <w:r w:rsidRPr="002F4EF5">
        <w:rPr>
          <w:sz w:val="16"/>
        </w:rPr>
        <w:t>states</w:t>
      </w:r>
      <w:proofErr w:type="gramEnd"/>
      <w:r w:rsidRPr="002F4EF5">
        <w:rPr>
          <w:sz w:val="16"/>
        </w:rPr>
        <w:t xml:space="preserve"> </w:t>
      </w:r>
      <w:r w:rsidRPr="00A46319">
        <w:rPr>
          <w:rStyle w:val="StyleUnderline"/>
          <w:highlight w:val="cyan"/>
        </w:rPr>
        <w:t xml:space="preserve">it will </w:t>
      </w:r>
      <w:proofErr w:type="gramStart"/>
      <w:r w:rsidRPr="00A46319">
        <w:rPr>
          <w:rStyle w:val="StyleUnderline"/>
          <w:highlight w:val="cyan"/>
        </w:rPr>
        <w:t>actually result</w:t>
      </w:r>
      <w:proofErr w:type="gramEnd"/>
      <w:r w:rsidRPr="00A46319">
        <w:rPr>
          <w:rStyle w:val="StyleUnderline"/>
          <w:highlight w:val="cyan"/>
        </w:rPr>
        <w:t xml:space="preserve"> in a </w:t>
      </w:r>
      <w:r w:rsidRPr="00A46319">
        <w:rPr>
          <w:rStyle w:val="Emphasis"/>
          <w:highlight w:val="cyan"/>
        </w:rPr>
        <w:t>net reduction</w:t>
      </w:r>
      <w:r w:rsidRPr="002F4EF5">
        <w:rPr>
          <w:rStyle w:val="StyleUnderline"/>
        </w:rPr>
        <w:t xml:space="preserve"> in the aggregate level of environmental protection</w:t>
      </w:r>
      <w:r w:rsidRPr="002F4EF5">
        <w:rPr>
          <w:sz w:val="16"/>
        </w:rPr>
        <w:t xml:space="preserve">. Indeed, it is possible that the net result of a federal regulatory floor, over time, could be the maintenance of lower levels of environmental protection than would otherwise have been adopted. Even if such effects are unlikely, federal </w:t>
      </w:r>
      <w:proofErr w:type="gramStart"/>
      <w:r w:rsidRPr="002F4EF5">
        <w:rPr>
          <w:sz w:val="16"/>
        </w:rPr>
        <w:t>policy-makers</w:t>
      </w:r>
      <w:proofErr w:type="gramEnd"/>
      <w:r w:rsidRPr="002F4EF5">
        <w:rPr>
          <w:sz w:val="16"/>
        </w:rPr>
        <w:t xml:space="preserve"> should consider these possibilities when assessing the likely costs and benefits of federal action.</w:t>
      </w:r>
    </w:p>
    <w:p w14:paraId="05A581D6" w14:textId="67404A3F" w:rsidR="003D37AD" w:rsidRDefault="003D37AD" w:rsidP="003D37AD">
      <w:pPr>
        <w:pStyle w:val="Heading3"/>
      </w:pPr>
      <w:r>
        <w:lastRenderedPageBreak/>
        <w:t>AT: Intrinsic/Delay – 2NC</w:t>
      </w:r>
    </w:p>
    <w:p w14:paraId="3972A6CA" w14:textId="77777777" w:rsidR="003D37AD" w:rsidRPr="002A1246" w:rsidRDefault="003D37AD" w:rsidP="003D37AD">
      <w:pPr>
        <w:pStyle w:val="Heading4"/>
      </w:pPr>
      <w:r>
        <w:t xml:space="preserve">Delay is </w:t>
      </w:r>
      <w:r>
        <w:rPr>
          <w:u w:val="single"/>
        </w:rPr>
        <w:t>topically prohibited</w:t>
      </w:r>
      <w:r>
        <w:t xml:space="preserve">, so it </w:t>
      </w:r>
      <w:r>
        <w:rPr>
          <w:u w:val="single"/>
        </w:rPr>
        <w:t>must</w:t>
      </w:r>
      <w:r>
        <w:t xml:space="preserve"> be intrinsic to add. </w:t>
      </w:r>
    </w:p>
    <w:p w14:paraId="7E756820" w14:textId="77777777" w:rsidR="003D37AD" w:rsidRDefault="003D37AD" w:rsidP="003D37AD">
      <w:r>
        <w:t xml:space="preserve">Russell </w:t>
      </w:r>
      <w:r w:rsidRPr="00935908">
        <w:rPr>
          <w:rStyle w:val="Style13ptBold"/>
        </w:rPr>
        <w:t>Stetler 17</w:t>
      </w:r>
      <w:r>
        <w:t xml:space="preserve">, National Mitigation Coordinator for the federal death penalty projects at Office of the Federal Public Defender in Oakland, </w:t>
      </w:r>
      <w:proofErr w:type="spellStart"/>
      <w:r>
        <w:t>Califor</w:t>
      </w:r>
      <w:proofErr w:type="spellEnd"/>
      <w:r>
        <w:t>, “The Past, Present, and Future of the Mitigation Profession: Fulfilling the Constitutional Requirement of Individualized Sentencing in Capital Cases Symposium: Effective Capital Defense Representation, the ABA Guidelines, and the Twilight of the Death Penalty,” Hofstra Law Review, vol. 46, no. 4, 2018/2017, pp. 1161–1256</w:t>
      </w:r>
    </w:p>
    <w:p w14:paraId="79287E2B" w14:textId="77777777" w:rsidR="003D37AD" w:rsidRPr="008F2791" w:rsidRDefault="003D37AD" w:rsidP="003D37AD">
      <w:pPr>
        <w:rPr>
          <w:sz w:val="16"/>
        </w:rPr>
      </w:pPr>
      <w:r w:rsidRPr="00935908">
        <w:rPr>
          <w:sz w:val="16"/>
        </w:rPr>
        <w:t xml:space="preserve">By the mid-1980s, there was increasing recognition of the need for multidisciplinary teams, including nonlawyers, who would give fulltime attention to social history investigation. 66 Not surprisingly, the first defense bar organization to attempt to set out standards in capital defense was the nation's leading association of counsel for the indigent, the National Legal Aid and Defender Association ("NLADA").67 After circulating preliminary drafts over a period of years, NLADA first published its Standards for the Appointment of Defense Counsel in Death Penalty Cases in 1985.68 Standard 11.4.1 (D)(3)(C), Investigation, noted the potential use of mitigation specialists-a historic first acknowledgment of mitigation specialists as capital defense team members. 69 The introduction to the 1985 </w:t>
      </w:r>
      <w:r w:rsidRPr="00935908">
        <w:rPr>
          <w:rStyle w:val="StyleUnderline"/>
        </w:rPr>
        <w:t xml:space="preserve">Standards stressed that </w:t>
      </w:r>
      <w:r w:rsidRPr="00423912">
        <w:rPr>
          <w:rStyle w:val="StyleUnderline"/>
          <w:highlight w:val="yellow"/>
        </w:rPr>
        <w:t>the word "should" had been</w:t>
      </w:r>
      <w:r w:rsidRPr="00935908">
        <w:rPr>
          <w:rStyle w:val="StyleUnderline"/>
        </w:rPr>
        <w:t xml:space="preserve"> used as a </w:t>
      </w:r>
      <w:r w:rsidRPr="00423912">
        <w:rPr>
          <w:rStyle w:val="Emphasis"/>
          <w:highlight w:val="yellow"/>
        </w:rPr>
        <w:t>mandatory</w:t>
      </w:r>
      <w:r w:rsidRPr="00551AFA">
        <w:rPr>
          <w:rStyle w:val="Emphasis"/>
        </w:rPr>
        <w:t xml:space="preserve"> term</w:t>
      </w:r>
      <w:r w:rsidRPr="00935908">
        <w:rPr>
          <w:rStyle w:val="StyleUnderline"/>
        </w:rPr>
        <w:t>: "</w:t>
      </w:r>
      <w:r w:rsidRPr="00423912">
        <w:rPr>
          <w:rStyle w:val="StyleUnderline"/>
          <w:highlight w:val="yellow"/>
        </w:rPr>
        <w:t>what counsel</w:t>
      </w:r>
      <w:r w:rsidRPr="00423912">
        <w:rPr>
          <w:sz w:val="16"/>
          <w:highlight w:val="yellow"/>
        </w:rPr>
        <w:t xml:space="preserve"> </w:t>
      </w:r>
      <w:r w:rsidRPr="00423912">
        <w:rPr>
          <w:rStyle w:val="Emphasis"/>
          <w:highlight w:val="yellow"/>
        </w:rPr>
        <w:t>'should'</w:t>
      </w:r>
      <w:r w:rsidRPr="00935908">
        <w:rPr>
          <w:sz w:val="16"/>
        </w:rPr>
        <w:t xml:space="preserve"> do </w:t>
      </w:r>
      <w:r w:rsidRPr="00423912">
        <w:rPr>
          <w:rStyle w:val="StyleUnderline"/>
          <w:highlight w:val="yellow"/>
        </w:rPr>
        <w:t>is</w:t>
      </w:r>
      <w:r w:rsidRPr="00935908">
        <w:rPr>
          <w:sz w:val="16"/>
        </w:rPr>
        <w:t xml:space="preserve"> intended as </w:t>
      </w:r>
      <w:r w:rsidRPr="00935908">
        <w:rPr>
          <w:rStyle w:val="StyleUnderline"/>
        </w:rPr>
        <w:t xml:space="preserve">a standard </w:t>
      </w:r>
      <w:r w:rsidRPr="00423912">
        <w:rPr>
          <w:rStyle w:val="StyleUnderline"/>
          <w:highlight w:val="yellow"/>
        </w:rPr>
        <w:t xml:space="preserve">to be met </w:t>
      </w:r>
      <w:r w:rsidRPr="00423912">
        <w:rPr>
          <w:rStyle w:val="Emphasis"/>
          <w:highlight w:val="yellow"/>
        </w:rPr>
        <w:t>now, not</w:t>
      </w:r>
      <w:r w:rsidRPr="00935908">
        <w:rPr>
          <w:sz w:val="16"/>
        </w:rPr>
        <w:t xml:space="preserve"> an ideal to be attained </w:t>
      </w:r>
      <w:r w:rsidRPr="00551AFA">
        <w:rPr>
          <w:rStyle w:val="Emphasis"/>
        </w:rPr>
        <w:t xml:space="preserve">at a </w:t>
      </w:r>
      <w:r w:rsidRPr="00423912">
        <w:rPr>
          <w:rStyle w:val="Emphasis"/>
          <w:highlight w:val="yellow"/>
        </w:rPr>
        <w:t>later</w:t>
      </w:r>
      <w:r w:rsidRPr="00551AFA">
        <w:rPr>
          <w:rStyle w:val="Emphasis"/>
        </w:rPr>
        <w:t xml:space="preserve"> time</w:t>
      </w:r>
      <w:r w:rsidRPr="00935908">
        <w:rPr>
          <w:sz w:val="16"/>
        </w:rPr>
        <w:t xml:space="preserve">." 70 </w:t>
      </w:r>
      <w:r w:rsidRPr="00935908">
        <w:t>[FOOTNOTE 70 BEGINS]</w:t>
      </w:r>
      <w:r w:rsidRPr="00935908">
        <w:rPr>
          <w:sz w:val="16"/>
        </w:rPr>
        <w:t xml:space="preserve"> 70. 1987-88 NLADA PERFORMANCE STANDARDS, supra note 68. Both the Original ABA Guidelines and the 2003 revision adhere to the same view of counsel's duties. As summarized in the Guidelines, these </w:t>
      </w:r>
      <w:r w:rsidRPr="00423912">
        <w:rPr>
          <w:rStyle w:val="StyleUnderline"/>
          <w:highlight w:val="yellow"/>
        </w:rPr>
        <w:t xml:space="preserve">duties are not </w:t>
      </w:r>
      <w:proofErr w:type="gramStart"/>
      <w:r w:rsidRPr="00423912">
        <w:rPr>
          <w:rStyle w:val="Emphasis"/>
          <w:highlight w:val="yellow"/>
        </w:rPr>
        <w:t>aspirational</w:t>
      </w:r>
      <w:r w:rsidRPr="00423912">
        <w:rPr>
          <w:rStyle w:val="StyleUnderline"/>
          <w:highlight w:val="yellow"/>
        </w:rPr>
        <w:t>, but</w:t>
      </w:r>
      <w:proofErr w:type="gramEnd"/>
      <w:r w:rsidRPr="00935908">
        <w:rPr>
          <w:sz w:val="16"/>
        </w:rPr>
        <w:t xml:space="preserve"> reflect </w:t>
      </w:r>
      <w:r w:rsidRPr="00935908">
        <w:rPr>
          <w:rStyle w:val="StyleUnderline"/>
        </w:rPr>
        <w:t xml:space="preserve">what counsel ought </w:t>
      </w:r>
      <w:r w:rsidRPr="00551AFA">
        <w:rPr>
          <w:rStyle w:val="Emphasis"/>
        </w:rPr>
        <w:t xml:space="preserve">to do </w:t>
      </w:r>
      <w:r w:rsidRPr="00423912">
        <w:rPr>
          <w:rStyle w:val="Emphasis"/>
          <w:highlight w:val="yellow"/>
        </w:rPr>
        <w:t>now</w:t>
      </w:r>
      <w:r w:rsidRPr="00935908">
        <w:rPr>
          <w:rStyle w:val="StyleUnderline"/>
        </w:rPr>
        <w:t xml:space="preserve"> based on prevailing norms</w:t>
      </w:r>
      <w:r w:rsidRPr="00935908">
        <w:rPr>
          <w:sz w:val="16"/>
        </w:rPr>
        <w:t xml:space="preserve">. See ABA Revised Guidelines, supra note 2, at 919 n. 1 ("As in the first edition </w:t>
      </w:r>
      <w:r w:rsidRPr="00551AFA">
        <w:rPr>
          <w:rStyle w:val="Emphasis"/>
        </w:rPr>
        <w:t xml:space="preserve">'should' is </w:t>
      </w:r>
      <w:r w:rsidRPr="00423912">
        <w:rPr>
          <w:rStyle w:val="Emphasis"/>
          <w:highlight w:val="yellow"/>
        </w:rPr>
        <w:t>a mandatory term</w:t>
      </w:r>
      <w:r w:rsidRPr="00935908">
        <w:rPr>
          <w:sz w:val="16"/>
        </w:rPr>
        <w:t xml:space="preserve">."). </w:t>
      </w:r>
      <w:r w:rsidRPr="00935908">
        <w:t>[FOOTNOTE 70 ENDS]</w:t>
      </w:r>
    </w:p>
    <w:p w14:paraId="217D4311" w14:textId="77777777" w:rsidR="003D37AD" w:rsidRPr="004C7D45" w:rsidRDefault="003D37AD" w:rsidP="003D37AD">
      <w:pPr>
        <w:pStyle w:val="Heading2"/>
        <w:rPr>
          <w:szCs w:val="28"/>
        </w:rPr>
      </w:pPr>
      <w:r w:rsidRPr="004C7D45">
        <w:rPr>
          <w:szCs w:val="28"/>
        </w:rPr>
        <w:lastRenderedPageBreak/>
        <w:t>NB – Agenda – 2NC</w:t>
      </w:r>
    </w:p>
    <w:p w14:paraId="5D829800" w14:textId="77777777" w:rsidR="003D37AD" w:rsidRPr="004C7D45" w:rsidRDefault="003D37AD" w:rsidP="003D37AD">
      <w:pPr>
        <w:pStyle w:val="Heading3"/>
      </w:pPr>
      <w:r w:rsidRPr="004C7D45">
        <w:lastRenderedPageBreak/>
        <w:t>AT: Links to PC – 2NC</w:t>
      </w:r>
    </w:p>
    <w:p w14:paraId="760E1402" w14:textId="77777777" w:rsidR="003D37AD" w:rsidRPr="00AB1876" w:rsidRDefault="003D37AD" w:rsidP="003D37AD">
      <w:pPr>
        <w:pStyle w:val="Heading4"/>
        <w:rPr>
          <w:szCs w:val="26"/>
        </w:rPr>
      </w:pPr>
      <w:r w:rsidRPr="00AB1876">
        <w:rPr>
          <w:szCs w:val="26"/>
        </w:rPr>
        <w:t xml:space="preserve">Devolution shields political capital. </w:t>
      </w:r>
    </w:p>
    <w:p w14:paraId="15229308" w14:textId="77777777" w:rsidR="003D37AD" w:rsidRPr="004C7D45" w:rsidRDefault="003D37AD" w:rsidP="003D37AD">
      <w:r w:rsidRPr="004C7D45">
        <w:t xml:space="preserve">Hannah J. </w:t>
      </w:r>
      <w:r w:rsidRPr="00AB1876">
        <w:rPr>
          <w:rStyle w:val="Style13ptBold"/>
          <w:szCs w:val="26"/>
        </w:rPr>
        <w:t>Wiseman &amp;</w:t>
      </w:r>
      <w:r w:rsidRPr="004C7D45">
        <w:t xml:space="preserve"> Dave </w:t>
      </w:r>
      <w:r w:rsidRPr="00AB1876">
        <w:rPr>
          <w:rStyle w:val="Style13ptBold"/>
          <w:szCs w:val="26"/>
        </w:rPr>
        <w:t>Owen 18</w:t>
      </w:r>
      <w:r w:rsidRPr="004C7D45">
        <w:t>, Wiseman is Professor of Law, Professor and Wilson Faculty Fellow in the College of Earth and Mineral Sciences; Owen is Professor of Law UC Law San Francisco, "Federal Laboratories of Democracy," U.C. Davis Law Review, vol. 52, no. 2, 12/01/2018, pp. 1119-1192</w:t>
      </w:r>
    </w:p>
    <w:p w14:paraId="6A6F4896" w14:textId="77777777" w:rsidR="003D37AD" w:rsidRPr="004C7D45" w:rsidRDefault="003D37AD" w:rsidP="003D37AD">
      <w:pPr>
        <w:rPr>
          <w:sz w:val="16"/>
        </w:rPr>
      </w:pPr>
      <w:r w:rsidRPr="004C7D45">
        <w:rPr>
          <w:sz w:val="16"/>
        </w:rPr>
        <w:t xml:space="preserve">The Race to the Top program sought to improve the quality of primary and secondary school education across the United States.269 Its creators had ambitious ideas about improving teacher training, school administration, transparency, and accountability.270 But unlike the Park Service or the Forest Service, which could experiment on federal lands, the Department of Education ("DOE") did not have federal schools to use as its laboratories. And in contrast to the USDA, which began its soil experimentation during a period when the Great Depression had shattered state credibility and opened new possibilities for federal intervention, </w:t>
      </w:r>
      <w:r w:rsidRPr="004A633F">
        <w:rPr>
          <w:rStyle w:val="StyleUnderline"/>
          <w:highlight w:val="cyan"/>
        </w:rPr>
        <w:t xml:space="preserve">DOE did </w:t>
      </w:r>
      <w:r w:rsidRPr="004A633F">
        <w:rPr>
          <w:rStyle w:val="Emphasis"/>
          <w:highlight w:val="cyan"/>
        </w:rPr>
        <w:t>not have</w:t>
      </w:r>
      <w:r w:rsidRPr="004C7D45">
        <w:rPr>
          <w:rStyle w:val="Emphasis"/>
        </w:rPr>
        <w:t xml:space="preserve"> the </w:t>
      </w:r>
      <w:r w:rsidRPr="004A633F">
        <w:rPr>
          <w:rStyle w:val="Emphasis"/>
          <w:highlight w:val="cyan"/>
        </w:rPr>
        <w:t>p</w:t>
      </w:r>
      <w:r w:rsidRPr="004C7D45">
        <w:rPr>
          <w:rStyle w:val="Emphasis"/>
        </w:rPr>
        <w:t xml:space="preserve">olitical </w:t>
      </w:r>
      <w:r w:rsidRPr="004A633F">
        <w:rPr>
          <w:rStyle w:val="Emphasis"/>
          <w:highlight w:val="cyan"/>
        </w:rPr>
        <w:t>c</w:t>
      </w:r>
      <w:r w:rsidRPr="004C7D45">
        <w:rPr>
          <w:rStyle w:val="Emphasis"/>
        </w:rPr>
        <w:t>apital</w:t>
      </w:r>
      <w:r w:rsidRPr="004C7D45">
        <w:rPr>
          <w:sz w:val="16"/>
        </w:rPr>
        <w:t xml:space="preserve"> </w:t>
      </w:r>
      <w:r w:rsidRPr="004A633F">
        <w:rPr>
          <w:rStyle w:val="StyleUnderline"/>
          <w:highlight w:val="cyan"/>
        </w:rPr>
        <w:t>to</w:t>
      </w:r>
      <w:r w:rsidRPr="004C7D45">
        <w:rPr>
          <w:rStyle w:val="StyleUnderline"/>
        </w:rPr>
        <w:t xml:space="preserve"> simply</w:t>
      </w:r>
      <w:r w:rsidRPr="004C7D45">
        <w:rPr>
          <w:sz w:val="16"/>
        </w:rPr>
        <w:t xml:space="preserve"> </w:t>
      </w:r>
      <w:r w:rsidRPr="004A633F">
        <w:rPr>
          <w:rStyle w:val="Emphasis"/>
          <w:highlight w:val="cyan"/>
        </w:rPr>
        <w:t>take over</w:t>
      </w:r>
      <w:r w:rsidRPr="004C7D45">
        <w:rPr>
          <w:sz w:val="16"/>
        </w:rPr>
        <w:t xml:space="preserve"> </w:t>
      </w:r>
      <w:r w:rsidRPr="004C7D45">
        <w:rPr>
          <w:rStyle w:val="StyleUnderline"/>
        </w:rPr>
        <w:t xml:space="preserve">the </w:t>
      </w:r>
      <w:r w:rsidRPr="004A633F">
        <w:rPr>
          <w:rStyle w:val="StyleUnderline"/>
          <w:highlight w:val="cyan"/>
        </w:rPr>
        <w:t>field of</w:t>
      </w:r>
      <w:r w:rsidRPr="004C7D45">
        <w:rPr>
          <w:rStyle w:val="StyleUnderline"/>
        </w:rPr>
        <w:t xml:space="preserve"> </w:t>
      </w:r>
      <w:r w:rsidRPr="004A633F">
        <w:rPr>
          <w:rStyle w:val="StyleUnderline"/>
        </w:rPr>
        <w:t xml:space="preserve">education </w:t>
      </w:r>
      <w:r w:rsidRPr="004A633F">
        <w:rPr>
          <w:rStyle w:val="StyleUnderline"/>
          <w:highlight w:val="cyan"/>
        </w:rPr>
        <w:t>reform</w:t>
      </w:r>
      <w:r w:rsidRPr="004C7D45">
        <w:rPr>
          <w:sz w:val="16"/>
        </w:rPr>
        <w:t xml:space="preserve">.271 Indeed, </w:t>
      </w:r>
      <w:r w:rsidRPr="004C7D45">
        <w:rPr>
          <w:rStyle w:val="StyleUnderline"/>
        </w:rPr>
        <w:t xml:space="preserve">the most recent </w:t>
      </w:r>
      <w:r w:rsidRPr="004A633F">
        <w:rPr>
          <w:rStyle w:val="StyleUnderline"/>
          <w:highlight w:val="cyan"/>
        </w:rPr>
        <w:t>federal expansion</w:t>
      </w:r>
      <w:r w:rsidRPr="004C7D45">
        <w:rPr>
          <w:sz w:val="16"/>
        </w:rPr>
        <w:t xml:space="preserve"> into the field of education reform - the No Child Left Behind Act - had </w:t>
      </w:r>
      <w:r w:rsidRPr="004C7D45">
        <w:rPr>
          <w:rStyle w:val="StyleUnderline"/>
        </w:rPr>
        <w:t xml:space="preserve">already </w:t>
      </w:r>
      <w:r w:rsidRPr="004A633F">
        <w:rPr>
          <w:rStyle w:val="StyleUnderline"/>
          <w:highlight w:val="cyan"/>
        </w:rPr>
        <w:t>become</w:t>
      </w:r>
      <w:r w:rsidRPr="004C7D45">
        <w:rPr>
          <w:rStyle w:val="StyleUnderline"/>
        </w:rPr>
        <w:t xml:space="preserve"> </w:t>
      </w:r>
      <w:r w:rsidRPr="004C7D45">
        <w:rPr>
          <w:rStyle w:val="Emphasis"/>
        </w:rPr>
        <w:t xml:space="preserve">deeply </w:t>
      </w:r>
      <w:r w:rsidRPr="004A633F">
        <w:rPr>
          <w:rStyle w:val="Emphasis"/>
          <w:highlight w:val="cyan"/>
        </w:rPr>
        <w:t>unpopular</w:t>
      </w:r>
      <w:r w:rsidRPr="004C7D45">
        <w:rPr>
          <w:sz w:val="16"/>
        </w:rPr>
        <w:t xml:space="preserve">.272 </w:t>
      </w:r>
    </w:p>
    <w:p w14:paraId="4A40828D" w14:textId="77777777" w:rsidR="003D37AD" w:rsidRPr="004C7D45" w:rsidRDefault="003D37AD" w:rsidP="003D37AD">
      <w:pPr>
        <w:rPr>
          <w:sz w:val="16"/>
        </w:rPr>
      </w:pPr>
      <w:r w:rsidRPr="004C7D45">
        <w:rPr>
          <w:sz w:val="16"/>
        </w:rPr>
        <w:t xml:space="preserve">Consequently, </w:t>
      </w:r>
      <w:r w:rsidRPr="004C7D45">
        <w:rPr>
          <w:rStyle w:val="StyleUnderline"/>
        </w:rPr>
        <w:t xml:space="preserve">DOE turned to a program of </w:t>
      </w:r>
      <w:r w:rsidRPr="004A633F">
        <w:rPr>
          <w:rStyle w:val="Emphasis"/>
          <w:highlight w:val="cyan"/>
        </w:rPr>
        <w:t>competitive</w:t>
      </w:r>
      <w:r w:rsidRPr="004A633F">
        <w:rPr>
          <w:sz w:val="16"/>
          <w:highlight w:val="cyan"/>
        </w:rPr>
        <w:t xml:space="preserve"> </w:t>
      </w:r>
      <w:r w:rsidRPr="004A633F">
        <w:rPr>
          <w:rStyle w:val="StyleUnderline"/>
          <w:highlight w:val="cyan"/>
        </w:rPr>
        <w:t>and</w:t>
      </w:r>
      <w:r w:rsidRPr="004A633F">
        <w:rPr>
          <w:sz w:val="16"/>
          <w:highlight w:val="cyan"/>
        </w:rPr>
        <w:t xml:space="preserve"> </w:t>
      </w:r>
      <w:r w:rsidRPr="004A633F">
        <w:rPr>
          <w:rStyle w:val="Emphasis"/>
          <w:highlight w:val="cyan"/>
        </w:rPr>
        <w:t>conditional grants</w:t>
      </w:r>
      <w:r w:rsidRPr="004C7D45">
        <w:rPr>
          <w:rStyle w:val="StyleUnderline"/>
        </w:rPr>
        <w:t xml:space="preserve"> to influence policy.</w:t>
      </w:r>
      <w:r w:rsidRPr="004C7D45">
        <w:rPr>
          <w:sz w:val="16"/>
        </w:rPr>
        <w:t xml:space="preserve">273 On its own, that approach is nothing new; using the federal spending power to influence state and local action is now commonplace.274 But </w:t>
      </w:r>
      <w:r w:rsidRPr="004C7D45">
        <w:rPr>
          <w:rStyle w:val="StyleUnderline"/>
        </w:rPr>
        <w:t xml:space="preserve">this </w:t>
      </w:r>
      <w:proofErr w:type="gramStart"/>
      <w:r w:rsidRPr="004C7D45">
        <w:rPr>
          <w:rStyle w:val="StyleUnderline"/>
        </w:rPr>
        <w:t>particular grant</w:t>
      </w:r>
      <w:proofErr w:type="gramEnd"/>
      <w:r w:rsidRPr="004C7D45">
        <w:rPr>
          <w:rStyle w:val="StyleUnderline"/>
        </w:rPr>
        <w:t xml:space="preserve"> program was distinctive</w:t>
      </w:r>
      <w:r w:rsidRPr="004C7D45">
        <w:rPr>
          <w:sz w:val="16"/>
        </w:rPr>
        <w:t xml:space="preserve"> in a few ways. First, </w:t>
      </w:r>
      <w:r w:rsidRPr="004C7D45">
        <w:rPr>
          <w:rStyle w:val="StyleUnderline"/>
        </w:rPr>
        <w:t>the federal government</w:t>
      </w:r>
      <w:r w:rsidRPr="004C7D45">
        <w:rPr>
          <w:sz w:val="16"/>
        </w:rPr>
        <w:t xml:space="preserve"> </w:t>
      </w:r>
      <w:r w:rsidRPr="004A633F">
        <w:rPr>
          <w:rStyle w:val="Emphasis"/>
          <w:highlight w:val="cyan"/>
        </w:rPr>
        <w:t>carefully defined</w:t>
      </w:r>
      <w:r w:rsidRPr="004C7D45">
        <w:rPr>
          <w:rStyle w:val="Emphasis"/>
        </w:rPr>
        <w:t xml:space="preserve"> the </w:t>
      </w:r>
      <w:r w:rsidRPr="004A633F">
        <w:rPr>
          <w:rStyle w:val="Emphasis"/>
          <w:highlight w:val="cyan"/>
        </w:rPr>
        <w:t>goals</w:t>
      </w:r>
      <w:r w:rsidRPr="004C7D45">
        <w:rPr>
          <w:sz w:val="16"/>
        </w:rPr>
        <w:t xml:space="preserve"> </w:t>
      </w:r>
      <w:r w:rsidRPr="004C7D45">
        <w:rPr>
          <w:rStyle w:val="StyleUnderline"/>
        </w:rPr>
        <w:t>of the program</w:t>
      </w:r>
      <w:r w:rsidRPr="004C7D45">
        <w:rPr>
          <w:sz w:val="16"/>
        </w:rPr>
        <w:t xml:space="preserve">. </w:t>
      </w:r>
      <w:r w:rsidRPr="004A633F">
        <w:rPr>
          <w:rStyle w:val="StyleUnderline"/>
          <w:highlight w:val="cyan"/>
        </w:rPr>
        <w:t xml:space="preserve">Rather than </w:t>
      </w:r>
      <w:r w:rsidRPr="004A633F">
        <w:rPr>
          <w:rStyle w:val="Emphasis"/>
          <w:highlight w:val="cyan"/>
        </w:rPr>
        <w:t>simply</w:t>
      </w:r>
      <w:r w:rsidRPr="004C7D45">
        <w:rPr>
          <w:rStyle w:val="Emphasis"/>
        </w:rPr>
        <w:t xml:space="preserve"> </w:t>
      </w:r>
      <w:r w:rsidRPr="004A633F">
        <w:rPr>
          <w:rStyle w:val="Emphasis"/>
          <w:highlight w:val="cyan"/>
        </w:rPr>
        <w:t>authorizing</w:t>
      </w:r>
      <w:r w:rsidRPr="004A633F">
        <w:rPr>
          <w:rStyle w:val="StyleUnderline"/>
          <w:highlight w:val="cyan"/>
        </w:rPr>
        <w:t xml:space="preserve"> state</w:t>
      </w:r>
      <w:r w:rsidRPr="004C7D45">
        <w:rPr>
          <w:sz w:val="16"/>
        </w:rPr>
        <w:t xml:space="preserve"> and local </w:t>
      </w:r>
      <w:r w:rsidRPr="004C7D45">
        <w:rPr>
          <w:rStyle w:val="StyleUnderline"/>
        </w:rPr>
        <w:t>governmen</w:t>
      </w:r>
      <w:r w:rsidRPr="004A633F">
        <w:rPr>
          <w:rStyle w:val="StyleUnderline"/>
        </w:rPr>
        <w:t>t</w:t>
      </w:r>
      <w:r w:rsidRPr="004A633F">
        <w:rPr>
          <w:rStyle w:val="StyleUnderline"/>
          <w:highlight w:val="cyan"/>
        </w:rPr>
        <w:t>s</w:t>
      </w:r>
      <w:r w:rsidRPr="004C7D45">
        <w:rPr>
          <w:rStyle w:val="StyleUnderline"/>
        </w:rPr>
        <w:t xml:space="preserve"> to apply for money to improve education</w:t>
      </w:r>
      <w:r w:rsidRPr="004C7D45">
        <w:rPr>
          <w:sz w:val="16"/>
        </w:rPr>
        <w:t xml:space="preserve">, </w:t>
      </w:r>
      <w:r w:rsidRPr="004C7D45">
        <w:rPr>
          <w:rStyle w:val="StyleUnderline"/>
        </w:rPr>
        <w:t>it demanded programs to</w:t>
      </w:r>
      <w:r w:rsidRPr="004C7D45">
        <w:rPr>
          <w:sz w:val="16"/>
        </w:rPr>
        <w:t xml:space="preserve"> </w:t>
      </w:r>
      <w:r w:rsidRPr="004C7D45">
        <w:rPr>
          <w:rStyle w:val="Emphasis"/>
        </w:rPr>
        <w:t>improve outcomes</w:t>
      </w:r>
      <w:r w:rsidRPr="004C7D45">
        <w:rPr>
          <w:sz w:val="16"/>
        </w:rPr>
        <w:t xml:space="preserve"> </w:t>
      </w:r>
      <w:r w:rsidRPr="004C7D45">
        <w:rPr>
          <w:rStyle w:val="StyleUnderline"/>
        </w:rPr>
        <w:t>in</w:t>
      </w:r>
      <w:r w:rsidRPr="004C7D45">
        <w:rPr>
          <w:sz w:val="16"/>
        </w:rPr>
        <w:t xml:space="preserve"> four </w:t>
      </w:r>
      <w:r w:rsidRPr="004C7D45">
        <w:rPr>
          <w:rStyle w:val="Emphasis"/>
        </w:rPr>
        <w:t>specific</w:t>
      </w:r>
      <w:r w:rsidRPr="004C7D45">
        <w:rPr>
          <w:sz w:val="16"/>
        </w:rPr>
        <w:t xml:space="preserve"> subject </w:t>
      </w:r>
      <w:r w:rsidRPr="004C7D45">
        <w:rPr>
          <w:rStyle w:val="Emphasis"/>
        </w:rPr>
        <w:t>areas</w:t>
      </w:r>
      <w:r w:rsidRPr="004C7D45">
        <w:rPr>
          <w:sz w:val="16"/>
        </w:rPr>
        <w:t xml:space="preserve">. 275 </w:t>
      </w:r>
      <w:r w:rsidRPr="004A633F">
        <w:rPr>
          <w:rStyle w:val="StyleUnderline"/>
          <w:highlight w:val="cyan"/>
        </w:rPr>
        <w:t xml:space="preserve">DOE did </w:t>
      </w:r>
      <w:r w:rsidRPr="004A633F">
        <w:rPr>
          <w:rStyle w:val="Emphasis"/>
          <w:highlight w:val="cyan"/>
        </w:rPr>
        <w:t>not</w:t>
      </w:r>
      <w:r w:rsidRPr="004C7D45">
        <w:rPr>
          <w:rStyle w:val="StyleUnderline"/>
        </w:rPr>
        <w:t xml:space="preserve"> </w:t>
      </w:r>
      <w:r w:rsidRPr="004A633F">
        <w:rPr>
          <w:rStyle w:val="StyleUnderline"/>
          <w:highlight w:val="cyan"/>
        </w:rPr>
        <w:t xml:space="preserve">explain </w:t>
      </w:r>
      <w:r w:rsidRPr="004A633F">
        <w:rPr>
          <w:rStyle w:val="Emphasis"/>
          <w:highlight w:val="cyan"/>
        </w:rPr>
        <w:t>exactly how</w:t>
      </w:r>
      <w:r w:rsidRPr="004C7D45">
        <w:rPr>
          <w:sz w:val="16"/>
        </w:rPr>
        <w:t xml:space="preserve"> </w:t>
      </w:r>
      <w:r w:rsidRPr="004C7D45">
        <w:rPr>
          <w:rStyle w:val="StyleUnderline"/>
        </w:rPr>
        <w:t>it expected state</w:t>
      </w:r>
      <w:r w:rsidRPr="004C7D45">
        <w:rPr>
          <w:sz w:val="16"/>
        </w:rPr>
        <w:t xml:space="preserve"> and local </w:t>
      </w:r>
      <w:r w:rsidRPr="004C7D45">
        <w:rPr>
          <w:rStyle w:val="StyleUnderline"/>
        </w:rPr>
        <w:t xml:space="preserve">governments </w:t>
      </w:r>
      <w:r w:rsidRPr="004A633F">
        <w:rPr>
          <w:rStyle w:val="StyleUnderline"/>
          <w:highlight w:val="cyan"/>
        </w:rPr>
        <w:t>to achieve</w:t>
      </w:r>
      <w:r w:rsidRPr="004C7D45">
        <w:rPr>
          <w:rStyle w:val="StyleUnderline"/>
        </w:rPr>
        <w:t xml:space="preserve"> </w:t>
      </w:r>
      <w:proofErr w:type="gramStart"/>
      <w:r w:rsidRPr="004C7D45">
        <w:rPr>
          <w:rStyle w:val="StyleUnderline"/>
        </w:rPr>
        <w:t>all of</w:t>
      </w:r>
      <w:proofErr w:type="gramEnd"/>
      <w:r w:rsidRPr="004C7D45">
        <w:rPr>
          <w:rStyle w:val="StyleUnderline"/>
        </w:rPr>
        <w:t xml:space="preserve"> those goals</w:t>
      </w:r>
      <w:r w:rsidRPr="004C7D45">
        <w:rPr>
          <w:sz w:val="16"/>
        </w:rPr>
        <w:t xml:space="preserve">,276 or how much improvement it expected them to achieve; </w:t>
      </w:r>
      <w:r w:rsidRPr="004C7D45">
        <w:rPr>
          <w:rStyle w:val="StyleUnderline"/>
        </w:rPr>
        <w:t>the idea,</w:t>
      </w:r>
      <w:r w:rsidRPr="004C7D45">
        <w:rPr>
          <w:sz w:val="16"/>
        </w:rPr>
        <w:t xml:space="preserve"> instead, </w:t>
      </w:r>
      <w:r w:rsidRPr="004C7D45">
        <w:rPr>
          <w:rStyle w:val="StyleUnderline"/>
        </w:rPr>
        <w:t xml:space="preserve">was </w:t>
      </w:r>
      <w:r w:rsidRPr="004A633F">
        <w:rPr>
          <w:rStyle w:val="StyleUnderline"/>
          <w:highlight w:val="cyan"/>
        </w:rPr>
        <w:t>to let state</w:t>
      </w:r>
      <w:r w:rsidRPr="004C7D45">
        <w:rPr>
          <w:sz w:val="16"/>
        </w:rPr>
        <w:t xml:space="preserve"> and local </w:t>
      </w:r>
      <w:r w:rsidRPr="004C7D45">
        <w:rPr>
          <w:rStyle w:val="StyleUnderline"/>
        </w:rPr>
        <w:t>governmen</w:t>
      </w:r>
      <w:r w:rsidRPr="004A633F">
        <w:rPr>
          <w:rStyle w:val="StyleUnderline"/>
        </w:rPr>
        <w:t>t</w:t>
      </w:r>
      <w:r w:rsidRPr="004A633F">
        <w:rPr>
          <w:rStyle w:val="StyleUnderline"/>
          <w:highlight w:val="cyan"/>
        </w:rPr>
        <w:t>s</w:t>
      </w:r>
      <w:r w:rsidRPr="004C7D45">
        <w:rPr>
          <w:sz w:val="16"/>
        </w:rPr>
        <w:t xml:space="preserve"> </w:t>
      </w:r>
      <w:r w:rsidRPr="004A633F">
        <w:rPr>
          <w:rStyle w:val="Emphasis"/>
          <w:highlight w:val="cyan"/>
        </w:rPr>
        <w:t>test out and learn</w:t>
      </w:r>
      <w:r w:rsidRPr="004C7D45">
        <w:rPr>
          <w:sz w:val="16"/>
        </w:rPr>
        <w:t xml:space="preserve"> </w:t>
      </w:r>
      <w:r w:rsidRPr="004C7D45">
        <w:rPr>
          <w:rStyle w:val="StyleUnderline"/>
        </w:rPr>
        <w:t>from different approaches</w:t>
      </w:r>
      <w:r w:rsidRPr="004C7D45">
        <w:rPr>
          <w:sz w:val="16"/>
        </w:rPr>
        <w:t xml:space="preserve">. 277 But </w:t>
      </w:r>
      <w:r w:rsidRPr="004C7D45">
        <w:rPr>
          <w:rStyle w:val="StyleUnderline"/>
        </w:rPr>
        <w:t>by incorporating each of those goals into its</w:t>
      </w:r>
      <w:r w:rsidRPr="004C7D45">
        <w:rPr>
          <w:sz w:val="16"/>
        </w:rPr>
        <w:t xml:space="preserve"> </w:t>
      </w:r>
      <w:r w:rsidRPr="004C7D45">
        <w:rPr>
          <w:rStyle w:val="Emphasis"/>
        </w:rPr>
        <w:t>scoring metric for grant applications</w:t>
      </w:r>
      <w:r w:rsidRPr="004C7D45">
        <w:rPr>
          <w:sz w:val="16"/>
        </w:rPr>
        <w:t xml:space="preserve">, </w:t>
      </w:r>
      <w:r w:rsidRPr="004C7D45">
        <w:rPr>
          <w:rStyle w:val="StyleUnderline"/>
        </w:rPr>
        <w:t>DOE ensured that states that received</w:t>
      </w:r>
      <w:r w:rsidRPr="004C7D45">
        <w:rPr>
          <w:sz w:val="16"/>
        </w:rPr>
        <w:t xml:space="preserve"> </w:t>
      </w:r>
      <w:r w:rsidRPr="004C7D45">
        <w:rPr>
          <w:rStyle w:val="StyleUnderline"/>
        </w:rPr>
        <w:t xml:space="preserve">grants would </w:t>
      </w:r>
      <w:r w:rsidRPr="004C7D45">
        <w:rPr>
          <w:rStyle w:val="Emphasis"/>
        </w:rPr>
        <w:t>direct</w:t>
      </w:r>
      <w:r w:rsidRPr="004C7D45">
        <w:rPr>
          <w:rStyle w:val="StyleUnderline"/>
        </w:rPr>
        <w:t xml:space="preserve"> their</w:t>
      </w:r>
      <w:r w:rsidRPr="004C7D45">
        <w:rPr>
          <w:sz w:val="16"/>
        </w:rPr>
        <w:t xml:space="preserve"> </w:t>
      </w:r>
      <w:r w:rsidRPr="004C7D45">
        <w:rPr>
          <w:rStyle w:val="Emphasis"/>
        </w:rPr>
        <w:t>experimentation toward goals</w:t>
      </w:r>
      <w:r w:rsidRPr="004C7D45">
        <w:rPr>
          <w:sz w:val="16"/>
        </w:rPr>
        <w:t xml:space="preserve"> </w:t>
      </w:r>
      <w:r w:rsidRPr="004C7D45">
        <w:rPr>
          <w:rStyle w:val="StyleUnderline"/>
        </w:rPr>
        <w:t xml:space="preserve">of the </w:t>
      </w:r>
      <w:r w:rsidRPr="004C7D45">
        <w:rPr>
          <w:rStyle w:val="Emphasis"/>
        </w:rPr>
        <w:t>federal</w:t>
      </w:r>
      <w:r w:rsidRPr="004C7D45">
        <w:rPr>
          <w:rStyle w:val="StyleUnderline"/>
        </w:rPr>
        <w:t xml:space="preserve"> government's </w:t>
      </w:r>
      <w:r w:rsidRPr="004C7D45">
        <w:rPr>
          <w:rStyle w:val="Emphasis"/>
        </w:rPr>
        <w:t>choosing</w:t>
      </w:r>
      <w:r w:rsidRPr="004C7D45">
        <w:rPr>
          <w:sz w:val="16"/>
        </w:rPr>
        <w:t>.278</w:t>
      </w:r>
    </w:p>
    <w:p w14:paraId="27DD2FD2" w14:textId="77777777" w:rsidR="003D37AD" w:rsidRPr="004C7D45" w:rsidRDefault="003D37AD" w:rsidP="003D37AD">
      <w:pPr>
        <w:pStyle w:val="Heading3"/>
      </w:pPr>
      <w:r w:rsidRPr="004C7D45">
        <w:lastRenderedPageBreak/>
        <w:t>AT: Links to Unpopular – 2NC</w:t>
      </w:r>
    </w:p>
    <w:p w14:paraId="6B804189" w14:textId="77777777" w:rsidR="003D37AD" w:rsidRPr="00AB1876" w:rsidRDefault="003D37AD" w:rsidP="003D37AD">
      <w:pPr>
        <w:pStyle w:val="Heading4"/>
        <w:rPr>
          <w:szCs w:val="26"/>
        </w:rPr>
      </w:pPr>
      <w:r w:rsidRPr="00AB1876">
        <w:rPr>
          <w:szCs w:val="26"/>
        </w:rPr>
        <w:t>Regulatory flexibility avoids backlash – minimizes political risk.</w:t>
      </w:r>
    </w:p>
    <w:p w14:paraId="325F1217" w14:textId="77777777" w:rsidR="003D37AD" w:rsidRPr="004C7D45" w:rsidRDefault="003D37AD" w:rsidP="003D37AD">
      <w:r w:rsidRPr="004C7D45">
        <w:t xml:space="preserve">Andrew </w:t>
      </w:r>
      <w:r w:rsidRPr="00AB1876">
        <w:rPr>
          <w:rStyle w:val="Style13ptBold"/>
          <w:szCs w:val="26"/>
        </w:rPr>
        <w:t>Stern &amp;</w:t>
      </w:r>
      <w:r w:rsidRPr="004C7D45">
        <w:t xml:space="preserve"> Eli </w:t>
      </w:r>
      <w:r w:rsidRPr="00AB1876">
        <w:rPr>
          <w:rStyle w:val="Style13ptBold"/>
          <w:szCs w:val="26"/>
        </w:rPr>
        <w:t>Lehrer 17</w:t>
      </w:r>
      <w:r w:rsidRPr="004C7D45">
        <w:t>, Stern is President Emeritus of Service Employees International Union, Senior Fellow at Economic Security Project, author; Lehrer is President of R Street Institute, BA in Medieval Studies from Cornell University, MA in Government from Johns Hopkins University, "How to Modernize Labor Law," National Affairs, Winter 2017, https://www.nationalaffairs.com/publications/detail/how-to-modernize-labor-law</w:t>
      </w:r>
    </w:p>
    <w:p w14:paraId="0445D6CC" w14:textId="77777777" w:rsidR="003D37AD" w:rsidRPr="004C7D45" w:rsidRDefault="003D37AD" w:rsidP="003D37AD">
      <w:pPr>
        <w:rPr>
          <w:sz w:val="16"/>
        </w:rPr>
      </w:pPr>
      <w:r w:rsidRPr="004C7D45">
        <w:rPr>
          <w:sz w:val="16"/>
        </w:rPr>
        <w:t>WAIVERS COULD WORK</w:t>
      </w:r>
    </w:p>
    <w:p w14:paraId="064E0CCE" w14:textId="77777777" w:rsidR="003D37AD" w:rsidRPr="004C7D45" w:rsidRDefault="003D37AD" w:rsidP="003D37AD">
      <w:pPr>
        <w:rPr>
          <w:sz w:val="16"/>
        </w:rPr>
      </w:pPr>
      <w:r w:rsidRPr="004C7D45">
        <w:rPr>
          <w:sz w:val="16"/>
        </w:rPr>
        <w:t xml:space="preserve">While our goal in proposing waivers is, in part, to reinvigorate the labor movement, there's little doubt the system we propose could erode some private-sector unions as they exist. But </w:t>
      </w:r>
      <w:r w:rsidRPr="004C7D45">
        <w:rPr>
          <w:rStyle w:val="StyleUnderline"/>
        </w:rPr>
        <w:t>the current model of private-sector unions is already in near-terminal decline. While it may preserve the jobs and livelihoods of those currently leading unions, attempts to preserve the entire system exactly as it appears are very unlikely to arrest the long-term decline of private-sector unions</w:t>
      </w:r>
      <w:r w:rsidRPr="004C7D45">
        <w:rPr>
          <w:sz w:val="16"/>
        </w:rPr>
        <w:t xml:space="preserve">, no matter who wins elections or what </w:t>
      </w:r>
      <w:proofErr w:type="gramStart"/>
      <w:r w:rsidRPr="004C7D45">
        <w:rPr>
          <w:sz w:val="16"/>
        </w:rPr>
        <w:t>particular legal</w:t>
      </w:r>
      <w:proofErr w:type="gramEnd"/>
      <w:r w:rsidRPr="004C7D45">
        <w:rPr>
          <w:sz w:val="16"/>
        </w:rPr>
        <w:t xml:space="preserve"> changes get made around the margins.</w:t>
      </w:r>
    </w:p>
    <w:p w14:paraId="7B4DF341" w14:textId="77777777" w:rsidR="003D37AD" w:rsidRPr="004C7D45" w:rsidRDefault="003D37AD" w:rsidP="003D37AD">
      <w:pPr>
        <w:rPr>
          <w:sz w:val="16"/>
        </w:rPr>
      </w:pPr>
      <w:r w:rsidRPr="004A633F">
        <w:rPr>
          <w:rStyle w:val="Emphasis"/>
          <w:highlight w:val="cyan"/>
        </w:rPr>
        <w:t>Unions</w:t>
      </w:r>
      <w:r w:rsidRPr="004C7D45">
        <w:rPr>
          <w:rStyle w:val="Emphasis"/>
        </w:rPr>
        <w:t xml:space="preserve"> could and </w:t>
      </w:r>
      <w:r w:rsidRPr="004A633F">
        <w:rPr>
          <w:rStyle w:val="Emphasis"/>
          <w:highlight w:val="cyan"/>
        </w:rPr>
        <w:t>should</w:t>
      </w:r>
      <w:r w:rsidRPr="004C7D45">
        <w:rPr>
          <w:rStyle w:val="Emphasis"/>
        </w:rPr>
        <w:t xml:space="preserve"> learn to </w:t>
      </w:r>
      <w:r w:rsidRPr="004A633F">
        <w:rPr>
          <w:rStyle w:val="Emphasis"/>
          <w:highlight w:val="cyan"/>
        </w:rPr>
        <w:t>love waivers</w:t>
      </w:r>
      <w:r w:rsidRPr="004C7D45">
        <w:rPr>
          <w:sz w:val="16"/>
        </w:rPr>
        <w:t>. They would allow experimentation with new business models that could, in turn, vastly increase the number of people involved in labor unions as well as unions' own success as business enterprises.</w:t>
      </w:r>
    </w:p>
    <w:p w14:paraId="7879FC32" w14:textId="77777777" w:rsidR="003D37AD" w:rsidRPr="004C7D45" w:rsidRDefault="003D37AD" w:rsidP="003D37AD">
      <w:pPr>
        <w:rPr>
          <w:sz w:val="16"/>
        </w:rPr>
      </w:pPr>
      <w:r w:rsidRPr="004A633F">
        <w:rPr>
          <w:rStyle w:val="Emphasis"/>
          <w:highlight w:val="cyan"/>
        </w:rPr>
        <w:t>Conservatives</w:t>
      </w:r>
      <w:r w:rsidRPr="004A633F">
        <w:rPr>
          <w:sz w:val="16"/>
          <w:highlight w:val="cyan"/>
        </w:rPr>
        <w:t xml:space="preserve"> </w:t>
      </w:r>
      <w:r w:rsidRPr="004A633F">
        <w:rPr>
          <w:rStyle w:val="StyleUnderline"/>
          <w:highlight w:val="cyan"/>
        </w:rPr>
        <w:t>might</w:t>
      </w:r>
      <w:r w:rsidRPr="004C7D45">
        <w:rPr>
          <w:sz w:val="16"/>
        </w:rPr>
        <w:t xml:space="preserve"> also </w:t>
      </w:r>
      <w:r w:rsidRPr="004A633F">
        <w:rPr>
          <w:rStyle w:val="Emphasis"/>
          <w:highlight w:val="cyan"/>
        </w:rPr>
        <w:t>be skeptical</w:t>
      </w:r>
      <w:r w:rsidRPr="004C7D45">
        <w:rPr>
          <w:sz w:val="16"/>
        </w:rPr>
        <w:t xml:space="preserve">, and not without reason, of anything likely to promote the growth of organized labor. </w:t>
      </w:r>
      <w:r w:rsidRPr="004C7D45">
        <w:rPr>
          <w:rStyle w:val="StyleUnderline"/>
        </w:rPr>
        <w:t>But</w:t>
      </w:r>
      <w:r w:rsidRPr="004C7D45">
        <w:rPr>
          <w:sz w:val="16"/>
        </w:rPr>
        <w:t xml:space="preserve"> it bears noting that the decline of organized labor has correlated closely with the growth of government and the welfare state. A larger, healthier, organized-labor movement might well oppose many Republican politicians but, if it were given a larger role in benefit administration and a way to link its own livelihood to those services, it could also serve to contain further growth of the state. </w:t>
      </w:r>
      <w:r w:rsidRPr="004C7D45">
        <w:rPr>
          <w:rStyle w:val="StyleUnderline"/>
        </w:rPr>
        <w:t>If</w:t>
      </w:r>
      <w:r w:rsidRPr="004C7D45">
        <w:rPr>
          <w:sz w:val="16"/>
        </w:rPr>
        <w:t xml:space="preserve"> President-elect </w:t>
      </w:r>
      <w:r w:rsidRPr="004C7D45">
        <w:rPr>
          <w:rStyle w:val="StyleUnderline"/>
        </w:rPr>
        <w:t>Trump is serious about his desire to turn the GOP into a "workers' party," real support for new labor organizations and forms could be a</w:t>
      </w:r>
      <w:r w:rsidRPr="004C7D45">
        <w:rPr>
          <w:sz w:val="16"/>
        </w:rPr>
        <w:t xml:space="preserve"> </w:t>
      </w:r>
      <w:r w:rsidRPr="004C7D45">
        <w:rPr>
          <w:rStyle w:val="Emphasis"/>
        </w:rPr>
        <w:t>concrete way</w:t>
      </w:r>
      <w:r w:rsidRPr="004C7D45">
        <w:rPr>
          <w:sz w:val="16"/>
        </w:rPr>
        <w:t xml:space="preserve"> </w:t>
      </w:r>
      <w:r w:rsidRPr="004C7D45">
        <w:rPr>
          <w:rStyle w:val="StyleUnderline"/>
        </w:rPr>
        <w:t>to allow this to happen</w:t>
      </w:r>
      <w:r w:rsidRPr="004C7D45">
        <w:rPr>
          <w:sz w:val="16"/>
        </w:rPr>
        <w:t>.</w:t>
      </w:r>
    </w:p>
    <w:p w14:paraId="7ACD0678" w14:textId="77777777" w:rsidR="003D37AD" w:rsidRPr="004C7D45" w:rsidRDefault="003D37AD" w:rsidP="003D37AD">
      <w:pPr>
        <w:rPr>
          <w:sz w:val="16"/>
        </w:rPr>
      </w:pPr>
      <w:r w:rsidRPr="004C7D45">
        <w:rPr>
          <w:rStyle w:val="StyleUnderline"/>
        </w:rPr>
        <w:t>The</w:t>
      </w:r>
      <w:r w:rsidRPr="004C7D45">
        <w:rPr>
          <w:sz w:val="16"/>
        </w:rPr>
        <w:t xml:space="preserve"> more-powerful </w:t>
      </w:r>
      <w:r w:rsidRPr="004C7D45">
        <w:rPr>
          <w:rStyle w:val="StyleUnderline"/>
        </w:rPr>
        <w:t>unions of the</w:t>
      </w:r>
      <w:r w:rsidRPr="004C7D45">
        <w:rPr>
          <w:sz w:val="16"/>
        </w:rPr>
        <w:t xml:space="preserve"> 19</w:t>
      </w:r>
      <w:r w:rsidRPr="004C7D45">
        <w:rPr>
          <w:rStyle w:val="Emphasis"/>
        </w:rPr>
        <w:t>50s</w:t>
      </w:r>
      <w:r w:rsidRPr="004C7D45">
        <w:rPr>
          <w:sz w:val="16"/>
        </w:rPr>
        <w:t xml:space="preserve"> </w:t>
      </w:r>
      <w:r w:rsidRPr="004C7D45">
        <w:rPr>
          <w:rStyle w:val="StyleUnderline"/>
        </w:rPr>
        <w:t>provided a</w:t>
      </w:r>
      <w:r w:rsidRPr="004C7D45">
        <w:rPr>
          <w:sz w:val="16"/>
        </w:rPr>
        <w:t xml:space="preserve"> </w:t>
      </w:r>
      <w:r w:rsidRPr="004C7D45">
        <w:rPr>
          <w:rStyle w:val="Emphasis"/>
        </w:rPr>
        <w:t>bulwark against communism</w:t>
      </w:r>
      <w:r w:rsidRPr="004C7D45">
        <w:rPr>
          <w:sz w:val="16"/>
        </w:rPr>
        <w:t xml:space="preserve"> </w:t>
      </w:r>
      <w:r w:rsidRPr="004C7D45">
        <w:rPr>
          <w:rStyle w:val="StyleUnderline"/>
        </w:rPr>
        <w:t>and were often skeptical of new</w:t>
      </w:r>
      <w:r w:rsidRPr="004C7D45">
        <w:rPr>
          <w:sz w:val="16"/>
        </w:rPr>
        <w:t xml:space="preserve"> government-provided </w:t>
      </w:r>
      <w:r w:rsidRPr="004C7D45">
        <w:rPr>
          <w:rStyle w:val="Emphasis"/>
        </w:rPr>
        <w:t>benefits</w:t>
      </w:r>
      <w:r w:rsidRPr="004C7D45">
        <w:rPr>
          <w:rStyle w:val="StyleUnderline"/>
        </w:rPr>
        <w:t>: Newly empowered unions could serve a</w:t>
      </w:r>
      <w:r w:rsidRPr="004C7D45">
        <w:rPr>
          <w:sz w:val="16"/>
        </w:rPr>
        <w:t xml:space="preserve"> </w:t>
      </w:r>
      <w:r w:rsidRPr="004C7D45">
        <w:rPr>
          <w:rStyle w:val="Emphasis"/>
        </w:rPr>
        <w:t>similar purpose</w:t>
      </w:r>
      <w:r w:rsidRPr="004C7D45">
        <w:rPr>
          <w:sz w:val="16"/>
        </w:rPr>
        <w:t xml:space="preserve"> and play a larger role in providing a social-safety net. </w:t>
      </w:r>
      <w:r w:rsidRPr="004C7D45">
        <w:rPr>
          <w:rStyle w:val="StyleUnderline"/>
        </w:rPr>
        <w:t xml:space="preserve">It's not something all conservatives will ever embrace but something they should </w:t>
      </w:r>
      <w:r w:rsidRPr="004C7D45">
        <w:rPr>
          <w:rStyle w:val="Emphasis"/>
        </w:rPr>
        <w:t>at least consider</w:t>
      </w:r>
      <w:r w:rsidRPr="004C7D45">
        <w:rPr>
          <w:rStyle w:val="StyleUnderline"/>
        </w:rPr>
        <w:t>. In any case, a simple regard for the right of free association should lead at least</w:t>
      </w:r>
      <w:r w:rsidRPr="004C7D45">
        <w:rPr>
          <w:sz w:val="16"/>
        </w:rPr>
        <w:t xml:space="preserve"> </w:t>
      </w:r>
      <w:r w:rsidRPr="004C7D45">
        <w:rPr>
          <w:rStyle w:val="Emphasis"/>
        </w:rPr>
        <w:t>some</w:t>
      </w:r>
      <w:r w:rsidRPr="004C7D45">
        <w:rPr>
          <w:sz w:val="16"/>
        </w:rPr>
        <w:t xml:space="preserve"> </w:t>
      </w:r>
      <w:r w:rsidRPr="004C7D45">
        <w:rPr>
          <w:rStyle w:val="StyleUnderline"/>
        </w:rPr>
        <w:t>conservatives to be more</w:t>
      </w:r>
      <w:r w:rsidRPr="004C7D45">
        <w:rPr>
          <w:sz w:val="16"/>
        </w:rPr>
        <w:t xml:space="preserve"> </w:t>
      </w:r>
      <w:r w:rsidRPr="004C7D45">
        <w:rPr>
          <w:rStyle w:val="Emphasis"/>
        </w:rPr>
        <w:t>skeptical</w:t>
      </w:r>
      <w:r w:rsidRPr="004C7D45">
        <w:rPr>
          <w:sz w:val="16"/>
        </w:rPr>
        <w:t xml:space="preserve"> </w:t>
      </w:r>
      <w:r w:rsidRPr="004C7D45">
        <w:rPr>
          <w:rStyle w:val="StyleUnderline"/>
        </w:rPr>
        <w:t>of the most</w:t>
      </w:r>
      <w:r w:rsidRPr="004C7D45">
        <w:rPr>
          <w:sz w:val="16"/>
        </w:rPr>
        <w:t xml:space="preserve"> </w:t>
      </w:r>
      <w:r w:rsidRPr="004C7D45">
        <w:rPr>
          <w:rStyle w:val="Emphasis"/>
        </w:rPr>
        <w:t>strident</w:t>
      </w:r>
      <w:r w:rsidRPr="004C7D45">
        <w:rPr>
          <w:sz w:val="16"/>
        </w:rPr>
        <w:t xml:space="preserve"> </w:t>
      </w:r>
      <w:r w:rsidRPr="004C7D45">
        <w:rPr>
          <w:rStyle w:val="StyleUnderline"/>
        </w:rPr>
        <w:t>efforts to</w:t>
      </w:r>
      <w:r w:rsidRPr="004C7D45">
        <w:rPr>
          <w:sz w:val="16"/>
        </w:rPr>
        <w:t xml:space="preserve"> </w:t>
      </w:r>
      <w:r w:rsidRPr="004C7D45">
        <w:rPr>
          <w:rStyle w:val="Emphasis"/>
        </w:rPr>
        <w:t>stop union organizing</w:t>
      </w:r>
      <w:r w:rsidRPr="004C7D45">
        <w:rPr>
          <w:sz w:val="16"/>
        </w:rPr>
        <w:t xml:space="preserve"> flat and fire workers for engaging in it.</w:t>
      </w:r>
    </w:p>
    <w:p w14:paraId="267E109F" w14:textId="77777777" w:rsidR="003D37AD" w:rsidRPr="004C7D45" w:rsidRDefault="003D37AD" w:rsidP="003D37AD">
      <w:pPr>
        <w:rPr>
          <w:sz w:val="16"/>
        </w:rPr>
      </w:pPr>
      <w:r w:rsidRPr="004C7D45">
        <w:rPr>
          <w:rStyle w:val="StyleUnderline"/>
        </w:rPr>
        <w:t>For</w:t>
      </w:r>
      <w:r w:rsidRPr="004C7D45">
        <w:rPr>
          <w:sz w:val="16"/>
        </w:rPr>
        <w:t xml:space="preserve"> </w:t>
      </w:r>
      <w:r w:rsidRPr="004C7D45">
        <w:rPr>
          <w:rStyle w:val="Emphasis"/>
        </w:rPr>
        <w:t>employers</w:t>
      </w:r>
      <w:r w:rsidRPr="004C7D45">
        <w:rPr>
          <w:rStyle w:val="StyleUnderline"/>
        </w:rPr>
        <w:t xml:space="preserve">, labor-law </w:t>
      </w:r>
      <w:r w:rsidRPr="004A633F">
        <w:rPr>
          <w:rStyle w:val="StyleUnderline"/>
          <w:highlight w:val="cyan"/>
        </w:rPr>
        <w:t>waivers</w:t>
      </w:r>
      <w:r w:rsidRPr="004C7D45">
        <w:rPr>
          <w:rStyle w:val="StyleUnderline"/>
        </w:rPr>
        <w:t xml:space="preserve"> would </w:t>
      </w:r>
      <w:r w:rsidRPr="004A633F">
        <w:rPr>
          <w:rStyle w:val="StyleUnderline"/>
          <w:highlight w:val="cyan"/>
        </w:rPr>
        <w:t>allow</w:t>
      </w:r>
      <w:r w:rsidRPr="004A633F">
        <w:rPr>
          <w:sz w:val="16"/>
          <w:highlight w:val="cyan"/>
        </w:rPr>
        <w:t xml:space="preserve"> </w:t>
      </w:r>
      <w:r w:rsidRPr="004A633F">
        <w:rPr>
          <w:rStyle w:val="Emphasis"/>
          <w:highlight w:val="cyan"/>
        </w:rPr>
        <w:t>experimentation</w:t>
      </w:r>
      <w:r w:rsidRPr="004A633F">
        <w:rPr>
          <w:sz w:val="16"/>
          <w:highlight w:val="cyan"/>
        </w:rPr>
        <w:t xml:space="preserve"> </w:t>
      </w:r>
      <w:r w:rsidRPr="004A633F">
        <w:rPr>
          <w:rStyle w:val="StyleUnderline"/>
          <w:highlight w:val="cyan"/>
        </w:rPr>
        <w:t>with new</w:t>
      </w:r>
      <w:r w:rsidRPr="004C7D45">
        <w:rPr>
          <w:sz w:val="16"/>
        </w:rPr>
        <w:t xml:space="preserve"> </w:t>
      </w:r>
      <w:r w:rsidRPr="004C7D45">
        <w:rPr>
          <w:rStyle w:val="Emphasis"/>
        </w:rPr>
        <w:t xml:space="preserve">business </w:t>
      </w:r>
      <w:r w:rsidRPr="004A633F">
        <w:rPr>
          <w:rStyle w:val="Emphasis"/>
          <w:highlight w:val="cyan"/>
        </w:rPr>
        <w:t>models</w:t>
      </w:r>
      <w:r w:rsidRPr="004C7D45">
        <w:rPr>
          <w:rStyle w:val="StyleUnderline"/>
        </w:rPr>
        <w:t xml:space="preserve">, as well as new relationships with their workers. It's unlikely that any </w:t>
      </w:r>
      <w:proofErr w:type="gramStart"/>
      <w:r w:rsidRPr="004C7D45">
        <w:rPr>
          <w:rStyle w:val="StyleUnderline"/>
        </w:rPr>
        <w:t>particular set</w:t>
      </w:r>
      <w:proofErr w:type="gramEnd"/>
      <w:r w:rsidRPr="004C7D45">
        <w:rPr>
          <w:rStyle w:val="StyleUnderline"/>
        </w:rPr>
        <w:t xml:space="preserve"> of regulations is </w:t>
      </w:r>
      <w:proofErr w:type="gramStart"/>
      <w:r w:rsidRPr="004C7D45">
        <w:rPr>
          <w:rStyle w:val="StyleUnderline"/>
        </w:rPr>
        <w:t>actually going</w:t>
      </w:r>
      <w:proofErr w:type="gramEnd"/>
      <w:r w:rsidRPr="004C7D45">
        <w:rPr>
          <w:rStyle w:val="StyleUnderline"/>
        </w:rPr>
        <w:t xml:space="preserve"> to satisfy</w:t>
      </w:r>
      <w:r w:rsidRPr="004C7D45">
        <w:rPr>
          <w:sz w:val="16"/>
        </w:rPr>
        <w:t xml:space="preserve"> </w:t>
      </w:r>
      <w:r w:rsidRPr="004C7D45">
        <w:rPr>
          <w:rStyle w:val="Emphasis"/>
        </w:rPr>
        <w:t>all</w:t>
      </w:r>
      <w:r w:rsidRPr="004C7D45">
        <w:rPr>
          <w:sz w:val="16"/>
        </w:rPr>
        <w:t xml:space="preserve"> </w:t>
      </w:r>
      <w:r w:rsidRPr="004C7D45">
        <w:rPr>
          <w:rStyle w:val="StyleUnderline"/>
        </w:rPr>
        <w:t>or even</w:t>
      </w:r>
      <w:r w:rsidRPr="004C7D45">
        <w:rPr>
          <w:sz w:val="16"/>
        </w:rPr>
        <w:t xml:space="preserve"> </w:t>
      </w:r>
      <w:r w:rsidRPr="004C7D45">
        <w:rPr>
          <w:rStyle w:val="Emphasis"/>
        </w:rPr>
        <w:t>most</w:t>
      </w:r>
      <w:r w:rsidRPr="004C7D45">
        <w:rPr>
          <w:sz w:val="16"/>
        </w:rPr>
        <w:t xml:space="preserve"> </w:t>
      </w:r>
      <w:r w:rsidRPr="004C7D45">
        <w:rPr>
          <w:rStyle w:val="StyleUnderline"/>
        </w:rPr>
        <w:t>employers</w:t>
      </w:r>
      <w:r w:rsidRPr="004C7D45">
        <w:rPr>
          <w:sz w:val="16"/>
        </w:rPr>
        <w:t xml:space="preserve"> or allow the flexibility that many feel they need. </w:t>
      </w:r>
      <w:r w:rsidRPr="004C7D45">
        <w:rPr>
          <w:rStyle w:val="Emphasis"/>
        </w:rPr>
        <w:t>Waivers</w:t>
      </w:r>
      <w:r w:rsidRPr="004C7D45">
        <w:rPr>
          <w:sz w:val="16"/>
        </w:rPr>
        <w:t xml:space="preserve"> would </w:t>
      </w:r>
      <w:r w:rsidRPr="004A633F">
        <w:rPr>
          <w:rStyle w:val="StyleUnderline"/>
          <w:highlight w:val="cyan"/>
        </w:rPr>
        <w:t>allow employers</w:t>
      </w:r>
      <w:r w:rsidRPr="004C7D45">
        <w:rPr>
          <w:rStyle w:val="StyleUnderline"/>
        </w:rPr>
        <w:t xml:space="preserve"> and entrepreneurs </w:t>
      </w:r>
      <w:r w:rsidRPr="004A633F">
        <w:rPr>
          <w:rStyle w:val="StyleUnderline"/>
          <w:highlight w:val="cyan"/>
        </w:rPr>
        <w:t>to experiment</w:t>
      </w:r>
      <w:r w:rsidRPr="004C7D45">
        <w:rPr>
          <w:rStyle w:val="StyleUnderline"/>
        </w:rPr>
        <w:t xml:space="preserve"> with new ways to create value</w:t>
      </w:r>
      <w:r w:rsidRPr="004C7D45">
        <w:rPr>
          <w:sz w:val="16"/>
        </w:rPr>
        <w:t xml:space="preserve"> </w:t>
      </w:r>
      <w:r w:rsidRPr="004A633F">
        <w:rPr>
          <w:rStyle w:val="Emphasis"/>
          <w:highlight w:val="cyan"/>
        </w:rPr>
        <w:t>without</w:t>
      </w:r>
      <w:r w:rsidRPr="004C7D45">
        <w:rPr>
          <w:sz w:val="16"/>
        </w:rPr>
        <w:t xml:space="preserve"> </w:t>
      </w:r>
      <w:r w:rsidRPr="004C7D45">
        <w:rPr>
          <w:rStyle w:val="StyleUnderline"/>
        </w:rPr>
        <w:t xml:space="preserve">necessarily </w:t>
      </w:r>
      <w:r w:rsidRPr="004A633F">
        <w:rPr>
          <w:rStyle w:val="StyleUnderline"/>
          <w:highlight w:val="cyan"/>
        </w:rPr>
        <w:t>imposing</w:t>
      </w:r>
      <w:r w:rsidRPr="004C7D45">
        <w:rPr>
          <w:rStyle w:val="StyleUnderline"/>
        </w:rPr>
        <w:t xml:space="preserve"> </w:t>
      </w:r>
      <w:r w:rsidRPr="004C7D45">
        <w:rPr>
          <w:rStyle w:val="Emphasis"/>
        </w:rPr>
        <w:t xml:space="preserve">new </w:t>
      </w:r>
      <w:r w:rsidRPr="004A633F">
        <w:rPr>
          <w:rStyle w:val="Emphasis"/>
          <w:highlight w:val="cyan"/>
        </w:rPr>
        <w:t>rules</w:t>
      </w:r>
      <w:r w:rsidRPr="004C7D45">
        <w:rPr>
          <w:sz w:val="16"/>
        </w:rPr>
        <w:t xml:space="preserve"> </w:t>
      </w:r>
      <w:r w:rsidRPr="004C7D45">
        <w:rPr>
          <w:rStyle w:val="StyleUnderline"/>
        </w:rPr>
        <w:t>on</w:t>
      </w:r>
      <w:r w:rsidRPr="004C7D45">
        <w:rPr>
          <w:sz w:val="16"/>
        </w:rPr>
        <w:t xml:space="preserve"> </w:t>
      </w:r>
      <w:r w:rsidRPr="004A633F">
        <w:rPr>
          <w:rStyle w:val="Emphasis"/>
          <w:highlight w:val="cyan"/>
        </w:rPr>
        <w:t>all</w:t>
      </w:r>
      <w:r w:rsidRPr="004C7D45">
        <w:rPr>
          <w:rStyle w:val="Emphasis"/>
        </w:rPr>
        <w:t xml:space="preserve"> of them </w:t>
      </w:r>
      <w:r w:rsidRPr="004A633F">
        <w:rPr>
          <w:rStyle w:val="Emphasis"/>
          <w:highlight w:val="cyan"/>
        </w:rPr>
        <w:t>at once</w:t>
      </w:r>
      <w:r w:rsidRPr="004C7D45">
        <w:rPr>
          <w:rStyle w:val="StyleUnderline"/>
        </w:rPr>
        <w:t xml:space="preserve">, as state and federal legislative action now does. New labor-organization structures might also allow at least some employers to find ways to </w:t>
      </w:r>
      <w:proofErr w:type="gramStart"/>
      <w:r w:rsidRPr="004C7D45">
        <w:rPr>
          <w:rStyle w:val="StyleUnderline"/>
        </w:rPr>
        <w:t>actually</w:t>
      </w:r>
      <w:r w:rsidRPr="004C7D45">
        <w:rPr>
          <w:sz w:val="16"/>
        </w:rPr>
        <w:t xml:space="preserve"> </w:t>
      </w:r>
      <w:r w:rsidRPr="004C7D45">
        <w:rPr>
          <w:rStyle w:val="Emphasis"/>
        </w:rPr>
        <w:t>partner</w:t>
      </w:r>
      <w:proofErr w:type="gramEnd"/>
      <w:r w:rsidRPr="004C7D45">
        <w:rPr>
          <w:sz w:val="16"/>
        </w:rPr>
        <w:t xml:space="preserve"> </w:t>
      </w:r>
      <w:r w:rsidRPr="004C7D45">
        <w:rPr>
          <w:rStyle w:val="StyleUnderline"/>
        </w:rPr>
        <w:t>with unions</w:t>
      </w:r>
      <w:r w:rsidRPr="004C7D45">
        <w:rPr>
          <w:sz w:val="16"/>
        </w:rPr>
        <w:t xml:space="preserve"> </w:t>
      </w:r>
      <w:r w:rsidRPr="004C7D45">
        <w:rPr>
          <w:rStyle w:val="StyleUnderline"/>
        </w:rPr>
        <w:t>(or new organized-labor structures that aren't "unions" under the law) rather than seeing them as perpetual</w:t>
      </w:r>
      <w:r w:rsidRPr="004C7D45">
        <w:rPr>
          <w:sz w:val="16"/>
        </w:rPr>
        <w:t xml:space="preserve"> </w:t>
      </w:r>
      <w:r w:rsidRPr="004C7D45">
        <w:rPr>
          <w:rStyle w:val="Emphasis"/>
        </w:rPr>
        <w:t>adversaries</w:t>
      </w:r>
      <w:r w:rsidRPr="004C7D45">
        <w:rPr>
          <w:sz w:val="16"/>
        </w:rPr>
        <w:t>.</w:t>
      </w:r>
    </w:p>
    <w:p w14:paraId="4D50744F" w14:textId="77777777" w:rsidR="003D37AD" w:rsidRPr="004C7D45" w:rsidRDefault="003D37AD" w:rsidP="003D37AD">
      <w:pPr>
        <w:rPr>
          <w:sz w:val="16"/>
        </w:rPr>
      </w:pPr>
      <w:r w:rsidRPr="004C7D45">
        <w:rPr>
          <w:rStyle w:val="StyleUnderline"/>
        </w:rPr>
        <w:t xml:space="preserve">American labor laws were written to meet the needs of a different era. </w:t>
      </w:r>
      <w:r w:rsidRPr="004A633F">
        <w:rPr>
          <w:rStyle w:val="Emphasis"/>
          <w:highlight w:val="cyan"/>
        </w:rPr>
        <w:t>Political gridlock</w:t>
      </w:r>
      <w:r w:rsidRPr="004C7D45">
        <w:rPr>
          <w:sz w:val="16"/>
        </w:rPr>
        <w:t xml:space="preserve"> and the sheer diffusion of business models </w:t>
      </w:r>
      <w:proofErr w:type="gramStart"/>
      <w:r w:rsidRPr="004C7D45">
        <w:rPr>
          <w:rStyle w:val="StyleUnderline"/>
        </w:rPr>
        <w:t>has</w:t>
      </w:r>
      <w:proofErr w:type="gramEnd"/>
      <w:r w:rsidRPr="004C7D45">
        <w:rPr>
          <w:sz w:val="16"/>
        </w:rPr>
        <w:t xml:space="preserve"> </w:t>
      </w:r>
      <w:r w:rsidRPr="004A633F">
        <w:rPr>
          <w:rStyle w:val="Emphasis"/>
          <w:highlight w:val="cyan"/>
        </w:rPr>
        <w:t>stopped</w:t>
      </w:r>
      <w:r w:rsidRPr="004C7D45">
        <w:rPr>
          <w:rStyle w:val="Emphasis"/>
        </w:rPr>
        <w:t xml:space="preserve"> labor </w:t>
      </w:r>
      <w:r w:rsidRPr="004A633F">
        <w:rPr>
          <w:rStyle w:val="Emphasis"/>
          <w:highlight w:val="cyan"/>
        </w:rPr>
        <w:t>law</w:t>
      </w:r>
      <w:r w:rsidRPr="004A633F">
        <w:rPr>
          <w:sz w:val="16"/>
          <w:highlight w:val="cyan"/>
        </w:rPr>
        <w:t xml:space="preserve"> </w:t>
      </w:r>
      <w:r w:rsidRPr="004A633F">
        <w:rPr>
          <w:rStyle w:val="StyleUnderline"/>
          <w:highlight w:val="cyan"/>
        </w:rPr>
        <w:t>from</w:t>
      </w:r>
      <w:r w:rsidRPr="004A633F">
        <w:rPr>
          <w:sz w:val="16"/>
          <w:highlight w:val="cyan"/>
        </w:rPr>
        <w:t xml:space="preserve"> </w:t>
      </w:r>
      <w:r w:rsidRPr="004A633F">
        <w:rPr>
          <w:rStyle w:val="Emphasis"/>
          <w:highlight w:val="cyan"/>
        </w:rPr>
        <w:t>changing</w:t>
      </w:r>
      <w:r w:rsidRPr="004C7D45">
        <w:rPr>
          <w:sz w:val="16"/>
        </w:rPr>
        <w:t xml:space="preserve"> with the times. </w:t>
      </w:r>
      <w:r w:rsidRPr="004C7D45">
        <w:rPr>
          <w:rStyle w:val="StyleUnderline"/>
        </w:rPr>
        <w:t>A stronger organized-labor movement</w:t>
      </w:r>
      <w:r w:rsidRPr="004C7D45">
        <w:rPr>
          <w:sz w:val="16"/>
        </w:rPr>
        <w:t xml:space="preserve"> or new forms of worker organizations that better meet workers' individual needs would benefit many workers and, </w:t>
      </w:r>
      <w:r w:rsidRPr="004C7D45">
        <w:rPr>
          <w:rStyle w:val="StyleUnderline"/>
        </w:rPr>
        <w:t>if given the proper</w:t>
      </w:r>
      <w:r w:rsidRPr="004C7D45">
        <w:rPr>
          <w:sz w:val="16"/>
        </w:rPr>
        <w:t xml:space="preserve"> </w:t>
      </w:r>
      <w:r w:rsidRPr="004A633F">
        <w:rPr>
          <w:rStyle w:val="Emphasis"/>
          <w:highlight w:val="cyan"/>
        </w:rPr>
        <w:t>flexibility</w:t>
      </w:r>
      <w:r w:rsidRPr="004C7D45">
        <w:rPr>
          <w:rStyle w:val="StyleUnderline"/>
        </w:rPr>
        <w:t xml:space="preserve">, </w:t>
      </w:r>
      <w:r w:rsidRPr="004A633F">
        <w:rPr>
          <w:rStyle w:val="StyleUnderline"/>
          <w:highlight w:val="cyan"/>
        </w:rPr>
        <w:t>could</w:t>
      </w:r>
      <w:r w:rsidRPr="004C7D45">
        <w:rPr>
          <w:sz w:val="16"/>
        </w:rPr>
        <w:t xml:space="preserve"> also </w:t>
      </w:r>
      <w:r w:rsidRPr="004A633F">
        <w:rPr>
          <w:rStyle w:val="StyleUnderline"/>
          <w:highlight w:val="cyan"/>
        </w:rPr>
        <w:t>benefit</w:t>
      </w:r>
      <w:r w:rsidRPr="004A633F">
        <w:rPr>
          <w:sz w:val="16"/>
          <w:highlight w:val="cyan"/>
        </w:rPr>
        <w:t xml:space="preserve"> </w:t>
      </w:r>
      <w:r w:rsidRPr="004A633F">
        <w:rPr>
          <w:rStyle w:val="Emphasis"/>
          <w:highlight w:val="cyan"/>
        </w:rPr>
        <w:t>employers</w:t>
      </w:r>
      <w:r w:rsidRPr="004C7D45">
        <w:rPr>
          <w:sz w:val="16"/>
        </w:rPr>
        <w:t xml:space="preserve"> </w:t>
      </w:r>
      <w:r w:rsidRPr="004C7D45">
        <w:rPr>
          <w:rStyle w:val="StyleUnderline"/>
        </w:rPr>
        <w:t>and</w:t>
      </w:r>
      <w:r w:rsidRPr="004C7D45">
        <w:rPr>
          <w:sz w:val="16"/>
        </w:rPr>
        <w:t xml:space="preserve"> </w:t>
      </w:r>
      <w:r w:rsidRPr="004C7D45">
        <w:rPr>
          <w:rStyle w:val="Emphasis"/>
        </w:rPr>
        <w:t>entrepreneurs</w:t>
      </w:r>
      <w:r w:rsidRPr="004C7D45">
        <w:rPr>
          <w:sz w:val="16"/>
        </w:rPr>
        <w:t xml:space="preserve">. Labor-law waivers, properly constructed, </w:t>
      </w:r>
      <w:r w:rsidRPr="004C7D45">
        <w:rPr>
          <w:sz w:val="16"/>
        </w:rPr>
        <w:lastRenderedPageBreak/>
        <w:t xml:space="preserve">would </w:t>
      </w:r>
      <w:r w:rsidRPr="004C7D45">
        <w:rPr>
          <w:rStyle w:val="StyleUnderline"/>
        </w:rPr>
        <w:t>provide a</w:t>
      </w:r>
      <w:r w:rsidRPr="004C7D45">
        <w:rPr>
          <w:sz w:val="16"/>
        </w:rPr>
        <w:t xml:space="preserve"> </w:t>
      </w:r>
      <w:r w:rsidRPr="004C7D45">
        <w:rPr>
          <w:rStyle w:val="Emphasis"/>
        </w:rPr>
        <w:t>broad canvas</w:t>
      </w:r>
      <w:r w:rsidRPr="004C7D45">
        <w:rPr>
          <w:sz w:val="16"/>
        </w:rPr>
        <w:t xml:space="preserve"> </w:t>
      </w:r>
      <w:r w:rsidRPr="004C7D45">
        <w:rPr>
          <w:rStyle w:val="StyleUnderline"/>
        </w:rPr>
        <w:t>for</w:t>
      </w:r>
      <w:r w:rsidRPr="004C7D45">
        <w:rPr>
          <w:sz w:val="16"/>
        </w:rPr>
        <w:t xml:space="preserve"> </w:t>
      </w:r>
      <w:r w:rsidRPr="004C7D45">
        <w:rPr>
          <w:rStyle w:val="Emphasis"/>
        </w:rPr>
        <w:t>national experimentation</w:t>
      </w:r>
      <w:r w:rsidRPr="004C7D45">
        <w:rPr>
          <w:sz w:val="16"/>
        </w:rPr>
        <w:t>. Without them, we will have to live with an unsatisfactory status quo.</w:t>
      </w:r>
    </w:p>
    <w:p w14:paraId="228ADEA8" w14:textId="77777777" w:rsidR="003D37AD" w:rsidRPr="00AB1876" w:rsidRDefault="003D37AD" w:rsidP="003D37AD">
      <w:pPr>
        <w:pStyle w:val="Heading4"/>
        <w:rPr>
          <w:szCs w:val="26"/>
        </w:rPr>
      </w:pPr>
      <w:r w:rsidRPr="00AB1876">
        <w:rPr>
          <w:szCs w:val="26"/>
        </w:rPr>
        <w:t xml:space="preserve">They can choose to </w:t>
      </w:r>
      <w:r w:rsidRPr="00AB1876">
        <w:rPr>
          <w:szCs w:val="26"/>
          <w:u w:val="single"/>
        </w:rPr>
        <w:t>claim credit</w:t>
      </w:r>
      <w:r w:rsidRPr="00AB1876">
        <w:rPr>
          <w:szCs w:val="26"/>
        </w:rPr>
        <w:t xml:space="preserve"> or deflect blame. </w:t>
      </w:r>
    </w:p>
    <w:p w14:paraId="448C9259" w14:textId="77777777" w:rsidR="003D37AD" w:rsidRPr="004C7D45" w:rsidRDefault="003D37AD" w:rsidP="003D37AD">
      <w:r w:rsidRPr="004C7D45">
        <w:t xml:space="preserve">Jacob </w:t>
      </w:r>
      <w:r w:rsidRPr="00AB1876">
        <w:rPr>
          <w:rStyle w:val="Style13ptBold"/>
          <w:szCs w:val="26"/>
        </w:rPr>
        <w:t xml:space="preserve">Bronsther &amp; </w:t>
      </w:r>
      <w:r w:rsidRPr="004C7D45">
        <w:t xml:space="preserve">Guha </w:t>
      </w:r>
      <w:r w:rsidRPr="00AB1876">
        <w:rPr>
          <w:rStyle w:val="Style13ptBold"/>
          <w:szCs w:val="26"/>
        </w:rPr>
        <w:t>Krishnamurthi 24</w:t>
      </w:r>
      <w:r w:rsidRPr="004C7D45">
        <w:t xml:space="preserve">, </w:t>
      </w:r>
      <w:proofErr w:type="spellStart"/>
      <w:r w:rsidRPr="004C7D45">
        <w:t>Bronsther</w:t>
      </w:r>
      <w:proofErr w:type="spellEnd"/>
      <w:r w:rsidRPr="004C7D45">
        <w:t xml:space="preserve"> is Associate Professor of Law, Michigan State University College of Law; Krishnamurthi is Associate Professor of Law, Maryland Carey School of Law, "The Virtues of Optional Legislation," Arizona State Law Journal, vol. 56, Winter 2024, pp. 1635</w:t>
      </w:r>
    </w:p>
    <w:p w14:paraId="5FD72677" w14:textId="77777777" w:rsidR="003D37AD" w:rsidRPr="004C7D45" w:rsidRDefault="003D37AD" w:rsidP="003D37AD">
      <w:pPr>
        <w:rPr>
          <w:sz w:val="16"/>
        </w:rPr>
      </w:pPr>
      <w:r w:rsidRPr="004C7D45">
        <w:rPr>
          <w:sz w:val="16"/>
        </w:rPr>
        <w:t xml:space="preserve">What is to be done with Washington? </w:t>
      </w:r>
      <w:r w:rsidRPr="004C7D45">
        <w:rPr>
          <w:rStyle w:val="StyleUnderline"/>
        </w:rPr>
        <w:t xml:space="preserve">The parties' preferred solution </w:t>
      </w:r>
      <w:r w:rsidRPr="004A633F">
        <w:rPr>
          <w:rStyle w:val="Emphasis"/>
          <w:highlight w:val="cyan"/>
        </w:rPr>
        <w:t>vanquishing</w:t>
      </w:r>
      <w:r w:rsidRPr="004C7D45">
        <w:rPr>
          <w:rStyle w:val="Emphasis"/>
        </w:rPr>
        <w:t xml:space="preserve"> the </w:t>
      </w:r>
      <w:r w:rsidRPr="004A633F">
        <w:rPr>
          <w:rStyle w:val="Emphasis"/>
          <w:highlight w:val="cyan"/>
        </w:rPr>
        <w:t>other side</w:t>
      </w:r>
      <w:r w:rsidRPr="004A633F">
        <w:rPr>
          <w:rStyle w:val="StyleUnderline"/>
          <w:highlight w:val="cyan"/>
        </w:rPr>
        <w:t>-</w:t>
      </w:r>
      <w:r w:rsidRPr="004A633F">
        <w:rPr>
          <w:rStyle w:val="Emphasis"/>
          <w:highlight w:val="cyan"/>
        </w:rPr>
        <w:t>has proven to be a fantasy</w:t>
      </w:r>
      <w:r w:rsidRPr="004C7D45">
        <w:rPr>
          <w:sz w:val="16"/>
        </w:rPr>
        <w:t xml:space="preserve">. </w:t>
      </w:r>
      <w:r w:rsidRPr="004C7D45">
        <w:rPr>
          <w:rStyle w:val="StyleUnderline"/>
        </w:rPr>
        <w:t>So has the promise of meaningful bipartisanship</w:t>
      </w:r>
      <w:r w:rsidRPr="004C7D45">
        <w:rPr>
          <w:sz w:val="16"/>
        </w:rPr>
        <w:t xml:space="preserve">.'9 Meanwhile, scholars have proposed technocratic fixes like open primaries and instant runoff voting. While these are creative and sensible methods of electing less rabidly partisan officials, they are unlikely to be a panacea.20 In this Article, </w:t>
      </w:r>
      <w:r w:rsidRPr="004C7D45">
        <w:rPr>
          <w:rStyle w:val="StyleUnderline"/>
        </w:rPr>
        <w:t xml:space="preserve">we continue our work on a </w:t>
      </w:r>
      <w:r w:rsidRPr="004C7D45">
        <w:rPr>
          <w:rStyle w:val="Emphasis"/>
        </w:rPr>
        <w:t xml:space="preserve">novel </w:t>
      </w:r>
      <w:r w:rsidRPr="004A633F">
        <w:rPr>
          <w:rStyle w:val="Emphasis"/>
          <w:highlight w:val="cyan"/>
        </w:rPr>
        <w:t>solution to</w:t>
      </w:r>
      <w:r w:rsidRPr="004C7D45">
        <w:rPr>
          <w:rStyle w:val="StyleUnderline"/>
        </w:rPr>
        <w:t xml:space="preserve"> America's</w:t>
      </w:r>
      <w:r w:rsidRPr="004C7D45">
        <w:rPr>
          <w:sz w:val="16"/>
        </w:rPr>
        <w:t xml:space="preserve"> </w:t>
      </w:r>
      <w:r w:rsidRPr="004C7D45">
        <w:rPr>
          <w:rStyle w:val="Emphasis"/>
        </w:rPr>
        <w:t xml:space="preserve">legislative </w:t>
      </w:r>
      <w:r w:rsidRPr="004A633F">
        <w:rPr>
          <w:rStyle w:val="Emphasis"/>
          <w:highlight w:val="cyan"/>
        </w:rPr>
        <w:t>malaise</w:t>
      </w:r>
      <w:r w:rsidRPr="004C7D45">
        <w:rPr>
          <w:sz w:val="16"/>
        </w:rPr>
        <w:t xml:space="preserve">: </w:t>
      </w:r>
      <w:r w:rsidRPr="004A633F">
        <w:rPr>
          <w:rStyle w:val="Emphasis"/>
          <w:highlight w:val="cyan"/>
        </w:rPr>
        <w:t>optional legislation</w:t>
      </w:r>
      <w:r w:rsidRPr="004C7D45">
        <w:rPr>
          <w:sz w:val="16"/>
        </w:rPr>
        <w:t xml:space="preserve">." </w:t>
      </w:r>
      <w:r w:rsidRPr="004C7D45">
        <w:rPr>
          <w:rStyle w:val="StyleUnderline"/>
        </w:rPr>
        <w:t>Imagine that states could</w:t>
      </w:r>
      <w:r w:rsidRPr="004C7D45">
        <w:rPr>
          <w:sz w:val="16"/>
        </w:rPr>
        <w:t xml:space="preserve"> </w:t>
      </w:r>
      <w:r w:rsidRPr="004C7D45">
        <w:rPr>
          <w:rStyle w:val="Emphasis"/>
        </w:rPr>
        <w:t>opt in to a</w:t>
      </w:r>
      <w:r w:rsidRPr="004C7D45">
        <w:rPr>
          <w:rStyle w:val="StyleUnderline"/>
        </w:rPr>
        <w:t xml:space="preserve"> new </w:t>
      </w:r>
      <w:r w:rsidRPr="004C7D45">
        <w:rPr>
          <w:rStyle w:val="Emphasis"/>
        </w:rPr>
        <w:t>federal program</w:t>
      </w:r>
      <w:r w:rsidRPr="004C7D45">
        <w:rPr>
          <w:rStyle w:val="StyleUnderline"/>
        </w:rPr>
        <w:t xml:space="preserve"> </w:t>
      </w:r>
      <w:r w:rsidRPr="004C7D45">
        <w:rPr>
          <w:sz w:val="16"/>
        </w:rPr>
        <w:t xml:space="preserve">on the condition that they alone foot a higher tax bill to pay for the plan. States that opt out are completely unaffected since they do not have to contribute funds. Given that each party controls its own set of states, </w:t>
      </w:r>
      <w:r w:rsidRPr="004C7D45">
        <w:rPr>
          <w:rStyle w:val="StyleUnderline"/>
        </w:rPr>
        <w:t>this</w:t>
      </w:r>
      <w:r w:rsidRPr="004C7D45">
        <w:rPr>
          <w:sz w:val="16"/>
        </w:rPr>
        <w:t xml:space="preserve"> "</w:t>
      </w:r>
      <w:r w:rsidRPr="004C7D45">
        <w:rPr>
          <w:rStyle w:val="Emphasis"/>
        </w:rPr>
        <w:t>optional</w:t>
      </w:r>
      <w:r w:rsidRPr="004C7D45">
        <w:rPr>
          <w:sz w:val="16"/>
        </w:rPr>
        <w:t xml:space="preserve">" type of </w:t>
      </w:r>
      <w:r w:rsidRPr="004C7D45">
        <w:rPr>
          <w:rStyle w:val="Emphasis"/>
        </w:rPr>
        <w:t>legislation</w:t>
      </w:r>
      <w:r w:rsidRPr="004C7D45">
        <w:rPr>
          <w:sz w:val="16"/>
        </w:rPr>
        <w:t xml:space="preserve"> </w:t>
      </w:r>
      <w:r w:rsidRPr="004A633F">
        <w:rPr>
          <w:rStyle w:val="StyleUnderline"/>
          <w:highlight w:val="cyan"/>
        </w:rPr>
        <w:t>enables each party to govern</w:t>
      </w:r>
      <w:r w:rsidRPr="004C7D45">
        <w:rPr>
          <w:rStyle w:val="StyleUnderline"/>
        </w:rPr>
        <w:t xml:space="preserve"> at the federal level </w:t>
      </w:r>
      <w:r w:rsidRPr="004A633F">
        <w:rPr>
          <w:rStyle w:val="StyleUnderline"/>
          <w:highlight w:val="cyan"/>
        </w:rPr>
        <w:t>with</w:t>
      </w:r>
      <w:r w:rsidRPr="004C7D45">
        <w:rPr>
          <w:rStyle w:val="StyleUnderline"/>
        </w:rPr>
        <w:t xml:space="preserve"> a degree of </w:t>
      </w:r>
      <w:r w:rsidRPr="004A633F">
        <w:rPr>
          <w:rStyle w:val="Emphasis"/>
          <w:highlight w:val="cyan"/>
        </w:rPr>
        <w:t>independence from the other</w:t>
      </w:r>
      <w:r w:rsidRPr="004C7D45">
        <w:rPr>
          <w:sz w:val="16"/>
        </w:rPr>
        <w:t>.</w:t>
      </w:r>
    </w:p>
    <w:p w14:paraId="5BEB7DAB" w14:textId="77777777" w:rsidR="003D37AD" w:rsidRPr="004C7D45" w:rsidRDefault="003D37AD" w:rsidP="003D37AD">
      <w:pPr>
        <w:rPr>
          <w:sz w:val="16"/>
        </w:rPr>
      </w:pPr>
      <w:r w:rsidRPr="004C7D45">
        <w:rPr>
          <w:sz w:val="16"/>
        </w:rPr>
        <w:t xml:space="preserve">For instance, </w:t>
      </w:r>
      <w:r w:rsidRPr="004A633F">
        <w:rPr>
          <w:rStyle w:val="StyleUnderline"/>
        </w:rPr>
        <w:t>if Republicans</w:t>
      </w:r>
      <w:r w:rsidRPr="004C7D45">
        <w:rPr>
          <w:rStyle w:val="StyleUnderline"/>
        </w:rPr>
        <w:t xml:space="preserve"> are </w:t>
      </w:r>
      <w:r w:rsidRPr="004A633F">
        <w:rPr>
          <w:rStyle w:val="StyleUnderline"/>
        </w:rPr>
        <w:t>opposed to</w:t>
      </w:r>
      <w:r w:rsidRPr="004C7D45">
        <w:rPr>
          <w:rStyle w:val="StyleUnderline"/>
        </w:rPr>
        <w:t xml:space="preserve"> robust schemes of Universal Basic Income</w:t>
      </w:r>
      <w:r w:rsidRPr="004C7D45">
        <w:rPr>
          <w:sz w:val="16"/>
        </w:rPr>
        <w:t xml:space="preserve"> ("</w:t>
      </w:r>
      <w:r w:rsidRPr="004C7D45">
        <w:rPr>
          <w:rStyle w:val="Emphasis"/>
        </w:rPr>
        <w:t>UBI</w:t>
      </w:r>
      <w:r w:rsidRPr="004C7D45">
        <w:rPr>
          <w:sz w:val="16"/>
        </w:rPr>
        <w:t xml:space="preserve">"), </w:t>
      </w:r>
      <w:r w:rsidRPr="004C7D45">
        <w:rPr>
          <w:rStyle w:val="StyleUnderline"/>
        </w:rPr>
        <w:t>Democrats might propose such</w:t>
      </w:r>
      <w:r w:rsidRPr="004C7D45">
        <w:rPr>
          <w:sz w:val="16"/>
        </w:rPr>
        <w:t xml:space="preserve"> </w:t>
      </w:r>
      <w:r w:rsidRPr="004C7D45">
        <w:rPr>
          <w:rStyle w:val="StyleUnderline"/>
        </w:rPr>
        <w:t xml:space="preserve">legislation on an </w:t>
      </w:r>
      <w:r w:rsidRPr="004A633F">
        <w:rPr>
          <w:rStyle w:val="Emphasis"/>
        </w:rPr>
        <w:t>optional</w:t>
      </w:r>
      <w:r w:rsidRPr="004C7D45">
        <w:rPr>
          <w:rStyle w:val="Emphasis"/>
        </w:rPr>
        <w:t xml:space="preserve"> basis</w:t>
      </w:r>
      <w:r w:rsidRPr="004C7D45">
        <w:rPr>
          <w:sz w:val="16"/>
        </w:rPr>
        <w:t xml:space="preserve">, given that few states have the financial or programmatic confidence to enact such a policy on their own. </w:t>
      </w:r>
      <w:r w:rsidRPr="004C7D45">
        <w:rPr>
          <w:rStyle w:val="StyleUnderline"/>
        </w:rPr>
        <w:t xml:space="preserve">States that </w:t>
      </w:r>
      <w:r w:rsidRPr="004C7D45">
        <w:rPr>
          <w:rStyle w:val="Emphasis"/>
        </w:rPr>
        <w:t>want to participate will</w:t>
      </w:r>
      <w:r w:rsidRPr="004C7D45">
        <w:rPr>
          <w:sz w:val="16"/>
        </w:rPr>
        <w:t xml:space="preserve"> contribute to a collective fund administered by a new federal agency. Residents of participating states will receive monthly payments from the fund as well as a supplemental tax to pay for the program. Residents from nonparticipating states will receive neither. This point about the source of funding is critical, for it ensures that the legislation is genuinely optional. If the federal government were to fund the benefit payments in the traditional manner, 22 then residents of nonparticipant states would also be paying for the program through their federal tax contributions. Nonparticipant states might then feel pressured to opt in. But, more importantly, the parties' independence would then break down, and representatives of such states would then have a rational basis for opposing the legislation in the first place.</w:t>
      </w:r>
    </w:p>
    <w:p w14:paraId="7440EC2C" w14:textId="77777777" w:rsidR="003D37AD" w:rsidRPr="004C7D45" w:rsidRDefault="003D37AD" w:rsidP="003D37AD">
      <w:pPr>
        <w:rPr>
          <w:sz w:val="16"/>
        </w:rPr>
      </w:pPr>
      <w:r w:rsidRPr="004C7D45">
        <w:rPr>
          <w:rStyle w:val="StyleUnderline"/>
        </w:rPr>
        <w:t xml:space="preserve">Consider also Democratic proposals for an </w:t>
      </w:r>
      <w:r w:rsidRPr="004C7D45">
        <w:rPr>
          <w:rStyle w:val="Emphasis"/>
        </w:rPr>
        <w:t>expanded public healthcare system</w:t>
      </w:r>
      <w:r w:rsidRPr="004C7D45">
        <w:rPr>
          <w:sz w:val="16"/>
        </w:rPr>
        <w:t xml:space="preserve">, such as the various forms of Medicare for All23 and "the public option." 4 In truth, these are academic proposals for a future America rather than live political projects, at least on a national scale. </w:t>
      </w:r>
      <w:r w:rsidRPr="004A633F">
        <w:rPr>
          <w:rStyle w:val="Emphasis"/>
          <w:highlight w:val="cyan"/>
        </w:rPr>
        <w:t>Neither</w:t>
      </w:r>
      <w:r w:rsidRPr="004A633F">
        <w:rPr>
          <w:rStyle w:val="StyleUnderline"/>
          <w:highlight w:val="cyan"/>
        </w:rPr>
        <w:t xml:space="preserve"> Medicare for All</w:t>
      </w:r>
      <w:r w:rsidRPr="004C7D45">
        <w:rPr>
          <w:rStyle w:val="StyleUnderline"/>
        </w:rPr>
        <w:t xml:space="preserve"> nor the public option </w:t>
      </w:r>
      <w:r w:rsidRPr="004A633F">
        <w:rPr>
          <w:rStyle w:val="Emphasis"/>
          <w:highlight w:val="cyan"/>
        </w:rPr>
        <w:t>retains clear</w:t>
      </w:r>
      <w:r w:rsidRPr="004C7D45">
        <w:rPr>
          <w:sz w:val="16"/>
        </w:rPr>
        <w:t xml:space="preserve"> </w:t>
      </w:r>
      <w:r w:rsidRPr="004C7D45">
        <w:rPr>
          <w:rStyle w:val="Emphasis"/>
        </w:rPr>
        <w:t xml:space="preserve">majority </w:t>
      </w:r>
      <w:r w:rsidRPr="004A633F">
        <w:rPr>
          <w:rStyle w:val="Emphasis"/>
          <w:highlight w:val="cyan"/>
        </w:rPr>
        <w:t>support</w:t>
      </w:r>
      <w:r w:rsidRPr="004C7D45">
        <w:rPr>
          <w:rStyle w:val="StyleUnderline"/>
        </w:rPr>
        <w:t xml:space="preserve"> even amongst Democrats</w:t>
      </w:r>
      <w:r w:rsidRPr="004C7D45">
        <w:rPr>
          <w:sz w:val="16"/>
        </w:rPr>
        <w:t xml:space="preserve">. 5 </w:t>
      </w:r>
      <w:r w:rsidRPr="004A633F">
        <w:rPr>
          <w:rStyle w:val="Emphasis"/>
          <w:highlight w:val="cyan"/>
        </w:rPr>
        <w:t>Enter optional legislation</w:t>
      </w:r>
      <w:r w:rsidRPr="004C7D45">
        <w:rPr>
          <w:sz w:val="16"/>
        </w:rPr>
        <w:t xml:space="preserve">. As of the 119th Congress, </w:t>
      </w:r>
      <w:proofErr w:type="spellStart"/>
      <w:r w:rsidRPr="004C7D45">
        <w:rPr>
          <w:sz w:val="16"/>
        </w:rPr>
        <w:t>twentyfive</w:t>
      </w:r>
      <w:proofErr w:type="spellEnd"/>
      <w:r w:rsidRPr="004C7D45">
        <w:rPr>
          <w:sz w:val="16"/>
        </w:rPr>
        <w:t xml:space="preserve"> states are represented by Senators who caucus with the Democrats.26 </w:t>
      </w:r>
      <w:r w:rsidRPr="004C7D45">
        <w:rPr>
          <w:rStyle w:val="StyleUnderline"/>
        </w:rPr>
        <w:t>While finding a majority-let alone supermajority-in Congress</w:t>
      </w:r>
      <w:r w:rsidRPr="004C7D45">
        <w:rPr>
          <w:sz w:val="16"/>
        </w:rPr>
        <w:t xml:space="preserve"> for healthcare reform </w:t>
      </w:r>
      <w:r w:rsidRPr="004C7D45">
        <w:rPr>
          <w:rStyle w:val="StyleUnderline"/>
        </w:rPr>
        <w:t>is unlikely</w:t>
      </w:r>
      <w:r w:rsidRPr="004C7D45">
        <w:rPr>
          <w:sz w:val="16"/>
        </w:rPr>
        <w:t xml:space="preserve">, </w:t>
      </w:r>
      <w:r w:rsidRPr="004C7D45">
        <w:rPr>
          <w:rStyle w:val="StyleUnderline"/>
        </w:rPr>
        <w:t xml:space="preserve">the </w:t>
      </w:r>
      <w:r w:rsidRPr="004A633F">
        <w:rPr>
          <w:rStyle w:val="StyleUnderline"/>
          <w:highlight w:val="cyan"/>
        </w:rPr>
        <w:t xml:space="preserve">chances </w:t>
      </w:r>
      <w:r w:rsidRPr="004A633F">
        <w:rPr>
          <w:rStyle w:val="Emphasis"/>
          <w:highlight w:val="cyan"/>
        </w:rPr>
        <w:t>improve</w:t>
      </w:r>
      <w:r w:rsidRPr="004C7D45">
        <w:rPr>
          <w:rStyle w:val="Emphasis"/>
        </w:rPr>
        <w:t xml:space="preserve"> dramatically</w:t>
      </w:r>
      <w:r w:rsidRPr="004C7D45">
        <w:rPr>
          <w:sz w:val="16"/>
        </w:rPr>
        <w:t xml:space="preserve"> </w:t>
      </w:r>
      <w:r w:rsidRPr="004A633F">
        <w:rPr>
          <w:rStyle w:val="StyleUnderline"/>
          <w:highlight w:val="cyan"/>
        </w:rPr>
        <w:t xml:space="preserve">at the </w:t>
      </w:r>
      <w:r w:rsidRPr="004A633F">
        <w:rPr>
          <w:rStyle w:val="Emphasis"/>
          <w:highlight w:val="cyan"/>
        </w:rPr>
        <w:t>state level</w:t>
      </w:r>
      <w:r w:rsidRPr="004C7D45">
        <w:rPr>
          <w:sz w:val="16"/>
        </w:rPr>
        <w:t>. All twenty-five states would doubtfully opt in to Medicare for All or the public option, but it is not hard to imagine that some number of them say, five to fifteen states at first-would choose to join some version of an expanded insurance program.</w:t>
      </w:r>
    </w:p>
    <w:p w14:paraId="79B15921" w14:textId="77777777" w:rsidR="003D37AD" w:rsidRPr="004C7D45" w:rsidRDefault="003D37AD" w:rsidP="003D37AD">
      <w:pPr>
        <w:rPr>
          <w:sz w:val="16"/>
        </w:rPr>
      </w:pPr>
      <w:r w:rsidRPr="004C7D45">
        <w:rPr>
          <w:rStyle w:val="StyleUnderline"/>
        </w:rPr>
        <w:t>But why</w:t>
      </w:r>
      <w:r w:rsidRPr="004C7D45">
        <w:rPr>
          <w:sz w:val="16"/>
        </w:rPr>
        <w:t xml:space="preserve">, </w:t>
      </w:r>
      <w:r w:rsidRPr="004C7D45">
        <w:rPr>
          <w:rStyle w:val="StyleUnderline"/>
        </w:rPr>
        <w:t>if the alternative is no bill at all</w:t>
      </w:r>
      <w:r w:rsidRPr="004C7D45">
        <w:rPr>
          <w:sz w:val="16"/>
        </w:rPr>
        <w:t xml:space="preserve">, </w:t>
      </w:r>
      <w:r w:rsidRPr="004C7D45">
        <w:rPr>
          <w:rStyle w:val="StyleUnderline"/>
        </w:rPr>
        <w:t xml:space="preserve">would </w:t>
      </w:r>
      <w:r w:rsidRPr="004A633F">
        <w:rPr>
          <w:rStyle w:val="StyleUnderline"/>
          <w:highlight w:val="cyan"/>
        </w:rPr>
        <w:t>Republican</w:t>
      </w:r>
      <w:r w:rsidRPr="004C7D45">
        <w:rPr>
          <w:rStyle w:val="StyleUnderline"/>
        </w:rPr>
        <w:t xml:space="preserve"> Congresspeople </w:t>
      </w:r>
      <w:r w:rsidRPr="004A633F">
        <w:rPr>
          <w:rStyle w:val="Emphasis"/>
          <w:highlight w:val="cyan"/>
        </w:rPr>
        <w:t>support</w:t>
      </w:r>
      <w:r w:rsidRPr="004C7D45">
        <w:rPr>
          <w:rStyle w:val="Emphasis"/>
        </w:rPr>
        <w:t xml:space="preserve"> an </w:t>
      </w:r>
      <w:r w:rsidRPr="004A633F">
        <w:rPr>
          <w:rStyle w:val="Emphasis"/>
          <w:highlight w:val="cyan"/>
        </w:rPr>
        <w:t>optional version</w:t>
      </w:r>
      <w:r w:rsidRPr="004C7D45">
        <w:rPr>
          <w:sz w:val="16"/>
        </w:rPr>
        <w:t xml:space="preserve"> (or perhaps abstain from voting on the bill)? </w:t>
      </w:r>
      <w:r w:rsidRPr="004C7D45">
        <w:rPr>
          <w:rStyle w:val="StyleUnderline"/>
        </w:rPr>
        <w:t>There are at least four reasons</w:t>
      </w:r>
      <w:r w:rsidRPr="004C7D45">
        <w:rPr>
          <w:sz w:val="16"/>
        </w:rPr>
        <w:t xml:space="preserve">.28 </w:t>
      </w:r>
      <w:r w:rsidRPr="004C7D45">
        <w:rPr>
          <w:rStyle w:val="StyleUnderline"/>
        </w:rPr>
        <w:t>First</w:t>
      </w:r>
      <w:r w:rsidRPr="004C7D45">
        <w:rPr>
          <w:sz w:val="16"/>
        </w:rPr>
        <w:t xml:space="preserve">, </w:t>
      </w:r>
      <w:r w:rsidRPr="004C7D45">
        <w:rPr>
          <w:rStyle w:val="StyleUnderline"/>
        </w:rPr>
        <w:t xml:space="preserve">they may </w:t>
      </w:r>
      <w:r w:rsidRPr="004A633F">
        <w:rPr>
          <w:rStyle w:val="StyleUnderline"/>
          <w:highlight w:val="cyan"/>
        </w:rPr>
        <w:t xml:space="preserve">want to </w:t>
      </w:r>
      <w:r w:rsidRPr="004A633F">
        <w:rPr>
          <w:rStyle w:val="Emphasis"/>
          <w:highlight w:val="cyan"/>
        </w:rPr>
        <w:t>hedge against</w:t>
      </w:r>
      <w:r w:rsidRPr="004C7D45">
        <w:rPr>
          <w:sz w:val="16"/>
        </w:rPr>
        <w:t xml:space="preserve"> or undercut </w:t>
      </w:r>
      <w:r w:rsidRPr="004C7D45">
        <w:rPr>
          <w:rStyle w:val="Emphasis"/>
        </w:rPr>
        <w:t xml:space="preserve">a </w:t>
      </w:r>
      <w:r w:rsidRPr="004A633F">
        <w:rPr>
          <w:rStyle w:val="Emphasis"/>
          <w:highlight w:val="cyan"/>
        </w:rPr>
        <w:t>nationwide reg</w:t>
      </w:r>
      <w:r w:rsidRPr="004C7D45">
        <w:rPr>
          <w:rStyle w:val="Emphasis"/>
        </w:rPr>
        <w:t>ulation</w:t>
      </w:r>
      <w:r w:rsidRPr="004C7D45">
        <w:rPr>
          <w:sz w:val="16"/>
        </w:rPr>
        <w:t xml:space="preserve"> or spending bill. 29 Second, </w:t>
      </w:r>
      <w:r w:rsidRPr="004C7D45">
        <w:rPr>
          <w:rStyle w:val="StyleUnderline"/>
        </w:rPr>
        <w:t xml:space="preserve">the optional law </w:t>
      </w:r>
      <w:r w:rsidRPr="004A633F">
        <w:rPr>
          <w:rStyle w:val="StyleUnderline"/>
          <w:highlight w:val="cyan"/>
        </w:rPr>
        <w:t xml:space="preserve">may help them </w:t>
      </w:r>
      <w:r w:rsidRPr="004A633F">
        <w:rPr>
          <w:rStyle w:val="Emphasis"/>
          <w:highlight w:val="cyan"/>
        </w:rPr>
        <w:t>win</w:t>
      </w:r>
      <w:r w:rsidRPr="004C7D45">
        <w:rPr>
          <w:rStyle w:val="Emphasis"/>
        </w:rPr>
        <w:t xml:space="preserve"> an election</w:t>
      </w:r>
      <w:r w:rsidRPr="004C7D45">
        <w:rPr>
          <w:sz w:val="16"/>
        </w:rPr>
        <w:t xml:space="preserve"> </w:t>
      </w:r>
      <w:r w:rsidRPr="004A633F">
        <w:rPr>
          <w:rStyle w:val="StyleUnderline"/>
          <w:highlight w:val="cyan"/>
        </w:rPr>
        <w:t>in a swing district</w:t>
      </w:r>
      <w:r w:rsidRPr="004C7D45">
        <w:rPr>
          <w:sz w:val="16"/>
        </w:rPr>
        <w:t xml:space="preserve"> or 30 state. </w:t>
      </w:r>
      <w:r w:rsidRPr="004C7D45">
        <w:rPr>
          <w:rStyle w:val="StyleUnderline"/>
        </w:rPr>
        <w:t xml:space="preserve">Third, they </w:t>
      </w:r>
      <w:r w:rsidRPr="004A633F">
        <w:rPr>
          <w:rStyle w:val="StyleUnderline"/>
          <w:highlight w:val="cyan"/>
        </w:rPr>
        <w:t xml:space="preserve">may be </w:t>
      </w:r>
      <w:r w:rsidRPr="004A633F">
        <w:rPr>
          <w:rStyle w:val="Emphasis"/>
        </w:rPr>
        <w:t>principled</w:t>
      </w:r>
      <w:r w:rsidRPr="004C7D45">
        <w:rPr>
          <w:rStyle w:val="Emphasis"/>
        </w:rPr>
        <w:t xml:space="preserve"> </w:t>
      </w:r>
      <w:r w:rsidRPr="004A633F">
        <w:rPr>
          <w:rStyle w:val="Emphasis"/>
          <w:highlight w:val="cyan"/>
        </w:rPr>
        <w:t>federalists</w:t>
      </w:r>
      <w:r w:rsidRPr="004C7D45">
        <w:rPr>
          <w:sz w:val="16"/>
        </w:rPr>
        <w:t>.31 Finally, and crucially, optional legislation goes both ways, and Republicans may want to employ it reciprocally to promote their own platform. 32 For instance, Republicans may be able to use optional legislation to advance their policies on, say, school choice or religious freedom, or perhaps even to opt out of certain existing programs.33</w:t>
      </w:r>
    </w:p>
    <w:p w14:paraId="23B53EA7" w14:textId="77777777" w:rsidR="003D37AD" w:rsidRPr="004C7D45" w:rsidRDefault="003D37AD" w:rsidP="003D37AD">
      <w:pPr>
        <w:pStyle w:val="Heading2"/>
        <w:rPr>
          <w:szCs w:val="28"/>
        </w:rPr>
      </w:pPr>
      <w:r w:rsidRPr="004C7D45">
        <w:rPr>
          <w:szCs w:val="28"/>
        </w:rPr>
        <w:lastRenderedPageBreak/>
        <w:t>Theory – 2NC</w:t>
      </w:r>
    </w:p>
    <w:p w14:paraId="7B31434A" w14:textId="77777777" w:rsidR="003D37AD" w:rsidRPr="004C7D45" w:rsidRDefault="003D37AD" w:rsidP="003D37AD">
      <w:pPr>
        <w:pStyle w:val="Heading3"/>
      </w:pPr>
      <w:r w:rsidRPr="004C7D45">
        <w:lastRenderedPageBreak/>
        <w:t>AT: Devolve CP Bad – 2NC</w:t>
      </w:r>
    </w:p>
    <w:p w14:paraId="73FC7D54" w14:textId="77777777" w:rsidR="003D37AD" w:rsidRPr="00AB1876" w:rsidRDefault="003D37AD" w:rsidP="003D37AD">
      <w:pPr>
        <w:pStyle w:val="Heading4"/>
        <w:rPr>
          <w:szCs w:val="26"/>
        </w:rPr>
      </w:pPr>
      <w:r w:rsidRPr="00AB1876">
        <w:rPr>
          <w:szCs w:val="26"/>
        </w:rPr>
        <w:t xml:space="preserve">4. </w:t>
      </w:r>
      <w:r w:rsidRPr="00AB1876">
        <w:rPr>
          <w:szCs w:val="26"/>
          <w:u w:val="single"/>
        </w:rPr>
        <w:t>Yes</w:t>
      </w:r>
      <w:r w:rsidRPr="00AB1876">
        <w:rPr>
          <w:szCs w:val="26"/>
        </w:rPr>
        <w:t xml:space="preserve"> real-world. Federal versus state action is a </w:t>
      </w:r>
      <w:r w:rsidRPr="00AB1876">
        <w:rPr>
          <w:szCs w:val="26"/>
          <w:u w:val="single"/>
        </w:rPr>
        <w:t>significant debate</w:t>
      </w:r>
      <w:r w:rsidRPr="00AB1876">
        <w:rPr>
          <w:szCs w:val="26"/>
        </w:rPr>
        <w:t xml:space="preserve"> in the realm of labor law.</w:t>
      </w:r>
    </w:p>
    <w:p w14:paraId="3860E259" w14:textId="77777777" w:rsidR="003D37AD" w:rsidRDefault="003D37AD" w:rsidP="003D37AD">
      <w:r>
        <w:t xml:space="preserve">Benjamin </w:t>
      </w:r>
      <w:r w:rsidRPr="00903DA0">
        <w:rPr>
          <w:rStyle w:val="Style13ptBold"/>
        </w:rPr>
        <w:t>Sachs 22</w:t>
      </w:r>
      <w:r>
        <w:t xml:space="preserve">, </w:t>
      </w:r>
      <w:proofErr w:type="spellStart"/>
      <w:r>
        <w:t>Kestnbaum</w:t>
      </w:r>
      <w:proofErr w:type="spellEnd"/>
      <w:r>
        <w:t xml:space="preserve"> Professor of Labor and Industry at Harvard Law School, Faculty Director of the Center for Labor and a Just Economy, Yale Law School Fellow, Assistant General Counsel of SEIU, Yale Law School teaching award, Harvard Law School Sacks-Freund Award for Teaching Excellence, "</w:t>
      </w:r>
      <w:proofErr w:type="spellStart"/>
      <w:r>
        <w:t>Unpreemption</w:t>
      </w:r>
      <w:proofErr w:type="spellEnd"/>
      <w:r>
        <w:t xml:space="preserve">: The NLRB's Untapped Power to Authorize State Experimentation," </w:t>
      </w:r>
      <w:proofErr w:type="spellStart"/>
      <w:r>
        <w:t>Onlabor</w:t>
      </w:r>
      <w:proofErr w:type="spellEnd"/>
      <w:r>
        <w:t>, 12/23/2022, https://onlabor.org/unpreemption-the-nlrbs-untapped-power-to-authorize-state-experimentation/</w:t>
      </w:r>
    </w:p>
    <w:p w14:paraId="77D83A48" w14:textId="77777777" w:rsidR="003D37AD" w:rsidRPr="004C7D45" w:rsidRDefault="003D37AD" w:rsidP="003D37AD">
      <w:pPr>
        <w:rPr>
          <w:sz w:val="16"/>
        </w:rPr>
      </w:pPr>
      <w:r w:rsidRPr="004C7D45">
        <w:rPr>
          <w:sz w:val="16"/>
        </w:rPr>
        <w:t xml:space="preserve">The 2020 election of President Biden coupled with Democratic control of Congress brought with it a new wave of hope for federal labor law reform. But as the prospects of such reform have dimmed, </w:t>
      </w:r>
      <w:r w:rsidRPr="004C7D45">
        <w:rPr>
          <w:rStyle w:val="StyleUnderline"/>
        </w:rPr>
        <w:t>we are left</w:t>
      </w:r>
      <w:r w:rsidRPr="004C7D45">
        <w:rPr>
          <w:sz w:val="16"/>
        </w:rPr>
        <w:t xml:space="preserve"> where we have been for decades now: </w:t>
      </w:r>
      <w:r w:rsidRPr="004C7D45">
        <w:rPr>
          <w:rStyle w:val="StyleUnderline"/>
        </w:rPr>
        <w:t>with a</w:t>
      </w:r>
      <w:r w:rsidRPr="004C7D45">
        <w:rPr>
          <w:sz w:val="16"/>
        </w:rPr>
        <w:t xml:space="preserve"> </w:t>
      </w:r>
      <w:r w:rsidRPr="004C7D45">
        <w:rPr>
          <w:rStyle w:val="Emphasis"/>
        </w:rPr>
        <w:t>severely dysfunctional federal labor law</w:t>
      </w:r>
      <w:r w:rsidRPr="004C7D45">
        <w:rPr>
          <w:sz w:val="16"/>
        </w:rPr>
        <w:t xml:space="preserve"> </w:t>
      </w:r>
      <w:r w:rsidRPr="004C7D45">
        <w:rPr>
          <w:rStyle w:val="StyleUnderline"/>
        </w:rPr>
        <w:t>that fails to fulfill its central statutory mission of enabling</w:t>
      </w:r>
      <w:r w:rsidRPr="004C7D45">
        <w:rPr>
          <w:sz w:val="16"/>
        </w:rPr>
        <w:t xml:space="preserve"> </w:t>
      </w:r>
      <w:r w:rsidRPr="004C7D45">
        <w:rPr>
          <w:rStyle w:val="StyleUnderline"/>
        </w:rPr>
        <w:t>workers to form unions</w:t>
      </w:r>
      <w:r w:rsidRPr="004C7D45">
        <w:rPr>
          <w:sz w:val="16"/>
        </w:rPr>
        <w:t>.</w:t>
      </w:r>
    </w:p>
    <w:p w14:paraId="3D40E713" w14:textId="77777777" w:rsidR="003D37AD" w:rsidRPr="004C7D45" w:rsidRDefault="003D37AD" w:rsidP="003D37AD">
      <w:pPr>
        <w:rPr>
          <w:sz w:val="16"/>
          <w:szCs w:val="14"/>
        </w:rPr>
      </w:pPr>
      <w:r w:rsidRPr="002A74E7">
        <w:rPr>
          <w:rStyle w:val="StyleUnderline"/>
          <w:highlight w:val="cyan"/>
        </w:rPr>
        <w:t>Given</w:t>
      </w:r>
      <w:r w:rsidRPr="004C7D45">
        <w:rPr>
          <w:rStyle w:val="StyleUnderline"/>
        </w:rPr>
        <w:t xml:space="preserve"> this </w:t>
      </w:r>
      <w:r w:rsidRPr="002A74E7">
        <w:rPr>
          <w:rStyle w:val="StyleUnderline"/>
          <w:highlight w:val="cyan"/>
        </w:rPr>
        <w:t>federal dysfunction</w:t>
      </w:r>
      <w:r w:rsidRPr="004C7D45">
        <w:rPr>
          <w:sz w:val="16"/>
        </w:rPr>
        <w:t xml:space="preserve">, </w:t>
      </w:r>
      <w:r w:rsidRPr="002A74E7">
        <w:rPr>
          <w:rStyle w:val="StyleUnderline"/>
          <w:highlight w:val="cyan"/>
        </w:rPr>
        <w:t>an</w:t>
      </w:r>
      <w:r w:rsidRPr="002A74E7">
        <w:rPr>
          <w:sz w:val="16"/>
          <w:highlight w:val="cyan"/>
        </w:rPr>
        <w:t xml:space="preserve"> </w:t>
      </w:r>
      <w:r w:rsidRPr="002A74E7">
        <w:rPr>
          <w:rStyle w:val="Emphasis"/>
          <w:highlight w:val="cyan"/>
        </w:rPr>
        <w:t>obvious alt</w:t>
      </w:r>
      <w:r w:rsidRPr="004C7D45">
        <w:rPr>
          <w:rStyle w:val="Emphasis"/>
        </w:rPr>
        <w:t>ernative</w:t>
      </w:r>
      <w:r w:rsidRPr="004C7D45">
        <w:rPr>
          <w:sz w:val="16"/>
        </w:rPr>
        <w:t xml:space="preserve"> </w:t>
      </w:r>
      <w:r w:rsidRPr="004C7D45">
        <w:rPr>
          <w:rStyle w:val="StyleUnderline"/>
        </w:rPr>
        <w:t xml:space="preserve">for reform </w:t>
      </w:r>
      <w:r w:rsidRPr="002A74E7">
        <w:rPr>
          <w:rStyle w:val="StyleUnderline"/>
          <w:highlight w:val="cyan"/>
        </w:rPr>
        <w:t>is</w:t>
      </w:r>
      <w:r w:rsidRPr="004C7D45">
        <w:rPr>
          <w:rStyle w:val="StyleUnderline"/>
        </w:rPr>
        <w:t xml:space="preserve"> </w:t>
      </w:r>
      <w:r w:rsidRPr="002A74E7">
        <w:rPr>
          <w:rStyle w:val="Emphasis"/>
          <w:highlight w:val="cyan"/>
        </w:rPr>
        <w:t>innovation by states</w:t>
      </w:r>
      <w:r w:rsidRPr="004C7D45">
        <w:rPr>
          <w:sz w:val="16"/>
        </w:rPr>
        <w:t xml:space="preserve">. The problem with this approach is that the same federal labor law that fails to protect workers’ right to unionize also chokes off most attempts at local innovation. Indeed, the Supreme Court has imposed on U.S. labor relations one of the broadest preemption regimes in </w:t>
      </w:r>
      <w:proofErr w:type="gramStart"/>
      <w:r w:rsidRPr="004C7D45">
        <w:rPr>
          <w:sz w:val="16"/>
        </w:rPr>
        <w:t>all of</w:t>
      </w:r>
      <w:proofErr w:type="gramEnd"/>
      <w:r w:rsidRPr="004C7D45">
        <w:rPr>
          <w:sz w:val="16"/>
        </w:rPr>
        <w:t xml:space="preserve"> American law, making it exceedingly difficult for states to legislate in the areas of union organizing and labor-management relations. The result is a national system of labor law that is not only broken but “ossified.”</w:t>
      </w:r>
    </w:p>
    <w:p w14:paraId="7DED9499" w14:textId="77777777" w:rsidR="003D37AD" w:rsidRPr="004C7D45" w:rsidRDefault="003D37AD" w:rsidP="003D37AD">
      <w:pPr>
        <w:rPr>
          <w:sz w:val="16"/>
          <w:szCs w:val="14"/>
        </w:rPr>
      </w:pPr>
      <w:r w:rsidRPr="004C7D45">
        <w:rPr>
          <w:sz w:val="16"/>
          <w:szCs w:val="14"/>
        </w:rPr>
        <w:t>In the face of the twin obstacles of federal gridlock and federal preemption, those interested in revitalizing labor law have attempted several different approaches. One is to use an exception to the generally stifling federal preemption rules, the exception for “proprietary” actions taken by state and local governments. In brief, when a state or local government acts as a market participant — for example, in its contracting and procurement capacities — rather than as a regulator, the preemption rules do not limit its range of options on the union front. Under the proprietary exception, states have successfully insisted that certain public construction projects be completed with union labor, and that government contractors or recipients of public financing agree to procedures that make it easier for workers to form and join unions. A second approach involves unions leveraging their political influence at the state and local level to secure private agreements with employers that bind the employer to organizing and bargaining rules more favorable to unionization than those available under federal law. In this form of “tripartite labor lawmaking,” local governments, for example, have made zoning approvals contingent upon an employer’s willingness to agree (with a union) to abide by card check recognition. And, of course, advocates have pressed for changes to the federal law that would lift by statutory amendment the strict preemption rules that the Supreme Court has built through judicial opinion.</w:t>
      </w:r>
    </w:p>
    <w:p w14:paraId="1E6AA37A" w14:textId="77777777" w:rsidR="003D37AD" w:rsidRPr="004C7D45" w:rsidRDefault="003D37AD" w:rsidP="003D37AD">
      <w:pPr>
        <w:rPr>
          <w:sz w:val="16"/>
          <w:szCs w:val="14"/>
        </w:rPr>
      </w:pPr>
      <w:r w:rsidRPr="004C7D45">
        <w:rPr>
          <w:sz w:val="16"/>
          <w:szCs w:val="14"/>
        </w:rPr>
        <w:t xml:space="preserve">Operating through the proprietary exception and tripartite lawmaking, reformers have made important gains, but those gains have been inherently limited. Courts have, for example, construed the proprietary exception rather narrowly, generally imposing a project-specific limit on its reach. And, in any case, the proprietary exception reaches only cases in which the government is in fact acting in a proprietary capacity — leaving the vast swath of private-sector labor relations off limits to state and local interventions. Tripartite lawmaking has enabled important advances too, but the elements necessary for such lawmaking have proven uncommon enough that the approach remains interstitial. </w:t>
      </w:r>
      <w:proofErr w:type="gramStart"/>
      <w:r w:rsidRPr="004C7D45">
        <w:rPr>
          <w:sz w:val="16"/>
          <w:szCs w:val="14"/>
        </w:rPr>
        <w:t>Needless to say, statutory</w:t>
      </w:r>
      <w:proofErr w:type="gramEnd"/>
      <w:r w:rsidRPr="004C7D45">
        <w:rPr>
          <w:sz w:val="16"/>
          <w:szCs w:val="14"/>
        </w:rPr>
        <w:t xml:space="preserve"> reform of labor preemption rules has not succeeded.</w:t>
      </w:r>
    </w:p>
    <w:p w14:paraId="7C0E3664" w14:textId="77777777" w:rsidR="003D37AD" w:rsidRPr="004C7D45" w:rsidRDefault="003D37AD" w:rsidP="003D37AD">
      <w:pPr>
        <w:rPr>
          <w:sz w:val="16"/>
        </w:rPr>
      </w:pPr>
      <w:r w:rsidRPr="004C7D45">
        <w:rPr>
          <w:sz w:val="16"/>
        </w:rPr>
        <w:t xml:space="preserve">But </w:t>
      </w:r>
      <w:r w:rsidRPr="002A74E7">
        <w:rPr>
          <w:rStyle w:val="StyleUnderline"/>
          <w:highlight w:val="cyan"/>
        </w:rPr>
        <w:t>there is an</w:t>
      </w:r>
      <w:r w:rsidRPr="004C7D45">
        <w:rPr>
          <w:rStyle w:val="StyleUnderline"/>
        </w:rPr>
        <w:t>other</w:t>
      </w:r>
      <w:r w:rsidRPr="004C7D45">
        <w:rPr>
          <w:sz w:val="16"/>
        </w:rPr>
        <w:t xml:space="preserve">, </w:t>
      </w:r>
      <w:proofErr w:type="gramStart"/>
      <w:r w:rsidRPr="004C7D45">
        <w:rPr>
          <w:rStyle w:val="StyleUnderline"/>
        </w:rPr>
        <w:t>as yet</w:t>
      </w:r>
      <w:proofErr w:type="gramEnd"/>
      <w:r w:rsidRPr="004C7D45">
        <w:rPr>
          <w:sz w:val="16"/>
        </w:rPr>
        <w:t xml:space="preserve"> </w:t>
      </w:r>
      <w:r w:rsidRPr="002A74E7">
        <w:rPr>
          <w:rStyle w:val="Emphasis"/>
          <w:highlight w:val="cyan"/>
        </w:rPr>
        <w:t>untapped</w:t>
      </w:r>
      <w:r w:rsidRPr="004C7D45">
        <w:rPr>
          <w:sz w:val="16"/>
        </w:rPr>
        <w:t xml:space="preserve">, </w:t>
      </w:r>
      <w:r w:rsidRPr="002A74E7">
        <w:rPr>
          <w:rStyle w:val="Emphasis"/>
          <w:highlight w:val="cyan"/>
        </w:rPr>
        <w:t>mechanism</w:t>
      </w:r>
      <w:r w:rsidRPr="004C7D45">
        <w:rPr>
          <w:sz w:val="16"/>
        </w:rPr>
        <w:t xml:space="preserve"> </w:t>
      </w:r>
      <w:r w:rsidRPr="004C7D45">
        <w:rPr>
          <w:rStyle w:val="StyleUnderline"/>
        </w:rPr>
        <w:t xml:space="preserve">for </w:t>
      </w:r>
      <w:r w:rsidRPr="002A74E7">
        <w:rPr>
          <w:rStyle w:val="Emphasis"/>
          <w:highlight w:val="cyan"/>
        </w:rPr>
        <w:t>relaxing preemption</w:t>
      </w:r>
      <w:r w:rsidRPr="004C7D45">
        <w:rPr>
          <w:rStyle w:val="Emphasis"/>
        </w:rPr>
        <w:t xml:space="preserve"> rules</w:t>
      </w:r>
      <w:r w:rsidRPr="004C7D45">
        <w:rPr>
          <w:sz w:val="16"/>
        </w:rPr>
        <w:t xml:space="preserve"> </w:t>
      </w:r>
      <w:r w:rsidRPr="002A74E7">
        <w:rPr>
          <w:rStyle w:val="StyleUnderline"/>
          <w:highlight w:val="cyan"/>
        </w:rPr>
        <w:t>and</w:t>
      </w:r>
      <w:r w:rsidRPr="002A74E7">
        <w:rPr>
          <w:sz w:val="16"/>
          <w:highlight w:val="cyan"/>
        </w:rPr>
        <w:t xml:space="preserve"> </w:t>
      </w:r>
      <w:r w:rsidRPr="002A74E7">
        <w:rPr>
          <w:rStyle w:val="Emphasis"/>
          <w:highlight w:val="cyan"/>
        </w:rPr>
        <w:t>enabling states</w:t>
      </w:r>
      <w:r w:rsidRPr="002A74E7">
        <w:rPr>
          <w:sz w:val="16"/>
          <w:highlight w:val="cyan"/>
        </w:rPr>
        <w:t xml:space="preserve"> </w:t>
      </w:r>
      <w:r w:rsidRPr="004C7D45">
        <w:rPr>
          <w:rStyle w:val="StyleUnderline"/>
        </w:rPr>
        <w:t>to improve upon the federal system</w:t>
      </w:r>
      <w:r w:rsidRPr="004C7D45">
        <w:rPr>
          <w:sz w:val="16"/>
        </w:rPr>
        <w:t xml:space="preserve">. </w:t>
      </w:r>
      <w:r w:rsidRPr="004C7D45">
        <w:rPr>
          <w:rStyle w:val="StyleUnderline"/>
        </w:rPr>
        <w:t>That mechanism is hiding in plain sight in an obscure section of the federal statute</w:t>
      </w:r>
      <w:r w:rsidRPr="004C7D45">
        <w:rPr>
          <w:sz w:val="16"/>
        </w:rPr>
        <w:t xml:space="preserve">. </w:t>
      </w:r>
      <w:r w:rsidRPr="004C7D45">
        <w:rPr>
          <w:rStyle w:val="StyleUnderline"/>
        </w:rPr>
        <w:t xml:space="preserve">§ </w:t>
      </w:r>
      <w:r w:rsidRPr="002A74E7">
        <w:rPr>
          <w:rStyle w:val="StyleUnderline"/>
          <w:highlight w:val="cyan"/>
        </w:rPr>
        <w:t>14(c),</w:t>
      </w:r>
      <w:r w:rsidRPr="004C7D45">
        <w:rPr>
          <w:rStyle w:val="StyleUnderline"/>
        </w:rPr>
        <w:t xml:space="preserve"> enacted by Congress as part of the 1959 amendments to the NLRA</w:t>
      </w:r>
      <w:r w:rsidRPr="004C7D45">
        <w:rPr>
          <w:sz w:val="16"/>
        </w:rPr>
        <w:t xml:space="preserve">, </w:t>
      </w:r>
      <w:r w:rsidRPr="002A74E7">
        <w:rPr>
          <w:rStyle w:val="StyleUnderline"/>
          <w:highlight w:val="cyan"/>
        </w:rPr>
        <w:t>gives the N</w:t>
      </w:r>
      <w:r w:rsidRPr="004C7D45">
        <w:rPr>
          <w:rStyle w:val="StyleUnderline"/>
        </w:rPr>
        <w:t xml:space="preserve">ational </w:t>
      </w:r>
      <w:r w:rsidRPr="002A74E7">
        <w:rPr>
          <w:rStyle w:val="StyleUnderline"/>
          <w:highlight w:val="cyan"/>
        </w:rPr>
        <w:t>L</w:t>
      </w:r>
      <w:r w:rsidRPr="004C7D45">
        <w:rPr>
          <w:rStyle w:val="StyleUnderline"/>
        </w:rPr>
        <w:t xml:space="preserve">abor </w:t>
      </w:r>
      <w:r w:rsidRPr="002A74E7">
        <w:rPr>
          <w:rStyle w:val="StyleUnderline"/>
          <w:highlight w:val="cyan"/>
        </w:rPr>
        <w:t>R</w:t>
      </w:r>
      <w:r w:rsidRPr="004C7D45">
        <w:rPr>
          <w:rStyle w:val="StyleUnderline"/>
        </w:rPr>
        <w:t xml:space="preserve">elations </w:t>
      </w:r>
      <w:r w:rsidRPr="002A74E7">
        <w:rPr>
          <w:rStyle w:val="StyleUnderline"/>
          <w:highlight w:val="cyan"/>
        </w:rPr>
        <w:t>B</w:t>
      </w:r>
      <w:r w:rsidRPr="004C7D45">
        <w:rPr>
          <w:rStyle w:val="StyleUnderline"/>
        </w:rPr>
        <w:t xml:space="preserve">oard the </w:t>
      </w:r>
      <w:r w:rsidRPr="002A74E7">
        <w:rPr>
          <w:rStyle w:val="StyleUnderline"/>
          <w:highlight w:val="cyan"/>
        </w:rPr>
        <w:t xml:space="preserve">authority to </w:t>
      </w:r>
      <w:r w:rsidRPr="002A74E7">
        <w:rPr>
          <w:rStyle w:val="Emphasis"/>
          <w:highlight w:val="cyan"/>
        </w:rPr>
        <w:t>cede</w:t>
      </w:r>
      <w:r w:rsidRPr="004C7D45">
        <w:rPr>
          <w:rStyle w:val="Emphasis"/>
        </w:rPr>
        <w:t xml:space="preserve"> </w:t>
      </w:r>
      <w:r w:rsidRPr="002A74E7">
        <w:rPr>
          <w:rStyle w:val="Emphasis"/>
          <w:highlight w:val="cyan"/>
        </w:rPr>
        <w:t>jurisdiction</w:t>
      </w:r>
      <w:r w:rsidRPr="004C7D45">
        <w:rPr>
          <w:sz w:val="16"/>
        </w:rPr>
        <w:t xml:space="preserve"> </w:t>
      </w:r>
      <w:r w:rsidRPr="004C7D45">
        <w:rPr>
          <w:rStyle w:val="StyleUnderline"/>
        </w:rPr>
        <w:t xml:space="preserve">to states </w:t>
      </w:r>
      <w:r w:rsidRPr="002A74E7">
        <w:rPr>
          <w:rStyle w:val="StyleUnderline"/>
          <w:highlight w:val="cyan"/>
        </w:rPr>
        <w:t>in</w:t>
      </w:r>
      <w:r w:rsidRPr="004C7D45">
        <w:rPr>
          <w:rStyle w:val="StyleUnderline"/>
        </w:rPr>
        <w:t xml:space="preserve"> a </w:t>
      </w:r>
      <w:r w:rsidRPr="002A74E7">
        <w:rPr>
          <w:rStyle w:val="StyleUnderline"/>
          <w:highlight w:val="cyan"/>
        </w:rPr>
        <w:t>wide range of cases</w:t>
      </w:r>
      <w:r w:rsidRPr="004C7D45">
        <w:rPr>
          <w:sz w:val="16"/>
        </w:rPr>
        <w:t xml:space="preserve">. </w:t>
      </w:r>
      <w:proofErr w:type="gramStart"/>
      <w:r w:rsidRPr="004C7D45">
        <w:rPr>
          <w:sz w:val="16"/>
        </w:rPr>
        <w:t>In particular, §</w:t>
      </w:r>
      <w:proofErr w:type="gramEnd"/>
      <w:r w:rsidRPr="004C7D45">
        <w:rPr>
          <w:sz w:val="16"/>
        </w:rPr>
        <w:t xml:space="preserve"> 14(c)(1) reads:</w:t>
      </w:r>
    </w:p>
    <w:p w14:paraId="48498793" w14:textId="77777777" w:rsidR="003D37AD" w:rsidRPr="004C7D45" w:rsidRDefault="003D37AD" w:rsidP="003D37AD">
      <w:pPr>
        <w:ind w:left="720"/>
        <w:rPr>
          <w:sz w:val="16"/>
        </w:rPr>
      </w:pPr>
      <w:r w:rsidRPr="004C7D45">
        <w:rPr>
          <w:rStyle w:val="StyleUnderline"/>
        </w:rPr>
        <w:t>The Board</w:t>
      </w:r>
      <w:r w:rsidRPr="004C7D45">
        <w:rPr>
          <w:sz w:val="16"/>
        </w:rPr>
        <w:t xml:space="preserve">, in its discretion, </w:t>
      </w:r>
      <w:r w:rsidRPr="004C7D45">
        <w:rPr>
          <w:rStyle w:val="StyleUnderline"/>
        </w:rPr>
        <w:t>may</w:t>
      </w:r>
      <w:r w:rsidRPr="004C7D45">
        <w:rPr>
          <w:sz w:val="16"/>
        </w:rPr>
        <w:t xml:space="preserve">, </w:t>
      </w:r>
      <w:r w:rsidRPr="004C7D45">
        <w:rPr>
          <w:rStyle w:val="StyleUnderline"/>
        </w:rPr>
        <w:t>by rule of decision or by published rules</w:t>
      </w:r>
      <w:r w:rsidRPr="004C7D45">
        <w:rPr>
          <w:sz w:val="16"/>
        </w:rPr>
        <w:t xml:space="preserve"> . . . </w:t>
      </w:r>
      <w:r w:rsidRPr="004C7D45">
        <w:rPr>
          <w:rStyle w:val="Emphasis"/>
        </w:rPr>
        <w:t>decline to assert jurisdiction</w:t>
      </w:r>
      <w:r w:rsidRPr="004C7D45">
        <w:rPr>
          <w:sz w:val="16"/>
        </w:rPr>
        <w:t xml:space="preserve"> over any labor dispute involving any class or category of employers, </w:t>
      </w:r>
      <w:r w:rsidRPr="004C7D45">
        <w:rPr>
          <w:rStyle w:val="StyleUnderline"/>
        </w:rPr>
        <w:t>where</w:t>
      </w:r>
      <w:r w:rsidRPr="004C7D45">
        <w:rPr>
          <w:sz w:val="16"/>
        </w:rPr>
        <w:t xml:space="preserve">, in the opinion of the Board, </w:t>
      </w:r>
      <w:r w:rsidRPr="004C7D45">
        <w:rPr>
          <w:rStyle w:val="StyleUnderline"/>
        </w:rPr>
        <w:t>the effect of such labor dispute on commerce is not sufficiently substantial to warrant the exercise of its jurisdiction</w:t>
      </w:r>
      <w:r w:rsidRPr="004C7D45">
        <w:rPr>
          <w:sz w:val="16"/>
        </w:rPr>
        <w:t xml:space="preserve"> </w:t>
      </w:r>
      <w:proofErr w:type="gramStart"/>
      <w:r w:rsidRPr="004C7D45">
        <w:rPr>
          <w:sz w:val="16"/>
        </w:rPr>
        <w:t>. . . .</w:t>
      </w:r>
      <w:proofErr w:type="gramEnd"/>
    </w:p>
    <w:p w14:paraId="47E2E5CC" w14:textId="77777777" w:rsidR="003D37AD" w:rsidRPr="004C7D45" w:rsidRDefault="003D37AD" w:rsidP="003D37AD">
      <w:pPr>
        <w:rPr>
          <w:sz w:val="16"/>
        </w:rPr>
      </w:pPr>
      <w:r w:rsidRPr="004C7D45">
        <w:rPr>
          <w:rStyle w:val="StyleUnderline"/>
        </w:rPr>
        <w:lastRenderedPageBreak/>
        <w:t>§ 14(c)(2),</w:t>
      </w:r>
      <w:r w:rsidRPr="004C7D45">
        <w:rPr>
          <w:sz w:val="16"/>
        </w:rPr>
        <w:t xml:space="preserve"> in turn, </w:t>
      </w:r>
      <w:r w:rsidRPr="004C7D45">
        <w:rPr>
          <w:rStyle w:val="Emphasis"/>
        </w:rPr>
        <w:t>allows states to assume the jurisdiction</w:t>
      </w:r>
      <w:r w:rsidRPr="004C7D45">
        <w:rPr>
          <w:rStyle w:val="StyleUnderline"/>
        </w:rPr>
        <w:t xml:space="preserve"> that the Board cedes under § 14(c)(1</w:t>
      </w:r>
      <w:r w:rsidRPr="004C7D45">
        <w:rPr>
          <w:sz w:val="16"/>
        </w:rPr>
        <w:t>).</w:t>
      </w:r>
    </w:p>
    <w:p w14:paraId="6696A351" w14:textId="77777777" w:rsidR="003D37AD" w:rsidRPr="004C7D45" w:rsidRDefault="003D37AD" w:rsidP="003D37AD">
      <w:pPr>
        <w:rPr>
          <w:sz w:val="16"/>
        </w:rPr>
      </w:pPr>
      <w:r w:rsidRPr="004C7D45">
        <w:rPr>
          <w:rStyle w:val="StyleUnderline"/>
        </w:rPr>
        <w:t>Labor disputes involving a “class or category of employers”</w:t>
      </w:r>
      <w:r w:rsidRPr="004C7D45">
        <w:rPr>
          <w:sz w:val="16"/>
        </w:rPr>
        <w:t xml:space="preserve"> — i.e., </w:t>
      </w:r>
      <w:r w:rsidRPr="004C7D45">
        <w:rPr>
          <w:rStyle w:val="StyleUnderline"/>
        </w:rPr>
        <w:t xml:space="preserve">an </w:t>
      </w:r>
      <w:r w:rsidRPr="004C7D45">
        <w:rPr>
          <w:rStyle w:val="Emphasis"/>
        </w:rPr>
        <w:t>industry</w:t>
      </w:r>
      <w:r w:rsidRPr="004C7D45">
        <w:rPr>
          <w:sz w:val="16"/>
        </w:rPr>
        <w:t xml:space="preserve"> — </w:t>
      </w:r>
      <w:r w:rsidRPr="004C7D45">
        <w:rPr>
          <w:rStyle w:val="StyleUnderline"/>
        </w:rPr>
        <w:t xml:space="preserve">may have an </w:t>
      </w:r>
      <w:r w:rsidRPr="004C7D45">
        <w:rPr>
          <w:rStyle w:val="Emphasis"/>
        </w:rPr>
        <w:t>insufficient effect on interstate commerce</w:t>
      </w:r>
      <w:r w:rsidRPr="004C7D45">
        <w:rPr>
          <w:sz w:val="16"/>
        </w:rPr>
        <w:t xml:space="preserve"> </w:t>
      </w:r>
      <w:r w:rsidRPr="004C7D45">
        <w:rPr>
          <w:rStyle w:val="StyleUnderline"/>
        </w:rPr>
        <w:t>because the industry in question is itself</w:t>
      </w:r>
      <w:r w:rsidRPr="004C7D45">
        <w:rPr>
          <w:sz w:val="16"/>
        </w:rPr>
        <w:t xml:space="preserve"> </w:t>
      </w:r>
      <w:r w:rsidRPr="004C7D45">
        <w:rPr>
          <w:rStyle w:val="StyleUnderline"/>
        </w:rPr>
        <w:t>just too small or too local in nature</w:t>
      </w:r>
      <w:r w:rsidRPr="004C7D45">
        <w:rPr>
          <w:sz w:val="16"/>
        </w:rPr>
        <w:t xml:space="preserve">, </w:t>
      </w:r>
      <w:r w:rsidRPr="004C7D45">
        <w:rPr>
          <w:rStyle w:val="StyleUnderline"/>
        </w:rPr>
        <w:t>and</w:t>
      </w:r>
      <w:r w:rsidRPr="004C7D45">
        <w:rPr>
          <w:sz w:val="16"/>
        </w:rPr>
        <w:t xml:space="preserve">, indeed, </w:t>
      </w:r>
      <w:r w:rsidRPr="004C7D45">
        <w:rPr>
          <w:rStyle w:val="Emphasis"/>
        </w:rPr>
        <w:t>this has been the conventional understanding</w:t>
      </w:r>
      <w:r w:rsidRPr="004C7D45">
        <w:rPr>
          <w:rStyle w:val="StyleUnderline"/>
        </w:rPr>
        <w:t xml:space="preserve"> of the types of cases reached by § 14(c)</w:t>
      </w:r>
      <w:r w:rsidRPr="004C7D45">
        <w:rPr>
          <w:sz w:val="16"/>
        </w:rPr>
        <w:t xml:space="preserve">. To the extent that § 14(c) amounts to a kind of discretionary small-business exception to NLRB jurisdiction, it constitutes another very modest incursion into general preemption principles. </w:t>
      </w:r>
      <w:proofErr w:type="gramStart"/>
      <w:r w:rsidRPr="004C7D45">
        <w:rPr>
          <w:sz w:val="16"/>
        </w:rPr>
        <w:t>But,</w:t>
      </w:r>
      <w:proofErr w:type="gramEnd"/>
      <w:r w:rsidRPr="004C7D45">
        <w:rPr>
          <w:sz w:val="16"/>
        </w:rPr>
        <w:t xml:space="preserve"> and here is the far more important point, </w:t>
      </w:r>
      <w:r w:rsidRPr="004C7D45">
        <w:rPr>
          <w:rStyle w:val="StyleUnderline"/>
        </w:rPr>
        <w:t xml:space="preserve">§ 14(c) promises to be </w:t>
      </w:r>
      <w:r w:rsidRPr="004C7D45">
        <w:rPr>
          <w:rStyle w:val="Emphasis"/>
        </w:rPr>
        <w:t>more than a small–business exception</w:t>
      </w:r>
      <w:r w:rsidRPr="004C7D45">
        <w:rPr>
          <w:rStyle w:val="StyleUnderline"/>
        </w:rPr>
        <w:t>. The section</w:t>
      </w:r>
      <w:r w:rsidRPr="004C7D45">
        <w:rPr>
          <w:sz w:val="16"/>
        </w:rPr>
        <w:t xml:space="preserve"> also </w:t>
      </w:r>
      <w:r w:rsidRPr="004C7D45">
        <w:rPr>
          <w:rStyle w:val="StyleUnderline"/>
        </w:rPr>
        <w:t xml:space="preserve">gives the Board discretion to determine that an industry’s labor disputes are </w:t>
      </w:r>
      <w:r w:rsidRPr="004C7D45">
        <w:rPr>
          <w:rStyle w:val="Emphasis"/>
        </w:rPr>
        <w:t>unlikely to have a substantial effect</w:t>
      </w:r>
      <w:r w:rsidRPr="004C7D45">
        <w:rPr>
          <w:rStyle w:val="StyleUnderline"/>
        </w:rPr>
        <w:t xml:space="preserve"> on interstate commerce because a </w:t>
      </w:r>
      <w:r w:rsidRPr="004C7D45">
        <w:rPr>
          <w:rStyle w:val="Emphasis"/>
        </w:rPr>
        <w:t>state regulates</w:t>
      </w:r>
      <w:r w:rsidRPr="004C7D45">
        <w:rPr>
          <w:sz w:val="16"/>
        </w:rPr>
        <w:t xml:space="preserve"> — </w:t>
      </w:r>
      <w:r w:rsidRPr="004C7D45">
        <w:rPr>
          <w:rStyle w:val="StyleUnderline"/>
        </w:rPr>
        <w:t>or intends to regulat</w:t>
      </w:r>
      <w:r w:rsidRPr="004C7D45">
        <w:rPr>
          <w:sz w:val="16"/>
        </w:rPr>
        <w:t xml:space="preserve">e — </w:t>
      </w:r>
      <w:r w:rsidRPr="004C7D45">
        <w:rPr>
          <w:rStyle w:val="StyleUnderline"/>
        </w:rPr>
        <w:t xml:space="preserve">the industry’s labor relations in such a way </w:t>
      </w:r>
      <w:proofErr w:type="gramStart"/>
      <w:r w:rsidRPr="004C7D45">
        <w:rPr>
          <w:rStyle w:val="StyleUnderline"/>
        </w:rPr>
        <w:t xml:space="preserve">so as </w:t>
      </w:r>
      <w:r w:rsidRPr="004C7D45">
        <w:rPr>
          <w:rStyle w:val="Emphasis"/>
        </w:rPr>
        <w:t>to</w:t>
      </w:r>
      <w:proofErr w:type="gramEnd"/>
      <w:r w:rsidRPr="004C7D45">
        <w:rPr>
          <w:rStyle w:val="Emphasis"/>
        </w:rPr>
        <w:t xml:space="preserve"> minimize such disputes</w:t>
      </w:r>
      <w:r w:rsidRPr="004C7D45">
        <w:rPr>
          <w:sz w:val="16"/>
        </w:rPr>
        <w:t>. As the Second Circuit put it:</w:t>
      </w:r>
    </w:p>
    <w:p w14:paraId="3C043CF5" w14:textId="77777777" w:rsidR="003D37AD" w:rsidRPr="004C7D45" w:rsidRDefault="003D37AD" w:rsidP="003D37AD">
      <w:pPr>
        <w:ind w:left="720"/>
        <w:rPr>
          <w:sz w:val="16"/>
        </w:rPr>
      </w:pPr>
      <w:r w:rsidRPr="004C7D45">
        <w:rPr>
          <w:sz w:val="16"/>
        </w:rPr>
        <w:t xml:space="preserve">The impact of labor disputes on commerce is, of course, the overall guide, but the dollar volume of business in interstate commerce is not the only yardstick that the Board can or should consider. Many other factors can be important. For instance, </w:t>
      </w:r>
      <w:r w:rsidRPr="002A74E7">
        <w:rPr>
          <w:rStyle w:val="StyleUnderline"/>
          <w:highlight w:val="cyan"/>
        </w:rPr>
        <w:t>if the states regulate a given industry</w:t>
      </w:r>
      <w:r w:rsidRPr="004C7D45">
        <w:rPr>
          <w:rStyle w:val="StyleUnderline"/>
        </w:rPr>
        <w:t xml:space="preserve"> </w:t>
      </w:r>
      <w:r w:rsidRPr="002A74E7">
        <w:rPr>
          <w:rStyle w:val="StyleUnderline"/>
          <w:highlight w:val="cyan"/>
        </w:rPr>
        <w:t>adequately</w:t>
      </w:r>
      <w:r w:rsidRPr="004C7D45">
        <w:rPr>
          <w:sz w:val="16"/>
        </w:rPr>
        <w:t xml:space="preserve">, </w:t>
      </w:r>
      <w:r w:rsidRPr="002A74E7">
        <w:rPr>
          <w:rStyle w:val="StyleUnderline"/>
          <w:highlight w:val="cyan"/>
        </w:rPr>
        <w:t>labor disputes</w:t>
      </w:r>
      <w:r w:rsidRPr="004C7D45">
        <w:rPr>
          <w:rStyle w:val="StyleUnderline"/>
        </w:rPr>
        <w:t xml:space="preserve"> in that industry </w:t>
      </w:r>
      <w:r w:rsidRPr="002A74E7">
        <w:rPr>
          <w:rStyle w:val="StyleUnderline"/>
          <w:highlight w:val="cyan"/>
        </w:rPr>
        <w:t>might</w:t>
      </w:r>
      <w:r w:rsidRPr="004C7D45">
        <w:rPr>
          <w:rStyle w:val="StyleUnderline"/>
        </w:rPr>
        <w:t xml:space="preserve"> well </w:t>
      </w:r>
      <w:r w:rsidRPr="002A74E7">
        <w:rPr>
          <w:rStyle w:val="StyleUnderline"/>
          <w:highlight w:val="cyan"/>
        </w:rPr>
        <w:t>be reduced to the point where</w:t>
      </w:r>
      <w:r w:rsidRPr="004C7D45">
        <w:rPr>
          <w:rStyle w:val="StyleUnderline"/>
        </w:rPr>
        <w:t xml:space="preserve"> their </w:t>
      </w:r>
      <w:r w:rsidRPr="002A74E7">
        <w:rPr>
          <w:rStyle w:val="Emphasis"/>
          <w:highlight w:val="cyan"/>
        </w:rPr>
        <w:t>impact on commerce</w:t>
      </w:r>
      <w:r w:rsidRPr="004C7D45">
        <w:rPr>
          <w:rStyle w:val="Emphasis"/>
        </w:rPr>
        <w:t xml:space="preserve"> would be </w:t>
      </w:r>
      <w:r w:rsidRPr="002A74E7">
        <w:rPr>
          <w:rStyle w:val="Emphasis"/>
          <w:highlight w:val="cyan"/>
        </w:rPr>
        <w:t>insignificant</w:t>
      </w:r>
      <w:r w:rsidRPr="004C7D45">
        <w:rPr>
          <w:sz w:val="16"/>
        </w:rPr>
        <w:t xml:space="preserve">, </w:t>
      </w:r>
      <w:r w:rsidRPr="004C7D45">
        <w:rPr>
          <w:rStyle w:val="Emphasis"/>
        </w:rPr>
        <w:t>whatever the volume</w:t>
      </w:r>
      <w:r w:rsidRPr="004C7D45">
        <w:rPr>
          <w:sz w:val="16"/>
        </w:rPr>
        <w:t xml:space="preserve"> </w:t>
      </w:r>
      <w:r w:rsidRPr="004C7D45">
        <w:rPr>
          <w:rStyle w:val="StyleUnderline"/>
        </w:rPr>
        <w:t>of interstate commerce in the industry</w:t>
      </w:r>
      <w:r w:rsidRPr="004C7D45">
        <w:rPr>
          <w:sz w:val="16"/>
        </w:rPr>
        <w:t>.</w:t>
      </w:r>
    </w:p>
    <w:p w14:paraId="09A35760" w14:textId="77777777" w:rsidR="003D37AD" w:rsidRPr="004C7D45" w:rsidRDefault="003D37AD" w:rsidP="003D37AD">
      <w:pPr>
        <w:rPr>
          <w:sz w:val="16"/>
        </w:rPr>
      </w:pPr>
      <w:r w:rsidRPr="004C7D45">
        <w:rPr>
          <w:sz w:val="16"/>
        </w:rPr>
        <w:t xml:space="preserve">Stated even more simply, </w:t>
      </w:r>
      <w:r w:rsidRPr="004C7D45">
        <w:rPr>
          <w:rStyle w:val="StyleUnderline"/>
        </w:rPr>
        <w:t xml:space="preserve">§ 14(c) can be read to give the Board discretion to </w:t>
      </w:r>
      <w:r w:rsidRPr="004C7D45">
        <w:rPr>
          <w:rStyle w:val="Emphasis"/>
        </w:rPr>
        <w:t>cede jurisdiction over an industry</w:t>
      </w:r>
      <w:r w:rsidRPr="004C7D45">
        <w:rPr>
          <w:sz w:val="16"/>
        </w:rPr>
        <w:t xml:space="preserve"> </w:t>
      </w:r>
      <w:r w:rsidRPr="004C7D45">
        <w:rPr>
          <w:rStyle w:val="StyleUnderline"/>
        </w:rPr>
        <w:t>to a state when the state adequately regulates</w:t>
      </w:r>
      <w:r w:rsidRPr="004C7D45">
        <w:rPr>
          <w:sz w:val="16"/>
        </w:rPr>
        <w:t xml:space="preserve"> — or intends to regulate — the labor relations of</w:t>
      </w:r>
      <w:r w:rsidRPr="004C7D45">
        <w:rPr>
          <w:rStyle w:val="StyleUnderline"/>
        </w:rPr>
        <w:t xml:space="preserve"> that industry.</w:t>
      </w:r>
      <w:r w:rsidRPr="004C7D45">
        <w:rPr>
          <w:sz w:val="16"/>
        </w:rPr>
        <w:t xml:space="preserve"> </w:t>
      </w:r>
      <w:r w:rsidRPr="004C7D45">
        <w:rPr>
          <w:rStyle w:val="StyleUnderline"/>
        </w:rPr>
        <w:t xml:space="preserve">This type of cession of jurisdiction is </w:t>
      </w:r>
      <w:r w:rsidRPr="004C7D45">
        <w:rPr>
          <w:rStyle w:val="Emphasis"/>
        </w:rPr>
        <w:t>far from a modest exception</w:t>
      </w:r>
      <w:r w:rsidRPr="004C7D45">
        <w:rPr>
          <w:sz w:val="16"/>
        </w:rPr>
        <w:t xml:space="preserve"> </w:t>
      </w:r>
      <w:r w:rsidRPr="004C7D45">
        <w:rPr>
          <w:rStyle w:val="StyleUnderline"/>
        </w:rPr>
        <w:t>to labor preemption</w:t>
      </w:r>
      <w:r w:rsidRPr="004C7D45">
        <w:rPr>
          <w:sz w:val="16"/>
        </w:rPr>
        <w:t xml:space="preserve">. To the contrary, </w:t>
      </w:r>
      <w:r w:rsidRPr="004C7D45">
        <w:rPr>
          <w:rStyle w:val="StyleUnderline"/>
        </w:rPr>
        <w:t xml:space="preserve">§ 14(c) gives the Board </w:t>
      </w:r>
      <w:r w:rsidRPr="002A74E7">
        <w:rPr>
          <w:rStyle w:val="StyleUnderline"/>
          <w:highlight w:val="cyan"/>
        </w:rPr>
        <w:t>a mechanism to</w:t>
      </w:r>
      <w:r w:rsidRPr="004C7D45">
        <w:rPr>
          <w:rStyle w:val="StyleUnderline"/>
        </w:rPr>
        <w:t xml:space="preserve"> </w:t>
      </w:r>
      <w:proofErr w:type="spellStart"/>
      <w:r w:rsidRPr="002A74E7">
        <w:rPr>
          <w:rStyle w:val="Emphasis"/>
          <w:highlight w:val="cyan"/>
        </w:rPr>
        <w:t>unpreempt</w:t>
      </w:r>
      <w:proofErr w:type="spellEnd"/>
      <w:r w:rsidRPr="002A74E7">
        <w:rPr>
          <w:rStyle w:val="Emphasis"/>
          <w:highlight w:val="cyan"/>
        </w:rPr>
        <w:t xml:space="preserve"> extensive sectors</w:t>
      </w:r>
      <w:r w:rsidRPr="004C7D45">
        <w:rPr>
          <w:sz w:val="16"/>
        </w:rPr>
        <w:t xml:space="preserve"> </w:t>
      </w:r>
      <w:r w:rsidRPr="004C7D45">
        <w:rPr>
          <w:rStyle w:val="StyleUnderline"/>
        </w:rPr>
        <w:t>of the contemporary labor market and</w:t>
      </w:r>
      <w:r w:rsidRPr="004C7D45">
        <w:rPr>
          <w:sz w:val="16"/>
        </w:rPr>
        <w:t xml:space="preserve"> thereby to </w:t>
      </w:r>
      <w:r w:rsidRPr="002A74E7">
        <w:rPr>
          <w:rStyle w:val="StyleUnderline"/>
          <w:highlight w:val="cyan"/>
        </w:rPr>
        <w:t>give states</w:t>
      </w:r>
      <w:r w:rsidRPr="004C7D45">
        <w:rPr>
          <w:rStyle w:val="StyleUnderline"/>
        </w:rPr>
        <w:t xml:space="preserve"> the </w:t>
      </w:r>
      <w:r w:rsidRPr="002A74E7">
        <w:rPr>
          <w:rStyle w:val="Emphasis"/>
          <w:highlight w:val="cyan"/>
        </w:rPr>
        <w:t>latitude to experiment</w:t>
      </w:r>
      <w:r w:rsidRPr="002A74E7">
        <w:rPr>
          <w:rStyle w:val="StyleUnderline"/>
          <w:highlight w:val="cyan"/>
        </w:rPr>
        <w:t xml:space="preserve"> with alternative</w:t>
      </w:r>
      <w:r w:rsidRPr="004C7D45">
        <w:rPr>
          <w:rStyle w:val="StyleUnderline"/>
        </w:rPr>
        <w:t xml:space="preserve"> forms of </w:t>
      </w:r>
      <w:r w:rsidRPr="002A74E7">
        <w:rPr>
          <w:rStyle w:val="StyleUnderline"/>
          <w:highlight w:val="cyan"/>
        </w:rPr>
        <w:t>labor law</w:t>
      </w:r>
      <w:r w:rsidRPr="004C7D45">
        <w:rPr>
          <w:rStyle w:val="StyleUnderline"/>
        </w:rPr>
        <w:t xml:space="preserve"> in those sectors of their economies</w:t>
      </w:r>
      <w:r w:rsidRPr="004C7D45">
        <w:rPr>
          <w:sz w:val="16"/>
        </w:rPr>
        <w:t>.</w:t>
      </w:r>
    </w:p>
    <w:p w14:paraId="5A5BC595" w14:textId="77777777" w:rsidR="003D37AD" w:rsidRPr="004C7D45" w:rsidRDefault="003D37AD" w:rsidP="003D37AD">
      <w:pPr>
        <w:rPr>
          <w:sz w:val="16"/>
        </w:rPr>
      </w:pPr>
      <w:r w:rsidRPr="004C7D45">
        <w:rPr>
          <w:sz w:val="16"/>
        </w:rPr>
        <w:t xml:space="preserve">Here’s how it could work. </w:t>
      </w:r>
      <w:r w:rsidRPr="004C7D45">
        <w:rPr>
          <w:rStyle w:val="StyleUnderline"/>
        </w:rPr>
        <w:t>A state could seek the Board’s opinion</w:t>
      </w:r>
      <w:r w:rsidRPr="004C7D45">
        <w:rPr>
          <w:sz w:val="16"/>
        </w:rPr>
        <w:t xml:space="preserve"> — </w:t>
      </w:r>
      <w:r w:rsidRPr="004C7D45">
        <w:rPr>
          <w:rStyle w:val="StyleUnderline"/>
        </w:rPr>
        <w:t>through an advisory opinion</w:t>
      </w:r>
      <w:r w:rsidRPr="004C7D45">
        <w:rPr>
          <w:sz w:val="16"/>
        </w:rPr>
        <w:t xml:space="preserve"> following hearings </w:t>
      </w:r>
      <w:r w:rsidRPr="004C7D45">
        <w:rPr>
          <w:rStyle w:val="StyleUnderline"/>
        </w:rPr>
        <w:t>or</w:t>
      </w:r>
      <w:r w:rsidRPr="004C7D45">
        <w:rPr>
          <w:sz w:val="16"/>
        </w:rPr>
        <w:t xml:space="preserve"> through a </w:t>
      </w:r>
      <w:r w:rsidRPr="004C7D45">
        <w:rPr>
          <w:rStyle w:val="StyleUnderline"/>
        </w:rPr>
        <w:t>rulemaking</w:t>
      </w:r>
      <w:r w:rsidRPr="004C7D45">
        <w:rPr>
          <w:sz w:val="16"/>
        </w:rPr>
        <w:t xml:space="preserve"> — </w:t>
      </w:r>
      <w:r w:rsidRPr="004C7D45">
        <w:rPr>
          <w:rStyle w:val="StyleUnderline"/>
        </w:rPr>
        <w:t>as to whether the Board would decline to assert jurisdiction over an industry in that state</w:t>
      </w:r>
      <w:r w:rsidRPr="004C7D45">
        <w:rPr>
          <w:sz w:val="16"/>
        </w:rPr>
        <w:t xml:space="preserve">. In its petition, the state could detail the types of labor regulation it would enact, or has enacted, to prevent labor disputes in the industry. For example, </w:t>
      </w:r>
      <w:r w:rsidRPr="002A74E7">
        <w:rPr>
          <w:rStyle w:val="StyleUnderline"/>
          <w:highlight w:val="cyan"/>
        </w:rPr>
        <w:t>a state could</w:t>
      </w:r>
      <w:r w:rsidRPr="004C7D45">
        <w:rPr>
          <w:rStyle w:val="StyleUnderline"/>
        </w:rPr>
        <w:t xml:space="preserve"> </w:t>
      </w:r>
      <w:r w:rsidRPr="002A74E7">
        <w:rPr>
          <w:rStyle w:val="StyleUnderline"/>
          <w:highlight w:val="cyan"/>
        </w:rPr>
        <w:t xml:space="preserve">enact </w:t>
      </w:r>
      <w:r w:rsidRPr="004C7D45">
        <w:rPr>
          <w:rStyle w:val="StyleUnderline"/>
        </w:rPr>
        <w:t xml:space="preserve">a </w:t>
      </w:r>
      <w:r w:rsidRPr="002A74E7">
        <w:rPr>
          <w:rStyle w:val="StyleUnderline"/>
          <w:highlight w:val="cyan"/>
        </w:rPr>
        <w:t>comprehensive</w:t>
      </w:r>
      <w:r w:rsidRPr="004C7D45">
        <w:rPr>
          <w:rStyle w:val="StyleUnderline"/>
        </w:rPr>
        <w:t xml:space="preserve"> system of </w:t>
      </w:r>
      <w:r w:rsidRPr="002A74E7">
        <w:rPr>
          <w:rStyle w:val="Emphasis"/>
          <w:highlight w:val="cyan"/>
        </w:rPr>
        <w:t>collective bargaining</w:t>
      </w:r>
      <w:r w:rsidRPr="004C7D45">
        <w:rPr>
          <w:rStyle w:val="Emphasis"/>
        </w:rPr>
        <w:t xml:space="preserve"> for employees in a particular industry</w:t>
      </w:r>
      <w:r w:rsidRPr="004C7D45">
        <w:rPr>
          <w:sz w:val="16"/>
        </w:rPr>
        <w:t xml:space="preserve"> in the state. </w:t>
      </w:r>
      <w:r w:rsidRPr="004C7D45">
        <w:rPr>
          <w:rStyle w:val="StyleUnderline"/>
        </w:rPr>
        <w:t xml:space="preserve">Such a system could provide </w:t>
      </w:r>
      <w:r w:rsidRPr="002A74E7">
        <w:rPr>
          <w:rStyle w:val="StyleUnderline"/>
          <w:highlight w:val="cyan"/>
        </w:rPr>
        <w:t>for</w:t>
      </w:r>
      <w:r w:rsidRPr="004C7D45">
        <w:rPr>
          <w:rStyle w:val="StyleUnderline"/>
        </w:rPr>
        <w:t xml:space="preserve"> many pro-union policies</w:t>
      </w:r>
      <w:r w:rsidRPr="004C7D45">
        <w:rPr>
          <w:sz w:val="16"/>
        </w:rPr>
        <w:t xml:space="preserve">, </w:t>
      </w:r>
      <w:r w:rsidRPr="004C7D45">
        <w:rPr>
          <w:rStyle w:val="StyleUnderline"/>
        </w:rPr>
        <w:t xml:space="preserve">like </w:t>
      </w:r>
      <w:r w:rsidRPr="002A74E7">
        <w:rPr>
          <w:rStyle w:val="StyleUnderline"/>
          <w:highlight w:val="cyan"/>
        </w:rPr>
        <w:t>works</w:t>
      </w:r>
      <w:r w:rsidRPr="004C7D45">
        <w:rPr>
          <w:rStyle w:val="StyleUnderline"/>
        </w:rPr>
        <w:t xml:space="preserve"> </w:t>
      </w:r>
      <w:r w:rsidRPr="002A74E7">
        <w:rPr>
          <w:rStyle w:val="StyleUnderline"/>
          <w:highlight w:val="cyan"/>
        </w:rPr>
        <w:t>councils</w:t>
      </w:r>
      <w:r w:rsidRPr="004C7D45">
        <w:rPr>
          <w:rStyle w:val="StyleUnderline"/>
        </w:rPr>
        <w:t>,</w:t>
      </w:r>
      <w:r w:rsidRPr="004C7D45">
        <w:rPr>
          <w:sz w:val="16"/>
        </w:rPr>
        <w:t xml:space="preserve"> </w:t>
      </w:r>
      <w:r w:rsidRPr="002A74E7">
        <w:rPr>
          <w:rStyle w:val="StyleUnderline"/>
          <w:highlight w:val="cyan"/>
        </w:rPr>
        <w:t>members-only unions</w:t>
      </w:r>
      <w:r w:rsidRPr="004C7D45">
        <w:rPr>
          <w:sz w:val="16"/>
        </w:rPr>
        <w:t xml:space="preserve">, </w:t>
      </w:r>
      <w:r w:rsidRPr="004C7D45">
        <w:rPr>
          <w:rStyle w:val="StyleUnderline"/>
        </w:rPr>
        <w:t xml:space="preserve">and </w:t>
      </w:r>
      <w:r w:rsidRPr="002A74E7">
        <w:rPr>
          <w:rStyle w:val="StyleUnderline"/>
          <w:highlight w:val="cyan"/>
        </w:rPr>
        <w:t>card check</w:t>
      </w:r>
      <w:r w:rsidRPr="004C7D45">
        <w:rPr>
          <w:rStyle w:val="StyleUnderline"/>
        </w:rPr>
        <w:t xml:space="preserve"> recognition at the level of</w:t>
      </w:r>
      <w:r w:rsidRPr="004C7D45">
        <w:rPr>
          <w:sz w:val="16"/>
        </w:rPr>
        <w:t xml:space="preserve"> the individual workplace, as well as </w:t>
      </w:r>
      <w:r w:rsidRPr="004C7D45">
        <w:rPr>
          <w:rStyle w:val="Emphasis"/>
        </w:rPr>
        <w:t>sectoral representation</w:t>
      </w:r>
      <w:r w:rsidRPr="004C7D45">
        <w:rPr>
          <w:sz w:val="16"/>
        </w:rPr>
        <w:t xml:space="preserve"> </w:t>
      </w:r>
      <w:r w:rsidRPr="002A74E7">
        <w:rPr>
          <w:rStyle w:val="StyleUnderline"/>
          <w:highlight w:val="cyan"/>
        </w:rPr>
        <w:t xml:space="preserve">and </w:t>
      </w:r>
      <w:r w:rsidRPr="002A74E7">
        <w:rPr>
          <w:rStyle w:val="Emphasis"/>
          <w:highlight w:val="cyan"/>
        </w:rPr>
        <w:t>sectoral bargaining</w:t>
      </w:r>
      <w:r w:rsidRPr="004C7D45">
        <w:rPr>
          <w:rStyle w:val="StyleUnderline"/>
        </w:rPr>
        <w:t xml:space="preserve"> at the level of the industry</w:t>
      </w:r>
      <w:r w:rsidRPr="004C7D45">
        <w:rPr>
          <w:sz w:val="16"/>
        </w:rPr>
        <w:t xml:space="preserve">. </w:t>
      </w:r>
      <w:r w:rsidRPr="004C7D45">
        <w:rPr>
          <w:rStyle w:val="StyleUnderline"/>
        </w:rPr>
        <w:t>It might also provide union organizers with the right to access employees on employer property and</w:t>
      </w:r>
      <w:r w:rsidRPr="004C7D45">
        <w:rPr>
          <w:sz w:val="16"/>
        </w:rPr>
        <w:t xml:space="preserve"> set up a procedure to allow employers to receive compensation for such access rights. Just as the 1935 Congress viewed the granting of union organizing and collective bargaining rights as an important means to reduce labor disputes, the Board could today decide that these state-level policies would have similar results. And if, in the Board’s opinion, the state’s proposal would reduce labor disputes so that their effects would not be “sufficiently substantial to warrant the exercise of jurisdiction,” </w:t>
      </w:r>
      <w:r w:rsidRPr="004C7D45">
        <w:rPr>
          <w:rStyle w:val="StyleUnderline"/>
        </w:rPr>
        <w:t xml:space="preserve">the Board could decline jurisdiction and thereby </w:t>
      </w:r>
      <w:proofErr w:type="spellStart"/>
      <w:r w:rsidRPr="004C7D45">
        <w:rPr>
          <w:rStyle w:val="Emphasis"/>
        </w:rPr>
        <w:t>unpreempt</w:t>
      </w:r>
      <w:proofErr w:type="spellEnd"/>
      <w:r w:rsidRPr="004C7D45">
        <w:rPr>
          <w:rStyle w:val="Emphasis"/>
        </w:rPr>
        <w:t xml:space="preserve"> the state’s policy</w:t>
      </w:r>
      <w:r w:rsidRPr="004C7D45">
        <w:rPr>
          <w:sz w:val="16"/>
        </w:rPr>
        <w:t xml:space="preserve">. </w:t>
      </w:r>
      <w:r w:rsidRPr="004C7D45">
        <w:rPr>
          <w:rStyle w:val="StyleUnderline"/>
        </w:rPr>
        <w:t xml:space="preserve">The state would then be </w:t>
      </w:r>
      <w:r w:rsidRPr="004C7D45">
        <w:rPr>
          <w:rStyle w:val="Emphasis"/>
        </w:rPr>
        <w:t>free to implement</w:t>
      </w:r>
      <w:r w:rsidRPr="004C7D45">
        <w:rPr>
          <w:rStyle w:val="StyleUnderline"/>
        </w:rPr>
        <w:t xml:space="preserve"> or enforce its </w:t>
      </w:r>
      <w:r w:rsidRPr="004C7D45">
        <w:rPr>
          <w:rStyle w:val="Emphasis"/>
        </w:rPr>
        <w:t>alternative labor law</w:t>
      </w:r>
      <w:r w:rsidRPr="004C7D45">
        <w:rPr>
          <w:sz w:val="16"/>
        </w:rPr>
        <w:t>.</w:t>
      </w:r>
    </w:p>
    <w:p w14:paraId="0DB7B874" w14:textId="77777777" w:rsidR="003D37AD" w:rsidRPr="004C7D45" w:rsidRDefault="003D37AD" w:rsidP="003D37AD">
      <w:pPr>
        <w:rPr>
          <w:sz w:val="16"/>
        </w:rPr>
      </w:pPr>
      <w:r w:rsidRPr="004C7D45">
        <w:rPr>
          <w:sz w:val="16"/>
        </w:rPr>
        <w:t xml:space="preserve">§ 14(c)(1) does contain a proviso that limits the sweep of the Board’s discretion to </w:t>
      </w:r>
      <w:proofErr w:type="spellStart"/>
      <w:r w:rsidRPr="004C7D45">
        <w:rPr>
          <w:sz w:val="16"/>
        </w:rPr>
        <w:t>unpreempt</w:t>
      </w:r>
      <w:proofErr w:type="spellEnd"/>
      <w:r w:rsidRPr="004C7D45">
        <w:rPr>
          <w:sz w:val="16"/>
        </w:rPr>
        <w:t xml:space="preserve"> state law. That proviso states that the Board “shall not decline to assert jurisdiction over any labor dispute over which it would assert jurisdiction under the standards prevailing upon August 1, 1959.” There are two ways to interpret this proviso, both of which allow for a significant range of Board action, but only the second of which takes full account of the relevant statutory language.</w:t>
      </w:r>
    </w:p>
    <w:p w14:paraId="5C2BED04" w14:textId="77777777" w:rsidR="003D37AD" w:rsidRPr="004C7D45" w:rsidRDefault="003D37AD" w:rsidP="003D37AD">
      <w:pPr>
        <w:rPr>
          <w:sz w:val="16"/>
        </w:rPr>
      </w:pPr>
      <w:r w:rsidRPr="004C7D45">
        <w:rPr>
          <w:sz w:val="16"/>
        </w:rPr>
        <w:t xml:space="preserve">Prior to 1959, the Board had adopted ten specific jurisdictional standards for ten industries, all based on the dollar amount of business conducted by employers in the industry. Those industries were: non-retail; office buildings; public utilities; newspapers and communications systems; retail (including restaurants); hotels; transportation enterprises, links, and channels of interstate commerce; transit systems; taxicabs; and national defense. For example, under the 1959 enumerated standard for the hotel industry, the Board would assert jurisdiction over a </w:t>
      </w:r>
      <w:r w:rsidRPr="004C7D45">
        <w:rPr>
          <w:sz w:val="16"/>
        </w:rPr>
        <w:lastRenderedPageBreak/>
        <w:t xml:space="preserve">hotel that had $50,000 in gross revenues but not over a hotel that had less revenue. The first way to read the § 14(c) proviso is that the Board cannot, today, decline jurisdiction over an employer that meets one of these ten volume-of-business standards. On this reading, in addition to its discretion to cede jurisdiction over small, local employers, § 14(c)(1) would give the Board the power to </w:t>
      </w:r>
      <w:proofErr w:type="spellStart"/>
      <w:r w:rsidRPr="004C7D45">
        <w:rPr>
          <w:sz w:val="16"/>
        </w:rPr>
        <w:t>unpreempt</w:t>
      </w:r>
      <w:proofErr w:type="spellEnd"/>
      <w:r w:rsidRPr="004C7D45">
        <w:rPr>
          <w:sz w:val="16"/>
        </w:rPr>
        <w:t xml:space="preserve"> those industries not covered by one of the ten enumerated volume-of-business standards. Given that this power would include the option of ceding jurisdiction over health care, for example, § 14(c) significantly frees states to act even on this first reading.</w:t>
      </w:r>
    </w:p>
    <w:p w14:paraId="1C30991B" w14:textId="77777777" w:rsidR="003D37AD" w:rsidRPr="004C7D45" w:rsidRDefault="003D37AD" w:rsidP="003D37AD">
      <w:pPr>
        <w:rPr>
          <w:sz w:val="16"/>
        </w:rPr>
      </w:pPr>
      <w:r w:rsidRPr="004C7D45">
        <w:rPr>
          <w:sz w:val="16"/>
        </w:rPr>
        <w:t xml:space="preserve">There is, however, a potential problem with this narrow reading of the Board’s § 14(c) power — a problem that suggests § 14(c) is amenable to a much broader potential sweep. The problem arises because the ten enumerated volume-of-business standards were not the only way the Board made jurisdictional decisions prior to August 1, 1959. The Board had on at least one occasion utilized a second standard for making jurisdictional decisions prior to the operative date. In 1955, the Board declined to assert jurisdiction over a unit of security guards at a harness racetrack not because the security contractor (or the racetrack) did less than a certain amount of business. Rather, the decision to decline jurisdiction was </w:t>
      </w:r>
      <w:proofErr w:type="gramStart"/>
      <w:r w:rsidRPr="004C7D45">
        <w:rPr>
          <w:sz w:val="16"/>
        </w:rPr>
        <w:t>based on the fact that</w:t>
      </w:r>
      <w:proofErr w:type="gramEnd"/>
      <w:r w:rsidRPr="004C7D45">
        <w:rPr>
          <w:sz w:val="16"/>
        </w:rPr>
        <w:t xml:space="preserve">, inter alia, the labor relations of the industry in question were “the subject of special laws enacted by the State of New York for the regulation of employment at </w:t>
      </w:r>
      <w:proofErr w:type="gramStart"/>
      <w:r w:rsidRPr="004C7D45">
        <w:rPr>
          <w:sz w:val="16"/>
        </w:rPr>
        <w:t>race tracks</w:t>
      </w:r>
      <w:proofErr w:type="gramEnd"/>
      <w:r w:rsidRPr="004C7D45">
        <w:rPr>
          <w:sz w:val="16"/>
        </w:rPr>
        <w:t xml:space="preserve"> and for the representation of </w:t>
      </w:r>
      <w:proofErr w:type="gramStart"/>
      <w:r w:rsidRPr="004C7D45">
        <w:rPr>
          <w:sz w:val="16"/>
        </w:rPr>
        <w:t>race track</w:t>
      </w:r>
      <w:proofErr w:type="gramEnd"/>
      <w:r w:rsidRPr="004C7D45">
        <w:rPr>
          <w:sz w:val="16"/>
        </w:rPr>
        <w:t xml:space="preserve"> employees by labor organizations.” That is, there were two standards according to which the Board had declined jurisdiction prior to 1959: the volume-of-business standard and the sufficient state regulation standard.</w:t>
      </w:r>
    </w:p>
    <w:p w14:paraId="0F6E74CE" w14:textId="77777777" w:rsidR="003D37AD" w:rsidRPr="004C7D45" w:rsidRDefault="003D37AD" w:rsidP="003D37AD">
      <w:pPr>
        <w:rPr>
          <w:sz w:val="16"/>
        </w:rPr>
      </w:pPr>
      <w:r w:rsidRPr="004C7D45">
        <w:rPr>
          <w:sz w:val="16"/>
        </w:rPr>
        <w:t xml:space="preserve">To know for any particular industry whether the Board “would assert jurisdiction under the standards prevailing upon August 1, 1959,” then, we must ask two questions: we must ask whether the volume-of-business in that sector is above the relevant threshold and whether state law regulating the sector will minimize labor disputes to the extent that such disputes will not have a substantial effect on commerce. Only if the answer to the first question is yes and the answer to the second question is no, can we say for certain that the Board would assert jurisdiction under the pre-1959 standards. This means that if the answer to the second question is yes (if the Board finds that state law would sufficiently minimize labor disputes) then we cannot say for certain that the Board would have been compelled to assert jurisdiction under the standards prevailing in 1959. And this means, in turn, that </w:t>
      </w:r>
      <w:r w:rsidRPr="004C7D45">
        <w:rPr>
          <w:rStyle w:val="StyleUnderline"/>
        </w:rPr>
        <w:t>a Board decision today to cede jurisdiction over an industry</w:t>
      </w:r>
      <w:r w:rsidRPr="004C7D45">
        <w:rPr>
          <w:sz w:val="16"/>
        </w:rPr>
        <w:t xml:space="preserve"> </w:t>
      </w:r>
      <w:r w:rsidRPr="004C7D45">
        <w:rPr>
          <w:rStyle w:val="Emphasis"/>
        </w:rPr>
        <w:t xml:space="preserve">because of </w:t>
      </w:r>
      <w:r w:rsidRPr="002A74E7">
        <w:rPr>
          <w:rStyle w:val="Emphasis"/>
          <w:highlight w:val="cyan"/>
        </w:rPr>
        <w:t>state regulation</w:t>
      </w:r>
      <w:r w:rsidRPr="004C7D45">
        <w:rPr>
          <w:sz w:val="16"/>
        </w:rPr>
        <w:t xml:space="preserve"> </w:t>
      </w:r>
      <w:r w:rsidRPr="004C7D45">
        <w:rPr>
          <w:rStyle w:val="StyleUnderline"/>
        </w:rPr>
        <w:t xml:space="preserve">of that industry’s labor relations </w:t>
      </w:r>
      <w:r w:rsidRPr="002A74E7">
        <w:rPr>
          <w:rStyle w:val="StyleUnderline"/>
          <w:highlight w:val="cyan"/>
        </w:rPr>
        <w:t>could</w:t>
      </w:r>
      <w:r w:rsidRPr="004C7D45">
        <w:rPr>
          <w:rStyle w:val="StyleUnderline"/>
        </w:rPr>
        <w:t xml:space="preserve"> </w:t>
      </w:r>
      <w:r w:rsidRPr="002A74E7">
        <w:rPr>
          <w:rStyle w:val="StyleUnderline"/>
          <w:highlight w:val="cyan"/>
        </w:rPr>
        <w:t>survive</w:t>
      </w:r>
      <w:r w:rsidRPr="004C7D45">
        <w:rPr>
          <w:rStyle w:val="StyleUnderline"/>
        </w:rPr>
        <w:t xml:space="preserve"> the proviso</w:t>
      </w:r>
      <w:r w:rsidRPr="004C7D45">
        <w:rPr>
          <w:sz w:val="16"/>
        </w:rPr>
        <w:t xml:space="preserve"> </w:t>
      </w:r>
      <w:r w:rsidRPr="002A74E7">
        <w:rPr>
          <w:rStyle w:val="Emphasis"/>
          <w:highlight w:val="cyan"/>
        </w:rPr>
        <w:t xml:space="preserve">even if </w:t>
      </w:r>
      <w:r w:rsidRPr="002A74E7">
        <w:rPr>
          <w:rStyle w:val="StyleUnderline"/>
          <w:highlight w:val="cyan"/>
        </w:rPr>
        <w:t>the industry satisfies</w:t>
      </w:r>
      <w:r w:rsidRPr="004C7D45">
        <w:rPr>
          <w:rStyle w:val="StyleUnderline"/>
        </w:rPr>
        <w:t xml:space="preserve"> one of the</w:t>
      </w:r>
      <w:r w:rsidRPr="004C7D45">
        <w:rPr>
          <w:sz w:val="16"/>
        </w:rPr>
        <w:t xml:space="preserve"> </w:t>
      </w:r>
      <w:r w:rsidRPr="004C7D45">
        <w:rPr>
          <w:rStyle w:val="StyleUnderline"/>
        </w:rPr>
        <w:t xml:space="preserve">enumerated </w:t>
      </w:r>
      <w:r w:rsidRPr="002A74E7">
        <w:rPr>
          <w:rStyle w:val="StyleUnderline"/>
          <w:highlight w:val="cyan"/>
        </w:rPr>
        <w:t>volume-of-business standards</w:t>
      </w:r>
      <w:r w:rsidRPr="004C7D45">
        <w:rPr>
          <w:sz w:val="16"/>
        </w:rPr>
        <w:t xml:space="preserve">. For example, </w:t>
      </w:r>
      <w:r w:rsidRPr="004C7D45">
        <w:rPr>
          <w:rStyle w:val="StyleUnderline"/>
        </w:rPr>
        <w:t>should California propose to enact a comprehensive labor law</w:t>
      </w:r>
      <w:r w:rsidRPr="004C7D45">
        <w:rPr>
          <w:sz w:val="16"/>
        </w:rPr>
        <w:t xml:space="preserve"> for the hospitality industry, </w:t>
      </w:r>
      <w:r w:rsidRPr="004C7D45">
        <w:rPr>
          <w:rStyle w:val="StyleUnderline"/>
        </w:rPr>
        <w:t xml:space="preserve">the Board could have discretion to </w:t>
      </w:r>
      <w:r w:rsidRPr="004C7D45">
        <w:rPr>
          <w:rStyle w:val="Emphasis"/>
        </w:rPr>
        <w:t>cede jurisdiction to California</w:t>
      </w:r>
      <w:r w:rsidRPr="004C7D45">
        <w:rPr>
          <w:sz w:val="16"/>
        </w:rPr>
        <w:t xml:space="preserve"> </w:t>
      </w:r>
      <w:r w:rsidRPr="004C7D45">
        <w:rPr>
          <w:rStyle w:val="StyleUnderline"/>
        </w:rPr>
        <w:t>even over hotels that exceed the 1959 volume-of-business standard</w:t>
      </w:r>
      <w:r w:rsidRPr="004C7D45">
        <w:rPr>
          <w:sz w:val="16"/>
        </w:rPr>
        <w:t>.</w:t>
      </w:r>
    </w:p>
    <w:p w14:paraId="1B83CE11" w14:textId="77777777" w:rsidR="003D37AD" w:rsidRPr="004C7D45" w:rsidRDefault="003D37AD" w:rsidP="003D37AD">
      <w:pPr>
        <w:rPr>
          <w:sz w:val="16"/>
        </w:rPr>
      </w:pPr>
      <w:r w:rsidRPr="004C7D45">
        <w:rPr>
          <w:sz w:val="16"/>
        </w:rPr>
        <w:t xml:space="preserve">This example leads to a final observation. </w:t>
      </w:r>
      <w:r w:rsidRPr="004C7D45">
        <w:rPr>
          <w:rStyle w:val="StyleUnderline"/>
        </w:rPr>
        <w:t>The use of § 14(c) requires a specific kind of interaction between a sitting NLRB and a state</w:t>
      </w:r>
      <w:r w:rsidRPr="004C7D45">
        <w:rPr>
          <w:sz w:val="16"/>
        </w:rPr>
        <w:t xml:space="preserve">: </w:t>
      </w:r>
      <w:r w:rsidRPr="004C7D45">
        <w:rPr>
          <w:rStyle w:val="StyleUnderline"/>
        </w:rPr>
        <w:t xml:space="preserve">the state must be </w:t>
      </w:r>
      <w:r w:rsidRPr="004C7D45">
        <w:rPr>
          <w:rStyle w:val="Emphasis"/>
        </w:rPr>
        <w:t>willing to regulate</w:t>
      </w:r>
      <w:r w:rsidRPr="004C7D45">
        <w:rPr>
          <w:rStyle w:val="StyleUnderline"/>
        </w:rPr>
        <w:t xml:space="preserve"> the labor relations of an industry within its borders in a manner that that </w:t>
      </w:r>
      <w:proofErr w:type="gramStart"/>
      <w:r w:rsidRPr="004C7D45">
        <w:rPr>
          <w:rStyle w:val="StyleUnderline"/>
        </w:rPr>
        <w:t>particular NLRB</w:t>
      </w:r>
      <w:proofErr w:type="gramEnd"/>
      <w:r w:rsidRPr="004C7D45">
        <w:rPr>
          <w:rStyle w:val="StyleUnderline"/>
        </w:rPr>
        <w:t xml:space="preserve"> believes </w:t>
      </w:r>
      <w:r w:rsidRPr="004C7D45">
        <w:rPr>
          <w:rStyle w:val="Emphasis"/>
        </w:rPr>
        <w:t>will minimize labor disputes</w:t>
      </w:r>
      <w:r w:rsidRPr="004C7D45">
        <w:rPr>
          <w:rStyle w:val="StyleUnderline"/>
        </w:rPr>
        <w:t xml:space="preserve">. It is also true that § 14(c) gives the Board </w:t>
      </w:r>
      <w:r w:rsidRPr="004C7D45">
        <w:rPr>
          <w:rStyle w:val="Emphasis"/>
        </w:rPr>
        <w:t>discretion to decide</w:t>
      </w:r>
      <w:r w:rsidRPr="004C7D45">
        <w:rPr>
          <w:sz w:val="16"/>
        </w:rPr>
        <w:t xml:space="preserve"> </w:t>
      </w:r>
      <w:r w:rsidRPr="004C7D45">
        <w:rPr>
          <w:rStyle w:val="StyleUnderline"/>
        </w:rPr>
        <w:t>what type of state labor law is likely to minimize labor disputes</w:t>
      </w:r>
      <w:r w:rsidRPr="004C7D45">
        <w:rPr>
          <w:sz w:val="16"/>
        </w:rPr>
        <w:t>. We can expect these determinations to be politically inflected: Democratic Boards may believe that robust protections for unions and collective bargaining are the best way to minimize labor disputes while Republican Boards are likely to decide that more and stronger unions will mean more labor disputes. Accordingly, robust application of § 14(c) may result in Democratic Boards authorizing Democratic states to enact labor laws that facilitate labor power and Republican Boards authorizing Republican states to enact labor laws that constrain labor power. That is a policy trade-off implicit in this reading of § 14(c), as it is in most efforts to loosen federal labor preemption.</w:t>
      </w:r>
    </w:p>
    <w:p w14:paraId="2A8523BD" w14:textId="77777777" w:rsidR="003D37AD" w:rsidRPr="004C7D45" w:rsidRDefault="003D37AD" w:rsidP="003D37AD">
      <w:pPr>
        <w:rPr>
          <w:rStyle w:val="StyleUnderline"/>
        </w:rPr>
      </w:pPr>
      <w:r w:rsidRPr="004C7D45">
        <w:rPr>
          <w:rStyle w:val="StyleUnderline"/>
        </w:rPr>
        <w:t>In sum</w:t>
      </w:r>
      <w:r w:rsidRPr="004C7D45">
        <w:rPr>
          <w:sz w:val="16"/>
        </w:rPr>
        <w:t xml:space="preserve">, </w:t>
      </w:r>
      <w:r w:rsidRPr="004C7D45">
        <w:rPr>
          <w:rStyle w:val="StyleUnderline"/>
        </w:rPr>
        <w:t xml:space="preserve">§ 14(c) gives </w:t>
      </w:r>
      <w:r w:rsidRPr="002A74E7">
        <w:rPr>
          <w:rStyle w:val="StyleUnderline"/>
          <w:highlight w:val="cyan"/>
        </w:rPr>
        <w:t xml:space="preserve">the NLRB </w:t>
      </w:r>
      <w:r w:rsidRPr="002A74E7">
        <w:rPr>
          <w:rStyle w:val="Emphasis"/>
          <w:highlight w:val="cyan"/>
        </w:rPr>
        <w:t>significant power</w:t>
      </w:r>
      <w:r w:rsidRPr="002A74E7">
        <w:rPr>
          <w:rStyle w:val="StyleUnderline"/>
          <w:highlight w:val="cyan"/>
        </w:rPr>
        <w:t xml:space="preserve"> to</w:t>
      </w:r>
      <w:r w:rsidRPr="004C7D45">
        <w:rPr>
          <w:rStyle w:val="StyleUnderline"/>
        </w:rPr>
        <w:t xml:space="preserve"> </w:t>
      </w:r>
      <w:r w:rsidRPr="002A74E7">
        <w:rPr>
          <w:rStyle w:val="Emphasis"/>
          <w:highlight w:val="cyan"/>
        </w:rPr>
        <w:t>partner with states</w:t>
      </w:r>
      <w:r w:rsidRPr="002A74E7">
        <w:rPr>
          <w:sz w:val="16"/>
          <w:highlight w:val="cyan"/>
        </w:rPr>
        <w:t xml:space="preserve"> </w:t>
      </w:r>
      <w:r w:rsidRPr="002A74E7">
        <w:rPr>
          <w:rStyle w:val="StyleUnderline"/>
          <w:highlight w:val="cyan"/>
        </w:rPr>
        <w:t>and</w:t>
      </w:r>
      <w:r w:rsidRPr="002A74E7">
        <w:rPr>
          <w:sz w:val="16"/>
          <w:highlight w:val="cyan"/>
        </w:rPr>
        <w:t xml:space="preserve"> </w:t>
      </w:r>
      <w:r w:rsidRPr="002A74E7">
        <w:rPr>
          <w:rStyle w:val="Emphasis"/>
          <w:highlight w:val="cyan"/>
        </w:rPr>
        <w:t>authorize</w:t>
      </w:r>
      <w:r w:rsidRPr="004C7D45">
        <w:rPr>
          <w:rStyle w:val="Emphasis"/>
        </w:rPr>
        <w:t xml:space="preserve"> </w:t>
      </w:r>
      <w:r w:rsidRPr="002A74E7">
        <w:rPr>
          <w:rStyle w:val="Emphasis"/>
          <w:highlight w:val="cyan"/>
        </w:rPr>
        <w:t>experimentation</w:t>
      </w:r>
      <w:r w:rsidRPr="004C7D45">
        <w:rPr>
          <w:sz w:val="16"/>
        </w:rPr>
        <w:t xml:space="preserve"> </w:t>
      </w:r>
      <w:r w:rsidRPr="004C7D45">
        <w:rPr>
          <w:rStyle w:val="StyleUnderline"/>
        </w:rPr>
        <w:t>in labor law</w:t>
      </w:r>
      <w:r w:rsidRPr="004C7D45">
        <w:rPr>
          <w:sz w:val="16"/>
        </w:rPr>
        <w:t xml:space="preserve">. </w:t>
      </w:r>
      <w:r w:rsidRPr="004C7D45">
        <w:rPr>
          <w:rStyle w:val="StyleUnderline"/>
        </w:rPr>
        <w:t>Given the dysfunctional state of the federal regime, it seems high time for the Board to exercise this power.</w:t>
      </w:r>
    </w:p>
    <w:p w14:paraId="3BD40432" w14:textId="1763E67B" w:rsidR="003D37AD" w:rsidRDefault="003D37AD" w:rsidP="003D37AD">
      <w:pPr>
        <w:pStyle w:val="Heading1"/>
      </w:pPr>
      <w:r>
        <w:lastRenderedPageBreak/>
        <w:t>1NR</w:t>
      </w:r>
    </w:p>
    <w:p w14:paraId="0DAEBDC0" w14:textId="77777777" w:rsidR="003D37AD" w:rsidRDefault="003D37AD" w:rsidP="003D37AD">
      <w:pPr>
        <w:pStyle w:val="Heading2"/>
      </w:pPr>
      <w:r>
        <w:lastRenderedPageBreak/>
        <w:t>AI Bubble DA</w:t>
      </w:r>
    </w:p>
    <w:p w14:paraId="6392DFD8" w14:textId="7D24B640" w:rsidR="003D37AD" w:rsidRDefault="003D37AD" w:rsidP="003D37AD">
      <w:pPr>
        <w:pStyle w:val="Heading3"/>
      </w:pPr>
      <w:r>
        <w:lastRenderedPageBreak/>
        <w:t>Overview – Impact</w:t>
      </w:r>
    </w:p>
    <w:p w14:paraId="5EB99136" w14:textId="0470BA2D" w:rsidR="003D37AD" w:rsidRDefault="003D37AD" w:rsidP="003D37AD">
      <w:pPr>
        <w:pStyle w:val="Heading3"/>
      </w:pPr>
      <w:r>
        <w:lastRenderedPageBreak/>
        <w:t>2AC 1-2---Case Turns---1NR</w:t>
      </w:r>
    </w:p>
    <w:p w14:paraId="11C56644" w14:textId="5129B810" w:rsidR="003D37AD" w:rsidRPr="009110DB" w:rsidRDefault="003D37AD" w:rsidP="003D37AD">
      <w:pPr>
        <w:pStyle w:val="Heading3"/>
      </w:pPr>
      <w:r>
        <w:lastRenderedPageBreak/>
        <w:t>2AC 3---Bubble Pop Inev---1NR</w:t>
      </w:r>
    </w:p>
    <w:p w14:paraId="5CF10B5A" w14:textId="77777777" w:rsidR="003D37AD" w:rsidRDefault="003D37AD" w:rsidP="003D37AD">
      <w:pPr>
        <w:pStyle w:val="Heading3"/>
      </w:pPr>
      <w:r>
        <w:lastRenderedPageBreak/>
        <w:t xml:space="preserve">2AC 4---No Link---1NR </w:t>
      </w:r>
    </w:p>
    <w:p w14:paraId="264D74EE" w14:textId="77777777" w:rsidR="003D37AD" w:rsidRPr="00D5205E" w:rsidRDefault="003D37AD" w:rsidP="003D37AD">
      <w:pPr>
        <w:pStyle w:val="Heading4"/>
      </w:pPr>
      <w:r>
        <w:t xml:space="preserve">1. We don’t have to prove </w:t>
      </w:r>
      <w:r>
        <w:rPr>
          <w:u w:val="single"/>
        </w:rPr>
        <w:t>prices</w:t>
      </w:r>
      <w:r>
        <w:t xml:space="preserve"> </w:t>
      </w:r>
      <w:proofErr w:type="gramStart"/>
      <w:r>
        <w:t>increase,</w:t>
      </w:r>
      <w:proofErr w:type="gramEnd"/>
      <w:r>
        <w:t xml:space="preserve"> we need to prove </w:t>
      </w:r>
      <w:r>
        <w:rPr>
          <w:u w:val="single"/>
        </w:rPr>
        <w:t>rates</w:t>
      </w:r>
      <w:r w:rsidRPr="001D1550">
        <w:t xml:space="preserve"> </w:t>
      </w:r>
      <w:r>
        <w:t xml:space="preserve">get </w:t>
      </w:r>
      <w:r>
        <w:rPr>
          <w:u w:val="single"/>
        </w:rPr>
        <w:t>hiked</w:t>
      </w:r>
      <w:r>
        <w:t>.</w:t>
      </w:r>
    </w:p>
    <w:p w14:paraId="048BA442" w14:textId="77777777" w:rsidR="003D37AD" w:rsidRPr="00B41D2A" w:rsidRDefault="003D37AD" w:rsidP="003D37AD">
      <w:pPr>
        <w:pStyle w:val="Heading4"/>
      </w:pPr>
      <w:r w:rsidRPr="00D5205E">
        <w:t xml:space="preserve">A] </w:t>
      </w:r>
      <w:r w:rsidRPr="00F94D71">
        <w:rPr>
          <w:u w:val="single"/>
        </w:rPr>
        <w:t>Framing issue</w:t>
      </w:r>
      <w:r>
        <w:t xml:space="preserve">: regardless of </w:t>
      </w:r>
      <w:r w:rsidRPr="00F94D71">
        <w:rPr>
          <w:u w:val="single"/>
        </w:rPr>
        <w:t>any other</w:t>
      </w:r>
      <w:r>
        <w:t xml:space="preserve"> exogenous variable, the Fed </w:t>
      </w:r>
      <w:r w:rsidRPr="00F94D71">
        <w:rPr>
          <w:i/>
          <w:iCs w:val="0"/>
          <w:u w:val="single"/>
        </w:rPr>
        <w:t>believes</w:t>
      </w:r>
      <w:r>
        <w:t xml:space="preserve"> wages are </w:t>
      </w:r>
      <w:r w:rsidRPr="00F94D71">
        <w:rPr>
          <w:u w:val="single"/>
        </w:rPr>
        <w:t>1)</w:t>
      </w:r>
      <w:r>
        <w:t xml:space="preserve"> a function of </w:t>
      </w:r>
      <w:r w:rsidRPr="00F94D71">
        <w:rPr>
          <w:u w:val="single"/>
        </w:rPr>
        <w:t>bargaining</w:t>
      </w:r>
      <w:r>
        <w:t xml:space="preserve"> and </w:t>
      </w:r>
      <w:r w:rsidRPr="00F94D71">
        <w:rPr>
          <w:u w:val="single"/>
        </w:rPr>
        <w:t>2)</w:t>
      </w:r>
      <w:r>
        <w:t xml:space="preserve"> the </w:t>
      </w:r>
      <w:r w:rsidRPr="00F94D71">
        <w:rPr>
          <w:u w:val="single"/>
        </w:rPr>
        <w:t>key determinant</w:t>
      </w:r>
      <w:r>
        <w:t xml:space="preserve"> of </w:t>
      </w:r>
      <w:r w:rsidRPr="00F94D71">
        <w:rPr>
          <w:u w:val="single"/>
        </w:rPr>
        <w:t>inflation</w:t>
      </w:r>
      <w:r w:rsidRPr="00F94D71">
        <w:t xml:space="preserve">---and will </w:t>
      </w:r>
      <w:r w:rsidRPr="00F94D71">
        <w:rPr>
          <w:u w:val="single"/>
        </w:rPr>
        <w:t>act accordingly</w:t>
      </w:r>
      <w:r>
        <w:t>.</w:t>
      </w:r>
    </w:p>
    <w:p w14:paraId="7C292AA0" w14:textId="77777777" w:rsidR="003D37AD" w:rsidRPr="00B41D2A" w:rsidRDefault="003D37AD" w:rsidP="003D37AD">
      <w:r>
        <w:t xml:space="preserve">Dr. J.W. </w:t>
      </w:r>
      <w:r w:rsidRPr="00B41D2A">
        <w:rPr>
          <w:rStyle w:val="Style13ptBold"/>
        </w:rPr>
        <w:t>Mason 23</w:t>
      </w:r>
      <w:r>
        <w:t>, PhD in Economics from the University of Massachusetts at Amherst, professor of economics at John Jay College, City University of New York, and a fellow at the Roosevelt Institute, “Powell Is Determined to Drive Down Wages. What Else Is at Stake”, https://www.barrons.com/articles/fed-inflation-wages-powell-recession-51675372287</w:t>
      </w:r>
    </w:p>
    <w:p w14:paraId="5255343C" w14:textId="77777777" w:rsidR="003D37AD" w:rsidRPr="00525F01" w:rsidRDefault="003D37AD" w:rsidP="003D37AD">
      <w:pPr>
        <w:rPr>
          <w:iCs/>
          <w:u w:val="single"/>
          <w:bdr w:val="single" w:sz="8" w:space="0" w:color="auto"/>
        </w:rPr>
      </w:pPr>
      <w:r w:rsidRPr="00B41D2A">
        <w:rPr>
          <w:rStyle w:val="StyleUnderline"/>
        </w:rPr>
        <w:t xml:space="preserve">The </w:t>
      </w:r>
      <w:r w:rsidRPr="005F335B">
        <w:rPr>
          <w:rStyle w:val="Emphasis"/>
          <w:highlight w:val="cyan"/>
        </w:rPr>
        <w:t>model of the economy</w:t>
      </w:r>
      <w:r w:rsidRPr="00F94D71">
        <w:rPr>
          <w:sz w:val="16"/>
        </w:rPr>
        <w:t xml:space="preserve"> that </w:t>
      </w:r>
      <w:r w:rsidRPr="00B41D2A">
        <w:rPr>
          <w:rStyle w:val="StyleUnderline"/>
        </w:rPr>
        <w:t xml:space="preserve">the </w:t>
      </w:r>
      <w:r w:rsidRPr="005F335B">
        <w:rPr>
          <w:rStyle w:val="Emphasis"/>
          <w:highlight w:val="cyan"/>
        </w:rPr>
        <w:t>Fed is working with</w:t>
      </w:r>
      <w:r w:rsidRPr="005F335B">
        <w:rPr>
          <w:rStyle w:val="StyleUnderline"/>
          <w:highlight w:val="cyan"/>
        </w:rPr>
        <w:t xml:space="preserve"> </w:t>
      </w:r>
      <w:r w:rsidRPr="009A3686">
        <w:rPr>
          <w:rStyle w:val="StyleUnderline"/>
        </w:rPr>
        <w:t>looks</w:t>
      </w:r>
      <w:r w:rsidRPr="00B41D2A">
        <w:rPr>
          <w:rStyle w:val="StyleUnderline"/>
        </w:rPr>
        <w:t xml:space="preserve"> something like </w:t>
      </w:r>
      <w:r w:rsidRPr="00B41D2A">
        <w:rPr>
          <w:rStyle w:val="Emphasis"/>
        </w:rPr>
        <w:t>this</w:t>
      </w:r>
      <w:r w:rsidRPr="00F94D71">
        <w:rPr>
          <w:sz w:val="16"/>
        </w:rPr>
        <w:t xml:space="preserve">: </w:t>
      </w:r>
      <w:r w:rsidRPr="00B41D2A">
        <w:rPr>
          <w:rStyle w:val="Emphasis"/>
          <w:sz w:val="24"/>
          <w:szCs w:val="24"/>
        </w:rPr>
        <w:t xml:space="preserve">Most </w:t>
      </w:r>
      <w:r w:rsidRPr="005F335B">
        <w:rPr>
          <w:rStyle w:val="Emphasis"/>
          <w:sz w:val="24"/>
          <w:szCs w:val="24"/>
          <w:highlight w:val="cyan"/>
        </w:rPr>
        <w:t>prices</w:t>
      </w:r>
      <w:r w:rsidRPr="005F335B">
        <w:rPr>
          <w:rStyle w:val="StyleUnderline"/>
          <w:sz w:val="24"/>
          <w:szCs w:val="24"/>
          <w:highlight w:val="cyan"/>
        </w:rPr>
        <w:t xml:space="preserve"> </w:t>
      </w:r>
      <w:r w:rsidRPr="005F335B">
        <w:rPr>
          <w:rStyle w:val="StyleUnderline"/>
          <w:highlight w:val="cyan"/>
        </w:rPr>
        <w:t>are</w:t>
      </w:r>
      <w:r w:rsidRPr="00B41D2A">
        <w:rPr>
          <w:rStyle w:val="StyleUnderline"/>
        </w:rPr>
        <w:t xml:space="preserve">, at the end of the day, </w:t>
      </w:r>
      <w:r w:rsidRPr="005F335B">
        <w:rPr>
          <w:rStyle w:val="StyleUnderline"/>
          <w:highlight w:val="cyan"/>
        </w:rPr>
        <w:t xml:space="preserve">set as a </w:t>
      </w:r>
      <w:r w:rsidRPr="005F335B">
        <w:rPr>
          <w:rStyle w:val="Emphasis"/>
          <w:highlight w:val="cyan"/>
        </w:rPr>
        <w:t>markup</w:t>
      </w:r>
      <w:r w:rsidRPr="005F335B">
        <w:rPr>
          <w:rStyle w:val="StyleUnderline"/>
          <w:highlight w:val="cyan"/>
        </w:rPr>
        <w:t xml:space="preserve"> over </w:t>
      </w:r>
      <w:r w:rsidRPr="005F335B">
        <w:rPr>
          <w:rStyle w:val="Emphasis"/>
          <w:szCs w:val="28"/>
          <w:highlight w:val="cyan"/>
        </w:rPr>
        <w:t>wages</w:t>
      </w:r>
      <w:r w:rsidRPr="005F335B">
        <w:rPr>
          <w:sz w:val="16"/>
          <w:highlight w:val="cyan"/>
        </w:rPr>
        <w:t xml:space="preserve">. </w:t>
      </w:r>
      <w:r w:rsidRPr="005F335B">
        <w:rPr>
          <w:rStyle w:val="StyleUnderline"/>
          <w:highlight w:val="cyan"/>
        </w:rPr>
        <w:t xml:space="preserve">Wage increases depend on </w:t>
      </w:r>
      <w:r w:rsidRPr="009A3686">
        <w:rPr>
          <w:rStyle w:val="StyleUnderline"/>
        </w:rPr>
        <w:t xml:space="preserve">the </w:t>
      </w:r>
      <w:r w:rsidRPr="005F335B">
        <w:rPr>
          <w:rStyle w:val="Emphasis"/>
          <w:szCs w:val="28"/>
          <w:highlight w:val="cyan"/>
        </w:rPr>
        <w:t xml:space="preserve">relative bargaining power </w:t>
      </w:r>
      <w:r w:rsidRPr="009A3686">
        <w:rPr>
          <w:rStyle w:val="Emphasis"/>
          <w:szCs w:val="28"/>
        </w:rPr>
        <w:t>of</w:t>
      </w:r>
      <w:r w:rsidRPr="00B41D2A">
        <w:rPr>
          <w:rStyle w:val="Emphasis"/>
          <w:szCs w:val="28"/>
        </w:rPr>
        <w:t xml:space="preserve"> workers</w:t>
      </w:r>
      <w:r w:rsidRPr="00B41D2A">
        <w:rPr>
          <w:rStyle w:val="StyleUnderline"/>
          <w:sz w:val="28"/>
          <w:szCs w:val="28"/>
        </w:rPr>
        <w:t xml:space="preserve"> </w:t>
      </w:r>
      <w:r w:rsidRPr="00B41D2A">
        <w:rPr>
          <w:rStyle w:val="StyleUnderline"/>
        </w:rPr>
        <w:t>and employers</w:t>
      </w:r>
      <w:r w:rsidRPr="00F94D71">
        <w:rPr>
          <w:sz w:val="16"/>
        </w:rPr>
        <w:t xml:space="preserve">, and that in turn depends on labor-market tightness. </w:t>
      </w:r>
      <w:r w:rsidRPr="005F335B">
        <w:rPr>
          <w:rStyle w:val="Emphasis"/>
          <w:highlight w:val="cyan"/>
        </w:rPr>
        <w:t>Yes, there are other influences</w:t>
      </w:r>
      <w:r w:rsidRPr="00F94D71">
        <w:rPr>
          <w:sz w:val="16"/>
        </w:rPr>
        <w:t xml:space="preserve"> </w:t>
      </w:r>
      <w:r w:rsidRPr="00B41D2A">
        <w:rPr>
          <w:rStyle w:val="StyleUnderline"/>
        </w:rPr>
        <w:t xml:space="preserve">on inflation. </w:t>
      </w:r>
      <w:r w:rsidRPr="005F335B">
        <w:rPr>
          <w:rStyle w:val="Emphasis"/>
          <w:highlight w:val="cyan"/>
        </w:rPr>
        <w:t>But it’s clear</w:t>
      </w:r>
      <w:r w:rsidRPr="005F335B">
        <w:rPr>
          <w:rStyle w:val="StyleUnderline"/>
          <w:highlight w:val="cyan"/>
        </w:rPr>
        <w:t xml:space="preserve"> that</w:t>
      </w:r>
      <w:r w:rsidRPr="005F335B">
        <w:rPr>
          <w:sz w:val="16"/>
          <w:highlight w:val="cyan"/>
        </w:rPr>
        <w:t xml:space="preserve">, </w:t>
      </w:r>
      <w:r w:rsidRPr="005F335B">
        <w:rPr>
          <w:rStyle w:val="Emphasis"/>
          <w:highlight w:val="cyan"/>
        </w:rPr>
        <w:t>for the Fed,</w:t>
      </w:r>
      <w:r w:rsidRPr="005F335B">
        <w:rPr>
          <w:sz w:val="16"/>
          <w:highlight w:val="cyan"/>
        </w:rPr>
        <w:t xml:space="preserve"> </w:t>
      </w:r>
      <w:r w:rsidRPr="005F335B">
        <w:rPr>
          <w:rStyle w:val="StyleUnderline"/>
          <w:highlight w:val="cyan"/>
        </w:rPr>
        <w:t xml:space="preserve">this </w:t>
      </w:r>
      <w:r w:rsidRPr="009A3686">
        <w:rPr>
          <w:rStyle w:val="StyleUnderline"/>
        </w:rPr>
        <w:t xml:space="preserve">story </w:t>
      </w:r>
      <w:r w:rsidRPr="005F335B">
        <w:rPr>
          <w:rStyle w:val="StyleUnderline"/>
          <w:highlight w:val="cyan"/>
        </w:rPr>
        <w:t xml:space="preserve">is </w:t>
      </w:r>
      <w:r w:rsidRPr="005F335B">
        <w:rPr>
          <w:rStyle w:val="Emphasis"/>
          <w:highlight w:val="cyan"/>
        </w:rPr>
        <w:t>central</w:t>
      </w:r>
      <w:r w:rsidRPr="00B41D2A">
        <w:rPr>
          <w:rStyle w:val="StyleUnderline"/>
        </w:rPr>
        <w:t>.</w:t>
      </w:r>
      <w:r w:rsidRPr="00F94D71">
        <w:rPr>
          <w:sz w:val="16"/>
        </w:rPr>
        <w:t xml:space="preserve"> </w:t>
      </w:r>
      <w:r w:rsidRPr="00B41D2A">
        <w:rPr>
          <w:rStyle w:val="StyleUnderline"/>
        </w:rPr>
        <w:t xml:space="preserve">Indeed, we might call it the </w:t>
      </w:r>
      <w:r w:rsidRPr="00B41D2A">
        <w:rPr>
          <w:rStyle w:val="Emphasis"/>
        </w:rPr>
        <w:t>Federal Reserve View.</w:t>
      </w:r>
    </w:p>
    <w:p w14:paraId="29C1C23B" w14:textId="77777777" w:rsidR="003D37AD" w:rsidRPr="00E45591" w:rsidRDefault="003D37AD" w:rsidP="003D37AD">
      <w:pPr>
        <w:pStyle w:val="Heading4"/>
      </w:pPr>
      <w:r>
        <w:t xml:space="preserve">B] They </w:t>
      </w:r>
      <w:r>
        <w:rPr>
          <w:u w:val="single"/>
        </w:rPr>
        <w:t xml:space="preserve">know there’s </w:t>
      </w:r>
      <w:proofErr w:type="gramStart"/>
      <w:r>
        <w:rPr>
          <w:u w:val="single"/>
        </w:rPr>
        <w:t>inflation</w:t>
      </w:r>
      <w:r>
        <w:t>, but</w:t>
      </w:r>
      <w:proofErr w:type="gramEnd"/>
      <w:r>
        <w:t xml:space="preserve"> think </w:t>
      </w:r>
      <w:r>
        <w:rPr>
          <w:u w:val="single"/>
        </w:rPr>
        <w:t>propping up</w:t>
      </w:r>
      <w:r>
        <w:t xml:space="preserve"> the </w:t>
      </w:r>
      <w:r>
        <w:rPr>
          <w:u w:val="single"/>
        </w:rPr>
        <w:t>weak labor market</w:t>
      </w:r>
      <w:r>
        <w:t xml:space="preserve"> is </w:t>
      </w:r>
      <w:r>
        <w:rPr>
          <w:u w:val="single"/>
        </w:rPr>
        <w:t>more important</w:t>
      </w:r>
      <w:r>
        <w:t xml:space="preserve">---that’s the </w:t>
      </w:r>
      <w:r>
        <w:rPr>
          <w:u w:val="single"/>
        </w:rPr>
        <w:t>only reason</w:t>
      </w:r>
      <w:r>
        <w:t xml:space="preserve"> they’re still easing rates. </w:t>
      </w:r>
    </w:p>
    <w:p w14:paraId="09452282" w14:textId="77777777" w:rsidR="003D37AD" w:rsidRDefault="003D37AD" w:rsidP="003D37AD">
      <w:r>
        <w:t xml:space="preserve">Colby </w:t>
      </w:r>
      <w:r w:rsidRPr="00722AF1">
        <w:rPr>
          <w:rStyle w:val="Style13ptBold"/>
        </w:rPr>
        <w:t>Smith 9/18</w:t>
      </w:r>
      <w:r>
        <w:t>/25, MPhil in International Relations and Politics from Cambridge, covers the Federal Reserve and the U.S. economy for The New York Times, “The Fed Has No Good Options as Hiring Wobbles and Inflation Picks Up”, https://www.nytimes.com/2025/09/18/business/fed-interest-rates-labor-inflation.html</w:t>
      </w:r>
    </w:p>
    <w:p w14:paraId="3C499D3C" w14:textId="77777777" w:rsidR="003D37AD" w:rsidRPr="003D77E4" w:rsidRDefault="003D37AD" w:rsidP="003D37AD">
      <w:pPr>
        <w:rPr>
          <w:sz w:val="16"/>
        </w:rPr>
      </w:pPr>
      <w:r w:rsidRPr="005F335B">
        <w:rPr>
          <w:rStyle w:val="StyleUnderline"/>
          <w:highlight w:val="cyan"/>
        </w:rPr>
        <w:t>The Fed’s cut</w:t>
      </w:r>
      <w:r w:rsidRPr="003D77E4">
        <w:rPr>
          <w:sz w:val="16"/>
        </w:rPr>
        <w:t xml:space="preserve"> on Wednesday </w:t>
      </w:r>
      <w:r w:rsidRPr="005F335B">
        <w:rPr>
          <w:rStyle w:val="Emphasis"/>
          <w:highlight w:val="cyan"/>
        </w:rPr>
        <w:t>brought</w:t>
      </w:r>
      <w:r w:rsidRPr="003D77E4">
        <w:rPr>
          <w:sz w:val="16"/>
        </w:rPr>
        <w:t xml:space="preserve"> interest </w:t>
      </w:r>
      <w:r w:rsidRPr="005F335B">
        <w:rPr>
          <w:rStyle w:val="Emphasis"/>
          <w:highlight w:val="cyan"/>
        </w:rPr>
        <w:t>rates down</w:t>
      </w:r>
      <w:r w:rsidRPr="003D77E4">
        <w:rPr>
          <w:sz w:val="16"/>
        </w:rPr>
        <w:t xml:space="preserve"> </w:t>
      </w:r>
      <w:r w:rsidRPr="00B41068">
        <w:rPr>
          <w:rStyle w:val="StyleUnderline"/>
        </w:rPr>
        <w:t>to a new range of</w:t>
      </w:r>
      <w:r w:rsidRPr="003D77E4">
        <w:rPr>
          <w:sz w:val="16"/>
        </w:rPr>
        <w:t xml:space="preserve"> </w:t>
      </w:r>
      <w:r w:rsidRPr="00B41068">
        <w:rPr>
          <w:rStyle w:val="Emphasis"/>
        </w:rPr>
        <w:t>4 percent</w:t>
      </w:r>
      <w:r w:rsidRPr="003D77E4">
        <w:rPr>
          <w:sz w:val="16"/>
        </w:rPr>
        <w:t xml:space="preserve"> to 4.25 percent.</w:t>
      </w:r>
    </w:p>
    <w:p w14:paraId="6F21CFA0" w14:textId="77777777" w:rsidR="003D37AD" w:rsidRPr="003D77E4" w:rsidRDefault="003D37AD" w:rsidP="003D37AD">
      <w:pPr>
        <w:rPr>
          <w:sz w:val="16"/>
        </w:rPr>
      </w:pPr>
      <w:r w:rsidRPr="00B41068">
        <w:rPr>
          <w:rStyle w:val="StyleUnderline"/>
        </w:rPr>
        <w:t xml:space="preserve">What </w:t>
      </w:r>
      <w:r w:rsidRPr="005F335B">
        <w:rPr>
          <w:rStyle w:val="StyleUnderline"/>
          <w:highlight w:val="cyan"/>
        </w:rPr>
        <w:t>the Fed is</w:t>
      </w:r>
      <w:r w:rsidRPr="00B41068">
        <w:rPr>
          <w:rStyle w:val="StyleUnderline"/>
        </w:rPr>
        <w:t xml:space="preserve"> now </w:t>
      </w:r>
      <w:r w:rsidRPr="005F335B">
        <w:rPr>
          <w:rStyle w:val="Emphasis"/>
          <w:highlight w:val="cyan"/>
        </w:rPr>
        <w:t>trying to figure out</w:t>
      </w:r>
      <w:r w:rsidRPr="003D77E4">
        <w:rPr>
          <w:sz w:val="16"/>
        </w:rPr>
        <w:t xml:space="preserve"> </w:t>
      </w:r>
      <w:r w:rsidRPr="00B41068">
        <w:rPr>
          <w:rStyle w:val="StyleUnderline"/>
        </w:rPr>
        <w:t xml:space="preserve">is </w:t>
      </w:r>
      <w:r w:rsidRPr="005F335B">
        <w:rPr>
          <w:rStyle w:val="StyleUnderline"/>
          <w:highlight w:val="cyan"/>
        </w:rPr>
        <w:t xml:space="preserve">how </w:t>
      </w:r>
      <w:r w:rsidRPr="005F335B">
        <w:rPr>
          <w:rStyle w:val="Emphasis"/>
          <w:highlight w:val="cyan"/>
        </w:rPr>
        <w:t>quickly</w:t>
      </w:r>
      <w:r w:rsidRPr="005F335B">
        <w:rPr>
          <w:rStyle w:val="StyleUnderline"/>
          <w:highlight w:val="cyan"/>
        </w:rPr>
        <w:t xml:space="preserve"> it should</w:t>
      </w:r>
      <w:r w:rsidRPr="00B41068">
        <w:rPr>
          <w:rStyle w:val="StyleUnderline"/>
        </w:rPr>
        <w:t xml:space="preserve"> bring interest </w:t>
      </w:r>
      <w:r w:rsidRPr="005F335B">
        <w:rPr>
          <w:rStyle w:val="StyleUnderline"/>
          <w:highlight w:val="cyan"/>
        </w:rPr>
        <w:t>rates to</w:t>
      </w:r>
      <w:r w:rsidRPr="00B41068">
        <w:rPr>
          <w:rStyle w:val="StyleUnderline"/>
        </w:rPr>
        <w:t xml:space="preserve"> a “</w:t>
      </w:r>
      <w:r w:rsidRPr="005F335B">
        <w:rPr>
          <w:rStyle w:val="StyleUnderline"/>
          <w:highlight w:val="cyan"/>
        </w:rPr>
        <w:t>neutral</w:t>
      </w:r>
      <w:r w:rsidRPr="00B41068">
        <w:rPr>
          <w:rStyle w:val="StyleUnderline"/>
        </w:rPr>
        <w:t xml:space="preserve">" level </w:t>
      </w:r>
      <w:r w:rsidRPr="005F335B">
        <w:rPr>
          <w:rStyle w:val="StyleUnderline"/>
          <w:highlight w:val="cyan"/>
        </w:rPr>
        <w:t xml:space="preserve">that neither </w:t>
      </w:r>
      <w:r w:rsidRPr="005F335B">
        <w:rPr>
          <w:rStyle w:val="Emphasis"/>
          <w:highlight w:val="cyan"/>
        </w:rPr>
        <w:t>speeds up</w:t>
      </w:r>
      <w:r w:rsidRPr="005F335B">
        <w:rPr>
          <w:rStyle w:val="StyleUnderline"/>
          <w:highlight w:val="cyan"/>
        </w:rPr>
        <w:t xml:space="preserve"> growth nor </w:t>
      </w:r>
      <w:r w:rsidRPr="005F335B">
        <w:rPr>
          <w:rStyle w:val="Emphasis"/>
          <w:highlight w:val="cyan"/>
        </w:rPr>
        <w:t>slows it down</w:t>
      </w:r>
      <w:r w:rsidRPr="003D77E4">
        <w:rPr>
          <w:sz w:val="16"/>
        </w:rPr>
        <w:t xml:space="preserve">. If it moves too slowly, </w:t>
      </w:r>
      <w:r w:rsidRPr="00B41068">
        <w:rPr>
          <w:rStyle w:val="StyleUnderline"/>
        </w:rPr>
        <w:t>it</w:t>
      </w:r>
      <w:r w:rsidRPr="003D77E4">
        <w:rPr>
          <w:sz w:val="16"/>
        </w:rPr>
        <w:t xml:space="preserve"> </w:t>
      </w:r>
      <w:r w:rsidRPr="00B41068">
        <w:rPr>
          <w:rStyle w:val="Emphasis"/>
        </w:rPr>
        <w:t>risks</w:t>
      </w:r>
      <w:r w:rsidRPr="003D77E4">
        <w:rPr>
          <w:sz w:val="16"/>
        </w:rPr>
        <w:t xml:space="preserve"> </w:t>
      </w:r>
      <w:r w:rsidRPr="00B41068">
        <w:rPr>
          <w:rStyle w:val="StyleUnderline"/>
        </w:rPr>
        <w:t xml:space="preserve">causing </w:t>
      </w:r>
      <w:r w:rsidRPr="00B41068">
        <w:rPr>
          <w:rStyle w:val="Emphasis"/>
          <w:sz w:val="24"/>
          <w:szCs w:val="24"/>
        </w:rPr>
        <w:t>undue economic damage</w:t>
      </w:r>
      <w:r w:rsidRPr="003D77E4">
        <w:rPr>
          <w:sz w:val="16"/>
        </w:rPr>
        <w:t>. If it moves too quickly, it risks stoking inflation.</w:t>
      </w:r>
    </w:p>
    <w:p w14:paraId="7F271C3D" w14:textId="77777777" w:rsidR="003D37AD" w:rsidRPr="003A28AD" w:rsidRDefault="003D37AD" w:rsidP="003D37AD">
      <w:pPr>
        <w:rPr>
          <w:rStyle w:val="StyleUnderline"/>
        </w:rPr>
      </w:pPr>
      <w:r w:rsidRPr="003D77E4">
        <w:rPr>
          <w:sz w:val="16"/>
        </w:rPr>
        <w:t>“</w:t>
      </w:r>
      <w:r w:rsidRPr="00B41068">
        <w:rPr>
          <w:rStyle w:val="StyleUnderline"/>
        </w:rPr>
        <w:t>You’re making the decision to</w:t>
      </w:r>
      <w:r w:rsidRPr="003D77E4">
        <w:rPr>
          <w:sz w:val="16"/>
        </w:rPr>
        <w:t xml:space="preserve"> either </w:t>
      </w:r>
      <w:r w:rsidRPr="00B41068">
        <w:rPr>
          <w:rStyle w:val="StyleUnderline"/>
        </w:rPr>
        <w:t xml:space="preserve">move toward </w:t>
      </w:r>
      <w:r w:rsidRPr="003A28AD">
        <w:rPr>
          <w:rStyle w:val="StyleUnderline"/>
        </w:rPr>
        <w:t>neutral and run</w:t>
      </w:r>
      <w:r w:rsidRPr="003A28AD">
        <w:rPr>
          <w:sz w:val="16"/>
        </w:rPr>
        <w:t xml:space="preserve"> the </w:t>
      </w:r>
      <w:r w:rsidRPr="003A28AD">
        <w:rPr>
          <w:rStyle w:val="StyleUnderline"/>
        </w:rPr>
        <w:t xml:space="preserve">risk that the </w:t>
      </w:r>
      <w:r w:rsidRPr="003A28AD">
        <w:rPr>
          <w:rStyle w:val="Emphasis"/>
        </w:rPr>
        <w:t>labor market</w:t>
      </w:r>
      <w:r w:rsidRPr="003A28AD">
        <w:rPr>
          <w:rStyle w:val="StyleUnderline"/>
        </w:rPr>
        <w:t xml:space="preserve"> data is </w:t>
      </w:r>
      <w:r w:rsidRPr="003A28AD">
        <w:rPr>
          <w:rStyle w:val="Emphasis"/>
        </w:rPr>
        <w:t>stabilizing</w:t>
      </w:r>
      <w:r w:rsidRPr="003A28AD">
        <w:rPr>
          <w:sz w:val="16"/>
        </w:rPr>
        <w:t xml:space="preserve"> and you just don’t have proof yet; </w:t>
      </w:r>
      <w:r w:rsidRPr="003A28AD">
        <w:rPr>
          <w:rStyle w:val="StyleUnderline"/>
        </w:rPr>
        <w:t>or sit tight and stay on guard against</w:t>
      </w:r>
      <w:r w:rsidRPr="003A28AD">
        <w:rPr>
          <w:sz w:val="16"/>
        </w:rPr>
        <w:t xml:space="preserve"> </w:t>
      </w:r>
      <w:r w:rsidRPr="003A28AD">
        <w:rPr>
          <w:rStyle w:val="Emphasis"/>
        </w:rPr>
        <w:t>inflation</w:t>
      </w:r>
      <w:r w:rsidRPr="003A28AD">
        <w:rPr>
          <w:sz w:val="16"/>
        </w:rPr>
        <w:t xml:space="preserve">, and find out that actually we’re deteriorating in real time,” </w:t>
      </w:r>
      <w:r w:rsidRPr="003A28AD">
        <w:rPr>
          <w:rStyle w:val="StyleUnderline"/>
        </w:rPr>
        <w:t>said</w:t>
      </w:r>
      <w:r w:rsidRPr="003A28AD">
        <w:rPr>
          <w:sz w:val="16"/>
        </w:rPr>
        <w:t xml:space="preserve"> Michael </w:t>
      </w:r>
      <w:r w:rsidRPr="003A28AD">
        <w:rPr>
          <w:rStyle w:val="StyleUnderline"/>
        </w:rPr>
        <w:t>Pugliese</w:t>
      </w:r>
      <w:r w:rsidRPr="003A28AD">
        <w:rPr>
          <w:sz w:val="16"/>
        </w:rPr>
        <w:t xml:space="preserve">, a </w:t>
      </w:r>
      <w:r w:rsidRPr="003A28AD">
        <w:rPr>
          <w:rStyle w:val="StyleUnderline"/>
        </w:rPr>
        <w:t>senior economist at Wells Fargo.</w:t>
      </w:r>
    </w:p>
    <w:p w14:paraId="1A735EC0" w14:textId="77777777" w:rsidR="003D37AD" w:rsidRPr="003D77E4" w:rsidRDefault="003D37AD" w:rsidP="003D37AD">
      <w:pPr>
        <w:rPr>
          <w:sz w:val="16"/>
        </w:rPr>
      </w:pPr>
      <w:r w:rsidRPr="003A28AD">
        <w:rPr>
          <w:sz w:val="16"/>
        </w:rPr>
        <w:t xml:space="preserve">An already tenuous situation is being further complicated by President Trump’s attempts to undermine the Fed’s political independence </w:t>
      </w:r>
      <w:proofErr w:type="gramStart"/>
      <w:r w:rsidRPr="003A28AD">
        <w:rPr>
          <w:sz w:val="16"/>
        </w:rPr>
        <w:t>in order to</w:t>
      </w:r>
      <w:proofErr w:type="gramEnd"/>
      <w:r w:rsidRPr="003A28AD">
        <w:rPr>
          <w:sz w:val="16"/>
        </w:rPr>
        <w:t xml:space="preserve"> push borrowing</w:t>
      </w:r>
      <w:r w:rsidRPr="003D77E4">
        <w:rPr>
          <w:sz w:val="16"/>
        </w:rPr>
        <w:t xml:space="preserve"> costs much lower.</w:t>
      </w:r>
    </w:p>
    <w:p w14:paraId="5706B8B3" w14:textId="77777777" w:rsidR="003D37AD" w:rsidRPr="00B41068" w:rsidRDefault="003D37AD" w:rsidP="003D37AD">
      <w:pPr>
        <w:rPr>
          <w:rStyle w:val="StyleUnderline"/>
        </w:rPr>
      </w:pPr>
      <w:r w:rsidRPr="003D77E4">
        <w:rPr>
          <w:sz w:val="16"/>
        </w:rPr>
        <w:t xml:space="preserve">The scale of Mr. Powell’s problem could be seen in the closely watched “dot plot” released on Wednesday, a chart that shows where each of </w:t>
      </w:r>
      <w:r w:rsidRPr="00B41068">
        <w:rPr>
          <w:rStyle w:val="StyleUnderline"/>
        </w:rPr>
        <w:t xml:space="preserve">the Fed’s 19 </w:t>
      </w:r>
      <w:r w:rsidRPr="005F335B">
        <w:rPr>
          <w:rStyle w:val="StyleUnderline"/>
          <w:highlight w:val="cyan"/>
        </w:rPr>
        <w:t>policymakers</w:t>
      </w:r>
      <w:r w:rsidRPr="003D77E4">
        <w:rPr>
          <w:sz w:val="16"/>
        </w:rPr>
        <w:t xml:space="preserve"> expect interest rates to be over the next several years. The latest version indicated that most officials </w:t>
      </w:r>
      <w:r w:rsidRPr="005F335B">
        <w:rPr>
          <w:rStyle w:val="StyleUnderline"/>
          <w:highlight w:val="cyan"/>
        </w:rPr>
        <w:t xml:space="preserve">expect </w:t>
      </w:r>
      <w:r w:rsidRPr="005F335B">
        <w:rPr>
          <w:rStyle w:val="Emphasis"/>
          <w:highlight w:val="cyan"/>
        </w:rPr>
        <w:t>another half-percent</w:t>
      </w:r>
      <w:r w:rsidRPr="003A28AD">
        <w:rPr>
          <w:rStyle w:val="Emphasis"/>
        </w:rPr>
        <w:t>age</w:t>
      </w:r>
      <w:r w:rsidRPr="00B41068">
        <w:rPr>
          <w:rStyle w:val="Emphasis"/>
        </w:rPr>
        <w:t xml:space="preserve">-point </w:t>
      </w:r>
      <w:r w:rsidRPr="005F335B">
        <w:rPr>
          <w:rStyle w:val="Emphasis"/>
          <w:highlight w:val="cyan"/>
        </w:rPr>
        <w:t>reduction</w:t>
      </w:r>
      <w:r w:rsidRPr="00B41068">
        <w:rPr>
          <w:rStyle w:val="StyleUnderline"/>
        </w:rPr>
        <w:t xml:space="preserve"> in borrowing costs </w:t>
      </w:r>
      <w:r w:rsidRPr="005F335B">
        <w:rPr>
          <w:rStyle w:val="StyleUnderline"/>
          <w:highlight w:val="cyan"/>
        </w:rPr>
        <w:t>this year</w:t>
      </w:r>
      <w:r w:rsidRPr="00B41068">
        <w:rPr>
          <w:rStyle w:val="StyleUnderline"/>
        </w:rPr>
        <w:t xml:space="preserve">, which would bring interest rates to a range of </w:t>
      </w:r>
      <w:r w:rsidRPr="00B41068">
        <w:rPr>
          <w:rStyle w:val="Emphasis"/>
        </w:rPr>
        <w:t>3.5</w:t>
      </w:r>
      <w:r w:rsidRPr="00B41068">
        <w:rPr>
          <w:rStyle w:val="StyleUnderline"/>
        </w:rPr>
        <w:t xml:space="preserve"> to 3.75 </w:t>
      </w:r>
      <w:r w:rsidRPr="00B41068">
        <w:rPr>
          <w:rStyle w:val="Emphasis"/>
        </w:rPr>
        <w:t>percent</w:t>
      </w:r>
      <w:r w:rsidRPr="00B41068">
        <w:rPr>
          <w:rStyle w:val="StyleUnderline"/>
        </w:rPr>
        <w:t>.</w:t>
      </w:r>
    </w:p>
    <w:p w14:paraId="37E899C6" w14:textId="77777777" w:rsidR="003D37AD" w:rsidRPr="003D77E4" w:rsidRDefault="003D37AD" w:rsidP="003D37AD">
      <w:pPr>
        <w:rPr>
          <w:sz w:val="8"/>
          <w:szCs w:val="8"/>
        </w:rPr>
      </w:pPr>
      <w:r w:rsidRPr="003D77E4">
        <w:rPr>
          <w:sz w:val="8"/>
          <w:szCs w:val="8"/>
        </w:rPr>
        <w:t xml:space="preserve">Yet way down at the bottom of the chart stood </w:t>
      </w:r>
      <w:proofErr w:type="spellStart"/>
      <w:r w:rsidRPr="003D77E4">
        <w:rPr>
          <w:sz w:val="8"/>
          <w:szCs w:val="8"/>
        </w:rPr>
        <w:t>a lone</w:t>
      </w:r>
      <w:proofErr w:type="spellEnd"/>
      <w:r w:rsidRPr="003D77E4">
        <w:rPr>
          <w:sz w:val="8"/>
          <w:szCs w:val="8"/>
        </w:rPr>
        <w:t xml:space="preserve"> dot. That reflected one policymaker’s view that interest rates should end the year between 2.75 percent to 3 percent, substantially lower than current levels.</w:t>
      </w:r>
    </w:p>
    <w:p w14:paraId="7160063C" w14:textId="77777777" w:rsidR="003D37AD" w:rsidRPr="003D77E4" w:rsidRDefault="003D37AD" w:rsidP="003D37AD">
      <w:pPr>
        <w:rPr>
          <w:sz w:val="8"/>
          <w:szCs w:val="8"/>
        </w:rPr>
      </w:pPr>
      <w:r w:rsidRPr="003D77E4">
        <w:rPr>
          <w:sz w:val="8"/>
          <w:szCs w:val="8"/>
        </w:rPr>
        <w:t>The forecasts are anonymous, but all signs point to that dot belonging to Stephen Miran, the Fed governor whom Mr. Trump tapped in August and was sworn in as a member of the Fed’s Board of Governors just before the central bank’s two-day meeting began on Tuesday.</w:t>
      </w:r>
    </w:p>
    <w:p w14:paraId="0BDC2CAD" w14:textId="77777777" w:rsidR="003D37AD" w:rsidRPr="003D77E4" w:rsidRDefault="003D37AD" w:rsidP="003D37AD">
      <w:pPr>
        <w:rPr>
          <w:sz w:val="8"/>
          <w:szCs w:val="8"/>
        </w:rPr>
      </w:pPr>
      <w:r w:rsidRPr="003D77E4">
        <w:rPr>
          <w:sz w:val="8"/>
          <w:szCs w:val="8"/>
        </w:rPr>
        <w:t>Mr. Miran — who still has ties to the president because he has decided not to resign from his role as chair of the Council of Economic Advisers — was raced through the Senate confirmation process at the behest of the White House, which wanted him in place in time to vote on interest rates on Wednesday.</w:t>
      </w:r>
    </w:p>
    <w:p w14:paraId="18AAAC83" w14:textId="77777777" w:rsidR="003D37AD" w:rsidRPr="003D77E4" w:rsidRDefault="003D37AD" w:rsidP="003D37AD">
      <w:pPr>
        <w:rPr>
          <w:sz w:val="8"/>
          <w:szCs w:val="8"/>
        </w:rPr>
      </w:pPr>
      <w:r w:rsidRPr="003D77E4">
        <w:rPr>
          <w:sz w:val="8"/>
          <w:szCs w:val="8"/>
        </w:rPr>
        <w:t>He immediately made himself known, voting against the Fed’s decision in favor of a bigger, half-point reduction. If it was indeed Mr. Miran, the dot plot suggests that he supports two more big cuts at each of this year’s remaining meetings.</w:t>
      </w:r>
    </w:p>
    <w:p w14:paraId="66A8D1E3" w14:textId="77777777" w:rsidR="003D37AD" w:rsidRPr="003D77E4" w:rsidRDefault="003D37AD" w:rsidP="003D37AD">
      <w:pPr>
        <w:rPr>
          <w:sz w:val="16"/>
        </w:rPr>
      </w:pPr>
      <w:r w:rsidRPr="00B41068">
        <w:rPr>
          <w:rStyle w:val="StyleUnderline"/>
        </w:rPr>
        <w:lastRenderedPageBreak/>
        <w:t>The fact that</w:t>
      </w:r>
      <w:r w:rsidRPr="003D77E4">
        <w:rPr>
          <w:sz w:val="16"/>
        </w:rPr>
        <w:t xml:space="preserve"> Mr. </w:t>
      </w:r>
      <w:r w:rsidRPr="00B41068">
        <w:rPr>
          <w:rStyle w:val="StyleUnderline"/>
        </w:rPr>
        <w:t>Powell did not have to contend with</w:t>
      </w:r>
      <w:r w:rsidRPr="003D77E4">
        <w:rPr>
          <w:sz w:val="16"/>
        </w:rPr>
        <w:t xml:space="preserve"> more formal </w:t>
      </w:r>
      <w:r w:rsidRPr="00B41068">
        <w:rPr>
          <w:rStyle w:val="Emphasis"/>
        </w:rPr>
        <w:t>dissents</w:t>
      </w:r>
      <w:r w:rsidRPr="003D77E4">
        <w:rPr>
          <w:sz w:val="16"/>
        </w:rPr>
        <w:t xml:space="preserve"> </w:t>
      </w:r>
      <w:r w:rsidRPr="00B41068">
        <w:rPr>
          <w:rStyle w:val="StyleUnderline"/>
        </w:rPr>
        <w:t xml:space="preserve">was a feat, given that at the previous meeting in July, the decision to hold interest rates steady was </w:t>
      </w:r>
      <w:r w:rsidRPr="00B41068">
        <w:rPr>
          <w:rStyle w:val="Emphasis"/>
        </w:rPr>
        <w:t>opposed</w:t>
      </w:r>
      <w:r w:rsidRPr="003D77E4">
        <w:rPr>
          <w:sz w:val="16"/>
        </w:rPr>
        <w:t xml:space="preserve"> by two other members of the board. At the time, Christopher </w:t>
      </w:r>
      <w:r w:rsidRPr="00B41068">
        <w:rPr>
          <w:rStyle w:val="StyleUnderline"/>
        </w:rPr>
        <w:t>Waller and</w:t>
      </w:r>
      <w:r w:rsidRPr="003D77E4">
        <w:rPr>
          <w:sz w:val="16"/>
        </w:rPr>
        <w:t xml:space="preserve"> Michelle </w:t>
      </w:r>
      <w:r w:rsidRPr="00B41068">
        <w:rPr>
          <w:rStyle w:val="StyleUnderline"/>
        </w:rPr>
        <w:t xml:space="preserve">Bowman wanted a quarter-point </w:t>
      </w:r>
      <w:proofErr w:type="gramStart"/>
      <w:r w:rsidRPr="00B41068">
        <w:rPr>
          <w:rStyle w:val="Emphasis"/>
        </w:rPr>
        <w:t>cut</w:t>
      </w:r>
      <w:proofErr w:type="gramEnd"/>
      <w:r w:rsidRPr="003D77E4">
        <w:rPr>
          <w:sz w:val="16"/>
        </w:rPr>
        <w:t>. In the lead-up to September’s meeting, some policymakers had even questioned whether it was the right time to lower borrowing costs when inflation was accelerating once again.</w:t>
      </w:r>
    </w:p>
    <w:p w14:paraId="7588E96C" w14:textId="77777777" w:rsidR="003D37AD" w:rsidRPr="003D77E4" w:rsidRDefault="003D37AD" w:rsidP="003D37AD">
      <w:pPr>
        <w:rPr>
          <w:sz w:val="16"/>
        </w:rPr>
      </w:pPr>
      <w:r w:rsidRPr="003D77E4">
        <w:rPr>
          <w:sz w:val="16"/>
        </w:rPr>
        <w:t xml:space="preserve">But </w:t>
      </w:r>
      <w:r w:rsidRPr="00B41068">
        <w:rPr>
          <w:rStyle w:val="StyleUnderline"/>
        </w:rPr>
        <w:t xml:space="preserve">forging any kind of </w:t>
      </w:r>
      <w:r w:rsidRPr="00B41068">
        <w:rPr>
          <w:rStyle w:val="Emphasis"/>
        </w:rPr>
        <w:t>consensus</w:t>
      </w:r>
      <w:r w:rsidRPr="003D77E4">
        <w:rPr>
          <w:sz w:val="16"/>
        </w:rPr>
        <w:t xml:space="preserve"> </w:t>
      </w:r>
      <w:r w:rsidRPr="00B41068">
        <w:rPr>
          <w:rStyle w:val="StyleUnderline"/>
        </w:rPr>
        <w:t xml:space="preserve">is bound to </w:t>
      </w:r>
      <w:r w:rsidRPr="00B41068">
        <w:rPr>
          <w:rStyle w:val="Emphasis"/>
        </w:rPr>
        <w:t>remain difficult</w:t>
      </w:r>
      <w:r w:rsidRPr="003D77E4">
        <w:rPr>
          <w:sz w:val="16"/>
        </w:rPr>
        <w:t xml:space="preserve"> </w:t>
      </w:r>
      <w:r w:rsidRPr="00B41068">
        <w:rPr>
          <w:rStyle w:val="StyleUnderline"/>
        </w:rPr>
        <w:t xml:space="preserve">so long as </w:t>
      </w:r>
      <w:r w:rsidRPr="005F335B">
        <w:rPr>
          <w:rStyle w:val="StyleUnderline"/>
          <w:highlight w:val="cyan"/>
        </w:rPr>
        <w:t xml:space="preserve">the </w:t>
      </w:r>
      <w:r w:rsidRPr="005F335B">
        <w:rPr>
          <w:rStyle w:val="Emphasis"/>
          <w:highlight w:val="cyan"/>
        </w:rPr>
        <w:t>Fed’s goals</w:t>
      </w:r>
      <w:r w:rsidRPr="005F335B">
        <w:rPr>
          <w:rStyle w:val="StyleUnderline"/>
          <w:highlight w:val="cyan"/>
        </w:rPr>
        <w:t xml:space="preserve"> of </w:t>
      </w:r>
      <w:r w:rsidRPr="005F335B">
        <w:rPr>
          <w:rStyle w:val="Emphasis"/>
          <w:highlight w:val="cyan"/>
        </w:rPr>
        <w:t>low</w:t>
      </w:r>
      <w:r w:rsidRPr="00B41068">
        <w:rPr>
          <w:rStyle w:val="Emphasis"/>
        </w:rPr>
        <w:t xml:space="preserve">, stable </w:t>
      </w:r>
      <w:r w:rsidRPr="005F335B">
        <w:rPr>
          <w:rStyle w:val="Emphasis"/>
          <w:highlight w:val="cyan"/>
        </w:rPr>
        <w:t>inflation</w:t>
      </w:r>
      <w:r w:rsidRPr="005F335B">
        <w:rPr>
          <w:sz w:val="16"/>
          <w:highlight w:val="cyan"/>
        </w:rPr>
        <w:t xml:space="preserve"> </w:t>
      </w:r>
      <w:r w:rsidRPr="005F335B">
        <w:rPr>
          <w:rStyle w:val="StyleUnderline"/>
          <w:highlight w:val="cyan"/>
        </w:rPr>
        <w:t xml:space="preserve">and a </w:t>
      </w:r>
      <w:r w:rsidRPr="005F335B">
        <w:rPr>
          <w:rStyle w:val="Emphasis"/>
          <w:highlight w:val="cyan"/>
        </w:rPr>
        <w:t>healthy labor market</w:t>
      </w:r>
      <w:r w:rsidRPr="005F335B">
        <w:rPr>
          <w:sz w:val="16"/>
          <w:highlight w:val="cyan"/>
        </w:rPr>
        <w:t xml:space="preserve"> </w:t>
      </w:r>
      <w:r w:rsidRPr="005F335B">
        <w:rPr>
          <w:rStyle w:val="StyleUnderline"/>
          <w:highlight w:val="cyan"/>
        </w:rPr>
        <w:t xml:space="preserve">stay in </w:t>
      </w:r>
      <w:r w:rsidRPr="005F335B">
        <w:rPr>
          <w:rStyle w:val="Emphasis"/>
          <w:highlight w:val="cyan"/>
        </w:rPr>
        <w:t>tension</w:t>
      </w:r>
      <w:r w:rsidRPr="00B41068">
        <w:rPr>
          <w:rStyle w:val="StyleUnderline"/>
        </w:rPr>
        <w:t xml:space="preserve"> with one another</w:t>
      </w:r>
      <w:r w:rsidRPr="003D77E4">
        <w:rPr>
          <w:sz w:val="16"/>
        </w:rPr>
        <w:t>.</w:t>
      </w:r>
    </w:p>
    <w:p w14:paraId="206FCD05" w14:textId="77777777" w:rsidR="003D37AD" w:rsidRPr="003A28AD" w:rsidRDefault="003D37AD" w:rsidP="003D37AD">
      <w:pPr>
        <w:rPr>
          <w:sz w:val="16"/>
        </w:rPr>
      </w:pPr>
      <w:r w:rsidRPr="00B41068">
        <w:rPr>
          <w:rStyle w:val="StyleUnderline"/>
        </w:rPr>
        <w:t>Officials</w:t>
      </w:r>
      <w:r w:rsidRPr="003D77E4">
        <w:rPr>
          <w:sz w:val="16"/>
        </w:rPr>
        <w:t xml:space="preserve"> </w:t>
      </w:r>
      <w:proofErr w:type="gramStart"/>
      <w:r w:rsidRPr="00B41068">
        <w:rPr>
          <w:rStyle w:val="Emphasis"/>
        </w:rPr>
        <w:t>actually</w:t>
      </w:r>
      <w:r w:rsidRPr="003D77E4">
        <w:rPr>
          <w:sz w:val="16"/>
        </w:rPr>
        <w:t xml:space="preserve"> </w:t>
      </w:r>
      <w:r w:rsidRPr="00B41068">
        <w:rPr>
          <w:rStyle w:val="StyleUnderline"/>
        </w:rPr>
        <w:t>appeared</w:t>
      </w:r>
      <w:proofErr w:type="gramEnd"/>
      <w:r w:rsidRPr="00B41068">
        <w:rPr>
          <w:rStyle w:val="StyleUnderline"/>
        </w:rPr>
        <w:t xml:space="preserve"> fairly </w:t>
      </w:r>
      <w:r w:rsidRPr="00B41068">
        <w:rPr>
          <w:rStyle w:val="Emphasis"/>
        </w:rPr>
        <w:t>divided</w:t>
      </w:r>
      <w:r w:rsidRPr="00B41068">
        <w:rPr>
          <w:rStyle w:val="StyleUnderline"/>
        </w:rPr>
        <w:t xml:space="preserve"> over </w:t>
      </w:r>
      <w:r w:rsidRPr="003A28AD">
        <w:rPr>
          <w:rStyle w:val="StyleUnderline"/>
        </w:rPr>
        <w:t>where to take interest rates this year</w:t>
      </w:r>
      <w:r w:rsidRPr="003A28AD">
        <w:rPr>
          <w:sz w:val="16"/>
        </w:rPr>
        <w:t>. Six of the 19 policymakers penciled in no more cuts this year. One official submitted what is known as a “soft dissent” by penciling in a forecast for interest rates to have stayed at the previous level of 4.25 to 4.5 percent. Another two forecast only one more quarter-point reduction.</w:t>
      </w:r>
    </w:p>
    <w:p w14:paraId="7C190B29" w14:textId="77777777" w:rsidR="003D37AD" w:rsidRPr="00B41068" w:rsidRDefault="003D37AD" w:rsidP="003D37AD">
      <w:pPr>
        <w:rPr>
          <w:rStyle w:val="Emphasis"/>
          <w:sz w:val="24"/>
          <w:szCs w:val="24"/>
        </w:rPr>
      </w:pPr>
      <w:r w:rsidRPr="003A28AD">
        <w:rPr>
          <w:sz w:val="16"/>
        </w:rPr>
        <w:t xml:space="preserve">Mr. </w:t>
      </w:r>
      <w:r w:rsidRPr="003A28AD">
        <w:rPr>
          <w:rStyle w:val="StyleUnderline"/>
        </w:rPr>
        <w:t>Powell framed the decision to lower interest rates as a “risk management</w:t>
      </w:r>
      <w:r w:rsidRPr="00B41068">
        <w:rPr>
          <w:rStyle w:val="StyleUnderline"/>
        </w:rPr>
        <w:t>”</w:t>
      </w:r>
      <w:r w:rsidRPr="003D77E4">
        <w:rPr>
          <w:sz w:val="16"/>
        </w:rPr>
        <w:t xml:space="preserve"> move </w:t>
      </w:r>
      <w:r w:rsidRPr="005F335B">
        <w:rPr>
          <w:rStyle w:val="StyleUnderline"/>
          <w:highlight w:val="cyan"/>
        </w:rPr>
        <w:t>to</w:t>
      </w:r>
      <w:r w:rsidRPr="005F335B">
        <w:rPr>
          <w:sz w:val="16"/>
          <w:highlight w:val="cyan"/>
        </w:rPr>
        <w:t xml:space="preserve"> </w:t>
      </w:r>
      <w:r w:rsidRPr="005F335B">
        <w:rPr>
          <w:rStyle w:val="Emphasis"/>
          <w:highlight w:val="cyan"/>
        </w:rPr>
        <w:t>protect</w:t>
      </w:r>
      <w:r w:rsidRPr="003D77E4">
        <w:rPr>
          <w:sz w:val="16"/>
        </w:rPr>
        <w:t xml:space="preserve"> the </w:t>
      </w:r>
      <w:r w:rsidRPr="005F335B">
        <w:rPr>
          <w:rStyle w:val="Emphasis"/>
          <w:highlight w:val="cyan"/>
        </w:rPr>
        <w:t>labor</w:t>
      </w:r>
      <w:r w:rsidRPr="003D77E4">
        <w:rPr>
          <w:sz w:val="16"/>
        </w:rPr>
        <w:t xml:space="preserve"> market </w:t>
      </w:r>
      <w:r w:rsidRPr="005F335B">
        <w:rPr>
          <w:rStyle w:val="StyleUnderline"/>
          <w:highlight w:val="cyan"/>
        </w:rPr>
        <w:t>from</w:t>
      </w:r>
      <w:r w:rsidRPr="005F335B">
        <w:rPr>
          <w:sz w:val="16"/>
          <w:highlight w:val="cyan"/>
        </w:rPr>
        <w:t xml:space="preserve"> </w:t>
      </w:r>
      <w:r w:rsidRPr="005F335B">
        <w:rPr>
          <w:rStyle w:val="Emphasis"/>
          <w:highlight w:val="cyan"/>
        </w:rPr>
        <w:t>weakening</w:t>
      </w:r>
      <w:r w:rsidRPr="003D77E4">
        <w:rPr>
          <w:sz w:val="16"/>
        </w:rPr>
        <w:t xml:space="preserve">. </w:t>
      </w:r>
      <w:r w:rsidRPr="00B41068">
        <w:rPr>
          <w:rStyle w:val="StyleUnderline"/>
        </w:rPr>
        <w:t xml:space="preserve">In doing so, </w:t>
      </w:r>
      <w:r w:rsidRPr="005F335B">
        <w:rPr>
          <w:rStyle w:val="StyleUnderline"/>
          <w:highlight w:val="cyan"/>
        </w:rPr>
        <w:t xml:space="preserve">he </w:t>
      </w:r>
      <w:r w:rsidRPr="005F335B">
        <w:rPr>
          <w:rStyle w:val="Emphasis"/>
          <w:highlight w:val="cyan"/>
        </w:rPr>
        <w:t>signaled</w:t>
      </w:r>
      <w:r w:rsidRPr="00B41068">
        <w:rPr>
          <w:rStyle w:val="StyleUnderline"/>
        </w:rPr>
        <w:t xml:space="preserve"> that </w:t>
      </w:r>
      <w:r w:rsidRPr="005F335B">
        <w:rPr>
          <w:rStyle w:val="StyleUnderline"/>
          <w:highlight w:val="cyan"/>
        </w:rPr>
        <w:t xml:space="preserve">the </w:t>
      </w:r>
      <w:r w:rsidRPr="005F335B">
        <w:rPr>
          <w:rStyle w:val="Emphasis"/>
          <w:sz w:val="24"/>
          <w:szCs w:val="24"/>
          <w:highlight w:val="cyan"/>
        </w:rPr>
        <w:t>Fed was now prioritizing that</w:t>
      </w:r>
      <w:r w:rsidRPr="00B41068">
        <w:rPr>
          <w:rStyle w:val="Emphasis"/>
          <w:sz w:val="24"/>
          <w:szCs w:val="24"/>
        </w:rPr>
        <w:t xml:space="preserve"> goal </w:t>
      </w:r>
      <w:r w:rsidRPr="005F335B">
        <w:rPr>
          <w:rStyle w:val="Emphasis"/>
          <w:sz w:val="24"/>
          <w:szCs w:val="24"/>
          <w:highlight w:val="cyan"/>
        </w:rPr>
        <w:t>over</w:t>
      </w:r>
      <w:r w:rsidRPr="00B41068">
        <w:rPr>
          <w:rStyle w:val="Emphasis"/>
          <w:sz w:val="24"/>
          <w:szCs w:val="24"/>
        </w:rPr>
        <w:t xml:space="preserve"> containing </w:t>
      </w:r>
      <w:r w:rsidRPr="005F335B">
        <w:rPr>
          <w:rStyle w:val="Emphasis"/>
          <w:sz w:val="24"/>
          <w:szCs w:val="24"/>
          <w:highlight w:val="cyan"/>
        </w:rPr>
        <w:t>inflation</w:t>
      </w:r>
      <w:r w:rsidRPr="00B41068">
        <w:rPr>
          <w:rStyle w:val="Emphasis"/>
          <w:sz w:val="24"/>
          <w:szCs w:val="24"/>
        </w:rPr>
        <w:t>.</w:t>
      </w:r>
    </w:p>
    <w:p w14:paraId="67CE15A2" w14:textId="77777777" w:rsidR="003D37AD" w:rsidRPr="003D77E4" w:rsidRDefault="003D37AD" w:rsidP="003D37AD">
      <w:pPr>
        <w:rPr>
          <w:sz w:val="16"/>
        </w:rPr>
      </w:pPr>
      <w:r w:rsidRPr="003D77E4">
        <w:rPr>
          <w:sz w:val="16"/>
        </w:rPr>
        <w:t xml:space="preserve">Jonathan </w:t>
      </w:r>
      <w:r w:rsidRPr="00B41068">
        <w:rPr>
          <w:rStyle w:val="StyleUnderline"/>
        </w:rPr>
        <w:t xml:space="preserve">Pringle, who used to work at the Fed and is now chief U.S. economist at UBS, said </w:t>
      </w:r>
      <w:r w:rsidRPr="005F335B">
        <w:rPr>
          <w:rStyle w:val="StyleUnderline"/>
          <w:highlight w:val="cyan"/>
        </w:rPr>
        <w:t>that</w:t>
      </w:r>
      <w:r w:rsidRPr="00B41068">
        <w:rPr>
          <w:rStyle w:val="StyleUnderline"/>
        </w:rPr>
        <w:t xml:space="preserve"> pivot </w:t>
      </w:r>
      <w:r w:rsidRPr="005F335B">
        <w:rPr>
          <w:rStyle w:val="Emphasis"/>
          <w:highlight w:val="cyan"/>
        </w:rPr>
        <w:t>made sense</w:t>
      </w:r>
      <w:r w:rsidRPr="00B41068">
        <w:rPr>
          <w:rStyle w:val="StyleUnderline"/>
        </w:rPr>
        <w:t xml:space="preserve"> at a time </w:t>
      </w:r>
      <w:r w:rsidRPr="005F335B">
        <w:rPr>
          <w:rStyle w:val="StyleUnderline"/>
          <w:highlight w:val="cyan"/>
        </w:rPr>
        <w:t xml:space="preserve">when the </w:t>
      </w:r>
      <w:r w:rsidRPr="005F335B">
        <w:rPr>
          <w:rStyle w:val="Emphasis"/>
          <w:sz w:val="24"/>
          <w:szCs w:val="24"/>
          <w:highlight w:val="cyan"/>
        </w:rPr>
        <w:t>labor market was</w:t>
      </w:r>
      <w:r w:rsidRPr="00B41068">
        <w:rPr>
          <w:rStyle w:val="Emphasis"/>
          <w:sz w:val="24"/>
          <w:szCs w:val="24"/>
        </w:rPr>
        <w:t xml:space="preserve"> really </w:t>
      </w:r>
      <w:r w:rsidRPr="005F335B">
        <w:rPr>
          <w:rStyle w:val="Emphasis"/>
          <w:sz w:val="24"/>
          <w:szCs w:val="24"/>
          <w:highlight w:val="cyan"/>
        </w:rPr>
        <w:t>losing momentum</w:t>
      </w:r>
      <w:r w:rsidRPr="003D77E4">
        <w:rPr>
          <w:sz w:val="16"/>
        </w:rPr>
        <w:t xml:space="preserve"> and the primary source of price pressures — Mr. Trump’s tariffs — was not something the central bank could do much about.</w:t>
      </w:r>
    </w:p>
    <w:p w14:paraId="6820DDB6" w14:textId="77777777" w:rsidR="003D37AD" w:rsidRPr="003D77E4" w:rsidRDefault="003D37AD" w:rsidP="003D37AD">
      <w:pPr>
        <w:rPr>
          <w:sz w:val="16"/>
        </w:rPr>
      </w:pPr>
      <w:r w:rsidRPr="003D77E4">
        <w:rPr>
          <w:sz w:val="16"/>
        </w:rPr>
        <w:t>“</w:t>
      </w:r>
      <w:r w:rsidRPr="00B41068">
        <w:rPr>
          <w:rStyle w:val="StyleUnderline"/>
        </w:rPr>
        <w:t xml:space="preserve">Their tool is primarily </w:t>
      </w:r>
      <w:r w:rsidRPr="00B41068">
        <w:rPr>
          <w:rStyle w:val="Emphasis"/>
        </w:rPr>
        <w:t>restraining the labor market</w:t>
      </w:r>
      <w:r w:rsidRPr="003D77E4">
        <w:rPr>
          <w:sz w:val="16"/>
        </w:rPr>
        <w:t>, and it’s doing so at a time when those downside risks have increased,” said Mr. Pingle. “</w:t>
      </w:r>
      <w:r w:rsidRPr="003D77E4">
        <w:rPr>
          <w:rStyle w:val="StyleUnderline"/>
        </w:rPr>
        <w:t xml:space="preserve">It seems reasonably </w:t>
      </w:r>
      <w:r w:rsidRPr="003A28AD">
        <w:rPr>
          <w:rStyle w:val="StyleUnderline"/>
        </w:rPr>
        <w:t xml:space="preserve">appropriate that if you’re </w:t>
      </w:r>
      <w:r w:rsidRPr="003A28AD">
        <w:rPr>
          <w:rStyle w:val="Emphasis"/>
        </w:rPr>
        <w:t>weighing those two risks</w:t>
      </w:r>
      <w:r w:rsidRPr="003A28AD">
        <w:rPr>
          <w:sz w:val="16"/>
        </w:rPr>
        <w:t xml:space="preserve"> </w:t>
      </w:r>
      <w:r w:rsidRPr="003A28AD">
        <w:rPr>
          <w:rStyle w:val="StyleUnderline"/>
        </w:rPr>
        <w:t xml:space="preserve">that you should address </w:t>
      </w:r>
      <w:r w:rsidRPr="003A28AD">
        <w:rPr>
          <w:rStyle w:val="Emphasis"/>
        </w:rPr>
        <w:t xml:space="preserve">the </w:t>
      </w:r>
      <w:proofErr w:type="gramStart"/>
      <w:r w:rsidRPr="003A28AD">
        <w:rPr>
          <w:rStyle w:val="Emphasis"/>
        </w:rPr>
        <w:t>risk</w:t>
      </w:r>
      <w:proofErr w:type="gramEnd"/>
      <w:r w:rsidRPr="003A28AD">
        <w:rPr>
          <w:rStyle w:val="Emphasis"/>
        </w:rPr>
        <w:t xml:space="preserve"> you’re better able to address</w:t>
      </w:r>
      <w:r w:rsidRPr="003A28AD">
        <w:rPr>
          <w:rStyle w:val="StyleUnderline"/>
        </w:rPr>
        <w:t xml:space="preserve"> rather than the risk you </w:t>
      </w:r>
      <w:r w:rsidRPr="003A28AD">
        <w:rPr>
          <w:rStyle w:val="Emphasis"/>
        </w:rPr>
        <w:t>can’t</w:t>
      </w:r>
      <w:r w:rsidRPr="003A28AD">
        <w:rPr>
          <w:sz w:val="16"/>
        </w:rPr>
        <w:t>.”</w:t>
      </w:r>
    </w:p>
    <w:p w14:paraId="4FE6849B" w14:textId="77777777" w:rsidR="003D37AD" w:rsidRPr="003D77E4" w:rsidRDefault="003D37AD" w:rsidP="003D37AD">
      <w:pPr>
        <w:rPr>
          <w:sz w:val="16"/>
        </w:rPr>
      </w:pPr>
      <w:r w:rsidRPr="005F335B">
        <w:rPr>
          <w:rStyle w:val="StyleUnderline"/>
          <w:highlight w:val="cyan"/>
        </w:rPr>
        <w:t>The</w:t>
      </w:r>
      <w:r w:rsidRPr="005F335B">
        <w:rPr>
          <w:sz w:val="16"/>
          <w:highlight w:val="cyan"/>
        </w:rPr>
        <w:t xml:space="preserve"> </w:t>
      </w:r>
      <w:r w:rsidRPr="005F335B">
        <w:rPr>
          <w:rStyle w:val="Emphasis"/>
          <w:szCs w:val="28"/>
          <w:highlight w:val="cyan"/>
        </w:rPr>
        <w:t>severity of the inflation threat</w:t>
      </w:r>
      <w:r w:rsidRPr="003D77E4">
        <w:rPr>
          <w:rStyle w:val="Emphasis"/>
          <w:szCs w:val="28"/>
        </w:rPr>
        <w:t xml:space="preserve"> also </w:t>
      </w:r>
      <w:r w:rsidRPr="005F335B">
        <w:rPr>
          <w:rStyle w:val="Emphasis"/>
          <w:szCs w:val="28"/>
          <w:highlight w:val="cyan"/>
        </w:rPr>
        <w:t>matters</w:t>
      </w:r>
      <w:r w:rsidRPr="003D77E4">
        <w:rPr>
          <w:sz w:val="16"/>
        </w:rPr>
        <w:t xml:space="preserve">. Mr. </w:t>
      </w:r>
      <w:r w:rsidRPr="005F335B">
        <w:rPr>
          <w:rStyle w:val="StyleUnderline"/>
          <w:highlight w:val="cyan"/>
        </w:rPr>
        <w:t>Powell</w:t>
      </w:r>
      <w:r w:rsidRPr="003D77E4">
        <w:rPr>
          <w:rStyle w:val="StyleUnderline"/>
        </w:rPr>
        <w:t xml:space="preserve"> on Wednesday </w:t>
      </w:r>
      <w:r w:rsidRPr="005F335B">
        <w:rPr>
          <w:rStyle w:val="StyleUnderline"/>
          <w:highlight w:val="cyan"/>
        </w:rPr>
        <w:t>said</w:t>
      </w:r>
      <w:r w:rsidRPr="003D77E4">
        <w:rPr>
          <w:rStyle w:val="StyleUnderline"/>
        </w:rPr>
        <w:t xml:space="preserve"> that </w:t>
      </w:r>
      <w:r w:rsidRPr="005F335B">
        <w:rPr>
          <w:rStyle w:val="StyleUnderline"/>
          <w:highlight w:val="cyan"/>
        </w:rPr>
        <w:t xml:space="preserve">the </w:t>
      </w:r>
      <w:r w:rsidRPr="005F335B">
        <w:rPr>
          <w:rStyle w:val="Emphasis"/>
          <w:highlight w:val="cyan"/>
        </w:rPr>
        <w:t>prospect of</w:t>
      </w:r>
      <w:r w:rsidRPr="003D77E4">
        <w:rPr>
          <w:rStyle w:val="Emphasis"/>
        </w:rPr>
        <w:t xml:space="preserve"> a “</w:t>
      </w:r>
      <w:r w:rsidRPr="005F335B">
        <w:rPr>
          <w:rStyle w:val="Emphasis"/>
          <w:highlight w:val="cyan"/>
        </w:rPr>
        <w:t>persistent inflation</w:t>
      </w:r>
      <w:r w:rsidRPr="003D77E4">
        <w:rPr>
          <w:rStyle w:val="Emphasis"/>
        </w:rPr>
        <w:t xml:space="preserve"> outbreak”</w:t>
      </w:r>
      <w:r w:rsidRPr="003D77E4">
        <w:rPr>
          <w:sz w:val="16"/>
        </w:rPr>
        <w:t xml:space="preserve"> </w:t>
      </w:r>
      <w:r w:rsidRPr="005F335B">
        <w:rPr>
          <w:rStyle w:val="StyleUnderline"/>
          <w:highlight w:val="cyan"/>
        </w:rPr>
        <w:t>had</w:t>
      </w:r>
      <w:r w:rsidRPr="005F335B">
        <w:rPr>
          <w:sz w:val="16"/>
          <w:highlight w:val="cyan"/>
        </w:rPr>
        <w:t xml:space="preserve"> </w:t>
      </w:r>
      <w:r w:rsidRPr="005F335B">
        <w:rPr>
          <w:rStyle w:val="Emphasis"/>
          <w:szCs w:val="28"/>
          <w:highlight w:val="cyan"/>
        </w:rPr>
        <w:t>lessened</w:t>
      </w:r>
      <w:r w:rsidRPr="003D77E4">
        <w:rPr>
          <w:sz w:val="16"/>
        </w:rPr>
        <w:t xml:space="preserve"> given that tariffs had raised consumer prices by a lesser magnitude and more gradually than first feared.</w:t>
      </w:r>
    </w:p>
    <w:p w14:paraId="597A00F4" w14:textId="77777777" w:rsidR="003D37AD" w:rsidRDefault="003D37AD" w:rsidP="003D37AD">
      <w:pPr>
        <w:rPr>
          <w:sz w:val="16"/>
        </w:rPr>
      </w:pPr>
      <w:r w:rsidRPr="003D77E4">
        <w:rPr>
          <w:sz w:val="16"/>
        </w:rPr>
        <w:t>“</w:t>
      </w:r>
      <w:r w:rsidRPr="005F335B">
        <w:rPr>
          <w:rStyle w:val="Emphasis"/>
          <w:highlight w:val="cyan"/>
        </w:rPr>
        <w:t>Unless</w:t>
      </w:r>
      <w:r w:rsidRPr="005F335B">
        <w:rPr>
          <w:rStyle w:val="StyleUnderline"/>
          <w:highlight w:val="cyan"/>
        </w:rPr>
        <w:t xml:space="preserve"> you think you’re</w:t>
      </w:r>
      <w:r w:rsidRPr="003D77E4">
        <w:rPr>
          <w:rStyle w:val="StyleUnderline"/>
        </w:rPr>
        <w:t xml:space="preserve"> </w:t>
      </w:r>
      <w:r w:rsidRPr="003D77E4">
        <w:rPr>
          <w:rStyle w:val="Emphasis"/>
          <w:szCs w:val="28"/>
        </w:rPr>
        <w:t xml:space="preserve">really </w:t>
      </w:r>
      <w:r w:rsidRPr="005F335B">
        <w:rPr>
          <w:rStyle w:val="Emphasis"/>
          <w:szCs w:val="28"/>
          <w:highlight w:val="cyan"/>
        </w:rPr>
        <w:t>dealing with</w:t>
      </w:r>
      <w:r w:rsidRPr="003D77E4">
        <w:rPr>
          <w:rStyle w:val="Emphasis"/>
          <w:szCs w:val="28"/>
        </w:rPr>
        <w:t xml:space="preserve"> a </w:t>
      </w:r>
      <w:r w:rsidRPr="005F335B">
        <w:rPr>
          <w:rStyle w:val="Emphasis"/>
          <w:szCs w:val="28"/>
          <w:highlight w:val="cyan"/>
        </w:rPr>
        <w:t>runaway inflation</w:t>
      </w:r>
      <w:r w:rsidRPr="003D77E4">
        <w:rPr>
          <w:sz w:val="16"/>
        </w:rPr>
        <w:t xml:space="preserve">, </w:t>
      </w:r>
      <w:r w:rsidRPr="005F335B">
        <w:rPr>
          <w:rStyle w:val="StyleUnderline"/>
          <w:highlight w:val="cyan"/>
        </w:rPr>
        <w:t xml:space="preserve">you’re </w:t>
      </w:r>
      <w:r w:rsidRPr="005F335B">
        <w:rPr>
          <w:rStyle w:val="Emphasis"/>
          <w:highlight w:val="cyan"/>
        </w:rPr>
        <w:t>not</w:t>
      </w:r>
      <w:r w:rsidRPr="005F335B">
        <w:rPr>
          <w:rStyle w:val="StyleUnderline"/>
          <w:highlight w:val="cyan"/>
        </w:rPr>
        <w:t xml:space="preserve"> going to </w:t>
      </w:r>
      <w:r w:rsidRPr="005F335B">
        <w:rPr>
          <w:rStyle w:val="Emphasis"/>
          <w:szCs w:val="28"/>
          <w:highlight w:val="cyan"/>
        </w:rPr>
        <w:t>risk</w:t>
      </w:r>
      <w:r w:rsidRPr="003D77E4">
        <w:rPr>
          <w:rStyle w:val="Emphasis"/>
          <w:szCs w:val="28"/>
        </w:rPr>
        <w:t xml:space="preserve"> a </w:t>
      </w:r>
      <w:r w:rsidRPr="005F335B">
        <w:rPr>
          <w:rStyle w:val="Emphasis"/>
          <w:szCs w:val="28"/>
          <w:highlight w:val="cyan"/>
        </w:rPr>
        <w:t>recession</w:t>
      </w:r>
      <w:r w:rsidRPr="003D77E4">
        <w:rPr>
          <w:rStyle w:val="StyleUnderline"/>
        </w:rPr>
        <w:t>,"</w:t>
      </w:r>
      <w:r w:rsidRPr="003D77E4">
        <w:rPr>
          <w:sz w:val="16"/>
        </w:rPr>
        <w:t xml:space="preserve"> </w:t>
      </w:r>
      <w:r w:rsidRPr="003D77E4">
        <w:rPr>
          <w:rStyle w:val="StyleUnderline"/>
        </w:rPr>
        <w:t>said</w:t>
      </w:r>
      <w:r w:rsidRPr="003D77E4">
        <w:rPr>
          <w:sz w:val="16"/>
        </w:rPr>
        <w:t xml:space="preserve"> Diane </w:t>
      </w:r>
      <w:r w:rsidRPr="003D77E4">
        <w:rPr>
          <w:rStyle w:val="StyleUnderline"/>
        </w:rPr>
        <w:t>Swonk, chief U.S. economist for</w:t>
      </w:r>
      <w:r w:rsidRPr="003D77E4">
        <w:rPr>
          <w:sz w:val="16"/>
        </w:rPr>
        <w:t xml:space="preserve"> the accounting firm </w:t>
      </w:r>
      <w:r w:rsidRPr="003D77E4">
        <w:rPr>
          <w:rStyle w:val="StyleUnderline"/>
        </w:rPr>
        <w:t>KPMG</w:t>
      </w:r>
      <w:r w:rsidRPr="003D77E4">
        <w:rPr>
          <w:sz w:val="16"/>
        </w:rPr>
        <w:t>.</w:t>
      </w:r>
    </w:p>
    <w:p w14:paraId="23ECEA93" w14:textId="77777777" w:rsidR="003D37AD" w:rsidRDefault="003D37AD" w:rsidP="003D37AD">
      <w:pPr>
        <w:pStyle w:val="Heading3"/>
      </w:pPr>
      <w:r>
        <w:lastRenderedPageBreak/>
        <w:t>2AC 4---Recession Inevitable---2NC</w:t>
      </w:r>
    </w:p>
    <w:p w14:paraId="52EFD1C8" w14:textId="77777777" w:rsidR="003D37AD" w:rsidRPr="00056F8B" w:rsidRDefault="003D37AD" w:rsidP="003D37AD">
      <w:pPr>
        <w:pStyle w:val="Heading4"/>
      </w:pPr>
      <w:r>
        <w:t xml:space="preserve">Recession is unlikely now, but it’s </w:t>
      </w:r>
      <w:r>
        <w:rPr>
          <w:u w:val="single"/>
        </w:rPr>
        <w:t>fragile</w:t>
      </w:r>
      <w:r>
        <w:t xml:space="preserve">. </w:t>
      </w:r>
    </w:p>
    <w:p w14:paraId="554FD154" w14:textId="77777777" w:rsidR="003D37AD" w:rsidRDefault="003D37AD" w:rsidP="003D37AD">
      <w:r>
        <w:t xml:space="preserve">Walter </w:t>
      </w:r>
      <w:r>
        <w:rPr>
          <w:rStyle w:val="Style13ptBold"/>
        </w:rPr>
        <w:t>Valenzuela 10/21</w:t>
      </w:r>
      <w:r>
        <w:t>, Co-CEO of Tidewater Financial with nearly 30 years in financial services and former top executive at ML Stern, Southwest Securities, and Hilltop Securities, "Can the U.S. Avoid a Recession in 2026? What Investors Should Watch Next," Tidewater Financial, 10/21/2025, https://www.tidewaterfin.com/blog/can-the-u-s-avoid-a-recession-in-2026-what-investors-should-watch-next</w:t>
      </w:r>
    </w:p>
    <w:p w14:paraId="721E5E07" w14:textId="77777777" w:rsidR="003D37AD" w:rsidRDefault="003D37AD" w:rsidP="003D37AD">
      <w:r w:rsidRPr="005F335B">
        <w:rPr>
          <w:rStyle w:val="StyleUnderline"/>
          <w:highlight w:val="cyan"/>
        </w:rPr>
        <w:t>The U.S. economy has been</w:t>
      </w:r>
      <w:r>
        <w:rPr>
          <w:sz w:val="16"/>
        </w:rPr>
        <w:t xml:space="preserve"> surprisingly </w:t>
      </w:r>
      <w:r w:rsidRPr="005F335B">
        <w:rPr>
          <w:rStyle w:val="Emphasis"/>
          <w:highlight w:val="cyan"/>
        </w:rPr>
        <w:t>resilient</w:t>
      </w:r>
      <w:r>
        <w:rPr>
          <w:rStyle w:val="Emphasis"/>
        </w:rPr>
        <w:t xml:space="preserve"> since the pandemic. Growth has slowed</w:t>
      </w:r>
      <w:r>
        <w:rPr>
          <w:rStyle w:val="StyleUnderline"/>
        </w:rPr>
        <w:t xml:space="preserve">, but it </w:t>
      </w:r>
      <w:r>
        <w:rPr>
          <w:rStyle w:val="Emphasis"/>
        </w:rPr>
        <w:t>hasn't stopped</w:t>
      </w:r>
      <w:r>
        <w:rPr>
          <w:rStyle w:val="StyleUnderline"/>
        </w:rPr>
        <w:t xml:space="preserve">. Inflation is </w:t>
      </w:r>
      <w:r>
        <w:rPr>
          <w:rStyle w:val="Emphasis"/>
        </w:rPr>
        <w:t>easing</w:t>
      </w:r>
      <w:r>
        <w:rPr>
          <w:rStyle w:val="StyleUnderline"/>
        </w:rPr>
        <w:t xml:space="preserve">, yet prices still feel </w:t>
      </w:r>
      <w:r>
        <w:rPr>
          <w:rStyle w:val="Emphasis"/>
        </w:rPr>
        <w:t>high</w:t>
      </w:r>
      <w:r>
        <w:rPr>
          <w:rStyle w:val="StyleUnderline"/>
        </w:rPr>
        <w:t xml:space="preserve">. And while the Federal Reserve's rate hikes have </w:t>
      </w:r>
      <w:r>
        <w:rPr>
          <w:rStyle w:val="Emphasis"/>
        </w:rPr>
        <w:t>cooled spending</w:t>
      </w:r>
      <w:r>
        <w:rPr>
          <w:rStyle w:val="StyleUnderline"/>
        </w:rPr>
        <w:t>, they haven't frozen it.</w:t>
      </w:r>
      <w:r>
        <w:rPr>
          <w:sz w:val="16"/>
        </w:rPr>
        <w:t xml:space="preserve"> So now investors are asking the big question:</w:t>
      </w:r>
    </w:p>
    <w:p w14:paraId="120A1C92" w14:textId="77777777" w:rsidR="003D37AD" w:rsidRDefault="003D37AD" w:rsidP="003D37AD">
      <w:r>
        <w:rPr>
          <w:rStyle w:val="StyleUnderline"/>
        </w:rPr>
        <w:t xml:space="preserve">Can the U.S. </w:t>
      </w:r>
      <w:r>
        <w:rPr>
          <w:rStyle w:val="Emphasis"/>
        </w:rPr>
        <w:t>avoid a recession</w:t>
      </w:r>
      <w:r>
        <w:rPr>
          <w:rStyle w:val="StyleUnderline"/>
        </w:rPr>
        <w:t xml:space="preserve"> in 2026, or is one still on the horizon?</w:t>
      </w:r>
    </w:p>
    <w:p w14:paraId="28F6C16A" w14:textId="77777777" w:rsidR="003D37AD" w:rsidRDefault="003D37AD" w:rsidP="003D37AD">
      <w:r>
        <w:rPr>
          <w:rStyle w:val="StyleUnderline"/>
        </w:rPr>
        <w:t xml:space="preserve">The short answer: it's possible to avoid one, but the </w:t>
      </w:r>
      <w:r>
        <w:rPr>
          <w:rStyle w:val="Emphasis"/>
        </w:rPr>
        <w:t>path will be narrow</w:t>
      </w:r>
      <w:r>
        <w:rPr>
          <w:rStyle w:val="StyleUnderline"/>
        </w:rPr>
        <w:t>.</w:t>
      </w:r>
      <w:r>
        <w:rPr>
          <w:sz w:val="16"/>
        </w:rPr>
        <w:t xml:space="preserve"> In this post, Tidewater Financial breaks down what's really happening in the economy, what investors should watch closely, and how to prepare your portfolio for what's next, whether that's a slowdown or a soft landing.</w:t>
      </w:r>
    </w:p>
    <w:p w14:paraId="1D66D813" w14:textId="77777777" w:rsidR="003D37AD" w:rsidRDefault="003D37AD" w:rsidP="003D37AD">
      <w:r>
        <w:rPr>
          <w:sz w:val="16"/>
        </w:rPr>
        <w:t>Where We Stand Right Now</w:t>
      </w:r>
    </w:p>
    <w:p w14:paraId="0D7C1F35" w14:textId="77777777" w:rsidR="003D37AD" w:rsidRDefault="003D37AD" w:rsidP="003D37AD">
      <w:r>
        <w:rPr>
          <w:sz w:val="16"/>
        </w:rPr>
        <w:t xml:space="preserve">The U.S. economy has been walking a tightrope between growth and contraction. </w:t>
      </w:r>
      <w:r w:rsidRPr="005F335B">
        <w:rPr>
          <w:rStyle w:val="StyleUnderline"/>
          <w:highlight w:val="cyan"/>
        </w:rPr>
        <w:t xml:space="preserve">Most </w:t>
      </w:r>
      <w:r w:rsidRPr="009D468E">
        <w:rPr>
          <w:rStyle w:val="StyleUnderline"/>
        </w:rPr>
        <w:t xml:space="preserve">forecasts </w:t>
      </w:r>
      <w:r w:rsidRPr="005F335B">
        <w:rPr>
          <w:rStyle w:val="StyleUnderline"/>
          <w:highlight w:val="cyan"/>
        </w:rPr>
        <w:t xml:space="preserve">expect </w:t>
      </w:r>
      <w:r w:rsidRPr="005F335B">
        <w:rPr>
          <w:rStyle w:val="Emphasis"/>
          <w:highlight w:val="cyan"/>
        </w:rPr>
        <w:t>slower momentum</w:t>
      </w:r>
      <w:r w:rsidRPr="005F335B">
        <w:rPr>
          <w:rStyle w:val="StyleUnderline"/>
          <w:highlight w:val="cyan"/>
        </w:rPr>
        <w:t xml:space="preserve"> in</w:t>
      </w:r>
      <w:r w:rsidRPr="009D468E">
        <w:rPr>
          <w:rStyle w:val="StyleUnderline"/>
        </w:rPr>
        <w:t xml:space="preserve"> 20</w:t>
      </w:r>
      <w:r w:rsidRPr="005F335B">
        <w:rPr>
          <w:rStyle w:val="Emphasis"/>
          <w:highlight w:val="cyan"/>
        </w:rPr>
        <w:t>26</w:t>
      </w:r>
      <w:r w:rsidRPr="005F335B">
        <w:rPr>
          <w:rStyle w:val="StyleUnderline"/>
          <w:highlight w:val="cyan"/>
        </w:rPr>
        <w:t xml:space="preserve"> but </w:t>
      </w:r>
      <w:r w:rsidRPr="005F335B">
        <w:rPr>
          <w:rStyle w:val="Emphasis"/>
          <w:highlight w:val="cyan"/>
        </w:rPr>
        <w:t>not</w:t>
      </w:r>
      <w:r>
        <w:rPr>
          <w:rStyle w:val="Emphasis"/>
        </w:rPr>
        <w:t xml:space="preserve"> necessarily a </w:t>
      </w:r>
      <w:r w:rsidRPr="005F335B">
        <w:rPr>
          <w:rStyle w:val="Emphasis"/>
          <w:highlight w:val="cyan"/>
        </w:rPr>
        <w:t>recession</w:t>
      </w:r>
      <w:r w:rsidRPr="005F335B">
        <w:rPr>
          <w:rStyle w:val="StyleUnderline"/>
          <w:highlight w:val="cyan"/>
        </w:rPr>
        <w:t>.</w:t>
      </w:r>
    </w:p>
    <w:p w14:paraId="6DC5E09C" w14:textId="77777777" w:rsidR="003D37AD" w:rsidRDefault="003D37AD" w:rsidP="003D37AD">
      <w:r>
        <w:rPr>
          <w:rStyle w:val="StyleUnderline"/>
        </w:rPr>
        <w:t>The IMF</w:t>
      </w:r>
      <w:r>
        <w:rPr>
          <w:sz w:val="16"/>
        </w:rPr>
        <w:t xml:space="preserve"> now </w:t>
      </w:r>
      <w:r>
        <w:rPr>
          <w:rStyle w:val="StyleUnderline"/>
        </w:rPr>
        <w:t xml:space="preserve">projects U.S. GDP growth around 2% in 2025 and 2.1% in 2026, </w:t>
      </w:r>
      <w:r>
        <w:rPr>
          <w:rStyle w:val="Emphasis"/>
        </w:rPr>
        <w:t>slightly better than expected</w:t>
      </w:r>
      <w:r>
        <w:rPr>
          <w:sz w:val="16"/>
        </w:rPr>
        <w:t xml:space="preserve"> earlier this year.</w:t>
      </w:r>
    </w:p>
    <w:p w14:paraId="5B46AEE4" w14:textId="77777777" w:rsidR="003D37AD" w:rsidRDefault="003D37AD" w:rsidP="003D37AD">
      <w:r w:rsidRPr="005F335B">
        <w:rPr>
          <w:rStyle w:val="StyleUnderline"/>
          <w:highlight w:val="cyan"/>
        </w:rPr>
        <w:t>JPMorgan</w:t>
      </w:r>
      <w:r>
        <w:rPr>
          <w:rStyle w:val="StyleUnderline"/>
        </w:rPr>
        <w:t xml:space="preserve"> CEO Jamie Dimon recently </w:t>
      </w:r>
      <w:r w:rsidRPr="005F335B">
        <w:rPr>
          <w:rStyle w:val="StyleUnderline"/>
          <w:highlight w:val="cyan"/>
        </w:rPr>
        <w:t>warned</w:t>
      </w:r>
      <w:r>
        <w:rPr>
          <w:rStyle w:val="StyleUnderline"/>
        </w:rPr>
        <w:t xml:space="preserve"> that a 2026 recession is still possible due to </w:t>
      </w:r>
      <w:r>
        <w:rPr>
          <w:rStyle w:val="Emphasis"/>
        </w:rPr>
        <w:t xml:space="preserve">high </w:t>
      </w:r>
      <w:r w:rsidRPr="005F335B">
        <w:rPr>
          <w:rStyle w:val="Emphasis"/>
          <w:highlight w:val="cyan"/>
        </w:rPr>
        <w:t>debt</w:t>
      </w:r>
      <w:r>
        <w:rPr>
          <w:rStyle w:val="Emphasis"/>
        </w:rPr>
        <w:t xml:space="preserve">, persistent </w:t>
      </w:r>
      <w:r w:rsidRPr="005F335B">
        <w:rPr>
          <w:rStyle w:val="Emphasis"/>
          <w:highlight w:val="cyan"/>
        </w:rPr>
        <w:t>inflation</w:t>
      </w:r>
      <w:r w:rsidRPr="005F335B">
        <w:rPr>
          <w:rStyle w:val="StyleUnderline"/>
          <w:highlight w:val="cyan"/>
        </w:rPr>
        <w:t xml:space="preserve">, and </w:t>
      </w:r>
      <w:r w:rsidRPr="005F335B">
        <w:rPr>
          <w:rStyle w:val="Emphasis"/>
          <w:highlight w:val="cyan"/>
        </w:rPr>
        <w:t>global uncertainty</w:t>
      </w:r>
      <w:r>
        <w:rPr>
          <w:rStyle w:val="StyleUnderline"/>
        </w:rPr>
        <w:t>.</w:t>
      </w:r>
    </w:p>
    <w:p w14:paraId="41B04229" w14:textId="77777777" w:rsidR="003D37AD" w:rsidRDefault="003D37AD" w:rsidP="003D37AD">
      <w:r>
        <w:rPr>
          <w:rStyle w:val="StyleUnderline"/>
        </w:rPr>
        <w:t xml:space="preserve">EY and Goldman Sachs </w:t>
      </w:r>
      <w:r w:rsidRPr="005F335B">
        <w:rPr>
          <w:rStyle w:val="StyleUnderline"/>
          <w:highlight w:val="cyan"/>
        </w:rPr>
        <w:t>place</w:t>
      </w:r>
      <w:r>
        <w:rPr>
          <w:rStyle w:val="StyleUnderline"/>
        </w:rPr>
        <w:t xml:space="preserve"> the </w:t>
      </w:r>
      <w:r w:rsidRPr="005F335B">
        <w:rPr>
          <w:rStyle w:val="StyleUnderline"/>
          <w:highlight w:val="cyan"/>
        </w:rPr>
        <w:t>odds of</w:t>
      </w:r>
      <w:r>
        <w:rPr>
          <w:rStyle w:val="StyleUnderline"/>
        </w:rPr>
        <w:t xml:space="preserve"> a </w:t>
      </w:r>
      <w:r w:rsidRPr="005F335B">
        <w:rPr>
          <w:rStyle w:val="StyleUnderline"/>
          <w:highlight w:val="cyan"/>
        </w:rPr>
        <w:t xml:space="preserve">recession at </w:t>
      </w:r>
      <w:r w:rsidRPr="005F335B">
        <w:rPr>
          <w:rStyle w:val="Emphasis"/>
          <w:highlight w:val="cyan"/>
        </w:rPr>
        <w:t>30</w:t>
      </w:r>
      <w:r w:rsidRPr="009D468E">
        <w:rPr>
          <w:rStyle w:val="StyleUnderline"/>
        </w:rPr>
        <w:t>–40</w:t>
      </w:r>
      <w:r w:rsidRPr="005F335B">
        <w:rPr>
          <w:rStyle w:val="Emphasis"/>
          <w:highlight w:val="cyan"/>
        </w:rPr>
        <w:t>%</w:t>
      </w:r>
      <w:r w:rsidRPr="005F335B">
        <w:rPr>
          <w:rStyle w:val="StyleUnderline"/>
          <w:highlight w:val="cyan"/>
        </w:rPr>
        <w:t xml:space="preserve"> over</w:t>
      </w:r>
      <w:r>
        <w:rPr>
          <w:rStyle w:val="StyleUnderline"/>
        </w:rPr>
        <w:t xml:space="preserve"> the next </w:t>
      </w:r>
      <w:r w:rsidRPr="009D468E">
        <w:rPr>
          <w:rStyle w:val="StyleUnderline"/>
        </w:rPr>
        <w:t>12–</w:t>
      </w:r>
      <w:r w:rsidRPr="005F335B">
        <w:rPr>
          <w:rStyle w:val="Emphasis"/>
          <w:highlight w:val="cyan"/>
        </w:rPr>
        <w:t>18 months</w:t>
      </w:r>
      <w:r w:rsidRPr="005F335B">
        <w:rPr>
          <w:rStyle w:val="StyleUnderline"/>
          <w:highlight w:val="cyan"/>
        </w:rPr>
        <w:t>.</w:t>
      </w:r>
    </w:p>
    <w:p w14:paraId="21E6F6DD" w14:textId="77777777" w:rsidR="003D37AD" w:rsidRDefault="003D37AD" w:rsidP="003D37AD">
      <w:r>
        <w:rPr>
          <w:rStyle w:val="StyleUnderline"/>
        </w:rPr>
        <w:t xml:space="preserve">That means </w:t>
      </w:r>
      <w:r w:rsidRPr="005F335B">
        <w:rPr>
          <w:rStyle w:val="StyleUnderline"/>
          <w:highlight w:val="cyan"/>
        </w:rPr>
        <w:t xml:space="preserve">we're </w:t>
      </w:r>
      <w:r w:rsidRPr="005F335B">
        <w:rPr>
          <w:rStyle w:val="Emphasis"/>
          <w:highlight w:val="cyan"/>
        </w:rPr>
        <w:t>not out of the woods</w:t>
      </w:r>
      <w:r w:rsidRPr="005F335B">
        <w:rPr>
          <w:rStyle w:val="StyleUnderline"/>
          <w:highlight w:val="cyan"/>
        </w:rPr>
        <w:t>, but there's</w:t>
      </w:r>
      <w:r>
        <w:rPr>
          <w:rStyle w:val="StyleUnderline"/>
        </w:rPr>
        <w:t xml:space="preserve"> still </w:t>
      </w:r>
      <w:r w:rsidRPr="005F335B">
        <w:rPr>
          <w:rStyle w:val="StyleUnderline"/>
          <w:highlight w:val="cyan"/>
        </w:rPr>
        <w:t xml:space="preserve">a </w:t>
      </w:r>
      <w:r w:rsidRPr="005F335B">
        <w:rPr>
          <w:rStyle w:val="Emphasis"/>
          <w:highlight w:val="cyan"/>
        </w:rPr>
        <w:t>good chance</w:t>
      </w:r>
      <w:r w:rsidRPr="005F335B">
        <w:rPr>
          <w:rStyle w:val="StyleUnderline"/>
          <w:highlight w:val="cyan"/>
        </w:rPr>
        <w:t xml:space="preserve"> the economy </w:t>
      </w:r>
      <w:r w:rsidRPr="005F335B">
        <w:rPr>
          <w:rStyle w:val="Emphasis"/>
          <w:highlight w:val="cyan"/>
        </w:rPr>
        <w:t>keeps growing</w:t>
      </w:r>
      <w:r>
        <w:rPr>
          <w:rStyle w:val="StyleUnderline"/>
        </w:rPr>
        <w:t>, just at a slower pace.</w:t>
      </w:r>
    </w:p>
    <w:p w14:paraId="34993934" w14:textId="77777777" w:rsidR="003D37AD" w:rsidRDefault="003D37AD" w:rsidP="003D37AD">
      <w:r>
        <w:rPr>
          <w:sz w:val="16"/>
        </w:rPr>
        <w:t>Why the U.S. Could Avoid a Recession</w:t>
      </w:r>
    </w:p>
    <w:p w14:paraId="75344D37" w14:textId="77777777" w:rsidR="003D37AD" w:rsidRDefault="003D37AD" w:rsidP="003D37AD">
      <w:r>
        <w:rPr>
          <w:rStyle w:val="StyleUnderline"/>
        </w:rPr>
        <w:t xml:space="preserve">Several </w:t>
      </w:r>
      <w:r>
        <w:rPr>
          <w:rStyle w:val="Emphasis"/>
        </w:rPr>
        <w:t>key factors</w:t>
      </w:r>
      <w:r>
        <w:rPr>
          <w:rStyle w:val="StyleUnderline"/>
        </w:rPr>
        <w:t xml:space="preserve"> are keeping the economy above water and might help it stay that way.</w:t>
      </w:r>
    </w:p>
    <w:p w14:paraId="72832233" w14:textId="77777777" w:rsidR="003D37AD" w:rsidRDefault="003D37AD" w:rsidP="003D37AD">
      <w:r w:rsidRPr="009D468E">
        <w:rPr>
          <w:rStyle w:val="StyleUnderline"/>
        </w:rPr>
        <w:t xml:space="preserve">The </w:t>
      </w:r>
      <w:r w:rsidRPr="009D468E">
        <w:rPr>
          <w:rStyle w:val="Emphasis"/>
        </w:rPr>
        <w:t>Job Market</w:t>
      </w:r>
      <w:r w:rsidRPr="009D468E">
        <w:rPr>
          <w:rStyle w:val="StyleUnderline"/>
        </w:rPr>
        <w:t xml:space="preserve"> Is Still Strong</w:t>
      </w:r>
    </w:p>
    <w:p w14:paraId="2BC3FC09" w14:textId="77777777" w:rsidR="003D37AD" w:rsidRDefault="003D37AD" w:rsidP="003D37AD">
      <w:r w:rsidRPr="005F335B">
        <w:rPr>
          <w:rStyle w:val="Emphasis"/>
          <w:highlight w:val="cyan"/>
        </w:rPr>
        <w:t>Unemployment</w:t>
      </w:r>
      <w:r w:rsidRPr="005F335B">
        <w:rPr>
          <w:rStyle w:val="StyleUnderline"/>
          <w:highlight w:val="cyan"/>
        </w:rPr>
        <w:t xml:space="preserve"> remains </w:t>
      </w:r>
      <w:r w:rsidRPr="005F335B">
        <w:rPr>
          <w:rStyle w:val="Emphasis"/>
          <w:highlight w:val="cyan"/>
        </w:rPr>
        <w:t>low</w:t>
      </w:r>
      <w:r w:rsidRPr="009D468E">
        <w:rPr>
          <w:rStyle w:val="StyleUnderline"/>
        </w:rPr>
        <w:t xml:space="preserve">, and companies are </w:t>
      </w:r>
      <w:r w:rsidRPr="009D468E">
        <w:rPr>
          <w:rStyle w:val="Emphasis"/>
        </w:rPr>
        <w:t>still hiring</w:t>
      </w:r>
      <w:r w:rsidRPr="009D468E">
        <w:rPr>
          <w:rStyle w:val="StyleUnderline"/>
        </w:rPr>
        <w:t xml:space="preserve">. Even though wage growth has cooled, most workers continue to see </w:t>
      </w:r>
      <w:r w:rsidRPr="009D468E">
        <w:rPr>
          <w:rStyle w:val="Emphasis"/>
        </w:rPr>
        <w:t>steady income</w:t>
      </w:r>
      <w:r w:rsidRPr="009D468E">
        <w:rPr>
          <w:rStyle w:val="StyleUnderline"/>
        </w:rPr>
        <w:t xml:space="preserve">. That stability keeps </w:t>
      </w:r>
      <w:r w:rsidRPr="009D468E">
        <w:rPr>
          <w:rStyle w:val="Emphasis"/>
        </w:rPr>
        <w:t>consumer spending</w:t>
      </w:r>
      <w:r w:rsidRPr="009D468E">
        <w:rPr>
          <w:rStyle w:val="StyleUnderline"/>
        </w:rPr>
        <w:t xml:space="preserve"> which drives about </w:t>
      </w:r>
      <w:r w:rsidRPr="009D468E">
        <w:rPr>
          <w:rStyle w:val="Emphasis"/>
        </w:rPr>
        <w:t>70% of the U.S. GDP</w:t>
      </w:r>
      <w:r w:rsidRPr="009D468E">
        <w:rPr>
          <w:rStyle w:val="StyleUnderline"/>
        </w:rPr>
        <w:t xml:space="preserve"> from collapsing.</w:t>
      </w:r>
    </w:p>
    <w:p w14:paraId="18A8A257" w14:textId="77777777" w:rsidR="003D37AD" w:rsidRDefault="003D37AD" w:rsidP="003D37AD">
      <w:r w:rsidRPr="005F335B">
        <w:rPr>
          <w:rStyle w:val="StyleUnderline"/>
          <w:highlight w:val="cyan"/>
        </w:rPr>
        <w:t>Businesses Are</w:t>
      </w:r>
      <w:r>
        <w:rPr>
          <w:rStyle w:val="StyleUnderline"/>
        </w:rPr>
        <w:t xml:space="preserve"> Still </w:t>
      </w:r>
      <w:r w:rsidRPr="005F335B">
        <w:rPr>
          <w:rStyle w:val="Emphasis"/>
          <w:highlight w:val="cyan"/>
        </w:rPr>
        <w:t>Investing</w:t>
      </w:r>
    </w:p>
    <w:p w14:paraId="18689882" w14:textId="77777777" w:rsidR="003D37AD" w:rsidRDefault="003D37AD" w:rsidP="003D37AD">
      <w:r>
        <w:rPr>
          <w:rStyle w:val="StyleUnderline"/>
        </w:rPr>
        <w:lastRenderedPageBreak/>
        <w:t xml:space="preserve">The boom in AI, automation, and clean energy has sparked a </w:t>
      </w:r>
      <w:r>
        <w:rPr>
          <w:rStyle w:val="Emphasis"/>
        </w:rPr>
        <w:t>surge in capital investment</w:t>
      </w:r>
      <w:r>
        <w:rPr>
          <w:rStyle w:val="StyleUnderline"/>
        </w:rPr>
        <w:t xml:space="preserve">. </w:t>
      </w:r>
      <w:r w:rsidRPr="009D468E">
        <w:rPr>
          <w:rStyle w:val="StyleUnderline"/>
        </w:rPr>
        <w:t>Companies are modernizing, and</w:t>
      </w:r>
      <w:r>
        <w:rPr>
          <w:rStyle w:val="StyleUnderline"/>
        </w:rPr>
        <w:t xml:space="preserve"> </w:t>
      </w:r>
      <w:r w:rsidRPr="005F335B">
        <w:rPr>
          <w:rStyle w:val="StyleUnderline"/>
          <w:highlight w:val="cyan"/>
        </w:rPr>
        <w:t>the U.S. remains a</w:t>
      </w:r>
      <w:r w:rsidRPr="009D468E">
        <w:rPr>
          <w:rStyle w:val="StyleUnderline"/>
        </w:rPr>
        <w:t xml:space="preserve"> </w:t>
      </w:r>
      <w:r w:rsidRPr="009D468E">
        <w:rPr>
          <w:rStyle w:val="Emphasis"/>
        </w:rPr>
        <w:t xml:space="preserve">global </w:t>
      </w:r>
      <w:r w:rsidRPr="005F335B">
        <w:rPr>
          <w:rStyle w:val="Emphasis"/>
          <w:highlight w:val="cyan"/>
        </w:rPr>
        <w:t>leader in innovation</w:t>
      </w:r>
      <w:r>
        <w:rPr>
          <w:rStyle w:val="StyleUnderline"/>
        </w:rPr>
        <w:t>. According to the IMF, the ongoing AI investment wave is helping offset weakness in other parts of the economy.</w:t>
      </w:r>
    </w:p>
    <w:p w14:paraId="7FAF6FD7" w14:textId="77777777" w:rsidR="003D37AD" w:rsidRDefault="003D37AD" w:rsidP="003D37AD">
      <w:r w:rsidRPr="005F335B">
        <w:rPr>
          <w:rStyle w:val="StyleUnderline"/>
          <w:highlight w:val="cyan"/>
        </w:rPr>
        <w:t>Consumers</w:t>
      </w:r>
      <w:r>
        <w:rPr>
          <w:rStyle w:val="StyleUnderline"/>
        </w:rPr>
        <w:t xml:space="preserve"> Still </w:t>
      </w:r>
      <w:r w:rsidRPr="005F335B">
        <w:rPr>
          <w:rStyle w:val="StyleUnderline"/>
          <w:highlight w:val="cyan"/>
        </w:rPr>
        <w:t>Have</w:t>
      </w:r>
      <w:r>
        <w:rPr>
          <w:rStyle w:val="StyleUnderline"/>
        </w:rPr>
        <w:t xml:space="preserve"> Some </w:t>
      </w:r>
      <w:r w:rsidRPr="005F335B">
        <w:rPr>
          <w:rStyle w:val="Emphasis"/>
          <w:highlight w:val="cyan"/>
        </w:rPr>
        <w:t>Cushion</w:t>
      </w:r>
    </w:p>
    <w:p w14:paraId="0862894A" w14:textId="77777777" w:rsidR="003D37AD" w:rsidRDefault="003D37AD" w:rsidP="003D37AD">
      <w:r>
        <w:rPr>
          <w:sz w:val="16"/>
        </w:rPr>
        <w:t xml:space="preserve">While pandemic savings are shrinking, </w:t>
      </w:r>
      <w:r>
        <w:rPr>
          <w:rStyle w:val="StyleUnderline"/>
        </w:rPr>
        <w:t xml:space="preserve">many </w:t>
      </w:r>
      <w:r w:rsidRPr="009D468E">
        <w:rPr>
          <w:rStyle w:val="StyleUnderline"/>
        </w:rPr>
        <w:t>households</w:t>
      </w:r>
      <w:r>
        <w:rPr>
          <w:rStyle w:val="StyleUnderline"/>
        </w:rPr>
        <w:t xml:space="preserve"> still </w:t>
      </w:r>
      <w:r w:rsidRPr="005F335B">
        <w:rPr>
          <w:rStyle w:val="StyleUnderline"/>
          <w:highlight w:val="cyan"/>
        </w:rPr>
        <w:t xml:space="preserve">have </w:t>
      </w:r>
      <w:r w:rsidRPr="005F335B">
        <w:rPr>
          <w:rStyle w:val="Emphasis"/>
          <w:highlight w:val="cyan"/>
        </w:rPr>
        <w:t>equity</w:t>
      </w:r>
      <w:r>
        <w:rPr>
          <w:rStyle w:val="StyleUnderline"/>
        </w:rPr>
        <w:t xml:space="preserve"> in homes, </w:t>
      </w:r>
      <w:r w:rsidRPr="005F335B">
        <w:rPr>
          <w:rStyle w:val="StyleUnderline"/>
          <w:highlight w:val="cyan"/>
        </w:rPr>
        <w:t xml:space="preserve">manageable </w:t>
      </w:r>
      <w:r w:rsidRPr="005F335B">
        <w:rPr>
          <w:rStyle w:val="Emphasis"/>
          <w:highlight w:val="cyan"/>
        </w:rPr>
        <w:t>debt</w:t>
      </w:r>
      <w:r>
        <w:rPr>
          <w:rStyle w:val="Emphasis"/>
        </w:rPr>
        <w:t xml:space="preserve"> levels</w:t>
      </w:r>
      <w:r>
        <w:rPr>
          <w:rStyle w:val="StyleUnderline"/>
        </w:rPr>
        <w:t xml:space="preserve">, </w:t>
      </w:r>
      <w:r w:rsidRPr="005F335B">
        <w:rPr>
          <w:rStyle w:val="StyleUnderline"/>
          <w:highlight w:val="cyan"/>
        </w:rPr>
        <w:t xml:space="preserve">and </w:t>
      </w:r>
      <w:r w:rsidRPr="005F335B">
        <w:rPr>
          <w:rStyle w:val="Emphasis"/>
          <w:highlight w:val="cyan"/>
        </w:rPr>
        <w:t>jobs</w:t>
      </w:r>
      <w:r>
        <w:rPr>
          <w:rStyle w:val="StyleUnderline"/>
        </w:rPr>
        <w:t xml:space="preserve">. That means </w:t>
      </w:r>
      <w:r w:rsidRPr="005F335B">
        <w:rPr>
          <w:rStyle w:val="StyleUnderline"/>
          <w:highlight w:val="cyan"/>
        </w:rPr>
        <w:t xml:space="preserve">spending may </w:t>
      </w:r>
      <w:r w:rsidRPr="005F335B">
        <w:rPr>
          <w:rStyle w:val="Emphasis"/>
          <w:highlight w:val="cyan"/>
        </w:rPr>
        <w:t>slow</w:t>
      </w:r>
      <w:r w:rsidRPr="005F335B">
        <w:rPr>
          <w:rStyle w:val="StyleUnderline"/>
          <w:highlight w:val="cyan"/>
        </w:rPr>
        <w:t>, but</w:t>
      </w:r>
      <w:r>
        <w:rPr>
          <w:rStyle w:val="StyleUnderline"/>
        </w:rPr>
        <w:t xml:space="preserve"> it's </w:t>
      </w:r>
      <w:r w:rsidRPr="005F335B">
        <w:rPr>
          <w:rStyle w:val="StyleUnderline"/>
          <w:highlight w:val="cyan"/>
        </w:rPr>
        <w:t xml:space="preserve">unlikely to </w:t>
      </w:r>
      <w:r w:rsidRPr="005F335B">
        <w:rPr>
          <w:rStyle w:val="Emphasis"/>
          <w:highlight w:val="cyan"/>
        </w:rPr>
        <w:t>stop completely</w:t>
      </w:r>
      <w:r>
        <w:rPr>
          <w:rStyle w:val="StyleUnderline"/>
        </w:rPr>
        <w:t>.</w:t>
      </w:r>
    </w:p>
    <w:p w14:paraId="47398ADD" w14:textId="77777777" w:rsidR="003D37AD" w:rsidRPr="005F335B" w:rsidRDefault="003D37AD" w:rsidP="003D37AD">
      <w:pPr>
        <w:rPr>
          <w:highlight w:val="cyan"/>
        </w:rPr>
      </w:pPr>
      <w:r w:rsidRPr="005F335B">
        <w:rPr>
          <w:rStyle w:val="StyleUnderline"/>
          <w:highlight w:val="cyan"/>
        </w:rPr>
        <w:t xml:space="preserve">The Fed Has </w:t>
      </w:r>
      <w:r w:rsidRPr="005F335B">
        <w:rPr>
          <w:rStyle w:val="Emphasis"/>
          <w:highlight w:val="cyan"/>
        </w:rPr>
        <w:t>Room to Adjust</w:t>
      </w:r>
    </w:p>
    <w:p w14:paraId="059115DB" w14:textId="77777777" w:rsidR="003D37AD" w:rsidRDefault="003D37AD" w:rsidP="003D37AD">
      <w:r>
        <w:rPr>
          <w:rStyle w:val="StyleUnderline"/>
        </w:rPr>
        <w:t xml:space="preserve">If growth slows too much, the Federal Reserve </w:t>
      </w:r>
      <w:r w:rsidRPr="005F335B">
        <w:rPr>
          <w:rStyle w:val="StyleUnderline"/>
          <w:highlight w:val="cyan"/>
        </w:rPr>
        <w:t xml:space="preserve">could </w:t>
      </w:r>
      <w:r w:rsidRPr="005F335B">
        <w:rPr>
          <w:rStyle w:val="Emphasis"/>
          <w:highlight w:val="cyan"/>
        </w:rPr>
        <w:t>cut rates</w:t>
      </w:r>
      <w:r>
        <w:rPr>
          <w:rStyle w:val="StyleUnderline"/>
        </w:rPr>
        <w:t xml:space="preserve">. Recent projections from Reuters suggest the Fed might lower rates twice more by early 2026, a move that could </w:t>
      </w:r>
      <w:r>
        <w:rPr>
          <w:rStyle w:val="Emphasis"/>
        </w:rPr>
        <w:t>ease borrowing costs</w:t>
      </w:r>
      <w:r>
        <w:rPr>
          <w:rStyle w:val="StyleUnderline"/>
        </w:rPr>
        <w:t xml:space="preserve"> for households and businesses.</w:t>
      </w:r>
    </w:p>
    <w:p w14:paraId="2A0036AC" w14:textId="77777777" w:rsidR="003D37AD" w:rsidRDefault="003D37AD" w:rsidP="003D37AD">
      <w:r>
        <w:rPr>
          <w:sz w:val="16"/>
        </w:rPr>
        <w:t xml:space="preserve">Together, </w:t>
      </w:r>
      <w:r>
        <w:rPr>
          <w:rStyle w:val="StyleUnderline"/>
        </w:rPr>
        <w:t xml:space="preserve">these </w:t>
      </w:r>
      <w:r w:rsidRPr="005F335B">
        <w:rPr>
          <w:rStyle w:val="Emphasis"/>
          <w:highlight w:val="cyan"/>
        </w:rPr>
        <w:t>tailwinds</w:t>
      </w:r>
      <w:r w:rsidRPr="005F335B">
        <w:rPr>
          <w:rStyle w:val="StyleUnderline"/>
          <w:highlight w:val="cyan"/>
        </w:rPr>
        <w:t xml:space="preserve"> offer</w:t>
      </w:r>
      <w:r>
        <w:rPr>
          <w:rStyle w:val="StyleUnderline"/>
        </w:rPr>
        <w:t xml:space="preserve"> reasons for </w:t>
      </w:r>
      <w:r w:rsidRPr="005F335B">
        <w:rPr>
          <w:rStyle w:val="Emphasis"/>
          <w:highlight w:val="cyan"/>
        </w:rPr>
        <w:t>optimism</w:t>
      </w:r>
      <w:r>
        <w:rPr>
          <w:rStyle w:val="StyleUnderline"/>
        </w:rPr>
        <w:t>. But investors shouldn't confuse "</w:t>
      </w:r>
      <w:r>
        <w:rPr>
          <w:rStyle w:val="Emphasis"/>
        </w:rPr>
        <w:t>avoiding a recession</w:t>
      </w:r>
      <w:r>
        <w:rPr>
          <w:rStyle w:val="StyleUnderline"/>
        </w:rPr>
        <w:t>" with "</w:t>
      </w:r>
      <w:r>
        <w:rPr>
          <w:rStyle w:val="Emphasis"/>
        </w:rPr>
        <w:t>returning to rapid growth</w:t>
      </w:r>
      <w:r>
        <w:rPr>
          <w:rStyle w:val="StyleUnderline"/>
        </w:rPr>
        <w:t xml:space="preserve">." The likely outcome is </w:t>
      </w:r>
      <w:r>
        <w:rPr>
          <w:rStyle w:val="Emphasis"/>
        </w:rPr>
        <w:t>slower</w:t>
      </w:r>
      <w:r>
        <w:rPr>
          <w:rStyle w:val="StyleUnderline"/>
        </w:rPr>
        <w:t xml:space="preserve">, </w:t>
      </w:r>
      <w:r>
        <w:rPr>
          <w:rStyle w:val="Emphasis"/>
        </w:rPr>
        <w:t>uneven growth</w:t>
      </w:r>
      <w:r>
        <w:rPr>
          <w:rStyle w:val="StyleUnderline"/>
        </w:rPr>
        <w:t xml:space="preserve"> that feels very different from the post-pandemic boom.</w:t>
      </w:r>
    </w:p>
    <w:p w14:paraId="653E1C3B" w14:textId="77777777" w:rsidR="003D37AD" w:rsidRPr="009D468E" w:rsidRDefault="003D37AD" w:rsidP="003D37AD">
      <w:pPr>
        <w:rPr>
          <w:sz w:val="8"/>
          <w:szCs w:val="8"/>
        </w:rPr>
      </w:pPr>
      <w:r w:rsidRPr="009D468E">
        <w:rPr>
          <w:sz w:val="8"/>
          <w:szCs w:val="8"/>
        </w:rPr>
        <w:t>Why a Recession Could Still Happen</w:t>
      </w:r>
    </w:p>
    <w:p w14:paraId="1ACDE2AC" w14:textId="77777777" w:rsidR="003D37AD" w:rsidRPr="009D468E" w:rsidRDefault="003D37AD" w:rsidP="003D37AD">
      <w:pPr>
        <w:rPr>
          <w:sz w:val="8"/>
          <w:szCs w:val="8"/>
        </w:rPr>
      </w:pPr>
      <w:r w:rsidRPr="009D468E">
        <w:rPr>
          <w:sz w:val="8"/>
          <w:szCs w:val="8"/>
        </w:rPr>
        <w:t>While a soft landing is possible, several headwinds could derail it.</w:t>
      </w:r>
    </w:p>
    <w:p w14:paraId="677D8ECA" w14:textId="77777777" w:rsidR="003D37AD" w:rsidRPr="009D468E" w:rsidRDefault="003D37AD" w:rsidP="003D37AD">
      <w:pPr>
        <w:rPr>
          <w:sz w:val="8"/>
          <w:szCs w:val="8"/>
        </w:rPr>
      </w:pPr>
      <w:r w:rsidRPr="009D468E">
        <w:rPr>
          <w:sz w:val="8"/>
          <w:szCs w:val="8"/>
        </w:rPr>
        <w:t>Inflation Is Still Stubborn</w:t>
      </w:r>
    </w:p>
    <w:p w14:paraId="56DBBEF6" w14:textId="77777777" w:rsidR="003D37AD" w:rsidRPr="009D468E" w:rsidRDefault="003D37AD" w:rsidP="003D37AD">
      <w:pPr>
        <w:rPr>
          <w:sz w:val="8"/>
          <w:szCs w:val="8"/>
        </w:rPr>
      </w:pPr>
      <w:r w:rsidRPr="009D468E">
        <w:rPr>
          <w:sz w:val="8"/>
          <w:szCs w:val="8"/>
        </w:rPr>
        <w:t>Inflation has come down from its 2022 highs, but "sticky" prices, especially for housing, insurance, and services continue to pressure consumers. If the Fed keeps rates high to control inflation, it could choke off growth.</w:t>
      </w:r>
    </w:p>
    <w:p w14:paraId="4739CC91" w14:textId="77777777" w:rsidR="003D37AD" w:rsidRPr="009D468E" w:rsidRDefault="003D37AD" w:rsidP="003D37AD">
      <w:pPr>
        <w:rPr>
          <w:sz w:val="8"/>
          <w:szCs w:val="8"/>
        </w:rPr>
      </w:pPr>
      <w:r w:rsidRPr="009D468E">
        <w:rPr>
          <w:sz w:val="8"/>
          <w:szCs w:val="8"/>
        </w:rPr>
        <w:t>High Interest Rates Are Taking a Toll</w:t>
      </w:r>
    </w:p>
    <w:p w14:paraId="0F69B16B" w14:textId="77777777" w:rsidR="003D37AD" w:rsidRPr="009D468E" w:rsidRDefault="003D37AD" w:rsidP="003D37AD">
      <w:pPr>
        <w:rPr>
          <w:sz w:val="8"/>
          <w:szCs w:val="8"/>
        </w:rPr>
      </w:pPr>
      <w:r w:rsidRPr="009D468E">
        <w:rPr>
          <w:sz w:val="8"/>
          <w:szCs w:val="8"/>
        </w:rPr>
        <w:t>Mortgage rates, credit card debt, and auto loans are all at multi-year highs. That makes it harder for households to borrow and spend. Businesses also face higher financing costs, leading to slower hiring and investment.</w:t>
      </w:r>
    </w:p>
    <w:p w14:paraId="64C80812" w14:textId="77777777" w:rsidR="003D37AD" w:rsidRPr="009D468E" w:rsidRDefault="003D37AD" w:rsidP="003D37AD">
      <w:pPr>
        <w:rPr>
          <w:sz w:val="8"/>
          <w:szCs w:val="8"/>
        </w:rPr>
      </w:pPr>
      <w:r w:rsidRPr="009D468E">
        <w:rPr>
          <w:sz w:val="8"/>
          <w:szCs w:val="8"/>
        </w:rPr>
        <w:t>Global Tensions and Trade Risks</w:t>
      </w:r>
    </w:p>
    <w:p w14:paraId="68EA8F33" w14:textId="77777777" w:rsidR="003D37AD" w:rsidRPr="009D468E" w:rsidRDefault="003D37AD" w:rsidP="003D37AD">
      <w:pPr>
        <w:rPr>
          <w:sz w:val="8"/>
          <w:szCs w:val="8"/>
        </w:rPr>
      </w:pPr>
      <w:r w:rsidRPr="009D468E">
        <w:rPr>
          <w:sz w:val="8"/>
          <w:szCs w:val="8"/>
        </w:rPr>
        <w:t>Trade frictions with China, Middle East conflicts, and new tariffs are disrupting global supply chains again. These shocks can drive up costs and hurt exports.</w:t>
      </w:r>
    </w:p>
    <w:p w14:paraId="0984909D" w14:textId="77777777" w:rsidR="003D37AD" w:rsidRPr="009D468E" w:rsidRDefault="003D37AD" w:rsidP="003D37AD">
      <w:pPr>
        <w:rPr>
          <w:sz w:val="8"/>
          <w:szCs w:val="8"/>
        </w:rPr>
      </w:pPr>
      <w:r w:rsidRPr="009D468E">
        <w:rPr>
          <w:sz w:val="8"/>
          <w:szCs w:val="8"/>
        </w:rPr>
        <w:t>The Yield Curve Warning</w:t>
      </w:r>
    </w:p>
    <w:p w14:paraId="3DAC9EE4" w14:textId="77777777" w:rsidR="003D37AD" w:rsidRPr="009D468E" w:rsidRDefault="003D37AD" w:rsidP="003D37AD">
      <w:pPr>
        <w:rPr>
          <w:sz w:val="8"/>
          <w:szCs w:val="8"/>
        </w:rPr>
      </w:pPr>
      <w:r w:rsidRPr="009D468E">
        <w:rPr>
          <w:sz w:val="8"/>
          <w:szCs w:val="8"/>
        </w:rPr>
        <w:t>The yield curve, which compares short- and long-term Treasury rates remains inverted. Historically, that's been one of the most reliable signals of a coming recession.</w:t>
      </w:r>
    </w:p>
    <w:p w14:paraId="22587216" w14:textId="77777777" w:rsidR="003D37AD" w:rsidRPr="009D468E" w:rsidRDefault="003D37AD" w:rsidP="003D37AD">
      <w:pPr>
        <w:rPr>
          <w:sz w:val="8"/>
          <w:szCs w:val="8"/>
        </w:rPr>
      </w:pPr>
      <w:r w:rsidRPr="009D468E">
        <w:rPr>
          <w:sz w:val="8"/>
          <w:szCs w:val="8"/>
        </w:rPr>
        <w:t>Rising Corporate and Government Debt</w:t>
      </w:r>
    </w:p>
    <w:p w14:paraId="361D86FE" w14:textId="77777777" w:rsidR="003D37AD" w:rsidRPr="009D468E" w:rsidRDefault="003D37AD" w:rsidP="003D37AD">
      <w:pPr>
        <w:rPr>
          <w:sz w:val="8"/>
          <w:szCs w:val="8"/>
        </w:rPr>
      </w:pPr>
      <w:r w:rsidRPr="009D468E">
        <w:rPr>
          <w:sz w:val="8"/>
          <w:szCs w:val="8"/>
        </w:rPr>
        <w:t>Corporations and the federal government are carrying record debt loads. If interest rates stay high, servicing that debt becomes more expensive, leaving less room for investment and spending.</w:t>
      </w:r>
    </w:p>
    <w:p w14:paraId="25D07F50" w14:textId="77777777" w:rsidR="003D37AD" w:rsidRPr="009D468E" w:rsidRDefault="003D37AD" w:rsidP="003D37AD">
      <w:pPr>
        <w:rPr>
          <w:sz w:val="8"/>
          <w:szCs w:val="8"/>
        </w:rPr>
      </w:pPr>
      <w:r w:rsidRPr="009D468E">
        <w:rPr>
          <w:sz w:val="8"/>
          <w:szCs w:val="8"/>
        </w:rPr>
        <w:t>In short: the risks are real, and 2026 could easily tip either way. The most likely scenario is slower growth, not a deep downturn, but vigilance is essential.</w:t>
      </w:r>
    </w:p>
    <w:p w14:paraId="4AB0ED03" w14:textId="77777777" w:rsidR="003D37AD" w:rsidRPr="009D468E" w:rsidRDefault="003D37AD" w:rsidP="003D37AD">
      <w:pPr>
        <w:rPr>
          <w:sz w:val="8"/>
          <w:szCs w:val="8"/>
        </w:rPr>
      </w:pPr>
      <w:r w:rsidRPr="009D468E">
        <w:rPr>
          <w:sz w:val="8"/>
          <w:szCs w:val="8"/>
        </w:rPr>
        <w:t>What Investors Should Watch in 2026</w:t>
      </w:r>
    </w:p>
    <w:p w14:paraId="00817AD7" w14:textId="77777777" w:rsidR="003D37AD" w:rsidRPr="009D468E" w:rsidRDefault="003D37AD" w:rsidP="003D37AD">
      <w:pPr>
        <w:rPr>
          <w:sz w:val="8"/>
          <w:szCs w:val="8"/>
        </w:rPr>
      </w:pPr>
      <w:r w:rsidRPr="009D468E">
        <w:rPr>
          <w:sz w:val="8"/>
          <w:szCs w:val="8"/>
        </w:rPr>
        <w:t>You don't need a PhD in economics to stay informed. Just focus on a few key signals that often move ahead of the broader economy.</w:t>
      </w:r>
    </w:p>
    <w:p w14:paraId="0252290E" w14:textId="77777777" w:rsidR="003D37AD" w:rsidRPr="009D468E" w:rsidRDefault="003D37AD" w:rsidP="003D37AD">
      <w:pPr>
        <w:rPr>
          <w:sz w:val="8"/>
          <w:szCs w:val="8"/>
        </w:rPr>
      </w:pPr>
      <w:r w:rsidRPr="009D468E">
        <w:rPr>
          <w:sz w:val="8"/>
          <w:szCs w:val="8"/>
        </w:rPr>
        <w:t>Employment Trends</w:t>
      </w:r>
    </w:p>
    <w:p w14:paraId="24FDB23D" w14:textId="77777777" w:rsidR="003D37AD" w:rsidRPr="009D468E" w:rsidRDefault="003D37AD" w:rsidP="003D37AD">
      <w:pPr>
        <w:rPr>
          <w:sz w:val="8"/>
          <w:szCs w:val="8"/>
        </w:rPr>
      </w:pPr>
      <w:r w:rsidRPr="009D468E">
        <w:rPr>
          <w:sz w:val="8"/>
          <w:szCs w:val="8"/>
        </w:rPr>
        <w:t>If unemployment rises steadily or job openings drop sharply, that's an early sign of weakening demand. Keep an eye on:</w:t>
      </w:r>
    </w:p>
    <w:p w14:paraId="33AB9D52" w14:textId="77777777" w:rsidR="003D37AD" w:rsidRPr="009D468E" w:rsidRDefault="003D37AD" w:rsidP="003D37AD">
      <w:pPr>
        <w:rPr>
          <w:sz w:val="8"/>
          <w:szCs w:val="8"/>
        </w:rPr>
      </w:pPr>
      <w:r w:rsidRPr="009D468E">
        <w:rPr>
          <w:sz w:val="8"/>
          <w:szCs w:val="8"/>
        </w:rPr>
        <w:t>Monthly jobs reports</w:t>
      </w:r>
    </w:p>
    <w:p w14:paraId="59BF2519" w14:textId="77777777" w:rsidR="003D37AD" w:rsidRPr="009D468E" w:rsidRDefault="003D37AD" w:rsidP="003D37AD">
      <w:pPr>
        <w:rPr>
          <w:sz w:val="8"/>
          <w:szCs w:val="8"/>
        </w:rPr>
      </w:pPr>
      <w:r w:rsidRPr="009D468E">
        <w:rPr>
          <w:sz w:val="8"/>
          <w:szCs w:val="8"/>
        </w:rPr>
        <w:t>Wage growth vs. inflation</w:t>
      </w:r>
    </w:p>
    <w:p w14:paraId="14FF0B29" w14:textId="77777777" w:rsidR="003D37AD" w:rsidRPr="009D468E" w:rsidRDefault="003D37AD" w:rsidP="003D37AD">
      <w:pPr>
        <w:rPr>
          <w:sz w:val="8"/>
          <w:szCs w:val="8"/>
        </w:rPr>
      </w:pPr>
      <w:r w:rsidRPr="009D468E">
        <w:rPr>
          <w:sz w:val="8"/>
          <w:szCs w:val="8"/>
        </w:rPr>
        <w:t>Labor force participation</w:t>
      </w:r>
    </w:p>
    <w:p w14:paraId="175BE250" w14:textId="77777777" w:rsidR="003D37AD" w:rsidRPr="009D468E" w:rsidRDefault="003D37AD" w:rsidP="003D37AD">
      <w:pPr>
        <w:rPr>
          <w:sz w:val="8"/>
          <w:szCs w:val="8"/>
        </w:rPr>
      </w:pPr>
      <w:r w:rsidRPr="009D468E">
        <w:rPr>
          <w:sz w:val="8"/>
          <w:szCs w:val="8"/>
        </w:rPr>
        <w:t>Consumer Spending</w:t>
      </w:r>
    </w:p>
    <w:p w14:paraId="3B05D64D" w14:textId="77777777" w:rsidR="003D37AD" w:rsidRPr="009D468E" w:rsidRDefault="003D37AD" w:rsidP="003D37AD">
      <w:pPr>
        <w:rPr>
          <w:sz w:val="8"/>
          <w:szCs w:val="8"/>
        </w:rPr>
      </w:pPr>
      <w:r w:rsidRPr="009D468E">
        <w:rPr>
          <w:sz w:val="8"/>
          <w:szCs w:val="8"/>
        </w:rPr>
        <w:t>When consumers start cutting back, recessions often follow. Look for shifts in retail sales, durable goods orders, and credit card delinquencies.</w:t>
      </w:r>
    </w:p>
    <w:p w14:paraId="69FB2D80" w14:textId="77777777" w:rsidR="003D37AD" w:rsidRPr="009D468E" w:rsidRDefault="003D37AD" w:rsidP="003D37AD">
      <w:pPr>
        <w:rPr>
          <w:sz w:val="8"/>
          <w:szCs w:val="8"/>
        </w:rPr>
      </w:pPr>
      <w:r w:rsidRPr="009D468E">
        <w:rPr>
          <w:sz w:val="8"/>
          <w:szCs w:val="8"/>
        </w:rPr>
        <w:t>Inflation and Interest Rates</w:t>
      </w:r>
    </w:p>
    <w:p w14:paraId="640D660F" w14:textId="77777777" w:rsidR="003D37AD" w:rsidRPr="009D468E" w:rsidRDefault="003D37AD" w:rsidP="003D37AD">
      <w:pPr>
        <w:rPr>
          <w:sz w:val="8"/>
          <w:szCs w:val="8"/>
        </w:rPr>
      </w:pPr>
      <w:r w:rsidRPr="009D468E">
        <w:rPr>
          <w:sz w:val="8"/>
          <w:szCs w:val="8"/>
        </w:rPr>
        <w:t xml:space="preserve">The big question for 2026: will inflation </w:t>
      </w:r>
      <w:proofErr w:type="gramStart"/>
      <w:r w:rsidRPr="009D468E">
        <w:rPr>
          <w:sz w:val="8"/>
          <w:szCs w:val="8"/>
        </w:rPr>
        <w:t>fall</w:t>
      </w:r>
      <w:proofErr w:type="gramEnd"/>
      <w:r w:rsidRPr="009D468E">
        <w:rPr>
          <w:sz w:val="8"/>
          <w:szCs w:val="8"/>
        </w:rPr>
        <w:t xml:space="preserve"> back to 2%, or will it stall at 3% or higher? If inflation stays high, the Fed may keep rates elevated, raising recession risk.</w:t>
      </w:r>
    </w:p>
    <w:p w14:paraId="71113021" w14:textId="77777777" w:rsidR="003D37AD" w:rsidRPr="009D468E" w:rsidRDefault="003D37AD" w:rsidP="003D37AD">
      <w:pPr>
        <w:rPr>
          <w:sz w:val="8"/>
          <w:szCs w:val="8"/>
        </w:rPr>
      </w:pPr>
      <w:r w:rsidRPr="009D468E">
        <w:rPr>
          <w:sz w:val="8"/>
          <w:szCs w:val="8"/>
        </w:rPr>
        <w:t>Business Confidence</w:t>
      </w:r>
    </w:p>
    <w:p w14:paraId="3B70444B" w14:textId="77777777" w:rsidR="003D37AD" w:rsidRPr="009D468E" w:rsidRDefault="003D37AD" w:rsidP="003D37AD">
      <w:pPr>
        <w:rPr>
          <w:sz w:val="8"/>
          <w:szCs w:val="8"/>
        </w:rPr>
      </w:pPr>
      <w:r w:rsidRPr="009D468E">
        <w:rPr>
          <w:sz w:val="8"/>
          <w:szCs w:val="8"/>
        </w:rPr>
        <w:t>Surveys like the ISM Manufacturing Index and corporate earnings reports offer clues about investment and hiring plans.</w:t>
      </w:r>
    </w:p>
    <w:p w14:paraId="5CF8D712" w14:textId="77777777" w:rsidR="003D37AD" w:rsidRPr="009D468E" w:rsidRDefault="003D37AD" w:rsidP="003D37AD">
      <w:pPr>
        <w:rPr>
          <w:sz w:val="8"/>
          <w:szCs w:val="8"/>
        </w:rPr>
      </w:pPr>
      <w:r w:rsidRPr="009D468E">
        <w:rPr>
          <w:sz w:val="8"/>
          <w:szCs w:val="8"/>
        </w:rPr>
        <w:t>Credit Conditions</w:t>
      </w:r>
    </w:p>
    <w:p w14:paraId="515FC7F9" w14:textId="77777777" w:rsidR="003D37AD" w:rsidRPr="009D468E" w:rsidRDefault="003D37AD" w:rsidP="003D37AD">
      <w:pPr>
        <w:rPr>
          <w:sz w:val="8"/>
          <w:szCs w:val="8"/>
        </w:rPr>
      </w:pPr>
      <w:r w:rsidRPr="009D468E">
        <w:rPr>
          <w:sz w:val="8"/>
          <w:szCs w:val="8"/>
        </w:rPr>
        <w:t>When lending tightens, either because banks get cautious or defaults rise, the economy tends to slow quickly.</w:t>
      </w:r>
    </w:p>
    <w:p w14:paraId="62876DA7" w14:textId="77777777" w:rsidR="003D37AD" w:rsidRPr="009D468E" w:rsidRDefault="003D37AD" w:rsidP="003D37AD">
      <w:pPr>
        <w:rPr>
          <w:sz w:val="8"/>
          <w:szCs w:val="8"/>
        </w:rPr>
      </w:pPr>
      <w:r w:rsidRPr="009D468E">
        <w:rPr>
          <w:sz w:val="8"/>
          <w:szCs w:val="8"/>
        </w:rPr>
        <w:t>Global Events</w:t>
      </w:r>
    </w:p>
    <w:p w14:paraId="0086837A" w14:textId="77777777" w:rsidR="003D37AD" w:rsidRPr="009D468E" w:rsidRDefault="003D37AD" w:rsidP="003D37AD">
      <w:pPr>
        <w:rPr>
          <w:sz w:val="8"/>
          <w:szCs w:val="8"/>
        </w:rPr>
      </w:pPr>
      <w:r w:rsidRPr="009D468E">
        <w:rPr>
          <w:sz w:val="8"/>
          <w:szCs w:val="8"/>
        </w:rPr>
        <w:t>Economic trouble abroad, such as a slowdown in China or financial stress in Europe, can spill over into U.S. markets fast.</w:t>
      </w:r>
    </w:p>
    <w:p w14:paraId="436E90B3" w14:textId="77777777" w:rsidR="003D37AD" w:rsidRPr="009D468E" w:rsidRDefault="003D37AD" w:rsidP="003D37AD">
      <w:pPr>
        <w:rPr>
          <w:sz w:val="8"/>
          <w:szCs w:val="8"/>
        </w:rPr>
      </w:pPr>
      <w:r w:rsidRPr="009D468E">
        <w:rPr>
          <w:sz w:val="8"/>
          <w:szCs w:val="8"/>
        </w:rPr>
        <w:lastRenderedPageBreak/>
        <w:t>What This Means for Investors</w:t>
      </w:r>
    </w:p>
    <w:p w14:paraId="03B1F168" w14:textId="77777777" w:rsidR="003D37AD" w:rsidRPr="009D468E" w:rsidRDefault="003D37AD" w:rsidP="003D37AD">
      <w:pPr>
        <w:rPr>
          <w:sz w:val="8"/>
          <w:szCs w:val="8"/>
        </w:rPr>
      </w:pPr>
      <w:r w:rsidRPr="009D468E">
        <w:rPr>
          <w:sz w:val="8"/>
          <w:szCs w:val="8"/>
        </w:rPr>
        <w:t>Regardless of whether we hit a recession or not, 2026 is shaping up to be a year for discipline, diversification, and defense.</w:t>
      </w:r>
    </w:p>
    <w:p w14:paraId="5C86E192" w14:textId="77777777" w:rsidR="003D37AD" w:rsidRPr="009D468E" w:rsidRDefault="003D37AD" w:rsidP="003D37AD">
      <w:pPr>
        <w:rPr>
          <w:sz w:val="8"/>
          <w:szCs w:val="8"/>
        </w:rPr>
      </w:pPr>
      <w:r w:rsidRPr="009D468E">
        <w:rPr>
          <w:sz w:val="8"/>
          <w:szCs w:val="8"/>
        </w:rPr>
        <w:t>Here's how Tidewater Financial suggests investors think about their strategy:</w:t>
      </w:r>
    </w:p>
    <w:p w14:paraId="3D88801F" w14:textId="77777777" w:rsidR="003D37AD" w:rsidRPr="009D468E" w:rsidRDefault="003D37AD" w:rsidP="003D37AD">
      <w:pPr>
        <w:rPr>
          <w:sz w:val="8"/>
          <w:szCs w:val="8"/>
        </w:rPr>
      </w:pPr>
      <w:r w:rsidRPr="009D468E">
        <w:rPr>
          <w:sz w:val="8"/>
          <w:szCs w:val="8"/>
        </w:rPr>
        <w:t>Stay Diversified</w:t>
      </w:r>
    </w:p>
    <w:p w14:paraId="38A7F62F" w14:textId="77777777" w:rsidR="003D37AD" w:rsidRPr="009D468E" w:rsidRDefault="003D37AD" w:rsidP="003D37AD">
      <w:pPr>
        <w:rPr>
          <w:sz w:val="8"/>
          <w:szCs w:val="8"/>
        </w:rPr>
      </w:pPr>
      <w:r w:rsidRPr="009D468E">
        <w:rPr>
          <w:sz w:val="8"/>
          <w:szCs w:val="8"/>
        </w:rPr>
        <w:t>Diversification remains your best defense against uncertainty.</w:t>
      </w:r>
    </w:p>
    <w:p w14:paraId="1E9C4982" w14:textId="77777777" w:rsidR="003D37AD" w:rsidRPr="009D468E" w:rsidRDefault="003D37AD" w:rsidP="003D37AD">
      <w:pPr>
        <w:rPr>
          <w:sz w:val="8"/>
          <w:szCs w:val="8"/>
        </w:rPr>
      </w:pPr>
      <w:r w:rsidRPr="009D468E">
        <w:rPr>
          <w:sz w:val="8"/>
          <w:szCs w:val="8"/>
        </w:rPr>
        <w:t>Balance stocks with bonds, cash, and alternative investments.</w:t>
      </w:r>
    </w:p>
    <w:p w14:paraId="6CBCD14C" w14:textId="77777777" w:rsidR="003D37AD" w:rsidRPr="009D468E" w:rsidRDefault="003D37AD" w:rsidP="003D37AD">
      <w:pPr>
        <w:rPr>
          <w:sz w:val="8"/>
          <w:szCs w:val="8"/>
        </w:rPr>
      </w:pPr>
      <w:r w:rsidRPr="009D468E">
        <w:rPr>
          <w:sz w:val="8"/>
          <w:szCs w:val="8"/>
        </w:rPr>
        <w:t>Don't overload on high-growth or speculative sectors.</w:t>
      </w:r>
    </w:p>
    <w:p w14:paraId="22B63EFB" w14:textId="77777777" w:rsidR="003D37AD" w:rsidRPr="009D468E" w:rsidRDefault="003D37AD" w:rsidP="003D37AD">
      <w:pPr>
        <w:rPr>
          <w:sz w:val="8"/>
          <w:szCs w:val="8"/>
        </w:rPr>
      </w:pPr>
      <w:r w:rsidRPr="009D468E">
        <w:rPr>
          <w:sz w:val="8"/>
          <w:szCs w:val="8"/>
        </w:rPr>
        <w:t>Keep some exposure to international markets, some may outperform if the U.S. slows.</w:t>
      </w:r>
    </w:p>
    <w:p w14:paraId="449AEC17" w14:textId="77777777" w:rsidR="003D37AD" w:rsidRPr="009D468E" w:rsidRDefault="003D37AD" w:rsidP="003D37AD">
      <w:pPr>
        <w:rPr>
          <w:sz w:val="8"/>
          <w:szCs w:val="8"/>
        </w:rPr>
      </w:pPr>
      <w:r w:rsidRPr="009D468E">
        <w:rPr>
          <w:sz w:val="8"/>
          <w:szCs w:val="8"/>
        </w:rPr>
        <w:t>Focus on Quality</w:t>
      </w:r>
    </w:p>
    <w:p w14:paraId="065FFE15" w14:textId="77777777" w:rsidR="003D37AD" w:rsidRPr="009D468E" w:rsidRDefault="003D37AD" w:rsidP="003D37AD">
      <w:pPr>
        <w:rPr>
          <w:sz w:val="8"/>
          <w:szCs w:val="8"/>
        </w:rPr>
      </w:pPr>
      <w:r w:rsidRPr="009D468E">
        <w:rPr>
          <w:sz w:val="8"/>
          <w:szCs w:val="8"/>
        </w:rPr>
        <w:t>Invest in companies with strong balance sheets, steady cash flow, and pricing power. In slow-growth environments, "quality" stocks often outperform flashy momentum plays.</w:t>
      </w:r>
    </w:p>
    <w:p w14:paraId="2BA3294C" w14:textId="77777777" w:rsidR="003D37AD" w:rsidRPr="009D468E" w:rsidRDefault="003D37AD" w:rsidP="003D37AD">
      <w:pPr>
        <w:rPr>
          <w:sz w:val="8"/>
          <w:szCs w:val="8"/>
        </w:rPr>
      </w:pPr>
      <w:r w:rsidRPr="009D468E">
        <w:rPr>
          <w:sz w:val="8"/>
          <w:szCs w:val="8"/>
        </w:rPr>
        <w:t>Build Income Streams</w:t>
      </w:r>
    </w:p>
    <w:p w14:paraId="2D740EE5" w14:textId="77777777" w:rsidR="003D37AD" w:rsidRPr="009D468E" w:rsidRDefault="003D37AD" w:rsidP="003D37AD">
      <w:pPr>
        <w:rPr>
          <w:sz w:val="8"/>
          <w:szCs w:val="8"/>
        </w:rPr>
      </w:pPr>
      <w:r w:rsidRPr="009D468E">
        <w:rPr>
          <w:sz w:val="8"/>
          <w:szCs w:val="8"/>
        </w:rPr>
        <w:t xml:space="preserve">With interest rates higher, bonds and dividend stocks are paying real </w:t>
      </w:r>
      <w:proofErr w:type="gramStart"/>
      <w:r w:rsidRPr="009D468E">
        <w:rPr>
          <w:sz w:val="8"/>
          <w:szCs w:val="8"/>
        </w:rPr>
        <w:t>returns again</w:t>
      </w:r>
      <w:proofErr w:type="gramEnd"/>
      <w:r w:rsidRPr="009D468E">
        <w:rPr>
          <w:sz w:val="8"/>
          <w:szCs w:val="8"/>
        </w:rPr>
        <w:t>. Consider:</w:t>
      </w:r>
    </w:p>
    <w:p w14:paraId="586C2934" w14:textId="77777777" w:rsidR="003D37AD" w:rsidRPr="009D468E" w:rsidRDefault="003D37AD" w:rsidP="003D37AD">
      <w:pPr>
        <w:rPr>
          <w:sz w:val="8"/>
          <w:szCs w:val="8"/>
        </w:rPr>
      </w:pPr>
      <w:r w:rsidRPr="009D468E">
        <w:rPr>
          <w:sz w:val="8"/>
          <w:szCs w:val="8"/>
        </w:rPr>
        <w:t>Short- to medium-term Treasuries</w:t>
      </w:r>
    </w:p>
    <w:p w14:paraId="48758AB4" w14:textId="77777777" w:rsidR="003D37AD" w:rsidRPr="009D468E" w:rsidRDefault="003D37AD" w:rsidP="003D37AD">
      <w:pPr>
        <w:rPr>
          <w:sz w:val="8"/>
          <w:szCs w:val="8"/>
        </w:rPr>
      </w:pPr>
      <w:r w:rsidRPr="009D468E">
        <w:rPr>
          <w:sz w:val="8"/>
          <w:szCs w:val="8"/>
        </w:rPr>
        <w:t>Investment-grade corporate bonds</w:t>
      </w:r>
    </w:p>
    <w:p w14:paraId="6056FAEC" w14:textId="77777777" w:rsidR="003D37AD" w:rsidRPr="009D468E" w:rsidRDefault="003D37AD" w:rsidP="003D37AD">
      <w:pPr>
        <w:rPr>
          <w:sz w:val="8"/>
          <w:szCs w:val="8"/>
        </w:rPr>
      </w:pPr>
      <w:r w:rsidRPr="009D468E">
        <w:rPr>
          <w:sz w:val="8"/>
          <w:szCs w:val="8"/>
        </w:rPr>
        <w:t>Dividend-paying equities in utilities, healthcare, or consumer staples</w:t>
      </w:r>
    </w:p>
    <w:p w14:paraId="03E52048" w14:textId="77777777" w:rsidR="003D37AD" w:rsidRPr="009D468E" w:rsidRDefault="003D37AD" w:rsidP="003D37AD">
      <w:pPr>
        <w:rPr>
          <w:sz w:val="8"/>
          <w:szCs w:val="8"/>
        </w:rPr>
      </w:pPr>
      <w:r w:rsidRPr="009D468E">
        <w:rPr>
          <w:sz w:val="8"/>
          <w:szCs w:val="8"/>
        </w:rPr>
        <w:t>Keep Liquidity</w:t>
      </w:r>
    </w:p>
    <w:p w14:paraId="081416E4" w14:textId="77777777" w:rsidR="003D37AD" w:rsidRPr="009D468E" w:rsidRDefault="003D37AD" w:rsidP="003D37AD">
      <w:pPr>
        <w:rPr>
          <w:sz w:val="8"/>
          <w:szCs w:val="8"/>
        </w:rPr>
      </w:pPr>
      <w:r w:rsidRPr="009D468E">
        <w:rPr>
          <w:sz w:val="8"/>
          <w:szCs w:val="8"/>
        </w:rPr>
        <w:t>Hold some cash or liquid assets. If markets dip, you'll be ready to buy quality investments at a discount, rather than being forced to sell at the wrong time.</w:t>
      </w:r>
    </w:p>
    <w:p w14:paraId="05BEED2B" w14:textId="77777777" w:rsidR="003D37AD" w:rsidRPr="009D468E" w:rsidRDefault="003D37AD" w:rsidP="003D37AD">
      <w:pPr>
        <w:rPr>
          <w:sz w:val="8"/>
          <w:szCs w:val="8"/>
        </w:rPr>
      </w:pPr>
      <w:r w:rsidRPr="009D468E">
        <w:rPr>
          <w:sz w:val="8"/>
          <w:szCs w:val="8"/>
        </w:rPr>
        <w:t>Don't Try to Time the Market</w:t>
      </w:r>
    </w:p>
    <w:p w14:paraId="089D30EA" w14:textId="77777777" w:rsidR="003D37AD" w:rsidRPr="009D468E" w:rsidRDefault="003D37AD" w:rsidP="003D37AD">
      <w:pPr>
        <w:rPr>
          <w:sz w:val="8"/>
          <w:szCs w:val="8"/>
        </w:rPr>
      </w:pPr>
      <w:r w:rsidRPr="009D468E">
        <w:rPr>
          <w:sz w:val="8"/>
          <w:szCs w:val="8"/>
        </w:rPr>
        <w:t>Even seasoned investors rarely get timing right. Focus on time in the market, not timing the market. If you stay consistent and review your plan regularly, you'll be better positioned when volatility hits.</w:t>
      </w:r>
    </w:p>
    <w:p w14:paraId="116A2D85" w14:textId="77777777" w:rsidR="003D37AD" w:rsidRPr="009D468E" w:rsidRDefault="003D37AD" w:rsidP="003D37AD">
      <w:pPr>
        <w:rPr>
          <w:sz w:val="8"/>
          <w:szCs w:val="8"/>
        </w:rPr>
      </w:pPr>
      <w:r w:rsidRPr="009D468E">
        <w:rPr>
          <w:sz w:val="8"/>
          <w:szCs w:val="8"/>
        </w:rPr>
        <w:t>What If There Is a Recession?</w:t>
      </w:r>
    </w:p>
    <w:p w14:paraId="3160F6BF" w14:textId="77777777" w:rsidR="003D37AD" w:rsidRPr="009D468E" w:rsidRDefault="003D37AD" w:rsidP="003D37AD">
      <w:pPr>
        <w:rPr>
          <w:sz w:val="8"/>
          <w:szCs w:val="8"/>
        </w:rPr>
      </w:pPr>
      <w:r w:rsidRPr="009D468E">
        <w:rPr>
          <w:sz w:val="8"/>
          <w:szCs w:val="8"/>
        </w:rPr>
        <w:t>If a mild recession does arrive, it doesn't have to spell disaster for investors. In fact, recessions often create the best long-term buying opportunities.</w:t>
      </w:r>
    </w:p>
    <w:p w14:paraId="6FE6D666" w14:textId="77777777" w:rsidR="003D37AD" w:rsidRPr="009D468E" w:rsidRDefault="003D37AD" w:rsidP="003D37AD">
      <w:pPr>
        <w:rPr>
          <w:sz w:val="8"/>
          <w:szCs w:val="8"/>
        </w:rPr>
      </w:pPr>
      <w:r w:rsidRPr="009D468E">
        <w:rPr>
          <w:sz w:val="8"/>
          <w:szCs w:val="8"/>
        </w:rPr>
        <w:t>Here's what typically happens:</w:t>
      </w:r>
    </w:p>
    <w:p w14:paraId="05BBFF2B" w14:textId="77777777" w:rsidR="003D37AD" w:rsidRPr="009D468E" w:rsidRDefault="003D37AD" w:rsidP="003D37AD">
      <w:pPr>
        <w:rPr>
          <w:sz w:val="8"/>
          <w:szCs w:val="8"/>
        </w:rPr>
      </w:pPr>
      <w:r w:rsidRPr="009D468E">
        <w:rPr>
          <w:sz w:val="8"/>
          <w:szCs w:val="8"/>
        </w:rPr>
        <w:t>Stocks may fall temporarily, but markets historically recover and reach new highs.</w:t>
      </w:r>
    </w:p>
    <w:p w14:paraId="1838CEB1" w14:textId="77777777" w:rsidR="003D37AD" w:rsidRPr="009D468E" w:rsidRDefault="003D37AD" w:rsidP="003D37AD">
      <w:pPr>
        <w:rPr>
          <w:sz w:val="8"/>
          <w:szCs w:val="8"/>
        </w:rPr>
      </w:pPr>
      <w:r w:rsidRPr="009D468E">
        <w:rPr>
          <w:sz w:val="8"/>
          <w:szCs w:val="8"/>
        </w:rPr>
        <w:t>The Fed usually cuts rates, which boosts bonds and other income-generating assets.</w:t>
      </w:r>
    </w:p>
    <w:p w14:paraId="565E2D5F" w14:textId="77777777" w:rsidR="003D37AD" w:rsidRPr="009D468E" w:rsidRDefault="003D37AD" w:rsidP="003D37AD">
      <w:pPr>
        <w:rPr>
          <w:sz w:val="8"/>
          <w:szCs w:val="8"/>
        </w:rPr>
      </w:pPr>
      <w:r w:rsidRPr="009D468E">
        <w:rPr>
          <w:sz w:val="8"/>
          <w:szCs w:val="8"/>
        </w:rPr>
        <w:t>Inflation often cools, improving real purchasing power over time.</w:t>
      </w:r>
    </w:p>
    <w:p w14:paraId="75FF83E1" w14:textId="77777777" w:rsidR="003D37AD" w:rsidRPr="009D468E" w:rsidRDefault="003D37AD" w:rsidP="003D37AD">
      <w:pPr>
        <w:rPr>
          <w:sz w:val="8"/>
          <w:szCs w:val="8"/>
        </w:rPr>
      </w:pPr>
      <w:r w:rsidRPr="009D468E">
        <w:rPr>
          <w:sz w:val="8"/>
          <w:szCs w:val="8"/>
        </w:rPr>
        <w:t>The key is not to panic. History shows that investors who stay the course or even add during downturns, tend to outperform those who sell in fear.</w:t>
      </w:r>
    </w:p>
    <w:p w14:paraId="66733DEE" w14:textId="77777777" w:rsidR="003D37AD" w:rsidRPr="009D468E" w:rsidRDefault="003D37AD" w:rsidP="003D37AD">
      <w:pPr>
        <w:rPr>
          <w:sz w:val="8"/>
          <w:szCs w:val="8"/>
        </w:rPr>
      </w:pPr>
      <w:r w:rsidRPr="009D468E">
        <w:rPr>
          <w:sz w:val="8"/>
          <w:szCs w:val="8"/>
        </w:rPr>
        <w:t>The Bottom Line</w:t>
      </w:r>
    </w:p>
    <w:p w14:paraId="6E1BC294" w14:textId="77777777" w:rsidR="003D37AD" w:rsidRDefault="003D37AD" w:rsidP="003D37AD">
      <w:r w:rsidRPr="009D468E">
        <w:rPr>
          <w:rStyle w:val="StyleUnderline"/>
        </w:rPr>
        <w:t xml:space="preserve">So, </w:t>
      </w:r>
      <w:r w:rsidRPr="005F335B">
        <w:rPr>
          <w:rStyle w:val="StyleUnderline"/>
          <w:highlight w:val="cyan"/>
        </w:rPr>
        <w:t xml:space="preserve">can the U.S. </w:t>
      </w:r>
      <w:r w:rsidRPr="005F335B">
        <w:rPr>
          <w:rStyle w:val="Emphasis"/>
          <w:highlight w:val="cyan"/>
        </w:rPr>
        <w:t>avoid</w:t>
      </w:r>
      <w:r w:rsidRPr="009D468E">
        <w:rPr>
          <w:rStyle w:val="Emphasis"/>
        </w:rPr>
        <w:t xml:space="preserve"> a </w:t>
      </w:r>
      <w:r w:rsidRPr="005F335B">
        <w:rPr>
          <w:rStyle w:val="Emphasis"/>
          <w:highlight w:val="cyan"/>
        </w:rPr>
        <w:t>recession</w:t>
      </w:r>
      <w:r w:rsidRPr="009D468E">
        <w:rPr>
          <w:rStyle w:val="Emphasis"/>
        </w:rPr>
        <w:t xml:space="preserve"> in 2026</w:t>
      </w:r>
      <w:r>
        <w:rPr>
          <w:rStyle w:val="Emphasis"/>
        </w:rPr>
        <w:t>?</w:t>
      </w:r>
    </w:p>
    <w:p w14:paraId="3A048FEB" w14:textId="77777777" w:rsidR="003D37AD" w:rsidRDefault="003D37AD" w:rsidP="003D37AD">
      <w:r w:rsidRPr="009D468E">
        <w:rPr>
          <w:rStyle w:val="StyleUnderline"/>
        </w:rPr>
        <w:t xml:space="preserve">It's </w:t>
      </w:r>
      <w:r w:rsidRPr="009D468E">
        <w:rPr>
          <w:rStyle w:val="Emphasis"/>
        </w:rPr>
        <w:t>possible</w:t>
      </w:r>
      <w:r w:rsidRPr="009D468E">
        <w:rPr>
          <w:rStyle w:val="StyleUnderline"/>
        </w:rPr>
        <w:t xml:space="preserve">, but </w:t>
      </w:r>
      <w:r w:rsidRPr="005F335B">
        <w:rPr>
          <w:rStyle w:val="StyleUnderline"/>
          <w:highlight w:val="cyan"/>
        </w:rPr>
        <w:t>it will take</w:t>
      </w:r>
      <w:r w:rsidRPr="009D468E">
        <w:rPr>
          <w:rStyle w:val="StyleUnderline"/>
        </w:rPr>
        <w:t xml:space="preserve"> a </w:t>
      </w:r>
      <w:r w:rsidRPr="005F335B">
        <w:rPr>
          <w:rStyle w:val="Emphasis"/>
          <w:highlight w:val="cyan"/>
        </w:rPr>
        <w:t>delicate balance</w:t>
      </w:r>
      <w:r w:rsidRPr="009D468E">
        <w:rPr>
          <w:rStyle w:val="StyleUnderline"/>
        </w:rPr>
        <w:t xml:space="preserve">. The economy is </w:t>
      </w:r>
      <w:r w:rsidRPr="009D468E">
        <w:rPr>
          <w:rStyle w:val="Emphasis"/>
        </w:rPr>
        <w:t>slowing</w:t>
      </w:r>
      <w:r w:rsidRPr="009D468E">
        <w:rPr>
          <w:rStyle w:val="StyleUnderline"/>
        </w:rPr>
        <w:t>, yet</w:t>
      </w:r>
      <w:r>
        <w:rPr>
          <w:rStyle w:val="StyleUnderline"/>
        </w:rPr>
        <w:t xml:space="preserve"> it </w:t>
      </w:r>
      <w:r w:rsidRPr="005F335B">
        <w:rPr>
          <w:rStyle w:val="StyleUnderline"/>
          <w:highlight w:val="cyan"/>
        </w:rPr>
        <w:t>still</w:t>
      </w:r>
      <w:r w:rsidRPr="009D468E">
        <w:rPr>
          <w:rStyle w:val="StyleUnderline"/>
        </w:rPr>
        <w:t xml:space="preserve"> has </w:t>
      </w:r>
      <w:r w:rsidRPr="005F335B">
        <w:rPr>
          <w:rStyle w:val="Emphasis"/>
          <w:highlight w:val="cyan"/>
        </w:rPr>
        <w:t>strong fundamentals</w:t>
      </w:r>
      <w:r w:rsidRPr="009D468E">
        <w:rPr>
          <w:rStyle w:val="StyleUnderline"/>
        </w:rPr>
        <w:t>.</w:t>
      </w:r>
      <w:r>
        <w:rPr>
          <w:rStyle w:val="StyleUnderline"/>
        </w:rPr>
        <w:t xml:space="preserve"> </w:t>
      </w:r>
      <w:r>
        <w:rPr>
          <w:rStyle w:val="Emphasis"/>
        </w:rPr>
        <w:t xml:space="preserve">Inflation is </w:t>
      </w:r>
      <w:proofErr w:type="gramStart"/>
      <w:r>
        <w:rPr>
          <w:rStyle w:val="Emphasis"/>
        </w:rPr>
        <w:t>easing</w:t>
      </w:r>
      <w:r>
        <w:rPr>
          <w:rStyle w:val="StyleUnderline"/>
        </w:rPr>
        <w:t>, but</w:t>
      </w:r>
      <w:proofErr w:type="gramEnd"/>
      <w:r>
        <w:rPr>
          <w:rStyle w:val="StyleUnderline"/>
        </w:rPr>
        <w:t xml:space="preserve"> </w:t>
      </w:r>
      <w:r>
        <w:rPr>
          <w:rStyle w:val="Emphasis"/>
        </w:rPr>
        <w:t>not gone</w:t>
      </w:r>
      <w:r>
        <w:rPr>
          <w:rStyle w:val="StyleUnderline"/>
        </w:rPr>
        <w:t xml:space="preserve">. The Fed is watching carefully, </w:t>
      </w:r>
      <w:r w:rsidRPr="005F335B">
        <w:rPr>
          <w:rStyle w:val="StyleUnderline"/>
          <w:highlight w:val="cyan"/>
        </w:rPr>
        <w:t xml:space="preserve">and businesses are </w:t>
      </w:r>
      <w:r w:rsidRPr="005F335B">
        <w:rPr>
          <w:rStyle w:val="Emphasis"/>
          <w:highlight w:val="cyan"/>
        </w:rPr>
        <w:t>adapting</w:t>
      </w:r>
      <w:r>
        <w:rPr>
          <w:rStyle w:val="StyleUnderline"/>
        </w:rPr>
        <w:t>.</w:t>
      </w:r>
    </w:p>
    <w:p w14:paraId="5C11F047" w14:textId="77777777" w:rsidR="003D37AD" w:rsidRPr="00565C82" w:rsidRDefault="003D37AD" w:rsidP="003D37AD">
      <w:pPr>
        <w:pStyle w:val="Heading4"/>
      </w:pPr>
      <w:r>
        <w:t xml:space="preserve">Even </w:t>
      </w:r>
      <w:r>
        <w:rPr>
          <w:u w:val="single"/>
        </w:rPr>
        <w:t>now</w:t>
      </w:r>
      <w:r>
        <w:t xml:space="preserve">. </w:t>
      </w:r>
    </w:p>
    <w:p w14:paraId="373BBFB1" w14:textId="77777777" w:rsidR="003D37AD" w:rsidRPr="00AA0C2B" w:rsidRDefault="003D37AD" w:rsidP="003D37AD">
      <w:r>
        <w:t xml:space="preserve">Matt </w:t>
      </w:r>
      <w:r w:rsidRPr="00AA0C2B">
        <w:rPr>
          <w:rStyle w:val="Style13ptBold"/>
        </w:rPr>
        <w:t>Peterson 3/5</w:t>
      </w:r>
      <w:r>
        <w:t xml:space="preserve">, </w:t>
      </w:r>
      <w:r w:rsidRPr="00AA0C2B">
        <w:t>Why Iran oil shock won’t stop Fed pick Kevin Warsh from cutting interest rates. CNBC. https://www.cnbc.com/2026/03/05/iran-oil-fed-kevin-warsh.html</w:t>
      </w:r>
    </w:p>
    <w:p w14:paraId="0A35B25C" w14:textId="77777777" w:rsidR="003D37AD" w:rsidRPr="00565C82" w:rsidRDefault="003D37AD" w:rsidP="003D37AD">
      <w:pPr>
        <w:rPr>
          <w:sz w:val="16"/>
        </w:rPr>
      </w:pPr>
      <w:r w:rsidRPr="00565C82">
        <w:rPr>
          <w:sz w:val="16"/>
        </w:rPr>
        <w:t xml:space="preserve">The </w:t>
      </w:r>
      <w:r w:rsidRPr="00395EE2">
        <w:rPr>
          <w:rStyle w:val="StyleUnderline"/>
          <w:highlight w:val="yellow"/>
        </w:rPr>
        <w:t>war in Iran</w:t>
      </w:r>
      <w:r w:rsidRPr="00565C82">
        <w:rPr>
          <w:sz w:val="16"/>
        </w:rPr>
        <w:t xml:space="preserve"> has </w:t>
      </w:r>
      <w:r w:rsidRPr="00395EE2">
        <w:rPr>
          <w:rStyle w:val="StyleUnderline"/>
          <w:highlight w:val="yellow"/>
        </w:rPr>
        <w:t>caused oil prices to spike</w:t>
      </w:r>
      <w:r w:rsidRPr="00565C82">
        <w:rPr>
          <w:sz w:val="16"/>
        </w:rPr>
        <w:t xml:space="preserve">, </w:t>
      </w:r>
      <w:r w:rsidRPr="00AA0C2B">
        <w:rPr>
          <w:rStyle w:val="StyleUnderline"/>
        </w:rPr>
        <w:t xml:space="preserve">prompting </w:t>
      </w:r>
      <w:r w:rsidRPr="00395EE2">
        <w:rPr>
          <w:rStyle w:val="StyleUnderline"/>
          <w:highlight w:val="yellow"/>
        </w:rPr>
        <w:t>concerns about</w:t>
      </w:r>
      <w:r w:rsidRPr="00565C82">
        <w:rPr>
          <w:sz w:val="16"/>
        </w:rPr>
        <w:t xml:space="preserve"> a resurgence of </w:t>
      </w:r>
      <w:r w:rsidRPr="00395EE2">
        <w:rPr>
          <w:rStyle w:val="Emphasis"/>
          <w:highlight w:val="yellow"/>
        </w:rPr>
        <w:t>inflation</w:t>
      </w:r>
      <w:r w:rsidRPr="00565C82">
        <w:rPr>
          <w:sz w:val="16"/>
        </w:rPr>
        <w:t xml:space="preserve">. That has </w:t>
      </w:r>
      <w:r w:rsidRPr="00AA0C2B">
        <w:rPr>
          <w:rStyle w:val="StyleUnderline"/>
        </w:rPr>
        <w:t>led Federal Reserve officials to raise the possibility</w:t>
      </w:r>
      <w:r w:rsidRPr="00565C82">
        <w:rPr>
          <w:sz w:val="16"/>
        </w:rPr>
        <w:t xml:space="preserve"> that </w:t>
      </w:r>
      <w:r w:rsidRPr="00AA0C2B">
        <w:rPr>
          <w:rStyle w:val="StyleUnderline"/>
        </w:rPr>
        <w:t>they may pause</w:t>
      </w:r>
      <w:r w:rsidRPr="00565C82">
        <w:rPr>
          <w:sz w:val="16"/>
        </w:rPr>
        <w:t xml:space="preserve"> the Fed’s recent </w:t>
      </w:r>
      <w:r w:rsidRPr="00AA0C2B">
        <w:rPr>
          <w:rStyle w:val="StyleUnderline"/>
        </w:rPr>
        <w:t>efforts to lower interest rates</w:t>
      </w:r>
      <w:r w:rsidRPr="00565C82">
        <w:rPr>
          <w:sz w:val="16"/>
        </w:rPr>
        <w:t>, or potentially even raise rates.</w:t>
      </w:r>
    </w:p>
    <w:p w14:paraId="49082AB8" w14:textId="77777777" w:rsidR="003D37AD" w:rsidRPr="00565C82" w:rsidRDefault="003D37AD" w:rsidP="003D37AD">
      <w:pPr>
        <w:rPr>
          <w:sz w:val="16"/>
        </w:rPr>
      </w:pPr>
      <w:r w:rsidRPr="00AA0C2B">
        <w:rPr>
          <w:rStyle w:val="StyleUnderline"/>
        </w:rPr>
        <w:t>But</w:t>
      </w:r>
      <w:r w:rsidRPr="00565C82">
        <w:rPr>
          <w:sz w:val="16"/>
        </w:rPr>
        <w:t xml:space="preserve"> that is the Fed as it’s now known. </w:t>
      </w:r>
      <w:r w:rsidRPr="00AA0C2B">
        <w:rPr>
          <w:rStyle w:val="StyleUnderline"/>
        </w:rPr>
        <w:t xml:space="preserve">The </w:t>
      </w:r>
      <w:r w:rsidRPr="00395EE2">
        <w:rPr>
          <w:rStyle w:val="StyleUnderline"/>
          <w:highlight w:val="yellow"/>
        </w:rPr>
        <w:t>central bank</w:t>
      </w:r>
      <w:r w:rsidRPr="00AA0C2B">
        <w:rPr>
          <w:rStyle w:val="StyleUnderline"/>
        </w:rPr>
        <w:t xml:space="preserve"> is </w:t>
      </w:r>
      <w:r w:rsidRPr="00395EE2">
        <w:rPr>
          <w:rStyle w:val="StyleUnderline"/>
          <w:highlight w:val="yellow"/>
        </w:rPr>
        <w:t>likely to</w:t>
      </w:r>
      <w:r w:rsidRPr="00AA0C2B">
        <w:rPr>
          <w:rStyle w:val="StyleUnderline"/>
        </w:rPr>
        <w:t xml:space="preserve"> soon </w:t>
      </w:r>
      <w:r w:rsidRPr="00395EE2">
        <w:rPr>
          <w:rStyle w:val="StyleUnderline"/>
          <w:highlight w:val="yellow"/>
        </w:rPr>
        <w:t xml:space="preserve">have a </w:t>
      </w:r>
      <w:r w:rsidRPr="00395EE2">
        <w:rPr>
          <w:rStyle w:val="Emphasis"/>
          <w:highlight w:val="yellow"/>
        </w:rPr>
        <w:t>new leader</w:t>
      </w:r>
      <w:r w:rsidRPr="00565C82">
        <w:rPr>
          <w:sz w:val="16"/>
        </w:rPr>
        <w:t xml:space="preserve"> </w:t>
      </w:r>
      <w:r w:rsidRPr="00AA0C2B">
        <w:rPr>
          <w:rStyle w:val="StyleUnderline"/>
        </w:rPr>
        <w:t>who sees inflation</w:t>
      </w:r>
      <w:r w:rsidRPr="00565C82">
        <w:rPr>
          <w:sz w:val="16"/>
        </w:rPr>
        <w:t xml:space="preserve"> </w:t>
      </w:r>
      <w:r w:rsidRPr="00AA0C2B">
        <w:rPr>
          <w:rStyle w:val="Emphasis"/>
        </w:rPr>
        <w:t>very differently</w:t>
      </w:r>
      <w:r w:rsidRPr="00565C82">
        <w:rPr>
          <w:sz w:val="16"/>
        </w:rPr>
        <w:t xml:space="preserve">. Kevin </w:t>
      </w:r>
      <w:r w:rsidRPr="00395EE2">
        <w:rPr>
          <w:rStyle w:val="Emphasis"/>
          <w:highlight w:val="yellow"/>
        </w:rPr>
        <w:t>Warsh</w:t>
      </w:r>
      <w:r w:rsidRPr="00565C82">
        <w:rPr>
          <w:sz w:val="16"/>
        </w:rPr>
        <w:t xml:space="preserve">, if confirmed by the Senate, </w:t>
      </w:r>
      <w:r w:rsidRPr="00AA0C2B">
        <w:rPr>
          <w:rStyle w:val="StyleUnderline"/>
        </w:rPr>
        <w:t xml:space="preserve">would almost </w:t>
      </w:r>
      <w:r w:rsidRPr="00395EE2">
        <w:rPr>
          <w:rStyle w:val="StyleUnderline"/>
          <w:highlight w:val="yellow"/>
        </w:rPr>
        <w:t>certainly</w:t>
      </w:r>
      <w:r w:rsidRPr="00565C82">
        <w:rPr>
          <w:sz w:val="16"/>
        </w:rPr>
        <w:t xml:space="preserve"> be comfortable </w:t>
      </w:r>
      <w:r w:rsidRPr="00395EE2">
        <w:rPr>
          <w:rStyle w:val="StyleUnderline"/>
          <w:highlight w:val="yellow"/>
        </w:rPr>
        <w:t>lower</w:t>
      </w:r>
      <w:r w:rsidRPr="00565C82">
        <w:rPr>
          <w:sz w:val="16"/>
        </w:rPr>
        <w:t xml:space="preserve">ing </w:t>
      </w:r>
      <w:r w:rsidRPr="00395EE2">
        <w:rPr>
          <w:rStyle w:val="StyleUnderline"/>
          <w:highlight w:val="yellow"/>
        </w:rPr>
        <w:t>rates</w:t>
      </w:r>
      <w:r w:rsidRPr="00565C82">
        <w:rPr>
          <w:sz w:val="16"/>
        </w:rPr>
        <w:t xml:space="preserve"> despite a spike in oil prices.</w:t>
      </w:r>
    </w:p>
    <w:p w14:paraId="595BB0A1" w14:textId="77777777" w:rsidR="003D37AD" w:rsidRPr="00565C82" w:rsidRDefault="003D37AD" w:rsidP="003D37AD">
      <w:pPr>
        <w:rPr>
          <w:sz w:val="16"/>
        </w:rPr>
      </w:pPr>
      <w:r w:rsidRPr="00565C82">
        <w:rPr>
          <w:sz w:val="16"/>
        </w:rPr>
        <w:t>Warsh is President Donald Trump’s nominee for the next chair of the Federal Reserve. He would replace Jerome Powell, whose term expires May 15. Trump officially sent Warsh’s nomination to the Senate on Wednesday.</w:t>
      </w:r>
    </w:p>
    <w:p w14:paraId="2D93FDE3" w14:textId="77777777" w:rsidR="003D37AD" w:rsidRPr="00565C82" w:rsidRDefault="003D37AD" w:rsidP="003D37AD">
      <w:pPr>
        <w:rPr>
          <w:sz w:val="16"/>
        </w:rPr>
      </w:pPr>
      <w:r w:rsidRPr="00565C82">
        <w:rPr>
          <w:sz w:val="16"/>
        </w:rPr>
        <w:lastRenderedPageBreak/>
        <w:t>Warsh said in the run-up to his selection that he believed interest rates should be lower than the current federal funds rate of 3.5% to 3.75%, and Trump has made clear he chose Warsh because they share a desire for lower rates.</w:t>
      </w:r>
    </w:p>
    <w:p w14:paraId="217FA870" w14:textId="77777777" w:rsidR="003D37AD" w:rsidRPr="00565C82" w:rsidRDefault="003D37AD" w:rsidP="003D37AD">
      <w:pPr>
        <w:rPr>
          <w:sz w:val="16"/>
        </w:rPr>
      </w:pPr>
      <w:r w:rsidRPr="00565C82">
        <w:rPr>
          <w:sz w:val="16"/>
        </w:rPr>
        <w:t xml:space="preserve">A </w:t>
      </w:r>
      <w:r w:rsidRPr="00AA0C2B">
        <w:rPr>
          <w:rStyle w:val="StyleUnderline"/>
        </w:rPr>
        <w:t xml:space="preserve">surge in </w:t>
      </w:r>
      <w:r w:rsidRPr="00395EE2">
        <w:rPr>
          <w:rStyle w:val="StyleUnderline"/>
          <w:highlight w:val="yellow"/>
        </w:rPr>
        <w:t>inflation</w:t>
      </w:r>
      <w:r w:rsidRPr="00565C82">
        <w:rPr>
          <w:sz w:val="16"/>
        </w:rPr>
        <w:t xml:space="preserve"> could be a </w:t>
      </w:r>
      <w:r w:rsidRPr="00395EE2">
        <w:rPr>
          <w:rStyle w:val="Emphasis"/>
          <w:highlight w:val="yellow"/>
        </w:rPr>
        <w:t>difficult</w:t>
      </w:r>
      <w:r w:rsidRPr="00565C82">
        <w:rPr>
          <w:sz w:val="16"/>
        </w:rPr>
        <w:t xml:space="preserve"> challenge </w:t>
      </w:r>
      <w:r w:rsidRPr="00395EE2">
        <w:rPr>
          <w:rStyle w:val="StyleUnderline"/>
          <w:highlight w:val="yellow"/>
        </w:rPr>
        <w:t>for a nominee who needs</w:t>
      </w:r>
      <w:r w:rsidRPr="00AA0C2B">
        <w:rPr>
          <w:rStyle w:val="StyleUnderline"/>
        </w:rPr>
        <w:t xml:space="preserve"> to thread </w:t>
      </w:r>
      <w:r w:rsidRPr="00395EE2">
        <w:rPr>
          <w:rStyle w:val="StyleUnderline"/>
          <w:highlight w:val="yellow"/>
        </w:rPr>
        <w:t>the</w:t>
      </w:r>
      <w:r w:rsidRPr="00AA0C2B">
        <w:rPr>
          <w:rStyle w:val="StyleUnderline"/>
        </w:rPr>
        <w:t xml:space="preserve"> needle of </w:t>
      </w:r>
      <w:r w:rsidRPr="00395EE2">
        <w:rPr>
          <w:rStyle w:val="StyleUnderline"/>
          <w:highlight w:val="yellow"/>
        </w:rPr>
        <w:t>Senate</w:t>
      </w:r>
      <w:r w:rsidRPr="00AA0C2B">
        <w:rPr>
          <w:rStyle w:val="StyleUnderline"/>
        </w:rPr>
        <w:t xml:space="preserve"> </w:t>
      </w:r>
      <w:r w:rsidRPr="00395EE2">
        <w:rPr>
          <w:rStyle w:val="StyleUnderline"/>
          <w:highlight w:val="yellow"/>
        </w:rPr>
        <w:t>confirmation</w:t>
      </w:r>
      <w:r w:rsidRPr="00565C82">
        <w:rPr>
          <w:sz w:val="16"/>
        </w:rPr>
        <w:t xml:space="preserve"> while retaining the president’s support.</w:t>
      </w:r>
    </w:p>
    <w:p w14:paraId="396D824A" w14:textId="77777777" w:rsidR="003D37AD" w:rsidRPr="00565C82" w:rsidRDefault="003D37AD" w:rsidP="003D37AD">
      <w:pPr>
        <w:rPr>
          <w:sz w:val="16"/>
        </w:rPr>
      </w:pPr>
      <w:r w:rsidRPr="00565C82">
        <w:rPr>
          <w:sz w:val="16"/>
        </w:rPr>
        <w:t>A barrel of Brent crude sold for about $72.50 on Friday, before the U.S.-Israeli military campaign unfolded. By Wednesday evening, it was trading for more than $82. Gas prices have risen, raising the specter of higher prices across the economy as Republicans look to hammer an affordability message in the midterm elections.</w:t>
      </w:r>
    </w:p>
    <w:p w14:paraId="392C342A" w14:textId="77777777" w:rsidR="003D37AD" w:rsidRPr="00565C82" w:rsidRDefault="003D37AD" w:rsidP="003D37AD">
      <w:pPr>
        <w:rPr>
          <w:sz w:val="16"/>
        </w:rPr>
      </w:pPr>
      <w:r w:rsidRPr="00565C82">
        <w:rPr>
          <w:sz w:val="16"/>
        </w:rPr>
        <w:t>A lasting $10-a-barrel increase in the price of oil could add as much as a tenth of a percentage point to the so-called core inflation measure that the Fed focuses on, Daleep Singh, chief global economist for asset manager PGIM Fixed Income, wrote in a note to clients late Tuesday.</w:t>
      </w:r>
    </w:p>
    <w:p w14:paraId="6FD9FC95" w14:textId="77777777" w:rsidR="003D37AD" w:rsidRPr="00565C82" w:rsidRDefault="003D37AD" w:rsidP="003D37AD">
      <w:pPr>
        <w:rPr>
          <w:sz w:val="16"/>
        </w:rPr>
      </w:pPr>
      <w:r w:rsidRPr="00565C82">
        <w:rPr>
          <w:sz w:val="16"/>
        </w:rPr>
        <w:t>In that scenario, “</w:t>
      </w:r>
      <w:r w:rsidRPr="00AA0C2B">
        <w:rPr>
          <w:rStyle w:val="StyleUnderline"/>
        </w:rPr>
        <w:t xml:space="preserve">the </w:t>
      </w:r>
      <w:r w:rsidRPr="00395EE2">
        <w:rPr>
          <w:rStyle w:val="StyleUnderline"/>
          <w:highlight w:val="yellow"/>
        </w:rPr>
        <w:t>most likely response from</w:t>
      </w:r>
      <w:r w:rsidRPr="00565C82">
        <w:rPr>
          <w:sz w:val="16"/>
        </w:rPr>
        <w:t xml:space="preserve"> the </w:t>
      </w:r>
      <w:r w:rsidRPr="00395EE2">
        <w:rPr>
          <w:rStyle w:val="Emphasis"/>
          <w:highlight w:val="yellow"/>
        </w:rPr>
        <w:t>Powell</w:t>
      </w:r>
      <w:r w:rsidRPr="00565C82">
        <w:rPr>
          <w:sz w:val="16"/>
        </w:rPr>
        <w:t xml:space="preserve"> Fed </w:t>
      </w:r>
      <w:r w:rsidRPr="00395EE2">
        <w:rPr>
          <w:rStyle w:val="StyleUnderline"/>
          <w:highlight w:val="yellow"/>
        </w:rPr>
        <w:t>would be to validate</w:t>
      </w:r>
      <w:r w:rsidRPr="00565C82">
        <w:rPr>
          <w:sz w:val="16"/>
        </w:rPr>
        <w:t xml:space="preserve"> an </w:t>
      </w:r>
      <w:r w:rsidRPr="00395EE2">
        <w:rPr>
          <w:rStyle w:val="Emphasis"/>
          <w:highlight w:val="yellow"/>
        </w:rPr>
        <w:t>extended pause</w:t>
      </w:r>
      <w:r w:rsidRPr="00565C82">
        <w:rPr>
          <w:sz w:val="16"/>
        </w:rPr>
        <w:t>,” wrote Singh, who advised then-President Joe Biden on national security.</w:t>
      </w:r>
    </w:p>
    <w:p w14:paraId="18BBCB5B" w14:textId="77777777" w:rsidR="003D37AD" w:rsidRPr="00565C82" w:rsidRDefault="003D37AD" w:rsidP="003D37AD">
      <w:pPr>
        <w:rPr>
          <w:sz w:val="16"/>
        </w:rPr>
      </w:pPr>
      <w:r w:rsidRPr="00565C82">
        <w:rPr>
          <w:sz w:val="16"/>
        </w:rPr>
        <w:t>These issues may turn out to be academic. The Trump administration says it has plans to help reverse the rise in oil prices, and the war may be over by the time Warsh takes office in May or June.</w:t>
      </w:r>
    </w:p>
    <w:p w14:paraId="777512D5" w14:textId="77777777" w:rsidR="003D37AD" w:rsidRPr="00565C82" w:rsidRDefault="003D37AD" w:rsidP="003D37AD">
      <w:pPr>
        <w:rPr>
          <w:sz w:val="16"/>
        </w:rPr>
      </w:pPr>
      <w:r w:rsidRPr="00565C82">
        <w:rPr>
          <w:sz w:val="16"/>
        </w:rPr>
        <w:t>Fed members differ from Warsh</w:t>
      </w:r>
    </w:p>
    <w:p w14:paraId="61607F18" w14:textId="77777777" w:rsidR="003D37AD" w:rsidRPr="00565C82" w:rsidRDefault="003D37AD" w:rsidP="003D37AD">
      <w:pPr>
        <w:rPr>
          <w:sz w:val="16"/>
        </w:rPr>
      </w:pPr>
      <w:r w:rsidRPr="00565C82">
        <w:rPr>
          <w:sz w:val="16"/>
        </w:rPr>
        <w:t>Some of the Fed’s voting members have said they are worried about how Iran will negatively affect the economic outlook, showing more concern than Warsh likely would as chair.</w:t>
      </w:r>
    </w:p>
    <w:p w14:paraId="4DF8B660" w14:textId="77777777" w:rsidR="003D37AD" w:rsidRPr="00565C82" w:rsidRDefault="003D37AD" w:rsidP="003D37AD">
      <w:pPr>
        <w:rPr>
          <w:sz w:val="16"/>
        </w:rPr>
      </w:pPr>
      <w:r w:rsidRPr="00565C82">
        <w:rPr>
          <w:sz w:val="16"/>
        </w:rPr>
        <w:t xml:space="preserve">“I had a lot of confidence up until </w:t>
      </w:r>
      <w:r w:rsidRPr="00565C82">
        <w:rPr>
          <w:rFonts w:ascii="Segoe UI Symbol" w:hAnsi="Segoe UI Symbol" w:cs="Segoe UI Symbol"/>
          <w:sz w:val="16"/>
        </w:rPr>
        <w:t>⁠</w:t>
      </w:r>
      <w:r w:rsidRPr="00565C82">
        <w:rPr>
          <w:sz w:val="16"/>
        </w:rPr>
        <w:t>a couple of days ‌ago,” Minneapolis Fed President Neel Kashkari said at a Bloomberg event in New York on Tuesday. Now, he said, he needs to see more data to make a judgment about what should happen to interest rates.</w:t>
      </w:r>
    </w:p>
    <w:p w14:paraId="597967FA" w14:textId="77777777" w:rsidR="003D37AD" w:rsidRPr="00565C82" w:rsidRDefault="003D37AD" w:rsidP="003D37AD">
      <w:pPr>
        <w:rPr>
          <w:sz w:val="16"/>
        </w:rPr>
      </w:pPr>
      <w:r w:rsidRPr="00565C82">
        <w:rPr>
          <w:sz w:val="16"/>
        </w:rPr>
        <w:t>New York Fed President John Williams said at an event in Washington on Tuesday that he wanted to see “how persistent this is.”</w:t>
      </w:r>
    </w:p>
    <w:p w14:paraId="05036D11" w14:textId="488723A4" w:rsidR="003D37AD" w:rsidRPr="003D37AD" w:rsidRDefault="003D37AD" w:rsidP="003D37AD">
      <w:pPr>
        <w:rPr>
          <w:sz w:val="16"/>
        </w:rPr>
      </w:pPr>
      <w:r w:rsidRPr="00565C82">
        <w:rPr>
          <w:sz w:val="16"/>
        </w:rPr>
        <w:t xml:space="preserve">This is </w:t>
      </w:r>
      <w:r w:rsidRPr="00395EE2">
        <w:rPr>
          <w:rStyle w:val="Emphasis"/>
          <w:highlight w:val="yellow"/>
        </w:rPr>
        <w:t>business as usual</w:t>
      </w:r>
      <w:r w:rsidRPr="00395EE2">
        <w:rPr>
          <w:sz w:val="16"/>
          <w:highlight w:val="yellow"/>
        </w:rPr>
        <w:t xml:space="preserve"> </w:t>
      </w:r>
      <w:r w:rsidRPr="00395EE2">
        <w:rPr>
          <w:rStyle w:val="StyleUnderline"/>
          <w:highlight w:val="yellow"/>
        </w:rPr>
        <w:t>for</w:t>
      </w:r>
      <w:r w:rsidRPr="00565C82">
        <w:rPr>
          <w:sz w:val="16"/>
        </w:rPr>
        <w:t xml:space="preserve"> the </w:t>
      </w:r>
      <w:r w:rsidRPr="00395EE2">
        <w:rPr>
          <w:rStyle w:val="Emphasis"/>
          <w:highlight w:val="yellow"/>
        </w:rPr>
        <w:t>Powell Fed</w:t>
      </w:r>
      <w:r w:rsidRPr="00565C82">
        <w:rPr>
          <w:sz w:val="16"/>
        </w:rPr>
        <w:t xml:space="preserve">. </w:t>
      </w:r>
      <w:r w:rsidRPr="00AA0C2B">
        <w:rPr>
          <w:rStyle w:val="StyleUnderline"/>
        </w:rPr>
        <w:t xml:space="preserve">It has paid </w:t>
      </w:r>
      <w:r w:rsidRPr="00AA0C2B">
        <w:rPr>
          <w:rStyle w:val="Emphasis"/>
        </w:rPr>
        <w:t>close attention</w:t>
      </w:r>
      <w:r w:rsidRPr="00565C82">
        <w:rPr>
          <w:sz w:val="16"/>
        </w:rPr>
        <w:t xml:space="preserve"> </w:t>
      </w:r>
      <w:r w:rsidRPr="00AA0C2B">
        <w:rPr>
          <w:rStyle w:val="StyleUnderline"/>
        </w:rPr>
        <w:t>to</w:t>
      </w:r>
      <w:r w:rsidRPr="00565C82">
        <w:rPr>
          <w:sz w:val="16"/>
        </w:rPr>
        <w:t xml:space="preserve"> how conflicts affect oil prices and </w:t>
      </w:r>
      <w:r w:rsidRPr="00AA0C2B">
        <w:rPr>
          <w:rStyle w:val="Emphasis"/>
        </w:rPr>
        <w:t>inflation</w:t>
      </w:r>
      <w:r w:rsidRPr="00565C82">
        <w:rPr>
          <w:sz w:val="16"/>
        </w:rPr>
        <w:t xml:space="preserve"> more broadly. Powell warned in 2022 after Russian President Vladimir Putin launched an invasion of Ukraine that the “surge of prices in crude oil” was “creating additional upward pressure on inflation.”</w:t>
      </w:r>
    </w:p>
    <w:p w14:paraId="6F7BE769" w14:textId="77777777" w:rsidR="003D37AD" w:rsidRDefault="003D37AD" w:rsidP="003D37AD">
      <w:pPr>
        <w:pStyle w:val="Heading3"/>
      </w:pPr>
      <w:r>
        <w:lastRenderedPageBreak/>
        <w:t>2AC 5---Walt---2NC</w:t>
      </w:r>
    </w:p>
    <w:p w14:paraId="7F6996DC" w14:textId="77777777" w:rsidR="003D37AD" w:rsidRPr="00F9305F" w:rsidRDefault="003D37AD" w:rsidP="003D37AD">
      <w:pPr>
        <w:pStyle w:val="Heading4"/>
      </w:pPr>
      <w:r>
        <w:t xml:space="preserve">Walt concludes war </w:t>
      </w:r>
      <w:r>
        <w:rPr>
          <w:u w:val="single"/>
        </w:rPr>
        <w:t>is</w:t>
      </w:r>
      <w:r>
        <w:t xml:space="preserve"> possible.</w:t>
      </w:r>
    </w:p>
    <w:p w14:paraId="10CD6F89" w14:textId="77777777" w:rsidR="003D37AD" w:rsidRPr="00CE0C68" w:rsidRDefault="003D37AD" w:rsidP="003D37AD">
      <w:r w:rsidRPr="00CE0C68">
        <w:t xml:space="preserve">Dr. Stephen M. </w:t>
      </w:r>
      <w:r w:rsidRPr="00CE0C68">
        <w:rPr>
          <w:rStyle w:val="Style13ptBold"/>
        </w:rPr>
        <w:t>Walt 20</w:t>
      </w:r>
      <w:r w:rsidRPr="00CE0C68">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343C86C1" w14:textId="77777777" w:rsidR="003D37AD" w:rsidRPr="00BB7749" w:rsidRDefault="003D37AD" w:rsidP="003D37AD">
      <w:pPr>
        <w:rPr>
          <w:rStyle w:val="StyleUnderline"/>
          <w:sz w:val="10"/>
          <w:szCs w:val="12"/>
        </w:rPr>
      </w:pPr>
      <w:r w:rsidRPr="00BB7749">
        <w:rPr>
          <w:sz w:val="6"/>
          <w:szCs w:val="12"/>
        </w:rPr>
        <w:t xml:space="preserve">For these reasons, the pandemic itself may be conducive to peace. But </w:t>
      </w:r>
      <w:r w:rsidRPr="00BB7749">
        <w:rPr>
          <w:rStyle w:val="StyleUnderline"/>
          <w:sz w:val="10"/>
          <w:szCs w:val="12"/>
        </w:rPr>
        <w:t>what about the relationship between</w:t>
      </w:r>
      <w:r w:rsidRPr="00BB7749">
        <w:rPr>
          <w:sz w:val="6"/>
          <w:szCs w:val="12"/>
        </w:rPr>
        <w:t xml:space="preserve"> broader </w:t>
      </w:r>
      <w:r w:rsidRPr="00BB7749">
        <w:rPr>
          <w:rStyle w:val="StyleUnderline"/>
          <w:sz w:val="10"/>
          <w:szCs w:val="12"/>
        </w:rPr>
        <w:t>economic conditions and the likelihood of war? Might</w:t>
      </w:r>
      <w:r w:rsidRPr="00BB7749">
        <w:rPr>
          <w:sz w:val="6"/>
          <w:szCs w:val="12"/>
        </w:rPr>
        <w:t xml:space="preserve"> a few </w:t>
      </w:r>
      <w:r w:rsidRPr="00BB7749">
        <w:rPr>
          <w:rStyle w:val="StyleUnderline"/>
          <w:sz w:val="10"/>
          <w:szCs w:val="12"/>
        </w:rPr>
        <w:t>leaders</w:t>
      </w:r>
      <w:r w:rsidRPr="00BB7749">
        <w:rPr>
          <w:sz w:val="6"/>
          <w:szCs w:val="12"/>
        </w:rPr>
        <w:t xml:space="preserve"> still </w:t>
      </w:r>
      <w:r w:rsidRPr="00BB7749">
        <w:rPr>
          <w:rStyle w:val="StyleUnderline"/>
          <w:sz w:val="10"/>
          <w:szCs w:val="12"/>
        </w:rPr>
        <w:t>convince themselves that</w:t>
      </w:r>
      <w:r w:rsidRPr="00BB7749">
        <w:rPr>
          <w:sz w:val="6"/>
          <w:szCs w:val="12"/>
        </w:rPr>
        <w:t xml:space="preserve"> provoking a crisis and </w:t>
      </w:r>
      <w:r w:rsidRPr="00BB7749">
        <w:rPr>
          <w:rStyle w:val="StyleUnderline"/>
          <w:sz w:val="10"/>
          <w:szCs w:val="12"/>
        </w:rPr>
        <w:t>going to war could</w:t>
      </w:r>
      <w:r w:rsidRPr="00BB7749">
        <w:rPr>
          <w:sz w:val="6"/>
          <w:szCs w:val="12"/>
        </w:rPr>
        <w:t xml:space="preserve"> still </w:t>
      </w:r>
      <w:r w:rsidRPr="00BB7749">
        <w:rPr>
          <w:rStyle w:val="StyleUnderline"/>
          <w:sz w:val="10"/>
          <w:szCs w:val="12"/>
        </w:rPr>
        <w:t>advance</w:t>
      </w:r>
      <w:r w:rsidRPr="00BB7749">
        <w:rPr>
          <w:sz w:val="6"/>
          <w:szCs w:val="12"/>
        </w:rPr>
        <w:t xml:space="preserve"> either long-term national </w:t>
      </w:r>
      <w:r w:rsidRPr="00BB7749">
        <w:rPr>
          <w:rStyle w:val="StyleUnderline"/>
          <w:sz w:val="10"/>
          <w:szCs w:val="12"/>
        </w:rPr>
        <w:t>interests or</w:t>
      </w:r>
      <w:r w:rsidRPr="00BB7749">
        <w:rPr>
          <w:sz w:val="6"/>
          <w:szCs w:val="12"/>
        </w:rPr>
        <w:t xml:space="preserve"> their own </w:t>
      </w:r>
      <w:r w:rsidRPr="00BB7749">
        <w:rPr>
          <w:rStyle w:val="StyleUnderline"/>
          <w:sz w:val="10"/>
          <w:szCs w:val="12"/>
        </w:rPr>
        <w:t>political fortunes? Are</w:t>
      </w:r>
      <w:r w:rsidRPr="00BB7749">
        <w:rPr>
          <w:sz w:val="6"/>
          <w:szCs w:val="12"/>
        </w:rPr>
        <w:t xml:space="preserve"> the other </w:t>
      </w:r>
      <w:r w:rsidRPr="00BB7749">
        <w:rPr>
          <w:rStyle w:val="StyleUnderline"/>
          <w:sz w:val="10"/>
          <w:szCs w:val="12"/>
        </w:rPr>
        <w:t>paths by which a</w:t>
      </w:r>
      <w:r w:rsidRPr="00BB7749">
        <w:rPr>
          <w:sz w:val="6"/>
          <w:szCs w:val="12"/>
        </w:rPr>
        <w:t xml:space="preserve"> deep and </w:t>
      </w:r>
      <w:r w:rsidRPr="00BB7749">
        <w:rPr>
          <w:rStyle w:val="StyleUnderline"/>
          <w:sz w:val="10"/>
          <w:szCs w:val="12"/>
        </w:rPr>
        <w:t>sustained</w:t>
      </w:r>
      <w:r w:rsidRPr="00BB7749">
        <w:rPr>
          <w:sz w:val="6"/>
          <w:szCs w:val="12"/>
        </w:rPr>
        <w:t xml:space="preserve"> economic </w:t>
      </w:r>
      <w:r w:rsidRPr="00BB7749">
        <w:rPr>
          <w:rStyle w:val="StyleUnderline"/>
          <w:sz w:val="10"/>
          <w:szCs w:val="12"/>
        </w:rPr>
        <w:t>downturn might make serious global conflict more likely?</w:t>
      </w:r>
    </w:p>
    <w:p w14:paraId="110A657F" w14:textId="77777777" w:rsidR="003D37AD" w:rsidRPr="00BB7749" w:rsidRDefault="003D37AD" w:rsidP="003D37AD">
      <w:pPr>
        <w:rPr>
          <w:sz w:val="6"/>
          <w:szCs w:val="12"/>
        </w:rPr>
      </w:pPr>
      <w:r w:rsidRPr="00BB7749">
        <w:rPr>
          <w:rStyle w:val="StyleUnderline"/>
          <w:sz w:val="10"/>
          <w:szCs w:val="12"/>
        </w:rPr>
        <w:t>One familiar argument is</w:t>
      </w:r>
      <w:r w:rsidRPr="00BB7749">
        <w:rPr>
          <w:sz w:val="6"/>
          <w:szCs w:val="12"/>
        </w:rPr>
        <w:t xml:space="preserve"> the so-called </w:t>
      </w:r>
      <w:r w:rsidRPr="00BB7749">
        <w:rPr>
          <w:rStyle w:val="Emphasis"/>
          <w:sz w:val="10"/>
          <w:szCs w:val="12"/>
        </w:rPr>
        <w:t>diversionary</w:t>
      </w:r>
      <w:r w:rsidRPr="00BB7749">
        <w:rPr>
          <w:sz w:val="6"/>
          <w:szCs w:val="12"/>
        </w:rPr>
        <w:t xml:space="preserve"> (or “scapegoat”) </w:t>
      </w:r>
      <w:r w:rsidRPr="00BB7749">
        <w:rPr>
          <w:rStyle w:val="Emphasis"/>
          <w:sz w:val="10"/>
          <w:szCs w:val="12"/>
        </w:rPr>
        <w:t>theory</w:t>
      </w:r>
      <w:r w:rsidRPr="00BB7749">
        <w:rPr>
          <w:rStyle w:val="StyleUnderline"/>
          <w:sz w:val="10"/>
          <w:szCs w:val="12"/>
        </w:rPr>
        <w:t xml:space="preserve"> of war</w:t>
      </w:r>
      <w:r w:rsidRPr="00BB7749">
        <w:rPr>
          <w:sz w:val="6"/>
          <w:szCs w:val="12"/>
        </w:rPr>
        <w:t>. It suggests that leaders who are worried about their popularity at home will try to divert attention from their failures by provoking a crisis with a foreign power and maybe even using force against it. Drawing on this logic, some Americans now worry that President Donald Trump will decide to attack a country like Iran or Venezuela in the run-up to the presidential election and especially if he thinks he’s likely to lose.</w:t>
      </w:r>
    </w:p>
    <w:p w14:paraId="56E46245" w14:textId="77777777" w:rsidR="003D37AD" w:rsidRPr="00BB7749" w:rsidRDefault="003D37AD" w:rsidP="003D37AD">
      <w:pPr>
        <w:rPr>
          <w:sz w:val="6"/>
          <w:szCs w:val="12"/>
        </w:rPr>
      </w:pPr>
      <w:r w:rsidRPr="00BB7749">
        <w:rPr>
          <w:rStyle w:val="StyleUnderline"/>
          <w:sz w:val="10"/>
          <w:szCs w:val="12"/>
        </w:rPr>
        <w:t>This</w:t>
      </w:r>
      <w:r w:rsidRPr="00BB7749">
        <w:rPr>
          <w:sz w:val="6"/>
          <w:szCs w:val="12"/>
        </w:rPr>
        <w:t xml:space="preserve"> outcome </w:t>
      </w:r>
      <w:r w:rsidRPr="00BB7749">
        <w:rPr>
          <w:rStyle w:val="StyleUnderline"/>
          <w:sz w:val="10"/>
          <w:szCs w:val="12"/>
        </w:rPr>
        <w:t xml:space="preserve">strikes me as </w:t>
      </w:r>
      <w:r w:rsidRPr="00BB7749">
        <w:rPr>
          <w:rStyle w:val="Emphasis"/>
          <w:sz w:val="10"/>
          <w:szCs w:val="12"/>
        </w:rPr>
        <w:t>unlikely</w:t>
      </w:r>
      <w:r w:rsidRPr="00BB7749">
        <w:rPr>
          <w:rStyle w:val="StyleUnderline"/>
          <w:sz w:val="10"/>
          <w:szCs w:val="12"/>
        </w:rPr>
        <w:t xml:space="preserve">, </w:t>
      </w:r>
      <w:r w:rsidRPr="00BB7749">
        <w:rPr>
          <w:rStyle w:val="Emphasis"/>
          <w:sz w:val="10"/>
          <w:szCs w:val="12"/>
        </w:rPr>
        <w:t>even if</w:t>
      </w:r>
      <w:r w:rsidRPr="00BB7749">
        <w:rPr>
          <w:rStyle w:val="StyleUnderline"/>
          <w:sz w:val="10"/>
          <w:szCs w:val="12"/>
        </w:rPr>
        <w:t xml:space="preserve"> one ignores the </w:t>
      </w:r>
      <w:r w:rsidRPr="00BB7749">
        <w:rPr>
          <w:rStyle w:val="Emphasis"/>
          <w:sz w:val="10"/>
          <w:szCs w:val="12"/>
        </w:rPr>
        <w:t>logical and empirical flaws</w:t>
      </w:r>
      <w:r w:rsidRPr="00BB7749">
        <w:rPr>
          <w:rStyle w:val="StyleUnderline"/>
          <w:sz w:val="10"/>
          <w:szCs w:val="12"/>
        </w:rPr>
        <w:t xml:space="preserve"> in the theory itself. War is always a </w:t>
      </w:r>
      <w:r w:rsidRPr="00BB7749">
        <w:rPr>
          <w:rStyle w:val="Emphasis"/>
          <w:sz w:val="10"/>
          <w:szCs w:val="12"/>
        </w:rPr>
        <w:t>gamble</w:t>
      </w:r>
      <w:r w:rsidRPr="00BB7749">
        <w:rPr>
          <w:rStyle w:val="StyleUnderline"/>
          <w:sz w:val="10"/>
          <w:szCs w:val="12"/>
        </w:rPr>
        <w:t xml:space="preserve">, and should things go </w:t>
      </w:r>
      <w:r w:rsidRPr="00BB7749">
        <w:rPr>
          <w:rStyle w:val="Emphasis"/>
          <w:sz w:val="10"/>
          <w:szCs w:val="12"/>
        </w:rPr>
        <w:t>badly</w:t>
      </w:r>
      <w:r w:rsidRPr="00BB7749">
        <w:rPr>
          <w:rStyle w:val="StyleUnderline"/>
          <w:sz w:val="10"/>
          <w:szCs w:val="12"/>
        </w:rPr>
        <w:t xml:space="preserve">—even a little bit—it would hammer the last nail in the coffin of </w:t>
      </w:r>
      <w:r w:rsidRPr="00BB7749">
        <w:rPr>
          <w:rStyle w:val="Emphasis"/>
          <w:sz w:val="10"/>
          <w:szCs w:val="12"/>
        </w:rPr>
        <w:t>Trump</w:t>
      </w:r>
      <w:r w:rsidRPr="00BB7749">
        <w:rPr>
          <w:rStyle w:val="StyleUnderline"/>
          <w:sz w:val="10"/>
          <w:szCs w:val="12"/>
        </w:rPr>
        <w:t xml:space="preserve">’s declining fortunes. Moreover, </w:t>
      </w:r>
      <w:r w:rsidRPr="00BB7749">
        <w:rPr>
          <w:rStyle w:val="Emphasis"/>
          <w:sz w:val="10"/>
          <w:szCs w:val="12"/>
        </w:rPr>
        <w:t>no</w:t>
      </w:r>
      <w:r w:rsidRPr="00BB7749">
        <w:rPr>
          <w:sz w:val="6"/>
          <w:szCs w:val="12"/>
        </w:rPr>
        <w:t xml:space="preserve">ne of the </w:t>
      </w:r>
      <w:r w:rsidRPr="00BB7749">
        <w:rPr>
          <w:rStyle w:val="StyleUnderline"/>
          <w:sz w:val="10"/>
          <w:szCs w:val="12"/>
        </w:rPr>
        <w:t>countries Trump might consider</w:t>
      </w:r>
      <w:r w:rsidRPr="00BB7749">
        <w:rPr>
          <w:sz w:val="6"/>
          <w:szCs w:val="12"/>
        </w:rPr>
        <w:t xml:space="preserve"> going after </w:t>
      </w:r>
      <w:r w:rsidRPr="00BB7749">
        <w:rPr>
          <w:rStyle w:val="StyleUnderline"/>
          <w:sz w:val="10"/>
          <w:szCs w:val="12"/>
        </w:rPr>
        <w:t xml:space="preserve">pose an </w:t>
      </w:r>
      <w:r w:rsidRPr="00BB7749">
        <w:rPr>
          <w:rStyle w:val="Emphasis"/>
          <w:sz w:val="10"/>
          <w:szCs w:val="12"/>
        </w:rPr>
        <w:t>imminent threat</w:t>
      </w:r>
      <w:r w:rsidRPr="00BB7749">
        <w:rPr>
          <w:sz w:val="6"/>
          <w:szCs w:val="12"/>
        </w:rPr>
        <w:t xml:space="preserve"> to U.S. security, </w:t>
      </w:r>
      <w:r w:rsidRPr="00BB7749">
        <w:rPr>
          <w:rStyle w:val="StyleUnderline"/>
          <w:sz w:val="10"/>
          <w:szCs w:val="12"/>
        </w:rPr>
        <w:t>and even his staunchest supporters may wonder why he is wasting time and money going after Iran or Venezuela</w:t>
      </w:r>
      <w:r w:rsidRPr="00BB7749">
        <w:rPr>
          <w:sz w:val="6"/>
          <w:szCs w:val="12"/>
        </w:rPr>
        <w:t xml:space="preserve"> at a moment when thousands of Americans are dying preventable deaths at home. Even a successful military action won’t put Americans back to work, create the sort of testing-and-tracing regime that competent governments around the world have been able to implement already, or hasten the development of a vaccine. The same logic is likely to guide the decisions of other world leaders too.</w:t>
      </w:r>
    </w:p>
    <w:p w14:paraId="129AE68F" w14:textId="77777777" w:rsidR="003D37AD" w:rsidRPr="00BB7749" w:rsidRDefault="003D37AD" w:rsidP="003D37AD">
      <w:pPr>
        <w:rPr>
          <w:sz w:val="6"/>
          <w:szCs w:val="12"/>
        </w:rPr>
      </w:pPr>
      <w:r w:rsidRPr="00BB7749">
        <w:rPr>
          <w:rStyle w:val="StyleUnderline"/>
          <w:sz w:val="10"/>
          <w:szCs w:val="12"/>
        </w:rPr>
        <w:t>Another</w:t>
      </w:r>
      <w:r w:rsidRPr="00BB7749">
        <w:rPr>
          <w:sz w:val="6"/>
          <w:szCs w:val="12"/>
        </w:rPr>
        <w:t xml:space="preserve"> familiar </w:t>
      </w:r>
      <w:r w:rsidRPr="00BB7749">
        <w:rPr>
          <w:rStyle w:val="StyleUnderline"/>
          <w:sz w:val="10"/>
          <w:szCs w:val="12"/>
        </w:rPr>
        <w:t xml:space="preserve">folk theory is </w:t>
      </w:r>
      <w:r w:rsidRPr="00BB7749">
        <w:rPr>
          <w:rStyle w:val="Emphasis"/>
          <w:sz w:val="10"/>
          <w:szCs w:val="12"/>
        </w:rPr>
        <w:t>“military Keynesianism.”</w:t>
      </w:r>
      <w:r w:rsidRPr="00BB7749">
        <w:rPr>
          <w:sz w:val="10"/>
          <w:szCs w:val="12"/>
        </w:rPr>
        <w:t xml:space="preserve"> </w:t>
      </w:r>
      <w:r w:rsidRPr="00BB7749">
        <w:rPr>
          <w:sz w:val="6"/>
          <w:szCs w:val="12"/>
        </w:rPr>
        <w:t>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5B8BA83B" w14:textId="77777777" w:rsidR="003D37AD" w:rsidRPr="00BB7749" w:rsidRDefault="003D37AD" w:rsidP="003D37AD">
      <w:pPr>
        <w:rPr>
          <w:sz w:val="6"/>
          <w:szCs w:val="12"/>
        </w:rPr>
      </w:pPr>
      <w:r w:rsidRPr="00BB7749">
        <w:rPr>
          <w:rStyle w:val="Emphasis"/>
          <w:sz w:val="10"/>
          <w:szCs w:val="12"/>
        </w:rPr>
        <w:t>I doubt</w:t>
      </w:r>
      <w:r w:rsidRPr="00BB7749">
        <w:rPr>
          <w:rStyle w:val="StyleUnderline"/>
          <w:sz w:val="10"/>
          <w:szCs w:val="12"/>
        </w:rPr>
        <w:t xml:space="preserve"> it. It takes a </w:t>
      </w:r>
      <w:proofErr w:type="gramStart"/>
      <w:r w:rsidRPr="00BB7749">
        <w:rPr>
          <w:rStyle w:val="Emphasis"/>
          <w:sz w:val="10"/>
          <w:szCs w:val="12"/>
        </w:rPr>
        <w:t>really big</w:t>
      </w:r>
      <w:proofErr w:type="gramEnd"/>
      <w:r w:rsidRPr="00BB7749">
        <w:rPr>
          <w:rStyle w:val="Emphasis"/>
          <w:sz w:val="10"/>
          <w:szCs w:val="12"/>
        </w:rPr>
        <w:t xml:space="preserve"> war</w:t>
      </w:r>
      <w:r w:rsidRPr="00BB7749">
        <w:rPr>
          <w:rStyle w:val="StyleUnderline"/>
          <w:sz w:val="10"/>
          <w:szCs w:val="12"/>
        </w:rPr>
        <w:t xml:space="preserve"> to generate a significant stimulus, and it is </w:t>
      </w:r>
      <w:r w:rsidRPr="00BB7749">
        <w:rPr>
          <w:rStyle w:val="Emphasis"/>
          <w:sz w:val="10"/>
          <w:szCs w:val="12"/>
        </w:rPr>
        <w:t>hard to imagine</w:t>
      </w:r>
      <w:r w:rsidRPr="00BB7749">
        <w:rPr>
          <w:rStyle w:val="StyleUnderline"/>
          <w:sz w:val="10"/>
          <w:szCs w:val="12"/>
        </w:rPr>
        <w:t xml:space="preserve"> any country launching a </w:t>
      </w:r>
      <w:r w:rsidRPr="00BB7749">
        <w:rPr>
          <w:rStyle w:val="Emphasis"/>
          <w:sz w:val="10"/>
          <w:szCs w:val="12"/>
        </w:rPr>
        <w:t>large-scale</w:t>
      </w:r>
      <w:r w:rsidRPr="00BB7749">
        <w:rPr>
          <w:rStyle w:val="StyleUnderline"/>
          <w:sz w:val="10"/>
          <w:szCs w:val="12"/>
        </w:rPr>
        <w:t xml:space="preserve"> war—with all its attendant risks—at a moment when </w:t>
      </w:r>
      <w:r w:rsidRPr="00BB7749">
        <w:rPr>
          <w:rStyle w:val="Emphasis"/>
          <w:sz w:val="10"/>
          <w:szCs w:val="12"/>
        </w:rPr>
        <w:t>debt levels</w:t>
      </w:r>
      <w:r w:rsidRPr="00BB7749">
        <w:rPr>
          <w:rStyle w:val="StyleUnderline"/>
          <w:sz w:val="10"/>
          <w:szCs w:val="12"/>
        </w:rPr>
        <w:t xml:space="preserve"> are </w:t>
      </w:r>
      <w:r w:rsidRPr="00BB7749">
        <w:rPr>
          <w:rStyle w:val="Emphasis"/>
          <w:sz w:val="10"/>
          <w:szCs w:val="12"/>
        </w:rPr>
        <w:t>already soaring</w:t>
      </w:r>
      <w:r w:rsidRPr="00BB7749">
        <w:rPr>
          <w:sz w:val="6"/>
          <w:szCs w:val="12"/>
        </w:rPr>
        <w:t xml:space="preserve">. More importantly, </w:t>
      </w:r>
      <w:r w:rsidRPr="00BB7749">
        <w:rPr>
          <w:rStyle w:val="StyleUnderline"/>
          <w:sz w:val="10"/>
          <w:szCs w:val="12"/>
        </w:rPr>
        <w:t xml:space="preserve">there are lots of </w:t>
      </w:r>
      <w:r w:rsidRPr="00BB7749">
        <w:rPr>
          <w:rStyle w:val="Emphasis"/>
          <w:sz w:val="10"/>
          <w:szCs w:val="12"/>
        </w:rPr>
        <w:t>easier</w:t>
      </w:r>
      <w:r w:rsidRPr="00BB7749">
        <w:rPr>
          <w:rStyle w:val="StyleUnderline"/>
          <w:sz w:val="10"/>
          <w:szCs w:val="12"/>
        </w:rPr>
        <w:t xml:space="preserve"> and </w:t>
      </w:r>
      <w:r w:rsidRPr="00BB7749">
        <w:rPr>
          <w:rStyle w:val="Emphasis"/>
          <w:sz w:val="10"/>
          <w:szCs w:val="12"/>
        </w:rPr>
        <w:t>more direct</w:t>
      </w:r>
      <w:r w:rsidRPr="00BB7749">
        <w:rPr>
          <w:rStyle w:val="StyleUnderline"/>
          <w:sz w:val="10"/>
          <w:szCs w:val="12"/>
        </w:rPr>
        <w:t xml:space="preserve"> ways to stimulate the economy—</w:t>
      </w:r>
      <w:r w:rsidRPr="00BB7749">
        <w:rPr>
          <w:rStyle w:val="Emphasis"/>
          <w:sz w:val="10"/>
          <w:szCs w:val="12"/>
        </w:rPr>
        <w:t>infrastructure</w:t>
      </w:r>
      <w:r w:rsidRPr="00BB7749">
        <w:rPr>
          <w:sz w:val="6"/>
          <w:szCs w:val="12"/>
        </w:rPr>
        <w:t xml:space="preserve"> spending, </w:t>
      </w:r>
      <w:r w:rsidRPr="00BB7749">
        <w:rPr>
          <w:rStyle w:val="Emphasis"/>
          <w:sz w:val="10"/>
          <w:szCs w:val="12"/>
        </w:rPr>
        <w:t>unemployment insurance</w:t>
      </w:r>
      <w:r w:rsidRPr="00BB7749">
        <w:rPr>
          <w:rStyle w:val="StyleUnderline"/>
          <w:sz w:val="10"/>
          <w:szCs w:val="12"/>
        </w:rPr>
        <w:t xml:space="preserve">, even </w:t>
      </w:r>
      <w:r w:rsidRPr="00BB7749">
        <w:rPr>
          <w:rStyle w:val="Emphasis"/>
          <w:sz w:val="10"/>
          <w:szCs w:val="12"/>
        </w:rPr>
        <w:t>“helicopter payments”</w:t>
      </w:r>
      <w:r w:rsidRPr="00BB7749">
        <w:rPr>
          <w:rStyle w:val="StyleUnderline"/>
          <w:sz w:val="10"/>
          <w:szCs w:val="12"/>
        </w:rPr>
        <w:t xml:space="preserve">—and launching a war </w:t>
      </w:r>
      <w:proofErr w:type="gramStart"/>
      <w:r w:rsidRPr="00BB7749">
        <w:rPr>
          <w:rStyle w:val="StyleUnderline"/>
          <w:sz w:val="10"/>
          <w:szCs w:val="12"/>
        </w:rPr>
        <w:t>has to</w:t>
      </w:r>
      <w:proofErr w:type="gramEnd"/>
      <w:r w:rsidRPr="00BB7749">
        <w:rPr>
          <w:rStyle w:val="StyleUnderline"/>
          <w:sz w:val="10"/>
          <w:szCs w:val="12"/>
        </w:rPr>
        <w:t xml:space="preserve"> be one of the </w:t>
      </w:r>
      <w:r w:rsidRPr="00BB7749">
        <w:rPr>
          <w:rStyle w:val="Emphasis"/>
          <w:sz w:val="10"/>
          <w:szCs w:val="12"/>
        </w:rPr>
        <w:t>least efficient</w:t>
      </w:r>
      <w:r w:rsidRPr="00BB7749">
        <w:rPr>
          <w:rStyle w:val="StyleUnderline"/>
          <w:sz w:val="10"/>
          <w:szCs w:val="12"/>
        </w:rPr>
        <w:t xml:space="preserve"> methods available. The threat of war usually </w:t>
      </w:r>
      <w:r w:rsidRPr="00BB7749">
        <w:rPr>
          <w:rStyle w:val="Emphasis"/>
          <w:sz w:val="10"/>
          <w:szCs w:val="12"/>
        </w:rPr>
        <w:t>spooks investors</w:t>
      </w:r>
      <w:r w:rsidRPr="00BB7749">
        <w:rPr>
          <w:rStyle w:val="StyleUnderline"/>
          <w:sz w:val="10"/>
          <w:szCs w:val="12"/>
        </w:rPr>
        <w:t xml:space="preserve"> too, which </w:t>
      </w:r>
      <w:r w:rsidRPr="00BB7749">
        <w:rPr>
          <w:rStyle w:val="Emphasis"/>
          <w:sz w:val="10"/>
          <w:szCs w:val="12"/>
        </w:rPr>
        <w:t>any politician with their eye on the stock market</w:t>
      </w:r>
      <w:r w:rsidRPr="00BB7749">
        <w:rPr>
          <w:rStyle w:val="StyleUnderline"/>
          <w:sz w:val="10"/>
          <w:szCs w:val="12"/>
        </w:rPr>
        <w:t xml:space="preserve"> would be </w:t>
      </w:r>
      <w:r w:rsidRPr="00BB7749">
        <w:rPr>
          <w:rStyle w:val="Emphasis"/>
          <w:sz w:val="10"/>
          <w:szCs w:val="12"/>
        </w:rPr>
        <w:t>loath</w:t>
      </w:r>
      <w:r w:rsidRPr="00BB7749">
        <w:rPr>
          <w:rStyle w:val="StyleUnderline"/>
          <w:sz w:val="10"/>
          <w:szCs w:val="12"/>
        </w:rPr>
        <w:t xml:space="preserve"> to do</w:t>
      </w:r>
      <w:r w:rsidRPr="00BB7749">
        <w:rPr>
          <w:sz w:val="6"/>
          <w:szCs w:val="12"/>
        </w:rPr>
        <w:t>.</w:t>
      </w:r>
    </w:p>
    <w:p w14:paraId="17C1C6B0" w14:textId="77777777" w:rsidR="003D37AD" w:rsidRPr="00BB7749" w:rsidRDefault="003D37AD" w:rsidP="003D37AD">
      <w:pPr>
        <w:rPr>
          <w:sz w:val="6"/>
          <w:szCs w:val="12"/>
        </w:rPr>
      </w:pPr>
      <w:r w:rsidRPr="00BB7749">
        <w:rPr>
          <w:rStyle w:val="StyleUnderline"/>
          <w:sz w:val="10"/>
          <w:szCs w:val="12"/>
        </w:rPr>
        <w:t>Economic downturns can encourage war in</w:t>
      </w:r>
      <w:r w:rsidRPr="00BB7749">
        <w:rPr>
          <w:sz w:val="6"/>
          <w:szCs w:val="12"/>
        </w:rPr>
        <w:t xml:space="preserve"> some </w:t>
      </w:r>
      <w:r w:rsidRPr="00BB7749">
        <w:rPr>
          <w:rStyle w:val="Emphasis"/>
          <w:sz w:val="10"/>
          <w:szCs w:val="12"/>
        </w:rPr>
        <w:t>special circumstances</w:t>
      </w:r>
      <w:r w:rsidRPr="00BB7749">
        <w:rPr>
          <w:sz w:val="6"/>
          <w:szCs w:val="12"/>
        </w:rPr>
        <w:t xml:space="preserve">, especially </w:t>
      </w:r>
      <w:r w:rsidRPr="00BB7749">
        <w:rPr>
          <w:rStyle w:val="StyleUnderline"/>
          <w:sz w:val="10"/>
          <w:szCs w:val="12"/>
        </w:rPr>
        <w:t>when</w:t>
      </w:r>
      <w:r w:rsidRPr="00BB7749">
        <w:rPr>
          <w:sz w:val="6"/>
          <w:szCs w:val="12"/>
        </w:rPr>
        <w:t xml:space="preserve"> a </w:t>
      </w:r>
      <w:r w:rsidRPr="00BB7749">
        <w:rPr>
          <w:rStyle w:val="StyleUnderline"/>
          <w:sz w:val="10"/>
          <w:szCs w:val="12"/>
        </w:rPr>
        <w:t>war would enable a country</w:t>
      </w:r>
      <w:r w:rsidRPr="00BB7749">
        <w:rPr>
          <w:sz w:val="6"/>
          <w:szCs w:val="12"/>
        </w:rPr>
        <w:t xml:space="preserve"> facing severe hardships </w:t>
      </w:r>
      <w:r w:rsidRPr="00BB7749">
        <w:rPr>
          <w:rStyle w:val="StyleUnderline"/>
          <w:sz w:val="10"/>
          <w:szCs w:val="12"/>
        </w:rPr>
        <w:t>to capture something of immediate</w:t>
      </w:r>
      <w:r w:rsidRPr="00BB7749">
        <w:rPr>
          <w:sz w:val="6"/>
          <w:szCs w:val="12"/>
        </w:rPr>
        <w:t xml:space="preserve"> and significant </w:t>
      </w:r>
      <w:r w:rsidRPr="00BB7749">
        <w:rPr>
          <w:rStyle w:val="StyleUnderline"/>
          <w:sz w:val="10"/>
          <w:szCs w:val="12"/>
        </w:rPr>
        <w:t>value</w:t>
      </w:r>
      <w:r w:rsidRPr="00BB7749">
        <w:rPr>
          <w:sz w:val="6"/>
          <w:szCs w:val="12"/>
        </w:rPr>
        <w:t xml:space="preserve">. Saddam </w:t>
      </w:r>
      <w:r w:rsidRPr="00BB7749">
        <w:rPr>
          <w:rStyle w:val="StyleUnderline"/>
          <w:sz w:val="10"/>
          <w:szCs w:val="12"/>
        </w:rPr>
        <w:t>Hussein’s decision to seize Kuwait</w:t>
      </w:r>
      <w:r w:rsidRPr="00BB7749">
        <w:rPr>
          <w:sz w:val="6"/>
          <w:szCs w:val="12"/>
        </w:rPr>
        <w:t xml:space="preserve"> in 1990 </w:t>
      </w:r>
      <w:r w:rsidRPr="00BB7749">
        <w:rPr>
          <w:rStyle w:val="StyleUnderline"/>
          <w:sz w:val="10"/>
          <w:szCs w:val="12"/>
        </w:rPr>
        <w:t>fits this model perfectly</w:t>
      </w:r>
      <w:r w:rsidRPr="00BB7749">
        <w:rPr>
          <w:sz w:val="6"/>
          <w:szCs w:val="12"/>
        </w:rPr>
        <w:t>: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7FF00CF3" w14:textId="77777777" w:rsidR="003D37AD" w:rsidRPr="00BB7749" w:rsidRDefault="003D37AD" w:rsidP="003D37AD">
      <w:pPr>
        <w:rPr>
          <w:sz w:val="6"/>
          <w:szCs w:val="12"/>
        </w:rPr>
      </w:pPr>
      <w:r w:rsidRPr="00BB7749">
        <w:rPr>
          <w:rStyle w:val="StyleUnderline"/>
          <w:sz w:val="10"/>
          <w:szCs w:val="12"/>
        </w:rPr>
        <w:t xml:space="preserve">Yet I </w:t>
      </w:r>
      <w:r w:rsidRPr="00BB7749">
        <w:rPr>
          <w:rStyle w:val="Emphasis"/>
          <w:sz w:val="10"/>
          <w:szCs w:val="12"/>
        </w:rPr>
        <w:t>cannot</w:t>
      </w:r>
      <w:r w:rsidRPr="00BB7749">
        <w:rPr>
          <w:rStyle w:val="StyleUnderline"/>
          <w:sz w:val="10"/>
          <w:szCs w:val="12"/>
        </w:rPr>
        <w:t xml:space="preserve"> think of </w:t>
      </w:r>
      <w:r w:rsidRPr="00BB7749">
        <w:rPr>
          <w:rStyle w:val="Emphasis"/>
          <w:sz w:val="10"/>
          <w:szCs w:val="12"/>
        </w:rPr>
        <w:t>any</w:t>
      </w:r>
      <w:r w:rsidRPr="00BB7749">
        <w:rPr>
          <w:rStyle w:val="StyleUnderline"/>
          <w:sz w:val="10"/>
          <w:szCs w:val="12"/>
        </w:rPr>
        <w:t xml:space="preserve"> country in similar circumstances today. Now is hardly the time for Russia to</w:t>
      </w:r>
      <w:r w:rsidRPr="00BB7749">
        <w:rPr>
          <w:sz w:val="6"/>
          <w:szCs w:val="12"/>
        </w:rPr>
        <w:t xml:space="preserve"> try to </w:t>
      </w:r>
      <w:r w:rsidRPr="00BB7749">
        <w:rPr>
          <w:rStyle w:val="StyleUnderline"/>
          <w:sz w:val="10"/>
          <w:szCs w:val="12"/>
        </w:rPr>
        <w:t>grab</w:t>
      </w:r>
      <w:r w:rsidRPr="00BB7749">
        <w:rPr>
          <w:sz w:val="6"/>
          <w:szCs w:val="12"/>
        </w:rPr>
        <w:t xml:space="preserve"> more of </w:t>
      </w:r>
      <w:r w:rsidRPr="00BB7749">
        <w:rPr>
          <w:rStyle w:val="Emphasis"/>
          <w:sz w:val="10"/>
          <w:szCs w:val="12"/>
        </w:rPr>
        <w:t>Ukraine</w:t>
      </w:r>
      <w:r w:rsidRPr="00BB7749">
        <w:rPr>
          <w:sz w:val="6"/>
          <w:szCs w:val="12"/>
        </w:rPr>
        <w:t>—if it even wanted to—</w:t>
      </w:r>
      <w:r w:rsidRPr="00BB7749">
        <w:rPr>
          <w:rStyle w:val="StyleUnderline"/>
          <w:sz w:val="10"/>
          <w:szCs w:val="12"/>
        </w:rPr>
        <w:t xml:space="preserve">or for China to make a play for </w:t>
      </w:r>
      <w:r w:rsidRPr="00BB7749">
        <w:rPr>
          <w:rStyle w:val="Emphasis"/>
          <w:sz w:val="10"/>
          <w:szCs w:val="12"/>
        </w:rPr>
        <w:t>Taiwan</w:t>
      </w:r>
      <w:r w:rsidRPr="00BB7749">
        <w:rPr>
          <w:sz w:val="6"/>
          <w:szCs w:val="12"/>
        </w:rPr>
        <w:t xml:space="preserve">, because the costs of doing so would clearly outweigh the economic benefits. </w:t>
      </w:r>
      <w:r w:rsidRPr="00BB7749">
        <w:rPr>
          <w:rStyle w:val="StyleUnderline"/>
          <w:sz w:val="10"/>
          <w:szCs w:val="12"/>
        </w:rPr>
        <w:t xml:space="preserve">Even conquering an </w:t>
      </w:r>
      <w:r w:rsidRPr="00BB7749">
        <w:rPr>
          <w:rStyle w:val="Emphasis"/>
          <w:sz w:val="10"/>
          <w:szCs w:val="12"/>
        </w:rPr>
        <w:t>oil-rich country</w:t>
      </w:r>
      <w:r w:rsidRPr="00BB7749">
        <w:rPr>
          <w:sz w:val="6"/>
          <w:szCs w:val="12"/>
        </w:rPr>
        <w:t>—the sort of greedy acquisitiveness that Trump occasionally hints at—</w:t>
      </w:r>
      <w:r w:rsidRPr="00BB7749">
        <w:rPr>
          <w:rStyle w:val="StyleUnderline"/>
          <w:sz w:val="10"/>
          <w:szCs w:val="12"/>
        </w:rPr>
        <w:t xml:space="preserve">doesn’t look </w:t>
      </w:r>
      <w:r w:rsidRPr="00BB7749">
        <w:rPr>
          <w:rStyle w:val="Emphasis"/>
          <w:sz w:val="10"/>
          <w:szCs w:val="12"/>
        </w:rPr>
        <w:t>attract</w:t>
      </w:r>
      <w:r w:rsidRPr="00BB7749">
        <w:rPr>
          <w:rStyle w:val="StyleUnderline"/>
          <w:sz w:val="10"/>
          <w:szCs w:val="12"/>
        </w:rPr>
        <w:t xml:space="preserve">ive when there’s a </w:t>
      </w:r>
      <w:r w:rsidRPr="00BB7749">
        <w:rPr>
          <w:rStyle w:val="Emphasis"/>
          <w:sz w:val="10"/>
          <w:szCs w:val="12"/>
        </w:rPr>
        <w:t>vast glut</w:t>
      </w:r>
      <w:r w:rsidRPr="00BB7749">
        <w:rPr>
          <w:rStyle w:val="StyleUnderline"/>
          <w:sz w:val="10"/>
          <w:szCs w:val="12"/>
        </w:rPr>
        <w:t xml:space="preserve"> on the market</w:t>
      </w:r>
      <w:r w:rsidRPr="00BB7749">
        <w:rPr>
          <w:sz w:val="6"/>
          <w:szCs w:val="12"/>
        </w:rPr>
        <w:t>. I might be worried if some weak and defenseless country somehow came to possess the entire global stock of a successful coronavirus vaccine, but that scenario is not even remotely possible.</w:t>
      </w:r>
    </w:p>
    <w:p w14:paraId="372DBD44" w14:textId="77777777" w:rsidR="003D37AD" w:rsidRPr="00BB7749" w:rsidRDefault="003D37AD" w:rsidP="003D37AD">
      <w:pPr>
        <w:rPr>
          <w:sz w:val="6"/>
          <w:szCs w:val="12"/>
        </w:rPr>
      </w:pPr>
      <w:r w:rsidRPr="00BB7749">
        <w:rPr>
          <w:sz w:val="6"/>
          <w:szCs w:val="12"/>
        </w:rPr>
        <w:t xml:space="preserve">If one takes a longer-term perspective, however, </w:t>
      </w:r>
      <w:r w:rsidRPr="00BB7749">
        <w:rPr>
          <w:rStyle w:val="StyleUnderline"/>
          <w:sz w:val="10"/>
          <w:szCs w:val="12"/>
        </w:rPr>
        <w:t>a sustained</w:t>
      </w:r>
      <w:r w:rsidRPr="00BB7749">
        <w:rPr>
          <w:sz w:val="6"/>
          <w:szCs w:val="12"/>
        </w:rPr>
        <w:t xml:space="preserve"> economic </w:t>
      </w:r>
      <w:r w:rsidRPr="00BB7749">
        <w:rPr>
          <w:rStyle w:val="StyleUnderline"/>
          <w:sz w:val="10"/>
          <w:szCs w:val="12"/>
        </w:rPr>
        <w:t xml:space="preserve">depression could make war more likely by strengthening </w:t>
      </w:r>
      <w:r w:rsidRPr="00BB7749">
        <w:rPr>
          <w:rStyle w:val="Emphasis"/>
          <w:sz w:val="10"/>
          <w:szCs w:val="12"/>
        </w:rPr>
        <w:t>fascist</w:t>
      </w:r>
      <w:r w:rsidRPr="00BB7749">
        <w:rPr>
          <w:sz w:val="6"/>
          <w:szCs w:val="12"/>
        </w:rPr>
        <w:t xml:space="preserve"> or xenophobic political </w:t>
      </w:r>
      <w:r w:rsidRPr="00BB7749">
        <w:rPr>
          <w:rStyle w:val="Emphasis"/>
          <w:sz w:val="10"/>
          <w:szCs w:val="12"/>
        </w:rPr>
        <w:t>movements</w:t>
      </w:r>
      <w:r w:rsidRPr="00BB7749">
        <w:rPr>
          <w:rStyle w:val="StyleUnderline"/>
          <w:sz w:val="10"/>
          <w:szCs w:val="12"/>
        </w:rPr>
        <w:t xml:space="preserve">, </w:t>
      </w:r>
      <w:r w:rsidRPr="00BB7749">
        <w:rPr>
          <w:rStyle w:val="Emphasis"/>
          <w:sz w:val="10"/>
          <w:szCs w:val="12"/>
        </w:rPr>
        <w:t>fuel</w:t>
      </w:r>
      <w:r w:rsidRPr="00BB7749">
        <w:rPr>
          <w:rStyle w:val="StyleUnderline"/>
          <w:sz w:val="10"/>
          <w:szCs w:val="12"/>
        </w:rPr>
        <w:t xml:space="preserve">ing </w:t>
      </w:r>
      <w:r w:rsidRPr="00BB7749">
        <w:rPr>
          <w:rStyle w:val="Emphasis"/>
          <w:sz w:val="10"/>
          <w:szCs w:val="12"/>
        </w:rPr>
        <w:t>protectionism</w:t>
      </w:r>
      <w:r w:rsidRPr="00BB7749">
        <w:rPr>
          <w:rStyle w:val="StyleUnderline"/>
          <w:sz w:val="10"/>
          <w:szCs w:val="12"/>
        </w:rPr>
        <w:t xml:space="preserve"> and </w:t>
      </w:r>
      <w:proofErr w:type="spellStart"/>
      <w:r w:rsidRPr="00BB7749">
        <w:rPr>
          <w:rStyle w:val="StyleUnderline"/>
          <w:sz w:val="10"/>
          <w:szCs w:val="12"/>
        </w:rPr>
        <w:t>hyper</w:t>
      </w:r>
      <w:r w:rsidRPr="00BB7749">
        <w:rPr>
          <w:rStyle w:val="Emphasis"/>
          <w:sz w:val="10"/>
          <w:szCs w:val="12"/>
        </w:rPr>
        <w:t>nationalism</w:t>
      </w:r>
      <w:proofErr w:type="spellEnd"/>
      <w:r w:rsidRPr="00BB7749">
        <w:rPr>
          <w:sz w:val="6"/>
          <w:szCs w:val="12"/>
        </w:rPr>
        <w:t>,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w:t>
      </w:r>
    </w:p>
    <w:p w14:paraId="70C29E43" w14:textId="77777777" w:rsidR="003D37AD" w:rsidRPr="00BB7749" w:rsidRDefault="003D37AD" w:rsidP="003D37AD">
      <w:pPr>
        <w:rPr>
          <w:rStyle w:val="StyleUnderline"/>
          <w:sz w:val="10"/>
          <w:szCs w:val="12"/>
        </w:rPr>
      </w:pPr>
      <w:r w:rsidRPr="00BB7749">
        <w:rPr>
          <w:rStyle w:val="Emphasis"/>
          <w:sz w:val="10"/>
          <w:szCs w:val="12"/>
        </w:rPr>
        <w:t>On balance, however</w:t>
      </w:r>
      <w:r w:rsidRPr="00BB7749">
        <w:rPr>
          <w:rStyle w:val="StyleUnderline"/>
          <w:sz w:val="10"/>
          <w:szCs w:val="12"/>
        </w:rPr>
        <w:t xml:space="preserve">, I do </w:t>
      </w:r>
      <w:r w:rsidRPr="00BB7749">
        <w:rPr>
          <w:rStyle w:val="Emphasis"/>
          <w:sz w:val="10"/>
          <w:szCs w:val="12"/>
        </w:rPr>
        <w:t>not</w:t>
      </w:r>
      <w:r w:rsidRPr="00BB7749">
        <w:rPr>
          <w:rStyle w:val="StyleUnderline"/>
          <w:sz w:val="10"/>
          <w:szCs w:val="12"/>
        </w:rPr>
        <w:t xml:space="preserve"> think that </w:t>
      </w:r>
      <w:r w:rsidRPr="00BB7749">
        <w:rPr>
          <w:rStyle w:val="Emphasis"/>
          <w:sz w:val="10"/>
          <w:szCs w:val="12"/>
        </w:rPr>
        <w:t>even the extraordinary economic conditions</w:t>
      </w:r>
      <w:r w:rsidRPr="00BB7749">
        <w:rPr>
          <w:rStyle w:val="StyleUnderline"/>
          <w:sz w:val="10"/>
          <w:szCs w:val="12"/>
        </w:rPr>
        <w:t xml:space="preserve"> we are witnessing today are going to have </w:t>
      </w:r>
      <w:r w:rsidRPr="00BB7749">
        <w:rPr>
          <w:rStyle w:val="Emphasis"/>
          <w:sz w:val="10"/>
          <w:szCs w:val="12"/>
        </w:rPr>
        <w:t>much impact</w:t>
      </w:r>
      <w:r w:rsidRPr="00BB7749">
        <w:rPr>
          <w:rStyle w:val="StyleUnderline"/>
          <w:sz w:val="10"/>
          <w:szCs w:val="12"/>
        </w:rPr>
        <w:t xml:space="preserve"> on the likelihood of war. Why? </w:t>
      </w:r>
      <w:proofErr w:type="gramStart"/>
      <w:r w:rsidRPr="00BB7749">
        <w:rPr>
          <w:rStyle w:val="StyleUnderline"/>
          <w:sz w:val="10"/>
          <w:szCs w:val="12"/>
        </w:rPr>
        <w:t>First of all</w:t>
      </w:r>
      <w:proofErr w:type="gramEnd"/>
      <w:r w:rsidRPr="00BB7749">
        <w:rPr>
          <w:rStyle w:val="StyleUnderline"/>
          <w:sz w:val="10"/>
          <w:szCs w:val="12"/>
        </w:rPr>
        <w:t xml:space="preserve">, if depressions were a powerful cause of war, there would be a lot </w:t>
      </w:r>
      <w:r w:rsidRPr="00BB7749">
        <w:rPr>
          <w:rStyle w:val="Emphasis"/>
          <w:sz w:val="10"/>
          <w:szCs w:val="12"/>
        </w:rPr>
        <w:t>more of the latter</w:t>
      </w:r>
      <w:r w:rsidRPr="00BB7749">
        <w:rPr>
          <w:sz w:val="6"/>
          <w:szCs w:val="12"/>
        </w:rPr>
        <w:t xml:space="preserve">. To take one example, </w:t>
      </w:r>
      <w:r w:rsidRPr="00BB7749">
        <w:rPr>
          <w:rStyle w:val="StyleUnderline"/>
          <w:sz w:val="10"/>
          <w:szCs w:val="12"/>
        </w:rPr>
        <w:t xml:space="preserve">the </w:t>
      </w:r>
      <w:r w:rsidRPr="00BB7749">
        <w:rPr>
          <w:rStyle w:val="Emphasis"/>
          <w:sz w:val="10"/>
          <w:szCs w:val="12"/>
        </w:rPr>
        <w:t>U</w:t>
      </w:r>
      <w:r w:rsidRPr="00BB7749">
        <w:rPr>
          <w:sz w:val="6"/>
          <w:szCs w:val="12"/>
        </w:rPr>
        <w:t xml:space="preserve">nited </w:t>
      </w:r>
      <w:r w:rsidRPr="00BB7749">
        <w:rPr>
          <w:rStyle w:val="Emphasis"/>
          <w:sz w:val="10"/>
          <w:szCs w:val="12"/>
        </w:rPr>
        <w:t>S</w:t>
      </w:r>
      <w:r w:rsidRPr="00BB7749">
        <w:rPr>
          <w:sz w:val="6"/>
          <w:szCs w:val="12"/>
        </w:rPr>
        <w:t xml:space="preserve">tates </w:t>
      </w:r>
      <w:r w:rsidRPr="00BB7749">
        <w:rPr>
          <w:rStyle w:val="StyleUnderline"/>
          <w:sz w:val="10"/>
          <w:szCs w:val="12"/>
        </w:rPr>
        <w:t xml:space="preserve">has suffered </w:t>
      </w:r>
      <w:r w:rsidRPr="00BB7749">
        <w:rPr>
          <w:rStyle w:val="Emphasis"/>
          <w:sz w:val="10"/>
          <w:szCs w:val="12"/>
        </w:rPr>
        <w:t>40 or more recessions</w:t>
      </w:r>
      <w:r w:rsidRPr="00BB7749">
        <w:rPr>
          <w:sz w:val="6"/>
          <w:szCs w:val="12"/>
        </w:rPr>
        <w:t xml:space="preserve"> since the country was founded, </w:t>
      </w:r>
      <w:r w:rsidRPr="00BB7749">
        <w:rPr>
          <w:rStyle w:val="StyleUnderline"/>
          <w:sz w:val="10"/>
          <w:szCs w:val="12"/>
        </w:rPr>
        <w:t xml:space="preserve">yet it has fought </w:t>
      </w:r>
      <w:r w:rsidRPr="00BB7749">
        <w:rPr>
          <w:rStyle w:val="Emphasis"/>
          <w:sz w:val="10"/>
          <w:szCs w:val="12"/>
        </w:rPr>
        <w:t>perhaps 20</w:t>
      </w:r>
      <w:r w:rsidRPr="00BB7749">
        <w:rPr>
          <w:rStyle w:val="StyleUnderline"/>
          <w:sz w:val="10"/>
          <w:szCs w:val="12"/>
        </w:rPr>
        <w:t xml:space="preserve"> interstate wars, </w:t>
      </w:r>
      <w:r w:rsidRPr="00BB7749">
        <w:rPr>
          <w:rStyle w:val="Emphasis"/>
          <w:sz w:val="10"/>
          <w:szCs w:val="12"/>
        </w:rPr>
        <w:t>most</w:t>
      </w:r>
      <w:r w:rsidRPr="00BB7749">
        <w:rPr>
          <w:rStyle w:val="StyleUnderline"/>
          <w:sz w:val="10"/>
          <w:szCs w:val="12"/>
        </w:rPr>
        <w:t xml:space="preserve"> of them </w:t>
      </w:r>
      <w:r w:rsidRPr="00BB7749">
        <w:rPr>
          <w:rStyle w:val="Emphasis"/>
          <w:sz w:val="10"/>
          <w:szCs w:val="12"/>
        </w:rPr>
        <w:t>unrelated</w:t>
      </w:r>
      <w:r w:rsidRPr="00BB7749">
        <w:rPr>
          <w:rStyle w:val="StyleUnderline"/>
          <w:sz w:val="10"/>
          <w:szCs w:val="12"/>
        </w:rPr>
        <w:t xml:space="preserve"> to the state of the </w:t>
      </w:r>
      <w:r w:rsidRPr="00BB7749">
        <w:rPr>
          <w:rStyle w:val="Emphasis"/>
          <w:sz w:val="10"/>
          <w:szCs w:val="12"/>
        </w:rPr>
        <w:t>econ</w:t>
      </w:r>
      <w:r w:rsidRPr="00BB7749">
        <w:rPr>
          <w:rStyle w:val="StyleUnderline"/>
          <w:sz w:val="10"/>
          <w:szCs w:val="12"/>
        </w:rPr>
        <w:t>omy.</w:t>
      </w:r>
      <w:r w:rsidRPr="00BB7749">
        <w:rPr>
          <w:sz w:val="6"/>
          <w:szCs w:val="12"/>
        </w:rPr>
        <w:t xml:space="preserve"> To paraphrase the economist Paul Samuelson’s famous quip about the stock market, </w:t>
      </w:r>
      <w:r w:rsidRPr="00BB7749">
        <w:rPr>
          <w:rStyle w:val="Emphasis"/>
          <w:sz w:val="10"/>
          <w:szCs w:val="12"/>
        </w:rPr>
        <w:t>if recessions were a powerful cause of war, they would have predicted “nine out of the last five (or fewer).”</w:t>
      </w:r>
    </w:p>
    <w:p w14:paraId="753E51E5" w14:textId="77777777" w:rsidR="003D37AD" w:rsidRPr="00BB7749" w:rsidRDefault="003D37AD" w:rsidP="003D37AD">
      <w:pPr>
        <w:rPr>
          <w:sz w:val="6"/>
          <w:szCs w:val="12"/>
        </w:rPr>
      </w:pPr>
      <w:r w:rsidRPr="00BB7749">
        <w:rPr>
          <w:rStyle w:val="StyleUnderline"/>
          <w:sz w:val="10"/>
          <w:szCs w:val="12"/>
        </w:rPr>
        <w:t xml:space="preserve">Second, states do not start wars unless they believe they will win a </w:t>
      </w:r>
      <w:r w:rsidRPr="00BB7749">
        <w:rPr>
          <w:rStyle w:val="Emphasis"/>
          <w:sz w:val="10"/>
          <w:szCs w:val="12"/>
        </w:rPr>
        <w:t>quick</w:t>
      </w:r>
      <w:r w:rsidRPr="00BB7749">
        <w:rPr>
          <w:rStyle w:val="StyleUnderline"/>
          <w:sz w:val="10"/>
          <w:szCs w:val="12"/>
        </w:rPr>
        <w:t xml:space="preserve"> and relatively </w:t>
      </w:r>
      <w:r w:rsidRPr="00BB7749">
        <w:rPr>
          <w:rStyle w:val="Emphasis"/>
          <w:sz w:val="10"/>
          <w:szCs w:val="12"/>
        </w:rPr>
        <w:t>cheap</w:t>
      </w:r>
      <w:r w:rsidRPr="00BB7749">
        <w:rPr>
          <w:rStyle w:val="StyleUnderline"/>
          <w:sz w:val="10"/>
          <w:szCs w:val="12"/>
        </w:rPr>
        <w:t xml:space="preserve"> victory</w:t>
      </w:r>
      <w:r w:rsidRPr="00BB7749">
        <w:rPr>
          <w:sz w:val="6"/>
          <w:szCs w:val="12"/>
        </w:rPr>
        <w:t xml:space="preserve">. As John Mearsheimer showed in his classic book Conventional Deterrence, </w:t>
      </w:r>
      <w:r w:rsidRPr="00BB7749">
        <w:rPr>
          <w:rStyle w:val="StyleUnderline"/>
          <w:sz w:val="10"/>
          <w:szCs w:val="12"/>
        </w:rPr>
        <w:t>national leaders avoid war when they are convinced it will be long, bloody, costly, and uncertain</w:t>
      </w:r>
      <w:r w:rsidRPr="00BB7749">
        <w:rPr>
          <w:sz w:val="6"/>
          <w:szCs w:val="12"/>
        </w:rPr>
        <w:t xml:space="preserve">. To choose war, political leaders </w:t>
      </w:r>
      <w:proofErr w:type="gramStart"/>
      <w:r w:rsidRPr="00BB7749">
        <w:rPr>
          <w:sz w:val="6"/>
          <w:szCs w:val="12"/>
        </w:rPr>
        <w:t>have to</w:t>
      </w:r>
      <w:proofErr w:type="gramEnd"/>
      <w:r w:rsidRPr="00BB7749">
        <w:rPr>
          <w:sz w:val="6"/>
          <w:szCs w:val="12"/>
        </w:rPr>
        <w:t xml:space="preserve"> convince themselves they can either win a quick, cheap, and decisive victory or achieve some limited objective at low cost. Europe went to war in 1914 with each side believing it would win a rapid and easy victory, and Nazi Germany developed the strategy of blitzkrieg </w:t>
      </w:r>
      <w:proofErr w:type="gramStart"/>
      <w:r w:rsidRPr="00BB7749">
        <w:rPr>
          <w:sz w:val="6"/>
          <w:szCs w:val="12"/>
        </w:rPr>
        <w:t>in order to</w:t>
      </w:r>
      <w:proofErr w:type="gramEnd"/>
      <w:r w:rsidRPr="00BB7749">
        <w:rPr>
          <w:sz w:val="6"/>
          <w:szCs w:val="12"/>
        </w:rPr>
        <w:t xml:space="preserve">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72D8AB0F" w14:textId="77777777" w:rsidR="003D37AD" w:rsidRPr="00BB7749" w:rsidRDefault="003D37AD" w:rsidP="003D37AD">
      <w:pPr>
        <w:rPr>
          <w:sz w:val="6"/>
          <w:szCs w:val="12"/>
        </w:rPr>
      </w:pPr>
      <w:r w:rsidRPr="00BB7749">
        <w:rPr>
          <w:sz w:val="6"/>
          <w:szCs w:val="12"/>
        </w:rPr>
        <w:t xml:space="preserve">The fact that each of these leaders miscalculated badly does not alter the main point: </w:t>
      </w:r>
      <w:r w:rsidRPr="00BB7749">
        <w:rPr>
          <w:rStyle w:val="Emphasis"/>
          <w:sz w:val="10"/>
          <w:szCs w:val="12"/>
        </w:rPr>
        <w:t>No matter what a country’s economic condition might be</w:t>
      </w:r>
      <w:r w:rsidRPr="00BB7749">
        <w:rPr>
          <w:rStyle w:val="StyleUnderline"/>
          <w:sz w:val="10"/>
          <w:szCs w:val="12"/>
        </w:rPr>
        <w:t>, its leaders will not go to war unless they think they can do so quickly, cheaply, and with a reasonable probability of success</w:t>
      </w:r>
      <w:r w:rsidRPr="00BB7749">
        <w:rPr>
          <w:sz w:val="6"/>
          <w:szCs w:val="12"/>
        </w:rPr>
        <w:t>.</w:t>
      </w:r>
    </w:p>
    <w:p w14:paraId="7D275BCD" w14:textId="77777777" w:rsidR="003D37AD" w:rsidRPr="00BB7749" w:rsidRDefault="003D37AD" w:rsidP="003D37AD">
      <w:pPr>
        <w:rPr>
          <w:sz w:val="6"/>
          <w:szCs w:val="12"/>
        </w:rPr>
      </w:pPr>
      <w:r w:rsidRPr="00BB7749">
        <w:rPr>
          <w:rStyle w:val="StyleUnderline"/>
          <w:sz w:val="10"/>
          <w:szCs w:val="12"/>
        </w:rPr>
        <w:t xml:space="preserve">Third, and most important, the primary </w:t>
      </w:r>
      <w:r w:rsidRPr="00BB7749">
        <w:rPr>
          <w:rStyle w:val="Emphasis"/>
          <w:sz w:val="10"/>
          <w:szCs w:val="12"/>
        </w:rPr>
        <w:t>motiv</w:t>
      </w:r>
      <w:r w:rsidRPr="00BB7749">
        <w:rPr>
          <w:rStyle w:val="StyleUnderline"/>
          <w:sz w:val="10"/>
          <w:szCs w:val="12"/>
        </w:rPr>
        <w:t xml:space="preserve">ation for most wars is the desire for </w:t>
      </w:r>
      <w:r w:rsidRPr="00BB7749">
        <w:rPr>
          <w:rStyle w:val="Emphasis"/>
          <w:sz w:val="10"/>
          <w:szCs w:val="12"/>
        </w:rPr>
        <w:t>security</w:t>
      </w:r>
      <w:r w:rsidRPr="00BB7749">
        <w:rPr>
          <w:rStyle w:val="StyleUnderline"/>
          <w:sz w:val="10"/>
          <w:szCs w:val="12"/>
        </w:rPr>
        <w:t xml:space="preserve">, </w:t>
      </w:r>
      <w:r w:rsidRPr="00BB7749">
        <w:rPr>
          <w:rStyle w:val="Emphasis"/>
          <w:sz w:val="10"/>
          <w:szCs w:val="12"/>
        </w:rPr>
        <w:t>not economic gain</w:t>
      </w:r>
      <w:r w:rsidRPr="00BB7749">
        <w:rPr>
          <w:rStyle w:val="StyleUnderline"/>
          <w:sz w:val="10"/>
          <w:szCs w:val="12"/>
        </w:rPr>
        <w:t xml:space="preserve">. For this reason, the odds of war </w:t>
      </w:r>
      <w:r w:rsidRPr="00BB7749">
        <w:rPr>
          <w:rStyle w:val="Emphasis"/>
          <w:sz w:val="10"/>
          <w:szCs w:val="12"/>
        </w:rPr>
        <w:t>increase</w:t>
      </w:r>
      <w:r w:rsidRPr="00BB7749">
        <w:rPr>
          <w:rStyle w:val="StyleUnderline"/>
          <w:sz w:val="10"/>
          <w:szCs w:val="12"/>
        </w:rPr>
        <w:t xml:space="preserve"> when states believe the </w:t>
      </w:r>
      <w:r w:rsidRPr="00BB7749">
        <w:rPr>
          <w:rStyle w:val="Emphasis"/>
          <w:sz w:val="10"/>
          <w:szCs w:val="12"/>
        </w:rPr>
        <w:t>long-term balance of power</w:t>
      </w:r>
      <w:r w:rsidRPr="00BB7749">
        <w:rPr>
          <w:rStyle w:val="StyleUnderline"/>
          <w:sz w:val="10"/>
          <w:szCs w:val="12"/>
        </w:rPr>
        <w:t xml:space="preserve"> may be shifting against them</w:t>
      </w:r>
      <w:r w:rsidRPr="00BB7749">
        <w:rPr>
          <w:sz w:val="6"/>
          <w:szCs w:val="12"/>
        </w:rPr>
        <w:t xml:space="preserve">, when they are convinced that adversaries are unalterably hostile and cannot be accommodated, and when they are </w:t>
      </w:r>
      <w:proofErr w:type="gramStart"/>
      <w:r w:rsidRPr="00BB7749">
        <w:rPr>
          <w:sz w:val="6"/>
          <w:szCs w:val="12"/>
        </w:rPr>
        <w:t>confident</w:t>
      </w:r>
      <w:proofErr w:type="gramEnd"/>
      <w:r w:rsidRPr="00BB7749">
        <w:rPr>
          <w:sz w:val="6"/>
          <w:szCs w:val="12"/>
        </w:rPr>
        <w:t xml:space="preserve">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69F9C354" w14:textId="77777777" w:rsidR="003D37AD" w:rsidRDefault="003D37AD" w:rsidP="003D37AD">
      <w:pPr>
        <w:rPr>
          <w:sz w:val="6"/>
          <w:szCs w:val="12"/>
        </w:rPr>
      </w:pPr>
      <w:r w:rsidRPr="00BB7749">
        <w:rPr>
          <w:rStyle w:val="StyleUnderline"/>
          <w:sz w:val="10"/>
          <w:szCs w:val="12"/>
        </w:rPr>
        <w:t>The bottom line:</w:t>
      </w:r>
      <w:r w:rsidRPr="00BB7749">
        <w:rPr>
          <w:sz w:val="6"/>
          <w:szCs w:val="12"/>
        </w:rPr>
        <w:t xml:space="preserve"> Economic conditions (i.e., </w:t>
      </w:r>
      <w:r w:rsidRPr="00BB7749">
        <w:rPr>
          <w:rStyle w:val="StyleUnderline"/>
          <w:sz w:val="10"/>
          <w:szCs w:val="12"/>
        </w:rPr>
        <w:t>a depression) may affect the broader political environment</w:t>
      </w:r>
      <w:r w:rsidRPr="00BB7749">
        <w:rPr>
          <w:sz w:val="6"/>
          <w:szCs w:val="12"/>
        </w:rPr>
        <w:t xml:space="preserve"> in which decisions for war or peace are made, </w:t>
      </w:r>
      <w:r w:rsidRPr="00BB7749">
        <w:rPr>
          <w:rStyle w:val="StyleUnderline"/>
          <w:sz w:val="10"/>
          <w:szCs w:val="12"/>
        </w:rPr>
        <w:t xml:space="preserve">but they are </w:t>
      </w:r>
      <w:r w:rsidRPr="00BB7749">
        <w:rPr>
          <w:rStyle w:val="Emphasis"/>
          <w:sz w:val="10"/>
          <w:szCs w:val="12"/>
        </w:rPr>
        <w:t>only one factor</w:t>
      </w:r>
      <w:r w:rsidRPr="00BB7749">
        <w:rPr>
          <w:rStyle w:val="StyleUnderline"/>
          <w:sz w:val="10"/>
          <w:szCs w:val="12"/>
        </w:rPr>
        <w:t xml:space="preserve"> among </w:t>
      </w:r>
      <w:r w:rsidRPr="00BB7749">
        <w:rPr>
          <w:rStyle w:val="Emphasis"/>
          <w:sz w:val="10"/>
          <w:szCs w:val="12"/>
        </w:rPr>
        <w:t>many</w:t>
      </w:r>
      <w:r w:rsidRPr="00BB7749">
        <w:rPr>
          <w:rStyle w:val="StyleUnderline"/>
          <w:sz w:val="10"/>
          <w:szCs w:val="12"/>
        </w:rPr>
        <w:t xml:space="preserve"> and </w:t>
      </w:r>
      <w:r w:rsidRPr="00BB7749">
        <w:rPr>
          <w:rStyle w:val="Emphasis"/>
          <w:sz w:val="10"/>
          <w:szCs w:val="12"/>
        </w:rPr>
        <w:t>rarely the most significant</w:t>
      </w:r>
      <w:r w:rsidRPr="00BB7749">
        <w:rPr>
          <w:rStyle w:val="StyleUnderline"/>
          <w:sz w:val="10"/>
          <w:szCs w:val="12"/>
        </w:rPr>
        <w:t xml:space="preserve">. </w:t>
      </w:r>
      <w:r w:rsidRPr="00BB7749">
        <w:rPr>
          <w:rStyle w:val="Emphasis"/>
          <w:sz w:val="10"/>
          <w:szCs w:val="12"/>
        </w:rPr>
        <w:t>Even</w:t>
      </w:r>
      <w:r w:rsidRPr="00BB7749">
        <w:rPr>
          <w:sz w:val="6"/>
          <w:szCs w:val="12"/>
        </w:rPr>
        <w:t xml:space="preserve"> if the COVID-19 pandemic has </w:t>
      </w:r>
      <w:r w:rsidRPr="00BB7749">
        <w:rPr>
          <w:rStyle w:val="Emphasis"/>
          <w:sz w:val="10"/>
          <w:szCs w:val="12"/>
        </w:rPr>
        <w:t>large</w:t>
      </w:r>
      <w:r w:rsidRPr="00BB7749">
        <w:rPr>
          <w:rStyle w:val="StyleUnderline"/>
          <w:sz w:val="10"/>
          <w:szCs w:val="12"/>
        </w:rPr>
        <w:t>, lasting, and negative effects on the world economy</w:t>
      </w:r>
      <w:r w:rsidRPr="00BB7749">
        <w:rPr>
          <w:sz w:val="6"/>
          <w:szCs w:val="12"/>
        </w:rPr>
        <w:t>—as seems quite likely—</w:t>
      </w:r>
      <w:r w:rsidRPr="00BB7749">
        <w:rPr>
          <w:rStyle w:val="StyleUnderline"/>
          <w:sz w:val="10"/>
          <w:szCs w:val="12"/>
        </w:rPr>
        <w:t xml:space="preserve">it is </w:t>
      </w:r>
      <w:r w:rsidRPr="00BB7749">
        <w:rPr>
          <w:rStyle w:val="Emphasis"/>
          <w:sz w:val="10"/>
          <w:szCs w:val="12"/>
        </w:rPr>
        <w:t>not likely</w:t>
      </w:r>
      <w:r w:rsidRPr="00BB7749">
        <w:rPr>
          <w:rStyle w:val="StyleUnderline"/>
          <w:sz w:val="10"/>
          <w:szCs w:val="12"/>
        </w:rPr>
        <w:t xml:space="preserve"> to affect the probability of war </w:t>
      </w:r>
      <w:r w:rsidRPr="00BB7749">
        <w:rPr>
          <w:rStyle w:val="Emphasis"/>
          <w:sz w:val="10"/>
          <w:szCs w:val="12"/>
        </w:rPr>
        <w:t>very much</w:t>
      </w:r>
      <w:r w:rsidRPr="00BB7749">
        <w:rPr>
          <w:rStyle w:val="StyleUnderline"/>
          <w:sz w:val="10"/>
          <w:szCs w:val="12"/>
        </w:rPr>
        <w:t xml:space="preserve">, especially in the </w:t>
      </w:r>
      <w:r w:rsidRPr="00BB7749">
        <w:rPr>
          <w:rStyle w:val="Emphasis"/>
          <w:sz w:val="10"/>
          <w:szCs w:val="12"/>
        </w:rPr>
        <w:t>short term</w:t>
      </w:r>
      <w:r w:rsidRPr="00BB7749">
        <w:rPr>
          <w:sz w:val="6"/>
          <w:szCs w:val="12"/>
        </w:rPr>
        <w:t>.</w:t>
      </w:r>
    </w:p>
    <w:p w14:paraId="2DC75119" w14:textId="77777777" w:rsidR="003D37AD" w:rsidRPr="00BB7749" w:rsidRDefault="003D37AD" w:rsidP="003D37AD">
      <w:r>
        <w:t>[THEIR CARD ENDS]</w:t>
      </w:r>
    </w:p>
    <w:p w14:paraId="527EEEEB" w14:textId="77777777" w:rsidR="003D37AD" w:rsidRDefault="003D37AD" w:rsidP="003D37AD">
      <w:r w:rsidRPr="005F335B">
        <w:rPr>
          <w:rStyle w:val="Emphasis"/>
          <w:highlight w:val="cyan"/>
        </w:rPr>
        <w:t>To be sure</w:t>
      </w:r>
      <w:r w:rsidRPr="005F335B">
        <w:rPr>
          <w:rStyle w:val="StyleUnderline"/>
          <w:highlight w:val="cyan"/>
        </w:rPr>
        <w:t xml:space="preserve">, I </w:t>
      </w:r>
      <w:r w:rsidRPr="005F335B">
        <w:rPr>
          <w:rStyle w:val="Emphasis"/>
          <w:highlight w:val="cyan"/>
        </w:rPr>
        <w:t>can’t rule out</w:t>
      </w:r>
      <w:r w:rsidRPr="005F335B">
        <w:rPr>
          <w:rStyle w:val="StyleUnderline"/>
          <w:highlight w:val="cyan"/>
        </w:rPr>
        <w:t xml:space="preserve"> </w:t>
      </w:r>
      <w:r w:rsidRPr="005F335B">
        <w:rPr>
          <w:rStyle w:val="Emphasis"/>
          <w:highlight w:val="cyan"/>
        </w:rPr>
        <w:t>a</w:t>
      </w:r>
      <w:r w:rsidRPr="00BB7749">
        <w:rPr>
          <w:rStyle w:val="StyleUnderline"/>
        </w:rPr>
        <w:t xml:space="preserve">nother </w:t>
      </w:r>
      <w:r w:rsidRPr="005F335B">
        <w:rPr>
          <w:rStyle w:val="Emphasis"/>
          <w:highlight w:val="cyan"/>
        </w:rPr>
        <w:t>powerful cause</w:t>
      </w:r>
      <w:r w:rsidRPr="005F335B">
        <w:rPr>
          <w:rStyle w:val="StyleUnderline"/>
          <w:highlight w:val="cyan"/>
        </w:rPr>
        <w:t xml:space="preserve"> of war—</w:t>
      </w:r>
      <w:r w:rsidRPr="005F335B">
        <w:rPr>
          <w:rStyle w:val="Emphasis"/>
          <w:highlight w:val="cyan"/>
        </w:rPr>
        <w:t>stupidity</w:t>
      </w:r>
      <w:r w:rsidRPr="005F335B">
        <w:rPr>
          <w:rStyle w:val="StyleUnderline"/>
          <w:highlight w:val="cyan"/>
        </w:rPr>
        <w:t xml:space="preserve">—especially when it is </w:t>
      </w:r>
      <w:r w:rsidRPr="005F335B">
        <w:rPr>
          <w:rStyle w:val="Emphasis"/>
          <w:highlight w:val="cyan"/>
        </w:rPr>
        <w:t>so much in evidence</w:t>
      </w:r>
      <w:r w:rsidRPr="00BB7749">
        <w:rPr>
          <w:rStyle w:val="StyleUnderline"/>
        </w:rPr>
        <w:t xml:space="preserve"> in some quarters these days. </w:t>
      </w:r>
      <w:proofErr w:type="gramStart"/>
      <w:r w:rsidRPr="00BB7749">
        <w:rPr>
          <w:rStyle w:val="StyleUnderline"/>
        </w:rPr>
        <w:t>So</w:t>
      </w:r>
      <w:proofErr w:type="gramEnd"/>
      <w:r w:rsidRPr="00BB7749">
        <w:rPr>
          <w:rStyle w:val="StyleUnderline"/>
        </w:rPr>
        <w:t xml:space="preserve"> </w:t>
      </w:r>
      <w:r w:rsidRPr="005F335B">
        <w:rPr>
          <w:rStyle w:val="StyleUnderline"/>
          <w:highlight w:val="cyan"/>
        </w:rPr>
        <w:t xml:space="preserve">there is </w:t>
      </w:r>
      <w:r w:rsidRPr="005F335B">
        <w:rPr>
          <w:rStyle w:val="Emphasis"/>
          <w:highlight w:val="cyan"/>
        </w:rPr>
        <w:t>no guarantee</w:t>
      </w:r>
      <w:r w:rsidRPr="00BB7749">
        <w:rPr>
          <w:rStyle w:val="StyleUnderline"/>
        </w:rPr>
        <w:t xml:space="preserve"> that </w:t>
      </w:r>
      <w:r w:rsidRPr="005F335B">
        <w:rPr>
          <w:rStyle w:val="StyleUnderline"/>
          <w:highlight w:val="cyan"/>
        </w:rPr>
        <w:t xml:space="preserve">we won’t see </w:t>
      </w:r>
      <w:r w:rsidRPr="005F335B">
        <w:rPr>
          <w:rStyle w:val="Emphasis"/>
          <w:highlight w:val="cyan"/>
        </w:rPr>
        <w:t>misguided</w:t>
      </w:r>
      <w:r w:rsidRPr="005F335B">
        <w:rPr>
          <w:rStyle w:val="StyleUnderline"/>
          <w:highlight w:val="cyan"/>
        </w:rPr>
        <w:t xml:space="preserve"> leaders </w:t>
      </w:r>
      <w:r w:rsidRPr="005F335B">
        <w:rPr>
          <w:rStyle w:val="Emphasis"/>
          <w:highlight w:val="cyan"/>
        </w:rPr>
        <w:t>stumbling into</w:t>
      </w:r>
      <w:r w:rsidRPr="00BB7749">
        <w:rPr>
          <w:rStyle w:val="StyleUnderline"/>
        </w:rPr>
        <w:t xml:space="preserve"> another </w:t>
      </w:r>
      <w:r w:rsidRPr="00BB7749">
        <w:rPr>
          <w:rStyle w:val="Emphasis"/>
        </w:rPr>
        <w:t xml:space="preserve">foolish </w:t>
      </w:r>
      <w:r w:rsidRPr="005F335B">
        <w:rPr>
          <w:rStyle w:val="Emphasis"/>
          <w:highlight w:val="cyan"/>
        </w:rPr>
        <w:t>bloodletting</w:t>
      </w:r>
      <w:r>
        <w:t xml:space="preserve">. But given that it’s hard to find any rays of sunshine at this </w:t>
      </w:r>
      <w:proofErr w:type="gramStart"/>
      <w:r>
        <w:t>particular moment</w:t>
      </w:r>
      <w:proofErr w:type="gramEnd"/>
      <w:r>
        <w:t xml:space="preserve"> in history, I’m going to hope I’m right about this one.</w:t>
      </w:r>
    </w:p>
    <w:p w14:paraId="6AA0881B" w14:textId="77777777" w:rsidR="003D37AD" w:rsidRPr="008E3C1F" w:rsidRDefault="003D37AD" w:rsidP="003D37AD">
      <w:r>
        <w:t>[</w:t>
      </w:r>
      <w:r w:rsidRPr="005F335B">
        <w:rPr>
          <w:highlight w:val="cyan"/>
        </w:rPr>
        <w:t>END OF ARTICLE</w:t>
      </w:r>
      <w:r>
        <w:t>]</w:t>
      </w:r>
    </w:p>
    <w:p w14:paraId="2B9272BD" w14:textId="77777777" w:rsidR="003D37AD" w:rsidRPr="00AA0C2B" w:rsidRDefault="003D37AD" w:rsidP="003D37AD"/>
    <w:p w14:paraId="2C488AF6" w14:textId="77777777" w:rsidR="003D37AD" w:rsidRDefault="003D37AD" w:rsidP="003D37AD">
      <w:pPr>
        <w:pStyle w:val="Heading2"/>
      </w:pPr>
      <w:r>
        <w:lastRenderedPageBreak/>
        <w:t>Food Security</w:t>
      </w:r>
    </w:p>
    <w:p w14:paraId="7607D216" w14:textId="77777777" w:rsidR="003D37AD" w:rsidRDefault="003D37AD" w:rsidP="003D37AD">
      <w:pPr>
        <w:pStyle w:val="Heading3"/>
      </w:pPr>
      <w:r>
        <w:lastRenderedPageBreak/>
        <w:t>Shortage Defense---No Resource Wars---Food---2NC</w:t>
      </w:r>
    </w:p>
    <w:p w14:paraId="73EABA5E" w14:textId="77777777" w:rsidR="003D37AD" w:rsidRDefault="003D37AD" w:rsidP="003D37AD">
      <w:pPr>
        <w:pStyle w:val="Heading3"/>
      </w:pPr>
      <w:r>
        <w:lastRenderedPageBreak/>
        <w:t>Shortage Defense---No Resource Wars---Water---1NC</w:t>
      </w:r>
    </w:p>
    <w:p w14:paraId="0EFC93F9" w14:textId="77777777" w:rsidR="003D37AD" w:rsidRDefault="003D37AD" w:rsidP="003D37AD">
      <w:pPr>
        <w:pStyle w:val="Heading4"/>
      </w:pPr>
      <w:r>
        <w:t xml:space="preserve">No water wars---conflicts </w:t>
      </w:r>
      <w:r>
        <w:rPr>
          <w:u w:val="single"/>
        </w:rPr>
        <w:t>freeze</w:t>
      </w:r>
      <w:r>
        <w:t xml:space="preserve">, NOT </w:t>
      </w:r>
      <w:proofErr w:type="gramStart"/>
      <w:r>
        <w:rPr>
          <w:u w:val="single"/>
        </w:rPr>
        <w:t>escalate</w:t>
      </w:r>
      <w:r>
        <w:t>, AND</w:t>
      </w:r>
      <w:proofErr w:type="gramEnd"/>
      <w:r>
        <w:t xml:space="preserve"> </w:t>
      </w:r>
      <w:r>
        <w:rPr>
          <w:u w:val="single"/>
        </w:rPr>
        <w:t>aren’t about water</w:t>
      </w:r>
      <w:r>
        <w:t xml:space="preserve"> anyway. </w:t>
      </w:r>
    </w:p>
    <w:p w14:paraId="0AC5799F" w14:textId="77777777" w:rsidR="003D37AD" w:rsidRDefault="003D37AD" w:rsidP="003D37AD">
      <w:r>
        <w:t xml:space="preserve">Jeroen </w:t>
      </w:r>
      <w:r>
        <w:rPr>
          <w:rStyle w:val="Style13ptBold"/>
        </w:rPr>
        <w:t>Warner 23</w:t>
      </w:r>
      <w:r>
        <w:t>, teaches, trains and publishes on Crisis and Disaster Studies at Wageningen University, where he is a senior Associate Professor and Research Coordinator, founder member of the London Water Research Group, Jeroen works on domestic and transboundary water conflict and cooperation, multi-stakeholder participation in water governance, won a CAPES scholarship as Special Visiting Professor at the University of Sao Paulo and coordinated the European Horizon 2020 project EDUCEN, on cities, cultures, and catastrophes, is Editor-in-Chief of the International Journal of Water Governance, and associate editor of Natural Hazards and Regions and Cohesion, “Conflict and Cooperation Over Transboundary Waters,” Routledge Handbook of Water and Development, 1st ed., Routledge, 10/04/2023, pp. 184–193, DOI.org (</w:t>
      </w:r>
      <w:proofErr w:type="spellStart"/>
      <w:r>
        <w:t>Crossref</w:t>
      </w:r>
      <w:proofErr w:type="spellEnd"/>
      <w:r>
        <w:t>), doi:10.4324/9781003095545-21</w:t>
      </w:r>
    </w:p>
    <w:p w14:paraId="54D78B26" w14:textId="77777777" w:rsidR="003D37AD" w:rsidRDefault="003D37AD" w:rsidP="003D37AD">
      <w:r>
        <w:rPr>
          <w:sz w:val="16"/>
        </w:rPr>
        <w:t xml:space="preserve">We cannot seem to agree on whether humans are fundamentally driven by self-interest or solidarity, and this is reflected in the water management literature. </w:t>
      </w:r>
      <w:r>
        <w:rPr>
          <w:rStyle w:val="StyleUnderline"/>
          <w:highlight w:val="yellow"/>
        </w:rPr>
        <w:t xml:space="preserve">Water </w:t>
      </w:r>
      <w:proofErr w:type="gramStart"/>
      <w:r>
        <w:rPr>
          <w:rStyle w:val="StyleUnderline"/>
          <w:highlight w:val="yellow"/>
        </w:rPr>
        <w:t>is considered</w:t>
      </w:r>
      <w:r>
        <w:rPr>
          <w:rStyle w:val="StyleUnderline"/>
        </w:rPr>
        <w:t xml:space="preserve"> to be</w:t>
      </w:r>
      <w:proofErr w:type="gramEnd"/>
      <w:r>
        <w:rPr>
          <w:rStyle w:val="StyleUnderline"/>
        </w:rPr>
        <w:t xml:space="preserve"> “in crisis”</w:t>
      </w:r>
      <w:r>
        <w:rPr>
          <w:sz w:val="16"/>
        </w:rPr>
        <w:t xml:space="preserve"> (Gleick, 1993) </w:t>
      </w:r>
      <w:r>
        <w:rPr>
          <w:rStyle w:val="StyleUnderline"/>
        </w:rPr>
        <w:t xml:space="preserve">and respected leaders have </w:t>
      </w:r>
      <w:r>
        <w:rPr>
          <w:rStyle w:val="Emphasis"/>
        </w:rPr>
        <w:t>claimed</w:t>
      </w:r>
      <w:r>
        <w:rPr>
          <w:rStyle w:val="StyleUnderline"/>
        </w:rPr>
        <w:t xml:space="preserve"> that water is </w:t>
      </w:r>
      <w:r>
        <w:rPr>
          <w:rStyle w:val="StyleUnderline"/>
          <w:highlight w:val="yellow"/>
        </w:rPr>
        <w:t xml:space="preserve">a </w:t>
      </w:r>
      <w:r>
        <w:rPr>
          <w:rStyle w:val="Emphasis"/>
          <w:highlight w:val="yellow"/>
        </w:rPr>
        <w:t>catalyst for war</w:t>
      </w:r>
      <w:r>
        <w:rPr>
          <w:sz w:val="16"/>
        </w:rPr>
        <w:t xml:space="preserve"> (UN </w:t>
      </w:r>
      <w:proofErr w:type="spellStart"/>
      <w:r>
        <w:rPr>
          <w:sz w:val="16"/>
        </w:rPr>
        <w:t>SecretaryGenerals</w:t>
      </w:r>
      <w:proofErr w:type="spellEnd"/>
      <w:r>
        <w:rPr>
          <w:sz w:val="16"/>
        </w:rPr>
        <w:t xml:space="preserve"> Serageldin and Ban-Ki Moon) or peace (e.g., South Africa’s Kader Asmal). </w:t>
      </w:r>
      <w:r>
        <w:rPr>
          <w:rStyle w:val="StyleUnderline"/>
        </w:rPr>
        <w:t>Given</w:t>
      </w:r>
      <w:r>
        <w:rPr>
          <w:sz w:val="16"/>
        </w:rPr>
        <w:t xml:space="preserve"> past </w:t>
      </w:r>
      <w:r>
        <w:rPr>
          <w:rStyle w:val="StyleUnderline"/>
        </w:rPr>
        <w:t>droughts and floods</w:t>
      </w:r>
      <w:r>
        <w:rPr>
          <w:sz w:val="16"/>
        </w:rPr>
        <w:t xml:space="preserve"> and future common threats such as extreme floods and drought events, </w:t>
      </w:r>
      <w:r>
        <w:rPr>
          <w:rStyle w:val="StyleUnderline"/>
        </w:rPr>
        <w:t>others would expect cooperation</w:t>
      </w:r>
      <w:r>
        <w:rPr>
          <w:sz w:val="16"/>
        </w:rPr>
        <w:t xml:space="preserve"> between upstream and downstream communities and leaders. But does water development </w:t>
      </w:r>
      <w:proofErr w:type="gramStart"/>
      <w:r>
        <w:rPr>
          <w:sz w:val="16"/>
        </w:rPr>
        <w:t>actually promote</w:t>
      </w:r>
      <w:proofErr w:type="gramEnd"/>
      <w:r>
        <w:rPr>
          <w:sz w:val="16"/>
        </w:rPr>
        <w:t xml:space="preserve"> cooperation and drive the creation of an international society? To tackle this conundrum, the present chapter provides an overview of different bodies of literature on transboundary interaction, engaging with both war and peace arguments while exploring alternative, more critical approaches, and ending in a reflection on whether water conflict and cooperation is really about water.</w:t>
      </w:r>
    </w:p>
    <w:p w14:paraId="6C020818" w14:textId="77777777" w:rsidR="003D37AD" w:rsidRDefault="003D37AD" w:rsidP="003D37AD">
      <w:r>
        <w:rPr>
          <w:sz w:val="16"/>
        </w:rPr>
        <w:t>Water Peace?</w:t>
      </w:r>
    </w:p>
    <w:p w14:paraId="24FD7203" w14:textId="77777777" w:rsidR="003D37AD" w:rsidRDefault="003D37AD" w:rsidP="003D37AD">
      <w:r>
        <w:rPr>
          <w:sz w:val="16"/>
        </w:rPr>
        <w:t xml:space="preserve">Coined by Swedish grande dame of water Malin </w:t>
      </w:r>
      <w:proofErr w:type="spellStart"/>
      <w:r>
        <w:rPr>
          <w:sz w:val="16"/>
        </w:rPr>
        <w:t>Falkenmark</w:t>
      </w:r>
      <w:proofErr w:type="spellEnd"/>
      <w:r>
        <w:rPr>
          <w:sz w:val="16"/>
        </w:rPr>
        <w:t xml:space="preserve"> in 1998, the concept of </w:t>
      </w:r>
      <w:proofErr w:type="spellStart"/>
      <w:r>
        <w:rPr>
          <w:sz w:val="16"/>
        </w:rPr>
        <w:t>hydrosolidarity</w:t>
      </w:r>
      <w:proofErr w:type="spellEnd"/>
      <w:r>
        <w:rPr>
          <w:sz w:val="16"/>
        </w:rPr>
        <w:t xml:space="preserve"> institutionalizes interdependencies in river basins and calls for principles of ethics and equity. But this rejoinder is politically tricky as solidarity requires relinquishing freedom and territorial sovereignty (</w:t>
      </w:r>
      <w:proofErr w:type="spellStart"/>
      <w:r>
        <w:rPr>
          <w:sz w:val="16"/>
        </w:rPr>
        <w:t>Falkenmark</w:t>
      </w:r>
      <w:proofErr w:type="spellEnd"/>
      <w:r>
        <w:rPr>
          <w:sz w:val="16"/>
        </w:rPr>
        <w:t xml:space="preserve"> &amp; Folke, 2002).</w:t>
      </w:r>
    </w:p>
    <w:p w14:paraId="2A0BA925" w14:textId="77777777" w:rsidR="003D37AD" w:rsidRDefault="003D37AD" w:rsidP="003D37AD">
      <w:r>
        <w:rPr>
          <w:sz w:val="16"/>
        </w:rPr>
        <w:t xml:space="preserve">Hydro-solidarity echoes institutionalist and functionalist theories of regional integration such as the “English School” or liberal realists, led by Hedley Bull (Bull, 1979), predicting a spillover from state collaboration from one domain into other domains, and from incidental to structural (regime) alignment into a “security community.” The English School assumes that the anarchic international system would develop into regimes, creating mechanisms for coordination subscribed to voluntarily as a means of self-regulation in the international arena. The development of an international society of sovereign states interacting with and influencing each other will decrease the costs of cooperation while increasing them for those going it alone and/or </w:t>
      </w:r>
      <w:proofErr w:type="gramStart"/>
      <w:r>
        <w:rPr>
          <w:sz w:val="16"/>
        </w:rPr>
        <w:t>starting entering</w:t>
      </w:r>
      <w:proofErr w:type="gramEnd"/>
      <w:r>
        <w:rPr>
          <w:sz w:val="16"/>
        </w:rPr>
        <w:t xml:space="preserve"> into a conflict.</w:t>
      </w:r>
    </w:p>
    <w:p w14:paraId="1C64B1EE" w14:textId="77777777" w:rsidR="003D37AD" w:rsidRDefault="003D37AD" w:rsidP="003D37AD">
      <w:r>
        <w:rPr>
          <w:sz w:val="16"/>
        </w:rPr>
        <w:t>A related social constructivist perspective (</w:t>
      </w:r>
      <w:proofErr w:type="spellStart"/>
      <w:r>
        <w:rPr>
          <w:sz w:val="16"/>
        </w:rPr>
        <w:t>Checkel</w:t>
      </w:r>
      <w:proofErr w:type="spellEnd"/>
      <w:r>
        <w:rPr>
          <w:sz w:val="16"/>
        </w:rPr>
        <w:t xml:space="preserve">, 1999; Wendt, 1999) applied to </w:t>
      </w:r>
      <w:proofErr w:type="spellStart"/>
      <w:r>
        <w:rPr>
          <w:sz w:val="16"/>
        </w:rPr>
        <w:t>hydropolitics</w:t>
      </w:r>
      <w:proofErr w:type="spellEnd"/>
      <w:r>
        <w:rPr>
          <w:sz w:val="16"/>
        </w:rPr>
        <w:t xml:space="preserve"> (Julien, 2012) highlights that </w:t>
      </w:r>
      <w:r>
        <w:rPr>
          <w:rStyle w:val="StyleUnderline"/>
          <w:highlight w:val="yellow"/>
        </w:rPr>
        <w:t xml:space="preserve">state interests </w:t>
      </w:r>
      <w:r>
        <w:rPr>
          <w:rStyle w:val="Emphasis"/>
          <w:highlight w:val="yellow"/>
        </w:rPr>
        <w:t>aren’t cast in stone</w:t>
      </w:r>
      <w:r>
        <w:rPr>
          <w:rStyle w:val="StyleUnderline"/>
        </w:rPr>
        <w:t xml:space="preserve">, as states can learn to redefine their </w:t>
      </w:r>
      <w:r>
        <w:rPr>
          <w:rStyle w:val="Emphasis"/>
        </w:rPr>
        <w:t>interests</w:t>
      </w:r>
      <w:r>
        <w:rPr>
          <w:rStyle w:val="StyleUnderline"/>
        </w:rPr>
        <w:t xml:space="preserve"> and </w:t>
      </w:r>
      <w:r>
        <w:rPr>
          <w:rStyle w:val="Emphasis"/>
        </w:rPr>
        <w:t>even</w:t>
      </w:r>
      <w:r>
        <w:rPr>
          <w:sz w:val="16"/>
        </w:rPr>
        <w:t xml:space="preserve"> </w:t>
      </w:r>
      <w:r>
        <w:rPr>
          <w:rStyle w:val="StyleUnderline"/>
        </w:rPr>
        <w:t>their</w:t>
      </w:r>
      <w:r>
        <w:rPr>
          <w:sz w:val="16"/>
        </w:rPr>
        <w:t xml:space="preserve"> </w:t>
      </w:r>
      <w:r>
        <w:rPr>
          <w:rStyle w:val="Emphasis"/>
        </w:rPr>
        <w:t>identity</w:t>
      </w:r>
      <w:r>
        <w:rPr>
          <w:sz w:val="16"/>
        </w:rPr>
        <w:t>, say from a rogue state to a peacemaker. Focusing on norms and practices in the global arena, social constructivists see scope for change in how actors define their identities, their relations and problem definitions. This includes the meaning of “development” and “society.” This may turn enemies into friends or non-committal passengers over time.</w:t>
      </w:r>
    </w:p>
    <w:p w14:paraId="5E0AC7DC" w14:textId="77777777" w:rsidR="003D37AD" w:rsidRDefault="003D37AD" w:rsidP="003D37AD">
      <w:r>
        <w:rPr>
          <w:sz w:val="16"/>
        </w:rPr>
        <w:t>After the fall of the Berlin Wall, regime theory found water-sector application (</w:t>
      </w:r>
      <w:proofErr w:type="spellStart"/>
      <w:r>
        <w:rPr>
          <w:sz w:val="16"/>
        </w:rPr>
        <w:t>Haftendorn</w:t>
      </w:r>
      <w:proofErr w:type="spellEnd"/>
      <w:r>
        <w:rPr>
          <w:sz w:val="16"/>
        </w:rPr>
        <w:t xml:space="preserve">, 2000; </w:t>
      </w:r>
      <w:proofErr w:type="spellStart"/>
      <w:r>
        <w:rPr>
          <w:sz w:val="16"/>
        </w:rPr>
        <w:t>Jägerskog</w:t>
      </w:r>
      <w:proofErr w:type="spellEnd"/>
      <w:r>
        <w:rPr>
          <w:sz w:val="16"/>
        </w:rPr>
        <w:t xml:space="preserve">, 2003; Lindemann, 2008). Water regimes refer to patterned </w:t>
      </w:r>
      <w:proofErr w:type="spellStart"/>
      <w:r>
        <w:rPr>
          <w:sz w:val="16"/>
        </w:rPr>
        <w:t>behaviour</w:t>
      </w:r>
      <w:proofErr w:type="spellEnd"/>
      <w:r>
        <w:rPr>
          <w:sz w:val="16"/>
        </w:rPr>
        <w:t xml:space="preserve"> beyond treaties through the development of shared norms and common institutions lengthening the “shadow of the future.” </w:t>
      </w:r>
      <w:r>
        <w:rPr>
          <w:rStyle w:val="StyleUnderline"/>
        </w:rPr>
        <w:t xml:space="preserve">The </w:t>
      </w:r>
      <w:r>
        <w:rPr>
          <w:rStyle w:val="Emphasis"/>
        </w:rPr>
        <w:t>Euphrates</w:t>
      </w:r>
      <w:r>
        <w:rPr>
          <w:rStyle w:val="StyleUnderline"/>
        </w:rPr>
        <w:t xml:space="preserve"> and </w:t>
      </w:r>
      <w:r>
        <w:rPr>
          <w:rStyle w:val="Emphasis"/>
        </w:rPr>
        <w:t>Tigris</w:t>
      </w:r>
      <w:r>
        <w:rPr>
          <w:rStyle w:val="StyleUnderline"/>
        </w:rPr>
        <w:t xml:space="preserve"> rivers, for example, do not</w:t>
      </w:r>
      <w:r>
        <w:rPr>
          <w:sz w:val="16"/>
        </w:rPr>
        <w:t xml:space="preserve"> even </w:t>
      </w:r>
      <w:r>
        <w:rPr>
          <w:rStyle w:val="StyleUnderline"/>
        </w:rPr>
        <w:t>have a</w:t>
      </w:r>
      <w:r>
        <w:rPr>
          <w:sz w:val="16"/>
        </w:rPr>
        <w:t xml:space="preserve"> comprehensive </w:t>
      </w:r>
      <w:r>
        <w:rPr>
          <w:rStyle w:val="StyleUnderline"/>
        </w:rPr>
        <w:t xml:space="preserve">treaty, but show a high level of </w:t>
      </w:r>
      <w:r>
        <w:rPr>
          <w:rStyle w:val="Emphasis"/>
        </w:rPr>
        <w:t>predictability</w:t>
      </w:r>
      <w:r>
        <w:rPr>
          <w:sz w:val="16"/>
        </w:rPr>
        <w:t xml:space="preserve">. </w:t>
      </w:r>
      <w:r>
        <w:rPr>
          <w:rStyle w:val="StyleUnderline"/>
        </w:rPr>
        <w:t xml:space="preserve">The International Law Commission developed principles of </w:t>
      </w:r>
      <w:r>
        <w:rPr>
          <w:rStyle w:val="StyleUnderline"/>
          <w:highlight w:val="yellow"/>
        </w:rPr>
        <w:t>international water law</w:t>
      </w:r>
      <w:r>
        <w:rPr>
          <w:sz w:val="16"/>
        </w:rPr>
        <w:t xml:space="preserve">, while </w:t>
      </w:r>
      <w:r>
        <w:rPr>
          <w:rStyle w:val="StyleUnderline"/>
        </w:rPr>
        <w:t>the European Union has made great efforts to institutionalize the International Court of Justice</w:t>
      </w:r>
      <w:r>
        <w:rPr>
          <w:sz w:val="16"/>
        </w:rPr>
        <w:t xml:space="preserve"> (IJC) in The Hague </w:t>
      </w:r>
      <w:r>
        <w:rPr>
          <w:rStyle w:val="StyleUnderline"/>
        </w:rPr>
        <w:t xml:space="preserve">to </w:t>
      </w:r>
      <w:r>
        <w:rPr>
          <w:rStyle w:val="StyleUnderline"/>
          <w:highlight w:val="yellow"/>
        </w:rPr>
        <w:t>settle water disputes</w:t>
      </w:r>
      <w:r>
        <w:rPr>
          <w:sz w:val="16"/>
        </w:rPr>
        <w:t xml:space="preserve">. During the 1990s the ICJ mediated between Hungary and Slovakia when the former defaulted on the joint </w:t>
      </w:r>
      <w:proofErr w:type="spellStart"/>
      <w:r>
        <w:rPr>
          <w:sz w:val="16"/>
        </w:rPr>
        <w:t>Gabcikovo-Nagymaros</w:t>
      </w:r>
      <w:proofErr w:type="spellEnd"/>
      <w:r>
        <w:rPr>
          <w:sz w:val="16"/>
        </w:rPr>
        <w:t xml:space="preserve"> dam project in 1989 but nothing much has happened since in the water domain.</w:t>
      </w:r>
    </w:p>
    <w:p w14:paraId="5EA218F0" w14:textId="77777777" w:rsidR="003D37AD" w:rsidRDefault="003D37AD" w:rsidP="003D37AD">
      <w:r>
        <w:rPr>
          <w:sz w:val="16"/>
        </w:rPr>
        <w:t>Administrative and ecosystem boundaries do not coincide, costs and benefits from cooperation between states tend to be asymmetrical. Post-colonial states will strenuously assert their sovereignty over resources flowing within their territory.</w:t>
      </w:r>
    </w:p>
    <w:p w14:paraId="0BA39D1C" w14:textId="77777777" w:rsidR="003D37AD" w:rsidRDefault="003D37AD" w:rsidP="003D37AD">
      <w:r>
        <w:rPr>
          <w:sz w:val="16"/>
        </w:rPr>
        <w:lastRenderedPageBreak/>
        <w:t xml:space="preserve">A drive to promote global homogenization of water norms and governance (Gupta &amp; </w:t>
      </w:r>
      <w:proofErr w:type="spellStart"/>
      <w:r>
        <w:rPr>
          <w:sz w:val="16"/>
        </w:rPr>
        <w:t>PahlWöstl</w:t>
      </w:r>
      <w:proofErr w:type="spellEnd"/>
      <w:r>
        <w:rPr>
          <w:sz w:val="16"/>
        </w:rPr>
        <w:t xml:space="preserve">, 2013) so far is not much in evidence, as those norms more often find themselves contested or ignored by </w:t>
      </w:r>
      <w:proofErr w:type="spellStart"/>
      <w:r>
        <w:rPr>
          <w:sz w:val="16"/>
        </w:rPr>
        <w:t>neighbours</w:t>
      </w:r>
      <w:proofErr w:type="spellEnd"/>
      <w:r>
        <w:rPr>
          <w:sz w:val="16"/>
        </w:rPr>
        <w:t xml:space="preserve"> engaged in dispute over one of the world’s 276 transboundary rivers and lakes. It appears, however, that </w:t>
      </w:r>
      <w:r>
        <w:rPr>
          <w:rStyle w:val="StyleUnderline"/>
        </w:rPr>
        <w:t>an immediate collective opportunity, “</w:t>
      </w:r>
      <w:proofErr w:type="spellStart"/>
      <w:r>
        <w:rPr>
          <w:rStyle w:val="StyleUnderline"/>
          <w:highlight w:val="yellow"/>
        </w:rPr>
        <w:t>opportunitization</w:t>
      </w:r>
      <w:proofErr w:type="spellEnd"/>
      <w:r>
        <w:rPr>
          <w:rStyle w:val="StyleUnderline"/>
        </w:rPr>
        <w:t>”</w:t>
      </w:r>
      <w:r>
        <w:rPr>
          <w:sz w:val="16"/>
        </w:rPr>
        <w:t xml:space="preserve"> (Warner, 2004), </w:t>
      </w:r>
      <w:r>
        <w:rPr>
          <w:rStyle w:val="StyleUnderline"/>
        </w:rPr>
        <w:t xml:space="preserve">can sometimes </w:t>
      </w:r>
      <w:r>
        <w:rPr>
          <w:rStyle w:val="Emphasis"/>
          <w:highlight w:val="yellow"/>
        </w:rPr>
        <w:t>make states overcome</w:t>
      </w:r>
      <w:r>
        <w:rPr>
          <w:rStyle w:val="Emphasis"/>
        </w:rPr>
        <w:t xml:space="preserve"> their entrenched sovereignty </w:t>
      </w:r>
      <w:r>
        <w:rPr>
          <w:rStyle w:val="Emphasis"/>
          <w:highlight w:val="yellow"/>
        </w:rPr>
        <w:t>concerns</w:t>
      </w:r>
      <w:r>
        <w:rPr>
          <w:sz w:val="16"/>
        </w:rPr>
        <w:t xml:space="preserve">. </w:t>
      </w:r>
      <w:r>
        <w:rPr>
          <w:rStyle w:val="StyleUnderline"/>
          <w:highlight w:val="yellow"/>
        </w:rPr>
        <w:t>Transboundary</w:t>
      </w:r>
      <w:r>
        <w:rPr>
          <w:rStyle w:val="StyleUnderline"/>
        </w:rPr>
        <w:t xml:space="preserve"> river basin </w:t>
      </w:r>
      <w:r>
        <w:rPr>
          <w:rStyle w:val="StyleUnderline"/>
          <w:highlight w:val="yellow"/>
        </w:rPr>
        <w:t>organizations</w:t>
      </w:r>
      <w:r>
        <w:rPr>
          <w:sz w:val="16"/>
        </w:rPr>
        <w:t xml:space="preserve"> (Huitema &amp; </w:t>
      </w:r>
      <w:proofErr w:type="spellStart"/>
      <w:r>
        <w:rPr>
          <w:sz w:val="16"/>
        </w:rPr>
        <w:t>Meijerink</w:t>
      </w:r>
      <w:proofErr w:type="spellEnd"/>
      <w:r>
        <w:rPr>
          <w:sz w:val="16"/>
        </w:rPr>
        <w:t xml:space="preserve">, 2014) </w:t>
      </w:r>
      <w:r>
        <w:rPr>
          <w:rStyle w:val="StyleUnderline"/>
        </w:rPr>
        <w:t xml:space="preserve">were established to support </w:t>
      </w:r>
      <w:r>
        <w:rPr>
          <w:rStyle w:val="Emphasis"/>
        </w:rPr>
        <w:t>planned</w:t>
      </w:r>
      <w:r>
        <w:rPr>
          <w:rStyle w:val="StyleUnderline"/>
        </w:rPr>
        <w:t xml:space="preserve"> and </w:t>
      </w:r>
      <w:r>
        <w:rPr>
          <w:rStyle w:val="Emphasis"/>
          <w:highlight w:val="yellow"/>
        </w:rPr>
        <w:t>coordinate</w:t>
      </w:r>
      <w:r>
        <w:rPr>
          <w:rStyle w:val="Emphasis"/>
        </w:rPr>
        <w:t>d</w:t>
      </w:r>
      <w:r>
        <w:rPr>
          <w:sz w:val="16"/>
        </w:rPr>
        <w:t xml:space="preserve"> </w:t>
      </w:r>
      <w:r>
        <w:rPr>
          <w:rStyle w:val="Emphasis"/>
        </w:rPr>
        <w:t xml:space="preserve">regional </w:t>
      </w:r>
      <w:r>
        <w:rPr>
          <w:rStyle w:val="Emphasis"/>
          <w:highlight w:val="yellow"/>
        </w:rPr>
        <w:t>resource development</w:t>
      </w:r>
      <w:r>
        <w:rPr>
          <w:sz w:val="16"/>
        </w:rPr>
        <w:t xml:space="preserve">, such as the river La Plata in South America which serves the </w:t>
      </w:r>
      <w:proofErr w:type="spellStart"/>
      <w:r>
        <w:rPr>
          <w:sz w:val="16"/>
        </w:rPr>
        <w:t>agro</w:t>
      </w:r>
      <w:proofErr w:type="spellEnd"/>
      <w:r>
        <w:rPr>
          <w:sz w:val="16"/>
        </w:rPr>
        <w:t xml:space="preserve">-export drive of its members: Argentina, Bolivia, Brazil, Paraguay, and Uruguay. But also previously, on the Asian river Mekong, the Mekong Basin Commission (MBC) was established as a Cold War ideological tool for joint hydropower development for Thailand, Lao PDR, Vietnam, and Cambodia (Sneddon, 2012). </w:t>
      </w:r>
      <w:r>
        <w:rPr>
          <w:rStyle w:val="StyleUnderline"/>
        </w:rPr>
        <w:t xml:space="preserve">The prospect of </w:t>
      </w:r>
      <w:r>
        <w:rPr>
          <w:rStyle w:val="Emphasis"/>
        </w:rPr>
        <w:t>joint benefits</w:t>
      </w:r>
      <w:r>
        <w:rPr>
          <w:sz w:val="16"/>
        </w:rPr>
        <w:t xml:space="preserve"> from and beyond the river (Sadoff &amp; Grey, 2005), it is hoped, </w:t>
      </w:r>
      <w:r>
        <w:rPr>
          <w:rStyle w:val="StyleUnderline"/>
        </w:rPr>
        <w:t xml:space="preserve">may offset </w:t>
      </w:r>
      <w:r>
        <w:rPr>
          <w:rStyle w:val="Emphasis"/>
        </w:rPr>
        <w:t>power</w:t>
      </w:r>
      <w:r>
        <w:rPr>
          <w:rStyle w:val="StyleUnderline"/>
        </w:rPr>
        <w:t xml:space="preserve"> asymmetries</w:t>
      </w:r>
      <w:r>
        <w:rPr>
          <w:sz w:val="16"/>
        </w:rPr>
        <w:t xml:space="preserve"> </w:t>
      </w:r>
      <w:r>
        <w:rPr>
          <w:rStyle w:val="StyleUnderline"/>
        </w:rPr>
        <w:t xml:space="preserve">and be a catalyst for </w:t>
      </w:r>
      <w:r>
        <w:rPr>
          <w:rStyle w:val="Emphasis"/>
        </w:rPr>
        <w:t>regional cooperation beyond water</w:t>
      </w:r>
      <w:r>
        <w:rPr>
          <w:sz w:val="16"/>
        </w:rPr>
        <w:t xml:space="preserve"> (Wolf, 2004). </w:t>
      </w:r>
      <w:r>
        <w:rPr>
          <w:rStyle w:val="StyleUnderline"/>
        </w:rPr>
        <w:t xml:space="preserve">Some countries have even invested in joint risk-taking projects for joint (regional) water development benefits </w:t>
      </w:r>
      <w:r>
        <w:rPr>
          <w:rStyle w:val="StyleUnderline"/>
          <w:highlight w:val="yellow"/>
        </w:rPr>
        <w:t>such as the</w:t>
      </w:r>
      <w:r>
        <w:rPr>
          <w:sz w:val="16"/>
        </w:rPr>
        <w:t xml:space="preserve"> abortive </w:t>
      </w:r>
      <w:r>
        <w:rPr>
          <w:rStyle w:val="Emphasis"/>
          <w:highlight w:val="yellow"/>
        </w:rPr>
        <w:t>Turco-Syrian</w:t>
      </w:r>
      <w:r>
        <w:rPr>
          <w:rStyle w:val="Emphasis"/>
        </w:rPr>
        <w:t xml:space="preserve"> Friendship </w:t>
      </w:r>
      <w:r>
        <w:rPr>
          <w:rStyle w:val="Emphasis"/>
          <w:highlight w:val="yellow"/>
        </w:rPr>
        <w:t>Dam</w:t>
      </w:r>
      <w:r>
        <w:rPr>
          <w:sz w:val="16"/>
        </w:rPr>
        <w:t xml:space="preserve"> and India-Afghan Friendship Dam, </w:t>
      </w:r>
      <w:r>
        <w:rPr>
          <w:rStyle w:val="StyleUnderline"/>
        </w:rPr>
        <w:t>emphasizing</w:t>
      </w:r>
      <w:r>
        <w:rPr>
          <w:sz w:val="16"/>
        </w:rPr>
        <w:t xml:space="preserve"> the </w:t>
      </w:r>
      <w:r>
        <w:rPr>
          <w:rStyle w:val="Emphasis"/>
        </w:rPr>
        <w:t>historic commonalities</w:t>
      </w:r>
      <w:r>
        <w:rPr>
          <w:sz w:val="16"/>
        </w:rPr>
        <w:t xml:space="preserve"> between the </w:t>
      </w:r>
      <w:proofErr w:type="spellStart"/>
      <w:r>
        <w:rPr>
          <w:sz w:val="16"/>
        </w:rPr>
        <w:t>neighbours</w:t>
      </w:r>
      <w:proofErr w:type="spellEnd"/>
      <w:r>
        <w:rPr>
          <w:sz w:val="16"/>
        </w:rPr>
        <w:t>. Small states such as Paraguay on the river La Plata, Lao PDR on the Mekong, and Lesotho on the Orange-</w:t>
      </w:r>
      <w:proofErr w:type="spellStart"/>
      <w:r>
        <w:rPr>
          <w:sz w:val="16"/>
        </w:rPr>
        <w:t>Senqu</w:t>
      </w:r>
      <w:proofErr w:type="spellEnd"/>
      <w:r>
        <w:rPr>
          <w:sz w:val="16"/>
        </w:rPr>
        <w:t xml:space="preserve"> have received investment and royalties from bigger </w:t>
      </w:r>
      <w:proofErr w:type="spellStart"/>
      <w:r>
        <w:rPr>
          <w:sz w:val="16"/>
        </w:rPr>
        <w:t>neighbours</w:t>
      </w:r>
      <w:proofErr w:type="spellEnd"/>
      <w:r>
        <w:rPr>
          <w:sz w:val="16"/>
        </w:rPr>
        <w:t xml:space="preserve"> to produce hydropower. However, the asymmetries between these </w:t>
      </w:r>
      <w:proofErr w:type="spellStart"/>
      <w:r>
        <w:rPr>
          <w:sz w:val="16"/>
        </w:rPr>
        <w:t>neighbourly</w:t>
      </w:r>
      <w:proofErr w:type="spellEnd"/>
      <w:r>
        <w:rPr>
          <w:sz w:val="16"/>
        </w:rPr>
        <w:t xml:space="preserve"> initiatives have led to rows over royalties and even military incursions (Meissner &amp; Warner, 2017; </w:t>
      </w:r>
      <w:proofErr w:type="spellStart"/>
      <w:r>
        <w:rPr>
          <w:sz w:val="16"/>
        </w:rPr>
        <w:t>Swatuk</w:t>
      </w:r>
      <w:proofErr w:type="spellEnd"/>
      <w:r>
        <w:rPr>
          <w:sz w:val="16"/>
        </w:rPr>
        <w:t>, 2012).</w:t>
      </w:r>
    </w:p>
    <w:p w14:paraId="1ECF008F" w14:textId="77777777" w:rsidR="003D37AD" w:rsidRDefault="003D37AD" w:rsidP="003D37AD">
      <w:r>
        <w:rPr>
          <w:rStyle w:val="StyleUnderline"/>
        </w:rPr>
        <w:t xml:space="preserve">The </w:t>
      </w:r>
      <w:r>
        <w:rPr>
          <w:rStyle w:val="StyleUnderline"/>
          <w:highlight w:val="yellow"/>
        </w:rPr>
        <w:t>fear of</w:t>
      </w:r>
      <w:r>
        <w:rPr>
          <w:rStyle w:val="StyleUnderline"/>
        </w:rPr>
        <w:t xml:space="preserve"> future water </w:t>
      </w:r>
      <w:r>
        <w:rPr>
          <w:rStyle w:val="StyleUnderline"/>
          <w:highlight w:val="yellow"/>
        </w:rPr>
        <w:t>scarcity</w:t>
      </w:r>
      <w:r>
        <w:rPr>
          <w:rStyle w:val="StyleUnderline"/>
        </w:rPr>
        <w:t xml:space="preserve"> has triggered grandiose </w:t>
      </w:r>
      <w:r>
        <w:rPr>
          <w:rStyle w:val="Emphasis"/>
        </w:rPr>
        <w:t>technical</w:t>
      </w:r>
      <w:r>
        <w:rPr>
          <w:sz w:val="16"/>
        </w:rPr>
        <w:t xml:space="preserve"> </w:t>
      </w:r>
      <w:r>
        <w:rPr>
          <w:rStyle w:val="StyleUnderline"/>
        </w:rPr>
        <w:t>schemes</w:t>
      </w:r>
      <w:r>
        <w:rPr>
          <w:sz w:val="16"/>
        </w:rPr>
        <w:t xml:space="preserve">, such as transboundary intra- and inter-basin transfers through long-distance “peace pipelines.” Such pipeline projects may alleviate water scarcity, but do not only distribute water but also power to benefit some more than others (Turton, 2000). In the 1980s and 1990s, Turkish and Israeli engineers developed grandiose pipeline transfer schemes to provide the whole region with “excess” Turkish water. Recipients were not eager to be dependent on the vicissitudes of Turkish geopolitics. Likewise, </w:t>
      </w:r>
      <w:proofErr w:type="spellStart"/>
      <w:r>
        <w:rPr>
          <w:sz w:val="16"/>
        </w:rPr>
        <w:t>Rhȏne</w:t>
      </w:r>
      <w:proofErr w:type="spellEnd"/>
      <w:r>
        <w:rPr>
          <w:sz w:val="16"/>
        </w:rPr>
        <w:t xml:space="preserve"> water transfer to Barcelona got into political trouble, making Rinaudo and </w:t>
      </w:r>
      <w:proofErr w:type="spellStart"/>
      <w:r>
        <w:rPr>
          <w:sz w:val="16"/>
        </w:rPr>
        <w:t>Barraqué</w:t>
      </w:r>
      <w:proofErr w:type="spellEnd"/>
      <w:r>
        <w:rPr>
          <w:sz w:val="16"/>
        </w:rPr>
        <w:t xml:space="preserve"> (2015) wonder if the age of basin transfers might be over.</w:t>
      </w:r>
    </w:p>
    <w:p w14:paraId="06552912" w14:textId="77777777" w:rsidR="003D37AD" w:rsidRDefault="003D37AD" w:rsidP="003D37AD">
      <w:r>
        <w:rPr>
          <w:rStyle w:val="StyleUnderline"/>
        </w:rPr>
        <w:t>It is</w:t>
      </w:r>
      <w:r>
        <w:rPr>
          <w:sz w:val="16"/>
        </w:rPr>
        <w:t xml:space="preserve"> especially </w:t>
      </w:r>
      <w:r>
        <w:rPr>
          <w:rStyle w:val="StyleUnderline"/>
        </w:rPr>
        <w:t>the</w:t>
      </w:r>
      <w:r>
        <w:rPr>
          <w:sz w:val="16"/>
        </w:rPr>
        <w:t xml:space="preserve"> </w:t>
      </w:r>
      <w:r>
        <w:rPr>
          <w:rStyle w:val="Emphasis"/>
        </w:rPr>
        <w:t>common experience</w:t>
      </w:r>
      <w:r>
        <w:rPr>
          <w:sz w:val="16"/>
        </w:rPr>
        <w:t xml:space="preserve"> </w:t>
      </w:r>
      <w:r>
        <w:rPr>
          <w:rStyle w:val="StyleUnderline"/>
        </w:rPr>
        <w:t xml:space="preserve">of a water crisis that appears to </w:t>
      </w:r>
      <w:r>
        <w:rPr>
          <w:rStyle w:val="StyleUnderline"/>
          <w:highlight w:val="yellow"/>
        </w:rPr>
        <w:t>make states</w:t>
      </w:r>
      <w:r>
        <w:rPr>
          <w:rStyle w:val="StyleUnderline"/>
        </w:rPr>
        <w:t xml:space="preserve"> </w:t>
      </w:r>
      <w:r>
        <w:rPr>
          <w:rStyle w:val="Emphasis"/>
        </w:rPr>
        <w:t xml:space="preserve">more </w:t>
      </w:r>
      <w:r>
        <w:rPr>
          <w:rStyle w:val="Emphasis"/>
          <w:highlight w:val="yellow"/>
        </w:rPr>
        <w:t xml:space="preserve">prone to </w:t>
      </w:r>
      <w:r>
        <w:rPr>
          <w:rStyle w:val="Emphasis"/>
        </w:rPr>
        <w:t>overcome their hesitation to coordinate their actions</w:t>
      </w:r>
      <w:r>
        <w:rPr>
          <w:sz w:val="16"/>
        </w:rPr>
        <w:t xml:space="preserve">. </w:t>
      </w:r>
      <w:r>
        <w:rPr>
          <w:rStyle w:val="StyleUnderline"/>
          <w:highlight w:val="yellow"/>
        </w:rPr>
        <w:t>Cooperation</w:t>
      </w:r>
      <w:r>
        <w:rPr>
          <w:rStyle w:val="StyleUnderline"/>
        </w:rPr>
        <w:t xml:space="preserve"> in risk mitigation has </w:t>
      </w:r>
      <w:r>
        <w:rPr>
          <w:rStyle w:val="Emphasis"/>
        </w:rPr>
        <w:t>seen notable successes</w:t>
      </w:r>
      <w:r>
        <w:rPr>
          <w:sz w:val="16"/>
        </w:rPr>
        <w:t>. Mostert (2005) has noted the importance of shock events such as disasters in international water regime formation, providing a window of opportunity for cooperation. The Rhine is an iconic example. The Rhine Action Plan was only implemented after the Sandoz chemical spill in Switzerland in November 1986 highlighted the interconnectivity of the river inciting joint emergency action. In Africa, prolonged droughts have precipitated interstate cooperation on the river Senegal (Kipping, 2009)1 and Lake Victoria (</w:t>
      </w:r>
      <w:proofErr w:type="spellStart"/>
      <w:r>
        <w:rPr>
          <w:sz w:val="16"/>
        </w:rPr>
        <w:t>Kagwanja</w:t>
      </w:r>
      <w:proofErr w:type="spellEnd"/>
      <w:r>
        <w:rPr>
          <w:sz w:val="16"/>
        </w:rPr>
        <w:t xml:space="preserve">, 2007). Taking this idea further, Ohlsson and Turton (2000) hypothesized that </w:t>
      </w:r>
      <w:r>
        <w:rPr>
          <w:rStyle w:val="StyleUnderline"/>
        </w:rPr>
        <w:t>basin closure</w:t>
      </w:r>
      <w:r>
        <w:rPr>
          <w:sz w:val="16"/>
        </w:rPr>
        <w:t xml:space="preserve"> (the “turning of a screw”) </w:t>
      </w:r>
      <w:r>
        <w:rPr>
          <w:rStyle w:val="StyleUnderline"/>
        </w:rPr>
        <w:t xml:space="preserve">could lead to a reflexive turn towards </w:t>
      </w:r>
      <w:r>
        <w:rPr>
          <w:rStyle w:val="Emphasis"/>
        </w:rPr>
        <w:t>demand management</w:t>
      </w:r>
      <w:r>
        <w:rPr>
          <w:sz w:val="16"/>
        </w:rPr>
        <w:t xml:space="preserve"> </w:t>
      </w:r>
      <w:r>
        <w:rPr>
          <w:rStyle w:val="StyleUnderline"/>
        </w:rPr>
        <w:t>and</w:t>
      </w:r>
      <w:r>
        <w:rPr>
          <w:sz w:val="16"/>
        </w:rPr>
        <w:t xml:space="preserve"> </w:t>
      </w:r>
      <w:r>
        <w:rPr>
          <w:rStyle w:val="Emphasis"/>
        </w:rPr>
        <w:t>cooperative institution building</w:t>
      </w:r>
      <w:r>
        <w:rPr>
          <w:sz w:val="16"/>
        </w:rPr>
        <w:t>, provided states have sufficient “</w:t>
      </w:r>
      <w:proofErr w:type="gramStart"/>
      <w:r>
        <w:rPr>
          <w:sz w:val="16"/>
        </w:rPr>
        <w:t>second-order</w:t>
      </w:r>
      <w:proofErr w:type="gramEnd"/>
      <w:r>
        <w:rPr>
          <w:sz w:val="16"/>
        </w:rPr>
        <w:t>” (human development) resources at their disposal (</w:t>
      </w:r>
      <w:proofErr w:type="spellStart"/>
      <w:r>
        <w:rPr>
          <w:sz w:val="16"/>
        </w:rPr>
        <w:t>Balali</w:t>
      </w:r>
      <w:proofErr w:type="spellEnd"/>
      <w:r>
        <w:rPr>
          <w:sz w:val="16"/>
        </w:rPr>
        <w:t xml:space="preserve">, </w:t>
      </w:r>
      <w:proofErr w:type="spellStart"/>
      <w:r>
        <w:rPr>
          <w:sz w:val="16"/>
        </w:rPr>
        <w:t>Keulartz</w:t>
      </w:r>
      <w:proofErr w:type="spellEnd"/>
      <w:r>
        <w:rPr>
          <w:sz w:val="16"/>
        </w:rPr>
        <w:t xml:space="preserve"> &amp; Korthals, 2009).</w:t>
      </w:r>
    </w:p>
    <w:p w14:paraId="0C155715" w14:textId="77777777" w:rsidR="003D37AD" w:rsidRDefault="003D37AD" w:rsidP="003D37AD">
      <w:r>
        <w:rPr>
          <w:sz w:val="16"/>
        </w:rPr>
        <w:t>Trans-</w:t>
      </w:r>
      <w:proofErr w:type="gramStart"/>
      <w:r>
        <w:rPr>
          <w:sz w:val="16"/>
        </w:rPr>
        <w:t>nationalists</w:t>
      </w:r>
      <w:proofErr w:type="gramEnd"/>
      <w:r>
        <w:rPr>
          <w:sz w:val="16"/>
        </w:rPr>
        <w:t xml:space="preserve"> moreover, highlight the increasing role of non-state actors in network governance, predicting that </w:t>
      </w:r>
      <w:r>
        <w:rPr>
          <w:rStyle w:val="StyleUnderline"/>
        </w:rPr>
        <w:t>complex interdependency</w:t>
      </w:r>
      <w:r>
        <w:rPr>
          <w:sz w:val="16"/>
        </w:rPr>
        <w:t xml:space="preserve">, would </w:t>
      </w:r>
      <w:r>
        <w:rPr>
          <w:rStyle w:val="Emphasis"/>
        </w:rPr>
        <w:t>increase interconnectedness</w:t>
      </w:r>
      <w:r>
        <w:rPr>
          <w:sz w:val="16"/>
        </w:rPr>
        <w:t xml:space="preserve">. </w:t>
      </w:r>
      <w:r>
        <w:rPr>
          <w:rStyle w:val="StyleUnderline"/>
        </w:rPr>
        <w:t xml:space="preserve">Where </w:t>
      </w:r>
      <w:r>
        <w:rPr>
          <w:rStyle w:val="Emphasis"/>
        </w:rPr>
        <w:t>governments</w:t>
      </w:r>
      <w:r>
        <w:rPr>
          <w:rStyle w:val="StyleUnderline"/>
        </w:rPr>
        <w:t xml:space="preserve"> are not moving, </w:t>
      </w:r>
      <w:r>
        <w:rPr>
          <w:rStyle w:val="Emphasis"/>
        </w:rPr>
        <w:t>multitrack</w:t>
      </w:r>
      <w:r>
        <w:rPr>
          <w:rStyle w:val="StyleUnderline"/>
        </w:rPr>
        <w:t xml:space="preserve"> diplomacy has sought to foster dialogues across borders</w:t>
      </w:r>
      <w:r>
        <w:rPr>
          <w:sz w:val="16"/>
        </w:rPr>
        <w:t>. The Global Environmental Fund brokered a deal on the enormous, shared Guarani aquifer, and IUCN and WWF have facilitated conservation agreements on transboundary wetlands such as the Okavango.</w:t>
      </w:r>
    </w:p>
    <w:p w14:paraId="29BA754E" w14:textId="77777777" w:rsidR="003D37AD" w:rsidRDefault="003D37AD" w:rsidP="003D37AD">
      <w:proofErr w:type="gramStart"/>
      <w:r>
        <w:rPr>
          <w:sz w:val="16"/>
        </w:rPr>
        <w:t>Yet,</w:t>
      </w:r>
      <w:proofErr w:type="gramEnd"/>
      <w:r>
        <w:rPr>
          <w:sz w:val="16"/>
        </w:rPr>
        <w:t xml:space="preserve"> domestic political change or traumatic national experiences such as economic crises can also make a state go move away from integrated water management. Ravaged by the 2008 financial crisis, the state of Portugal, well on its way towards integrated basin management, reversed course and fragmented and privatized river management, including transboundary rivers (Ioris, 2012). The accession of a populist party to the governmental coalition made the Netherlands renege on its water agreements with its </w:t>
      </w:r>
      <w:proofErr w:type="spellStart"/>
      <w:r>
        <w:rPr>
          <w:sz w:val="16"/>
        </w:rPr>
        <w:t>neighbours</w:t>
      </w:r>
      <w:proofErr w:type="spellEnd"/>
      <w:r>
        <w:rPr>
          <w:sz w:val="16"/>
        </w:rPr>
        <w:t xml:space="preserve"> on the rivers Rhine and Scheldt from 2010 to 2012. This points us to the importance of </w:t>
      </w:r>
      <w:proofErr w:type="spellStart"/>
      <w:r>
        <w:rPr>
          <w:sz w:val="16"/>
        </w:rPr>
        <w:t>analysing</w:t>
      </w:r>
      <w:proofErr w:type="spellEnd"/>
      <w:r>
        <w:rPr>
          <w:sz w:val="16"/>
        </w:rPr>
        <w:t xml:space="preserve"> transboundary relations as a two-level game (</w:t>
      </w:r>
      <w:proofErr w:type="spellStart"/>
      <w:r>
        <w:rPr>
          <w:sz w:val="16"/>
        </w:rPr>
        <w:t>Weinthal</w:t>
      </w:r>
      <w:proofErr w:type="spellEnd"/>
      <w:r>
        <w:rPr>
          <w:sz w:val="16"/>
        </w:rPr>
        <w:t>, 2003).</w:t>
      </w:r>
    </w:p>
    <w:p w14:paraId="7132FF69" w14:textId="77777777" w:rsidR="003D37AD" w:rsidRDefault="003D37AD" w:rsidP="003D37AD">
      <w:r>
        <w:rPr>
          <w:sz w:val="16"/>
        </w:rPr>
        <w:t xml:space="preserve">Initiatives to make peace between states in conflict </w:t>
      </w:r>
      <w:r>
        <w:rPr>
          <w:rStyle w:val="StyleUnderline"/>
        </w:rPr>
        <w:t>however</w:t>
      </w:r>
      <w:r>
        <w:rPr>
          <w:sz w:val="16"/>
        </w:rPr>
        <w:t xml:space="preserve"> wax and wane, often without noticeable results. Could it be that </w:t>
      </w:r>
      <w:r>
        <w:rPr>
          <w:rStyle w:val="StyleUnderline"/>
        </w:rPr>
        <w:t>not</w:t>
      </w:r>
      <w:r>
        <w:rPr>
          <w:sz w:val="16"/>
        </w:rPr>
        <w:t xml:space="preserve"> </w:t>
      </w:r>
      <w:r>
        <w:rPr>
          <w:rStyle w:val="Emphasis"/>
        </w:rPr>
        <w:t>everyone</w:t>
      </w:r>
      <w:r>
        <w:rPr>
          <w:sz w:val="16"/>
        </w:rPr>
        <w:t xml:space="preserve"> </w:t>
      </w:r>
      <w:r>
        <w:rPr>
          <w:rStyle w:val="StyleUnderline"/>
        </w:rPr>
        <w:t>is</w:t>
      </w:r>
      <w:r>
        <w:rPr>
          <w:sz w:val="16"/>
        </w:rPr>
        <w:t xml:space="preserve"> all that </w:t>
      </w:r>
      <w:r>
        <w:rPr>
          <w:rStyle w:val="StyleUnderline"/>
        </w:rPr>
        <w:t>interested in peacemaking</w:t>
      </w:r>
      <w:r>
        <w:rPr>
          <w:sz w:val="16"/>
        </w:rPr>
        <w:t xml:space="preserve"> and cooperation? The revival of “big (wo)man politics” running illiberal democracies (the United States, Brazil, Turkey, India, Bangladesh, Hungary, and Poland) seems to herald a partial retreat from internationalism and globalism. Meanwhile China, a one-party state, is successfully creating a globe-spanning Belt and Road initiative – although with some sensitive setbacks, such as Kachin ethnic nationalism putting a stop to the </w:t>
      </w:r>
      <w:proofErr w:type="gramStart"/>
      <w:r>
        <w:rPr>
          <w:sz w:val="16"/>
        </w:rPr>
        <w:t>Chinese-Burmese</w:t>
      </w:r>
      <w:proofErr w:type="gramEnd"/>
      <w:r>
        <w:rPr>
          <w:sz w:val="16"/>
        </w:rPr>
        <w:t xml:space="preserve"> Myitsone deal on the Irrawaddy (</w:t>
      </w:r>
      <w:proofErr w:type="spellStart"/>
      <w:r>
        <w:rPr>
          <w:sz w:val="16"/>
        </w:rPr>
        <w:t>Kiik</w:t>
      </w:r>
      <w:proofErr w:type="spellEnd"/>
      <w:r>
        <w:rPr>
          <w:sz w:val="16"/>
        </w:rPr>
        <w:t>, 2016).</w:t>
      </w:r>
    </w:p>
    <w:p w14:paraId="4C7D4353" w14:textId="77777777" w:rsidR="003D37AD" w:rsidRDefault="003D37AD" w:rsidP="003D37AD">
      <w:r>
        <w:rPr>
          <w:sz w:val="16"/>
        </w:rPr>
        <w:lastRenderedPageBreak/>
        <w:t xml:space="preserve">In the 21st century, an eco-centric New Water hydro-development paradigm has been pronounced by many, claiming that facing climate threats jointly would bring cooperation and multilateral institutions. This literature seems to overestimate the willingness of post-colonial states to share power with their riparian </w:t>
      </w:r>
      <w:proofErr w:type="spellStart"/>
      <w:r>
        <w:rPr>
          <w:sz w:val="16"/>
        </w:rPr>
        <w:t>neighbours</w:t>
      </w:r>
      <w:proofErr w:type="spellEnd"/>
      <w:r>
        <w:rPr>
          <w:sz w:val="16"/>
        </w:rPr>
        <w:t>. For states pursuing a “hydraulic mission,” a policy of extending safe and reliable water services to citizens and communities throughout its territory is part and parcel of their state building project. “Making the desert bloom” has been taken quite literally by Israel, Egypt, Saudi Arabia, and elsewhere (Molle &amp; Floch, 2008). Water infrastructure is symbolic of prowess and pride, and it is therefore not just sovereignty but resource nationalism that holds countries back from the shared management of resources. Water development projects are material to state-building and national pride (Allouche, 2020; Menga, 2016) and then criticism of such projects is tantamount to criticism of the state. In such a context, the sharing of water or even water information can easily be non-negotiable.</w:t>
      </w:r>
    </w:p>
    <w:p w14:paraId="7C8C9B71" w14:textId="77777777" w:rsidR="003D37AD" w:rsidRDefault="003D37AD" w:rsidP="003D37AD">
      <w:r>
        <w:rPr>
          <w:sz w:val="16"/>
        </w:rPr>
        <w:t>While successful arrangements are negotiated and successful mediation is realized, there is little evidence for a thrust towards deepening water cooperation. If international treaties are signed, and there are over 3,600 of them, often they do not see much follow-up. Rather, they remain “shallow” and equipped with poor enforcement mechanisms (</w:t>
      </w:r>
      <w:proofErr w:type="spellStart"/>
      <w:r>
        <w:rPr>
          <w:sz w:val="16"/>
        </w:rPr>
        <w:t>Daoudy</w:t>
      </w:r>
      <w:proofErr w:type="spellEnd"/>
      <w:r>
        <w:rPr>
          <w:sz w:val="16"/>
        </w:rPr>
        <w:t xml:space="preserve"> &amp; Kistin, 2008). Cooperation in treaties often usually stops with the exchange of technical data. Earle and Neal (2017: 5) point at the ubiquity of paper tigers, with “ecosystem degradation not being reversed, joint investments in water infrastructure not </w:t>
      </w:r>
      <w:proofErr w:type="spellStart"/>
      <w:r>
        <w:rPr>
          <w:sz w:val="16"/>
        </w:rPr>
        <w:t>materialising</w:t>
      </w:r>
      <w:proofErr w:type="spellEnd"/>
      <w:r>
        <w:rPr>
          <w:sz w:val="16"/>
        </w:rPr>
        <w:t xml:space="preserve"> and joint management </w:t>
      </w:r>
      <w:proofErr w:type="spellStart"/>
      <w:r>
        <w:rPr>
          <w:sz w:val="16"/>
        </w:rPr>
        <w:t>organisations</w:t>
      </w:r>
      <w:proofErr w:type="spellEnd"/>
      <w:r>
        <w:rPr>
          <w:sz w:val="16"/>
        </w:rPr>
        <w:t xml:space="preserve"> failing to attract significant long-term support from the respective basin states.” One reason may be that such initiatives do not take off is asymmetric benefits. In transboundary flood management, flood risk asymmetry makes actors perceive flood risks differently (Becker, Aerts &amp; Huitema, 2007). Muller, </w:t>
      </w:r>
      <w:proofErr w:type="spellStart"/>
      <w:r>
        <w:rPr>
          <w:sz w:val="16"/>
        </w:rPr>
        <w:t>Chikozho</w:t>
      </w:r>
      <w:proofErr w:type="spellEnd"/>
      <w:r>
        <w:rPr>
          <w:sz w:val="16"/>
        </w:rPr>
        <w:t xml:space="preserve"> and Hollingworth (2015) likewise warn that “hydro-centric” approaches promoting sustainable socio-economic development may be undermined when complementarity is limited: while there has been interstate coordination on water supply, irrigation and flood management in the Southern Africa region, water hasn’t promoted integration, except for political symbolism.</w:t>
      </w:r>
    </w:p>
    <w:p w14:paraId="39344B84" w14:textId="77777777" w:rsidR="003D37AD" w:rsidRDefault="003D37AD" w:rsidP="003D37AD">
      <w:r>
        <w:rPr>
          <w:sz w:val="16"/>
        </w:rPr>
        <w:t>Water Wars</w:t>
      </w:r>
    </w:p>
    <w:p w14:paraId="2641DE65" w14:textId="77777777" w:rsidR="003D37AD" w:rsidRDefault="003D37AD" w:rsidP="003D37AD">
      <w:r>
        <w:rPr>
          <w:rStyle w:val="StyleUnderline"/>
        </w:rPr>
        <w:t>So</w:t>
      </w:r>
      <w:r>
        <w:rPr>
          <w:sz w:val="16"/>
        </w:rPr>
        <w:t xml:space="preserve">, </w:t>
      </w:r>
      <w:r>
        <w:rPr>
          <w:rStyle w:val="StyleUnderline"/>
        </w:rPr>
        <w:t>if</w:t>
      </w:r>
      <w:r>
        <w:rPr>
          <w:sz w:val="16"/>
        </w:rPr>
        <w:t xml:space="preserve"> an </w:t>
      </w:r>
      <w:r>
        <w:rPr>
          <w:rStyle w:val="Emphasis"/>
        </w:rPr>
        <w:t>unequivocal</w:t>
      </w:r>
      <w:r>
        <w:rPr>
          <w:sz w:val="16"/>
        </w:rPr>
        <w:t xml:space="preserve"> drive towards intensifying </w:t>
      </w:r>
      <w:r>
        <w:rPr>
          <w:rStyle w:val="StyleUnderline"/>
        </w:rPr>
        <w:t>cooperation is not quite what we see</w:t>
      </w:r>
      <w:r>
        <w:rPr>
          <w:sz w:val="16"/>
        </w:rPr>
        <w:t xml:space="preserve"> in practice, </w:t>
      </w:r>
      <w:r>
        <w:rPr>
          <w:rStyle w:val="StyleUnderline"/>
        </w:rPr>
        <w:t>does this</w:t>
      </w:r>
      <w:r>
        <w:rPr>
          <w:sz w:val="16"/>
        </w:rPr>
        <w:t xml:space="preserve"> then </w:t>
      </w:r>
      <w:r>
        <w:rPr>
          <w:rStyle w:val="StyleUnderline"/>
        </w:rPr>
        <w:t>vindicate</w:t>
      </w:r>
      <w:r>
        <w:rPr>
          <w:sz w:val="16"/>
        </w:rPr>
        <w:t xml:space="preserve"> the dire predictions of scarcity leading to violent conflict, following Thomas Malthus’ prediction of </w:t>
      </w:r>
      <w:r>
        <w:rPr>
          <w:rStyle w:val="Emphasis"/>
        </w:rPr>
        <w:t>resource wars</w:t>
      </w:r>
      <w:r>
        <w:rPr>
          <w:sz w:val="16"/>
        </w:rPr>
        <w:t>, and the intervention of a strong hegemon to contain them, after Thomas Hobbes (Warner, 2012)</w:t>
      </w:r>
      <w:r>
        <w:rPr>
          <w:rStyle w:val="Emphasis"/>
        </w:rPr>
        <w:t>?</w:t>
      </w:r>
      <w:r>
        <w:rPr>
          <w:sz w:val="16"/>
        </w:rPr>
        <w:t xml:space="preserve"> </w:t>
      </w:r>
    </w:p>
    <w:p w14:paraId="47FDA18E" w14:textId="77777777" w:rsidR="003D37AD" w:rsidRDefault="003D37AD" w:rsidP="003D37AD">
      <w:r>
        <w:rPr>
          <w:rStyle w:val="StyleUnderline"/>
        </w:rPr>
        <w:t xml:space="preserve">Environmental determinists </w:t>
      </w:r>
      <w:r>
        <w:rPr>
          <w:rStyle w:val="Emphasis"/>
        </w:rPr>
        <w:t>keep predicting scarcity-induced violence</w:t>
      </w:r>
      <w:r>
        <w:rPr>
          <w:sz w:val="16"/>
        </w:rPr>
        <w:t xml:space="preserve">, </w:t>
      </w:r>
      <w:r>
        <w:rPr>
          <w:rStyle w:val="StyleUnderline"/>
        </w:rPr>
        <w:t>and in</w:t>
      </w:r>
      <w:r>
        <w:rPr>
          <w:sz w:val="16"/>
        </w:rPr>
        <w:t xml:space="preserve"> the </w:t>
      </w:r>
      <w:r>
        <w:rPr>
          <w:rStyle w:val="Emphasis"/>
        </w:rPr>
        <w:t>water</w:t>
      </w:r>
      <w:r>
        <w:rPr>
          <w:sz w:val="16"/>
        </w:rPr>
        <w:t xml:space="preserve"> domain, </w:t>
      </w:r>
      <w:r>
        <w:rPr>
          <w:rStyle w:val="StyleUnderline"/>
        </w:rPr>
        <w:t>wars have been predicted ever since</w:t>
      </w:r>
      <w:r>
        <w:rPr>
          <w:sz w:val="16"/>
        </w:rPr>
        <w:t xml:space="preserve"> </w:t>
      </w:r>
      <w:r>
        <w:rPr>
          <w:rStyle w:val="Emphasis"/>
        </w:rPr>
        <w:t>Starr</w:t>
      </w:r>
      <w:r>
        <w:rPr>
          <w:sz w:val="16"/>
        </w:rPr>
        <w:t xml:space="preserve"> and Stoll (19</w:t>
      </w:r>
      <w:r>
        <w:rPr>
          <w:rStyle w:val="Emphasis"/>
        </w:rPr>
        <w:t>87</w:t>
      </w:r>
      <w:r>
        <w:rPr>
          <w:sz w:val="16"/>
        </w:rPr>
        <w:t xml:space="preserve">) </w:t>
      </w:r>
      <w:r>
        <w:rPr>
          <w:rStyle w:val="StyleUnderline"/>
        </w:rPr>
        <w:t>sounded the alarm</w:t>
      </w:r>
      <w:r>
        <w:rPr>
          <w:sz w:val="16"/>
        </w:rPr>
        <w:t xml:space="preserve"> over violent conflict between states over scarce water. </w:t>
      </w:r>
      <w:r>
        <w:rPr>
          <w:rStyle w:val="StyleUnderline"/>
        </w:rPr>
        <w:t>Blockbuster</w:t>
      </w:r>
      <w:r>
        <w:rPr>
          <w:sz w:val="16"/>
        </w:rPr>
        <w:t xml:space="preserve"> </w:t>
      </w:r>
      <w:r>
        <w:rPr>
          <w:rStyle w:val="Emphasis"/>
        </w:rPr>
        <w:t>film scenarios</w:t>
      </w:r>
      <w:r>
        <w:rPr>
          <w:sz w:val="16"/>
        </w:rPr>
        <w:t xml:space="preserve"> (Quantum of Solace, Tambien la </w:t>
      </w:r>
      <w:proofErr w:type="spellStart"/>
      <w:r>
        <w:rPr>
          <w:sz w:val="16"/>
        </w:rPr>
        <w:t>lluvia</w:t>
      </w:r>
      <w:proofErr w:type="spellEnd"/>
      <w:r>
        <w:rPr>
          <w:sz w:val="16"/>
        </w:rPr>
        <w:t xml:space="preserve">) </w:t>
      </w:r>
      <w:r>
        <w:rPr>
          <w:rStyle w:val="Emphasis"/>
        </w:rPr>
        <w:t>reinforce</w:t>
      </w:r>
      <w:r>
        <w:rPr>
          <w:sz w:val="16"/>
        </w:rPr>
        <w:t xml:space="preserve"> </w:t>
      </w:r>
      <w:r>
        <w:rPr>
          <w:rStyle w:val="StyleUnderline"/>
        </w:rPr>
        <w:t>the</w:t>
      </w:r>
      <w:r>
        <w:rPr>
          <w:sz w:val="16"/>
        </w:rPr>
        <w:t xml:space="preserve"> </w:t>
      </w:r>
      <w:r>
        <w:rPr>
          <w:rStyle w:val="Emphasis"/>
        </w:rPr>
        <w:t>popular image</w:t>
      </w:r>
      <w:r>
        <w:rPr>
          <w:sz w:val="16"/>
        </w:rPr>
        <w:t xml:space="preserve"> of water wars about to break out, but also attracts military and policy attention, most recently from European Commissioner Timmermans predicting water and food wars (The Guardian, 2021). Recently the Hague-based Water, Peace and Security initiative developed an “early warning” tool to predict and detect water-related violent conflict and presented it to the UN Security Council (Iceland, 2019; The Guardian, 2020).</w:t>
      </w:r>
    </w:p>
    <w:p w14:paraId="682BAEC2" w14:textId="77777777" w:rsidR="003D37AD" w:rsidRDefault="003D37AD" w:rsidP="003D37AD">
      <w:r>
        <w:rPr>
          <w:rStyle w:val="StyleUnderline"/>
        </w:rPr>
        <w:t>Already in the mid-1990s</w:t>
      </w:r>
      <w:r>
        <w:rPr>
          <w:sz w:val="16"/>
        </w:rPr>
        <w:t xml:space="preserve">, however, Beaumont (1994), Allan et al. (1994), and </w:t>
      </w:r>
      <w:r>
        <w:rPr>
          <w:rStyle w:val="Emphasis"/>
        </w:rPr>
        <w:t>Wolf</w:t>
      </w:r>
      <w:r>
        <w:rPr>
          <w:sz w:val="16"/>
        </w:rPr>
        <w:t xml:space="preserve"> (1995) </w:t>
      </w:r>
      <w:r>
        <w:rPr>
          <w:rStyle w:val="StyleUnderline"/>
        </w:rPr>
        <w:t xml:space="preserve">started to </w:t>
      </w:r>
      <w:r>
        <w:rPr>
          <w:rStyle w:val="Emphasis"/>
        </w:rPr>
        <w:t>push back</w:t>
      </w:r>
      <w:r>
        <w:rPr>
          <w:sz w:val="16"/>
        </w:rPr>
        <w:t xml:space="preserve"> against the water wars hypothesis, if based on very different reasonings.</w:t>
      </w:r>
    </w:p>
    <w:p w14:paraId="6EDC3113" w14:textId="77777777" w:rsidR="003D37AD" w:rsidRDefault="003D37AD" w:rsidP="003D37AD">
      <w:r>
        <w:rPr>
          <w:rStyle w:val="Emphasis"/>
        </w:rPr>
        <w:t>Four research schools</w:t>
      </w:r>
      <w:r>
        <w:rPr>
          <w:sz w:val="16"/>
        </w:rPr>
        <w:t xml:space="preserve"> (in the cities of Toronto, Oregon, Oslo, and Geneva) </w:t>
      </w:r>
      <w:r>
        <w:rPr>
          <w:rStyle w:val="StyleUnderline"/>
        </w:rPr>
        <w:t xml:space="preserve">conducting </w:t>
      </w:r>
      <w:r>
        <w:rPr>
          <w:rStyle w:val="StyleUnderline"/>
          <w:highlight w:val="yellow"/>
        </w:rPr>
        <w:t>research</w:t>
      </w:r>
      <w:r>
        <w:rPr>
          <w:rStyle w:val="StyleUnderline"/>
        </w:rPr>
        <w:t xml:space="preserve"> </w:t>
      </w:r>
      <w:r>
        <w:rPr>
          <w:rStyle w:val="StyleUnderline"/>
          <w:highlight w:val="yellow"/>
        </w:rPr>
        <w:t xml:space="preserve">over </w:t>
      </w:r>
      <w:r>
        <w:rPr>
          <w:rStyle w:val="Emphasis"/>
          <w:highlight w:val="yellow"/>
        </w:rPr>
        <w:t>30 years</w:t>
      </w:r>
      <w:r>
        <w:rPr>
          <w:sz w:val="16"/>
        </w:rPr>
        <w:t xml:space="preserve"> </w:t>
      </w:r>
      <w:r>
        <w:rPr>
          <w:rStyle w:val="StyleUnderline"/>
        </w:rPr>
        <w:t>have</w:t>
      </w:r>
      <w:r>
        <w:rPr>
          <w:sz w:val="16"/>
        </w:rPr>
        <w:t xml:space="preserve"> so far </w:t>
      </w:r>
      <w:r>
        <w:rPr>
          <w:rStyle w:val="Emphasis"/>
        </w:rPr>
        <w:t>failed to establish a direct relation between scarcity and</w:t>
      </w:r>
      <w:r>
        <w:rPr>
          <w:sz w:val="16"/>
        </w:rPr>
        <w:t xml:space="preserve"> violent </w:t>
      </w:r>
      <w:r>
        <w:rPr>
          <w:rStyle w:val="Emphasis"/>
        </w:rPr>
        <w:t>conflict</w:t>
      </w:r>
      <w:r>
        <w:rPr>
          <w:sz w:val="16"/>
        </w:rPr>
        <w:t xml:space="preserve">. Wolf, Yoffe and Giordano’s (2003) Basin at Risk project at Oregon State University has developed </w:t>
      </w:r>
      <w:r>
        <w:rPr>
          <w:rStyle w:val="StyleUnderline"/>
        </w:rPr>
        <w:t>an</w:t>
      </w:r>
      <w:r>
        <w:rPr>
          <w:sz w:val="16"/>
        </w:rPr>
        <w:t xml:space="preserve"> </w:t>
      </w:r>
      <w:r>
        <w:rPr>
          <w:rStyle w:val="Emphasis"/>
        </w:rPr>
        <w:t>extensive database</w:t>
      </w:r>
      <w:r>
        <w:rPr>
          <w:sz w:val="16"/>
        </w:rPr>
        <w:t xml:space="preserve"> and </w:t>
      </w:r>
      <w:r>
        <w:rPr>
          <w:rStyle w:val="StyleUnderline"/>
          <w:highlight w:val="yellow"/>
        </w:rPr>
        <w:t>found</w:t>
      </w:r>
      <w:r>
        <w:rPr>
          <w:rStyle w:val="StyleUnderline"/>
        </w:rPr>
        <w:t xml:space="preserve"> that </w:t>
      </w:r>
      <w:r>
        <w:rPr>
          <w:rStyle w:val="StyleUnderline"/>
          <w:highlight w:val="yellow"/>
        </w:rPr>
        <w:t>conflict over water</w:t>
      </w:r>
      <w:r>
        <w:rPr>
          <w:sz w:val="16"/>
        </w:rPr>
        <w:t xml:space="preserve"> alone </w:t>
      </w:r>
      <w:r>
        <w:rPr>
          <w:rStyle w:val="StyleUnderline"/>
          <w:highlight w:val="yellow"/>
        </w:rPr>
        <w:t>is</w:t>
      </w:r>
      <w:r>
        <w:rPr>
          <w:sz w:val="16"/>
        </w:rPr>
        <w:t xml:space="preserve"> </w:t>
      </w:r>
      <w:r>
        <w:rPr>
          <w:rStyle w:val="Emphasis"/>
          <w:highlight w:val="yellow"/>
        </w:rPr>
        <w:t>extremely rare</w:t>
      </w:r>
      <w:r>
        <w:rPr>
          <w:sz w:val="16"/>
        </w:rPr>
        <w:t xml:space="preserve">. </w:t>
      </w:r>
      <w:r>
        <w:rPr>
          <w:rStyle w:val="StyleUnderline"/>
        </w:rPr>
        <w:t>Rather</w:t>
      </w:r>
      <w:r>
        <w:rPr>
          <w:sz w:val="16"/>
        </w:rPr>
        <w:t xml:space="preserve">, </w:t>
      </w:r>
      <w:r>
        <w:rPr>
          <w:rStyle w:val="Emphasis"/>
          <w:highlight w:val="yellow"/>
        </w:rPr>
        <w:t>cooperative</w:t>
      </w:r>
      <w:r>
        <w:rPr>
          <w:sz w:val="16"/>
        </w:rPr>
        <w:t xml:space="preserve"> </w:t>
      </w:r>
      <w:r>
        <w:rPr>
          <w:rStyle w:val="StyleUnderline"/>
          <w:highlight w:val="yellow"/>
        </w:rPr>
        <w:t>events</w:t>
      </w:r>
      <w:r>
        <w:rPr>
          <w:sz w:val="16"/>
        </w:rPr>
        <w:t xml:space="preserve"> </w:t>
      </w:r>
      <w:r>
        <w:rPr>
          <w:rStyle w:val="Emphasis"/>
        </w:rPr>
        <w:t xml:space="preserve">far </w:t>
      </w:r>
      <w:r>
        <w:rPr>
          <w:rStyle w:val="Emphasis"/>
          <w:highlight w:val="yellow"/>
        </w:rPr>
        <w:t>outnumber</w:t>
      </w:r>
      <w:r>
        <w:rPr>
          <w:rStyle w:val="Emphasis"/>
        </w:rPr>
        <w:t xml:space="preserve"> </w:t>
      </w:r>
      <w:r>
        <w:rPr>
          <w:rStyle w:val="Emphasis"/>
          <w:highlight w:val="yellow"/>
        </w:rPr>
        <w:t>conflict</w:t>
      </w:r>
      <w:r>
        <w:rPr>
          <w:rStyle w:val="Emphasis"/>
        </w:rPr>
        <w:t>ive</w:t>
      </w:r>
      <w:r>
        <w:rPr>
          <w:sz w:val="16"/>
        </w:rPr>
        <w:t xml:space="preserve"> events. Toronto’s Peter </w:t>
      </w:r>
      <w:r>
        <w:rPr>
          <w:rStyle w:val="Emphasis"/>
        </w:rPr>
        <w:t>Gleick</w:t>
      </w:r>
      <w:r>
        <w:rPr>
          <w:sz w:val="16"/>
        </w:rPr>
        <w:t xml:space="preserve"> </w:t>
      </w:r>
      <w:r>
        <w:rPr>
          <w:rStyle w:val="StyleUnderline"/>
        </w:rPr>
        <w:t>and his team</w:t>
      </w:r>
      <w:r>
        <w:rPr>
          <w:sz w:val="16"/>
        </w:rPr>
        <w:t xml:space="preserve"> for example, </w:t>
      </w:r>
      <w:r>
        <w:rPr>
          <w:rStyle w:val="StyleUnderline"/>
        </w:rPr>
        <w:t xml:space="preserve">publish a useful rolling conflict chronology </w:t>
      </w:r>
      <w:r>
        <w:rPr>
          <w:rStyle w:val="StyleUnderline"/>
          <w:highlight w:val="yellow"/>
        </w:rPr>
        <w:t>of</w:t>
      </w:r>
      <w:r>
        <w:rPr>
          <w:rStyle w:val="StyleUnderline"/>
        </w:rPr>
        <w:t xml:space="preserve"> </w:t>
      </w:r>
      <w:r>
        <w:rPr>
          <w:rStyle w:val="Emphasis"/>
        </w:rPr>
        <w:t xml:space="preserve">over </w:t>
      </w:r>
      <w:r>
        <w:rPr>
          <w:rStyle w:val="Emphasis"/>
          <w:highlight w:val="yellow"/>
        </w:rPr>
        <w:t>1,000</w:t>
      </w:r>
      <w:r>
        <w:rPr>
          <w:rStyle w:val="Emphasis"/>
        </w:rPr>
        <w:t xml:space="preserve"> water-related </w:t>
      </w:r>
      <w:r>
        <w:rPr>
          <w:rStyle w:val="Emphasis"/>
          <w:highlight w:val="yellow"/>
        </w:rPr>
        <w:t>disputes</w:t>
      </w:r>
      <w:r>
        <w:rPr>
          <w:sz w:val="16"/>
        </w:rPr>
        <w:t xml:space="preserve"> (www.world water.org/conflict/map) over water, </w:t>
      </w:r>
      <w:r>
        <w:rPr>
          <w:rStyle w:val="StyleUnderline"/>
        </w:rPr>
        <w:t xml:space="preserve">but on closer scrutiny, </w:t>
      </w:r>
      <w:r>
        <w:rPr>
          <w:rStyle w:val="StyleUnderline"/>
          <w:highlight w:val="yellow"/>
        </w:rPr>
        <w:t xml:space="preserve">these tend to concern </w:t>
      </w:r>
      <w:r>
        <w:rPr>
          <w:rStyle w:val="Emphasis"/>
          <w:highlight w:val="yellow"/>
        </w:rPr>
        <w:t>water as a weapon</w:t>
      </w:r>
      <w:r>
        <w:rPr>
          <w:sz w:val="16"/>
        </w:rPr>
        <w:t xml:space="preserve"> </w:t>
      </w:r>
      <w:r>
        <w:rPr>
          <w:rStyle w:val="StyleUnderline"/>
          <w:highlight w:val="yellow"/>
        </w:rPr>
        <w:t>rather than</w:t>
      </w:r>
      <w:r>
        <w:rPr>
          <w:rStyle w:val="StyleUnderline"/>
        </w:rPr>
        <w:t xml:space="preserve"> as a </w:t>
      </w:r>
      <w:r>
        <w:rPr>
          <w:rStyle w:val="Emphasis"/>
          <w:highlight w:val="yellow"/>
        </w:rPr>
        <w:t>goal</w:t>
      </w:r>
      <w:r>
        <w:rPr>
          <w:sz w:val="16"/>
        </w:rPr>
        <w:t xml:space="preserve">. </w:t>
      </w:r>
      <w:r>
        <w:rPr>
          <w:rStyle w:val="StyleUnderline"/>
        </w:rPr>
        <w:t xml:space="preserve">They concern </w:t>
      </w:r>
      <w:r>
        <w:rPr>
          <w:rStyle w:val="Emphasis"/>
        </w:rPr>
        <w:t>strategic acts of war</w:t>
      </w:r>
      <w:r>
        <w:rPr>
          <w:sz w:val="16"/>
        </w:rPr>
        <w:t xml:space="preserve"> building or </w:t>
      </w:r>
      <w:r>
        <w:rPr>
          <w:rStyle w:val="Emphasis"/>
        </w:rPr>
        <w:t>destroying water infrastructure</w:t>
      </w:r>
      <w:r>
        <w:rPr>
          <w:sz w:val="16"/>
        </w:rPr>
        <w:t xml:space="preserve"> to hurt a rival.</w:t>
      </w:r>
    </w:p>
    <w:p w14:paraId="105395A0" w14:textId="77777777" w:rsidR="003D37AD" w:rsidRDefault="003D37AD" w:rsidP="003D37AD">
      <w:r>
        <w:rPr>
          <w:sz w:val="16"/>
        </w:rPr>
        <w:t>Indeed, many transboundary problems that have not escalated into violence are also about new infrastructure. Put in to facilitate agricultural and industrial development or facilitate navigation, actual or feared downstream externalities incite diplomatic and, sometimes, military mobilization, such as in 1975 between Syria and Iraq over dam projects. A recent literature highlights how water and water infrastructure can be instrumentalized as a target or a lever for peaceful or bellicose ends (</w:t>
      </w:r>
      <w:proofErr w:type="spellStart"/>
      <w:r>
        <w:rPr>
          <w:sz w:val="16"/>
        </w:rPr>
        <w:t>Daoudy</w:t>
      </w:r>
      <w:proofErr w:type="spellEnd"/>
      <w:r>
        <w:rPr>
          <w:sz w:val="16"/>
        </w:rPr>
        <w:t>, 2020). In modern times, we may note local fights and rebellions over wells, pipelines and/or institutional change (privatization) with global ramifications, such as the Cochabamba “Water war” in Bolivia, and water infrastructure targeted by displaces, or as a symbol of domination by insurgent groups such as Kurds targeting Ataturk Dam in 1984.</w:t>
      </w:r>
    </w:p>
    <w:p w14:paraId="719FC801" w14:textId="77777777" w:rsidR="003D37AD" w:rsidRDefault="003D37AD" w:rsidP="003D37AD">
      <w:r>
        <w:rPr>
          <w:sz w:val="16"/>
        </w:rPr>
        <w:t xml:space="preserve">While the tripartite World Commission on Dams cast a critical light on high dams </w:t>
      </w:r>
      <w:proofErr w:type="gramStart"/>
      <w:r>
        <w:rPr>
          <w:sz w:val="16"/>
        </w:rPr>
        <w:t>in light of</w:t>
      </w:r>
      <w:proofErr w:type="gramEnd"/>
      <w:r>
        <w:rPr>
          <w:sz w:val="16"/>
        </w:rPr>
        <w:t xml:space="preserve"> their social and ecological impact and poor economic performance (Conca, 2006), </w:t>
      </w:r>
      <w:proofErr w:type="spellStart"/>
      <w:r>
        <w:rPr>
          <w:sz w:val="16"/>
        </w:rPr>
        <w:t>megadams</w:t>
      </w:r>
      <w:proofErr w:type="spellEnd"/>
      <w:r>
        <w:rPr>
          <w:sz w:val="16"/>
        </w:rPr>
        <w:t xml:space="preserve"> have been resurgent in Asia, Africa and Latin America, while in other regions they never really </w:t>
      </w:r>
      <w:r>
        <w:rPr>
          <w:sz w:val="16"/>
        </w:rPr>
        <w:lastRenderedPageBreak/>
        <w:t>left. To legitimize multilateral funding or domestic displacement they are now often (re)labelled as “climate buffers” eligible to the climate fund and clean production, despite their obvious environmental setbacks (e.g., Fearnside, 2014).</w:t>
      </w:r>
    </w:p>
    <w:p w14:paraId="19C8C700" w14:textId="77777777" w:rsidR="003D37AD" w:rsidRDefault="003D37AD" w:rsidP="003D37AD">
      <w:r>
        <w:rPr>
          <w:sz w:val="16"/>
        </w:rPr>
        <w:t>States finding renewed confidence on the international scene, Ethiopia, Afghanistan and Tajikistan among them, maintain they need dams to catch up on the “hydraulic (development) mission” they had missed out on. The timing of the filling of dam reservoirs has brought strong tensions, these days notably between Ethiopia and Egypt over Ethiopia’s Renaissance dam. Food or energy security is often “securitized” as a driver for such hydraulic development powering large-scale irrigation and electrification projects.</w:t>
      </w:r>
    </w:p>
    <w:p w14:paraId="46870F69" w14:textId="77777777" w:rsidR="003D37AD" w:rsidRDefault="003D37AD" w:rsidP="003D37AD">
      <w:r>
        <w:rPr>
          <w:sz w:val="16"/>
        </w:rPr>
        <w:t xml:space="preserve">While </w:t>
      </w:r>
      <w:proofErr w:type="spellStart"/>
      <w:r>
        <w:rPr>
          <w:sz w:val="16"/>
        </w:rPr>
        <w:t>upstreamers</w:t>
      </w:r>
      <w:proofErr w:type="spellEnd"/>
      <w:r>
        <w:rPr>
          <w:sz w:val="16"/>
        </w:rPr>
        <w:t xml:space="preserve"> tend to claim they will use the water from </w:t>
      </w:r>
      <w:proofErr w:type="spellStart"/>
      <w:r>
        <w:rPr>
          <w:sz w:val="16"/>
        </w:rPr>
        <w:t>megadams</w:t>
      </w:r>
      <w:proofErr w:type="spellEnd"/>
      <w:r>
        <w:rPr>
          <w:sz w:val="16"/>
        </w:rPr>
        <w:t xml:space="preserve"> for peaceful and mutually beneficial ends, these projects inevitably put these states at loggerheads with </w:t>
      </w:r>
      <w:proofErr w:type="spellStart"/>
      <w:r>
        <w:rPr>
          <w:sz w:val="16"/>
        </w:rPr>
        <w:t>downstreamers</w:t>
      </w:r>
      <w:proofErr w:type="spellEnd"/>
      <w:r>
        <w:rPr>
          <w:sz w:val="16"/>
        </w:rPr>
        <w:t xml:space="preserve"> fearing the dams will be used as taps to be switched on (causing flooding) or off (causing scarcity) at will. The potential for water to be weaponized would seem to explain why downstream states tend to respond with such emotion over large upstream water projects. Egypt, as a </w:t>
      </w:r>
      <w:proofErr w:type="spellStart"/>
      <w:r>
        <w:rPr>
          <w:sz w:val="16"/>
        </w:rPr>
        <w:t>downstreamer</w:t>
      </w:r>
      <w:proofErr w:type="spellEnd"/>
      <w:r>
        <w:rPr>
          <w:sz w:val="16"/>
        </w:rPr>
        <w:t xml:space="preserve"> to ten </w:t>
      </w:r>
      <w:proofErr w:type="spellStart"/>
      <w:r>
        <w:rPr>
          <w:sz w:val="16"/>
        </w:rPr>
        <w:t>coriparian</w:t>
      </w:r>
      <w:proofErr w:type="spellEnd"/>
      <w:r>
        <w:rPr>
          <w:sz w:val="16"/>
        </w:rPr>
        <w:t xml:space="preserve"> states, is so dependent on the river Nile for irrigation that it has viewed any upstream hydraulic development as an act of war. A sudden “twist” of the tap can cause a flood or penury, badly impacting downstream development. It may be argued using dams as taps would be economically and strategically counterproductive to </w:t>
      </w:r>
      <w:proofErr w:type="gramStart"/>
      <w:r>
        <w:rPr>
          <w:sz w:val="16"/>
        </w:rPr>
        <w:t>do in reality</w:t>
      </w:r>
      <w:proofErr w:type="gramEnd"/>
      <w:r>
        <w:rPr>
          <w:sz w:val="16"/>
        </w:rPr>
        <w:t xml:space="preserve">. However, there are historic feats of sacrificial flooding to preserve territory, including the Dutch “water line,” a 85 km long, 3–5 km wide </w:t>
      </w:r>
      <w:proofErr w:type="spellStart"/>
      <w:r>
        <w:rPr>
          <w:sz w:val="16"/>
        </w:rPr>
        <w:t>defence</w:t>
      </w:r>
      <w:proofErr w:type="spellEnd"/>
      <w:r>
        <w:rPr>
          <w:sz w:val="16"/>
        </w:rPr>
        <w:t xml:space="preserve"> area that was manually inundated to resist invasions in the 17th and 18th century, and China’s intentional dam break in 1938, which in order to resist the Japanese invasion, knowingly killed hundreds of thousands of Chinese civilians as well.</w:t>
      </w:r>
    </w:p>
    <w:p w14:paraId="466702C4" w14:textId="77777777" w:rsidR="003D37AD" w:rsidRDefault="003D37AD" w:rsidP="003D37AD">
      <w:r>
        <w:rPr>
          <w:sz w:val="16"/>
        </w:rPr>
        <w:t>No War, No Peace</w:t>
      </w:r>
    </w:p>
    <w:p w14:paraId="78E1E7F3" w14:textId="77777777" w:rsidR="003D37AD" w:rsidRDefault="003D37AD" w:rsidP="003D37AD">
      <w:r>
        <w:rPr>
          <w:sz w:val="16"/>
        </w:rPr>
        <w:t xml:space="preserve">We have seen that </w:t>
      </w:r>
      <w:r>
        <w:rPr>
          <w:rStyle w:val="StyleUnderline"/>
        </w:rPr>
        <w:t xml:space="preserve">the vogue for water peace-making does not appear to have reaped notable successes, but </w:t>
      </w:r>
      <w:r>
        <w:rPr>
          <w:rStyle w:val="Emphasis"/>
        </w:rPr>
        <w:t>neither is there any evidence for the water war thesis</w:t>
      </w:r>
      <w:r>
        <w:rPr>
          <w:rStyle w:val="StyleUnderline"/>
        </w:rPr>
        <w:t xml:space="preserve">. Many shared water basins </w:t>
      </w:r>
      <w:r>
        <w:rPr>
          <w:rStyle w:val="Emphasis"/>
        </w:rPr>
        <w:t>remain in a status-quo, no-war, no-peace situation</w:t>
      </w:r>
      <w:r>
        <w:rPr>
          <w:sz w:val="16"/>
        </w:rPr>
        <w:t xml:space="preserve">, </w:t>
      </w:r>
      <w:r>
        <w:rPr>
          <w:rStyle w:val="Emphasis"/>
        </w:rPr>
        <w:t>oscillating</w:t>
      </w:r>
      <w:r>
        <w:rPr>
          <w:sz w:val="16"/>
        </w:rPr>
        <w:t xml:space="preserve"> </w:t>
      </w:r>
      <w:r>
        <w:rPr>
          <w:rStyle w:val="StyleUnderline"/>
        </w:rPr>
        <w:t>between</w:t>
      </w:r>
      <w:r>
        <w:rPr>
          <w:sz w:val="16"/>
        </w:rPr>
        <w:t xml:space="preserve"> </w:t>
      </w:r>
      <w:r>
        <w:rPr>
          <w:rStyle w:val="Emphasis"/>
        </w:rPr>
        <w:t>incendiary talk</w:t>
      </w:r>
      <w:r>
        <w:rPr>
          <w:sz w:val="16"/>
        </w:rPr>
        <w:t xml:space="preserve"> </w:t>
      </w:r>
      <w:r>
        <w:rPr>
          <w:rStyle w:val="StyleUnderline"/>
        </w:rPr>
        <w:t>and</w:t>
      </w:r>
      <w:r>
        <w:rPr>
          <w:sz w:val="16"/>
        </w:rPr>
        <w:t xml:space="preserve"> </w:t>
      </w:r>
      <w:r>
        <w:rPr>
          <w:rStyle w:val="Emphasis"/>
        </w:rPr>
        <w:t>cooperative initiatives</w:t>
      </w:r>
      <w:r>
        <w:rPr>
          <w:sz w:val="16"/>
        </w:rPr>
        <w:t xml:space="preserve">. TWINS (Transboundary Water Interaction </w:t>
      </w:r>
      <w:proofErr w:type="spellStart"/>
      <w:r>
        <w:rPr>
          <w:sz w:val="16"/>
        </w:rPr>
        <w:t>NexuS</w:t>
      </w:r>
      <w:proofErr w:type="spellEnd"/>
      <w:r>
        <w:rPr>
          <w:sz w:val="16"/>
        </w:rPr>
        <w:t xml:space="preserve">) </w:t>
      </w:r>
      <w:r>
        <w:rPr>
          <w:rStyle w:val="StyleUnderline"/>
        </w:rPr>
        <w:t>analysis</w:t>
      </w:r>
      <w:r>
        <w:rPr>
          <w:sz w:val="16"/>
        </w:rPr>
        <w:t xml:space="preserve"> (</w:t>
      </w:r>
      <w:proofErr w:type="spellStart"/>
      <w:r>
        <w:rPr>
          <w:sz w:val="16"/>
        </w:rPr>
        <w:t>Mirumachi</w:t>
      </w:r>
      <w:proofErr w:type="spellEnd"/>
      <w:r>
        <w:rPr>
          <w:sz w:val="16"/>
        </w:rPr>
        <w:t xml:space="preserve"> &amp; Allan, 2007), </w:t>
      </w:r>
      <w:r>
        <w:rPr>
          <w:rStyle w:val="StyleUnderline"/>
        </w:rPr>
        <w:t xml:space="preserve">does not assume an </w:t>
      </w:r>
      <w:r>
        <w:rPr>
          <w:rStyle w:val="Emphasis"/>
        </w:rPr>
        <w:t>inexorable linear thrust</w:t>
      </w:r>
      <w:r>
        <w:rPr>
          <w:rStyle w:val="StyleUnderline"/>
        </w:rPr>
        <w:t xml:space="preserve"> from conflict to cooperation between states, but accepts that the two </w:t>
      </w:r>
      <w:r>
        <w:rPr>
          <w:rStyle w:val="Emphasis"/>
        </w:rPr>
        <w:t>alternate</w:t>
      </w:r>
      <w:r>
        <w:rPr>
          <w:rStyle w:val="StyleUnderline"/>
        </w:rPr>
        <w:t xml:space="preserve"> and </w:t>
      </w:r>
      <w:r>
        <w:rPr>
          <w:rStyle w:val="Emphasis"/>
        </w:rPr>
        <w:t>coincide</w:t>
      </w:r>
      <w:r>
        <w:rPr>
          <w:sz w:val="16"/>
        </w:rPr>
        <w:t xml:space="preserve">. </w:t>
      </w:r>
      <w:r>
        <w:rPr>
          <w:rStyle w:val="StyleUnderline"/>
        </w:rPr>
        <w:t>Not only does this help sketch the bumpy path actors have negotiated over time, but also explicitly accepts that discourses of conflict or cooperation may not translate into durable friendship</w:t>
      </w:r>
      <w:r>
        <w:rPr>
          <w:sz w:val="16"/>
        </w:rPr>
        <w:t xml:space="preserve"> or enmity.</w:t>
      </w:r>
    </w:p>
    <w:p w14:paraId="0D8C51D0" w14:textId="77777777" w:rsidR="003D37AD" w:rsidRDefault="003D37AD" w:rsidP="003D37AD">
      <w:r>
        <w:rPr>
          <w:sz w:val="16"/>
        </w:rPr>
        <w:t xml:space="preserve">Is it that hegemonic power freezes or suppresses conflict? One way of understanding such “frozen conflicts” is to view them as the workings of basin hydro-hegemony keeping states in check (Zeitoun &amp; Warner, 2006). </w:t>
      </w:r>
      <w:r>
        <w:rPr>
          <w:rStyle w:val="StyleUnderline"/>
          <w:highlight w:val="yellow"/>
        </w:rPr>
        <w:t>Upstream hegemons can</w:t>
      </w:r>
      <w:r>
        <w:rPr>
          <w:sz w:val="16"/>
        </w:rPr>
        <w:t xml:space="preserve">, to a degree, </w:t>
      </w:r>
      <w:r>
        <w:rPr>
          <w:rStyle w:val="Emphasis"/>
        </w:rPr>
        <w:t>afford</w:t>
      </w:r>
      <w:r>
        <w:rPr>
          <w:sz w:val="16"/>
        </w:rPr>
        <w:t xml:space="preserve"> </w:t>
      </w:r>
      <w:r>
        <w:rPr>
          <w:rStyle w:val="StyleUnderline"/>
        </w:rPr>
        <w:t>to</w:t>
      </w:r>
      <w:r>
        <w:rPr>
          <w:sz w:val="16"/>
        </w:rPr>
        <w:t xml:space="preserve"> </w:t>
      </w:r>
      <w:r>
        <w:rPr>
          <w:rStyle w:val="Emphasis"/>
          <w:highlight w:val="yellow"/>
        </w:rPr>
        <w:t>ignore downstream concern</w:t>
      </w:r>
      <w:r>
        <w:rPr>
          <w:sz w:val="16"/>
        </w:rPr>
        <w:t xml:space="preserve"> (</w:t>
      </w:r>
      <w:proofErr w:type="spellStart"/>
      <w:r>
        <w:rPr>
          <w:sz w:val="16"/>
        </w:rPr>
        <w:t>Lowi</w:t>
      </w:r>
      <w:proofErr w:type="spellEnd"/>
      <w:r>
        <w:rPr>
          <w:sz w:val="16"/>
        </w:rPr>
        <w:t xml:space="preserve">, 1993) </w:t>
      </w:r>
      <w:r>
        <w:rPr>
          <w:rStyle w:val="StyleUnderline"/>
        </w:rPr>
        <w:t xml:space="preserve">so that deep-rooted </w:t>
      </w:r>
      <w:r>
        <w:rPr>
          <w:rStyle w:val="Emphasis"/>
        </w:rPr>
        <w:t>differences</w:t>
      </w:r>
      <w:r>
        <w:rPr>
          <w:rStyle w:val="StyleUnderline"/>
        </w:rPr>
        <w:t xml:space="preserve"> between states </w:t>
      </w:r>
      <w:r>
        <w:rPr>
          <w:rStyle w:val="Emphasis"/>
        </w:rPr>
        <w:t>never come to a confrontation</w:t>
      </w:r>
      <w:r>
        <w:rPr>
          <w:sz w:val="16"/>
        </w:rPr>
        <w:t xml:space="preserve">. </w:t>
      </w:r>
      <w:r>
        <w:rPr>
          <w:rStyle w:val="StyleUnderline"/>
        </w:rPr>
        <w:t xml:space="preserve">Adaptive hegemons denying conflict and mobilizing external legitimacy can show surprising </w:t>
      </w:r>
      <w:r>
        <w:rPr>
          <w:rStyle w:val="Emphasis"/>
        </w:rPr>
        <w:t>longevity</w:t>
      </w:r>
      <w:r>
        <w:rPr>
          <w:sz w:val="16"/>
        </w:rPr>
        <w:t xml:space="preserve">, especially when they provide collective (if in places unrequited) public goods and benefits (Petersen-Perlman &amp; </w:t>
      </w:r>
      <w:proofErr w:type="spellStart"/>
      <w:r>
        <w:rPr>
          <w:sz w:val="16"/>
        </w:rPr>
        <w:t>Fischhendler</w:t>
      </w:r>
      <w:proofErr w:type="spellEnd"/>
      <w:r>
        <w:rPr>
          <w:sz w:val="16"/>
        </w:rPr>
        <w:t xml:space="preserve">, 2018). </w:t>
      </w:r>
      <w:r>
        <w:rPr>
          <w:rStyle w:val="StyleUnderline"/>
        </w:rPr>
        <w:t>In so doing, hegemons use a mix of hard</w:t>
      </w:r>
      <w:r>
        <w:rPr>
          <w:sz w:val="16"/>
        </w:rPr>
        <w:t xml:space="preserve"> (coercion) </w:t>
      </w:r>
      <w:r>
        <w:rPr>
          <w:rStyle w:val="StyleUnderline"/>
        </w:rPr>
        <w:t>and soft power</w:t>
      </w:r>
      <w:r>
        <w:rPr>
          <w:sz w:val="16"/>
        </w:rPr>
        <w:t xml:space="preserve"> (generating consent) </w:t>
      </w:r>
      <w:r>
        <w:rPr>
          <w:rStyle w:val="StyleUnderline"/>
        </w:rPr>
        <w:t xml:space="preserve">to consolidate their leading position in the basin. While upstream hegemons emphasize the joint benefits of their infrastructure, the fact that it is them who call the shots, and can withdraw their benevolence at will, can make </w:t>
      </w:r>
      <w:proofErr w:type="spellStart"/>
      <w:r>
        <w:rPr>
          <w:rStyle w:val="StyleUnderline"/>
        </w:rPr>
        <w:t>downstreamers</w:t>
      </w:r>
      <w:proofErr w:type="spellEnd"/>
      <w:r>
        <w:rPr>
          <w:rStyle w:val="StyleUnderline"/>
        </w:rPr>
        <w:t xml:space="preserve"> </w:t>
      </w:r>
      <w:r>
        <w:rPr>
          <w:rStyle w:val="Emphasis"/>
        </w:rPr>
        <w:t>uncomfortable</w:t>
      </w:r>
      <w:r>
        <w:rPr>
          <w:sz w:val="16"/>
        </w:rPr>
        <w:t xml:space="preserve">. </w:t>
      </w:r>
      <w:r>
        <w:rPr>
          <w:rStyle w:val="StyleUnderline"/>
        </w:rPr>
        <w:t xml:space="preserve">Non-hegemons may, however, calculate it is </w:t>
      </w:r>
      <w:r>
        <w:rPr>
          <w:rStyle w:val="Emphasis"/>
        </w:rPr>
        <w:t>more beneficial to dance to the hegemon’s tune than</w:t>
      </w:r>
      <w:r>
        <w:rPr>
          <w:sz w:val="16"/>
        </w:rPr>
        <w:t xml:space="preserve"> to </w:t>
      </w:r>
      <w:r>
        <w:rPr>
          <w:rStyle w:val="Emphasis"/>
        </w:rPr>
        <w:t>resist</w:t>
      </w:r>
      <w:r>
        <w:rPr>
          <w:sz w:val="16"/>
        </w:rPr>
        <w:t xml:space="preserve"> it, </w:t>
      </w:r>
      <w:r>
        <w:rPr>
          <w:rStyle w:val="StyleUnderline"/>
        </w:rPr>
        <w:t xml:space="preserve">and the hegemon may be prepared to assume the extra burden of providing the </w:t>
      </w:r>
      <w:r>
        <w:rPr>
          <w:rStyle w:val="Emphasis"/>
        </w:rPr>
        <w:t>collective good</w:t>
      </w:r>
      <w:r>
        <w:rPr>
          <w:rStyle w:val="StyleUnderline"/>
        </w:rPr>
        <w:t xml:space="preserve"> of </w:t>
      </w:r>
      <w:r>
        <w:rPr>
          <w:rStyle w:val="Emphasis"/>
        </w:rPr>
        <w:t>basin stability</w:t>
      </w:r>
      <w:r>
        <w:rPr>
          <w:sz w:val="16"/>
        </w:rPr>
        <w:t xml:space="preserve">. </w:t>
      </w:r>
      <w:r>
        <w:rPr>
          <w:rStyle w:val="StyleUnderline"/>
        </w:rPr>
        <w:t xml:space="preserve">The resulting status quo, then, should not be taken for </w:t>
      </w:r>
      <w:r>
        <w:rPr>
          <w:rStyle w:val="Emphasis"/>
        </w:rPr>
        <w:t>happy</w:t>
      </w:r>
      <w:r>
        <w:rPr>
          <w:rStyle w:val="StyleUnderline"/>
        </w:rPr>
        <w:t xml:space="preserve"> or even voluntary cooperation for sustainable regional development.</w:t>
      </w:r>
    </w:p>
    <w:p w14:paraId="5B2B47B1" w14:textId="77777777" w:rsidR="003D37AD" w:rsidRDefault="003D37AD" w:rsidP="003D37AD">
      <w:r>
        <w:rPr>
          <w:sz w:val="16"/>
        </w:rPr>
        <w:t>Such hegemonic relations moreover aren’t cast in stone. The Nile is a spectacular example of a counter-hegemonic upset (</w:t>
      </w:r>
      <w:proofErr w:type="spellStart"/>
      <w:r>
        <w:rPr>
          <w:sz w:val="16"/>
        </w:rPr>
        <w:t>Cascão</w:t>
      </w:r>
      <w:proofErr w:type="spellEnd"/>
      <w:r>
        <w:rPr>
          <w:sz w:val="16"/>
        </w:rPr>
        <w:t xml:space="preserve">, 2008). For decades upstream Ethiopia hesitated to challenge the hegemonic arrangement, a colonial legacy, long enforced by Egypt’s military might and upstream disarray, contenting itself with building thousands of small dams with untraceable impact as Egypt created “facts on the ground” with a new irrigation project in the desert (Waterbury, 1979; Waterbury &amp; Whittington, 1998). But Ethiopia gathered economic and political strength to “counter-hegemonically” defy downstream Egypt’s claim to basin leadership. In other basins the predominance of one state may endure, but where the dominant actor is constantly resisted, as it has been on the river Euphrates and Tigris as well as the Jordan, there is hardly a question of consent and </w:t>
      </w:r>
      <w:proofErr w:type="gramStart"/>
      <w:r>
        <w:rPr>
          <w:sz w:val="16"/>
        </w:rPr>
        <w:t>as a consequence</w:t>
      </w:r>
      <w:proofErr w:type="gramEnd"/>
      <w:r>
        <w:rPr>
          <w:sz w:val="16"/>
        </w:rPr>
        <w:t xml:space="preserve">, relations may more properly be termed dominance than hegemony. Downstream Syria and Iraq may be cooperative because they have no immediate interest in confronting Turkey which is upstream, but some may also have little to gain, for domestic reasons, in signing a peace treaty. </w:t>
      </w:r>
      <w:r>
        <w:rPr>
          <w:rStyle w:val="StyleUnderline"/>
        </w:rPr>
        <w:t xml:space="preserve">As a result, we end up with a </w:t>
      </w:r>
      <w:r>
        <w:rPr>
          <w:rStyle w:val="Emphasis"/>
        </w:rPr>
        <w:t>“frozen” status quo</w:t>
      </w:r>
      <w:r>
        <w:rPr>
          <w:sz w:val="16"/>
        </w:rPr>
        <w:t xml:space="preserve">, </w:t>
      </w:r>
      <w:r>
        <w:rPr>
          <w:rStyle w:val="StyleUnderline"/>
        </w:rPr>
        <w:t xml:space="preserve">of an </w:t>
      </w:r>
      <w:r>
        <w:rPr>
          <w:rStyle w:val="Emphasis"/>
        </w:rPr>
        <w:t>imperfect peace</w:t>
      </w:r>
      <w:r>
        <w:rPr>
          <w:sz w:val="16"/>
        </w:rPr>
        <w:t xml:space="preserve"> (</w:t>
      </w:r>
      <w:proofErr w:type="spellStart"/>
      <w:r>
        <w:rPr>
          <w:sz w:val="16"/>
        </w:rPr>
        <w:t>Kibarolu</w:t>
      </w:r>
      <w:proofErr w:type="spellEnd"/>
      <w:r>
        <w:rPr>
          <w:sz w:val="16"/>
        </w:rPr>
        <w:t xml:space="preserve"> &amp; Sayan, 2021; Vij et al., 2020). In this context it may be observed that states do not only seek to secure contemporary </w:t>
      </w:r>
      <w:r>
        <w:rPr>
          <w:sz w:val="16"/>
        </w:rPr>
        <w:lastRenderedPageBreak/>
        <w:t>access but also scope for future water development and bide their time while creating conditions on the ground to strengthen their hand in basin negotiation.</w:t>
      </w:r>
    </w:p>
    <w:p w14:paraId="266A34CF" w14:textId="77777777" w:rsidR="003D37AD" w:rsidRDefault="003D37AD" w:rsidP="003D37AD">
      <w:r>
        <w:rPr>
          <w:sz w:val="16"/>
        </w:rPr>
        <w:t xml:space="preserve">Hydro-hegemony theory has been correctly critiqued for its “realist” state-centricity (Selby, 2007) and while non-state actors and transnational actors have since made themselves increasingly felt in </w:t>
      </w:r>
      <w:proofErr w:type="spellStart"/>
      <w:r>
        <w:rPr>
          <w:sz w:val="16"/>
        </w:rPr>
        <w:t>hydrohegemonic</w:t>
      </w:r>
      <w:proofErr w:type="spellEnd"/>
      <w:r>
        <w:rPr>
          <w:sz w:val="16"/>
        </w:rPr>
        <w:t xml:space="preserve"> analysis (Warner et al., 2017), it is fair to say it has remained eclectic. In other theoretical strands such as regime theory and </w:t>
      </w:r>
      <w:proofErr w:type="spellStart"/>
      <w:r>
        <w:rPr>
          <w:sz w:val="16"/>
        </w:rPr>
        <w:t>hydrodiplomacy</w:t>
      </w:r>
      <w:proofErr w:type="spellEnd"/>
      <w:r>
        <w:rPr>
          <w:sz w:val="16"/>
        </w:rPr>
        <w:t>, it is recognized that while the state occupies critical nodes in the international system, the range of actors in (water) diplomacy is much wider (</w:t>
      </w:r>
      <w:proofErr w:type="spellStart"/>
      <w:r>
        <w:rPr>
          <w:sz w:val="16"/>
        </w:rPr>
        <w:t>Hensengerth</w:t>
      </w:r>
      <w:proofErr w:type="spellEnd"/>
      <w:r>
        <w:rPr>
          <w:sz w:val="16"/>
        </w:rPr>
        <w:t>, 2015). This makes transboundary relations a form of network governance. Susskind and Islam (2012) see the resulting complexity as problematic, given heightened transaction costs. At the same time, the revolution in international and communication technology can bring openness to water data and transparency to what is traditionally a profession best suited to backrooms and corridors. While making water diplomacy potentially more inclusive, however, it also hands a megaphone to stir nationalist passions (Rigi &amp; Warner, 2021).</w:t>
      </w:r>
    </w:p>
    <w:p w14:paraId="5378A511" w14:textId="77777777" w:rsidR="003D37AD" w:rsidRDefault="003D37AD" w:rsidP="003D37AD">
      <w:r>
        <w:rPr>
          <w:sz w:val="16"/>
        </w:rPr>
        <w:t>Hydro-hegemony</w:t>
      </w:r>
    </w:p>
    <w:p w14:paraId="56615C09" w14:textId="77777777" w:rsidR="003D37AD" w:rsidRDefault="003D37AD" w:rsidP="003D37AD">
      <w:r>
        <w:rPr>
          <w:sz w:val="16"/>
        </w:rPr>
        <w:t xml:space="preserve">The water diplomacy literature is wedded to “mutual gains” and problem-solving (Warner &amp; De Man, 2020). It embraces interest-based rather than identity-based negotiation. This avoids a reiteration of well-rehearsed </w:t>
      </w:r>
      <w:proofErr w:type="gramStart"/>
      <w:r>
        <w:rPr>
          <w:sz w:val="16"/>
        </w:rPr>
        <w:t>gripes,</w:t>
      </w:r>
      <w:proofErr w:type="gramEnd"/>
      <w:r>
        <w:rPr>
          <w:sz w:val="16"/>
        </w:rPr>
        <w:t xml:space="preserve"> however it also risks reinforcing the status quo. To be truly transformative, conflict analysis will have to reach into the root causes of conflict which may not be water-related (Zeitoun, </w:t>
      </w:r>
      <w:proofErr w:type="spellStart"/>
      <w:r>
        <w:rPr>
          <w:sz w:val="16"/>
        </w:rPr>
        <w:t>Mirimachi</w:t>
      </w:r>
      <w:proofErr w:type="spellEnd"/>
      <w:r>
        <w:rPr>
          <w:sz w:val="16"/>
        </w:rPr>
        <w:t xml:space="preserve"> &amp; Warner, 2020).</w:t>
      </w:r>
    </w:p>
    <w:p w14:paraId="70149D75" w14:textId="77777777" w:rsidR="003D37AD" w:rsidRDefault="003D37AD" w:rsidP="003D37AD">
      <w:r>
        <w:rPr>
          <w:sz w:val="16"/>
        </w:rPr>
        <w:t xml:space="preserve">Should we instead attribute </w:t>
      </w:r>
      <w:proofErr w:type="spellStart"/>
      <w:r>
        <w:rPr>
          <w:sz w:val="16"/>
        </w:rPr>
        <w:t>hydropolitical</w:t>
      </w:r>
      <w:proofErr w:type="spellEnd"/>
      <w:r>
        <w:rPr>
          <w:sz w:val="16"/>
        </w:rPr>
        <w:t xml:space="preserve"> basin dynamics to the overlay of “hydro-hegemony” at the global level? Do geopolitical “great games” (</w:t>
      </w:r>
      <w:proofErr w:type="spellStart"/>
      <w:r>
        <w:rPr>
          <w:sz w:val="16"/>
        </w:rPr>
        <w:t>Nagheeby</w:t>
      </w:r>
      <w:proofErr w:type="spellEnd"/>
      <w:r>
        <w:rPr>
          <w:sz w:val="16"/>
        </w:rPr>
        <w:t xml:space="preserve"> &amp; Warner, 2018), neoliberalism or state capitalism, exercised by large traders and supermarket chains (</w:t>
      </w:r>
      <w:proofErr w:type="spellStart"/>
      <w:r>
        <w:rPr>
          <w:sz w:val="16"/>
        </w:rPr>
        <w:t>Sojamo</w:t>
      </w:r>
      <w:proofErr w:type="spellEnd"/>
      <w:r>
        <w:rPr>
          <w:sz w:val="16"/>
        </w:rPr>
        <w:t xml:space="preserve"> et al., 2012) make a difference? If this should be the case, then it is a dynamic hegemony. The global scene is rapidly changing with the rise of Asian parastatals. A wider greening and localization of agriculture and trade, is countering the seemingly inevitable logic of globalization, while a counterhegemonic anti-globalist movement (e.g., Via Campesina) has claimed with some success the inviolability of indigenous, </w:t>
      </w:r>
      <w:proofErr w:type="spellStart"/>
      <w:r>
        <w:rPr>
          <w:sz w:val="16"/>
        </w:rPr>
        <w:t>antiglobalist</w:t>
      </w:r>
      <w:proofErr w:type="spellEnd"/>
      <w:r>
        <w:rPr>
          <w:sz w:val="16"/>
        </w:rPr>
        <w:t xml:space="preserve"> or Gaian worldviews next to Western worldviews, resisting the apparently Western tendency of cramming many different worlds into one.</w:t>
      </w:r>
    </w:p>
    <w:p w14:paraId="61E989B0" w14:textId="77777777" w:rsidR="003D37AD" w:rsidRDefault="003D37AD" w:rsidP="003D37AD">
      <w:r>
        <w:rPr>
          <w:sz w:val="16"/>
        </w:rPr>
        <w:t>Even successful examples of interstate peace-making may not necessarily benefit sub-state actors and ecological sustainability. Political ecologists, such as Sneddon and Fox (2006) have noted that developmentalist interstate cooperation paving the way for water (especially hydropower) development may not create a situation experienced as exploitation by intended beneficiaries. A radical critique of the “structural violence” of resource capture by the few pitting the rich against the poor (</w:t>
      </w:r>
      <w:proofErr w:type="spellStart"/>
      <w:r>
        <w:rPr>
          <w:sz w:val="16"/>
        </w:rPr>
        <w:t>Swatuk</w:t>
      </w:r>
      <w:proofErr w:type="spellEnd"/>
      <w:r>
        <w:rPr>
          <w:sz w:val="16"/>
        </w:rPr>
        <w:t>, 2012) highlights the limits to hydro-solidarity. Ecofeminists such as Shiva (2016) have denounced (hydraulic) development itself as a masculine practice breaking the bond between humanity and nature, painting water development projects in terms of “water wars.” State security clearly does not equal human security, state development is not tantamount to human development, and structural violence is far more widespread than inter-state water conflict.</w:t>
      </w:r>
    </w:p>
    <w:p w14:paraId="57540C43" w14:textId="77777777" w:rsidR="003D37AD" w:rsidRDefault="003D37AD" w:rsidP="003D37AD">
      <w:r>
        <w:rPr>
          <w:sz w:val="16"/>
        </w:rPr>
        <w:t>Conclusion</w:t>
      </w:r>
    </w:p>
    <w:p w14:paraId="4E6752B0" w14:textId="77777777" w:rsidR="003D37AD" w:rsidRDefault="003D37AD" w:rsidP="003D37AD">
      <w:r>
        <w:rPr>
          <w:sz w:val="16"/>
        </w:rPr>
        <w:t xml:space="preserve">The premise of the present book is that “water makes society.” The present chapter explored whether water makes international/transboundary society. Rather than eternal struggle and an “allergy to the other” (Barnett, 2004), we see acts of pro-social transboundary “bridging” </w:t>
      </w:r>
      <w:proofErr w:type="spellStart"/>
      <w:r>
        <w:rPr>
          <w:sz w:val="16"/>
        </w:rPr>
        <w:t>behaviour</w:t>
      </w:r>
      <w:proofErr w:type="spellEnd"/>
      <w:r>
        <w:rPr>
          <w:sz w:val="16"/>
        </w:rPr>
        <w:t xml:space="preserve"> as well, especially in times of crisis. Wolf’s (1995) rejection of the water wars thesis still stands – we do not see evidence of violent interstate conflict over water resources, and Katz (2011) is right to warn against attention-seeking </w:t>
      </w:r>
      <w:proofErr w:type="spellStart"/>
      <w:r>
        <w:rPr>
          <w:sz w:val="16"/>
        </w:rPr>
        <w:t>hydropolitical</w:t>
      </w:r>
      <w:proofErr w:type="spellEnd"/>
      <w:r>
        <w:rPr>
          <w:sz w:val="16"/>
        </w:rPr>
        <w:t xml:space="preserve"> hyperbole. Sudden shocks rather than absolute scarcity may create tensions and, in their view, can be contained through adaptive institutional frameworks.</w:t>
      </w:r>
    </w:p>
    <w:p w14:paraId="6CDBF670" w14:textId="77777777" w:rsidR="003D37AD" w:rsidRDefault="003D37AD" w:rsidP="003D37AD">
      <w:r>
        <w:rPr>
          <w:sz w:val="16"/>
        </w:rPr>
        <w:t>Joint initiatives however have rarely proved transformative. The upward march of transboundary integration is far from deterministic. Rather than a ladder to be climbed one step at a time, cooperation is found to be non-linear and open-ended. (Bio)regional integrated water management tends to clash with the concerns of territorial sovereignty (</w:t>
      </w:r>
      <w:proofErr w:type="spellStart"/>
      <w:r>
        <w:rPr>
          <w:sz w:val="16"/>
        </w:rPr>
        <w:t>Öjendal</w:t>
      </w:r>
      <w:proofErr w:type="spellEnd"/>
      <w:r>
        <w:rPr>
          <w:sz w:val="16"/>
        </w:rPr>
        <w:t>, Hansson &amp; Hellberg, 2012).</w:t>
      </w:r>
    </w:p>
    <w:p w14:paraId="4D8A11FC" w14:textId="77777777" w:rsidR="003D37AD" w:rsidRDefault="003D37AD" w:rsidP="003D37AD">
      <w:r>
        <w:rPr>
          <w:sz w:val="16"/>
        </w:rPr>
        <w:t>Taking this a step further</w:t>
      </w:r>
      <w:r>
        <w:rPr>
          <w:rStyle w:val="StyleUnderline"/>
        </w:rPr>
        <w:t xml:space="preserve">, so-called water conflicts (whether violent or nonviolent) </w:t>
      </w:r>
      <w:r>
        <w:rPr>
          <w:rStyle w:val="Emphasis"/>
        </w:rPr>
        <w:t>rarely</w:t>
      </w:r>
      <w:r>
        <w:rPr>
          <w:rStyle w:val="StyleUnderline"/>
        </w:rPr>
        <w:t xml:space="preserve"> appear to be about </w:t>
      </w:r>
      <w:r>
        <w:rPr>
          <w:rStyle w:val="Emphasis"/>
        </w:rPr>
        <w:t>water alone</w:t>
      </w:r>
      <w:r>
        <w:rPr>
          <w:sz w:val="16"/>
        </w:rPr>
        <w:t xml:space="preserve">. </w:t>
      </w:r>
      <w:r>
        <w:rPr>
          <w:rStyle w:val="StyleUnderline"/>
        </w:rPr>
        <w:t xml:space="preserve">Rather, they tend to highlight other conflictive issues such as longstanding territorial/border disputes, and regional </w:t>
      </w:r>
      <w:r>
        <w:rPr>
          <w:rStyle w:val="Emphasis"/>
        </w:rPr>
        <w:t>hegemonic rivalry</w:t>
      </w:r>
      <w:r>
        <w:rPr>
          <w:sz w:val="16"/>
        </w:rPr>
        <w:t xml:space="preserve">. Moreover, while </w:t>
      </w:r>
      <w:r>
        <w:rPr>
          <w:rStyle w:val="Emphasis"/>
        </w:rPr>
        <w:t>open water wars</w:t>
      </w:r>
      <w:r>
        <w:rPr>
          <w:sz w:val="16"/>
        </w:rPr>
        <w:t xml:space="preserve"> </w:t>
      </w:r>
      <w:r>
        <w:rPr>
          <w:rStyle w:val="StyleUnderline"/>
        </w:rPr>
        <w:t>are</w:t>
      </w:r>
      <w:r>
        <w:rPr>
          <w:sz w:val="16"/>
        </w:rPr>
        <w:t xml:space="preserve"> extremely rare to </w:t>
      </w:r>
      <w:r>
        <w:rPr>
          <w:rStyle w:val="Emphasis"/>
        </w:rPr>
        <w:t>non-existent</w:t>
      </w:r>
      <w:r>
        <w:rPr>
          <w:sz w:val="16"/>
        </w:rPr>
        <w:t>, critical analysts have highlighted how water projects and policies continue to create intentional or unintentional divisions and marginalize groups who depend on water.</w:t>
      </w:r>
    </w:p>
    <w:p w14:paraId="325D7001" w14:textId="77777777" w:rsidR="003D37AD" w:rsidRDefault="003D37AD" w:rsidP="003D37AD">
      <w:pPr>
        <w:pStyle w:val="Heading3"/>
      </w:pPr>
      <w:r>
        <w:lastRenderedPageBreak/>
        <w:t>Disease Pandemics Defense---2NC</w:t>
      </w:r>
    </w:p>
    <w:p w14:paraId="459EAC75" w14:textId="77777777" w:rsidR="003D37AD" w:rsidRDefault="003D37AD" w:rsidP="003D37AD">
      <w:pPr>
        <w:pStyle w:val="Heading4"/>
      </w:pPr>
      <w:r>
        <w:t xml:space="preserve">Human and animal history proves. </w:t>
      </w:r>
    </w:p>
    <w:p w14:paraId="734AD307" w14:textId="77777777" w:rsidR="003D37AD" w:rsidRDefault="003D37AD" w:rsidP="003D37AD">
      <w:r>
        <w:t xml:space="preserve">David </w:t>
      </w:r>
      <w:r>
        <w:rPr>
          <w:rStyle w:val="Style13ptBold"/>
        </w:rPr>
        <w:t>Thorstad 23</w:t>
      </w:r>
      <w:r>
        <w:t xml:space="preserve">, Assistant Professor of Philosophy at Vanderbilt University, was a research fellow at the Global Priorities Institute and Kellogg College, Oxford, did a PhD in philosophy at Harvard and BA in philosophy and mathematics at Haverford College, “Exaggerating the risks (Part 9: </w:t>
      </w:r>
      <w:proofErr w:type="spellStart"/>
      <w:r>
        <w:t>Biorisk</w:t>
      </w:r>
      <w:proofErr w:type="spellEnd"/>
      <w:r>
        <w:t xml:space="preserve"> – Grounds for doubt),” Reflective Altruism, 7/8/23, https://reflectivealtruism.com/2023/07/08/exaggerating-the-risks-part-9-biorisk-grounds-for-doubt/</w:t>
      </w:r>
    </w:p>
    <w:p w14:paraId="188E9B2C" w14:textId="77777777" w:rsidR="003D37AD" w:rsidRDefault="003D37AD" w:rsidP="003D37AD">
      <w:r>
        <w:rPr>
          <w:sz w:val="16"/>
        </w:rPr>
        <w:t>4. Human history</w:t>
      </w:r>
    </w:p>
    <w:p w14:paraId="31E3A28E" w14:textId="77777777" w:rsidR="003D37AD" w:rsidRDefault="003D37AD" w:rsidP="003D37AD">
      <w:r>
        <w:rPr>
          <w:rStyle w:val="StyleUnderline"/>
        </w:rPr>
        <w:t xml:space="preserve">We have experienced </w:t>
      </w:r>
      <w:r>
        <w:rPr>
          <w:rStyle w:val="StyleUnderline"/>
          <w:highlight w:val="yellow"/>
        </w:rPr>
        <w:t>a</w:t>
      </w:r>
      <w:r>
        <w:rPr>
          <w:sz w:val="16"/>
          <w:highlight w:val="yellow"/>
        </w:rPr>
        <w:t xml:space="preserve"> </w:t>
      </w:r>
      <w:r>
        <w:rPr>
          <w:rStyle w:val="Emphasis"/>
          <w:highlight w:val="yellow"/>
        </w:rPr>
        <w:t>great number of</w:t>
      </w:r>
      <w:r>
        <w:rPr>
          <w:rStyle w:val="Emphasis"/>
        </w:rPr>
        <w:t xml:space="preserve"> catastrophic </w:t>
      </w:r>
      <w:r>
        <w:rPr>
          <w:rStyle w:val="Emphasis"/>
          <w:highlight w:val="yellow"/>
        </w:rPr>
        <w:t>pandemics</w:t>
      </w:r>
      <w:r>
        <w:rPr>
          <w:sz w:val="16"/>
        </w:rPr>
        <w:t xml:space="preserve"> throughout human history. </w:t>
      </w:r>
      <w:r>
        <w:rPr>
          <w:rStyle w:val="StyleUnderline"/>
        </w:rPr>
        <w:t>These</w:t>
      </w:r>
      <w:r>
        <w:rPr>
          <w:sz w:val="16"/>
        </w:rPr>
        <w:t xml:space="preserve"> pandemics </w:t>
      </w:r>
      <w:r>
        <w:rPr>
          <w:rStyle w:val="StyleUnderline"/>
        </w:rPr>
        <w:t>have</w:t>
      </w:r>
      <w:r>
        <w:rPr>
          <w:sz w:val="16"/>
        </w:rPr>
        <w:t xml:space="preserve"> </w:t>
      </w:r>
      <w:r>
        <w:rPr>
          <w:rStyle w:val="Emphasis"/>
          <w:highlight w:val="yellow"/>
        </w:rPr>
        <w:t>all fallen far short</w:t>
      </w:r>
      <w:r>
        <w:rPr>
          <w:sz w:val="16"/>
          <w:highlight w:val="yellow"/>
        </w:rPr>
        <w:t xml:space="preserve"> </w:t>
      </w:r>
      <w:r>
        <w:rPr>
          <w:rStyle w:val="StyleUnderline"/>
          <w:highlight w:val="yellow"/>
        </w:rPr>
        <w:t>of</w:t>
      </w:r>
      <w:r>
        <w:rPr>
          <w:sz w:val="16"/>
          <w:highlight w:val="yellow"/>
        </w:rPr>
        <w:t xml:space="preserve"> </w:t>
      </w:r>
      <w:r>
        <w:rPr>
          <w:rStyle w:val="Emphasis"/>
          <w:highlight w:val="yellow"/>
        </w:rPr>
        <w:t>existential</w:t>
      </w:r>
      <w:r>
        <w:rPr>
          <w:sz w:val="16"/>
        </w:rPr>
        <w:t xml:space="preserve"> catastrophe: indeed, </w:t>
      </w:r>
      <w:r>
        <w:rPr>
          <w:rStyle w:val="StyleUnderline"/>
        </w:rPr>
        <w:t>they</w:t>
      </w:r>
      <w:r>
        <w:rPr>
          <w:sz w:val="16"/>
        </w:rPr>
        <w:t xml:space="preserve"> have </w:t>
      </w:r>
      <w:r>
        <w:rPr>
          <w:rStyle w:val="StyleUnderline"/>
        </w:rPr>
        <w:t xml:space="preserve">often </w:t>
      </w:r>
      <w:r>
        <w:rPr>
          <w:rStyle w:val="StyleUnderline"/>
          <w:highlight w:val="yellow"/>
        </w:rPr>
        <w:t>failed to cause even</w:t>
      </w:r>
      <w:r>
        <w:rPr>
          <w:sz w:val="16"/>
          <w:highlight w:val="yellow"/>
        </w:rPr>
        <w:t xml:space="preserve"> </w:t>
      </w:r>
      <w:r>
        <w:rPr>
          <w:rStyle w:val="Emphasis"/>
          <w:highlight w:val="yellow"/>
        </w:rPr>
        <w:t>local</w:t>
      </w:r>
      <w:r>
        <w:rPr>
          <w:sz w:val="16"/>
        </w:rPr>
        <w:t xml:space="preserve"> forms of societal </w:t>
      </w:r>
      <w:r>
        <w:rPr>
          <w:rStyle w:val="StyleUnderline"/>
          <w:highlight w:val="yellow"/>
        </w:rPr>
        <w:t>collapse</w:t>
      </w:r>
      <w:r>
        <w:rPr>
          <w:rStyle w:val="StyleUnderline"/>
        </w:rPr>
        <w:t>, and only</w:t>
      </w:r>
      <w:r>
        <w:rPr>
          <w:sz w:val="16"/>
        </w:rPr>
        <w:t xml:space="preserve"> </w:t>
      </w:r>
      <w:r>
        <w:rPr>
          <w:rStyle w:val="Emphasis"/>
        </w:rPr>
        <w:t>extremely rarely</w:t>
      </w:r>
      <w:r>
        <w:rPr>
          <w:sz w:val="16"/>
        </w:rPr>
        <w:t xml:space="preserve"> </w:t>
      </w:r>
      <w:r>
        <w:rPr>
          <w:rStyle w:val="StyleUnderline"/>
        </w:rPr>
        <w:t>if</w:t>
      </w:r>
      <w:r>
        <w:rPr>
          <w:sz w:val="16"/>
        </w:rPr>
        <w:t xml:space="preserve"> </w:t>
      </w:r>
      <w:r>
        <w:rPr>
          <w:rStyle w:val="Emphasis"/>
        </w:rPr>
        <w:t>ever</w:t>
      </w:r>
      <w:r>
        <w:rPr>
          <w:sz w:val="16"/>
        </w:rPr>
        <w:t xml:space="preserve"> </w:t>
      </w:r>
      <w:r>
        <w:rPr>
          <w:rStyle w:val="StyleUnderline"/>
        </w:rPr>
        <w:t>caused a region to become</w:t>
      </w:r>
      <w:r>
        <w:rPr>
          <w:sz w:val="16"/>
        </w:rPr>
        <w:t xml:space="preserve"> </w:t>
      </w:r>
      <w:r>
        <w:rPr>
          <w:rStyle w:val="Emphasis"/>
        </w:rPr>
        <w:t>uninhabited</w:t>
      </w:r>
      <w:r>
        <w:rPr>
          <w:sz w:val="16"/>
        </w:rPr>
        <w:t xml:space="preserve"> for any significant amount of time.</w:t>
      </w:r>
    </w:p>
    <w:p w14:paraId="04DFE493" w14:textId="77777777" w:rsidR="003D37AD" w:rsidRDefault="003D37AD" w:rsidP="003D37AD">
      <w:r>
        <w:rPr>
          <w:sz w:val="16"/>
        </w:rPr>
        <w:t xml:space="preserve">One of the </w:t>
      </w:r>
      <w:proofErr w:type="gramStart"/>
      <w:r>
        <w:rPr>
          <w:sz w:val="16"/>
        </w:rPr>
        <w:t>best known</w:t>
      </w:r>
      <w:proofErr w:type="gramEnd"/>
      <w:r>
        <w:rPr>
          <w:sz w:val="16"/>
        </w:rPr>
        <w:t xml:space="preserve"> pandemics is </w:t>
      </w:r>
      <w:r>
        <w:rPr>
          <w:rStyle w:val="StyleUnderline"/>
          <w:highlight w:val="yellow"/>
        </w:rPr>
        <w:t>the</w:t>
      </w:r>
      <w:r>
        <w:rPr>
          <w:sz w:val="16"/>
          <w:highlight w:val="yellow"/>
        </w:rPr>
        <w:t xml:space="preserve"> </w:t>
      </w:r>
      <w:r>
        <w:rPr>
          <w:rStyle w:val="Emphasis"/>
          <w:highlight w:val="yellow"/>
        </w:rPr>
        <w:t>`Black Death’</w:t>
      </w:r>
      <w:r>
        <w:rPr>
          <w:sz w:val="16"/>
        </w:rPr>
        <w:t xml:space="preserve"> which </w:t>
      </w:r>
      <w:r>
        <w:rPr>
          <w:rStyle w:val="Emphasis"/>
          <w:highlight w:val="yellow"/>
        </w:rPr>
        <w:t>swept Europe</w:t>
      </w:r>
      <w:r>
        <w:rPr>
          <w:sz w:val="16"/>
        </w:rPr>
        <w:t xml:space="preserve"> from 1346 to 1352. Though the pandemic led to massive loss of life, </w:t>
      </w:r>
      <w:r>
        <w:rPr>
          <w:rStyle w:val="StyleUnderline"/>
          <w:highlight w:val="yellow"/>
        </w:rPr>
        <w:t>there was</w:t>
      </w:r>
      <w:r>
        <w:rPr>
          <w:sz w:val="16"/>
          <w:highlight w:val="yellow"/>
        </w:rPr>
        <w:t xml:space="preserve"> </w:t>
      </w:r>
      <w:r>
        <w:rPr>
          <w:rStyle w:val="Emphasis"/>
          <w:highlight w:val="yellow"/>
        </w:rPr>
        <w:t>little ev</w:t>
      </w:r>
      <w:r>
        <w:rPr>
          <w:rStyle w:val="Emphasis"/>
        </w:rPr>
        <w:t>idence</w:t>
      </w:r>
      <w:r>
        <w:rPr>
          <w:sz w:val="16"/>
        </w:rPr>
        <w:t xml:space="preserve"> </w:t>
      </w:r>
      <w:r>
        <w:rPr>
          <w:rStyle w:val="StyleUnderline"/>
          <w:highlight w:val="yellow"/>
        </w:rPr>
        <w:t>of</w:t>
      </w:r>
      <w:r>
        <w:rPr>
          <w:sz w:val="16"/>
        </w:rPr>
        <w:t xml:space="preserve"> </w:t>
      </w:r>
      <w:r>
        <w:rPr>
          <w:rStyle w:val="Emphasis"/>
        </w:rPr>
        <w:t xml:space="preserve">societal </w:t>
      </w:r>
      <w:r>
        <w:rPr>
          <w:rStyle w:val="Emphasis"/>
          <w:highlight w:val="yellow"/>
        </w:rPr>
        <w:t>collapse</w:t>
      </w:r>
      <w:r>
        <w:rPr>
          <w:sz w:val="16"/>
          <w:highlight w:val="yellow"/>
        </w:rPr>
        <w:t xml:space="preserve"> </w:t>
      </w:r>
      <w:r>
        <w:rPr>
          <w:rStyle w:val="StyleUnderline"/>
          <w:highlight w:val="yellow"/>
        </w:rPr>
        <w:t>or</w:t>
      </w:r>
      <w:r>
        <w:rPr>
          <w:sz w:val="16"/>
        </w:rPr>
        <w:t xml:space="preserve"> </w:t>
      </w:r>
      <w:r>
        <w:rPr>
          <w:rStyle w:val="Emphasis"/>
        </w:rPr>
        <w:t>even</w:t>
      </w:r>
      <w:r>
        <w:rPr>
          <w:sz w:val="16"/>
        </w:rPr>
        <w:t xml:space="preserve"> </w:t>
      </w:r>
      <w:r>
        <w:rPr>
          <w:rStyle w:val="StyleUnderline"/>
          <w:highlight w:val="yellow"/>
        </w:rPr>
        <w:t>breakdown</w:t>
      </w:r>
      <w:r>
        <w:rPr>
          <w:rStyle w:val="StyleUnderline"/>
        </w:rPr>
        <w:t xml:space="preserve"> of</w:t>
      </w:r>
      <w:r>
        <w:rPr>
          <w:sz w:val="16"/>
        </w:rPr>
        <w:t xml:space="preserve"> large-scale </w:t>
      </w:r>
      <w:r>
        <w:rPr>
          <w:rStyle w:val="Emphasis"/>
        </w:rPr>
        <w:t>social institutions</w:t>
      </w:r>
      <w:r>
        <w:rPr>
          <w:sz w:val="16"/>
        </w:rPr>
        <w:t>. The historian John Haldon and colleagues write:</w:t>
      </w:r>
    </w:p>
    <w:p w14:paraId="1C509DB7" w14:textId="77777777" w:rsidR="003D37AD" w:rsidRDefault="003D37AD" w:rsidP="003D37AD">
      <w:r>
        <w:rPr>
          <w:sz w:val="16"/>
        </w:rPr>
        <w:t>Claims of mortality rates of as much as 50% give the impression that this event must have been devastating for the societies affected. Yet when we examine how different states and societies responded, we find that—without minimizing the terrible impact on people and communities—</w:t>
      </w:r>
      <w:r>
        <w:rPr>
          <w:rStyle w:val="StyleUnderline"/>
        </w:rPr>
        <w:t>the medieval world did</w:t>
      </w:r>
      <w:r>
        <w:rPr>
          <w:sz w:val="16"/>
        </w:rPr>
        <w:t xml:space="preserve"> </w:t>
      </w:r>
      <w:r>
        <w:rPr>
          <w:rStyle w:val="Emphasis"/>
        </w:rPr>
        <w:t>not</w:t>
      </w:r>
      <w:r>
        <w:rPr>
          <w:sz w:val="16"/>
        </w:rPr>
        <w:t xml:space="preserve"> grind to a </w:t>
      </w:r>
      <w:r>
        <w:rPr>
          <w:rStyle w:val="Emphasis"/>
        </w:rPr>
        <w:t>halt</w:t>
      </w:r>
      <w:r>
        <w:rPr>
          <w:rStyle w:val="StyleUnderline"/>
        </w:rPr>
        <w:t>, still</w:t>
      </w:r>
      <w:r>
        <w:rPr>
          <w:sz w:val="16"/>
        </w:rPr>
        <w:t xml:space="preserve"> </w:t>
      </w:r>
      <w:r>
        <w:rPr>
          <w:rStyle w:val="Emphasis"/>
        </w:rPr>
        <w:t>less</w:t>
      </w:r>
      <w:r>
        <w:rPr>
          <w:sz w:val="16"/>
        </w:rPr>
        <w:t xml:space="preserve"> </w:t>
      </w:r>
      <w:r>
        <w:rPr>
          <w:rStyle w:val="StyleUnderline"/>
        </w:rPr>
        <w:t>did</w:t>
      </w:r>
      <w:r>
        <w:rPr>
          <w:sz w:val="16"/>
        </w:rPr>
        <w:t xml:space="preserve"> a series of </w:t>
      </w:r>
      <w:r>
        <w:rPr>
          <w:rStyle w:val="Emphasis"/>
        </w:rPr>
        <w:t>revolutionary transformations</w:t>
      </w:r>
      <w:r>
        <w:rPr>
          <w:sz w:val="16"/>
        </w:rPr>
        <w:t xml:space="preserve"> </w:t>
      </w:r>
      <w:r>
        <w:rPr>
          <w:rStyle w:val="StyleUnderline"/>
        </w:rPr>
        <w:t xml:space="preserve">occur. Indeed, the Black Death struck at the beginning of the Hundred Years’ War, and in spite of its demographic impact both the kingdoms of England and France </w:t>
      </w:r>
      <w:r>
        <w:rPr>
          <w:rStyle w:val="Emphasis"/>
        </w:rPr>
        <w:t>continued to field effective armies</w:t>
      </w:r>
      <w:r>
        <w:rPr>
          <w:sz w:val="16"/>
        </w:rPr>
        <w:t>, even if there was a brief pause in hostilities (similar to contemporary calls for ceasefires in ongoing international conflicts in the context of COVID-19). Instead, some societal developments that were already under way accelerated while various groups within society responded by exploiting their situation and attempting to slow down, stop or otherwise control changes which they perceived as disadvantageous.</w:t>
      </w:r>
    </w:p>
    <w:p w14:paraId="5BBF45CD" w14:textId="77777777" w:rsidR="003D37AD" w:rsidRDefault="003D37AD" w:rsidP="003D37AD">
      <w:r>
        <w:rPr>
          <w:rStyle w:val="StyleUnderline"/>
        </w:rPr>
        <w:t xml:space="preserve">Still </w:t>
      </w:r>
      <w:r>
        <w:rPr>
          <w:rStyle w:val="Emphasis"/>
        </w:rPr>
        <w:t>more devastating</w:t>
      </w:r>
      <w:r>
        <w:rPr>
          <w:sz w:val="16"/>
        </w:rPr>
        <w:t xml:space="preserve"> </w:t>
      </w:r>
      <w:r>
        <w:rPr>
          <w:rStyle w:val="StyleUnderline"/>
        </w:rPr>
        <w:t xml:space="preserve">pandemics, combined with </w:t>
      </w:r>
      <w:r>
        <w:rPr>
          <w:rStyle w:val="Emphasis"/>
        </w:rPr>
        <w:t>other</w:t>
      </w:r>
      <w:r>
        <w:rPr>
          <w:sz w:val="16"/>
        </w:rPr>
        <w:t xml:space="preserve"> risk </w:t>
      </w:r>
      <w:r>
        <w:rPr>
          <w:rStyle w:val="StyleUnderline"/>
        </w:rPr>
        <w:t>hazards such as</w:t>
      </w:r>
      <w:r>
        <w:rPr>
          <w:sz w:val="16"/>
        </w:rPr>
        <w:t xml:space="preserve"> brutal </w:t>
      </w:r>
      <w:r>
        <w:rPr>
          <w:rStyle w:val="Emphasis"/>
        </w:rPr>
        <w:t>colonial expansion</w:t>
      </w:r>
      <w:r>
        <w:rPr>
          <w:rStyle w:val="StyleUnderline"/>
        </w:rPr>
        <w:t>, have still been frequently unable to produce even</w:t>
      </w:r>
      <w:r>
        <w:rPr>
          <w:sz w:val="16"/>
        </w:rPr>
        <w:t xml:space="preserve"> </w:t>
      </w:r>
      <w:r>
        <w:rPr>
          <w:rStyle w:val="Emphasis"/>
        </w:rPr>
        <w:t>regional</w:t>
      </w:r>
      <w:r>
        <w:rPr>
          <w:sz w:val="16"/>
        </w:rPr>
        <w:t xml:space="preserve"> </w:t>
      </w:r>
      <w:r>
        <w:rPr>
          <w:rStyle w:val="StyleUnderline"/>
        </w:rPr>
        <w:t>societal collapse</w:t>
      </w:r>
      <w:r>
        <w:rPr>
          <w:sz w:val="16"/>
        </w:rPr>
        <w:t>. For example, the political scientist Alberto Diaz-</w:t>
      </w:r>
      <w:proofErr w:type="spellStart"/>
      <w:r>
        <w:rPr>
          <w:sz w:val="16"/>
        </w:rPr>
        <w:t>Cayeros</w:t>
      </w:r>
      <w:proofErr w:type="spellEnd"/>
      <w:r>
        <w:rPr>
          <w:sz w:val="16"/>
        </w:rPr>
        <w:t xml:space="preserve"> and colleagues study the combined effect of pandemic, violence and other colonialist disasters on Mexico from the mid-1500s onwards. </w:t>
      </w:r>
      <w:r>
        <w:rPr>
          <w:rStyle w:val="StyleUnderline"/>
        </w:rPr>
        <w:t>Despite dramatic loss of life</w:t>
      </w:r>
      <w:r>
        <w:rPr>
          <w:sz w:val="16"/>
        </w:rPr>
        <w:t xml:space="preserve"> (average settlement population fell 95% by 1646), </w:t>
      </w:r>
      <w:r>
        <w:rPr>
          <w:rStyle w:val="StyleUnderline"/>
        </w:rPr>
        <w:t xml:space="preserve">most </w:t>
      </w:r>
      <w:r>
        <w:rPr>
          <w:rStyle w:val="StyleUnderline"/>
          <w:highlight w:val="yellow"/>
        </w:rPr>
        <w:t>settlements survived</w:t>
      </w:r>
      <w:r>
        <w:rPr>
          <w:rStyle w:val="StyleUnderline"/>
        </w:rPr>
        <w:t>, and 13% even grew by the end of the colonial period. They write:</w:t>
      </w:r>
    </w:p>
    <w:p w14:paraId="53E5BEE2" w14:textId="77777777" w:rsidR="003D37AD" w:rsidRDefault="003D37AD" w:rsidP="003D37AD">
      <w:r>
        <w:rPr>
          <w:sz w:val="16"/>
        </w:rPr>
        <w:t>We develop a new disaggregated dataset on pre-Conquest economic, epidemiological and political conditions both in 11,888 potential settlement locations in the historic core of Mexico and in 1,093 actual Conquest-era city-settlements. Of these 1,093 settlements, we show that 36% had disappeared entirely by 1790. Yet, despite being subject to Conquest-era violence, subsequent coercion and multiple pandemics that led average populations in those settlements to fall from 2,377 to 128 by 1646, 13% would still end the colonial era larger than they started.</w:t>
      </w:r>
    </w:p>
    <w:p w14:paraId="2FD8D625" w14:textId="77777777" w:rsidR="003D37AD" w:rsidRDefault="003D37AD" w:rsidP="003D37AD">
      <w:r>
        <w:rPr>
          <w:rStyle w:val="StyleUnderline"/>
        </w:rPr>
        <w:t xml:space="preserve">Human </w:t>
      </w:r>
      <w:r>
        <w:rPr>
          <w:rStyle w:val="StyleUnderline"/>
          <w:highlight w:val="yellow"/>
        </w:rPr>
        <w:t>history is replete with</w:t>
      </w:r>
      <w:r>
        <w:rPr>
          <w:rStyle w:val="StyleUnderline"/>
        </w:rPr>
        <w:t xml:space="preserve"> such examples of </w:t>
      </w:r>
      <w:r>
        <w:rPr>
          <w:rStyle w:val="StyleUnderline"/>
          <w:highlight w:val="yellow"/>
        </w:rPr>
        <w:t>resilience</w:t>
      </w:r>
      <w:r>
        <w:rPr>
          <w:rStyle w:val="StyleUnderline"/>
        </w:rPr>
        <w:t xml:space="preserve"> not only </w:t>
      </w:r>
      <w:r>
        <w:rPr>
          <w:rStyle w:val="StyleUnderline"/>
          <w:highlight w:val="yellow"/>
        </w:rPr>
        <w:t>to</w:t>
      </w:r>
      <w:r>
        <w:rPr>
          <w:rStyle w:val="StyleUnderline"/>
        </w:rPr>
        <w:t xml:space="preserve"> pandemics, but also to </w:t>
      </w:r>
      <w:r>
        <w:rPr>
          <w:rStyle w:val="StyleUnderline"/>
          <w:highlight w:val="yellow"/>
        </w:rPr>
        <w:t>the</w:t>
      </w:r>
      <w:r>
        <w:rPr>
          <w:sz w:val="16"/>
          <w:highlight w:val="yellow"/>
        </w:rPr>
        <w:t xml:space="preserve"> </w:t>
      </w:r>
      <w:r>
        <w:rPr>
          <w:rStyle w:val="Emphasis"/>
          <w:highlight w:val="yellow"/>
        </w:rPr>
        <w:t>combination</w:t>
      </w:r>
      <w:r>
        <w:rPr>
          <w:sz w:val="16"/>
          <w:highlight w:val="yellow"/>
        </w:rPr>
        <w:t xml:space="preserve"> </w:t>
      </w:r>
      <w:r>
        <w:rPr>
          <w:rStyle w:val="StyleUnderline"/>
          <w:highlight w:val="yellow"/>
        </w:rPr>
        <w:t>of pandemics with</w:t>
      </w:r>
      <w:r>
        <w:rPr>
          <w:sz w:val="16"/>
        </w:rPr>
        <w:t xml:space="preserve"> numerous </w:t>
      </w:r>
      <w:r>
        <w:rPr>
          <w:rStyle w:val="Emphasis"/>
          <w:highlight w:val="yellow"/>
        </w:rPr>
        <w:t>other catastrophes</w:t>
      </w:r>
      <w:r>
        <w:rPr>
          <w:rStyle w:val="StyleUnderline"/>
        </w:rPr>
        <w:t xml:space="preserve">. If our ancestors could survive and flourish </w:t>
      </w:r>
      <w:r>
        <w:rPr>
          <w:rStyle w:val="StyleUnderline"/>
          <w:highlight w:val="yellow"/>
        </w:rPr>
        <w:t>with</w:t>
      </w:r>
      <w:r>
        <w:rPr>
          <w:rStyle w:val="StyleUnderline"/>
        </w:rPr>
        <w:t xml:space="preserve"> </w:t>
      </w:r>
      <w:r>
        <w:rPr>
          <w:rStyle w:val="Emphasis"/>
        </w:rPr>
        <w:t>little</w:t>
      </w:r>
      <w:r>
        <w:rPr>
          <w:rStyle w:val="StyleUnderline"/>
        </w:rPr>
        <w:t xml:space="preserve"> in the way of </w:t>
      </w:r>
      <w:r>
        <w:rPr>
          <w:rStyle w:val="Emphasis"/>
          <w:highlight w:val="yellow"/>
        </w:rPr>
        <w:t>modern medical knowledge</w:t>
      </w:r>
      <w:r>
        <w:rPr>
          <w:rStyle w:val="StyleUnderline"/>
        </w:rPr>
        <w:t xml:space="preserve"> or </w:t>
      </w:r>
      <w:r>
        <w:rPr>
          <w:rStyle w:val="Emphasis"/>
        </w:rPr>
        <w:t>technology</w:t>
      </w:r>
      <w:r>
        <w:rPr>
          <w:rStyle w:val="StyleUnderline"/>
        </w:rPr>
        <w:t xml:space="preserve">, then </w:t>
      </w:r>
      <w:r>
        <w:rPr>
          <w:rStyle w:val="StyleUnderline"/>
          <w:highlight w:val="yellow"/>
        </w:rPr>
        <w:t>we should be</w:t>
      </w:r>
      <w:r>
        <w:rPr>
          <w:rStyle w:val="StyleUnderline"/>
        </w:rPr>
        <w:t xml:space="preserve">come relatively more </w:t>
      </w:r>
      <w:r>
        <w:rPr>
          <w:rStyle w:val="StyleUnderline"/>
          <w:highlight w:val="yellow"/>
        </w:rPr>
        <w:t>confident</w:t>
      </w:r>
      <w:r>
        <w:rPr>
          <w:rStyle w:val="StyleUnderline"/>
        </w:rPr>
        <w:t xml:space="preserve"> in our own ability to survive future pandemics.</w:t>
      </w:r>
    </w:p>
    <w:p w14:paraId="2C9C0E74" w14:textId="77777777" w:rsidR="003D37AD" w:rsidRDefault="003D37AD" w:rsidP="003D37AD">
      <w:r>
        <w:rPr>
          <w:sz w:val="16"/>
        </w:rPr>
        <w:t>5. Mammalian history</w:t>
      </w:r>
    </w:p>
    <w:p w14:paraId="79E336C7" w14:textId="77777777" w:rsidR="003D37AD" w:rsidRDefault="003D37AD" w:rsidP="003D37AD">
      <w:r>
        <w:rPr>
          <w:rStyle w:val="StyleUnderline"/>
        </w:rPr>
        <w:t>It is</w:t>
      </w:r>
      <w:r>
        <w:rPr>
          <w:sz w:val="16"/>
        </w:rPr>
        <w:t xml:space="preserve"> </w:t>
      </w:r>
      <w:r>
        <w:rPr>
          <w:rStyle w:val="Emphasis"/>
        </w:rPr>
        <w:t>not just human</w:t>
      </w:r>
      <w:r>
        <w:rPr>
          <w:sz w:val="16"/>
        </w:rPr>
        <w:t xml:space="preserve"> </w:t>
      </w:r>
      <w:r>
        <w:rPr>
          <w:rStyle w:val="StyleUnderline"/>
        </w:rPr>
        <w:t>history that provides tales of resilience. Throughout history, there is</w:t>
      </w:r>
      <w:r>
        <w:rPr>
          <w:sz w:val="16"/>
        </w:rPr>
        <w:t xml:space="preserve"> </w:t>
      </w:r>
      <w:r>
        <w:rPr>
          <w:rStyle w:val="Emphasis"/>
        </w:rPr>
        <w:t>only one</w:t>
      </w:r>
      <w:r>
        <w:rPr>
          <w:sz w:val="16"/>
        </w:rPr>
        <w:t xml:space="preserve"> recorded </w:t>
      </w:r>
      <w:r>
        <w:rPr>
          <w:rStyle w:val="Emphasis"/>
        </w:rPr>
        <w:t>instance</w:t>
      </w:r>
      <w:r>
        <w:rPr>
          <w:sz w:val="16"/>
        </w:rPr>
        <w:t xml:space="preserve"> </w:t>
      </w:r>
      <w:r>
        <w:rPr>
          <w:rStyle w:val="StyleUnderline"/>
        </w:rPr>
        <w:t>in which disease has led to the extinction of a</w:t>
      </w:r>
      <w:r>
        <w:rPr>
          <w:sz w:val="16"/>
        </w:rPr>
        <w:t xml:space="preserve"> </w:t>
      </w:r>
      <w:r>
        <w:rPr>
          <w:rStyle w:val="Emphasis"/>
        </w:rPr>
        <w:t>mammalian species</w:t>
      </w:r>
      <w:r>
        <w:rPr>
          <w:rStyle w:val="StyleUnderline"/>
        </w:rPr>
        <w:t>. Don’t take it from me – here are</w:t>
      </w:r>
      <w:r>
        <w:rPr>
          <w:sz w:val="16"/>
        </w:rPr>
        <w:t xml:space="preserve"> Piers </w:t>
      </w:r>
      <w:r>
        <w:rPr>
          <w:rStyle w:val="Emphasis"/>
        </w:rPr>
        <w:t>Millett and</w:t>
      </w:r>
      <w:r>
        <w:rPr>
          <w:sz w:val="16"/>
        </w:rPr>
        <w:t xml:space="preserve"> Andrew </w:t>
      </w:r>
      <w:r>
        <w:rPr>
          <w:rStyle w:val="Emphasis"/>
        </w:rPr>
        <w:t>Snyder-Beattie:</w:t>
      </w:r>
    </w:p>
    <w:p w14:paraId="1CB96ACE" w14:textId="77777777" w:rsidR="003D37AD" w:rsidRDefault="003D37AD" w:rsidP="003D37AD">
      <w:r>
        <w:rPr>
          <w:rStyle w:val="StyleUnderline"/>
          <w:highlight w:val="yellow"/>
        </w:rPr>
        <w:lastRenderedPageBreak/>
        <w:t>The number of</w:t>
      </w:r>
      <w:r>
        <w:rPr>
          <w:rStyle w:val="StyleUnderline"/>
        </w:rPr>
        <w:t xml:space="preserve"> mammalian </w:t>
      </w:r>
      <w:r>
        <w:rPr>
          <w:rStyle w:val="StyleUnderline"/>
          <w:highlight w:val="yellow"/>
        </w:rPr>
        <w:t>species that have gone extinct due to disease</w:t>
      </w:r>
      <w:r>
        <w:rPr>
          <w:rStyle w:val="StyleUnderline"/>
        </w:rPr>
        <w:t xml:space="preserve"> (as opposed to other factors) </w:t>
      </w:r>
      <w:r>
        <w:rPr>
          <w:rStyle w:val="StyleUnderline"/>
          <w:highlight w:val="yellow"/>
        </w:rPr>
        <w:t>is</w:t>
      </w:r>
      <w:r>
        <w:rPr>
          <w:rStyle w:val="StyleUnderline"/>
        </w:rPr>
        <w:t xml:space="preserve"> very limited, with </w:t>
      </w:r>
      <w:r>
        <w:rPr>
          <w:rStyle w:val="Emphasis"/>
        </w:rPr>
        <w:t xml:space="preserve">just </w:t>
      </w:r>
      <w:r>
        <w:rPr>
          <w:rStyle w:val="Emphasis"/>
          <w:highlight w:val="yellow"/>
        </w:rPr>
        <w:t>1</w:t>
      </w:r>
      <w:r>
        <w:rPr>
          <w:rStyle w:val="Emphasis"/>
        </w:rPr>
        <w:t xml:space="preserve"> confirmed example</w:t>
      </w:r>
      <w:r>
        <w:rPr>
          <w:rStyle w:val="StyleUnderline"/>
        </w:rPr>
        <w:t>.</w:t>
      </w:r>
    </w:p>
    <w:p w14:paraId="104313B7" w14:textId="77777777" w:rsidR="003D37AD" w:rsidRDefault="003D37AD" w:rsidP="003D37AD">
      <w:r>
        <w:rPr>
          <w:sz w:val="16"/>
        </w:rPr>
        <w:t>The confirmed example is the extinction of a species of rat in a very small and remote location (Christmas Island).</w:t>
      </w:r>
    </w:p>
    <w:p w14:paraId="785813C4" w14:textId="77777777" w:rsidR="003D37AD" w:rsidRDefault="003D37AD" w:rsidP="003D37AD">
      <w:r>
        <w:rPr>
          <w:sz w:val="16"/>
        </w:rPr>
        <w:t xml:space="preserve">While we might take the relatively larger incidence of disease-driven extinction in non-mammalian species as evidence of the threat posed to such species, </w:t>
      </w:r>
      <w:r>
        <w:rPr>
          <w:rStyle w:val="StyleUnderline"/>
        </w:rPr>
        <w:t>if the closest thing to a mammalian extinction that we can pin on pandemic disease is the extinction of an</w:t>
      </w:r>
      <w:r>
        <w:rPr>
          <w:sz w:val="16"/>
        </w:rPr>
        <w:t xml:space="preserve"> </w:t>
      </w:r>
      <w:r>
        <w:rPr>
          <w:rStyle w:val="Emphasis"/>
        </w:rPr>
        <w:t>isolated</w:t>
      </w:r>
      <w:r>
        <w:rPr>
          <w:sz w:val="16"/>
        </w:rPr>
        <w:t xml:space="preserve"> species of </w:t>
      </w:r>
      <w:r>
        <w:rPr>
          <w:rStyle w:val="Emphasis"/>
        </w:rPr>
        <w:t>rat</w:t>
      </w:r>
      <w:r>
        <w:rPr>
          <w:rStyle w:val="StyleUnderline"/>
        </w:rPr>
        <w:t>, then we should be</w:t>
      </w:r>
      <w:r>
        <w:rPr>
          <w:sz w:val="16"/>
        </w:rPr>
        <w:t xml:space="preserve"> </w:t>
      </w:r>
      <w:r>
        <w:rPr>
          <w:rStyle w:val="Emphasis"/>
        </w:rPr>
        <w:t>hesitant</w:t>
      </w:r>
      <w:r>
        <w:rPr>
          <w:sz w:val="16"/>
        </w:rPr>
        <w:t xml:space="preserve"> </w:t>
      </w:r>
      <w:r>
        <w:rPr>
          <w:rStyle w:val="StyleUnderline"/>
        </w:rPr>
        <w:t>to place too much stock in the idea that humanity is soon to be driven extinct by disease.</w:t>
      </w:r>
    </w:p>
    <w:p w14:paraId="086A139B" w14:textId="58F79880" w:rsidR="003D37AD" w:rsidRDefault="003D37AD" w:rsidP="003D37AD">
      <w:pPr>
        <w:pStyle w:val="Heading3"/>
      </w:pPr>
      <w:r>
        <w:lastRenderedPageBreak/>
        <w:t>AT: Warming---Adaptation---2NC</w:t>
      </w:r>
    </w:p>
    <w:p w14:paraId="4D63DE4A" w14:textId="77777777" w:rsidR="003D37AD" w:rsidRPr="003D37AD" w:rsidRDefault="003D37AD" w:rsidP="003D37AD"/>
    <w:sectPr w:rsidR="003D37AD" w:rsidRPr="003D37A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C57C5" w14:textId="77777777" w:rsidR="00E65D8F" w:rsidRDefault="00E65D8F" w:rsidP="00066D2C">
      <w:r>
        <w:separator/>
      </w:r>
    </w:p>
  </w:endnote>
  <w:endnote w:type="continuationSeparator" w:id="0">
    <w:p w14:paraId="0395769D" w14:textId="77777777" w:rsidR="00E65D8F" w:rsidRDefault="00E65D8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745C6" w14:textId="77777777" w:rsidR="00E65D8F" w:rsidRDefault="00E65D8F" w:rsidP="00066D2C">
      <w:r>
        <w:separator/>
      </w:r>
    </w:p>
  </w:footnote>
  <w:footnote w:type="continuationSeparator" w:id="0">
    <w:p w14:paraId="0650D0FE" w14:textId="77777777" w:rsidR="00E65D8F" w:rsidRDefault="00E65D8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6A19D1"/>
    <w:multiLevelType w:val="hybridMultilevel"/>
    <w:tmpl w:val="197C1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8A822C9"/>
    <w:multiLevelType w:val="hybridMultilevel"/>
    <w:tmpl w:val="63C02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1D28E7"/>
    <w:multiLevelType w:val="hybridMultilevel"/>
    <w:tmpl w:val="36BE77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DDA30D0"/>
    <w:multiLevelType w:val="hybridMultilevel"/>
    <w:tmpl w:val="97589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6E36E1"/>
    <w:multiLevelType w:val="hybridMultilevel"/>
    <w:tmpl w:val="AAC03D2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788814019">
    <w:abstractNumId w:val="18"/>
  </w:num>
  <w:num w:numId="46" w16cid:durableId="1575240965">
    <w:abstractNumId w:val="16"/>
  </w:num>
  <w:num w:numId="47" w16cid:durableId="18285419">
    <w:abstractNumId w:val="15"/>
  </w:num>
  <w:num w:numId="48" w16cid:durableId="1565949744">
    <w:abstractNumId w:val="13"/>
  </w:num>
  <w:num w:numId="49" w16cid:durableId="12427904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8"/>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D37AD"/>
    <w:rsid w:val="00001C7E"/>
    <w:rsid w:val="0000487C"/>
    <w:rsid w:val="00011FEF"/>
    <w:rsid w:val="00013C8B"/>
    <w:rsid w:val="00023AEF"/>
    <w:rsid w:val="000250CA"/>
    <w:rsid w:val="00032119"/>
    <w:rsid w:val="000427BD"/>
    <w:rsid w:val="00043C82"/>
    <w:rsid w:val="00050713"/>
    <w:rsid w:val="00053D0F"/>
    <w:rsid w:val="0005566D"/>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8A7"/>
    <w:rsid w:val="000A4AE6"/>
    <w:rsid w:val="000A5EE1"/>
    <w:rsid w:val="000B3425"/>
    <w:rsid w:val="000B5FBB"/>
    <w:rsid w:val="000B6974"/>
    <w:rsid w:val="000B6B3E"/>
    <w:rsid w:val="000C137E"/>
    <w:rsid w:val="000D0922"/>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27A8F"/>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659A4"/>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14A"/>
    <w:rsid w:val="00232746"/>
    <w:rsid w:val="00236707"/>
    <w:rsid w:val="00241116"/>
    <w:rsid w:val="00241853"/>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A61D6"/>
    <w:rsid w:val="002B2116"/>
    <w:rsid w:val="002B3050"/>
    <w:rsid w:val="002B5F0C"/>
    <w:rsid w:val="002B6253"/>
    <w:rsid w:val="002C0731"/>
    <w:rsid w:val="002C0B33"/>
    <w:rsid w:val="002C30D9"/>
    <w:rsid w:val="002C6C7D"/>
    <w:rsid w:val="002C769C"/>
    <w:rsid w:val="002D2523"/>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0F"/>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7AD"/>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60E"/>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2E42"/>
    <w:rsid w:val="005C5B70"/>
    <w:rsid w:val="005D027B"/>
    <w:rsid w:val="005D3400"/>
    <w:rsid w:val="005D3778"/>
    <w:rsid w:val="005D388F"/>
    <w:rsid w:val="005D3FCE"/>
    <w:rsid w:val="005D45F4"/>
    <w:rsid w:val="005D57D8"/>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4FDC"/>
    <w:rsid w:val="006463F8"/>
    <w:rsid w:val="00647C60"/>
    <w:rsid w:val="00650C88"/>
    <w:rsid w:val="0065258E"/>
    <w:rsid w:val="00655035"/>
    <w:rsid w:val="00656814"/>
    <w:rsid w:val="00657A00"/>
    <w:rsid w:val="006633F4"/>
    <w:rsid w:val="0066638E"/>
    <w:rsid w:val="00666CC0"/>
    <w:rsid w:val="00673C22"/>
    <w:rsid w:val="0067482D"/>
    <w:rsid w:val="0067732F"/>
    <w:rsid w:val="00677422"/>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159A"/>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477E"/>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35FC"/>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0242"/>
    <w:rsid w:val="00A035A3"/>
    <w:rsid w:val="00A1128F"/>
    <w:rsid w:val="00A16440"/>
    <w:rsid w:val="00A169AC"/>
    <w:rsid w:val="00A2231D"/>
    <w:rsid w:val="00A2334F"/>
    <w:rsid w:val="00A250AA"/>
    <w:rsid w:val="00A26E54"/>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39B"/>
    <w:rsid w:val="00A745BF"/>
    <w:rsid w:val="00A74A79"/>
    <w:rsid w:val="00A74E46"/>
    <w:rsid w:val="00A81524"/>
    <w:rsid w:val="00A81D60"/>
    <w:rsid w:val="00A90163"/>
    <w:rsid w:val="00A90C72"/>
    <w:rsid w:val="00AA1AC0"/>
    <w:rsid w:val="00AA3B66"/>
    <w:rsid w:val="00AA5803"/>
    <w:rsid w:val="00AA584F"/>
    <w:rsid w:val="00AB2843"/>
    <w:rsid w:val="00AB3118"/>
    <w:rsid w:val="00AB6F32"/>
    <w:rsid w:val="00AC46C7"/>
    <w:rsid w:val="00AC5B71"/>
    <w:rsid w:val="00AC5F18"/>
    <w:rsid w:val="00AC6ED5"/>
    <w:rsid w:val="00AD4A29"/>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4F0F"/>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133F"/>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13F"/>
    <w:rsid w:val="00CE6FA1"/>
    <w:rsid w:val="00CF1938"/>
    <w:rsid w:val="00CF24CD"/>
    <w:rsid w:val="00CF595F"/>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7EB4"/>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D8F"/>
    <w:rsid w:val="00E65E56"/>
    <w:rsid w:val="00E664D0"/>
    <w:rsid w:val="00E66F94"/>
    <w:rsid w:val="00E670E5"/>
    <w:rsid w:val="00E6767D"/>
    <w:rsid w:val="00E717C1"/>
    <w:rsid w:val="00E71E63"/>
    <w:rsid w:val="00E76D4C"/>
    <w:rsid w:val="00E81786"/>
    <w:rsid w:val="00E85DE5"/>
    <w:rsid w:val="00E90EC0"/>
    <w:rsid w:val="00E944C1"/>
    <w:rsid w:val="00E97D8B"/>
    <w:rsid w:val="00EA1F75"/>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D2D2DD"/>
  <w15:chartTrackingRefBased/>
  <w15:docId w15:val="{43826E9B-1AB3-0F4A-B10D-8792A1D79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D37AD"/>
    <w:rPr>
      <w:rFonts w:ascii="Calibri" w:hAnsi="Calibri" w:cs="Calibri"/>
    </w:rPr>
  </w:style>
  <w:style w:type="paragraph" w:styleId="Heading1">
    <w:name w:val="heading 1"/>
    <w:aliases w:val="Pocket"/>
    <w:basedOn w:val="Normal"/>
    <w:next w:val="Normal"/>
    <w:link w:val="Heading1Char"/>
    <w:qFormat/>
    <w:rsid w:val="003D37A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Sub-Block,cite_tag,Heading 21,Super Script,Heading 2 Char Char Char Char Char Char Char,Char2,Char Char Char Char1,Heading 2 Char Char2 Char,BLOCK"/>
    <w:basedOn w:val="Normal"/>
    <w:next w:val="Normal"/>
    <w:link w:val="Heading2Char"/>
    <w:uiPriority w:val="1"/>
    <w:qFormat/>
    <w:rsid w:val="003D37A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Citation Char Char,Heading 3 Char1 Char Char,Heading 3 Char Char Char Char,Citation Char Char Char Char,Citation Char1 Char Char,Heading 3 Char Char1,Citation Char Char1,cites Char,Heading 3 Char Char Char,Heading 3 Char1 Char,n"/>
    <w:basedOn w:val="Normal"/>
    <w:next w:val="Normal"/>
    <w:link w:val="Heading3Char"/>
    <w:uiPriority w:val="2"/>
    <w:qFormat/>
    <w:rsid w:val="003D37A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3D37A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D37AD"/>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D37A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37A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37A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37A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D37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D37AD"/>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s,Debate,smal"/>
    <w:basedOn w:val="DefaultParagraphFont"/>
    <w:link w:val="Emphasis1"/>
    <w:uiPriority w:val="8"/>
    <w:qFormat/>
    <w:rsid w:val="003D37A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D37AD"/>
    <w:rPr>
      <w:color w:val="auto"/>
      <w:u w:val="none"/>
    </w:rPr>
  </w:style>
  <w:style w:type="character" w:customStyle="1" w:styleId="Heading1Char">
    <w:name w:val="Heading 1 Char"/>
    <w:aliases w:val="Pocket Char"/>
    <w:basedOn w:val="DefaultParagraphFont"/>
    <w:link w:val="Heading1"/>
    <w:rsid w:val="003D37AD"/>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Sub-Block Char,cite_tag Char,Heading 21 Char,Super Script Char,Char2 Char,Char Char Char Char1 Char"/>
    <w:basedOn w:val="DefaultParagraphFont"/>
    <w:link w:val="Heading2"/>
    <w:uiPriority w:val="1"/>
    <w:rsid w:val="003D37AD"/>
    <w:rPr>
      <w:rFonts w:ascii="Calibri" w:eastAsiaTheme="majorEastAsia" w:hAnsi="Calibri" w:cstheme="majorBidi"/>
      <w:b/>
      <w:sz w:val="44"/>
      <w:szCs w:val="26"/>
      <w:u w:val="double"/>
    </w:rPr>
  </w:style>
  <w:style w:type="character" w:customStyle="1" w:styleId="Heading3Char">
    <w:name w:val="Heading 3 Char"/>
    <w:aliases w:val="Block Char,Citation Char,Citation Char Char Char,Heading 3 Char1 Char Char Char1,Heading 3 Char Char Char Char Char,Citation Char Char Char Char Char,Citation Char1 Char Char Char,Heading 3 Char Char1 Char,Citation Char Char1 Char,n Char"/>
    <w:basedOn w:val="DefaultParagraphFont"/>
    <w:link w:val="Heading3"/>
    <w:uiPriority w:val="2"/>
    <w:rsid w:val="003D37A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3D37AD"/>
    <w:rPr>
      <w:rFonts w:ascii="Calibri" w:eastAsiaTheme="majorEastAsia" w:hAnsi="Calibri"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
    <w:basedOn w:val="DefaultParagraphFont"/>
    <w:uiPriority w:val="6"/>
    <w:qFormat/>
    <w:rsid w:val="003D37AD"/>
    <w:rPr>
      <w:b/>
      <w:bCs/>
      <w:sz w:val="26"/>
      <w:u w:val="singl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Sty"/>
    <w:basedOn w:val="DefaultParagraphFont"/>
    <w:uiPriority w:val="7"/>
    <w:qFormat/>
    <w:rsid w:val="003D37AD"/>
    <w:rPr>
      <w:b w:val="0"/>
      <w:sz w:val="22"/>
      <w:u w:val="single"/>
    </w:rPr>
  </w:style>
  <w:style w:type="character" w:styleId="Strong">
    <w:name w:val="Strong"/>
    <w:basedOn w:val="DefaultParagraphFont"/>
    <w:uiPriority w:val="22"/>
    <w:qFormat/>
    <w:rsid w:val="003D37AD"/>
    <w:rPr>
      <w:b/>
      <w:bCs/>
    </w:rPr>
  </w:style>
  <w:style w:type="character" w:styleId="BookTitle">
    <w:name w:val="Book Title"/>
    <w:basedOn w:val="DefaultParagraphFont"/>
    <w:uiPriority w:val="33"/>
    <w:qFormat/>
    <w:rsid w:val="003D37AD"/>
    <w:rPr>
      <w:b/>
      <w:bCs/>
      <w:i/>
      <w:iCs/>
      <w:spacing w:val="5"/>
    </w:rPr>
  </w:style>
  <w:style w:type="character" w:customStyle="1" w:styleId="Heading5Char">
    <w:name w:val="Heading 5 Char"/>
    <w:basedOn w:val="DefaultParagraphFont"/>
    <w:link w:val="Heading5"/>
    <w:uiPriority w:val="9"/>
    <w:semiHidden/>
    <w:rsid w:val="003D37A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D37AD"/>
  </w:style>
  <w:style w:type="paragraph" w:styleId="Header">
    <w:name w:val="header"/>
    <w:basedOn w:val="Normal"/>
    <w:link w:val="HeaderChar"/>
    <w:uiPriority w:val="99"/>
    <w:semiHidden/>
    <w:rsid w:val="003D37AD"/>
    <w:pPr>
      <w:tabs>
        <w:tab w:val="center" w:pos="4680"/>
        <w:tab w:val="right" w:pos="9360"/>
      </w:tabs>
    </w:pPr>
  </w:style>
  <w:style w:type="character" w:customStyle="1" w:styleId="HeaderChar">
    <w:name w:val="Header Char"/>
    <w:basedOn w:val="DefaultParagraphFont"/>
    <w:link w:val="Header"/>
    <w:uiPriority w:val="99"/>
    <w:semiHidden/>
    <w:rsid w:val="003D37AD"/>
    <w:rPr>
      <w:rFonts w:ascii="Calibri" w:hAnsi="Calibri" w:cs="Calibri"/>
    </w:rPr>
  </w:style>
  <w:style w:type="paragraph" w:styleId="Footer">
    <w:name w:val="footer"/>
    <w:basedOn w:val="Normal"/>
    <w:link w:val="FooterChar"/>
    <w:uiPriority w:val="99"/>
    <w:semiHidden/>
    <w:rsid w:val="003D37AD"/>
    <w:pPr>
      <w:tabs>
        <w:tab w:val="center" w:pos="4680"/>
        <w:tab w:val="right" w:pos="9360"/>
      </w:tabs>
    </w:pPr>
  </w:style>
  <w:style w:type="character" w:customStyle="1" w:styleId="FooterChar">
    <w:name w:val="Footer Char"/>
    <w:basedOn w:val="DefaultParagraphFont"/>
    <w:link w:val="Footer"/>
    <w:uiPriority w:val="99"/>
    <w:semiHidden/>
    <w:rsid w:val="003D37AD"/>
    <w:rPr>
      <w:rFonts w:ascii="Calibri" w:hAnsi="Calibri" w:cs="Calibri"/>
    </w:rPr>
  </w:style>
  <w:style w:type="paragraph" w:styleId="BodyText">
    <w:name w:val="Body Text"/>
    <w:basedOn w:val="Normal"/>
    <w:link w:val="BodyTextChar"/>
    <w:uiPriority w:val="99"/>
    <w:semiHidden/>
    <w:unhideWhenUsed/>
    <w:rsid w:val="003D37AD"/>
    <w:pPr>
      <w:spacing w:after="120"/>
    </w:pPr>
  </w:style>
  <w:style w:type="character" w:customStyle="1" w:styleId="BodyTextChar">
    <w:name w:val="Body Text Char"/>
    <w:basedOn w:val="DefaultParagraphFont"/>
    <w:link w:val="BodyText"/>
    <w:uiPriority w:val="99"/>
    <w:semiHidden/>
    <w:rsid w:val="003D37AD"/>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 Spacing2,Read stuff,card,Medium Grid 21,Tags,Debate Text,No Spacing11,No Spacing31"/>
    <w:link w:val="NoSpacingChar"/>
    <w:uiPriority w:val="99"/>
    <w:unhideWhenUsed/>
    <w:qFormat/>
    <w:rsid w:val="003D37AD"/>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rd Char"/>
    <w:basedOn w:val="DefaultParagraphFont"/>
    <w:link w:val="NoSpacing"/>
    <w:uiPriority w:val="99"/>
    <w:rsid w:val="003D37AD"/>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d"/>
    <w:basedOn w:val="DefaultParagraphFont"/>
    <w:link w:val="Heading411"/>
    <w:uiPriority w:val="99"/>
    <w:unhideWhenUsed/>
    <w:rsid w:val="003D37AD"/>
    <w:rPr>
      <w:color w:val="0563C1" w:themeColor="hyperlink"/>
      <w:u w:val="single"/>
    </w:rPr>
  </w:style>
  <w:style w:type="character" w:styleId="UnresolvedMention">
    <w:name w:val="Unresolved Mention"/>
    <w:basedOn w:val="DefaultParagraphFont"/>
    <w:uiPriority w:val="99"/>
    <w:semiHidden/>
    <w:unhideWhenUsed/>
    <w:rsid w:val="003D37AD"/>
    <w:rPr>
      <w:color w:val="605E5C"/>
      <w:shd w:val="clear" w:color="auto" w:fill="E1DFDD"/>
    </w:rPr>
  </w:style>
  <w:style w:type="paragraph" w:customStyle="1" w:styleId="Undertag">
    <w:name w:val="Undertag"/>
    <w:link w:val="UndertagChar"/>
    <w:autoRedefine/>
    <w:uiPriority w:val="5"/>
    <w:qFormat/>
    <w:rsid w:val="003D37A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D37A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D37AD"/>
    <w:rPr>
      <w:color w:val="1F3864" w:themeColor="accent1" w:themeShade="80"/>
    </w:rPr>
  </w:style>
  <w:style w:type="character" w:customStyle="1" w:styleId="AnalyticChar">
    <w:name w:val="Analytic Char"/>
    <w:basedOn w:val="DefaultParagraphFont"/>
    <w:link w:val="Analytic"/>
    <w:uiPriority w:val="5"/>
    <w:rsid w:val="003D37AD"/>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3D37AD"/>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paragraph" w:customStyle="1" w:styleId="textbold">
    <w:name w:val="text bold"/>
    <w:basedOn w:val="Normal"/>
    <w:uiPriority w:val="8"/>
    <w:qFormat/>
    <w:rsid w:val="003D37AD"/>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kern w:val="2"/>
      <w:szCs w:val="24"/>
      <w:u w:val="single"/>
      <w:bdr w:val="single" w:sz="8" w:space="0" w:color="auto"/>
      <w14:ligatures w14:val="standardContextual"/>
    </w:rPr>
  </w:style>
  <w:style w:type="paragraph" w:styleId="ListParagraph">
    <w:name w:val="List Paragraph"/>
    <w:basedOn w:val="Normal"/>
    <w:uiPriority w:val="34"/>
    <w:unhideWhenUsed/>
    <w:qFormat/>
    <w:rsid w:val="003D37AD"/>
    <w:pPr>
      <w:ind w:left="720"/>
      <w:contextualSpacing/>
    </w:pPr>
  </w:style>
  <w:style w:type="character" w:customStyle="1" w:styleId="Heading6Char">
    <w:name w:val="Heading 6 Char"/>
    <w:basedOn w:val="DefaultParagraphFont"/>
    <w:link w:val="Heading6"/>
    <w:uiPriority w:val="9"/>
    <w:semiHidden/>
    <w:rsid w:val="003D37A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3D37A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3D37A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3D37AD"/>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3D37A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37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37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37AD"/>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3D37AD"/>
    <w:pPr>
      <w:spacing w:before="160"/>
      <w:jc w:val="center"/>
    </w:pPr>
    <w:rPr>
      <w:i/>
      <w:iCs/>
      <w:color w:val="404040" w:themeColor="text1" w:themeTint="BF"/>
    </w:rPr>
  </w:style>
  <w:style w:type="character" w:customStyle="1" w:styleId="QuoteChar">
    <w:name w:val="Quote Char"/>
    <w:basedOn w:val="DefaultParagraphFont"/>
    <w:link w:val="Quote"/>
    <w:uiPriority w:val="29"/>
    <w:rsid w:val="003D37AD"/>
    <w:rPr>
      <w:rFonts w:ascii="Calibri" w:hAnsi="Calibri" w:cs="Calibri"/>
      <w:i/>
      <w:iCs/>
      <w:color w:val="404040" w:themeColor="text1" w:themeTint="BF"/>
    </w:rPr>
  </w:style>
  <w:style w:type="character" w:styleId="IntenseEmphasis">
    <w:name w:val="Intense Emphasis"/>
    <w:basedOn w:val="DefaultParagraphFont"/>
    <w:uiPriority w:val="21"/>
    <w:qFormat/>
    <w:rsid w:val="003D37AD"/>
    <w:rPr>
      <w:i/>
      <w:iCs/>
      <w:color w:val="2F5496" w:themeColor="accent1" w:themeShade="BF"/>
    </w:rPr>
  </w:style>
  <w:style w:type="paragraph" w:styleId="IntenseQuote">
    <w:name w:val="Intense Quote"/>
    <w:basedOn w:val="Normal"/>
    <w:next w:val="Normal"/>
    <w:link w:val="IntenseQuoteChar"/>
    <w:uiPriority w:val="30"/>
    <w:qFormat/>
    <w:rsid w:val="003D37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37AD"/>
    <w:rPr>
      <w:rFonts w:ascii="Calibri" w:hAnsi="Calibri" w:cs="Calibri"/>
      <w:i/>
      <w:iCs/>
      <w:color w:val="2F5496" w:themeColor="accent1" w:themeShade="BF"/>
    </w:rPr>
  </w:style>
  <w:style w:type="character" w:styleId="IntenseReference">
    <w:name w:val="Intense Reference"/>
    <w:basedOn w:val="DefaultParagraphFont"/>
    <w:uiPriority w:val="32"/>
    <w:qFormat/>
    <w:rsid w:val="003D37AD"/>
    <w:rPr>
      <w:b/>
      <w:bCs/>
      <w:smallCaps/>
      <w:color w:val="2F5496" w:themeColor="accent1" w:themeShade="BF"/>
      <w:spacing w:val="5"/>
    </w:rPr>
  </w:style>
  <w:style w:type="character" w:customStyle="1" w:styleId="Heading4Char1">
    <w:name w:val="Heading 4 Char1"/>
    <w:aliases w:val="Big card Char1,body Char1,small text Char1,Normal Tag Char1,heading 2 Char1,Heading 2 Char2 Char Char1,Heading 2 Char1 Char Char Char1, Ch Char1,no read Char1,No Spacing211 Char1,No Spacing12 Char1,No Spacing2111 Char1,No Spacing4 Char1"/>
    <w:uiPriority w:val="3"/>
    <w:rsid w:val="003D37AD"/>
    <w:rPr>
      <w:rFonts w:ascii="Times New Roman" w:eastAsiaTheme="majorEastAsia" w:hAnsi="Times New Roman" w:cstheme="majorBidi"/>
      <w:b/>
      <w:iCs/>
      <w:sz w:val="26"/>
    </w:rPr>
  </w:style>
  <w:style w:type="character" w:customStyle="1" w:styleId="Heading4Char2">
    <w:name w:val="Heading 4 Char2"/>
    <w:aliases w:val="Big card Char2,body Char2,small text Char2,Normal Tag Char2,heading 2 Char2,Heading 2 Char2 Char Char2,Heading 2 Char1 Char Char Char2, Ch Char2,no read Char2,No Spacing211 Char2,No Spacing12 Char2,No Spacing2111 Char2,No Spacing4 Char2"/>
    <w:uiPriority w:val="3"/>
    <w:rsid w:val="003D37AD"/>
    <w:rPr>
      <w:rFonts w:ascii="Times New Roman" w:eastAsiaTheme="majorEastAsia" w:hAnsi="Times New Roman" w:cstheme="majorBidi"/>
      <w:b/>
      <w:iCs/>
      <w:sz w:val="26"/>
    </w:rPr>
  </w:style>
  <w:style w:type="character" w:customStyle="1" w:styleId="Heading4Char3">
    <w:name w:val="Heading 4 Char3"/>
    <w:aliases w:val="Big card Char3,body Char3,small text Char3,Normal Tag Char3,heading 2 Char3,Heading 2 Char2 Char Char3,Heading 2 Char1 Char Char Char3, Ch Char3,no read Char3,No Spacing211 Char3,No Spacing12 Char3,No Spacing2111 Char3,No Spacing4 Char3"/>
    <w:uiPriority w:val="3"/>
    <w:rsid w:val="003D37AD"/>
    <w:rPr>
      <w:rFonts w:ascii="Times New Roman" w:eastAsiaTheme="majorEastAsia" w:hAnsi="Times New Roman" w:cstheme="majorBidi"/>
      <w:b/>
      <w:iCs/>
      <w:sz w:val="26"/>
    </w:rPr>
  </w:style>
  <w:style w:type="paragraph" w:customStyle="1" w:styleId="0-CGanalytics">
    <w:name w:val="0-CGanalytics"/>
    <w:basedOn w:val="Heading4"/>
    <w:link w:val="0-CGanalyticsChar"/>
    <w:uiPriority w:val="4"/>
    <w:qFormat/>
    <w:rsid w:val="003D37AD"/>
    <w:rPr>
      <w:bCs/>
      <w:color w:val="1353B9"/>
      <w:sz w:val="22"/>
    </w:rPr>
  </w:style>
  <w:style w:type="character" w:customStyle="1" w:styleId="0-CGanalyticsChar">
    <w:name w:val="0-CGanalytics Char"/>
    <w:basedOn w:val="DefaultParagraphFont"/>
    <w:link w:val="0-CGanalytics"/>
    <w:uiPriority w:val="4"/>
    <w:rsid w:val="003D37AD"/>
    <w:rPr>
      <w:rFonts w:ascii="Calibri" w:eastAsiaTheme="majorEastAsia" w:hAnsi="Calibri" w:cstheme="majorBidi"/>
      <w:b/>
      <w:bCs/>
      <w:iCs/>
      <w:color w:val="1353B9"/>
    </w:rPr>
  </w:style>
  <w:style w:type="paragraph" w:customStyle="1" w:styleId="ReallySmall">
    <w:name w:val="Really Small"/>
    <w:basedOn w:val="Normal"/>
    <w:link w:val="ReallySmallChar"/>
    <w:qFormat/>
    <w:rsid w:val="003D37AD"/>
    <w:rPr>
      <w:rFonts w:asciiTheme="minorHAnsi" w:eastAsia="Times New Roman" w:hAnsiTheme="minorHAnsi"/>
      <w:sz w:val="16"/>
      <w:szCs w:val="20"/>
    </w:rPr>
  </w:style>
  <w:style w:type="character" w:customStyle="1" w:styleId="ReallySmallChar">
    <w:name w:val="Really Small Char"/>
    <w:basedOn w:val="DefaultParagraphFont"/>
    <w:link w:val="ReallySmall"/>
    <w:rsid w:val="003D37AD"/>
    <w:rPr>
      <w:rFonts w:eastAsia="Times New Roman" w:cs="Calibri"/>
      <w:sz w:val="16"/>
      <w:szCs w:val="20"/>
    </w:rPr>
  </w:style>
  <w:style w:type="paragraph" w:customStyle="1" w:styleId="AnalyticsSG">
    <w:name w:val="Analytics [SG]"/>
    <w:basedOn w:val="Normal"/>
    <w:link w:val="AnalyticsSGChar"/>
    <w:autoRedefine/>
    <w:qFormat/>
    <w:rsid w:val="003D37AD"/>
    <w:pPr>
      <w:keepNext/>
      <w:keepLines/>
      <w:spacing w:before="40" w:after="0"/>
      <w:outlineLvl w:val="3"/>
    </w:pPr>
    <w:rPr>
      <w:rFonts w:eastAsiaTheme="majorEastAsia" w:cstheme="majorBidi"/>
      <w:b/>
      <w:iCs/>
      <w:sz w:val="26"/>
    </w:rPr>
  </w:style>
  <w:style w:type="character" w:customStyle="1" w:styleId="AnalyticsSGChar">
    <w:name w:val="Analytics [SG] Char"/>
    <w:basedOn w:val="DefaultParagraphFont"/>
    <w:link w:val="AnalyticsSG"/>
    <w:rsid w:val="003D37AD"/>
    <w:rPr>
      <w:rFonts w:ascii="Calibri" w:eastAsiaTheme="majorEastAsia" w:hAnsi="Calibri" w:cstheme="majorBidi"/>
      <w:b/>
      <w:iCs/>
      <w:sz w:val="26"/>
    </w:rPr>
  </w:style>
  <w:style w:type="paragraph" w:customStyle="1" w:styleId="Emphasis0">
    <w:name w:val="!!_Emphasis"/>
    <w:basedOn w:val="Normal"/>
    <w:autoRedefine/>
    <w:uiPriority w:val="8"/>
    <w:qFormat/>
    <w:rsid w:val="003D37AD"/>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bdr w:val="single" w:sz="8" w:space="0" w:color="auto"/>
    </w:rPr>
  </w:style>
  <w:style w:type="paragraph" w:customStyle="1" w:styleId="Heading411">
    <w:name w:val="Heading 411"/>
    <w:basedOn w:val="Heading1"/>
    <w:next w:val="NoSpacing"/>
    <w:link w:val="Hyperlink"/>
    <w:autoRedefine/>
    <w:uiPriority w:val="99"/>
    <w:qFormat/>
    <w:rsid w:val="003D37A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thanpar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127</Pages>
  <Words>66334</Words>
  <Characters>370808</Characters>
  <Application>Microsoft Office Word</Application>
  <DocSecurity>0</DocSecurity>
  <Lines>4362</Lines>
  <Paragraphs>1068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436074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Ethan Park</dc:creator>
  <cp:keywords>6.0.0</cp:keywords>
  <dc:description/>
  <cp:lastModifiedBy>Ethan Y. Park</cp:lastModifiedBy>
  <cp:revision>1</cp:revision>
  <dcterms:created xsi:type="dcterms:W3CDTF">2026-03-07T22:52:00Z</dcterms:created>
  <dcterms:modified xsi:type="dcterms:W3CDTF">2026-03-07T22:57:00Z</dcterms:modified>
</cp:coreProperties>
</file>