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9A0D" w14:textId="65703B49" w:rsidR="005D388F" w:rsidRDefault="00AB189E" w:rsidP="00AB189E">
      <w:pPr>
        <w:pStyle w:val="Heading1"/>
      </w:pPr>
      <w:r>
        <w:t>1NC---Kentucky---Round 3</w:t>
      </w:r>
    </w:p>
    <w:p w14:paraId="4360B543" w14:textId="7BAE70A4" w:rsidR="00AB189E" w:rsidRDefault="00AB189E" w:rsidP="00AB189E">
      <w:pPr>
        <w:pStyle w:val="Heading2"/>
      </w:pPr>
      <w:r>
        <w:t>OFF</w:t>
      </w:r>
    </w:p>
    <w:p w14:paraId="2D261659" w14:textId="725F0C1D" w:rsidR="00AB189E" w:rsidRDefault="00AB189E" w:rsidP="00AB189E">
      <w:pPr>
        <w:pStyle w:val="Heading3"/>
      </w:pPr>
      <w:r>
        <w:t>OFF</w:t>
      </w:r>
    </w:p>
    <w:p w14:paraId="64199880" w14:textId="30329D2E" w:rsidR="00DF4D00" w:rsidRDefault="00DF4D00" w:rsidP="00AB189E">
      <w:pPr>
        <w:pStyle w:val="Heading4"/>
      </w:pPr>
      <w:r w:rsidRPr="00DF4D00">
        <w:rPr>
          <w:u w:val="single"/>
        </w:rPr>
        <w:t>Advantage CP</w:t>
      </w:r>
      <w:r>
        <w:t xml:space="preserve">. </w:t>
      </w:r>
    </w:p>
    <w:p w14:paraId="7CAE6AFD" w14:textId="360E77E0" w:rsidR="00AB189E" w:rsidRPr="00AB189E" w:rsidRDefault="00AB189E" w:rsidP="00AB189E">
      <w:pPr>
        <w:pStyle w:val="Heading4"/>
      </w:pPr>
      <w:r>
        <w:t xml:space="preserve">The United States federal government should: </w:t>
      </w:r>
    </w:p>
    <w:p w14:paraId="5A1DBADA" w14:textId="4DE7A4BA" w:rsidR="00AB189E" w:rsidRDefault="00AB189E" w:rsidP="00AB189E">
      <w:pPr>
        <w:pStyle w:val="Heading4"/>
      </w:pPr>
      <w:r>
        <w:t xml:space="preserve">---abolish unilateral EHR </w:t>
      </w:r>
      <w:proofErr w:type="gramStart"/>
      <w:r>
        <w:t>mandates;</w:t>
      </w:r>
      <w:proofErr w:type="gramEnd"/>
      <w:r>
        <w:t xml:space="preserve"> </w:t>
      </w:r>
    </w:p>
    <w:p w14:paraId="35CDE81E" w14:textId="50745E95" w:rsidR="00AB189E" w:rsidRDefault="00AB189E" w:rsidP="00AB189E">
      <w:pPr>
        <w:keepNext/>
        <w:keepLines/>
        <w:spacing w:before="40"/>
        <w:outlineLvl w:val="3"/>
        <w:rPr>
          <w:rFonts w:eastAsiaTheme="majorEastAsia" w:cstheme="majorBidi"/>
          <w:b/>
          <w:iCs/>
          <w:sz w:val="26"/>
        </w:rPr>
      </w:pPr>
      <w:r>
        <w:rPr>
          <w:rFonts w:eastAsiaTheme="majorEastAsia" w:cstheme="majorBidi"/>
          <w:b/>
          <w:iCs/>
          <w:sz w:val="26"/>
        </w:rPr>
        <w:t>---</w:t>
      </w:r>
      <w:r w:rsidRPr="00AB189E">
        <w:rPr>
          <w:rFonts w:eastAsiaTheme="majorEastAsia" w:cstheme="majorBidi"/>
          <w:b/>
          <w:iCs/>
          <w:sz w:val="26"/>
        </w:rPr>
        <w:t xml:space="preserve">expand CDC’s authority and resources to modernize public health data systems, strengthen state, tribal, local, and territorial health department capacity, and create a sustainable, well-trained </w:t>
      </w:r>
      <w:proofErr w:type="gramStart"/>
      <w:r w:rsidRPr="00AB189E">
        <w:rPr>
          <w:rFonts w:eastAsiaTheme="majorEastAsia" w:cstheme="majorBidi"/>
          <w:b/>
          <w:iCs/>
          <w:sz w:val="26"/>
        </w:rPr>
        <w:t>workforce</w:t>
      </w:r>
      <w:r>
        <w:rPr>
          <w:rFonts w:eastAsiaTheme="majorEastAsia" w:cstheme="majorBidi"/>
          <w:b/>
          <w:iCs/>
          <w:sz w:val="26"/>
        </w:rPr>
        <w:t>;</w:t>
      </w:r>
      <w:proofErr w:type="gramEnd"/>
      <w:r>
        <w:rPr>
          <w:rFonts w:eastAsiaTheme="majorEastAsia" w:cstheme="majorBidi"/>
          <w:b/>
          <w:iCs/>
          <w:sz w:val="26"/>
        </w:rPr>
        <w:t xml:space="preserve"> </w:t>
      </w:r>
    </w:p>
    <w:p w14:paraId="783B03A1" w14:textId="6C70C7D2" w:rsidR="00AB189E" w:rsidRDefault="00AB189E" w:rsidP="00AB189E">
      <w:pPr>
        <w:pStyle w:val="Heading4"/>
      </w:pPr>
      <w:r>
        <w:t>---</w:t>
      </w:r>
      <w:r w:rsidRPr="00AB189E">
        <w:t xml:space="preserve">modernize its regulatory framework by streamlining interagency processes, establishing clear timelines and accountability, and empowering agencies to expedite approval of biotechnology and infrastructure </w:t>
      </w:r>
      <w:proofErr w:type="gramStart"/>
      <w:r w:rsidRPr="00AB189E">
        <w:t>projects</w:t>
      </w:r>
      <w:r>
        <w:t>;</w:t>
      </w:r>
      <w:proofErr w:type="gramEnd"/>
    </w:p>
    <w:p w14:paraId="4D186FB8" w14:textId="31C0DE9C" w:rsidR="00AB189E" w:rsidRDefault="00AB189E" w:rsidP="00AB189E">
      <w:pPr>
        <w:pStyle w:val="Heading4"/>
      </w:pPr>
      <w:r>
        <w:t xml:space="preserve">---provide a $1,000,000 stimulus package to any physician that opens a healthcare practice in a rural </w:t>
      </w:r>
      <w:proofErr w:type="gramStart"/>
      <w:r>
        <w:t>area;</w:t>
      </w:r>
      <w:proofErr w:type="gramEnd"/>
    </w:p>
    <w:p w14:paraId="54468002" w14:textId="1B2F5C44" w:rsidR="00AB189E" w:rsidRDefault="00AB189E" w:rsidP="00AB189E">
      <w:pPr>
        <w:pStyle w:val="Heading4"/>
      </w:pPr>
      <w:r>
        <w:t xml:space="preserve">---and </w:t>
      </w:r>
      <w:r>
        <w:t>substantially expand international food aid, and at least double investments in agricultural and food research over the next 10 years.</w:t>
      </w:r>
    </w:p>
    <w:p w14:paraId="665423CC" w14:textId="77777777" w:rsidR="00AB189E" w:rsidRDefault="00AB189E" w:rsidP="00AB189E"/>
    <w:p w14:paraId="32341140" w14:textId="1B5D535F" w:rsidR="00AB189E" w:rsidRPr="00AB189E" w:rsidRDefault="00AB189E" w:rsidP="00AB189E">
      <w:pPr>
        <w:pStyle w:val="Heading4"/>
      </w:pPr>
      <w:r>
        <w:t xml:space="preserve">Abolishing unilateral EHR mandates </w:t>
      </w:r>
      <w:r>
        <w:rPr>
          <w:u w:val="single"/>
        </w:rPr>
        <w:t>solves</w:t>
      </w:r>
      <w:r>
        <w:t xml:space="preserve">. The internal link to advantage 1 is that they’re bad---removing them would </w:t>
      </w:r>
      <w:r>
        <w:rPr>
          <w:u w:val="single"/>
        </w:rPr>
        <w:t>solve</w:t>
      </w:r>
      <w:r>
        <w:t xml:space="preserve">. </w:t>
      </w:r>
    </w:p>
    <w:p w14:paraId="2DBB7756" w14:textId="16445B82" w:rsidR="00AB189E" w:rsidRPr="00226A5F" w:rsidRDefault="00AB189E" w:rsidP="00AB189E">
      <w:pPr>
        <w:pStyle w:val="Heading4"/>
      </w:pPr>
      <w:r>
        <w:t xml:space="preserve">Plank 2 </w:t>
      </w:r>
      <w:r w:rsidRPr="00226A5F">
        <w:t>solves disease.</w:t>
      </w:r>
    </w:p>
    <w:p w14:paraId="0BDDDCBC" w14:textId="77777777" w:rsidR="00AB189E" w:rsidRPr="00226A5F" w:rsidRDefault="00AB189E" w:rsidP="00AB189E">
      <w:r w:rsidRPr="00226A5F">
        <w:t xml:space="preserve">Chrissie </w:t>
      </w:r>
      <w:r w:rsidRPr="00226A5F">
        <w:rPr>
          <w:b/>
          <w:bCs/>
          <w:sz w:val="26"/>
        </w:rPr>
        <w:t>Juliano 23</w:t>
      </w:r>
      <w:r w:rsidRPr="00226A5F">
        <w:t xml:space="preserve">, MPP, Executive Director of the Big Cities Health Coalition, former Deputy Director of the Big Cities Health Coalition, "Letter to The Honorable Bill Cassidy," </w:t>
      </w:r>
      <w:proofErr w:type="gramStart"/>
      <w:r w:rsidRPr="00226A5F">
        <w:t>10/20</w:t>
      </w:r>
      <w:proofErr w:type="gramEnd"/>
      <w:r w:rsidRPr="00226A5F">
        <w:t>/2023</w:t>
      </w:r>
    </w:p>
    <w:p w14:paraId="5969DE81" w14:textId="77777777" w:rsidR="00AB189E" w:rsidRPr="00226A5F" w:rsidRDefault="00AB189E" w:rsidP="00AB189E">
      <w:pPr>
        <w:rPr>
          <w:sz w:val="16"/>
        </w:rPr>
      </w:pPr>
      <w:r w:rsidRPr="00226A5F">
        <w:rPr>
          <w:sz w:val="16"/>
        </w:rPr>
        <w:t>Fostering Innovation and Collaboration</w:t>
      </w:r>
    </w:p>
    <w:p w14:paraId="4D89DC45" w14:textId="77777777" w:rsidR="00AB189E" w:rsidRPr="00226A5F" w:rsidRDefault="00AB189E" w:rsidP="00AB189E">
      <w:pPr>
        <w:rPr>
          <w:sz w:val="16"/>
        </w:rPr>
      </w:pPr>
      <w:r w:rsidRPr="00226A5F">
        <w:rPr>
          <w:sz w:val="16"/>
        </w:rPr>
        <w:t>Creating a Culture of Innovation</w:t>
      </w:r>
    </w:p>
    <w:p w14:paraId="3CD42200" w14:textId="77777777" w:rsidR="00AB189E" w:rsidRPr="00226A5F" w:rsidRDefault="00AB189E" w:rsidP="00AB189E">
      <w:pPr>
        <w:rPr>
          <w:sz w:val="16"/>
        </w:rPr>
      </w:pPr>
      <w:r w:rsidRPr="00226A5F">
        <w:rPr>
          <w:sz w:val="16"/>
        </w:rPr>
        <w:t xml:space="preserve">While we don’t disagree that innovation and creativity are needed </w:t>
      </w:r>
      <w:r w:rsidRPr="00340092">
        <w:rPr>
          <w:sz w:val="16"/>
          <w:highlight w:val="cyan"/>
        </w:rPr>
        <w:t xml:space="preserve">at </w:t>
      </w:r>
      <w:r w:rsidRPr="00340092">
        <w:rPr>
          <w:highlight w:val="cyan"/>
          <w:u w:val="single"/>
        </w:rPr>
        <w:t xml:space="preserve">the </w:t>
      </w:r>
      <w:r w:rsidRPr="00340092">
        <w:rPr>
          <w:iCs/>
          <w:highlight w:val="cyan"/>
          <w:u w:val="single"/>
          <w:bdr w:val="single" w:sz="8" w:space="0" w:color="auto"/>
        </w:rPr>
        <w:t>CDC</w:t>
      </w:r>
      <w:r w:rsidRPr="00226A5F">
        <w:rPr>
          <w:sz w:val="16"/>
        </w:rPr>
        <w:t xml:space="preserve">, this is a challenge many government agencies deal with. A critical </w:t>
      </w:r>
      <w:proofErr w:type="gramStart"/>
      <w:r w:rsidRPr="00226A5F">
        <w:rPr>
          <w:sz w:val="16"/>
        </w:rPr>
        <w:t>piece</w:t>
      </w:r>
      <w:proofErr w:type="gramEnd"/>
      <w:r w:rsidRPr="00226A5F">
        <w:rPr>
          <w:sz w:val="16"/>
        </w:rPr>
        <w:t xml:space="preserve"> of the Moving Forward work has been to think about how the agency </w:t>
      </w:r>
      <w:r w:rsidRPr="00340092">
        <w:rPr>
          <w:highlight w:val="cyan"/>
          <w:u w:val="single"/>
        </w:rPr>
        <w:t>needs to</w:t>
      </w:r>
      <w:r w:rsidRPr="00226A5F">
        <w:rPr>
          <w:u w:val="single"/>
        </w:rPr>
        <w:t xml:space="preserve"> change</w:t>
      </w:r>
      <w:r w:rsidRPr="00226A5F">
        <w:rPr>
          <w:sz w:val="16"/>
        </w:rPr>
        <w:t xml:space="preserve"> and adapt </w:t>
      </w:r>
      <w:r w:rsidRPr="00226A5F">
        <w:rPr>
          <w:u w:val="single"/>
        </w:rPr>
        <w:t xml:space="preserve">to </w:t>
      </w:r>
      <w:r w:rsidRPr="00340092">
        <w:rPr>
          <w:highlight w:val="cyan"/>
          <w:u w:val="single"/>
        </w:rPr>
        <w:t>be</w:t>
      </w:r>
      <w:r w:rsidRPr="00226A5F">
        <w:rPr>
          <w:u w:val="single"/>
        </w:rPr>
        <w:t xml:space="preserve"> more </w:t>
      </w:r>
      <w:r w:rsidRPr="00226A5F">
        <w:rPr>
          <w:iCs/>
          <w:u w:val="single"/>
          <w:bdr w:val="single" w:sz="8" w:space="0" w:color="auto"/>
        </w:rPr>
        <w:t>nimble</w:t>
      </w:r>
      <w:r w:rsidRPr="00226A5F">
        <w:rPr>
          <w:sz w:val="16"/>
        </w:rPr>
        <w:t xml:space="preserve">, </w:t>
      </w:r>
      <w:r w:rsidRPr="00226A5F">
        <w:rPr>
          <w:iCs/>
          <w:u w:val="single"/>
          <w:bdr w:val="single" w:sz="8" w:space="0" w:color="auto"/>
        </w:rPr>
        <w:t>less siloed</w:t>
      </w:r>
      <w:r w:rsidRPr="00226A5F">
        <w:rPr>
          <w:u w:val="single"/>
        </w:rPr>
        <w:t xml:space="preserve">, and </w:t>
      </w:r>
      <w:r w:rsidRPr="00226A5F">
        <w:rPr>
          <w:iCs/>
          <w:u w:val="single"/>
          <w:bdr w:val="single" w:sz="8" w:space="0" w:color="auto"/>
        </w:rPr>
        <w:t xml:space="preserve">more </w:t>
      </w:r>
      <w:r w:rsidRPr="00340092">
        <w:rPr>
          <w:iCs/>
          <w:highlight w:val="cyan"/>
          <w:u w:val="single"/>
          <w:bdr w:val="single" w:sz="8" w:space="0" w:color="auto"/>
        </w:rPr>
        <w:t>proactive</w:t>
      </w:r>
      <w:r w:rsidRPr="00226A5F">
        <w:rPr>
          <w:sz w:val="16"/>
        </w:rPr>
        <w:t>. Further, it is important to remember that CDC sits within HHS, a huge department with its own set of priorities, which can limit the agency’s ability to truly create such a culture.</w:t>
      </w:r>
    </w:p>
    <w:p w14:paraId="31293929" w14:textId="77777777" w:rsidR="00AB189E" w:rsidRPr="00226A5F" w:rsidRDefault="00AB189E" w:rsidP="00AB189E">
      <w:pPr>
        <w:rPr>
          <w:sz w:val="16"/>
        </w:rPr>
      </w:pPr>
      <w:r w:rsidRPr="00226A5F">
        <w:rPr>
          <w:sz w:val="16"/>
        </w:rPr>
        <w:t>In-Person Work</w:t>
      </w:r>
    </w:p>
    <w:p w14:paraId="1582A799" w14:textId="77777777" w:rsidR="00AB189E" w:rsidRPr="00226A5F" w:rsidRDefault="00AB189E" w:rsidP="00AB189E">
      <w:pPr>
        <w:rPr>
          <w:sz w:val="16"/>
        </w:rPr>
      </w:pPr>
      <w:r w:rsidRPr="00226A5F">
        <w:rPr>
          <w:sz w:val="16"/>
        </w:rPr>
        <w:t xml:space="preserve">Much has been made of CDC staff in Atlanta returning to the office. And while there is a large campus that has real costs </w:t>
      </w:r>
      <w:proofErr w:type="gramStart"/>
      <w:r w:rsidRPr="00226A5F">
        <w:rPr>
          <w:sz w:val="16"/>
        </w:rPr>
        <w:t>to</w:t>
      </w:r>
      <w:proofErr w:type="gramEnd"/>
      <w:r w:rsidRPr="00226A5F">
        <w:rPr>
          <w:sz w:val="16"/>
        </w:rPr>
        <w:t xml:space="preserve"> the taxpayers to run, </w:t>
      </w:r>
      <w:r w:rsidRPr="00340092">
        <w:rPr>
          <w:highlight w:val="cyan"/>
          <w:u w:val="single"/>
        </w:rPr>
        <w:t>one way</w:t>
      </w:r>
      <w:r w:rsidRPr="00226A5F">
        <w:rPr>
          <w:u w:val="single"/>
        </w:rPr>
        <w:t xml:space="preserve"> that government can </w:t>
      </w:r>
      <w:r w:rsidRPr="00226A5F">
        <w:rPr>
          <w:iCs/>
          <w:u w:val="single"/>
          <w:bdr w:val="single" w:sz="8" w:space="0" w:color="auto"/>
        </w:rPr>
        <w:t>compete</w:t>
      </w:r>
      <w:r w:rsidRPr="00226A5F">
        <w:rPr>
          <w:u w:val="single"/>
        </w:rPr>
        <w:t xml:space="preserve"> with the </w:t>
      </w:r>
      <w:r w:rsidRPr="00226A5F">
        <w:rPr>
          <w:iCs/>
          <w:u w:val="single"/>
          <w:bdr w:val="single" w:sz="8" w:space="0" w:color="auto"/>
        </w:rPr>
        <w:t>private sector</w:t>
      </w:r>
      <w:r w:rsidRPr="00226A5F">
        <w:rPr>
          <w:u w:val="single"/>
        </w:rPr>
        <w:t xml:space="preserve"> </w:t>
      </w:r>
      <w:r w:rsidRPr="00340092">
        <w:rPr>
          <w:highlight w:val="cyan"/>
          <w:u w:val="single"/>
        </w:rPr>
        <w:t>is</w:t>
      </w:r>
      <w:r w:rsidRPr="00226A5F">
        <w:rPr>
          <w:u w:val="single"/>
        </w:rPr>
        <w:t xml:space="preserve"> in offering benefits such as </w:t>
      </w:r>
      <w:r w:rsidRPr="00340092">
        <w:rPr>
          <w:iCs/>
          <w:highlight w:val="cyan"/>
          <w:u w:val="single"/>
          <w:bdr w:val="single" w:sz="8" w:space="0" w:color="auto"/>
        </w:rPr>
        <w:t>telework</w:t>
      </w:r>
      <w:r w:rsidRPr="00226A5F">
        <w:rPr>
          <w:sz w:val="16"/>
        </w:rPr>
        <w:t xml:space="preserve">. In an environment with set pay scales and prescriptive benefits, it is often hard to compete for the best talent. Because of this, BCHC believes </w:t>
      </w:r>
      <w:r w:rsidRPr="00226A5F">
        <w:rPr>
          <w:iCs/>
          <w:u w:val="single"/>
          <w:bdr w:val="single" w:sz="8" w:space="0" w:color="auto"/>
        </w:rPr>
        <w:t>Congress</w:t>
      </w:r>
      <w:r w:rsidRPr="00226A5F">
        <w:rPr>
          <w:sz w:val="16"/>
        </w:rPr>
        <w:t xml:space="preserve"> </w:t>
      </w:r>
      <w:r w:rsidRPr="00226A5F">
        <w:rPr>
          <w:u w:val="single"/>
        </w:rPr>
        <w:t>should not</w:t>
      </w:r>
      <w:r w:rsidRPr="00226A5F">
        <w:rPr>
          <w:sz w:val="16"/>
        </w:rPr>
        <w:t xml:space="preserve"> further hamstring government agencies abilities to do so by </w:t>
      </w:r>
      <w:r w:rsidRPr="00226A5F">
        <w:rPr>
          <w:u w:val="single"/>
        </w:rPr>
        <w:t>demand</w:t>
      </w:r>
      <w:r w:rsidRPr="00226A5F">
        <w:rPr>
          <w:sz w:val="16"/>
        </w:rPr>
        <w:t xml:space="preserve">ing full time </w:t>
      </w:r>
      <w:r w:rsidRPr="00226A5F">
        <w:rPr>
          <w:iCs/>
          <w:u w:val="single"/>
          <w:bdr w:val="single" w:sz="8" w:space="0" w:color="auto"/>
        </w:rPr>
        <w:t>in person work</w:t>
      </w:r>
      <w:r w:rsidRPr="00226A5F">
        <w:rPr>
          <w:sz w:val="16"/>
        </w:rPr>
        <w:t>.</w:t>
      </w:r>
    </w:p>
    <w:p w14:paraId="506459EB" w14:textId="77777777" w:rsidR="00AB189E" w:rsidRPr="00226A5F" w:rsidRDefault="00AB189E" w:rsidP="00AB189E">
      <w:pPr>
        <w:rPr>
          <w:sz w:val="16"/>
        </w:rPr>
      </w:pPr>
      <w:r w:rsidRPr="00226A5F">
        <w:rPr>
          <w:sz w:val="16"/>
        </w:rPr>
        <w:t>Making Data Work for Everyone</w:t>
      </w:r>
    </w:p>
    <w:p w14:paraId="34DA7532" w14:textId="77777777" w:rsidR="00AB189E" w:rsidRPr="00226A5F" w:rsidRDefault="00AB189E" w:rsidP="00AB189E">
      <w:pPr>
        <w:rPr>
          <w:sz w:val="16"/>
        </w:rPr>
      </w:pPr>
      <w:r w:rsidRPr="00226A5F">
        <w:rPr>
          <w:sz w:val="16"/>
        </w:rPr>
        <w:t>Public Health Data</w:t>
      </w:r>
    </w:p>
    <w:p w14:paraId="3BCEDD6D" w14:textId="77777777" w:rsidR="00AB189E" w:rsidRPr="00226A5F" w:rsidRDefault="00AB189E" w:rsidP="00AB189E">
      <w:pPr>
        <w:rPr>
          <w:sz w:val="16"/>
        </w:rPr>
      </w:pPr>
      <w:r w:rsidRPr="00226A5F">
        <w:rPr>
          <w:iCs/>
          <w:u w:val="single"/>
          <w:bdr w:val="single" w:sz="8" w:space="0" w:color="auto"/>
        </w:rPr>
        <w:t>Gathering</w:t>
      </w:r>
      <w:r w:rsidRPr="00226A5F">
        <w:rPr>
          <w:sz w:val="16"/>
        </w:rPr>
        <w:t xml:space="preserve"> </w:t>
      </w:r>
      <w:r w:rsidRPr="00226A5F">
        <w:rPr>
          <w:u w:val="single"/>
        </w:rPr>
        <w:t xml:space="preserve">and </w:t>
      </w:r>
      <w:r w:rsidRPr="00226A5F">
        <w:rPr>
          <w:iCs/>
          <w:u w:val="single"/>
          <w:bdr w:val="single" w:sz="8" w:space="0" w:color="auto"/>
        </w:rPr>
        <w:t>exchanging data</w:t>
      </w:r>
      <w:r w:rsidRPr="00226A5F">
        <w:rPr>
          <w:u w:val="single"/>
        </w:rPr>
        <w:t xml:space="preserve"> defines</w:t>
      </w:r>
      <w:r w:rsidRPr="00226A5F">
        <w:rPr>
          <w:sz w:val="16"/>
        </w:rPr>
        <w:t xml:space="preserve"> the foundation of </w:t>
      </w:r>
      <w:r w:rsidRPr="00226A5F">
        <w:rPr>
          <w:u w:val="single"/>
        </w:rPr>
        <w:t>public health</w:t>
      </w:r>
      <w:r w:rsidRPr="00226A5F">
        <w:rPr>
          <w:sz w:val="16"/>
        </w:rPr>
        <w:t xml:space="preserve"> detection and </w:t>
      </w:r>
      <w:r w:rsidRPr="00226A5F">
        <w:rPr>
          <w:u w:val="single"/>
        </w:rPr>
        <w:t>response</w:t>
      </w:r>
      <w:r w:rsidRPr="00226A5F">
        <w:rPr>
          <w:sz w:val="16"/>
        </w:rPr>
        <w:t xml:space="preserve">. Starting at the point of patient care, health-related information is collected and reported to state, tribal, local, and territorial (STLT) health departments as governed by state law. </w:t>
      </w:r>
      <w:r w:rsidRPr="00226A5F">
        <w:rPr>
          <w:iCs/>
          <w:u w:val="single"/>
          <w:bdr w:val="single" w:sz="8" w:space="0" w:color="auto"/>
        </w:rPr>
        <w:t>Health departments</w:t>
      </w:r>
      <w:r w:rsidRPr="00226A5F">
        <w:rPr>
          <w:sz w:val="16"/>
        </w:rPr>
        <w:t xml:space="preserve"> </w:t>
      </w:r>
      <w:r w:rsidRPr="00226A5F">
        <w:rPr>
          <w:u w:val="single"/>
        </w:rPr>
        <w:t>analyze</w:t>
      </w:r>
      <w:r w:rsidRPr="00226A5F">
        <w:rPr>
          <w:sz w:val="16"/>
        </w:rPr>
        <w:t xml:space="preserve"> the </w:t>
      </w:r>
      <w:r w:rsidRPr="00226A5F">
        <w:rPr>
          <w:u w:val="single"/>
        </w:rPr>
        <w:t>data to</w:t>
      </w:r>
      <w:r w:rsidRPr="00226A5F">
        <w:rPr>
          <w:sz w:val="16"/>
        </w:rPr>
        <w:t xml:space="preserve"> quickly </w:t>
      </w:r>
      <w:r w:rsidRPr="00226A5F">
        <w:rPr>
          <w:u w:val="single"/>
        </w:rPr>
        <w:t>detect</w:t>
      </w:r>
      <w:r w:rsidRPr="00226A5F">
        <w:rPr>
          <w:sz w:val="16"/>
        </w:rPr>
        <w:t xml:space="preserve"> possible </w:t>
      </w:r>
      <w:r w:rsidRPr="00226A5F">
        <w:rPr>
          <w:u w:val="single"/>
        </w:rPr>
        <w:t>threats</w:t>
      </w:r>
      <w:r w:rsidRPr="00226A5F">
        <w:rPr>
          <w:sz w:val="16"/>
        </w:rPr>
        <w:t xml:space="preserve"> to the public and evaluate </w:t>
      </w:r>
      <w:r w:rsidRPr="00226A5F">
        <w:rPr>
          <w:u w:val="single"/>
        </w:rPr>
        <w:t>and implement</w:t>
      </w:r>
      <w:r w:rsidRPr="00226A5F">
        <w:rPr>
          <w:sz w:val="16"/>
        </w:rPr>
        <w:t xml:space="preserve"> local </w:t>
      </w:r>
      <w:r w:rsidRPr="00226A5F">
        <w:rPr>
          <w:iCs/>
          <w:u w:val="single"/>
          <w:bdr w:val="single" w:sz="8" w:space="0" w:color="auto"/>
        </w:rPr>
        <w:t>control measures</w:t>
      </w:r>
      <w:r w:rsidRPr="00226A5F">
        <w:rPr>
          <w:sz w:val="16"/>
        </w:rPr>
        <w:t xml:space="preserve"> if needed. To provide a nationwide perspective of disease burden, STLT health departments share de-identified data that has been organized and linked with investigation and response information, with CDC, which ultimately informs national public health responses, resource allocation, prevention initiatives, and policy.</w:t>
      </w:r>
    </w:p>
    <w:p w14:paraId="0A116569" w14:textId="77777777" w:rsidR="00AB189E" w:rsidRPr="00226A5F" w:rsidRDefault="00AB189E" w:rsidP="00AB189E">
      <w:pPr>
        <w:rPr>
          <w:sz w:val="16"/>
        </w:rPr>
      </w:pPr>
      <w:r w:rsidRPr="00226A5F">
        <w:rPr>
          <w:sz w:val="16"/>
        </w:rPr>
        <w:t xml:space="preserve">The </w:t>
      </w:r>
      <w:r w:rsidRPr="00340092">
        <w:rPr>
          <w:highlight w:val="cyan"/>
          <w:u w:val="single"/>
        </w:rPr>
        <w:t>effectiveness of</w:t>
      </w:r>
      <w:r w:rsidRPr="00226A5F">
        <w:rPr>
          <w:u w:val="single"/>
        </w:rPr>
        <w:t xml:space="preserve"> the</w:t>
      </w:r>
      <w:r w:rsidRPr="00226A5F">
        <w:rPr>
          <w:sz w:val="16"/>
        </w:rPr>
        <w:t xml:space="preserve"> nation’s </w:t>
      </w:r>
      <w:r w:rsidRPr="00226A5F">
        <w:rPr>
          <w:iCs/>
          <w:u w:val="single"/>
          <w:bdr w:val="single" w:sz="8" w:space="0" w:color="auto"/>
        </w:rPr>
        <w:t xml:space="preserve">public health </w:t>
      </w:r>
      <w:r w:rsidRPr="00340092">
        <w:rPr>
          <w:iCs/>
          <w:highlight w:val="cyan"/>
          <w:u w:val="single"/>
          <w:bdr w:val="single" w:sz="8" w:space="0" w:color="auto"/>
        </w:rPr>
        <w:t>data</w:t>
      </w:r>
      <w:r w:rsidRPr="00226A5F">
        <w:rPr>
          <w:iCs/>
          <w:u w:val="single"/>
          <w:bdr w:val="single" w:sz="8" w:space="0" w:color="auto"/>
        </w:rPr>
        <w:t xml:space="preserve"> system</w:t>
      </w:r>
      <w:r w:rsidRPr="00226A5F">
        <w:rPr>
          <w:sz w:val="16"/>
        </w:rPr>
        <w:t xml:space="preserve"> </w:t>
      </w:r>
      <w:r w:rsidRPr="00340092">
        <w:rPr>
          <w:highlight w:val="cyan"/>
          <w:u w:val="single"/>
        </w:rPr>
        <w:t>relies on</w:t>
      </w:r>
      <w:r w:rsidRPr="00226A5F">
        <w:rPr>
          <w:u w:val="single"/>
        </w:rPr>
        <w:t xml:space="preserve"> </w:t>
      </w:r>
      <w:r w:rsidRPr="00226A5F">
        <w:rPr>
          <w:iCs/>
          <w:u w:val="single"/>
          <w:bdr w:val="single" w:sz="8" w:space="0" w:color="auto"/>
        </w:rPr>
        <w:t>efficient</w:t>
      </w:r>
      <w:r w:rsidRPr="00226A5F">
        <w:rPr>
          <w:sz w:val="16"/>
        </w:rPr>
        <w:t xml:space="preserve"> </w:t>
      </w:r>
      <w:r w:rsidRPr="00226A5F">
        <w:rPr>
          <w:u w:val="single"/>
        </w:rPr>
        <w:t xml:space="preserve">and </w:t>
      </w:r>
      <w:r w:rsidRPr="00340092">
        <w:rPr>
          <w:iCs/>
          <w:highlight w:val="cyan"/>
          <w:u w:val="single"/>
          <w:bdr w:val="single" w:sz="8" w:space="0" w:color="auto"/>
        </w:rPr>
        <w:t>accurate</w:t>
      </w:r>
      <w:r w:rsidRPr="00226A5F">
        <w:rPr>
          <w:u w:val="single"/>
        </w:rPr>
        <w:t xml:space="preserve"> </w:t>
      </w:r>
      <w:r w:rsidRPr="00340092">
        <w:rPr>
          <w:highlight w:val="cyan"/>
          <w:u w:val="single"/>
        </w:rPr>
        <w:t>data</w:t>
      </w:r>
      <w:r w:rsidRPr="00226A5F">
        <w:rPr>
          <w:u w:val="single"/>
        </w:rPr>
        <w:t xml:space="preserve"> flow</w:t>
      </w:r>
      <w:r w:rsidRPr="00226A5F">
        <w:rPr>
          <w:sz w:val="16"/>
        </w:rPr>
        <w:t xml:space="preserve"> from source to STLT agencies to the federal government. While data at the federal level are essential, it is important to emphasize that individual-level data are collected at the </w:t>
      </w:r>
      <w:r w:rsidRPr="00340092">
        <w:rPr>
          <w:iCs/>
          <w:highlight w:val="cyan"/>
          <w:u w:val="single"/>
          <w:bdr w:val="single" w:sz="8" w:space="0" w:color="auto"/>
        </w:rPr>
        <w:t>STLT</w:t>
      </w:r>
      <w:r w:rsidRPr="00226A5F">
        <w:rPr>
          <w:sz w:val="16"/>
        </w:rPr>
        <w:t xml:space="preserve"> level where immediate public health response happens. STLT health departments have the legal responsibility and authority to protect people living within their jurisdictions; they </w:t>
      </w:r>
      <w:r w:rsidRPr="00340092">
        <w:rPr>
          <w:highlight w:val="cyan"/>
          <w:u w:val="single"/>
        </w:rPr>
        <w:t>need</w:t>
      </w:r>
      <w:r w:rsidRPr="00226A5F">
        <w:rPr>
          <w:u w:val="single"/>
        </w:rPr>
        <w:t xml:space="preserve"> timely </w:t>
      </w:r>
      <w:r w:rsidRPr="00340092">
        <w:rPr>
          <w:highlight w:val="cyan"/>
          <w:u w:val="single"/>
        </w:rPr>
        <w:t xml:space="preserve">data to respond </w:t>
      </w:r>
      <w:r w:rsidRPr="00340092">
        <w:rPr>
          <w:iCs/>
          <w:highlight w:val="cyan"/>
          <w:u w:val="single"/>
          <w:bdr w:val="single" w:sz="8" w:space="0" w:color="auto"/>
        </w:rPr>
        <w:t>immediately</w:t>
      </w:r>
      <w:r w:rsidRPr="00226A5F">
        <w:rPr>
          <w:sz w:val="16"/>
        </w:rPr>
        <w:t>, efficiently and effectively “</w:t>
      </w:r>
      <w:r w:rsidRPr="00226A5F">
        <w:rPr>
          <w:u w:val="single"/>
        </w:rPr>
        <w:t xml:space="preserve">on the </w:t>
      </w:r>
      <w:r w:rsidRPr="00226A5F">
        <w:rPr>
          <w:sz w:val="16"/>
        </w:rPr>
        <w:t xml:space="preserve">ground.” </w:t>
      </w:r>
      <w:r w:rsidRPr="00226A5F">
        <w:rPr>
          <w:u w:val="single"/>
        </w:rPr>
        <w:t xml:space="preserve">Investment in system modernization at the </w:t>
      </w:r>
      <w:r w:rsidRPr="00226A5F">
        <w:rPr>
          <w:iCs/>
          <w:u w:val="single"/>
          <w:bdr w:val="single" w:sz="8" w:space="0" w:color="auto"/>
        </w:rPr>
        <w:t>STLT level</w:t>
      </w:r>
      <w:r w:rsidRPr="00226A5F">
        <w:rPr>
          <w:u w:val="single"/>
        </w:rPr>
        <w:t xml:space="preserve"> is essential to support this flow of </w:t>
      </w:r>
      <w:r w:rsidRPr="00226A5F">
        <w:rPr>
          <w:iCs/>
          <w:u w:val="single"/>
          <w:bdr w:val="single" w:sz="8" w:space="0" w:color="auto"/>
        </w:rPr>
        <w:t>public health data</w:t>
      </w:r>
      <w:r w:rsidRPr="00226A5F">
        <w:rPr>
          <w:sz w:val="16"/>
        </w:rPr>
        <w:t xml:space="preserve"> </w:t>
      </w:r>
      <w:r w:rsidRPr="00226A5F">
        <w:rPr>
          <w:u w:val="single"/>
        </w:rPr>
        <w:t>and ensure</w:t>
      </w:r>
      <w:r w:rsidRPr="00226A5F">
        <w:rPr>
          <w:sz w:val="16"/>
        </w:rPr>
        <w:t xml:space="preserve"> the </w:t>
      </w:r>
      <w:r w:rsidRPr="00226A5F">
        <w:rPr>
          <w:iCs/>
          <w:u w:val="single"/>
          <w:bdr w:val="single" w:sz="8" w:space="0" w:color="auto"/>
        </w:rPr>
        <w:t>rapid delivery</w:t>
      </w:r>
      <w:r w:rsidRPr="00226A5F">
        <w:rPr>
          <w:sz w:val="16"/>
        </w:rPr>
        <w:t xml:space="preserve"> of health care data to public health.</w:t>
      </w:r>
    </w:p>
    <w:p w14:paraId="586C1335" w14:textId="77777777" w:rsidR="00AB189E" w:rsidRPr="00226A5F" w:rsidRDefault="00AB189E" w:rsidP="00AB189E">
      <w:pPr>
        <w:rPr>
          <w:sz w:val="16"/>
        </w:rPr>
      </w:pPr>
      <w:r w:rsidRPr="00226A5F">
        <w:rPr>
          <w:sz w:val="16"/>
        </w:rPr>
        <w:t>CDC’s Data Modernization Initiative</w:t>
      </w:r>
    </w:p>
    <w:p w14:paraId="4529BC95" w14:textId="77777777" w:rsidR="00AB189E" w:rsidRPr="00226A5F" w:rsidRDefault="00AB189E" w:rsidP="00AB189E">
      <w:pPr>
        <w:rPr>
          <w:sz w:val="16"/>
        </w:rPr>
      </w:pPr>
      <w:r w:rsidRPr="00226A5F">
        <w:rPr>
          <w:iCs/>
          <w:u w:val="single"/>
          <w:bdr w:val="single" w:sz="8" w:space="0" w:color="auto"/>
        </w:rPr>
        <w:t xml:space="preserve">CDC’s </w:t>
      </w:r>
      <w:r w:rsidRPr="00340092">
        <w:rPr>
          <w:iCs/>
          <w:highlight w:val="cyan"/>
          <w:u w:val="single"/>
          <w:bdr w:val="single" w:sz="8" w:space="0" w:color="auto"/>
        </w:rPr>
        <w:t>Data Modernization Initiative</w:t>
      </w:r>
      <w:r w:rsidRPr="00226A5F">
        <w:rPr>
          <w:sz w:val="16"/>
        </w:rPr>
        <w:t xml:space="preserve"> (DMI) </w:t>
      </w:r>
      <w:r w:rsidRPr="00340092">
        <w:rPr>
          <w:highlight w:val="cyan"/>
          <w:u w:val="single"/>
        </w:rPr>
        <w:t>is working to</w:t>
      </w:r>
      <w:r w:rsidRPr="00226A5F">
        <w:rPr>
          <w:u w:val="single"/>
        </w:rPr>
        <w:t xml:space="preserve"> create modern, interoperable, and real-time public health data and surveillance systems</w:t>
      </w:r>
      <w:r w:rsidRPr="00226A5F">
        <w:rPr>
          <w:sz w:val="16"/>
        </w:rPr>
        <w:t xml:space="preserve"> at all STLT levels. These </w:t>
      </w:r>
      <w:r w:rsidRPr="00226A5F">
        <w:rPr>
          <w:u w:val="single"/>
        </w:rPr>
        <w:t xml:space="preserve">efforts will </w:t>
      </w:r>
      <w:r w:rsidRPr="00340092">
        <w:rPr>
          <w:highlight w:val="cyan"/>
          <w:u w:val="single"/>
        </w:rPr>
        <w:t>ensure</w:t>
      </w:r>
      <w:r w:rsidRPr="00226A5F">
        <w:rPr>
          <w:u w:val="single"/>
        </w:rPr>
        <w:t xml:space="preserve"> public health </w:t>
      </w:r>
      <w:r w:rsidRPr="00340092">
        <w:rPr>
          <w:highlight w:val="cyan"/>
          <w:u w:val="single"/>
        </w:rPr>
        <w:t>officials</w:t>
      </w:r>
      <w:r w:rsidRPr="00226A5F">
        <w:rPr>
          <w:u w:val="single"/>
        </w:rPr>
        <w:t xml:space="preserve"> on the ground </w:t>
      </w:r>
      <w:r w:rsidRPr="00340092">
        <w:rPr>
          <w:highlight w:val="cyan"/>
          <w:u w:val="single"/>
        </w:rPr>
        <w:t xml:space="preserve">are </w:t>
      </w:r>
      <w:r w:rsidRPr="00340092">
        <w:rPr>
          <w:iCs/>
          <w:highlight w:val="cyan"/>
          <w:u w:val="single"/>
          <w:bdr w:val="single" w:sz="8" w:space="0" w:color="auto"/>
        </w:rPr>
        <w:t>prepared</w:t>
      </w:r>
      <w:r w:rsidRPr="00340092">
        <w:rPr>
          <w:sz w:val="16"/>
          <w:highlight w:val="cyan"/>
        </w:rPr>
        <w:t xml:space="preserve"> </w:t>
      </w:r>
      <w:r w:rsidRPr="00340092">
        <w:rPr>
          <w:highlight w:val="cyan"/>
          <w:u w:val="single"/>
        </w:rPr>
        <w:t>to address any</w:t>
      </w:r>
      <w:r w:rsidRPr="00226A5F">
        <w:rPr>
          <w:u w:val="single"/>
        </w:rPr>
        <w:t xml:space="preserve"> </w:t>
      </w:r>
      <w:r w:rsidRPr="00226A5F">
        <w:rPr>
          <w:iCs/>
          <w:u w:val="single"/>
          <w:bdr w:val="single" w:sz="8" w:space="0" w:color="auto"/>
        </w:rPr>
        <w:t xml:space="preserve">emerging </w:t>
      </w:r>
      <w:r w:rsidRPr="00340092">
        <w:rPr>
          <w:iCs/>
          <w:highlight w:val="cyan"/>
          <w:u w:val="single"/>
          <w:bdr w:val="single" w:sz="8" w:space="0" w:color="auto"/>
        </w:rPr>
        <w:t>threat</w:t>
      </w:r>
      <w:r w:rsidRPr="00226A5F">
        <w:rPr>
          <w:sz w:val="16"/>
        </w:rPr>
        <w:t xml:space="preserve"> </w:t>
      </w:r>
      <w:r w:rsidRPr="00226A5F">
        <w:rPr>
          <w:u w:val="single"/>
        </w:rPr>
        <w:t xml:space="preserve">to </w:t>
      </w:r>
      <w:r w:rsidRPr="00226A5F">
        <w:rPr>
          <w:iCs/>
          <w:u w:val="single"/>
          <w:bdr w:val="single" w:sz="8" w:space="0" w:color="auto"/>
        </w:rPr>
        <w:t>public health</w:t>
      </w:r>
      <w:r w:rsidRPr="00226A5F">
        <w:rPr>
          <w:sz w:val="16"/>
        </w:rPr>
        <w:t>—</w:t>
      </w:r>
      <w:r w:rsidRPr="00226A5F">
        <w:rPr>
          <w:u w:val="single"/>
        </w:rPr>
        <w:t>whether it be</w:t>
      </w:r>
      <w:r w:rsidRPr="00226A5F">
        <w:rPr>
          <w:sz w:val="16"/>
        </w:rPr>
        <w:t xml:space="preserve"> </w:t>
      </w:r>
      <w:r w:rsidRPr="00226A5F">
        <w:rPr>
          <w:iCs/>
          <w:u w:val="single"/>
          <w:bdr w:val="single" w:sz="8" w:space="0" w:color="auto"/>
        </w:rPr>
        <w:t>COVID</w:t>
      </w:r>
      <w:r w:rsidRPr="00226A5F">
        <w:rPr>
          <w:sz w:val="16"/>
        </w:rPr>
        <w:t xml:space="preserve">-19, </w:t>
      </w:r>
      <w:r w:rsidRPr="00226A5F">
        <w:rPr>
          <w:iCs/>
          <w:u w:val="single"/>
          <w:bdr w:val="single" w:sz="8" w:space="0" w:color="auto"/>
        </w:rPr>
        <w:t>measles</w:t>
      </w:r>
      <w:r w:rsidRPr="00226A5F">
        <w:rPr>
          <w:sz w:val="16"/>
        </w:rPr>
        <w:t xml:space="preserve">, a </w:t>
      </w:r>
      <w:r w:rsidRPr="00226A5F">
        <w:rPr>
          <w:u w:val="single"/>
        </w:rPr>
        <w:t>foodborne outbreak</w:t>
      </w:r>
      <w:r w:rsidRPr="00226A5F">
        <w:rPr>
          <w:sz w:val="16"/>
        </w:rPr>
        <w:t xml:space="preserve"> like e coli, </w:t>
      </w:r>
      <w:r w:rsidRPr="00226A5F">
        <w:rPr>
          <w:u w:val="single"/>
        </w:rPr>
        <w:t xml:space="preserve">or another </w:t>
      </w:r>
      <w:r w:rsidRPr="00226A5F">
        <w:rPr>
          <w:iCs/>
          <w:u w:val="single"/>
          <w:bdr w:val="single" w:sz="8" w:space="0" w:color="auto"/>
        </w:rPr>
        <w:t>crisis</w:t>
      </w:r>
      <w:r w:rsidRPr="00226A5F">
        <w:rPr>
          <w:sz w:val="16"/>
        </w:rPr>
        <w:t xml:space="preserve">. COVID-19 exposed the gaps in our public health data systems and since then Congress has provided funding for DMI. We are thankful for those critically important investments, but public health data and surveillance systems must live beyond COVID-19 and be ready for </w:t>
      </w:r>
      <w:proofErr w:type="gramStart"/>
      <w:r w:rsidRPr="00226A5F">
        <w:rPr>
          <w:sz w:val="16"/>
        </w:rPr>
        <w:t>any and all</w:t>
      </w:r>
      <w:proofErr w:type="gramEnd"/>
      <w:r w:rsidRPr="00226A5F">
        <w:rPr>
          <w:sz w:val="16"/>
        </w:rPr>
        <w:t xml:space="preserve"> future threats. </w:t>
      </w:r>
      <w:r w:rsidRPr="00340092">
        <w:rPr>
          <w:highlight w:val="cyan"/>
          <w:u w:val="single"/>
        </w:rPr>
        <w:t xml:space="preserve">This requires </w:t>
      </w:r>
      <w:r w:rsidRPr="00340092">
        <w:rPr>
          <w:iCs/>
          <w:highlight w:val="cyan"/>
          <w:u w:val="single"/>
          <w:bdr w:val="single" w:sz="8" w:space="0" w:color="auto"/>
        </w:rPr>
        <w:t>long-term</w:t>
      </w:r>
      <w:r w:rsidRPr="00226A5F">
        <w:rPr>
          <w:sz w:val="16"/>
        </w:rPr>
        <w:t xml:space="preserve">, </w:t>
      </w:r>
      <w:r w:rsidRPr="00226A5F">
        <w:rPr>
          <w:iCs/>
          <w:u w:val="single"/>
          <w:bdr w:val="single" w:sz="8" w:space="0" w:color="auto"/>
        </w:rPr>
        <w:t xml:space="preserve">sustained </w:t>
      </w:r>
      <w:r w:rsidRPr="00340092">
        <w:rPr>
          <w:iCs/>
          <w:highlight w:val="cyan"/>
          <w:u w:val="single"/>
          <w:bdr w:val="single" w:sz="8" w:space="0" w:color="auto"/>
        </w:rPr>
        <w:t>investment</w:t>
      </w:r>
      <w:r w:rsidRPr="00226A5F">
        <w:rPr>
          <w:sz w:val="16"/>
        </w:rPr>
        <w:t xml:space="preserve"> </w:t>
      </w:r>
      <w:r w:rsidRPr="00226A5F">
        <w:rPr>
          <w:u w:val="single"/>
        </w:rPr>
        <w:t>to build capacity</w:t>
      </w:r>
      <w:r w:rsidRPr="00226A5F">
        <w:rPr>
          <w:sz w:val="16"/>
        </w:rPr>
        <w:t xml:space="preserve"> not just at the federal and state level, but also at health departments in cities and counties across the country.</w:t>
      </w:r>
    </w:p>
    <w:p w14:paraId="6D348248" w14:textId="77777777" w:rsidR="00AB189E" w:rsidRPr="00226A5F" w:rsidRDefault="00AB189E" w:rsidP="00AB189E">
      <w:pPr>
        <w:rPr>
          <w:sz w:val="16"/>
        </w:rPr>
      </w:pPr>
      <w:r w:rsidRPr="00226A5F">
        <w:rPr>
          <w:sz w:val="16"/>
        </w:rPr>
        <w:t xml:space="preserve">BCHC and our partners in the Data: Elemental to Health campaign, support a robust and sustained federal investment in public health data modernization at CDC and to STLT health departments. </w:t>
      </w:r>
      <w:r w:rsidRPr="00340092">
        <w:rPr>
          <w:highlight w:val="cyan"/>
          <w:u w:val="single"/>
        </w:rPr>
        <w:t>Investing</w:t>
      </w:r>
      <w:r w:rsidRPr="00226A5F">
        <w:rPr>
          <w:sz w:val="16"/>
        </w:rPr>
        <w:t xml:space="preserve"> in DMI, which the coalition estimates will cost </w:t>
      </w:r>
      <w:r w:rsidRPr="00226A5F">
        <w:rPr>
          <w:iCs/>
          <w:u w:val="single"/>
          <w:bdr w:val="single" w:sz="8" w:space="0" w:color="auto"/>
        </w:rPr>
        <w:t>$</w:t>
      </w:r>
      <w:r w:rsidRPr="00340092">
        <w:rPr>
          <w:iCs/>
          <w:highlight w:val="cyan"/>
          <w:u w:val="single"/>
          <w:bdr w:val="single" w:sz="8" w:space="0" w:color="auto"/>
        </w:rPr>
        <w:t>7.84 billion</w:t>
      </w:r>
      <w:r w:rsidRPr="00226A5F">
        <w:rPr>
          <w:sz w:val="16"/>
        </w:rPr>
        <w:t xml:space="preserve"> at the STLT levels in five core pillars (see below) </w:t>
      </w:r>
      <w:r w:rsidRPr="00340092">
        <w:rPr>
          <w:highlight w:val="cyan"/>
          <w:u w:val="single"/>
        </w:rPr>
        <w:t>over five years</w:t>
      </w:r>
      <w:r w:rsidRPr="00226A5F">
        <w:rPr>
          <w:u w:val="single"/>
        </w:rPr>
        <w:t>, is the key to improving our public health data infrastructure</w:t>
      </w:r>
      <w:r w:rsidRPr="00226A5F">
        <w:rPr>
          <w:sz w:val="16"/>
        </w:rPr>
        <w:t xml:space="preserve">. These estimates do not include critical dollars at the federal level or expansion beyond the five core pillars—both of which are also ultimately necessary. As a start, </w:t>
      </w:r>
      <w:r w:rsidRPr="00226A5F">
        <w:rPr>
          <w:iCs/>
          <w:u w:val="single"/>
          <w:bdr w:val="single" w:sz="8" w:space="0" w:color="auto"/>
        </w:rPr>
        <w:t>Congress</w:t>
      </w:r>
      <w:r w:rsidRPr="00226A5F">
        <w:rPr>
          <w:sz w:val="16"/>
        </w:rPr>
        <w:t xml:space="preserve"> </w:t>
      </w:r>
      <w:r w:rsidRPr="00226A5F">
        <w:rPr>
          <w:u w:val="single"/>
        </w:rPr>
        <w:t xml:space="preserve">should appropriate at least </w:t>
      </w:r>
      <w:r w:rsidRPr="00226A5F">
        <w:rPr>
          <w:iCs/>
          <w:u w:val="single"/>
          <w:bdr w:val="single" w:sz="8" w:space="0" w:color="auto"/>
        </w:rPr>
        <w:t>$160 million</w:t>
      </w:r>
      <w:r w:rsidRPr="00226A5F">
        <w:rPr>
          <w:sz w:val="16"/>
        </w:rPr>
        <w:t xml:space="preserve"> </w:t>
      </w:r>
      <w:r w:rsidRPr="00226A5F">
        <w:rPr>
          <w:u w:val="single"/>
        </w:rPr>
        <w:t>for DMI in</w:t>
      </w:r>
      <w:r w:rsidRPr="00226A5F">
        <w:rPr>
          <w:sz w:val="16"/>
        </w:rPr>
        <w:t xml:space="preserve"> fiscal year (FY) 2024 and commit to making a larger long-term investment as soon as possible. </w:t>
      </w:r>
      <w:r w:rsidRPr="00226A5F">
        <w:rPr>
          <w:u w:val="single"/>
        </w:rPr>
        <w:t>Without</w:t>
      </w:r>
      <w:r w:rsidRPr="00226A5F">
        <w:rPr>
          <w:sz w:val="16"/>
        </w:rPr>
        <w:t xml:space="preserve"> </w:t>
      </w:r>
      <w:r w:rsidRPr="00226A5F">
        <w:rPr>
          <w:iCs/>
          <w:u w:val="single"/>
          <w:bdr w:val="single" w:sz="8" w:space="0" w:color="auto"/>
        </w:rPr>
        <w:t>sustained funding</w:t>
      </w:r>
      <w:r w:rsidRPr="00226A5F">
        <w:rPr>
          <w:sz w:val="16"/>
        </w:rPr>
        <w:t xml:space="preserve">, </w:t>
      </w:r>
      <w:r w:rsidRPr="00226A5F">
        <w:rPr>
          <w:u w:val="single"/>
        </w:rPr>
        <w:t>neither</w:t>
      </w:r>
      <w:r w:rsidRPr="00226A5F">
        <w:rPr>
          <w:sz w:val="16"/>
        </w:rPr>
        <w:t xml:space="preserve"> STLT public </w:t>
      </w:r>
      <w:r w:rsidRPr="00226A5F">
        <w:rPr>
          <w:u w:val="single"/>
        </w:rPr>
        <w:t xml:space="preserve">health authorities nor </w:t>
      </w:r>
      <w:r w:rsidRPr="00226A5F">
        <w:rPr>
          <w:iCs/>
          <w:u w:val="single"/>
          <w:bdr w:val="single" w:sz="8" w:space="0" w:color="auto"/>
        </w:rPr>
        <w:t>CDC</w:t>
      </w:r>
      <w:r w:rsidRPr="00226A5F">
        <w:rPr>
          <w:sz w:val="16"/>
        </w:rPr>
        <w:t xml:space="preserve"> </w:t>
      </w:r>
      <w:r w:rsidRPr="00226A5F">
        <w:rPr>
          <w:u w:val="single"/>
        </w:rPr>
        <w:t>will be able to implement</w:t>
      </w:r>
      <w:r w:rsidRPr="00226A5F">
        <w:rPr>
          <w:sz w:val="16"/>
        </w:rPr>
        <w:t xml:space="preserve">, maintain and update the </w:t>
      </w:r>
      <w:r w:rsidRPr="00226A5F">
        <w:rPr>
          <w:iCs/>
          <w:u w:val="single"/>
          <w:bdr w:val="single" w:sz="8" w:space="0" w:color="auto"/>
        </w:rPr>
        <w:t>federal data assets</w:t>
      </w:r>
      <w:r w:rsidRPr="00226A5F">
        <w:rPr>
          <w:sz w:val="16"/>
        </w:rPr>
        <w:t xml:space="preserve"> necessary to achieve timely public health data </w:t>
      </w:r>
      <w:r w:rsidRPr="00226A5F">
        <w:rPr>
          <w:u w:val="single"/>
        </w:rPr>
        <w:t>to</w:t>
      </w:r>
      <w:r w:rsidRPr="00226A5F">
        <w:rPr>
          <w:sz w:val="16"/>
        </w:rPr>
        <w:t xml:space="preserve"> inform public health action and </w:t>
      </w:r>
      <w:r w:rsidRPr="00226A5F">
        <w:rPr>
          <w:u w:val="single"/>
        </w:rPr>
        <w:t>save</w:t>
      </w:r>
      <w:r w:rsidRPr="00226A5F">
        <w:rPr>
          <w:sz w:val="16"/>
        </w:rPr>
        <w:t xml:space="preserve"> the </w:t>
      </w:r>
      <w:r w:rsidRPr="00226A5F">
        <w:rPr>
          <w:iCs/>
          <w:u w:val="single"/>
          <w:bdr w:val="single" w:sz="8" w:space="0" w:color="auto"/>
        </w:rPr>
        <w:t>lives</w:t>
      </w:r>
      <w:r w:rsidRPr="00226A5F">
        <w:rPr>
          <w:sz w:val="16"/>
        </w:rPr>
        <w:t xml:space="preserve"> of babies, children, and adults in this country.</w:t>
      </w:r>
    </w:p>
    <w:p w14:paraId="1277026A" w14:textId="77777777" w:rsidR="00AB189E" w:rsidRPr="00226A5F" w:rsidRDefault="00AB189E" w:rsidP="00AB189E">
      <w:pPr>
        <w:rPr>
          <w:sz w:val="16"/>
        </w:rPr>
      </w:pPr>
      <w:r w:rsidRPr="00340092">
        <w:rPr>
          <w:highlight w:val="cyan"/>
          <w:u w:val="single"/>
        </w:rPr>
        <w:t>There are five</w:t>
      </w:r>
      <w:r w:rsidRPr="00226A5F">
        <w:rPr>
          <w:sz w:val="16"/>
        </w:rPr>
        <w:t xml:space="preserve"> key interconnected </w:t>
      </w:r>
      <w:r w:rsidRPr="00340092">
        <w:rPr>
          <w:iCs/>
          <w:highlight w:val="cyan"/>
          <w:u w:val="single"/>
          <w:bdr w:val="single" w:sz="8" w:space="0" w:color="auto"/>
        </w:rPr>
        <w:t>pillars</w:t>
      </w:r>
      <w:r w:rsidRPr="00226A5F">
        <w:rPr>
          <w:sz w:val="16"/>
        </w:rPr>
        <w:t xml:space="preserve"> essential for public health data modernization. They are: (1) </w:t>
      </w:r>
      <w:r w:rsidRPr="00340092">
        <w:rPr>
          <w:highlight w:val="cyan"/>
          <w:u w:val="single"/>
        </w:rPr>
        <w:t>Electronic Case Reporting</w:t>
      </w:r>
      <w:r w:rsidRPr="00226A5F">
        <w:rPr>
          <w:sz w:val="16"/>
        </w:rPr>
        <w:t xml:space="preserve">, (2) the National Notifiable </w:t>
      </w:r>
      <w:proofErr w:type="gramStart"/>
      <w:r w:rsidRPr="00340092">
        <w:rPr>
          <w:iCs/>
          <w:highlight w:val="cyan"/>
          <w:u w:val="single"/>
          <w:bdr w:val="single" w:sz="8" w:space="0" w:color="auto"/>
        </w:rPr>
        <w:t>Disease Surveillance</w:t>
      </w:r>
      <w:proofErr w:type="gramEnd"/>
      <w:r w:rsidRPr="00226A5F">
        <w:rPr>
          <w:sz w:val="16"/>
        </w:rPr>
        <w:t xml:space="preserve"> System (NNDSS), (3) the </w:t>
      </w:r>
      <w:r w:rsidRPr="00226A5F">
        <w:rPr>
          <w:u w:val="single"/>
        </w:rPr>
        <w:t xml:space="preserve">Electronic </w:t>
      </w:r>
      <w:r w:rsidRPr="00340092">
        <w:rPr>
          <w:highlight w:val="cyan"/>
          <w:u w:val="single"/>
        </w:rPr>
        <w:t xml:space="preserve">Vital </w:t>
      </w:r>
      <w:r w:rsidRPr="00340092">
        <w:rPr>
          <w:iCs/>
          <w:highlight w:val="cyan"/>
          <w:u w:val="single"/>
          <w:bdr w:val="single" w:sz="8" w:space="0" w:color="auto"/>
        </w:rPr>
        <w:t>Records System</w:t>
      </w:r>
      <w:r w:rsidRPr="00226A5F">
        <w:rPr>
          <w:sz w:val="16"/>
        </w:rPr>
        <w:t xml:space="preserve">, (4) </w:t>
      </w:r>
      <w:r w:rsidRPr="00340092">
        <w:rPr>
          <w:highlight w:val="cyan"/>
          <w:u w:val="single"/>
        </w:rPr>
        <w:t>Syndromic Surveillance, and</w:t>
      </w:r>
      <w:r w:rsidRPr="00226A5F">
        <w:rPr>
          <w:sz w:val="16"/>
        </w:rPr>
        <w:t xml:space="preserve"> (5) </w:t>
      </w:r>
      <w:r w:rsidRPr="00340092">
        <w:rPr>
          <w:iCs/>
          <w:highlight w:val="cyan"/>
          <w:u w:val="single"/>
          <w:bdr w:val="single" w:sz="8" w:space="0" w:color="auto"/>
        </w:rPr>
        <w:t>Laboratory Information Systems</w:t>
      </w:r>
      <w:r w:rsidRPr="00226A5F">
        <w:rPr>
          <w:sz w:val="16"/>
        </w:rPr>
        <w:t xml:space="preserve"> including Electronic Laboratory Reporting (ELR). Each of </w:t>
      </w:r>
      <w:r w:rsidRPr="00226A5F">
        <w:rPr>
          <w:u w:val="single"/>
        </w:rPr>
        <w:t>these</w:t>
      </w:r>
      <w:r w:rsidRPr="00226A5F">
        <w:rPr>
          <w:sz w:val="16"/>
        </w:rPr>
        <w:t xml:space="preserve"> pillars </w:t>
      </w:r>
      <w:r w:rsidRPr="00226A5F">
        <w:rPr>
          <w:u w:val="single"/>
        </w:rPr>
        <w:t xml:space="preserve">plays a key role in the </w:t>
      </w:r>
      <w:r w:rsidRPr="00226A5F">
        <w:rPr>
          <w:iCs/>
          <w:u w:val="single"/>
          <w:bdr w:val="single" w:sz="8" w:space="0" w:color="auto"/>
        </w:rPr>
        <w:t>modernization</w:t>
      </w:r>
      <w:r w:rsidRPr="00226A5F">
        <w:rPr>
          <w:sz w:val="16"/>
        </w:rPr>
        <w:t xml:space="preserve"> </w:t>
      </w:r>
      <w:r w:rsidRPr="00226A5F">
        <w:rPr>
          <w:u w:val="single"/>
        </w:rPr>
        <w:t>of</w:t>
      </w:r>
      <w:r w:rsidRPr="00226A5F">
        <w:rPr>
          <w:sz w:val="16"/>
        </w:rPr>
        <w:t xml:space="preserve"> our public health data </w:t>
      </w:r>
      <w:r w:rsidRPr="00226A5F">
        <w:rPr>
          <w:u w:val="single"/>
        </w:rPr>
        <w:t>infrastructure</w:t>
      </w:r>
      <w:r w:rsidRPr="00226A5F">
        <w:rPr>
          <w:sz w:val="16"/>
        </w:rPr>
        <w:t xml:space="preserve"> and more information on each is included below.</w:t>
      </w:r>
    </w:p>
    <w:p w14:paraId="7AA45287" w14:textId="77777777" w:rsidR="00AB189E" w:rsidRPr="00226A5F" w:rsidRDefault="00AB189E" w:rsidP="00AB189E">
      <w:pPr>
        <w:rPr>
          <w:sz w:val="16"/>
        </w:rPr>
      </w:pPr>
      <w:r w:rsidRPr="00226A5F">
        <w:rPr>
          <w:sz w:val="16"/>
        </w:rPr>
        <w:t>3</w:t>
      </w:r>
    </w:p>
    <w:p w14:paraId="0CFF03D3" w14:textId="77777777" w:rsidR="00AB189E" w:rsidRPr="00226A5F" w:rsidRDefault="00AB189E" w:rsidP="00AB189E">
      <w:pPr>
        <w:rPr>
          <w:sz w:val="16"/>
        </w:rPr>
      </w:pPr>
      <w:r w:rsidRPr="00226A5F">
        <w:rPr>
          <w:sz w:val="16"/>
        </w:rPr>
        <w:t>1.</w:t>
      </w:r>
    </w:p>
    <w:p w14:paraId="2E427604" w14:textId="77777777" w:rsidR="00AB189E" w:rsidRPr="00226A5F" w:rsidRDefault="00AB189E" w:rsidP="00AB189E">
      <w:pPr>
        <w:rPr>
          <w:sz w:val="16"/>
        </w:rPr>
      </w:pPr>
      <w:r w:rsidRPr="00226A5F">
        <w:rPr>
          <w:sz w:val="16"/>
        </w:rPr>
        <w:t xml:space="preserve">Electronic Case Reporting (eCR) is the automatic submission of disease reports directly from electronic health records at clinical care organizations (e.g., hospitals, health systems, community health centers) to STLT public health departments. STLT public health authorities need to fully integrate eCR (across all diseases) to give health care providers an automated, burden-free means to communicate with public health when there is a condition of public health importance. eCR reduces physician time to fulfill their legal responsibility to report to public health and dramatically improves disease and condition reporting, leading to early implementation of interventions and limits the further spread of infectious agents. eCR will help guarantee that when providers see patients—in any setting—patient demographics, clinical information, and test results for reportable conditions are automatically shared with STLT public health authorities—and for nationally notifiable conditions, high-quality data can be rapidly shared with CDC. Early DMI investments in eCR are making a difference: more than 29,200 facilities in all 50 states are actively sending electronic initial case reports to public health using eCR. Ongoing funding is needed to ensure that initial progress made to date is not interrupted, or worse, </w:t>
      </w:r>
      <w:proofErr w:type="gramStart"/>
      <w:r w:rsidRPr="00226A5F">
        <w:rPr>
          <w:sz w:val="16"/>
        </w:rPr>
        <w:t>reverted back</w:t>
      </w:r>
      <w:proofErr w:type="gramEnd"/>
      <w:r w:rsidRPr="00226A5F">
        <w:rPr>
          <w:sz w:val="16"/>
        </w:rPr>
        <w:t xml:space="preserve"> to manual paper processes due to lack of sustained funding.</w:t>
      </w:r>
    </w:p>
    <w:p w14:paraId="46B6526A" w14:textId="77777777" w:rsidR="00AB189E" w:rsidRPr="00226A5F" w:rsidRDefault="00AB189E" w:rsidP="00AB189E">
      <w:pPr>
        <w:rPr>
          <w:sz w:val="16"/>
        </w:rPr>
      </w:pPr>
      <w:r w:rsidRPr="00226A5F">
        <w:rPr>
          <w:sz w:val="16"/>
        </w:rPr>
        <w:t>2.</w:t>
      </w:r>
    </w:p>
    <w:p w14:paraId="5B8499FA" w14:textId="77777777" w:rsidR="00AB189E" w:rsidRPr="00226A5F" w:rsidRDefault="00AB189E" w:rsidP="00AB189E">
      <w:pPr>
        <w:rPr>
          <w:sz w:val="16"/>
        </w:rPr>
      </w:pPr>
      <w:r w:rsidRPr="00226A5F">
        <w:rPr>
          <w:sz w:val="16"/>
        </w:rPr>
        <w:t>National Notifiable Disease Surveillance System (NNDSS) is the system that allows STLT health departments to quickly transmit data to CDC during an outbreak response and routinely provide a timely, steady source of data on diseases that are nationally notifiable. Resources are needed to make improvements in NNDSS and expedite data submission from STLT public health authorities to CDC.</w:t>
      </w:r>
    </w:p>
    <w:p w14:paraId="0913F420" w14:textId="77777777" w:rsidR="00AB189E" w:rsidRPr="00226A5F" w:rsidRDefault="00AB189E" w:rsidP="00AB189E">
      <w:pPr>
        <w:rPr>
          <w:sz w:val="16"/>
        </w:rPr>
      </w:pPr>
      <w:r w:rsidRPr="00226A5F">
        <w:rPr>
          <w:sz w:val="16"/>
        </w:rPr>
        <w:t>3.</w:t>
      </w:r>
    </w:p>
    <w:p w14:paraId="5D891D1B" w14:textId="77777777" w:rsidR="00AB189E" w:rsidRPr="00226A5F" w:rsidRDefault="00AB189E" w:rsidP="00AB189E">
      <w:pPr>
        <w:rPr>
          <w:sz w:val="16"/>
        </w:rPr>
      </w:pPr>
      <w:r w:rsidRPr="00226A5F">
        <w:rPr>
          <w:sz w:val="16"/>
        </w:rPr>
        <w:t>Syndromic Surveillance provides near real-time data on hospital emergency department visits for continuous monitoring of community health incidents such as the impact of natural disasters, including hurricanes, respiratory diseases, and opioid overdoses. It provides public health professionals with the ability to monitor the pulse of the community and identify health threats as they emerge.</w:t>
      </w:r>
    </w:p>
    <w:p w14:paraId="702E7876" w14:textId="77777777" w:rsidR="00AB189E" w:rsidRPr="00226A5F" w:rsidRDefault="00AB189E" w:rsidP="00AB189E">
      <w:pPr>
        <w:rPr>
          <w:sz w:val="16"/>
        </w:rPr>
      </w:pPr>
      <w:r w:rsidRPr="00226A5F">
        <w:rPr>
          <w:sz w:val="16"/>
        </w:rPr>
        <w:t>4.</w:t>
      </w:r>
    </w:p>
    <w:p w14:paraId="41D03709" w14:textId="77777777" w:rsidR="00AB189E" w:rsidRPr="00226A5F" w:rsidRDefault="00AB189E" w:rsidP="00AB189E">
      <w:pPr>
        <w:rPr>
          <w:sz w:val="16"/>
        </w:rPr>
      </w:pPr>
      <w:r w:rsidRPr="00226A5F">
        <w:rPr>
          <w:sz w:val="16"/>
        </w:rPr>
        <w:t>Electronic laboratory reporting (ELR), which is in place across the country, formed the basis of the nation’s situational awareness during the COVID-19 pandemic. ELR enables STLT public health authorities and the federal government to have timely information on laboratory results. ELR often provides the first piece of information about a case or even an outbreak, triggering investigations and immediate action at STLT health departments. Without ELR, public health authorities would not be able to implement life-saving prevention and control measures expediently. Beyond ELR, laboratory information systems need to be modernized to include electronic ordering of lab tests to help ensure critical information is captured at the time of test order to supply public health with the information needed to launch a rapid response.</w:t>
      </w:r>
    </w:p>
    <w:p w14:paraId="6BDC2AF6" w14:textId="77777777" w:rsidR="00AB189E" w:rsidRPr="00226A5F" w:rsidRDefault="00AB189E" w:rsidP="00AB189E">
      <w:pPr>
        <w:rPr>
          <w:sz w:val="16"/>
        </w:rPr>
      </w:pPr>
      <w:r w:rsidRPr="00226A5F">
        <w:rPr>
          <w:sz w:val="16"/>
        </w:rPr>
        <w:t>5.</w:t>
      </w:r>
    </w:p>
    <w:p w14:paraId="7868FF46" w14:textId="77777777" w:rsidR="00AB189E" w:rsidRPr="00226A5F" w:rsidRDefault="00AB189E" w:rsidP="00AB189E">
      <w:pPr>
        <w:rPr>
          <w:sz w:val="16"/>
        </w:rPr>
      </w:pPr>
      <w:r w:rsidRPr="00226A5F">
        <w:rPr>
          <w:sz w:val="16"/>
        </w:rPr>
        <w:t xml:space="preserve">Vital records are foundational public health data. Improvements are needed to our electronic vital records systems to ensure real-time transmission of birth and death data for longitudinal statistical and monitoring purposes and to track mortality during public health emergencies. Systems must be interoperable so physicians, coroners, medical examiners, and funeral directors can easily report deaths through their existing electronic records </w:t>
      </w:r>
      <w:proofErr w:type="gramStart"/>
      <w:r w:rsidRPr="00226A5F">
        <w:rPr>
          <w:sz w:val="16"/>
        </w:rPr>
        <w:t>systems—</w:t>
      </w:r>
      <w:proofErr w:type="gramEnd"/>
      <w:r w:rsidRPr="00226A5F">
        <w:rPr>
          <w:sz w:val="16"/>
        </w:rPr>
        <w:t>eliminating delays and reducing errors.</w:t>
      </w:r>
    </w:p>
    <w:p w14:paraId="6F160D73" w14:textId="77777777" w:rsidR="00AB189E" w:rsidRPr="00226A5F" w:rsidRDefault="00AB189E" w:rsidP="00AB189E">
      <w:pPr>
        <w:rPr>
          <w:sz w:val="16"/>
        </w:rPr>
      </w:pPr>
      <w:r w:rsidRPr="00226A5F">
        <w:rPr>
          <w:sz w:val="16"/>
        </w:rPr>
        <w:t>4</w:t>
      </w:r>
    </w:p>
    <w:p w14:paraId="3C0ED9B5" w14:textId="77777777" w:rsidR="00AB189E" w:rsidRPr="00226A5F" w:rsidRDefault="00AB189E" w:rsidP="00AB189E">
      <w:pPr>
        <w:rPr>
          <w:sz w:val="16"/>
        </w:rPr>
      </w:pPr>
      <w:r w:rsidRPr="00226A5F">
        <w:rPr>
          <w:sz w:val="16"/>
        </w:rPr>
        <w:t xml:space="preserve">At a 10,000 foot level, </w:t>
      </w:r>
      <w:r w:rsidRPr="00226A5F">
        <w:rPr>
          <w:u w:val="single"/>
        </w:rPr>
        <w:t>the</w:t>
      </w:r>
      <w:r w:rsidRPr="00226A5F">
        <w:rPr>
          <w:sz w:val="16"/>
        </w:rPr>
        <w:t xml:space="preserve"> </w:t>
      </w:r>
      <w:r w:rsidRPr="00340092">
        <w:rPr>
          <w:highlight w:val="cyan"/>
          <w:u w:val="single"/>
        </w:rPr>
        <w:t>key principles</w:t>
      </w:r>
      <w:r w:rsidRPr="00226A5F">
        <w:rPr>
          <w:u w:val="single"/>
        </w:rPr>
        <w:t xml:space="preserve"> of</w:t>
      </w:r>
      <w:r w:rsidRPr="00226A5F">
        <w:rPr>
          <w:sz w:val="16"/>
        </w:rPr>
        <w:t xml:space="preserve"> DMI to transform the nation’s public health data systems </w:t>
      </w:r>
      <w:r w:rsidRPr="00340092">
        <w:rPr>
          <w:highlight w:val="cyan"/>
          <w:u w:val="single"/>
        </w:rPr>
        <w:t xml:space="preserve">are </w:t>
      </w:r>
      <w:r w:rsidRPr="00340092">
        <w:rPr>
          <w:iCs/>
          <w:highlight w:val="cyan"/>
          <w:u w:val="single"/>
          <w:bdr w:val="single" w:sz="8" w:space="0" w:color="auto"/>
        </w:rPr>
        <w:t>interoperability</w:t>
      </w:r>
      <w:r w:rsidRPr="00226A5F">
        <w:rPr>
          <w:sz w:val="16"/>
        </w:rPr>
        <w:t xml:space="preserve">–ensuring all five of these core data pillar systems can receive, communicate, and share data effectively with one another; </w:t>
      </w:r>
      <w:r w:rsidRPr="00226A5F">
        <w:rPr>
          <w:u w:val="single"/>
        </w:rPr>
        <w:t xml:space="preserve">an </w:t>
      </w:r>
      <w:r w:rsidRPr="00226A5F">
        <w:rPr>
          <w:iCs/>
          <w:u w:val="single"/>
          <w:bdr w:val="single" w:sz="8" w:space="0" w:color="auto"/>
        </w:rPr>
        <w:t>enterprise-wide approach</w:t>
      </w:r>
      <w:r w:rsidRPr="00226A5F">
        <w:rPr>
          <w:sz w:val="16"/>
        </w:rPr>
        <w:t xml:space="preserve"> that remains disease agnostic; </w:t>
      </w:r>
      <w:r w:rsidRPr="00226A5F">
        <w:rPr>
          <w:iCs/>
          <w:u w:val="single"/>
          <w:bdr w:val="single" w:sz="8" w:space="0" w:color="auto"/>
        </w:rPr>
        <w:t xml:space="preserve">data </w:t>
      </w:r>
      <w:r w:rsidRPr="00340092">
        <w:rPr>
          <w:iCs/>
          <w:highlight w:val="cyan"/>
          <w:u w:val="single"/>
          <w:bdr w:val="single" w:sz="8" w:space="0" w:color="auto"/>
        </w:rPr>
        <w:t>standards</w:t>
      </w:r>
      <w:r w:rsidRPr="00226A5F">
        <w:rPr>
          <w:sz w:val="16"/>
        </w:rPr>
        <w:t xml:space="preserve"> to ensure data can be shared across systems, between jurisdictions, and with the federal government; </w:t>
      </w:r>
      <w:r w:rsidRPr="00340092">
        <w:rPr>
          <w:iCs/>
          <w:highlight w:val="cyan"/>
          <w:u w:val="single"/>
          <w:bdr w:val="single" w:sz="8" w:space="0" w:color="auto"/>
        </w:rPr>
        <w:t>security</w:t>
      </w:r>
      <w:r w:rsidRPr="00226A5F">
        <w:rPr>
          <w:u w:val="single"/>
        </w:rPr>
        <w:t xml:space="preserve"> to protect privacy; a </w:t>
      </w:r>
      <w:r w:rsidRPr="00226A5F">
        <w:rPr>
          <w:iCs/>
          <w:u w:val="single"/>
          <w:bdr w:val="single" w:sz="8" w:space="0" w:color="auto"/>
        </w:rPr>
        <w:t>workforce</w:t>
      </w:r>
      <w:r w:rsidRPr="00226A5F">
        <w:rPr>
          <w:sz w:val="16"/>
        </w:rPr>
        <w:t xml:space="preserve"> that is </w:t>
      </w:r>
      <w:r w:rsidRPr="00226A5F">
        <w:rPr>
          <w:u w:val="single"/>
        </w:rPr>
        <w:t>trained in</w:t>
      </w:r>
      <w:r w:rsidRPr="00226A5F">
        <w:rPr>
          <w:sz w:val="16"/>
        </w:rPr>
        <w:t xml:space="preserve"> appropriate </w:t>
      </w:r>
      <w:r w:rsidRPr="00226A5F">
        <w:rPr>
          <w:u w:val="single"/>
        </w:rPr>
        <w:t>data science</w:t>
      </w:r>
      <w:r w:rsidRPr="00226A5F">
        <w:rPr>
          <w:sz w:val="16"/>
        </w:rPr>
        <w:t xml:space="preserve"> technology; </w:t>
      </w:r>
      <w:r w:rsidRPr="00340092">
        <w:rPr>
          <w:highlight w:val="cyan"/>
          <w:u w:val="single"/>
        </w:rPr>
        <w:t xml:space="preserve">and </w:t>
      </w:r>
      <w:r w:rsidRPr="00340092">
        <w:rPr>
          <w:iCs/>
          <w:highlight w:val="cyan"/>
          <w:u w:val="single"/>
          <w:bdr w:val="single" w:sz="8" w:space="0" w:color="auto"/>
        </w:rPr>
        <w:t>partnership</w:t>
      </w:r>
      <w:r w:rsidRPr="00226A5F">
        <w:rPr>
          <w:sz w:val="16"/>
        </w:rPr>
        <w:t xml:space="preserve"> with the public and private sectors </w:t>
      </w:r>
      <w:r w:rsidRPr="00226A5F">
        <w:rPr>
          <w:u w:val="single"/>
        </w:rPr>
        <w:t>to build</w:t>
      </w:r>
      <w:r w:rsidRPr="00226A5F">
        <w:rPr>
          <w:sz w:val="16"/>
        </w:rPr>
        <w:t xml:space="preserve">, maintain, and refine </w:t>
      </w:r>
      <w:r w:rsidRPr="00226A5F">
        <w:rPr>
          <w:u w:val="single"/>
        </w:rPr>
        <w:t xml:space="preserve">the </w:t>
      </w:r>
      <w:r w:rsidRPr="00226A5F">
        <w:rPr>
          <w:iCs/>
          <w:u w:val="single"/>
          <w:bdr w:val="single" w:sz="8" w:space="0" w:color="auto"/>
        </w:rPr>
        <w:t>public health data superhighway</w:t>
      </w:r>
      <w:r w:rsidRPr="00226A5F">
        <w:rPr>
          <w:sz w:val="16"/>
        </w:rPr>
        <w:t xml:space="preserve"> and establish leading-edge public health data systems and processes.</w:t>
      </w:r>
    </w:p>
    <w:p w14:paraId="20C2C202" w14:textId="77777777" w:rsidR="00AB189E" w:rsidRPr="00226A5F" w:rsidRDefault="00AB189E" w:rsidP="00AB189E">
      <w:pPr>
        <w:rPr>
          <w:sz w:val="16"/>
        </w:rPr>
      </w:pPr>
      <w:r w:rsidRPr="00226A5F">
        <w:rPr>
          <w:sz w:val="16"/>
        </w:rPr>
        <w:t xml:space="preserve">DMI will help to break down silos and ensure that all systems are secure and interoperable, thus allowing STLT public health authorities to more efficiently use data for public health action and to communicate data to CDC. </w:t>
      </w:r>
      <w:r w:rsidRPr="00340092">
        <w:rPr>
          <w:iCs/>
          <w:highlight w:val="cyan"/>
          <w:u w:val="single"/>
          <w:bdr w:val="single" w:sz="8" w:space="0" w:color="auto"/>
        </w:rPr>
        <w:t>Underfunding</w:t>
      </w:r>
      <w:r w:rsidRPr="00226A5F">
        <w:rPr>
          <w:sz w:val="16"/>
        </w:rPr>
        <w:t xml:space="preserve"> </w:t>
      </w:r>
      <w:r w:rsidRPr="00226A5F">
        <w:rPr>
          <w:u w:val="single"/>
        </w:rPr>
        <w:t xml:space="preserve">DMI limits what CDC can </w:t>
      </w:r>
      <w:r w:rsidRPr="00226A5F">
        <w:rPr>
          <w:iCs/>
          <w:u w:val="single"/>
          <w:bdr w:val="single" w:sz="8" w:space="0" w:color="auto"/>
        </w:rPr>
        <w:t>allocate</w:t>
      </w:r>
      <w:r w:rsidRPr="00226A5F">
        <w:rPr>
          <w:u w:val="single"/>
        </w:rPr>
        <w:t xml:space="preserve"> to jurisdictions and </w:t>
      </w:r>
      <w:r w:rsidRPr="00340092">
        <w:rPr>
          <w:highlight w:val="cyan"/>
          <w:u w:val="single"/>
        </w:rPr>
        <w:t xml:space="preserve">will </w:t>
      </w:r>
      <w:r w:rsidRPr="00340092">
        <w:rPr>
          <w:iCs/>
          <w:highlight w:val="cyan"/>
          <w:u w:val="single"/>
          <w:bdr w:val="single" w:sz="8" w:space="0" w:color="auto"/>
        </w:rPr>
        <w:t>hinder</w:t>
      </w:r>
      <w:r w:rsidRPr="00226A5F">
        <w:rPr>
          <w:u w:val="single"/>
        </w:rPr>
        <w:t xml:space="preserve"> our ability to </w:t>
      </w:r>
      <w:r w:rsidRPr="00226A5F">
        <w:rPr>
          <w:iCs/>
          <w:u w:val="single"/>
          <w:bdr w:val="single" w:sz="8" w:space="0" w:color="auto"/>
        </w:rPr>
        <w:t xml:space="preserve">make </w:t>
      </w:r>
      <w:r w:rsidRPr="00340092">
        <w:rPr>
          <w:iCs/>
          <w:highlight w:val="cyan"/>
          <w:u w:val="single"/>
          <w:bdr w:val="single" w:sz="8" w:space="0" w:color="auto"/>
        </w:rPr>
        <w:t>improvements</w:t>
      </w:r>
      <w:r w:rsidRPr="00226A5F">
        <w:rPr>
          <w:sz w:val="16"/>
        </w:rPr>
        <w:t xml:space="preserve"> </w:t>
      </w:r>
      <w:r w:rsidRPr="00226A5F">
        <w:rPr>
          <w:u w:val="single"/>
        </w:rPr>
        <w:t>and incorporate</w:t>
      </w:r>
      <w:r w:rsidRPr="00226A5F">
        <w:rPr>
          <w:sz w:val="16"/>
        </w:rPr>
        <w:t xml:space="preserve"> </w:t>
      </w:r>
      <w:r w:rsidRPr="00226A5F">
        <w:rPr>
          <w:iCs/>
          <w:u w:val="single"/>
          <w:bdr w:val="single" w:sz="8" w:space="0" w:color="auto"/>
        </w:rPr>
        <w:t>evolving technology</w:t>
      </w:r>
      <w:r w:rsidRPr="00226A5F">
        <w:rPr>
          <w:sz w:val="16"/>
        </w:rPr>
        <w:t xml:space="preserve">. DMI is not just an emergency response mechanism; it is necessary for tracking daily public health threats including respiratory viruses like influenza and RSV, opioid overdoses, foodborne illnesses, and natural disasters. STLT health departments are the front line of our nation's public health </w:t>
      </w:r>
      <w:proofErr w:type="gramStart"/>
      <w:r w:rsidRPr="00226A5F">
        <w:rPr>
          <w:sz w:val="16"/>
        </w:rPr>
        <w:t>system</w:t>
      </w:r>
      <w:proofErr w:type="gramEnd"/>
      <w:r w:rsidRPr="00226A5F">
        <w:rPr>
          <w:sz w:val="16"/>
        </w:rPr>
        <w:t xml:space="preserve"> and all disease detection and response efforts rely largely on federal funds, with states contributing an average of only 12%. Likewise, few federal dollars have gotten to local health departments across the country to increase their data capacity.</w:t>
      </w:r>
    </w:p>
    <w:p w14:paraId="6A99849D" w14:textId="77777777" w:rsidR="00AB189E" w:rsidRPr="00226A5F" w:rsidRDefault="00AB189E" w:rsidP="00AB189E">
      <w:pPr>
        <w:rPr>
          <w:sz w:val="16"/>
        </w:rPr>
      </w:pPr>
      <w:r w:rsidRPr="00226A5F">
        <w:rPr>
          <w:sz w:val="16"/>
        </w:rPr>
        <w:t>Federal Data Authority</w:t>
      </w:r>
    </w:p>
    <w:p w14:paraId="1E817C97" w14:textId="77777777" w:rsidR="00AB189E" w:rsidRPr="00226A5F" w:rsidRDefault="00AB189E" w:rsidP="00AB189E">
      <w:pPr>
        <w:rPr>
          <w:sz w:val="16"/>
        </w:rPr>
      </w:pPr>
      <w:r w:rsidRPr="00226A5F">
        <w:rPr>
          <w:sz w:val="16"/>
        </w:rPr>
        <w:t>BCHC also supports the Improving Data Accessibility Through Advancements in Public Health Act or Improving DATA in Public Health Act (H.R. 3791) that promotes coordination between federal agencies to share critical public health data used to prepare for and respond to public health emergencies. The bill also creates standards to improve and secure the transfer of electronic health information and establishes an Advisory Committee to ensure that public health data reporting processes are carried out effectively. Every effort must be made to strengthen public health data systems as an essential component of emergency preparedness.</w:t>
      </w:r>
    </w:p>
    <w:p w14:paraId="68956281" w14:textId="77777777" w:rsidR="00AB189E" w:rsidRPr="00226A5F" w:rsidRDefault="00AB189E" w:rsidP="00AB189E">
      <w:pPr>
        <w:rPr>
          <w:sz w:val="16"/>
        </w:rPr>
      </w:pPr>
      <w:r w:rsidRPr="00226A5F">
        <w:rPr>
          <w:sz w:val="16"/>
        </w:rPr>
        <w:t xml:space="preserve">In addition, BCHC believes giving CDC the authority to effectively collect and coordinate public health data is necessary to serve its mission and address known blind spots. </w:t>
      </w:r>
      <w:r w:rsidRPr="00226A5F">
        <w:rPr>
          <w:u w:val="single"/>
        </w:rPr>
        <w:t xml:space="preserve">The current framework for collecting and sharing public health data has resulted in </w:t>
      </w:r>
      <w:r w:rsidRPr="00226A5F">
        <w:rPr>
          <w:iCs/>
          <w:u w:val="single"/>
          <w:bdr w:val="single" w:sz="8" w:space="0" w:color="auto"/>
        </w:rPr>
        <w:t>fragmented</w:t>
      </w:r>
      <w:r w:rsidRPr="00226A5F">
        <w:rPr>
          <w:u w:val="single"/>
        </w:rPr>
        <w:t xml:space="preserve"> and </w:t>
      </w:r>
      <w:r w:rsidRPr="00226A5F">
        <w:rPr>
          <w:iCs/>
          <w:u w:val="single"/>
          <w:bdr w:val="single" w:sz="8" w:space="0" w:color="auto"/>
        </w:rPr>
        <w:t>inconsistent</w:t>
      </w:r>
      <w:r w:rsidRPr="00226A5F">
        <w:rPr>
          <w:u w:val="single"/>
        </w:rPr>
        <w:t xml:space="preserve"> reporting</w:t>
      </w:r>
      <w:r w:rsidRPr="00226A5F">
        <w:rPr>
          <w:sz w:val="16"/>
        </w:rPr>
        <w:t xml:space="preserve"> to CDC, and to state and local public health partners. </w:t>
      </w:r>
      <w:r w:rsidRPr="00340092">
        <w:rPr>
          <w:highlight w:val="cyan"/>
          <w:u w:val="single"/>
        </w:rPr>
        <w:t>Expanded data authority</w:t>
      </w:r>
      <w:r w:rsidRPr="00226A5F">
        <w:rPr>
          <w:u w:val="single"/>
        </w:rPr>
        <w:t xml:space="preserve"> for CDC </w:t>
      </w:r>
      <w:r w:rsidRPr="00340092">
        <w:rPr>
          <w:highlight w:val="cyan"/>
          <w:u w:val="single"/>
        </w:rPr>
        <w:t>will allow</w:t>
      </w:r>
      <w:r w:rsidRPr="00226A5F">
        <w:rPr>
          <w:u w:val="single"/>
        </w:rPr>
        <w:t xml:space="preserve"> for more </w:t>
      </w:r>
      <w:r w:rsidRPr="00340092">
        <w:rPr>
          <w:iCs/>
          <w:highlight w:val="cyan"/>
          <w:u w:val="single"/>
          <w:bdr w:val="single" w:sz="8" w:space="0" w:color="auto"/>
        </w:rPr>
        <w:t>complete</w:t>
      </w:r>
      <w:r w:rsidRPr="00226A5F">
        <w:rPr>
          <w:sz w:val="16"/>
        </w:rPr>
        <w:t xml:space="preserve"> </w:t>
      </w:r>
      <w:r w:rsidRPr="00226A5F">
        <w:rPr>
          <w:u w:val="single"/>
        </w:rPr>
        <w:t xml:space="preserve">and </w:t>
      </w:r>
      <w:r w:rsidRPr="00226A5F">
        <w:rPr>
          <w:iCs/>
          <w:u w:val="single"/>
          <w:bdr w:val="single" w:sz="8" w:space="0" w:color="auto"/>
        </w:rPr>
        <w:t xml:space="preserve">timely data </w:t>
      </w:r>
      <w:r w:rsidRPr="00340092">
        <w:rPr>
          <w:iCs/>
          <w:highlight w:val="cyan"/>
          <w:u w:val="single"/>
          <w:bdr w:val="single" w:sz="8" w:space="0" w:color="auto"/>
        </w:rPr>
        <w:t>sharing</w:t>
      </w:r>
      <w:r w:rsidRPr="00226A5F">
        <w:rPr>
          <w:sz w:val="16"/>
        </w:rPr>
        <w:t xml:space="preserve"> to support decisions at the federal, state, and local levels, while also reducing burden on providers. For example, authority included in the CARES Act requiring COVID-19 laboratory test reporting during the PHE greatly improved the availability of laboratory data. We support CDC having the authority to require reporting of minimum necessary data to serve a range of public health and other mission-critical use cases.</w:t>
      </w:r>
    </w:p>
    <w:p w14:paraId="45F0CACD" w14:textId="77777777" w:rsidR="00AB189E" w:rsidRPr="00226A5F" w:rsidRDefault="00AB189E" w:rsidP="00AB189E">
      <w:pPr>
        <w:rPr>
          <w:sz w:val="16"/>
        </w:rPr>
      </w:pPr>
      <w:r w:rsidRPr="00226A5F">
        <w:rPr>
          <w:sz w:val="16"/>
        </w:rPr>
        <w:t>Electronic health record (EHR) data and CDC’s data modernization</w:t>
      </w:r>
    </w:p>
    <w:p w14:paraId="41A0EF71" w14:textId="77777777" w:rsidR="00AB189E" w:rsidRPr="00226A5F" w:rsidRDefault="00AB189E" w:rsidP="00AB189E">
      <w:pPr>
        <w:rPr>
          <w:sz w:val="16"/>
        </w:rPr>
      </w:pPr>
      <w:r w:rsidRPr="00226A5F">
        <w:rPr>
          <w:sz w:val="16"/>
        </w:rPr>
        <w:t xml:space="preserve">Efficient use of EHR data is critical to DMI efforts. For example, as discussed above, eCR is currently transforming the process in which data for potential cases of disease are detected and rapidly submitted to public health. The automated eCR process mitigates the risk of duplicative data entry, transmission errors, or failures to report at all. Healthcare providers collect only the information that </w:t>
      </w:r>
      <w:proofErr w:type="gramStart"/>
      <w:r w:rsidRPr="00226A5F">
        <w:rPr>
          <w:sz w:val="16"/>
        </w:rPr>
        <w:t>are</w:t>
      </w:r>
      <w:proofErr w:type="gramEnd"/>
      <w:r w:rsidRPr="00226A5F">
        <w:rPr>
          <w:sz w:val="16"/>
        </w:rPr>
        <w:t xml:space="preserve"> already collected for patient care in the clinical encounter (no additional public health specific information needs to be collected) and no additional clinical care time is necessary to report the information housed in the EHR to public health. With more accurate disease data, eCR systems can promote more timely notifiable disease reporting and optimize public health surveillance functionality throughout the system,5supporting rapid public health responses and implementation of control measures at the STLT level and more rapid case data sharing with CDC.</w:t>
      </w:r>
    </w:p>
    <w:p w14:paraId="560E9B24" w14:textId="77777777" w:rsidR="00AB189E" w:rsidRPr="00226A5F" w:rsidRDefault="00AB189E" w:rsidP="00AB189E">
      <w:pPr>
        <w:rPr>
          <w:sz w:val="16"/>
        </w:rPr>
      </w:pPr>
      <w:r w:rsidRPr="00226A5F">
        <w:rPr>
          <w:sz w:val="16"/>
        </w:rPr>
        <w:t xml:space="preserve">Case reporting is a key component of public health and occurs when reporting entities such as hospitals and health care providers submit information about patients with reportable conditions to public health authorities pursuant to jurisdictional laws. An initial case report to public health departments includes health data from the time of suspected disease onset and often before the disease is confirmed. Unlike traditional case reporting, the use of eCR supports automated identification and transmission of case reports from electronic health records and then routes them through decision support tools to the correct public health jurisdiction. Data reported via initial eCR are made available first to STLT public health departments, where the data </w:t>
      </w:r>
      <w:proofErr w:type="gramStart"/>
      <w:r w:rsidRPr="00226A5F">
        <w:rPr>
          <w:sz w:val="16"/>
        </w:rPr>
        <w:t>are</w:t>
      </w:r>
      <w:proofErr w:type="gramEnd"/>
      <w:r w:rsidRPr="00226A5F">
        <w:rPr>
          <w:sz w:val="16"/>
        </w:rPr>
        <w:t xml:space="preserve"> processed, integrated with other information collected by the STLT disease investigators through investigation or electronic sources, confirmed, deduplicated and then deidentified before the case information is sent to CDC. Most of these activities can be automated but additional funding is needed to support STLTs’ capacity to be able to implement eCR with all providers in the jurisdiction and to ensure rapid delivery of the correct information to the national level.</w:t>
      </w:r>
    </w:p>
    <w:p w14:paraId="09628CCC" w14:textId="77777777" w:rsidR="00AB189E" w:rsidRPr="00226A5F" w:rsidRDefault="00AB189E" w:rsidP="00AB189E">
      <w:pPr>
        <w:rPr>
          <w:sz w:val="16"/>
        </w:rPr>
      </w:pPr>
      <w:r w:rsidRPr="00226A5F">
        <w:rPr>
          <w:sz w:val="16"/>
        </w:rPr>
        <w:t>CDC’s Center for Forecasting and Outbreak Analytics</w:t>
      </w:r>
    </w:p>
    <w:p w14:paraId="24C023FC" w14:textId="77777777" w:rsidR="00AB189E" w:rsidRPr="00226A5F" w:rsidRDefault="00AB189E" w:rsidP="00AB189E">
      <w:pPr>
        <w:rPr>
          <w:sz w:val="16"/>
        </w:rPr>
      </w:pPr>
      <w:r w:rsidRPr="00226A5F">
        <w:rPr>
          <w:sz w:val="16"/>
        </w:rPr>
        <w:t>Created with American Rescue Plan funding in early 2022, the Center for Forecasting Epidemics and Outbreak Analytics (CFA) works to deliver decision support to government entities, state and local leaders, and the public through infectious disease forecasting and outbreak analytics. CFA recently awarded funds to 13 primary awardees to establish the first national network for outbreak analytics and disease modeling. Many of these awardees are leading a consortium of collaborators to design, prototype, test, and scale up advances in data modeling tools and technology that can be used to support public health decision makers at all levels of government. This network of networks extends the geographic reach and technical diversity of performers focused on innovating, integrating, and implementing modeling and forecasting tools to improve outbreak response. The network’s goal is to improve speed, accuracy, and use of data and analytics during health emergencies, which is an important step towards ensuring Americans have the information they need to keep themselves and their families safe during outbreaks. BCHC believes the advanced analytics for disease forecasting and modeling will be an important resource for our members. Sustained funding is required to maintain the center’s functionality over time.</w:t>
      </w:r>
    </w:p>
    <w:p w14:paraId="7A314506" w14:textId="77777777" w:rsidR="00AB189E" w:rsidRPr="00226A5F" w:rsidRDefault="00AB189E" w:rsidP="00AB189E">
      <w:pPr>
        <w:rPr>
          <w:sz w:val="16"/>
        </w:rPr>
      </w:pPr>
      <w:r w:rsidRPr="00226A5F">
        <w:rPr>
          <w:sz w:val="16"/>
        </w:rPr>
        <w:t>Public Use of Data</w:t>
      </w:r>
    </w:p>
    <w:p w14:paraId="4F31E626" w14:textId="77777777" w:rsidR="00AB189E" w:rsidRPr="00226A5F" w:rsidRDefault="00AB189E" w:rsidP="00AB189E">
      <w:pPr>
        <w:rPr>
          <w:sz w:val="16"/>
        </w:rPr>
      </w:pPr>
      <w:r w:rsidRPr="00226A5F">
        <w:rPr>
          <w:sz w:val="16"/>
        </w:rPr>
        <w:t>It is important to make accurate data available to the public. However, as discussed above it is imperative that any data shared publicly—including on a public dashboard or other website—be fully deidentified, and not able to be reidentified, accurate and representative. This is one reason why the implementation of eCR is so critical as current manual processes are slow, can be duplicative, require time consuming deduplication, are often missing the most basic information that is already collected in the EHR, and worse yet, reports by providers may never be made. There should be a clear, defined process for the re-release of data, including close coordination with STLT to ensure individuals are not identifiable or able to be reidentified. Modernized, scientifically sound and robust methods to suppress selected data are necessary to protect personally identifiable data. When CDC publishes public health data at the national level, we recommend that STLT health departments are given the opportunity to review and preview the data prior to its release to the public. CDC could invest in an “STLT view-only” pre-published prototype site that would allow STLT health departments to review the data to address potential gaps, anomalies, prepare for a coordinated response, as well as monitor data sharing of ongoing outbreaks.</w:t>
      </w:r>
    </w:p>
    <w:p w14:paraId="48571A18" w14:textId="77777777" w:rsidR="00AB189E" w:rsidRPr="00226A5F" w:rsidRDefault="00AB189E" w:rsidP="00AB189E">
      <w:pPr>
        <w:rPr>
          <w:sz w:val="16"/>
        </w:rPr>
      </w:pPr>
      <w:r w:rsidRPr="00226A5F">
        <w:rPr>
          <w:sz w:val="16"/>
        </w:rPr>
        <w:t>6</w:t>
      </w:r>
    </w:p>
    <w:p w14:paraId="5090DFD6" w14:textId="77777777" w:rsidR="00AB189E" w:rsidRPr="00226A5F" w:rsidRDefault="00AB189E" w:rsidP="00AB189E">
      <w:pPr>
        <w:rPr>
          <w:sz w:val="16"/>
        </w:rPr>
      </w:pPr>
      <w:r w:rsidRPr="00226A5F">
        <w:rPr>
          <w:sz w:val="16"/>
        </w:rPr>
        <w:t>Utility of Data Collection</w:t>
      </w:r>
    </w:p>
    <w:p w14:paraId="60E7FBC4" w14:textId="77777777" w:rsidR="00AB189E" w:rsidRPr="00226A5F" w:rsidRDefault="00AB189E" w:rsidP="00AB189E">
      <w:pPr>
        <w:rPr>
          <w:sz w:val="16"/>
        </w:rPr>
      </w:pPr>
      <w:r w:rsidRPr="00226A5F">
        <w:rPr>
          <w:sz w:val="16"/>
        </w:rPr>
        <w:t xml:space="preserve">The public’s health depends on having data to preserve and protect it. A public health crisis shows this need more than anything else. Data collection is a vital process for understanding and identifying a potential health crisis from its inception through de-escalation or even resolution. By gathering and analyzing data related to health, public health professionals can discover patterns, trends, and disparities that affect the well-being of all communities including those most marginalized or key settings with those most vulnerable (schools or nursing homes). Data can also help to determine who is at risk of developing or transmitting a disease, and who needs the most urgent intervention. For example, during the mpox virus outbreak in 2022, data on travel history, sexual orientation, and clinical symptoms were collected to identify the populations most vulnerable to the infection and its complications. Data collection during the mpox response also informed the development and evaluation of prevention and control strategies, such as vaccines, treatments, and public health policies. Therefore, core demographic data collection as well as disease specific data are essential for protecting and improving the health of the public in the face of emerging or re-emerging threats. The public health system is the biggest protector of our </w:t>
      </w:r>
      <w:proofErr w:type="gramStart"/>
      <w:r w:rsidRPr="00226A5F">
        <w:rPr>
          <w:sz w:val="16"/>
        </w:rPr>
        <w:t>nations</w:t>
      </w:r>
      <w:proofErr w:type="gramEnd"/>
      <w:r w:rsidRPr="00226A5F">
        <w:rPr>
          <w:sz w:val="16"/>
        </w:rPr>
        <w:t xml:space="preserve"> water supply and ensuring food safety. Every day, STLT health departments conduct foodborne disease investigations and use the information to locate the potential source and eliminate contaminated sources from the food supply such as Cronobacter contaminated infant formula. Data elements like age, race, ethnicity, pregnancy, disability status, treatments, and co-morbidities across both acute and chronic conditions are critical to ensure a public health response is directed to the individuals and areas most in need of intervention as well as identifying communities or individuals at higher risk of severe outcomes (e.g., pregnant women) or most likely to have unmet health needs or vulnerabilities.</w:t>
      </w:r>
    </w:p>
    <w:p w14:paraId="3EB2850A" w14:textId="77777777" w:rsidR="00AB189E" w:rsidRPr="00226A5F" w:rsidRDefault="00AB189E" w:rsidP="00AB189E">
      <w:pPr>
        <w:rPr>
          <w:sz w:val="16"/>
        </w:rPr>
      </w:pPr>
      <w:r w:rsidRPr="00226A5F">
        <w:rPr>
          <w:sz w:val="16"/>
        </w:rPr>
        <w:t>Improving Upon What Works Well</w:t>
      </w:r>
    </w:p>
    <w:p w14:paraId="61A6AD9E" w14:textId="77777777" w:rsidR="00AB189E" w:rsidRPr="00226A5F" w:rsidRDefault="00AB189E" w:rsidP="00AB189E">
      <w:pPr>
        <w:rPr>
          <w:sz w:val="16"/>
        </w:rPr>
      </w:pPr>
      <w:r w:rsidRPr="00226A5F">
        <w:rPr>
          <w:sz w:val="16"/>
        </w:rPr>
        <w:t>State, Tribal, Local, and Territorial (STLT) Relationships The tripartite governmental public health system – federal, state, and local – is essential to ensuring the health and safety of communities. These relationships can be better supported through transparent communication and consultation, sharing of data at all levels, and robust, predictable funding. Effective public health response depends on action at the federal, state, tribal, local, and territorial levels of government. Explicit authority to direct funding to governmental agencies at all levels of government is needed. Updated authority would improve the timeliness of awards intended specifically for state and local government jurisdictions. Any such authority should also include an analysis of efficiency and efficacy of dollars getting local through grants to states. Further, CDC should be encouraged to broaden its direct grantmaking pool to include, at a minimum, the 107 jurisdictions recently funded under the Public Health Infrastructure and Grant Program. This universe of grantees includes the 50 states and Washington, D.C.; eight territories/freely associated states; and 48 local health departments that either serve cities with a population of at least 400,000 or counties with a population of at least 2,000,000 based on the most recent U.S. Census numbers. CDC has made a concerted effort to expand funding opportunities to large city and county health departments through Overdose Data to Action 2.0 and the National Initiative to Address COVID-19 Health Disparities Among Populations at High-Risk and Underserved, Including Racial and Ethnic Minority Populations and Rural Communities grant. CDC should continue to seek opportunities for direct funding to the local level. Congress should also include the following strategies to reduce administrative burdens on STLT public health agencies for non-emergency federal funds:</w:t>
      </w:r>
    </w:p>
    <w:p w14:paraId="525F7032" w14:textId="77777777" w:rsidR="00AB189E" w:rsidRPr="00226A5F" w:rsidRDefault="00AB189E" w:rsidP="00AB189E">
      <w:pPr>
        <w:rPr>
          <w:sz w:val="16"/>
        </w:rPr>
      </w:pPr>
      <w:r w:rsidRPr="00226A5F">
        <w:rPr>
          <w:sz w:val="16"/>
        </w:rPr>
        <w:t>7</w:t>
      </w:r>
    </w:p>
    <w:p w14:paraId="32601A49" w14:textId="77777777" w:rsidR="00AB189E" w:rsidRPr="00226A5F" w:rsidRDefault="00AB189E" w:rsidP="00AB189E">
      <w:pPr>
        <w:rPr>
          <w:sz w:val="16"/>
        </w:rPr>
      </w:pPr>
      <w:r w:rsidRPr="00226A5F">
        <w:rPr>
          <w:sz w:val="16"/>
        </w:rPr>
        <w:t>• Multi-year funding awards with 24-month budget periods and the ability to redirect funds during the budget period. This would reduce the administrative burden of processing carryover and no-cost extension requests. • Notwithstanding existing provisions, formally allow STLT public health staff funded through any federal categorical cooperative agreements and grants to adopt federal teleworking rules and standards with approval from the STLT public health authority.</w:t>
      </w:r>
    </w:p>
    <w:p w14:paraId="2BDD407B" w14:textId="77777777" w:rsidR="00AB189E" w:rsidRPr="00226A5F" w:rsidRDefault="00AB189E" w:rsidP="00AB189E">
      <w:pPr>
        <w:rPr>
          <w:sz w:val="16"/>
        </w:rPr>
      </w:pPr>
      <w:r w:rsidRPr="00226A5F">
        <w:rPr>
          <w:sz w:val="16"/>
        </w:rPr>
        <w:t xml:space="preserve">As most local health departments receive funding through their state, there needs to be guidance to states with specific language and instruction requiring that local communities receive an appropriate portion of the funds in a timely manner without additional requirements beyond the federal guidelines. In the past, despite federally allocated funds for local response, state channeled funds have been slow to arrive to the local health departments, which can significantly impact their ability to </w:t>
      </w:r>
      <w:proofErr w:type="gramStart"/>
      <w:r w:rsidRPr="00226A5F">
        <w:rPr>
          <w:sz w:val="16"/>
        </w:rPr>
        <w:t>hire</w:t>
      </w:r>
      <w:proofErr w:type="gramEnd"/>
      <w:r w:rsidRPr="00226A5F">
        <w:rPr>
          <w:sz w:val="16"/>
        </w:rPr>
        <w:t xml:space="preserve"> and train needed staff, as well as ramp up programs. Further, local leaders, not just states, should be able to request resources and staffing from federal agencies and partners when needed.</w:t>
      </w:r>
    </w:p>
    <w:p w14:paraId="61FF7FFB" w14:textId="77777777" w:rsidR="00AB189E" w:rsidRPr="00226A5F" w:rsidRDefault="00AB189E" w:rsidP="00AB189E">
      <w:pPr>
        <w:rPr>
          <w:sz w:val="16"/>
        </w:rPr>
      </w:pPr>
      <w:r w:rsidRPr="00226A5F">
        <w:rPr>
          <w:sz w:val="16"/>
        </w:rPr>
        <w:t>Epidemiology and Laboratory Capacity Cooperative Agreement (ELC) Program</w:t>
      </w:r>
    </w:p>
    <w:p w14:paraId="21DD9D19" w14:textId="77777777" w:rsidR="00AB189E" w:rsidRPr="00226A5F" w:rsidRDefault="00AB189E" w:rsidP="00AB189E">
      <w:pPr>
        <w:rPr>
          <w:sz w:val="16"/>
        </w:rPr>
      </w:pPr>
      <w:r w:rsidRPr="00226A5F">
        <w:rPr>
          <w:sz w:val="16"/>
        </w:rPr>
        <w:t>The Epidemiology and Laboratory Capacity Cooperative Agreement (</w:t>
      </w:r>
      <w:r w:rsidRPr="00226A5F">
        <w:rPr>
          <w:iCs/>
          <w:u w:val="single"/>
          <w:bdr w:val="single" w:sz="8" w:space="0" w:color="auto"/>
        </w:rPr>
        <w:t>ELC</w:t>
      </w:r>
      <w:r w:rsidRPr="00226A5F">
        <w:rPr>
          <w:sz w:val="16"/>
        </w:rPr>
        <w:t xml:space="preserve">) </w:t>
      </w:r>
      <w:r w:rsidRPr="00226A5F">
        <w:rPr>
          <w:u w:val="single"/>
        </w:rPr>
        <w:t>Program strengthens the epidemiologic and laboratory capacity in</w:t>
      </w:r>
      <w:r w:rsidRPr="00226A5F">
        <w:rPr>
          <w:sz w:val="16"/>
        </w:rPr>
        <w:t xml:space="preserve"> 50 states, several large local (city/county) health departments, and eight territories. This funding provides critical support to disease detectives (epidemiologists) and laboratory scientists who are instrumental in discovering and responding to various public health threats, including food and vector-borne outbreaks and antibiotic resistance. While most of the funding comes from CDC’s National Center for Emerging and Zoonotic Infectious Diseases, it is a core program that allows state and local health departments to strengthen and maintain their epidemiology and laboratory capacity to respond to public health needs.</w:t>
      </w:r>
    </w:p>
    <w:p w14:paraId="4DE0848C" w14:textId="77777777" w:rsidR="00AB189E" w:rsidRPr="00226A5F" w:rsidRDefault="00AB189E" w:rsidP="00AB189E">
      <w:pPr>
        <w:rPr>
          <w:sz w:val="16"/>
        </w:rPr>
      </w:pPr>
      <w:r w:rsidRPr="00226A5F">
        <w:rPr>
          <w:iCs/>
          <w:u w:val="single"/>
          <w:bdr w:val="single" w:sz="8" w:space="0" w:color="auto"/>
        </w:rPr>
        <w:t>Funding</w:t>
      </w:r>
      <w:r w:rsidRPr="00226A5F">
        <w:rPr>
          <w:sz w:val="16"/>
        </w:rPr>
        <w:t xml:space="preserve"> </w:t>
      </w:r>
      <w:r w:rsidRPr="00226A5F">
        <w:rPr>
          <w:u w:val="single"/>
        </w:rPr>
        <w:t>across</w:t>
      </w:r>
      <w:r w:rsidRPr="00226A5F">
        <w:rPr>
          <w:sz w:val="16"/>
        </w:rPr>
        <w:t xml:space="preserve"> CDC’s National Center for Emerging and </w:t>
      </w:r>
      <w:r w:rsidRPr="00226A5F">
        <w:rPr>
          <w:iCs/>
          <w:u w:val="single"/>
          <w:bdr w:val="single" w:sz="8" w:space="0" w:color="auto"/>
        </w:rPr>
        <w:t>Zoonotic</w:t>
      </w:r>
      <w:r w:rsidRPr="00226A5F">
        <w:rPr>
          <w:sz w:val="16"/>
        </w:rPr>
        <w:t xml:space="preserve"> Infectious </w:t>
      </w:r>
      <w:r w:rsidRPr="00226A5F">
        <w:rPr>
          <w:u w:val="single"/>
        </w:rPr>
        <w:t>Diseases</w:t>
      </w:r>
      <w:r w:rsidRPr="00226A5F">
        <w:rPr>
          <w:sz w:val="16"/>
        </w:rPr>
        <w:t xml:space="preserve"> (NCEZID) </w:t>
      </w:r>
      <w:r w:rsidRPr="00226A5F">
        <w:rPr>
          <w:u w:val="single"/>
        </w:rPr>
        <w:t>programs is essential to combat new and emerging threats</w:t>
      </w:r>
      <w:r w:rsidRPr="00226A5F">
        <w:rPr>
          <w:sz w:val="16"/>
        </w:rPr>
        <w:t>. Disease specific funding bolsters the ELC program by directly supporting capacity within the specific program areas (e.g., vector-borne disease, foodborne disease, influenza, and healthcare-acquired infections); however, this funding is tied to a specific disease category and cannot easily be reassigned when a new threat emerges. Increased funding across NCEZID programs will allow for an increase in funding available to STLT health departments through the ELC mechanism and it must be coupled with an increase in the foundational ELC program line—which has not been increased from $40 million since 2011. Increased funding is needed to enhance core epidemiological response, which supports flexible epidemiologists who can respond to and support outbreaks for multiple disease threats.</w:t>
      </w:r>
    </w:p>
    <w:p w14:paraId="3949DF1A" w14:textId="77777777" w:rsidR="00AB189E" w:rsidRPr="00226A5F" w:rsidRDefault="00AB189E" w:rsidP="00AB189E">
      <w:pPr>
        <w:rPr>
          <w:sz w:val="16"/>
        </w:rPr>
      </w:pPr>
      <w:r w:rsidRPr="00226A5F">
        <w:rPr>
          <w:sz w:val="16"/>
        </w:rPr>
        <w:t>The ELC program is critical to state and local health departments’ ability to combat infectious diseases. Funding from the ELC program is a critical resource to help states respond in the early stages of a pandemic. It is the principal funding source for emerging infectious disease prevention and control, which strengthens detection and response for infectious diseases, early detection of newly emerging disease threats, and identification and response to outbreaks. The ELC uniquely supports a core epidemiology, informatics, and laboratory workforce that can work across disease/condition disciplines, which is critical to ensure optimal capacity, coordination, and outbreak needs.</w:t>
      </w:r>
    </w:p>
    <w:p w14:paraId="6200C607" w14:textId="77777777" w:rsidR="00AB189E" w:rsidRPr="00226A5F" w:rsidRDefault="00AB189E" w:rsidP="00AB189E">
      <w:pPr>
        <w:rPr>
          <w:sz w:val="16"/>
        </w:rPr>
      </w:pPr>
      <w:r w:rsidRPr="00226A5F">
        <w:rPr>
          <w:sz w:val="16"/>
        </w:rPr>
        <w:t>As recent years have demonstrated via concurrent outbreaks of COVID-19, pediatric hepatitis, mpox, Ebola Sudan virus, Marburg, surge in pediatric hospitalizations due to the respiratory syncytial virus</w:t>
      </w:r>
    </w:p>
    <w:p w14:paraId="52B9F5B9" w14:textId="77777777" w:rsidR="00AB189E" w:rsidRPr="00226A5F" w:rsidRDefault="00AB189E" w:rsidP="00AB189E">
      <w:pPr>
        <w:rPr>
          <w:sz w:val="16"/>
        </w:rPr>
      </w:pPr>
      <w:r w:rsidRPr="00226A5F">
        <w:rPr>
          <w:sz w:val="16"/>
        </w:rPr>
        <w:t>8</w:t>
      </w:r>
    </w:p>
    <w:p w14:paraId="4314ABB9" w14:textId="77777777" w:rsidR="00AB189E" w:rsidRPr="00226A5F" w:rsidRDefault="00AB189E" w:rsidP="00AB189E">
      <w:pPr>
        <w:rPr>
          <w:sz w:val="16"/>
        </w:rPr>
      </w:pPr>
      <w:r w:rsidRPr="00226A5F">
        <w:rPr>
          <w:sz w:val="16"/>
        </w:rPr>
        <w:t>(RSV), and other threats, the United States remains at high risk for new and emerging diseases. The ELC program is unique to CDC as it is the only source of support for core epidemiology and laboratory workforce and infrastructure, specifically intended to respond to outbreaks across the spectrum of infectious diseases and is not tied to categorical disease areas.</w:t>
      </w:r>
    </w:p>
    <w:p w14:paraId="0B0CB92B" w14:textId="77777777" w:rsidR="00AB189E" w:rsidRPr="00226A5F" w:rsidRDefault="00AB189E" w:rsidP="00AB189E">
      <w:pPr>
        <w:rPr>
          <w:sz w:val="16"/>
        </w:rPr>
      </w:pPr>
      <w:r w:rsidRPr="00226A5F">
        <w:rPr>
          <w:sz w:val="16"/>
        </w:rPr>
        <w:t>ELC dollars should be directly sent to big city health jurisdictions so they can support local epi and lab capacity. While federal funds supported more than 90% of state epidemiologists (both in annual appropriations and COVID supplementals) in 2021, they only accounted for about 60% of the staff costs for local epis. This is higher than in years past due to COVID supplementals. Further, where funds are not directly sent to local jurisdictions, states should be made to track and report through CDC how they are sub-allocating funding to the local level, including amount, date funds are made available, and how allocation decisions are made.</w:t>
      </w:r>
    </w:p>
    <w:p w14:paraId="02285BC0" w14:textId="77777777" w:rsidR="00AB189E" w:rsidRPr="00226A5F" w:rsidRDefault="00AB189E" w:rsidP="00AB189E">
      <w:pPr>
        <w:rPr>
          <w:sz w:val="16"/>
        </w:rPr>
      </w:pPr>
      <w:r w:rsidRPr="00226A5F">
        <w:rPr>
          <w:sz w:val="16"/>
        </w:rPr>
        <w:t>CDC Moving Forward</w:t>
      </w:r>
    </w:p>
    <w:p w14:paraId="61547FE8" w14:textId="77777777" w:rsidR="00AB189E" w:rsidRPr="00226A5F" w:rsidRDefault="00AB189E" w:rsidP="00AB189E">
      <w:pPr>
        <w:rPr>
          <w:sz w:val="16"/>
        </w:rPr>
      </w:pPr>
      <w:r w:rsidRPr="00226A5F">
        <w:rPr>
          <w:sz w:val="16"/>
        </w:rPr>
        <w:t xml:space="preserve">CDC Moving Forward is an ongoing process to ensure CDC can better deliver on its mission to protect the health, safety, and security of Americans. </w:t>
      </w:r>
      <w:r w:rsidRPr="00226A5F">
        <w:rPr>
          <w:iCs/>
          <w:u w:val="single"/>
          <w:bdr w:val="single" w:sz="8" w:space="0" w:color="auto"/>
        </w:rPr>
        <w:t>CDC</w:t>
      </w:r>
      <w:r w:rsidRPr="00226A5F">
        <w:rPr>
          <w:sz w:val="16"/>
        </w:rPr>
        <w:t xml:space="preserve"> </w:t>
      </w:r>
      <w:r w:rsidRPr="00226A5F">
        <w:rPr>
          <w:u w:val="single"/>
        </w:rPr>
        <w:t xml:space="preserve">has recognized the need to take steps to change the </w:t>
      </w:r>
      <w:r w:rsidRPr="00226A5F">
        <w:rPr>
          <w:iCs/>
          <w:u w:val="single"/>
          <w:bdr w:val="single" w:sz="8" w:space="0" w:color="auto"/>
        </w:rPr>
        <w:t>culture</w:t>
      </w:r>
      <w:r w:rsidRPr="00226A5F">
        <w:rPr>
          <w:sz w:val="16"/>
        </w:rPr>
        <w:t xml:space="preserve"> </w:t>
      </w:r>
      <w:r w:rsidRPr="00226A5F">
        <w:rPr>
          <w:u w:val="single"/>
        </w:rPr>
        <w:t xml:space="preserve">and </w:t>
      </w:r>
      <w:r w:rsidRPr="00226A5F">
        <w:rPr>
          <w:iCs/>
          <w:u w:val="single"/>
          <w:bdr w:val="single" w:sz="8" w:space="0" w:color="auto"/>
        </w:rPr>
        <w:t>processes</w:t>
      </w:r>
      <w:r w:rsidRPr="00226A5F">
        <w:rPr>
          <w:u w:val="single"/>
        </w:rPr>
        <w:t xml:space="preserve"> of the agency to make it a more </w:t>
      </w:r>
      <w:r w:rsidRPr="00226A5F">
        <w:rPr>
          <w:iCs/>
          <w:u w:val="single"/>
          <w:bdr w:val="single" w:sz="8" w:space="0" w:color="auto"/>
        </w:rPr>
        <w:t>responsive</w:t>
      </w:r>
      <w:r w:rsidRPr="00226A5F">
        <w:rPr>
          <w:u w:val="single"/>
        </w:rPr>
        <w:t xml:space="preserve">, </w:t>
      </w:r>
      <w:r w:rsidRPr="00226A5F">
        <w:rPr>
          <w:iCs/>
          <w:u w:val="single"/>
          <w:bdr w:val="single" w:sz="8" w:space="0" w:color="auto"/>
        </w:rPr>
        <w:t>innovative</w:t>
      </w:r>
      <w:r w:rsidRPr="00226A5F">
        <w:rPr>
          <w:sz w:val="16"/>
        </w:rPr>
        <w:t xml:space="preserve"> </w:t>
      </w:r>
      <w:r w:rsidRPr="00226A5F">
        <w:rPr>
          <w:u w:val="single"/>
        </w:rPr>
        <w:t>organization</w:t>
      </w:r>
      <w:r w:rsidRPr="00226A5F">
        <w:rPr>
          <w:sz w:val="16"/>
        </w:rPr>
        <w:t>, and we are supportive of these changes.</w:t>
      </w:r>
    </w:p>
    <w:p w14:paraId="01BBD91B" w14:textId="77777777" w:rsidR="00AB189E" w:rsidRPr="00226A5F" w:rsidRDefault="00AB189E" w:rsidP="00AB189E">
      <w:pPr>
        <w:rPr>
          <w:sz w:val="16"/>
        </w:rPr>
      </w:pPr>
      <w:r w:rsidRPr="00226A5F">
        <w:rPr>
          <w:sz w:val="16"/>
        </w:rPr>
        <w:t xml:space="preserve">BCHC has engaged </w:t>
      </w:r>
      <w:proofErr w:type="gramStart"/>
      <w:r w:rsidRPr="00226A5F">
        <w:rPr>
          <w:sz w:val="16"/>
        </w:rPr>
        <w:t>on</w:t>
      </w:r>
      <w:proofErr w:type="gramEnd"/>
      <w:r w:rsidRPr="00226A5F">
        <w:rPr>
          <w:sz w:val="16"/>
        </w:rPr>
        <w:t xml:space="preserve"> and been supportive of Moving Forward for several key reasons. First, </w:t>
      </w:r>
      <w:r w:rsidRPr="00226A5F">
        <w:rPr>
          <w:u w:val="single"/>
        </w:rPr>
        <w:t xml:space="preserve">it has put a greater focus on the </w:t>
      </w:r>
      <w:r w:rsidRPr="00226A5F">
        <w:rPr>
          <w:iCs/>
          <w:u w:val="single"/>
          <w:bdr w:val="single" w:sz="8" w:space="0" w:color="auto"/>
        </w:rPr>
        <w:t xml:space="preserve">core infrastructure pieces </w:t>
      </w:r>
      <w:r w:rsidRPr="00226A5F">
        <w:rPr>
          <w:u w:val="single"/>
        </w:rPr>
        <w:t>– workforce,</w:t>
      </w:r>
      <w:r w:rsidRPr="00226A5F">
        <w:rPr>
          <w:sz w:val="16"/>
        </w:rPr>
        <w:t xml:space="preserve"> </w:t>
      </w:r>
      <w:r w:rsidRPr="00226A5F">
        <w:rPr>
          <w:u w:val="single"/>
        </w:rPr>
        <w:t>capacity, lab, epidemiology, data</w:t>
      </w:r>
      <w:r w:rsidRPr="00226A5F">
        <w:rPr>
          <w:sz w:val="16"/>
        </w:rPr>
        <w:t xml:space="preserve"> - that are integral to CDC and support local and state health departments, which are now directly reporting into the Office of the Director (OD). CDC also created the National Center for State, Tribal, Local, and Territorial Public Health Infrastructure and Workforce (Public Health Infrastructure Center) to support STLT health departments and bring together critical components of that work that was in different Centers across the Agency. The creation of the data office within the OD is an important step for the Agency to also bring many data streams and partners together in one coordinating space.</w:t>
      </w:r>
    </w:p>
    <w:p w14:paraId="1E84818E" w14:textId="77777777" w:rsidR="00AB189E" w:rsidRPr="00226A5F" w:rsidRDefault="00AB189E" w:rsidP="00AB189E">
      <w:pPr>
        <w:rPr>
          <w:sz w:val="16"/>
        </w:rPr>
      </w:pPr>
      <w:r w:rsidRPr="00226A5F">
        <w:rPr>
          <w:sz w:val="16"/>
        </w:rPr>
        <w:t xml:space="preserve">In addition, BCHC supports the changes in Moving Forward to strengthen CDC as a response agency. CDC plays a critical role in the nation’s response to everyday threats as well as epidemics and pandemics. However, CDC has not been </w:t>
      </w:r>
      <w:proofErr w:type="gramStart"/>
      <w:r w:rsidRPr="00226A5F">
        <w:rPr>
          <w:sz w:val="16"/>
        </w:rPr>
        <w:t>afforded</w:t>
      </w:r>
      <w:proofErr w:type="gramEnd"/>
      <w:r w:rsidRPr="00226A5F">
        <w:rPr>
          <w:sz w:val="16"/>
        </w:rPr>
        <w:t xml:space="preserve"> many of the needed authorities that would enable it to align with the expectation of being a response agency. For example, </w:t>
      </w:r>
      <w:r w:rsidRPr="00340092">
        <w:rPr>
          <w:highlight w:val="cyan"/>
          <w:u w:val="single"/>
        </w:rPr>
        <w:t>CDC should be given</w:t>
      </w:r>
      <w:r w:rsidRPr="00226A5F">
        <w:rPr>
          <w:u w:val="single"/>
        </w:rPr>
        <w:t xml:space="preserve"> </w:t>
      </w:r>
      <w:proofErr w:type="gramStart"/>
      <w:r w:rsidRPr="00226A5F">
        <w:rPr>
          <w:u w:val="single"/>
        </w:rPr>
        <w:t xml:space="preserve">the </w:t>
      </w:r>
      <w:r w:rsidRPr="00340092">
        <w:rPr>
          <w:highlight w:val="cyan"/>
          <w:u w:val="single"/>
        </w:rPr>
        <w:t>authority</w:t>
      </w:r>
      <w:proofErr w:type="gramEnd"/>
      <w:r w:rsidRPr="00226A5F">
        <w:rPr>
          <w:u w:val="single"/>
        </w:rPr>
        <w:t xml:space="preserve"> and flexibility </w:t>
      </w:r>
      <w:r w:rsidRPr="00340092">
        <w:rPr>
          <w:highlight w:val="cyan"/>
          <w:u w:val="single"/>
        </w:rPr>
        <w:t xml:space="preserve">to </w:t>
      </w:r>
      <w:r w:rsidRPr="00340092">
        <w:rPr>
          <w:iCs/>
          <w:highlight w:val="cyan"/>
          <w:u w:val="single"/>
          <w:bdr w:val="single" w:sz="8" w:space="0" w:color="auto"/>
        </w:rPr>
        <w:t>direct hire</w:t>
      </w:r>
      <w:r w:rsidRPr="00226A5F">
        <w:rPr>
          <w:u w:val="single"/>
        </w:rPr>
        <w:t xml:space="preserve"> for positions that directly provide for</w:t>
      </w:r>
      <w:r w:rsidRPr="00226A5F">
        <w:rPr>
          <w:sz w:val="16"/>
        </w:rPr>
        <w:t xml:space="preserve">, support, and aid </w:t>
      </w:r>
      <w:r w:rsidRPr="00226A5F">
        <w:rPr>
          <w:iCs/>
          <w:u w:val="single"/>
          <w:bdr w:val="single" w:sz="8" w:space="0" w:color="auto"/>
        </w:rPr>
        <w:t>preparedness</w:t>
      </w:r>
      <w:r w:rsidRPr="00226A5F">
        <w:rPr>
          <w:sz w:val="16"/>
        </w:rPr>
        <w:t xml:space="preserve">, response, and recovery activities. </w:t>
      </w:r>
      <w:r w:rsidRPr="00226A5F">
        <w:rPr>
          <w:u w:val="single"/>
        </w:rPr>
        <w:t xml:space="preserve">This would support a nimble response that can </w:t>
      </w:r>
      <w:r w:rsidRPr="00226A5F">
        <w:rPr>
          <w:iCs/>
          <w:u w:val="single"/>
          <w:bdr w:val="single" w:sz="8" w:space="0" w:color="auto"/>
        </w:rPr>
        <w:t>quickly surge</w:t>
      </w:r>
      <w:r w:rsidRPr="00226A5F">
        <w:rPr>
          <w:u w:val="single"/>
        </w:rPr>
        <w:t xml:space="preserve"> to address </w:t>
      </w:r>
      <w:r w:rsidRPr="00226A5F">
        <w:rPr>
          <w:iCs/>
          <w:u w:val="single"/>
          <w:bdr w:val="single" w:sz="8" w:space="0" w:color="auto"/>
        </w:rPr>
        <w:t>emerging threats</w:t>
      </w:r>
      <w:r w:rsidRPr="00226A5F">
        <w:rPr>
          <w:sz w:val="16"/>
        </w:rPr>
        <w:t xml:space="preserve"> and allow the agency to non-competitively hire term employees in certain circumstances.</w:t>
      </w:r>
    </w:p>
    <w:p w14:paraId="5C6AE686" w14:textId="77777777" w:rsidR="00AB189E" w:rsidRPr="00226A5F" w:rsidRDefault="00AB189E" w:rsidP="00AB189E">
      <w:pPr>
        <w:rPr>
          <w:sz w:val="16"/>
        </w:rPr>
      </w:pPr>
      <w:r w:rsidRPr="00226A5F">
        <w:rPr>
          <w:sz w:val="16"/>
        </w:rPr>
        <w:t>CDC should also be given flexibility to pay over the salary caps. This authority would allow CDC to establish a flexible pay scale for priority positions, hire surge staffing, and pay surge personnel above the GS scale during a declared PHE, as in other response agencies like FEMA. Similarly, the agency should be afforded an overtime pay cap waiver and the ability to provide danger pay for certain roles. This would allow CDC to appropriately compensate those staff who are responding at a moment’s notice and being put in harm’s way. Finally, federal action on these challenges would also support local and state health departments’ attempts to get these authorities - particularly overtime in an emergency - from their local governing entities.</w:t>
      </w:r>
    </w:p>
    <w:p w14:paraId="0C1A8D88" w14:textId="77777777" w:rsidR="00AB189E" w:rsidRPr="00226A5F" w:rsidRDefault="00AB189E" w:rsidP="00AB189E">
      <w:pPr>
        <w:rPr>
          <w:sz w:val="16"/>
        </w:rPr>
      </w:pPr>
      <w:r w:rsidRPr="00226A5F">
        <w:rPr>
          <w:sz w:val="16"/>
        </w:rPr>
        <w:t>Mechanisms to Modernize</w:t>
      </w:r>
    </w:p>
    <w:p w14:paraId="71B44EA1" w14:textId="77777777" w:rsidR="00AB189E" w:rsidRPr="00226A5F" w:rsidRDefault="00AB189E" w:rsidP="00AB189E">
      <w:pPr>
        <w:rPr>
          <w:sz w:val="16"/>
        </w:rPr>
      </w:pPr>
      <w:r w:rsidRPr="00226A5F">
        <w:rPr>
          <w:sz w:val="16"/>
        </w:rPr>
        <w:t>9</w:t>
      </w:r>
    </w:p>
    <w:p w14:paraId="2D39677B" w14:textId="77777777" w:rsidR="00AB189E" w:rsidRPr="00226A5F" w:rsidRDefault="00AB189E" w:rsidP="00AB189E">
      <w:pPr>
        <w:rPr>
          <w:sz w:val="16"/>
        </w:rPr>
      </w:pPr>
      <w:r w:rsidRPr="00226A5F">
        <w:rPr>
          <w:sz w:val="16"/>
        </w:rPr>
        <w:t>Workforce</w:t>
      </w:r>
    </w:p>
    <w:p w14:paraId="0E43B03B" w14:textId="77777777" w:rsidR="00AB189E" w:rsidRPr="00226A5F" w:rsidRDefault="00AB189E" w:rsidP="00AB189E">
      <w:pPr>
        <w:rPr>
          <w:sz w:val="16"/>
        </w:rPr>
      </w:pPr>
      <w:r w:rsidRPr="00226A5F">
        <w:rPr>
          <w:sz w:val="16"/>
        </w:rPr>
        <w:t>As is well documented, our governmental public health workforce was in a crisis before the pandemic, with local health departments (LHDs) losing over 20 percent of their workforce compared to before the 2008 recession.1 Over the same period, the nation’s population increased by 8 percent.2 In 2019, the number of fulltime equivalent governmental public health staff dropped from 5.2 per 10,000 people to 4.1 per 10,000 people.3 The CDC would benefit from a modern approach to expanding its staffing capabilities.</w:t>
      </w:r>
    </w:p>
    <w:p w14:paraId="55CC730A" w14:textId="77777777" w:rsidR="00AB189E" w:rsidRPr="00226A5F" w:rsidRDefault="00AB189E" w:rsidP="00AB189E">
      <w:pPr>
        <w:rPr>
          <w:sz w:val="16"/>
        </w:rPr>
      </w:pPr>
      <w:r w:rsidRPr="00226A5F">
        <w:rPr>
          <w:u w:val="single"/>
        </w:rPr>
        <w:t xml:space="preserve">We need to invest in a </w:t>
      </w:r>
      <w:proofErr w:type="gramStart"/>
      <w:r w:rsidRPr="00226A5F">
        <w:rPr>
          <w:iCs/>
          <w:u w:val="single"/>
          <w:bdr w:val="single" w:sz="8" w:space="0" w:color="auto"/>
        </w:rPr>
        <w:t>long term</w:t>
      </w:r>
      <w:proofErr w:type="gramEnd"/>
      <w:r w:rsidRPr="00226A5F">
        <w:rPr>
          <w:iCs/>
          <w:u w:val="single"/>
          <w:bdr w:val="single" w:sz="8" w:space="0" w:color="auto"/>
        </w:rPr>
        <w:t>, well-funded</w:t>
      </w:r>
      <w:r w:rsidRPr="00226A5F">
        <w:rPr>
          <w:sz w:val="16"/>
        </w:rPr>
        <w:t xml:space="preserve">, </w:t>
      </w:r>
      <w:r w:rsidRPr="00226A5F">
        <w:rPr>
          <w:iCs/>
          <w:u w:val="single"/>
          <w:bdr w:val="single" w:sz="8" w:space="0" w:color="auto"/>
        </w:rPr>
        <w:t>well-trained</w:t>
      </w:r>
      <w:r w:rsidRPr="00226A5F">
        <w:rPr>
          <w:sz w:val="16"/>
        </w:rPr>
        <w:t xml:space="preserve">, and diverse </w:t>
      </w:r>
      <w:r w:rsidRPr="00226A5F">
        <w:rPr>
          <w:u w:val="single"/>
        </w:rPr>
        <w:t>health workforce</w:t>
      </w:r>
      <w:r w:rsidRPr="00226A5F">
        <w:rPr>
          <w:sz w:val="16"/>
        </w:rPr>
        <w:t xml:space="preserve"> that is reflective of the community and employed by, or detailed long term to, local health departments. </w:t>
      </w:r>
      <w:r w:rsidRPr="00226A5F">
        <w:rPr>
          <w:u w:val="single"/>
        </w:rPr>
        <w:t xml:space="preserve">This will take </w:t>
      </w:r>
      <w:r w:rsidRPr="00226A5F">
        <w:rPr>
          <w:iCs/>
          <w:u w:val="single"/>
          <w:bdr w:val="single" w:sz="8" w:space="0" w:color="auto"/>
        </w:rPr>
        <w:t>sustained</w:t>
      </w:r>
      <w:r w:rsidRPr="00226A5F">
        <w:rPr>
          <w:u w:val="single"/>
        </w:rPr>
        <w:t xml:space="preserve"> and </w:t>
      </w:r>
      <w:r w:rsidRPr="00226A5F">
        <w:rPr>
          <w:iCs/>
          <w:u w:val="single"/>
          <w:bdr w:val="single" w:sz="8" w:space="0" w:color="auto"/>
        </w:rPr>
        <w:t>predictable</w:t>
      </w:r>
      <w:r w:rsidRPr="00226A5F">
        <w:rPr>
          <w:u w:val="single"/>
        </w:rPr>
        <w:t xml:space="preserve"> federal funding to create and support jobs that can support</w:t>
      </w:r>
      <w:r w:rsidRPr="00226A5F">
        <w:rPr>
          <w:sz w:val="16"/>
        </w:rPr>
        <w:t xml:space="preserve"> </w:t>
      </w:r>
      <w:r w:rsidRPr="00226A5F">
        <w:rPr>
          <w:iCs/>
          <w:u w:val="single"/>
          <w:bdr w:val="single" w:sz="8" w:space="0" w:color="auto"/>
        </w:rPr>
        <w:t>core public health functions</w:t>
      </w:r>
      <w:r w:rsidRPr="00226A5F">
        <w:rPr>
          <w:sz w:val="16"/>
        </w:rPr>
        <w:t>, work across health department programs (as opposed to being tied exclusively to siloed disease-specific programs), and support the foundational capabilities of health departments, including assessment and surveillance and access and linkage to health care, so that all Americans can benefit from these efforts no matter where they live.4</w:t>
      </w:r>
    </w:p>
    <w:p w14:paraId="1F663BE6" w14:textId="77777777" w:rsidR="00AB189E" w:rsidRPr="00226A5F" w:rsidRDefault="00AB189E" w:rsidP="00AB189E">
      <w:pPr>
        <w:rPr>
          <w:sz w:val="16"/>
        </w:rPr>
      </w:pPr>
      <w:r w:rsidRPr="00226A5F">
        <w:rPr>
          <w:sz w:val="16"/>
        </w:rPr>
        <w:t xml:space="preserve">Key workforce vacancies among local health departments include informaticians, molecular lab specialists, public health nurses, and epidemiologists, as well as policy, outreach, communications, and administrative support. The latter, which includes legal, human resource, and finance and contract management </w:t>
      </w:r>
      <w:proofErr w:type="gramStart"/>
      <w:r w:rsidRPr="00226A5F">
        <w:rPr>
          <w:sz w:val="16"/>
        </w:rPr>
        <w:t>positions</w:t>
      </w:r>
      <w:proofErr w:type="gramEnd"/>
      <w:r w:rsidRPr="00226A5F">
        <w:rPr>
          <w:sz w:val="16"/>
        </w:rPr>
        <w:t xml:space="preserve"> are often excluded from federal grant mechanisms and are an integral part of ensuring that the work can be done in communities across the country. We appreciate that this is starting to change with more recent funding mechanisms and hope Congress will continue to support STLTs to hire for these roles.</w:t>
      </w:r>
    </w:p>
    <w:p w14:paraId="3014A44C" w14:textId="77777777" w:rsidR="00AB189E" w:rsidRPr="00226A5F" w:rsidRDefault="00AB189E" w:rsidP="00AB189E">
      <w:pPr>
        <w:rPr>
          <w:sz w:val="16"/>
        </w:rPr>
      </w:pPr>
      <w:r w:rsidRPr="00226A5F">
        <w:rPr>
          <w:sz w:val="16"/>
        </w:rPr>
        <w:t>A modern, well-resourced, and sustainable health workforce also requires efforts to recruit and retain top talent, whose skillsets are in even higher demand today by those who can pay more than a local government. Employee benefits, competitive salary, and sufficient training, as well as student loan forgiveness, are all critical to achieving this goal. Programs such as the Centers for Disease Control and Prevention’s (CDC) Epidemic Intelligence Service (EIS), the Laboratory Leadership Service, the Public Health Informatics Scholarship, and the Public Health Associate Program (PHAP) – as well as a number of HRSA training programs that support a host of health professions – are all critical for building and retaining a talented and skilled health workforce. These programs must be expanded in concert with a broader federal initiative to recruit, train, and retain the next generation of public health and health care professionals.</w:t>
      </w:r>
    </w:p>
    <w:p w14:paraId="22EFC4DD" w14:textId="77777777" w:rsidR="00AB189E" w:rsidRPr="00226A5F" w:rsidRDefault="00AB189E" w:rsidP="00AB189E">
      <w:pPr>
        <w:rPr>
          <w:sz w:val="16"/>
        </w:rPr>
      </w:pPr>
      <w:r w:rsidRPr="00226A5F">
        <w:rPr>
          <w:sz w:val="16"/>
        </w:rPr>
        <w:t>While not a substitute for permanent staff directly employed at the local level, workforce programs based at the CDC, such as the Public Health Associate Program (PHAP) and the Epidemic Intelligence Service (EIS), as well as other detailed federal employees, have been used to extend the capacity of</w:t>
      </w:r>
    </w:p>
    <w:p w14:paraId="6360102D" w14:textId="77777777" w:rsidR="00AB189E" w:rsidRPr="00226A5F" w:rsidRDefault="00AB189E" w:rsidP="00AB189E">
      <w:pPr>
        <w:rPr>
          <w:sz w:val="16"/>
        </w:rPr>
      </w:pPr>
      <w:r w:rsidRPr="00226A5F">
        <w:rPr>
          <w:sz w:val="16"/>
        </w:rPr>
        <w:t>1 NACCHO’s 2019 Profile Study: Changes in Local Health Department Workforce and Finance Capacity Since 2008. https://www.naccho.org/uploads/downloadable-resources/2019-ProfileWorkforceand-Finance-Capacity_final-May-2020.pdf</w:t>
      </w:r>
    </w:p>
    <w:p w14:paraId="77596988" w14:textId="77777777" w:rsidR="00AB189E" w:rsidRPr="00226A5F" w:rsidRDefault="00AB189E" w:rsidP="00AB189E">
      <w:pPr>
        <w:rPr>
          <w:sz w:val="16"/>
        </w:rPr>
      </w:pPr>
      <w:r w:rsidRPr="00226A5F">
        <w:rPr>
          <w:sz w:val="16"/>
        </w:rPr>
        <w:t>2 Population Reference Bureau, The U.S. Population Is Growing at the Slowest Rate Since the 1930s. https://www.prb.org/the-u-s-population-is-growing-at-the-slowest-rate-since-the-1930s</w:t>
      </w:r>
    </w:p>
    <w:p w14:paraId="3C3288C8" w14:textId="77777777" w:rsidR="00AB189E" w:rsidRPr="00226A5F" w:rsidRDefault="00AB189E" w:rsidP="00AB189E">
      <w:pPr>
        <w:rPr>
          <w:sz w:val="16"/>
        </w:rPr>
      </w:pPr>
      <w:r w:rsidRPr="00226A5F">
        <w:rPr>
          <w:sz w:val="16"/>
        </w:rPr>
        <w:t>3 NACCHO’s 2019 Profile Study: Changes in Local Health Department Workforce and Finance Capacity Since 2008. https://www.naccho.org/uploads/downloadable-resources/2019-ProfileWorkforceand-Finance-Capacity_final-May-2020.pdf</w:t>
      </w:r>
    </w:p>
    <w:p w14:paraId="79B63C97" w14:textId="77777777" w:rsidR="00AB189E" w:rsidRPr="00226A5F" w:rsidRDefault="00AB189E" w:rsidP="00AB189E">
      <w:pPr>
        <w:rPr>
          <w:sz w:val="16"/>
        </w:rPr>
      </w:pPr>
      <w:r w:rsidRPr="00226A5F">
        <w:rPr>
          <w:sz w:val="16"/>
        </w:rPr>
        <w:t>4 Transforming Public Health through the FPHS, 2022. Alexandria, VA: Public Health National Center for Innovations (PHNCI), a division of the Public Health Accreditation Board. https://phnci.org/transformation/fphs</w:t>
      </w:r>
    </w:p>
    <w:p w14:paraId="5F3F6830" w14:textId="77777777" w:rsidR="00AB189E" w:rsidRPr="00226A5F" w:rsidRDefault="00AB189E" w:rsidP="00AB189E">
      <w:pPr>
        <w:rPr>
          <w:sz w:val="16"/>
        </w:rPr>
      </w:pPr>
      <w:r w:rsidRPr="00226A5F">
        <w:rPr>
          <w:sz w:val="16"/>
        </w:rPr>
        <w:t>10</w:t>
      </w:r>
    </w:p>
    <w:p w14:paraId="1E8CD2AE" w14:textId="77777777" w:rsidR="00AB189E" w:rsidRPr="00226A5F" w:rsidRDefault="00AB189E" w:rsidP="00AB189E">
      <w:pPr>
        <w:rPr>
          <w:sz w:val="16"/>
        </w:rPr>
      </w:pPr>
      <w:r w:rsidRPr="00226A5F">
        <w:rPr>
          <w:sz w:val="16"/>
        </w:rPr>
        <w:t xml:space="preserve">health departments and key partners at all levels of government. This should continue, and the PHAP and EIS programs should be expanded. They provide critical capacity and public health know-how to supplement the current workforce, and many “graduates” of these programs continue their careers in governmental public health. This is true across the health landscape, not just in public health, as HRSA has </w:t>
      </w:r>
      <w:proofErr w:type="gramStart"/>
      <w:r w:rsidRPr="00226A5F">
        <w:rPr>
          <w:sz w:val="16"/>
        </w:rPr>
        <w:t>a number of</w:t>
      </w:r>
      <w:proofErr w:type="gramEnd"/>
      <w:r w:rsidRPr="00226A5F">
        <w:rPr>
          <w:sz w:val="16"/>
        </w:rPr>
        <w:t xml:space="preserve"> similar programs. Unfortunately, low pay scales and earning potential often make it difficult for these trainees to stay in the communities into which they are placed, and additional effort should be made to help those individuals continue their careers in the communities in which they served.</w:t>
      </w:r>
    </w:p>
    <w:p w14:paraId="1B7B1D81" w14:textId="77777777" w:rsidR="00AB189E" w:rsidRPr="00226A5F" w:rsidRDefault="00AB189E" w:rsidP="00AB189E">
      <w:pPr>
        <w:rPr>
          <w:sz w:val="16"/>
        </w:rPr>
      </w:pPr>
      <w:r w:rsidRPr="00226A5F">
        <w:rPr>
          <w:sz w:val="16"/>
        </w:rPr>
        <w:t>Further, the “boom and bust” cycle on which health departments are funded is not conducive to sustaining a high level of preparedness or health screening and services and will not build or support lasting capacity needed to fully protect and promote the public’s health. Funds must be predictable and sustained so that staffing can be planned for and hired on a “permanent” basis, not always based on the lifetime of a grant. That is not possible, however, when we continue to set the workforce up to hit a funding cliff when the current one-time $3 billion investment is spent down.</w:t>
      </w:r>
    </w:p>
    <w:p w14:paraId="5D278B7E" w14:textId="77777777" w:rsidR="00AB189E" w:rsidRPr="00226A5F" w:rsidRDefault="00AB189E" w:rsidP="00AB189E">
      <w:pPr>
        <w:rPr>
          <w:sz w:val="16"/>
        </w:rPr>
      </w:pPr>
      <w:r w:rsidRPr="00226A5F">
        <w:rPr>
          <w:sz w:val="16"/>
        </w:rPr>
        <w:t xml:space="preserve">In terms of a more response-ready staff at CDC, BCHC supports giving CDC the authority to use </w:t>
      </w:r>
      <w:proofErr w:type="gramStart"/>
      <w:r w:rsidRPr="00226A5F">
        <w:rPr>
          <w:sz w:val="16"/>
        </w:rPr>
        <w:t>appropriated</w:t>
      </w:r>
      <w:proofErr w:type="gramEnd"/>
      <w:r w:rsidRPr="00226A5F">
        <w:rPr>
          <w:sz w:val="16"/>
        </w:rPr>
        <w:t xml:space="preserve"> funds to support a cadre of response-ready staff in each of CDC’s 13 different budget accounts. These staff could deploy for any PHE or an event with significant potential to become an emergency. Further, the CDC director should be given the authority to dedicate up to 1% of each account for the purpose of funding these long-term, response-ready detailees/ deployments. Such authority would not only enable CDC to stand </w:t>
      </w:r>
      <w:proofErr w:type="gramStart"/>
      <w:r w:rsidRPr="00226A5F">
        <w:rPr>
          <w:sz w:val="16"/>
        </w:rPr>
        <w:t>up</w:t>
      </w:r>
      <w:proofErr w:type="gramEnd"/>
      <w:r w:rsidRPr="00226A5F">
        <w:rPr>
          <w:sz w:val="16"/>
        </w:rPr>
        <w:t xml:space="preserve"> an emergency </w:t>
      </w:r>
      <w:proofErr w:type="gramStart"/>
      <w:r w:rsidRPr="00226A5F">
        <w:rPr>
          <w:sz w:val="16"/>
        </w:rPr>
        <w:t>response, but</w:t>
      </w:r>
      <w:proofErr w:type="gramEnd"/>
      <w:r w:rsidRPr="00226A5F">
        <w:rPr>
          <w:sz w:val="16"/>
        </w:rPr>
        <w:t xml:space="preserve"> also support the local and state health departments in standing </w:t>
      </w:r>
      <w:proofErr w:type="gramStart"/>
      <w:r w:rsidRPr="00226A5F">
        <w:rPr>
          <w:sz w:val="16"/>
        </w:rPr>
        <w:t>up</w:t>
      </w:r>
      <w:proofErr w:type="gramEnd"/>
      <w:r w:rsidRPr="00226A5F">
        <w:rPr>
          <w:sz w:val="16"/>
        </w:rPr>
        <w:t xml:space="preserve"> their own responses. BCHC urges flexibility with this funding to enable deployment of CDC staff expeditiously.</w:t>
      </w:r>
    </w:p>
    <w:p w14:paraId="511F525D" w14:textId="77777777" w:rsidR="00AB189E" w:rsidRPr="00226A5F" w:rsidRDefault="00AB189E" w:rsidP="00AB189E">
      <w:pPr>
        <w:rPr>
          <w:sz w:val="16"/>
        </w:rPr>
      </w:pPr>
      <w:r w:rsidRPr="00226A5F">
        <w:rPr>
          <w:sz w:val="16"/>
        </w:rPr>
        <w:t>CDC Foundation</w:t>
      </w:r>
    </w:p>
    <w:p w14:paraId="39A7A1B6" w14:textId="77777777" w:rsidR="00AB189E" w:rsidRPr="00226A5F" w:rsidRDefault="00AB189E" w:rsidP="00AB189E">
      <w:pPr>
        <w:rPr>
          <w:sz w:val="16"/>
        </w:rPr>
      </w:pPr>
      <w:r w:rsidRPr="00226A5F">
        <w:rPr>
          <w:sz w:val="16"/>
        </w:rPr>
        <w:t xml:space="preserve">The </w:t>
      </w:r>
      <w:r w:rsidRPr="00340092">
        <w:rPr>
          <w:iCs/>
          <w:highlight w:val="cyan"/>
          <w:u w:val="single"/>
          <w:bdr w:val="single" w:sz="8" w:space="0" w:color="auto"/>
        </w:rPr>
        <w:t>CDC Foundation</w:t>
      </w:r>
      <w:r w:rsidRPr="00226A5F">
        <w:rPr>
          <w:sz w:val="16"/>
        </w:rPr>
        <w:t xml:space="preserve"> (CDCF) </w:t>
      </w:r>
      <w:r w:rsidRPr="00340092">
        <w:rPr>
          <w:highlight w:val="cyan"/>
          <w:u w:val="single"/>
        </w:rPr>
        <w:t>was created</w:t>
      </w:r>
      <w:r w:rsidRPr="00226A5F">
        <w:rPr>
          <w:sz w:val="16"/>
        </w:rPr>
        <w:t xml:space="preserve"> by Congress and began its operations in 1995 </w:t>
      </w:r>
      <w:r w:rsidRPr="00340092">
        <w:rPr>
          <w:highlight w:val="cyan"/>
          <w:u w:val="single"/>
        </w:rPr>
        <w:t>to</w:t>
      </w:r>
      <w:r w:rsidRPr="00226A5F">
        <w:rPr>
          <w:u w:val="single"/>
        </w:rPr>
        <w:t xml:space="preserve"> support and </w:t>
      </w:r>
      <w:r w:rsidRPr="00340092">
        <w:rPr>
          <w:highlight w:val="cyan"/>
          <w:u w:val="single"/>
        </w:rPr>
        <w:t>carry out</w:t>
      </w:r>
      <w:r w:rsidRPr="00226A5F">
        <w:rPr>
          <w:u w:val="single"/>
        </w:rPr>
        <w:t xml:space="preserve"> activities for the </w:t>
      </w:r>
      <w:r w:rsidRPr="00340092">
        <w:rPr>
          <w:iCs/>
          <w:highlight w:val="cyan"/>
          <w:u w:val="single"/>
          <w:bdr w:val="single" w:sz="8" w:space="0" w:color="auto"/>
        </w:rPr>
        <w:t>prevention</w:t>
      </w:r>
      <w:r w:rsidRPr="00226A5F">
        <w:rPr>
          <w:u w:val="single"/>
        </w:rPr>
        <w:t xml:space="preserve"> and </w:t>
      </w:r>
      <w:r w:rsidRPr="00226A5F">
        <w:rPr>
          <w:iCs/>
          <w:u w:val="single"/>
          <w:bdr w:val="single" w:sz="8" w:space="0" w:color="auto"/>
        </w:rPr>
        <w:t xml:space="preserve">control </w:t>
      </w:r>
      <w:r w:rsidRPr="00340092">
        <w:rPr>
          <w:iCs/>
          <w:highlight w:val="cyan"/>
          <w:u w:val="single"/>
          <w:bdr w:val="single" w:sz="8" w:space="0" w:color="auto"/>
        </w:rPr>
        <w:t>of diseases</w:t>
      </w:r>
      <w:r w:rsidRPr="00226A5F">
        <w:rPr>
          <w:sz w:val="16"/>
        </w:rPr>
        <w:t xml:space="preserve">, disorders, injuries, and disabilities, and for the promotion of public health. CDCF is focused on vital efforts that support CDC in improving and saving </w:t>
      </w:r>
      <w:proofErr w:type="gramStart"/>
      <w:r w:rsidRPr="00226A5F">
        <w:rPr>
          <w:sz w:val="16"/>
        </w:rPr>
        <w:t>the lives</w:t>
      </w:r>
      <w:proofErr w:type="gramEnd"/>
      <w:r w:rsidRPr="00226A5F">
        <w:rPr>
          <w:sz w:val="16"/>
        </w:rPr>
        <w:t>. During its history, the Foundation has worked across Presidential Administrations and Congresses, and it does so in a nonpartisan way with a clear focus on actions, partnerships and programs that improve health and save lives.</w:t>
      </w:r>
    </w:p>
    <w:p w14:paraId="6EF39A7B" w14:textId="77777777" w:rsidR="00AB189E" w:rsidRPr="00226A5F" w:rsidRDefault="00AB189E" w:rsidP="00AB189E">
      <w:pPr>
        <w:rPr>
          <w:sz w:val="16"/>
        </w:rPr>
      </w:pPr>
      <w:r w:rsidRPr="00226A5F">
        <w:rPr>
          <w:iCs/>
          <w:u w:val="single"/>
          <w:bdr w:val="single" w:sz="8" w:space="0" w:color="auto"/>
        </w:rPr>
        <w:t>CDCF</w:t>
      </w:r>
      <w:r w:rsidRPr="00226A5F">
        <w:rPr>
          <w:sz w:val="16"/>
        </w:rPr>
        <w:t xml:space="preserve"> </w:t>
      </w:r>
      <w:r w:rsidRPr="00226A5F">
        <w:rPr>
          <w:u w:val="single"/>
        </w:rPr>
        <w:t xml:space="preserve">carries out its work to address </w:t>
      </w:r>
      <w:r w:rsidRPr="00226A5F">
        <w:rPr>
          <w:iCs/>
          <w:u w:val="single"/>
          <w:bdr w:val="single" w:sz="8" w:space="0" w:color="auto"/>
        </w:rPr>
        <w:t>large-scale health challenges</w:t>
      </w:r>
      <w:r w:rsidRPr="00226A5F">
        <w:rPr>
          <w:sz w:val="16"/>
        </w:rPr>
        <w:t xml:space="preserve"> </w:t>
      </w:r>
      <w:r w:rsidRPr="00340092">
        <w:rPr>
          <w:highlight w:val="cyan"/>
          <w:u w:val="single"/>
        </w:rPr>
        <w:t>across</w:t>
      </w:r>
      <w:r w:rsidRPr="00226A5F">
        <w:rPr>
          <w:u w:val="single"/>
        </w:rPr>
        <w:t xml:space="preserve"> </w:t>
      </w:r>
      <w:r w:rsidRPr="00226A5F">
        <w:rPr>
          <w:iCs/>
          <w:u w:val="single"/>
          <w:bdr w:val="single" w:sz="8" w:space="0" w:color="auto"/>
        </w:rPr>
        <w:t xml:space="preserve">core public </w:t>
      </w:r>
      <w:r w:rsidRPr="00340092">
        <w:rPr>
          <w:iCs/>
          <w:highlight w:val="cyan"/>
          <w:u w:val="single"/>
          <w:bdr w:val="single" w:sz="8" w:space="0" w:color="auto"/>
        </w:rPr>
        <w:t>health</w:t>
      </w:r>
      <w:r w:rsidRPr="00226A5F">
        <w:rPr>
          <w:iCs/>
          <w:u w:val="single"/>
          <w:bdr w:val="single" w:sz="8" w:space="0" w:color="auto"/>
        </w:rPr>
        <w:t xml:space="preserve"> protection </w:t>
      </w:r>
      <w:r w:rsidRPr="00340092">
        <w:rPr>
          <w:iCs/>
          <w:highlight w:val="cyan"/>
          <w:u w:val="single"/>
          <w:bdr w:val="single" w:sz="8" w:space="0" w:color="auto"/>
        </w:rPr>
        <w:t>activities</w:t>
      </w:r>
      <w:r w:rsidRPr="00226A5F">
        <w:rPr>
          <w:sz w:val="16"/>
        </w:rPr>
        <w:t xml:space="preserve">, with </w:t>
      </w:r>
      <w:proofErr w:type="gramStart"/>
      <w:r w:rsidRPr="00226A5F">
        <w:rPr>
          <w:sz w:val="16"/>
        </w:rPr>
        <w:t>the majority of</w:t>
      </w:r>
      <w:proofErr w:type="gramEnd"/>
      <w:r w:rsidRPr="00226A5F">
        <w:rPr>
          <w:sz w:val="16"/>
        </w:rPr>
        <w:t xml:space="preserve"> its funding </w:t>
      </w:r>
      <w:r w:rsidRPr="00226A5F">
        <w:rPr>
          <w:u w:val="single"/>
        </w:rPr>
        <w:t>focused on infectious diseases and emergency response</w:t>
      </w:r>
      <w:r w:rsidRPr="00226A5F">
        <w:rPr>
          <w:sz w:val="16"/>
        </w:rPr>
        <w:t xml:space="preserve"> (representing more than 70 percent of funding received since its inception). The Foundation’s work is playing a critical, strategic, and essential role in protecting and promoting the health of Americans. Importantly, CDCF funding has helped CDC and organizations working in support of the public’s health make progress on health challenges by, for instance, working in communities to address infectious disease threats like measles and HIV; working with veteran-serving groups to bolster veteran’s suicide prevention; and helping to strengthen our nation’s fragile public </w:t>
      </w:r>
      <w:proofErr w:type="gramStart"/>
      <w:r w:rsidRPr="00226A5F">
        <w:rPr>
          <w:sz w:val="16"/>
        </w:rPr>
        <w:t>health protection</w:t>
      </w:r>
      <w:proofErr w:type="gramEnd"/>
      <w:r w:rsidRPr="00226A5F">
        <w:rPr>
          <w:sz w:val="16"/>
        </w:rPr>
        <w:t xml:space="preserve"> system.</w:t>
      </w:r>
    </w:p>
    <w:p w14:paraId="127A58F2" w14:textId="77777777" w:rsidR="00AB189E" w:rsidRPr="00226A5F" w:rsidRDefault="00AB189E" w:rsidP="00AB189E">
      <w:pPr>
        <w:rPr>
          <w:sz w:val="16"/>
        </w:rPr>
      </w:pPr>
      <w:r w:rsidRPr="00226A5F">
        <w:rPr>
          <w:sz w:val="16"/>
        </w:rPr>
        <w:t>As such, BCHC supports the CDC Foundation as a partner to CDC</w:t>
      </w:r>
    </w:p>
    <w:p w14:paraId="7AB303EB" w14:textId="77777777" w:rsidR="00AB189E" w:rsidRPr="00226A5F" w:rsidRDefault="00AB189E" w:rsidP="00AB189E">
      <w:pPr>
        <w:pStyle w:val="Heading4"/>
      </w:pPr>
      <w:r w:rsidRPr="00226A5F">
        <w:t xml:space="preserve">CDC is key to </w:t>
      </w:r>
      <w:r w:rsidRPr="00226A5F">
        <w:rPr>
          <w:u w:val="single"/>
        </w:rPr>
        <w:t>global</w:t>
      </w:r>
      <w:r w:rsidRPr="00226A5F">
        <w:t xml:space="preserve"> response and coordination.</w:t>
      </w:r>
    </w:p>
    <w:p w14:paraId="40AA3D91" w14:textId="77777777" w:rsidR="00AB189E" w:rsidRPr="00226A5F" w:rsidRDefault="00AB189E" w:rsidP="00AB189E">
      <w:r w:rsidRPr="00226A5F">
        <w:rPr>
          <w:b/>
          <w:bCs/>
          <w:sz w:val="26"/>
        </w:rPr>
        <w:t>ADLM 25</w:t>
      </w:r>
      <w:r w:rsidRPr="00226A5F">
        <w:t xml:space="preserve"> – “ADLM joins CDC coalition stakeholders advocating additional funding for agency,” 4/9, https://myadlm.org/advocacy-and-outreach/comment-letters/2025/fy26-cdc-coalition-letter</w:t>
      </w:r>
    </w:p>
    <w:p w14:paraId="5E08AC6E" w14:textId="77777777" w:rsidR="00AB189E" w:rsidRPr="00226A5F" w:rsidRDefault="00AB189E" w:rsidP="00AB189E">
      <w:pPr>
        <w:rPr>
          <w:sz w:val="16"/>
        </w:rPr>
      </w:pPr>
      <w:r w:rsidRPr="00226A5F">
        <w:rPr>
          <w:sz w:val="16"/>
        </w:rPr>
        <w:t xml:space="preserve">Dear Chairs Aderholt and Capito and Ranking Members DeLauro and Baldwin: The 219 undersigned members of the CDC Coalition and other supporting state, national and academic organizations urge you to include $11.581 billion for the Centers for Disease Control and Prevention’s programs in the FY 2026 Labor, Health and Human Services, Education and Related Agencies appropriations bill. </w:t>
      </w:r>
      <w:r w:rsidRPr="00340092">
        <w:rPr>
          <w:highlight w:val="cyan"/>
          <w:u w:val="single"/>
        </w:rPr>
        <w:t>Due to</w:t>
      </w:r>
      <w:r w:rsidRPr="00226A5F">
        <w:rPr>
          <w:u w:val="single"/>
        </w:rPr>
        <w:t xml:space="preserve"> years of </w:t>
      </w:r>
      <w:r w:rsidRPr="00340092">
        <w:rPr>
          <w:iCs/>
          <w:highlight w:val="cyan"/>
          <w:u w:val="single"/>
          <w:bdr w:val="single" w:sz="8" w:space="0" w:color="auto"/>
        </w:rPr>
        <w:t>underfunding</w:t>
      </w:r>
      <w:r w:rsidRPr="00226A5F">
        <w:rPr>
          <w:u w:val="single"/>
        </w:rPr>
        <w:t>,</w:t>
      </w:r>
      <w:r w:rsidRPr="00226A5F">
        <w:rPr>
          <w:sz w:val="16"/>
        </w:rPr>
        <w:t xml:space="preserve"> many of </w:t>
      </w:r>
      <w:r w:rsidRPr="00340092">
        <w:rPr>
          <w:highlight w:val="cyan"/>
          <w:u w:val="single"/>
        </w:rPr>
        <w:t>CDC’s</w:t>
      </w:r>
      <w:r w:rsidRPr="00226A5F">
        <w:rPr>
          <w:u w:val="single"/>
        </w:rPr>
        <w:t xml:space="preserve"> most effective </w:t>
      </w:r>
      <w:r w:rsidRPr="00340092">
        <w:rPr>
          <w:iCs/>
          <w:highlight w:val="cyan"/>
          <w:u w:val="single"/>
          <w:bdr w:val="single" w:sz="8" w:space="0" w:color="auto"/>
        </w:rPr>
        <w:t>prevention programs</w:t>
      </w:r>
      <w:r w:rsidRPr="00340092">
        <w:rPr>
          <w:highlight w:val="cyan"/>
          <w:u w:val="single"/>
        </w:rPr>
        <w:t xml:space="preserve"> are not reaching </w:t>
      </w:r>
      <w:r w:rsidRPr="00340092">
        <w:rPr>
          <w:iCs/>
          <w:highlight w:val="cyan"/>
          <w:u w:val="single"/>
          <w:bdr w:val="single" w:sz="8" w:space="0" w:color="auto"/>
        </w:rPr>
        <w:t>all</w:t>
      </w:r>
      <w:r w:rsidRPr="00226A5F">
        <w:rPr>
          <w:sz w:val="16"/>
        </w:rPr>
        <w:t xml:space="preserve"> states and communities, </w:t>
      </w:r>
      <w:r w:rsidRPr="00226A5F">
        <w:rPr>
          <w:iCs/>
          <w:u w:val="single"/>
          <w:bdr w:val="single" w:sz="8" w:space="0" w:color="auto"/>
        </w:rPr>
        <w:t>hampering</w:t>
      </w:r>
      <w:r w:rsidRPr="00226A5F">
        <w:rPr>
          <w:sz w:val="16"/>
        </w:rPr>
        <w:t xml:space="preserve"> </w:t>
      </w:r>
      <w:r w:rsidRPr="00226A5F">
        <w:rPr>
          <w:u w:val="single"/>
        </w:rPr>
        <w:t>efforts to achieve the greatest</w:t>
      </w:r>
      <w:r w:rsidRPr="00226A5F">
        <w:rPr>
          <w:sz w:val="16"/>
        </w:rPr>
        <w:t xml:space="preserve"> possible </w:t>
      </w:r>
      <w:r w:rsidRPr="00226A5F">
        <w:rPr>
          <w:iCs/>
          <w:u w:val="single"/>
          <w:bdr w:val="single" w:sz="8" w:space="0" w:color="auto"/>
        </w:rPr>
        <w:t>health outcomes</w:t>
      </w:r>
      <w:r w:rsidRPr="00226A5F">
        <w:rPr>
          <w:sz w:val="16"/>
        </w:rPr>
        <w:t xml:space="preserve"> across the nation. In addition to advocating for a stronger public health system at all levels of government, our organizations will strongly oppose any efforts to cut funding or dismantle critical CDC centers or programs or attach damaging policy riders to the bill, all of which would threaten the health and wellbeing of communities in every state. </w:t>
      </w:r>
    </w:p>
    <w:p w14:paraId="0DCBE01D" w14:textId="77777777" w:rsidR="00AB189E" w:rsidRPr="00226A5F" w:rsidRDefault="00AB189E" w:rsidP="00AB189E">
      <w:pPr>
        <w:rPr>
          <w:sz w:val="16"/>
        </w:rPr>
      </w:pPr>
      <w:r w:rsidRPr="00226A5F">
        <w:rPr>
          <w:sz w:val="16"/>
        </w:rPr>
        <w:t xml:space="preserve">We are extremely concerned that several recent actions by the administration will significantly weaken CDC, the rest of the nation’s public health system and our efforts to combat many of the leading causes of death and disability in the nation. This includes the claw-back of more than $11 billion in previously appropriated funding to our state and local health departments and an unworkable reorganization of CDC that eliminates thousands of important positions at the agency and critical programs to address chronic diseases, infectious diseases, injury and violence, occupational health and safety, healthy births, childhood disabilities, developmental disabilities, oral health and prevention of global health threats among others. It is notable that nearly </w:t>
      </w:r>
      <w:r w:rsidRPr="00226A5F">
        <w:rPr>
          <w:u w:val="single"/>
        </w:rPr>
        <w:t xml:space="preserve">80% of CDC’s domestic budget supports </w:t>
      </w:r>
      <w:r w:rsidRPr="00226A5F">
        <w:rPr>
          <w:iCs/>
          <w:u w:val="single"/>
          <w:bdr w:val="single" w:sz="8" w:space="0" w:color="auto"/>
        </w:rPr>
        <w:t>public health</w:t>
      </w:r>
      <w:r w:rsidRPr="00226A5F">
        <w:rPr>
          <w:sz w:val="16"/>
        </w:rPr>
        <w:t xml:space="preserve"> and prevention activities through state, tribal, local and territorial health organizations and agencies, national public health partners and academic institutions. </w:t>
      </w:r>
    </w:p>
    <w:p w14:paraId="61617E71" w14:textId="77777777" w:rsidR="00AB189E" w:rsidRPr="00226A5F" w:rsidRDefault="00AB189E" w:rsidP="00AB189E">
      <w:pPr>
        <w:rPr>
          <w:sz w:val="16"/>
        </w:rPr>
      </w:pPr>
      <w:r w:rsidRPr="00226A5F">
        <w:rPr>
          <w:sz w:val="16"/>
        </w:rPr>
        <w:t xml:space="preserve">The CDC Coalition is a nonpartisan coalition of organizations committed to strengthening our nation’s public health infrastructure and prevention programs. Our mission is to ensure that health promotion and disease prevention are given top priority in federal funding, to support a funding level for CDC that enables it to carry out its prevention mission and to ensure an adequate translation of new research into effective state and local programs. Coalition member groups represent millions of public health workers, researchers, clinicians, educators, academic institutions, health policy advocates, patients and individuals and families served by CDC programs. </w:t>
      </w:r>
    </w:p>
    <w:p w14:paraId="743CA0F2" w14:textId="77777777" w:rsidR="00AB189E" w:rsidRPr="00226A5F" w:rsidRDefault="00AB189E" w:rsidP="00AB189E">
      <w:pPr>
        <w:rPr>
          <w:sz w:val="16"/>
        </w:rPr>
      </w:pPr>
      <w:r w:rsidRPr="00226A5F">
        <w:rPr>
          <w:u w:val="single"/>
        </w:rPr>
        <w:t xml:space="preserve">The </w:t>
      </w:r>
      <w:r w:rsidRPr="00340092">
        <w:rPr>
          <w:highlight w:val="cyan"/>
          <w:u w:val="single"/>
        </w:rPr>
        <w:t>agency plays a</w:t>
      </w:r>
      <w:r w:rsidRPr="00340092">
        <w:rPr>
          <w:sz w:val="16"/>
          <w:highlight w:val="cyan"/>
        </w:rPr>
        <w:t xml:space="preserve"> </w:t>
      </w:r>
      <w:r w:rsidRPr="00340092">
        <w:rPr>
          <w:iCs/>
          <w:highlight w:val="cyan"/>
          <w:u w:val="single"/>
          <w:bdr w:val="single" w:sz="8" w:space="0" w:color="auto"/>
        </w:rPr>
        <w:t>leading</w:t>
      </w:r>
      <w:r w:rsidRPr="00226A5F">
        <w:rPr>
          <w:iCs/>
          <w:u w:val="single"/>
          <w:bdr w:val="single" w:sz="8" w:space="0" w:color="auto"/>
        </w:rPr>
        <w:t xml:space="preserve"> role</w:t>
      </w:r>
      <w:r w:rsidRPr="00226A5F">
        <w:rPr>
          <w:sz w:val="16"/>
        </w:rPr>
        <w:t xml:space="preserve"> in </w:t>
      </w:r>
      <w:r w:rsidRPr="00226A5F">
        <w:rPr>
          <w:u w:val="single"/>
        </w:rPr>
        <w:t xml:space="preserve">detecting and </w:t>
      </w:r>
      <w:r w:rsidRPr="00340092">
        <w:rPr>
          <w:highlight w:val="cyan"/>
          <w:u w:val="single"/>
        </w:rPr>
        <w:t>mitigating</w:t>
      </w:r>
      <w:r w:rsidRPr="00226A5F">
        <w:rPr>
          <w:u w:val="single"/>
        </w:rPr>
        <w:t xml:space="preserve"> disease </w:t>
      </w:r>
      <w:r w:rsidRPr="00340092">
        <w:rPr>
          <w:highlight w:val="cyan"/>
          <w:u w:val="single"/>
        </w:rPr>
        <w:t>outbreaks</w:t>
      </w:r>
      <w:r w:rsidRPr="00226A5F">
        <w:rPr>
          <w:u w:val="single"/>
        </w:rPr>
        <w:t xml:space="preserve"> in the U.S. and globally</w:t>
      </w:r>
      <w:r w:rsidRPr="00226A5F">
        <w:rPr>
          <w:sz w:val="16"/>
        </w:rPr>
        <w:t xml:space="preserve">. </w:t>
      </w:r>
      <w:r w:rsidRPr="00226A5F">
        <w:rPr>
          <w:iCs/>
          <w:u w:val="single"/>
          <w:bdr w:val="single" w:sz="8" w:space="0" w:color="auto"/>
        </w:rPr>
        <w:t>CDC</w:t>
      </w:r>
      <w:r w:rsidRPr="00226A5F">
        <w:rPr>
          <w:sz w:val="16"/>
        </w:rPr>
        <w:t xml:space="preserve"> is </w:t>
      </w:r>
      <w:r w:rsidRPr="00226A5F">
        <w:rPr>
          <w:u w:val="single"/>
        </w:rPr>
        <w:t xml:space="preserve">currently monitoring and investigating the measles cases and outbreaks impacting </w:t>
      </w:r>
      <w:r w:rsidRPr="00226A5F">
        <w:rPr>
          <w:iCs/>
          <w:u w:val="single"/>
          <w:bdr w:val="single" w:sz="8" w:space="0" w:color="auto"/>
        </w:rPr>
        <w:t>22 states</w:t>
      </w:r>
      <w:r w:rsidRPr="00226A5F">
        <w:rPr>
          <w:sz w:val="16"/>
        </w:rPr>
        <w:t xml:space="preserve"> that have resulted in at least 607 cases and two confirmed deaths, </w:t>
      </w:r>
      <w:r w:rsidRPr="00226A5F">
        <w:rPr>
          <w:u w:val="single"/>
        </w:rPr>
        <w:t xml:space="preserve">the </w:t>
      </w:r>
      <w:r w:rsidRPr="00226A5F">
        <w:rPr>
          <w:iCs/>
          <w:u w:val="single"/>
          <w:bdr w:val="single" w:sz="8" w:space="0" w:color="auto"/>
        </w:rPr>
        <w:t>H5 bird flu outbreaks</w:t>
      </w:r>
      <w:r w:rsidRPr="00226A5F">
        <w:rPr>
          <w:sz w:val="16"/>
        </w:rPr>
        <w:t xml:space="preserve"> in poultry and U.S. dairy cows that have now resulted in at least 70 recent human cases and one confirmed death, </w:t>
      </w:r>
      <w:r w:rsidRPr="00226A5F">
        <w:rPr>
          <w:u w:val="single"/>
        </w:rPr>
        <w:t>and other disease outbreaks</w:t>
      </w:r>
      <w:r w:rsidRPr="00226A5F">
        <w:rPr>
          <w:sz w:val="16"/>
        </w:rPr>
        <w:t xml:space="preserve"> in the U.S. and internationally. </w:t>
      </w:r>
      <w:r w:rsidRPr="00340092">
        <w:rPr>
          <w:iCs/>
          <w:highlight w:val="cyan"/>
          <w:u w:val="single"/>
          <w:bdr w:val="single" w:sz="8" w:space="0" w:color="auto"/>
        </w:rPr>
        <w:t>CDC</w:t>
      </w:r>
      <w:r w:rsidRPr="00226A5F">
        <w:rPr>
          <w:sz w:val="16"/>
        </w:rPr>
        <w:t xml:space="preserve"> also </w:t>
      </w:r>
      <w:r w:rsidRPr="00340092">
        <w:rPr>
          <w:highlight w:val="cyan"/>
          <w:u w:val="single"/>
        </w:rPr>
        <w:t>leads</w:t>
      </w:r>
      <w:r w:rsidRPr="00226A5F">
        <w:rPr>
          <w:u w:val="single"/>
        </w:rPr>
        <w:t xml:space="preserve"> the nation’s efforts for pandemic </w:t>
      </w:r>
      <w:r w:rsidRPr="00226A5F">
        <w:rPr>
          <w:iCs/>
          <w:u w:val="single"/>
          <w:bdr w:val="single" w:sz="8" w:space="0" w:color="auto"/>
        </w:rPr>
        <w:t>flu</w:t>
      </w:r>
      <w:r w:rsidRPr="00226A5F">
        <w:rPr>
          <w:u w:val="single"/>
        </w:rPr>
        <w:t xml:space="preserve"> and other public health preparedness activities and is the nation’s</w:t>
      </w:r>
      <w:r w:rsidRPr="00226A5F">
        <w:rPr>
          <w:sz w:val="16"/>
        </w:rPr>
        <w:t xml:space="preserve"> – </w:t>
      </w:r>
      <w:r w:rsidRPr="00226A5F">
        <w:rPr>
          <w:u w:val="single"/>
        </w:rPr>
        <w:t xml:space="preserve">and a </w:t>
      </w:r>
      <w:r w:rsidRPr="00340092">
        <w:rPr>
          <w:iCs/>
          <w:highlight w:val="cyan"/>
          <w:u w:val="single"/>
          <w:bdr w:val="single" w:sz="8" w:space="0" w:color="auto"/>
        </w:rPr>
        <w:t>global</w:t>
      </w:r>
      <w:r w:rsidRPr="00226A5F">
        <w:rPr>
          <w:sz w:val="16"/>
        </w:rPr>
        <w:t xml:space="preserve"> – </w:t>
      </w:r>
      <w:r w:rsidRPr="00340092">
        <w:rPr>
          <w:iCs/>
          <w:highlight w:val="cyan"/>
          <w:u w:val="single"/>
          <w:bdr w:val="single" w:sz="8" w:space="0" w:color="auto"/>
        </w:rPr>
        <w:t>expert resource</w:t>
      </w:r>
      <w:r w:rsidRPr="00340092">
        <w:rPr>
          <w:sz w:val="16"/>
          <w:highlight w:val="cyan"/>
        </w:rPr>
        <w:t xml:space="preserve"> </w:t>
      </w:r>
      <w:r w:rsidRPr="00340092">
        <w:rPr>
          <w:highlight w:val="cyan"/>
          <w:u w:val="single"/>
        </w:rPr>
        <w:t xml:space="preserve">and </w:t>
      </w:r>
      <w:r w:rsidRPr="00340092">
        <w:rPr>
          <w:iCs/>
          <w:highlight w:val="cyan"/>
          <w:u w:val="single"/>
          <w:bdr w:val="single" w:sz="8" w:space="0" w:color="auto"/>
        </w:rPr>
        <w:t>response center</w:t>
      </w:r>
      <w:r w:rsidRPr="00226A5F">
        <w:rPr>
          <w:sz w:val="16"/>
        </w:rPr>
        <w:t xml:space="preserve">, </w:t>
      </w:r>
      <w:r w:rsidRPr="00340092">
        <w:rPr>
          <w:highlight w:val="cyan"/>
          <w:u w:val="single"/>
        </w:rPr>
        <w:t>coordinating</w:t>
      </w:r>
      <w:r w:rsidRPr="00226A5F">
        <w:rPr>
          <w:u w:val="single"/>
        </w:rPr>
        <w:t xml:space="preserve"> communications and </w:t>
      </w:r>
      <w:r w:rsidRPr="00340092">
        <w:rPr>
          <w:highlight w:val="cyan"/>
          <w:u w:val="single"/>
        </w:rPr>
        <w:t>action</w:t>
      </w:r>
      <w:r w:rsidRPr="00226A5F">
        <w:rPr>
          <w:u w:val="single"/>
        </w:rPr>
        <w:t xml:space="preserve"> and serving as the laboratory reference center</w:t>
      </w:r>
      <w:r w:rsidRPr="00226A5F">
        <w:rPr>
          <w:sz w:val="16"/>
        </w:rPr>
        <w:t xml:space="preserve">. States, communities and </w:t>
      </w:r>
      <w:r w:rsidRPr="00226A5F">
        <w:rPr>
          <w:iCs/>
          <w:u w:val="single"/>
          <w:bdr w:val="single" w:sz="8" w:space="0" w:color="auto"/>
        </w:rPr>
        <w:t xml:space="preserve">international </w:t>
      </w:r>
      <w:r w:rsidRPr="00340092">
        <w:rPr>
          <w:iCs/>
          <w:highlight w:val="cyan"/>
          <w:u w:val="single"/>
          <w:bdr w:val="single" w:sz="8" w:space="0" w:color="auto"/>
        </w:rPr>
        <w:t>partners</w:t>
      </w:r>
      <w:r w:rsidRPr="00340092">
        <w:rPr>
          <w:sz w:val="16"/>
          <w:highlight w:val="cyan"/>
        </w:rPr>
        <w:t xml:space="preserve"> </w:t>
      </w:r>
      <w:r w:rsidRPr="00340092">
        <w:rPr>
          <w:highlight w:val="cyan"/>
          <w:u w:val="single"/>
        </w:rPr>
        <w:t>rely on CDC for</w:t>
      </w:r>
      <w:r w:rsidRPr="00226A5F">
        <w:rPr>
          <w:u w:val="single"/>
        </w:rPr>
        <w:t xml:space="preserve"> </w:t>
      </w:r>
      <w:r w:rsidRPr="00226A5F">
        <w:rPr>
          <w:iCs/>
          <w:u w:val="single"/>
          <w:bdr w:val="single" w:sz="8" w:space="0" w:color="auto"/>
        </w:rPr>
        <w:t xml:space="preserve">accurate </w:t>
      </w:r>
      <w:r w:rsidRPr="00340092">
        <w:rPr>
          <w:iCs/>
          <w:highlight w:val="cyan"/>
          <w:u w:val="single"/>
          <w:bdr w:val="single" w:sz="8" w:space="0" w:color="auto"/>
        </w:rPr>
        <w:t>information</w:t>
      </w:r>
      <w:r w:rsidRPr="00226A5F">
        <w:rPr>
          <w:sz w:val="16"/>
        </w:rPr>
        <w:t xml:space="preserve">, </w:t>
      </w:r>
      <w:r w:rsidRPr="00226A5F">
        <w:rPr>
          <w:iCs/>
          <w:u w:val="single"/>
          <w:bdr w:val="single" w:sz="8" w:space="0" w:color="auto"/>
        </w:rPr>
        <w:t>direction</w:t>
      </w:r>
      <w:r w:rsidRPr="00226A5F">
        <w:rPr>
          <w:sz w:val="16"/>
        </w:rPr>
        <w:t xml:space="preserve"> </w:t>
      </w:r>
      <w:r w:rsidRPr="00226A5F">
        <w:rPr>
          <w:u w:val="single"/>
        </w:rPr>
        <w:t>and</w:t>
      </w:r>
      <w:r w:rsidRPr="00226A5F">
        <w:rPr>
          <w:sz w:val="16"/>
        </w:rPr>
        <w:t xml:space="preserve"> </w:t>
      </w:r>
      <w:r w:rsidRPr="00226A5F">
        <w:rPr>
          <w:iCs/>
          <w:u w:val="single"/>
          <w:bdr w:val="single" w:sz="8" w:space="0" w:color="auto"/>
        </w:rPr>
        <w:t>resources</w:t>
      </w:r>
      <w:r w:rsidRPr="00226A5F">
        <w:rPr>
          <w:sz w:val="16"/>
        </w:rPr>
        <w:t xml:space="preserve"> to ensure they can prepare, respond and recover from a crisis or disease outbreak. </w:t>
      </w:r>
    </w:p>
    <w:p w14:paraId="54F75355" w14:textId="77777777" w:rsidR="00AB189E" w:rsidRPr="00226A5F" w:rsidRDefault="00AB189E" w:rsidP="00AB189E">
      <w:pPr>
        <w:rPr>
          <w:sz w:val="16"/>
        </w:rPr>
      </w:pPr>
      <w:r w:rsidRPr="00340092">
        <w:rPr>
          <w:highlight w:val="cyan"/>
          <w:u w:val="single"/>
        </w:rPr>
        <w:t>CDC is also faced with</w:t>
      </w:r>
      <w:r w:rsidRPr="00226A5F">
        <w:rPr>
          <w:sz w:val="16"/>
        </w:rPr>
        <w:t xml:space="preserve"> other unprecedented challenges and responsibilities, including </w:t>
      </w:r>
      <w:r w:rsidRPr="00340092">
        <w:rPr>
          <w:iCs/>
          <w:highlight w:val="cyan"/>
          <w:u w:val="single"/>
          <w:bdr w:val="single" w:sz="8" w:space="0" w:color="auto"/>
        </w:rPr>
        <w:t>chronic disease prevention</w:t>
      </w:r>
      <w:r w:rsidRPr="00226A5F">
        <w:rPr>
          <w:sz w:val="16"/>
        </w:rPr>
        <w:t xml:space="preserve">. Chronic and mental health conditions account for 90% of the country’s $4.5 trillion in annual health care costs, and many of these are preventable with appropriate support. As repeated outbreaks and emergencies have demonstrated, </w:t>
      </w:r>
      <w:r w:rsidRPr="00340092">
        <w:rPr>
          <w:iCs/>
          <w:highlight w:val="cyan"/>
          <w:u w:val="single"/>
          <w:bdr w:val="single" w:sz="8" w:space="0" w:color="auto"/>
        </w:rPr>
        <w:t>chronic</w:t>
      </w:r>
      <w:r w:rsidRPr="00226A5F">
        <w:rPr>
          <w:iCs/>
          <w:u w:val="single"/>
          <w:bdr w:val="single" w:sz="8" w:space="0" w:color="auto"/>
        </w:rPr>
        <w:t xml:space="preserve"> diseases</w:t>
      </w:r>
      <w:r w:rsidRPr="00226A5F">
        <w:rPr>
          <w:sz w:val="16"/>
        </w:rPr>
        <w:t xml:space="preserve"> </w:t>
      </w:r>
      <w:r w:rsidRPr="00340092">
        <w:rPr>
          <w:highlight w:val="cyan"/>
          <w:u w:val="single"/>
        </w:rPr>
        <w:t>and infectious</w:t>
      </w:r>
      <w:r w:rsidRPr="00226A5F">
        <w:rPr>
          <w:u w:val="single"/>
        </w:rPr>
        <w:t xml:space="preserve"> diseases </w:t>
      </w:r>
      <w:r w:rsidRPr="00340092">
        <w:rPr>
          <w:highlight w:val="cyan"/>
          <w:u w:val="single"/>
        </w:rPr>
        <w:t>are</w:t>
      </w:r>
      <w:r w:rsidRPr="00226A5F">
        <w:rPr>
          <w:u w:val="single"/>
        </w:rPr>
        <w:t xml:space="preserve"> </w:t>
      </w:r>
      <w:r w:rsidRPr="00226A5F">
        <w:rPr>
          <w:iCs/>
          <w:u w:val="single"/>
          <w:bdr w:val="single" w:sz="8" w:space="0" w:color="auto"/>
        </w:rPr>
        <w:t xml:space="preserve">inextricably </w:t>
      </w:r>
      <w:r w:rsidRPr="00340092">
        <w:rPr>
          <w:iCs/>
          <w:highlight w:val="cyan"/>
          <w:u w:val="single"/>
          <w:bdr w:val="single" w:sz="8" w:space="0" w:color="auto"/>
        </w:rPr>
        <w:t>linked</w:t>
      </w:r>
      <w:r w:rsidRPr="00226A5F">
        <w:rPr>
          <w:sz w:val="16"/>
        </w:rPr>
        <w:t xml:space="preserve">. </w:t>
      </w:r>
      <w:r w:rsidRPr="00226A5F">
        <w:rPr>
          <w:u w:val="single"/>
        </w:rPr>
        <w:t xml:space="preserve">Good </w:t>
      </w:r>
      <w:r w:rsidRPr="00226A5F">
        <w:rPr>
          <w:iCs/>
          <w:u w:val="single"/>
          <w:bdr w:val="single" w:sz="8" w:space="0" w:color="auto"/>
        </w:rPr>
        <w:t>underlying health</w:t>
      </w:r>
      <w:r w:rsidRPr="00226A5F">
        <w:rPr>
          <w:u w:val="single"/>
        </w:rPr>
        <w:t xml:space="preserve"> is a critical component to preventing </w:t>
      </w:r>
      <w:r w:rsidRPr="00226A5F">
        <w:rPr>
          <w:iCs/>
          <w:u w:val="single"/>
          <w:bdr w:val="single" w:sz="8" w:space="0" w:color="auto"/>
        </w:rPr>
        <w:t>severe infection</w:t>
      </w:r>
      <w:r w:rsidRPr="00226A5F">
        <w:rPr>
          <w:sz w:val="16"/>
        </w:rPr>
        <w:t xml:space="preserve"> and death </w:t>
      </w:r>
      <w:r w:rsidRPr="00226A5F">
        <w:rPr>
          <w:u w:val="single"/>
        </w:rPr>
        <w:t xml:space="preserve">from </w:t>
      </w:r>
      <w:r w:rsidRPr="00226A5F">
        <w:rPr>
          <w:iCs/>
          <w:u w:val="single"/>
          <w:bdr w:val="single" w:sz="8" w:space="0" w:color="auto"/>
        </w:rPr>
        <w:t>communicable diseases</w:t>
      </w:r>
      <w:r w:rsidRPr="00226A5F">
        <w:rPr>
          <w:sz w:val="16"/>
        </w:rPr>
        <w:t xml:space="preserve">. </w:t>
      </w:r>
      <w:r w:rsidRPr="00340092">
        <w:rPr>
          <w:iCs/>
          <w:highlight w:val="cyan"/>
          <w:u w:val="single"/>
          <w:bdr w:val="single" w:sz="8" w:space="0" w:color="auto"/>
        </w:rPr>
        <w:t>CDC’s</w:t>
      </w:r>
      <w:r w:rsidRPr="00226A5F">
        <w:rPr>
          <w:sz w:val="16"/>
        </w:rPr>
        <w:t xml:space="preserve"> experts and </w:t>
      </w:r>
      <w:r w:rsidRPr="00340092">
        <w:rPr>
          <w:highlight w:val="cyan"/>
          <w:u w:val="single"/>
        </w:rPr>
        <w:t>programs work</w:t>
      </w:r>
      <w:r w:rsidRPr="00226A5F">
        <w:rPr>
          <w:sz w:val="16"/>
        </w:rPr>
        <w:t xml:space="preserve"> in a closely coordinated manner </w:t>
      </w:r>
      <w:r w:rsidRPr="00340092">
        <w:rPr>
          <w:highlight w:val="cyan"/>
          <w:u w:val="single"/>
        </w:rPr>
        <w:t>to protect</w:t>
      </w:r>
      <w:r w:rsidRPr="00226A5F">
        <w:rPr>
          <w:u w:val="single"/>
        </w:rPr>
        <w:t xml:space="preserve"> </w:t>
      </w:r>
      <w:proofErr w:type="gramStart"/>
      <w:r w:rsidRPr="00226A5F">
        <w:rPr>
          <w:u w:val="single"/>
        </w:rPr>
        <w:t>all</w:t>
      </w:r>
      <w:r w:rsidRPr="00226A5F">
        <w:rPr>
          <w:sz w:val="16"/>
        </w:rPr>
        <w:t xml:space="preserve"> of</w:t>
      </w:r>
      <w:proofErr w:type="gramEnd"/>
      <w:r w:rsidRPr="00226A5F">
        <w:rPr>
          <w:sz w:val="16"/>
        </w:rPr>
        <w:t xml:space="preserve"> our communities </w:t>
      </w:r>
      <w:r w:rsidRPr="00226A5F">
        <w:rPr>
          <w:u w:val="single"/>
        </w:rPr>
        <w:t xml:space="preserve">from these </w:t>
      </w:r>
      <w:r w:rsidRPr="00226A5F">
        <w:rPr>
          <w:iCs/>
          <w:u w:val="single"/>
          <w:bdr w:val="single" w:sz="8" w:space="0" w:color="auto"/>
        </w:rPr>
        <w:t>multifaceted threats</w:t>
      </w:r>
      <w:r w:rsidRPr="00226A5F">
        <w:rPr>
          <w:sz w:val="16"/>
        </w:rPr>
        <w:t xml:space="preserve">. </w:t>
      </w:r>
    </w:p>
    <w:p w14:paraId="2F44C19E" w14:textId="77777777" w:rsidR="00AB189E" w:rsidRPr="00226A5F" w:rsidRDefault="00AB189E" w:rsidP="00AB189E">
      <w:pPr>
        <w:rPr>
          <w:sz w:val="16"/>
        </w:rPr>
      </w:pPr>
      <w:r w:rsidRPr="00226A5F">
        <w:rPr>
          <w:u w:val="single"/>
        </w:rPr>
        <w:t xml:space="preserve">CDC </w:t>
      </w:r>
      <w:r w:rsidRPr="00340092">
        <w:rPr>
          <w:highlight w:val="cyan"/>
          <w:u w:val="single"/>
        </w:rPr>
        <w:t xml:space="preserve">addresses the </w:t>
      </w:r>
      <w:r w:rsidRPr="00340092">
        <w:rPr>
          <w:iCs/>
          <w:highlight w:val="cyan"/>
          <w:u w:val="single"/>
          <w:bdr w:val="single" w:sz="8" w:space="0" w:color="auto"/>
        </w:rPr>
        <w:t>leading causes</w:t>
      </w:r>
      <w:r w:rsidRPr="00340092">
        <w:rPr>
          <w:highlight w:val="cyan"/>
          <w:u w:val="single"/>
        </w:rPr>
        <w:t xml:space="preserve"> of </w:t>
      </w:r>
      <w:r w:rsidRPr="00340092">
        <w:rPr>
          <w:iCs/>
          <w:highlight w:val="cyan"/>
          <w:u w:val="single"/>
          <w:bdr w:val="single" w:sz="8" w:space="0" w:color="auto"/>
        </w:rPr>
        <w:t>death</w:t>
      </w:r>
      <w:r w:rsidRPr="00226A5F">
        <w:rPr>
          <w:sz w:val="16"/>
        </w:rPr>
        <w:t xml:space="preserve"> and disability by supporting this critical work across the country and in every state. No other federal agency or private entity can substitute for the expertise, technical assistance, data and research that CDC provides to jurisdiction and partners. </w:t>
      </w:r>
      <w:r w:rsidRPr="00226A5F">
        <w:rPr>
          <w:u w:val="single"/>
        </w:rPr>
        <w:t xml:space="preserve">CDC funds programs for strengthening public health infrastructure at </w:t>
      </w:r>
      <w:r w:rsidRPr="00226A5F">
        <w:rPr>
          <w:iCs/>
          <w:u w:val="single"/>
          <w:bdr w:val="single" w:sz="8" w:space="0" w:color="auto"/>
        </w:rPr>
        <w:t>all levels</w:t>
      </w:r>
      <w:r w:rsidRPr="00226A5F">
        <w:rPr>
          <w:sz w:val="16"/>
        </w:rPr>
        <w:t xml:space="preserve">; public health emergency preparedness at all levels; strengthening and expanding the public health workforce; injury prevention; suicide prevention, including among the nation’s veterans; global health security; health promotion in schools and workplaces; the prevention of diabetes, heart disease, stroke, cancer, lung disease and other chronic diseases; tobacco prevention and control; nutrition and physical activity; immunizations; HIV, STI, tuberculosis and hepatitis prevention; prevention of vector-borne diseases; environmental health, including the prevention of childhood lead poisoning and implementing community-based climate and severe weather adaptation strategies; oral health; reducing health disparities; preventing maternal and infant mortality and improving birth outcomes; sickle cell disease data collection; preventing antimicrobial resistance; drug overdose prevention; improving the health and quality of life of individuals with disabilities; Alzheimer’s disease prevention and awareness; vision and eye health, public health research and health statistics and harmonizing clinical laboratory test results. </w:t>
      </w:r>
    </w:p>
    <w:p w14:paraId="2BB90903" w14:textId="77777777" w:rsidR="00AB189E" w:rsidRPr="00AB189E" w:rsidRDefault="00AB189E" w:rsidP="00AB189E"/>
    <w:p w14:paraId="59B48893" w14:textId="2DFF7578" w:rsidR="00AB189E" w:rsidRPr="00226A5F" w:rsidRDefault="00AB189E" w:rsidP="00AB189E">
      <w:pPr>
        <w:pStyle w:val="Heading4"/>
      </w:pPr>
      <w:r>
        <w:t xml:space="preserve">Plank 3 </w:t>
      </w:r>
      <w:r w:rsidRPr="00226A5F">
        <w:t xml:space="preserve">enables </w:t>
      </w:r>
      <w:r w:rsidRPr="00226A5F">
        <w:rPr>
          <w:u w:val="single"/>
        </w:rPr>
        <w:t>US biotech innovation</w:t>
      </w:r>
      <w:r w:rsidRPr="00226A5F">
        <w:t xml:space="preserve">. Absence of reform </w:t>
      </w:r>
      <w:r w:rsidRPr="00226A5F">
        <w:rPr>
          <w:u w:val="single"/>
        </w:rPr>
        <w:t>wrecks</w:t>
      </w:r>
      <w:r w:rsidRPr="00226A5F">
        <w:t xml:space="preserve"> aff solvency.</w:t>
      </w:r>
    </w:p>
    <w:p w14:paraId="7DE8463E" w14:textId="77777777" w:rsidR="00AB189E" w:rsidRPr="00226A5F" w:rsidRDefault="00AB189E" w:rsidP="00AB189E">
      <w:r w:rsidRPr="00226A5F">
        <w:t xml:space="preserve">Thomas </w:t>
      </w:r>
      <w:r w:rsidRPr="00226A5F">
        <w:rPr>
          <w:b/>
          <w:bCs/>
          <w:sz w:val="26"/>
        </w:rPr>
        <w:t>Bostick 25</w:t>
      </w:r>
      <w:r w:rsidRPr="00226A5F">
        <w:t xml:space="preserve">, Contributor at Forbes, focuses on business, leadership, winning teams, people, and resilience, "Regulatory Reform </w:t>
      </w:r>
      <w:proofErr w:type="gramStart"/>
      <w:r w:rsidRPr="00226A5F">
        <w:t>To</w:t>
      </w:r>
      <w:proofErr w:type="gramEnd"/>
      <w:r w:rsidRPr="00226A5F">
        <w:t xml:space="preserve"> Boost U.S. Innovation </w:t>
      </w:r>
      <w:proofErr w:type="gramStart"/>
      <w:r w:rsidRPr="00226A5F">
        <w:t>And</w:t>
      </w:r>
      <w:proofErr w:type="gramEnd"/>
      <w:r w:rsidRPr="00226A5F">
        <w:t xml:space="preserve"> National Security," Forbes, 04/24/2025, https://www.forbes.com/sites/thomasbostick/2025/04/24/regulatory-reform-to-boost-us-innovation-and-national-security/</w:t>
      </w:r>
    </w:p>
    <w:p w14:paraId="52DBA65E" w14:textId="77777777" w:rsidR="00AB189E" w:rsidRPr="00226A5F" w:rsidRDefault="00AB189E" w:rsidP="00AB189E">
      <w:pPr>
        <w:rPr>
          <w:sz w:val="16"/>
        </w:rPr>
      </w:pPr>
      <w:r w:rsidRPr="00226A5F">
        <w:rPr>
          <w:u w:val="single"/>
        </w:rPr>
        <w:t>As the U.S. seeks to maintain</w:t>
      </w:r>
      <w:r w:rsidRPr="00226A5F">
        <w:rPr>
          <w:sz w:val="16"/>
        </w:rPr>
        <w:t xml:space="preserve"> its </w:t>
      </w:r>
      <w:r w:rsidRPr="00226A5F">
        <w:rPr>
          <w:iCs/>
          <w:u w:val="single"/>
          <w:bdr w:val="single" w:sz="8" w:space="0" w:color="auto"/>
        </w:rPr>
        <w:t>global competitiveness</w:t>
      </w:r>
      <w:r w:rsidRPr="00226A5F">
        <w:rPr>
          <w:sz w:val="16"/>
        </w:rPr>
        <w:t xml:space="preserve"> </w:t>
      </w:r>
      <w:r w:rsidRPr="00226A5F">
        <w:rPr>
          <w:u w:val="single"/>
        </w:rPr>
        <w:t>in</w:t>
      </w:r>
      <w:r w:rsidRPr="00226A5F">
        <w:rPr>
          <w:sz w:val="16"/>
        </w:rPr>
        <w:t xml:space="preserve"> sectors like </w:t>
      </w:r>
      <w:r w:rsidRPr="00226A5F">
        <w:rPr>
          <w:iCs/>
          <w:u w:val="single"/>
          <w:bdr w:val="single" w:sz="8" w:space="0" w:color="auto"/>
        </w:rPr>
        <w:t>biotech</w:t>
      </w:r>
      <w:r w:rsidRPr="00226A5F">
        <w:rPr>
          <w:sz w:val="16"/>
        </w:rPr>
        <w:t xml:space="preserve">nology and infrastructure, </w:t>
      </w:r>
      <w:r w:rsidRPr="00226A5F">
        <w:rPr>
          <w:iCs/>
          <w:u w:val="single"/>
          <w:bdr w:val="single" w:sz="8" w:space="0" w:color="auto"/>
        </w:rPr>
        <w:t xml:space="preserve">regulatory </w:t>
      </w:r>
      <w:r w:rsidRPr="00340092">
        <w:rPr>
          <w:iCs/>
          <w:highlight w:val="cyan"/>
          <w:u w:val="single"/>
          <w:bdr w:val="single" w:sz="8" w:space="0" w:color="auto"/>
        </w:rPr>
        <w:t>reform</w:t>
      </w:r>
      <w:r w:rsidRPr="00340092">
        <w:rPr>
          <w:highlight w:val="cyan"/>
          <w:u w:val="single"/>
        </w:rPr>
        <w:t xml:space="preserve"> will play a </w:t>
      </w:r>
      <w:r w:rsidRPr="00340092">
        <w:rPr>
          <w:iCs/>
          <w:highlight w:val="cyan"/>
          <w:u w:val="single"/>
          <w:bdr w:val="single" w:sz="8" w:space="0" w:color="auto"/>
        </w:rPr>
        <w:t>critical role</w:t>
      </w:r>
      <w:r w:rsidRPr="00226A5F">
        <w:rPr>
          <w:sz w:val="16"/>
        </w:rPr>
        <w:t xml:space="preserve"> in shaping that success. As the former president and chief operating officer of Intrexon — a biotechnology company focused on health, energy, food, and the environment — I have personal experience with the challenges faced by the private sector. AquaBounty and Oxitec are two </w:t>
      </w:r>
      <w:r w:rsidRPr="00226A5F">
        <w:rPr>
          <w:iCs/>
          <w:u w:val="single"/>
          <w:bdr w:val="single" w:sz="8" w:space="0" w:color="auto"/>
        </w:rPr>
        <w:t>companies</w:t>
      </w:r>
      <w:r w:rsidRPr="00226A5F">
        <w:rPr>
          <w:sz w:val="16"/>
        </w:rPr>
        <w:t xml:space="preserve"> that </w:t>
      </w:r>
      <w:r w:rsidRPr="00226A5F">
        <w:rPr>
          <w:u w:val="single"/>
        </w:rPr>
        <w:t>face</w:t>
      </w:r>
      <w:r w:rsidRPr="00226A5F">
        <w:rPr>
          <w:sz w:val="16"/>
        </w:rPr>
        <w:t xml:space="preserve">d an </w:t>
      </w:r>
      <w:r w:rsidRPr="00226A5F">
        <w:rPr>
          <w:iCs/>
          <w:u w:val="single"/>
          <w:bdr w:val="single" w:sz="8" w:space="0" w:color="auto"/>
        </w:rPr>
        <w:t>exhausting</w:t>
      </w:r>
      <w:r w:rsidRPr="00226A5F">
        <w:rPr>
          <w:sz w:val="16"/>
        </w:rPr>
        <w:t xml:space="preserve"> experience in achieving </w:t>
      </w:r>
      <w:r w:rsidRPr="00226A5F">
        <w:rPr>
          <w:u w:val="single"/>
        </w:rPr>
        <w:t>regulatory approval</w:t>
      </w:r>
      <w:r w:rsidRPr="00226A5F">
        <w:rPr>
          <w:sz w:val="16"/>
        </w:rPr>
        <w:t xml:space="preserve"> for their groundbreaking products. While the federal government is making progress and appropriate risks must be managed, these challenges demonstrate how </w:t>
      </w:r>
      <w:r w:rsidRPr="00340092">
        <w:rPr>
          <w:iCs/>
          <w:highlight w:val="cyan"/>
          <w:u w:val="single"/>
          <w:bdr w:val="single" w:sz="8" w:space="0" w:color="auto"/>
        </w:rPr>
        <w:t>outdated</w:t>
      </w:r>
      <w:r w:rsidRPr="00226A5F">
        <w:rPr>
          <w:iCs/>
          <w:u w:val="single"/>
          <w:bdr w:val="single" w:sz="8" w:space="0" w:color="auto"/>
        </w:rPr>
        <w:t xml:space="preserve"> regulatory </w:t>
      </w:r>
      <w:r w:rsidRPr="00340092">
        <w:rPr>
          <w:iCs/>
          <w:highlight w:val="cyan"/>
          <w:u w:val="single"/>
          <w:bdr w:val="single" w:sz="8" w:space="0" w:color="auto"/>
        </w:rPr>
        <w:t>systems</w:t>
      </w:r>
      <w:r w:rsidRPr="00226A5F">
        <w:rPr>
          <w:sz w:val="16"/>
        </w:rPr>
        <w:t xml:space="preserve"> continue to </w:t>
      </w:r>
      <w:r w:rsidRPr="00340092">
        <w:rPr>
          <w:highlight w:val="cyan"/>
          <w:u w:val="single"/>
        </w:rPr>
        <w:t xml:space="preserve">threaten </w:t>
      </w:r>
      <w:r w:rsidRPr="00340092">
        <w:rPr>
          <w:iCs/>
          <w:highlight w:val="cyan"/>
          <w:u w:val="single"/>
          <w:bdr w:val="single" w:sz="8" w:space="0" w:color="auto"/>
        </w:rPr>
        <w:t>innovation</w:t>
      </w:r>
      <w:r w:rsidRPr="00226A5F">
        <w:rPr>
          <w:sz w:val="16"/>
        </w:rPr>
        <w:t xml:space="preserve"> and competitiveness.</w:t>
      </w:r>
    </w:p>
    <w:p w14:paraId="4F8A4914" w14:textId="77777777" w:rsidR="00AB189E" w:rsidRPr="00226A5F" w:rsidRDefault="00AB189E" w:rsidP="00AB189E">
      <w:pPr>
        <w:rPr>
          <w:sz w:val="16"/>
        </w:rPr>
      </w:pPr>
      <w:r w:rsidRPr="00226A5F">
        <w:rPr>
          <w:sz w:val="16"/>
        </w:rPr>
        <w:t>Biotech Reform Case Study: AquaBounty</w:t>
      </w:r>
    </w:p>
    <w:p w14:paraId="07225172" w14:textId="77777777" w:rsidR="00AB189E" w:rsidRPr="00226A5F" w:rsidRDefault="00AB189E" w:rsidP="00AB189E">
      <w:pPr>
        <w:rPr>
          <w:sz w:val="16"/>
        </w:rPr>
      </w:pPr>
      <w:r w:rsidRPr="00226A5F">
        <w:rPr>
          <w:iCs/>
          <w:u w:val="single"/>
          <w:bdr w:val="single" w:sz="8" w:space="0" w:color="auto"/>
        </w:rPr>
        <w:t>AquaBounty</w:t>
      </w:r>
      <w:r w:rsidRPr="00226A5F">
        <w:rPr>
          <w:sz w:val="16"/>
        </w:rPr>
        <w:t xml:space="preserve"> developed the AquAdvantage Salmon, the first genetically engineered fish approved for human consumption by the Food and Drug Administration. The fish was engineered to grow in half the time of a wild Atlantic salmon and with one-third of the food. The AquAdvantage Salmon </w:t>
      </w:r>
      <w:r w:rsidRPr="00226A5F">
        <w:rPr>
          <w:u w:val="single"/>
        </w:rPr>
        <w:t xml:space="preserve">was a </w:t>
      </w:r>
      <w:r w:rsidRPr="00226A5F">
        <w:rPr>
          <w:iCs/>
          <w:u w:val="single"/>
          <w:bdr w:val="single" w:sz="8" w:space="0" w:color="auto"/>
        </w:rPr>
        <w:t>significant innovation</w:t>
      </w:r>
      <w:r w:rsidRPr="00226A5F">
        <w:rPr>
          <w:sz w:val="16"/>
        </w:rPr>
        <w:t xml:space="preserve">, and the United States biotechnology community led the world in its development. Although </w:t>
      </w:r>
      <w:r w:rsidRPr="00226A5F">
        <w:rPr>
          <w:iCs/>
          <w:u w:val="single"/>
          <w:bdr w:val="single" w:sz="8" w:space="0" w:color="auto"/>
        </w:rPr>
        <w:t>FDA</w:t>
      </w:r>
      <w:r w:rsidRPr="00226A5F">
        <w:rPr>
          <w:sz w:val="16"/>
        </w:rPr>
        <w:t xml:space="preserve"> scientists deemed the AquAdvantage Salmon fit for human consumption early in the review process, the agency </w:t>
      </w:r>
      <w:r w:rsidRPr="00226A5F">
        <w:rPr>
          <w:u w:val="single"/>
        </w:rPr>
        <w:t>did not grant approval until</w:t>
      </w:r>
      <w:r w:rsidRPr="00226A5F">
        <w:rPr>
          <w:sz w:val="16"/>
        </w:rPr>
        <w:t xml:space="preserve"> November 2015—</w:t>
      </w:r>
      <w:r w:rsidRPr="00226A5F">
        <w:rPr>
          <w:u w:val="single"/>
        </w:rPr>
        <w:t xml:space="preserve">more than </w:t>
      </w:r>
      <w:r w:rsidRPr="00226A5F">
        <w:rPr>
          <w:iCs/>
          <w:u w:val="single"/>
          <w:bdr w:val="single" w:sz="8" w:space="0" w:color="auto"/>
        </w:rPr>
        <w:t>two decades</w:t>
      </w:r>
      <w:r w:rsidRPr="00226A5F">
        <w:rPr>
          <w:sz w:val="16"/>
        </w:rPr>
        <w:t xml:space="preserve"> </w:t>
      </w:r>
      <w:r w:rsidRPr="00226A5F">
        <w:rPr>
          <w:u w:val="single"/>
        </w:rPr>
        <w:t>after AquaBounty began its</w:t>
      </w:r>
      <w:r w:rsidRPr="00226A5F">
        <w:rPr>
          <w:sz w:val="16"/>
        </w:rPr>
        <w:t xml:space="preserve"> initial </w:t>
      </w:r>
      <w:r w:rsidRPr="00226A5F">
        <w:rPr>
          <w:u w:val="single"/>
        </w:rPr>
        <w:t>research and regulatory submissions</w:t>
      </w:r>
      <w:r w:rsidRPr="00226A5F">
        <w:rPr>
          <w:sz w:val="16"/>
        </w:rPr>
        <w:t xml:space="preserve"> in the 1990s. Despite finally reaching U.S. stores in 2021, AquaBounty announced in December 2024 that it would cease fish farming operations, citing insufficient liquidity after over a year of unsuccessful efforts to raise capital. This outcome and a challenging regulatory environment serve as a wake-up call for U.S. national competitiveness and innovation.</w:t>
      </w:r>
    </w:p>
    <w:p w14:paraId="4A9B3956" w14:textId="77777777" w:rsidR="00AB189E" w:rsidRPr="00226A5F" w:rsidRDefault="00AB189E" w:rsidP="00AB189E">
      <w:pPr>
        <w:rPr>
          <w:sz w:val="16"/>
        </w:rPr>
      </w:pPr>
      <w:r w:rsidRPr="00226A5F">
        <w:rPr>
          <w:sz w:val="16"/>
        </w:rPr>
        <w:t>AquAdvantage salmon vs. conventional Atlantic salmon at 18 months. The genetically engineered AquAdvantage salmon grows to market size twice as fast, reaching 61 cm and 3 kg—compared to 33 cm and 1.3 kg for conventional salmon.</w:t>
      </w:r>
    </w:p>
    <w:p w14:paraId="3FF3778D" w14:textId="77777777" w:rsidR="00AB189E" w:rsidRPr="00226A5F" w:rsidRDefault="00AB189E" w:rsidP="00AB189E">
      <w:pPr>
        <w:rPr>
          <w:sz w:val="16"/>
        </w:rPr>
      </w:pPr>
      <w:r w:rsidRPr="00226A5F">
        <w:rPr>
          <w:sz w:val="16"/>
        </w:rPr>
        <w:t>IMAGE COURTESY OF AQUABOUNTY TECHNOLOGIES</w:t>
      </w:r>
    </w:p>
    <w:p w14:paraId="7A3E37DB" w14:textId="77777777" w:rsidR="00AB189E" w:rsidRPr="00226A5F" w:rsidRDefault="00AB189E" w:rsidP="00AB189E">
      <w:pPr>
        <w:rPr>
          <w:sz w:val="16"/>
        </w:rPr>
      </w:pPr>
      <w:r w:rsidRPr="00226A5F">
        <w:rPr>
          <w:sz w:val="16"/>
        </w:rPr>
        <w:t>Biotech Reform Case Study: Oxitec</w:t>
      </w:r>
    </w:p>
    <w:p w14:paraId="3FF1D262" w14:textId="77777777" w:rsidR="00AB189E" w:rsidRPr="00226A5F" w:rsidRDefault="00AB189E" w:rsidP="00AB189E">
      <w:pPr>
        <w:rPr>
          <w:sz w:val="16"/>
        </w:rPr>
      </w:pPr>
      <w:r w:rsidRPr="00226A5F">
        <w:rPr>
          <w:sz w:val="16"/>
        </w:rPr>
        <w:t xml:space="preserve">Similarly, Oxitec developed a genetically engineered male Aedes aegypti mosquito. When released, this non-biting male mosquito mates with the wild female mosquito, and the offspring do not survive. The Aedes aegypti mosquito causes the transmission of dengue, Zika, chikungunya, and yellow fever. </w:t>
      </w:r>
      <w:r w:rsidRPr="00340092">
        <w:rPr>
          <w:iCs/>
          <w:highlight w:val="cyan"/>
          <w:u w:val="single"/>
          <w:bdr w:val="single" w:sz="8" w:space="0" w:color="auto"/>
        </w:rPr>
        <w:t>Regulators</w:t>
      </w:r>
      <w:r w:rsidRPr="00340092">
        <w:rPr>
          <w:sz w:val="16"/>
          <w:highlight w:val="cyan"/>
        </w:rPr>
        <w:t xml:space="preserve"> </w:t>
      </w:r>
      <w:r w:rsidRPr="00340092">
        <w:rPr>
          <w:highlight w:val="cyan"/>
          <w:u w:val="single"/>
        </w:rPr>
        <w:t>were unprepared</w:t>
      </w:r>
      <w:r w:rsidRPr="00226A5F">
        <w:rPr>
          <w:u w:val="single"/>
        </w:rPr>
        <w:t xml:space="preserve"> for</w:t>
      </w:r>
      <w:r w:rsidRPr="00226A5F">
        <w:rPr>
          <w:sz w:val="16"/>
        </w:rPr>
        <w:t xml:space="preserve"> this type of </w:t>
      </w:r>
      <w:r w:rsidRPr="00226A5F">
        <w:rPr>
          <w:iCs/>
          <w:u w:val="single"/>
          <w:bdr w:val="single" w:sz="8" w:space="0" w:color="auto"/>
        </w:rPr>
        <w:t>biotech innovation,</w:t>
      </w:r>
      <w:r w:rsidRPr="00226A5F">
        <w:rPr>
          <w:sz w:val="16"/>
        </w:rPr>
        <w:t xml:space="preserve"> </w:t>
      </w:r>
      <w:r w:rsidRPr="00340092">
        <w:rPr>
          <w:highlight w:val="cyan"/>
          <w:u w:val="single"/>
        </w:rPr>
        <w:t>which resulted in</w:t>
      </w:r>
      <w:r w:rsidRPr="00226A5F">
        <w:rPr>
          <w:u w:val="single"/>
        </w:rPr>
        <w:t xml:space="preserve"> a </w:t>
      </w:r>
      <w:r w:rsidRPr="00226A5F">
        <w:rPr>
          <w:iCs/>
          <w:u w:val="single"/>
          <w:bdr w:val="single" w:sz="8" w:space="0" w:color="auto"/>
        </w:rPr>
        <w:t>misaligned</w:t>
      </w:r>
      <w:r w:rsidRPr="00226A5F">
        <w:rPr>
          <w:u w:val="single"/>
        </w:rPr>
        <w:t xml:space="preserve"> and </w:t>
      </w:r>
      <w:r w:rsidRPr="00226A5F">
        <w:rPr>
          <w:iCs/>
          <w:u w:val="single"/>
          <w:bdr w:val="single" w:sz="8" w:space="0" w:color="auto"/>
        </w:rPr>
        <w:t xml:space="preserve">unnecessarily </w:t>
      </w:r>
      <w:r w:rsidRPr="00340092">
        <w:rPr>
          <w:iCs/>
          <w:highlight w:val="cyan"/>
          <w:u w:val="single"/>
          <w:bdr w:val="single" w:sz="8" w:space="0" w:color="auto"/>
        </w:rPr>
        <w:t>long review process</w:t>
      </w:r>
      <w:r w:rsidRPr="00226A5F">
        <w:rPr>
          <w:sz w:val="16"/>
        </w:rPr>
        <w:t xml:space="preserve">. As a result, the Oxitec mosquito was classified as an “animal drug” with regulatory oversight from the FDA. Oxitec’s genetically engineered Aedes aegypti mosquito underwent several years of regulatory review by the FDA before being reclassified as a biopesticide and transferred to the Environmental Protection Agency in 2017. Subsequently, the EPA approved an Experimental Use Permit in May 2020, leading to field trials in Florida and Texas in 2022. This reclassification and </w:t>
      </w:r>
      <w:r w:rsidRPr="00340092">
        <w:rPr>
          <w:iCs/>
          <w:highlight w:val="cyan"/>
          <w:u w:val="single"/>
          <w:bdr w:val="single" w:sz="8" w:space="0" w:color="auto"/>
        </w:rPr>
        <w:t>inefficiency</w:t>
      </w:r>
      <w:r w:rsidRPr="00340092">
        <w:rPr>
          <w:sz w:val="16"/>
          <w:highlight w:val="cyan"/>
        </w:rPr>
        <w:t xml:space="preserve"> </w:t>
      </w:r>
      <w:r w:rsidRPr="00340092">
        <w:rPr>
          <w:highlight w:val="cyan"/>
          <w:u w:val="single"/>
        </w:rPr>
        <w:t>underscore</w:t>
      </w:r>
      <w:r w:rsidRPr="00226A5F">
        <w:rPr>
          <w:u w:val="single"/>
        </w:rPr>
        <w:t xml:space="preserve"> the regulatory challenges biotechnology and other innovative companies face within </w:t>
      </w:r>
      <w:r w:rsidRPr="00340092">
        <w:rPr>
          <w:highlight w:val="cyan"/>
          <w:u w:val="single"/>
        </w:rPr>
        <w:t xml:space="preserve">the </w:t>
      </w:r>
      <w:r w:rsidRPr="00340092">
        <w:rPr>
          <w:iCs/>
          <w:highlight w:val="cyan"/>
          <w:u w:val="single"/>
          <w:bdr w:val="single" w:sz="8" w:space="0" w:color="auto"/>
        </w:rPr>
        <w:t>U.S.</w:t>
      </w:r>
      <w:r w:rsidRPr="00226A5F">
        <w:rPr>
          <w:iCs/>
          <w:u w:val="single"/>
          <w:bdr w:val="single" w:sz="8" w:space="0" w:color="auto"/>
        </w:rPr>
        <w:t xml:space="preserve"> regulatory </w:t>
      </w:r>
      <w:r w:rsidRPr="00340092">
        <w:rPr>
          <w:iCs/>
          <w:highlight w:val="cyan"/>
          <w:u w:val="single"/>
          <w:bdr w:val="single" w:sz="8" w:space="0" w:color="auto"/>
        </w:rPr>
        <w:t>framework</w:t>
      </w:r>
      <w:r w:rsidRPr="00226A5F">
        <w:rPr>
          <w:sz w:val="16"/>
        </w:rPr>
        <w:t xml:space="preserve">. </w:t>
      </w:r>
      <w:r w:rsidRPr="00226A5F">
        <w:rPr>
          <w:u w:val="single"/>
        </w:rPr>
        <w:t xml:space="preserve">The regulatory </w:t>
      </w:r>
      <w:r w:rsidRPr="00340092">
        <w:rPr>
          <w:highlight w:val="cyan"/>
          <w:u w:val="single"/>
        </w:rPr>
        <w:t>framework must be improved</w:t>
      </w:r>
      <w:r w:rsidRPr="00226A5F">
        <w:rPr>
          <w:u w:val="single"/>
        </w:rPr>
        <w:t xml:space="preserve"> for </w:t>
      </w:r>
      <w:r w:rsidRPr="00226A5F">
        <w:rPr>
          <w:iCs/>
          <w:u w:val="single"/>
          <w:bdr w:val="single" w:sz="8" w:space="0" w:color="auto"/>
        </w:rPr>
        <w:t>innovative companies</w:t>
      </w:r>
      <w:r w:rsidRPr="00226A5F">
        <w:rPr>
          <w:sz w:val="16"/>
        </w:rPr>
        <w:t xml:space="preserve"> </w:t>
      </w:r>
      <w:r w:rsidRPr="00340092">
        <w:rPr>
          <w:highlight w:val="cyan"/>
          <w:u w:val="single"/>
        </w:rPr>
        <w:t xml:space="preserve">to </w:t>
      </w:r>
      <w:r w:rsidRPr="00340092">
        <w:rPr>
          <w:iCs/>
          <w:highlight w:val="cyan"/>
          <w:u w:val="single"/>
          <w:bdr w:val="single" w:sz="8" w:space="0" w:color="auto"/>
        </w:rPr>
        <w:t>compete</w:t>
      </w:r>
      <w:r w:rsidRPr="00226A5F">
        <w:rPr>
          <w:u w:val="single"/>
        </w:rPr>
        <w:t xml:space="preserve"> in the global market. This challenge is a </w:t>
      </w:r>
      <w:r w:rsidRPr="00226A5F">
        <w:rPr>
          <w:iCs/>
          <w:u w:val="single"/>
          <w:bdr w:val="single" w:sz="8" w:space="0" w:color="auto"/>
        </w:rPr>
        <w:t>national security concern</w:t>
      </w:r>
      <w:r w:rsidRPr="00226A5F">
        <w:rPr>
          <w:sz w:val="16"/>
        </w:rPr>
        <w:t>.</w:t>
      </w:r>
    </w:p>
    <w:p w14:paraId="3B20BCF6" w14:textId="77777777" w:rsidR="00AB189E" w:rsidRPr="00226A5F" w:rsidRDefault="00AB189E" w:rsidP="00AB189E">
      <w:pPr>
        <w:rPr>
          <w:sz w:val="16"/>
        </w:rPr>
      </w:pPr>
      <w:r w:rsidRPr="00226A5F">
        <w:rPr>
          <w:sz w:val="16"/>
        </w:rPr>
        <w:t xml:space="preserve">MARATHON, FLORIDA - JUNE 09, 2021: Meredith Fensom, Oxitec's head of global public affairs, places a box from where genetically engineered Aedes aegypti mosquitoes are released on June 09, </w:t>
      </w:r>
      <w:proofErr w:type="gramStart"/>
      <w:r w:rsidRPr="00226A5F">
        <w:rPr>
          <w:sz w:val="16"/>
        </w:rPr>
        <w:t>2021</w:t>
      </w:r>
      <w:proofErr w:type="gramEnd"/>
      <w:r w:rsidRPr="00226A5F">
        <w:rPr>
          <w:sz w:val="16"/>
        </w:rPr>
        <w:t xml:space="preserve"> in Marathon, Florida. Florida Keys Mosquito Control District and Oxitec, a British biotech company, have begun the first-ever U.S. release of genetically engineered Aedes aegypti mosquitoes to control the species that can carry dengue, chikungunya, Zika, and yellow fever. Oxitec releases about 12,000 non-biting male mosquitoes from boxes to mate with female mosquitoes. The female offspring of the encounters cannot </w:t>
      </w:r>
      <w:proofErr w:type="gramStart"/>
      <w:r w:rsidRPr="00226A5F">
        <w:rPr>
          <w:sz w:val="16"/>
        </w:rPr>
        <w:t>survive,</w:t>
      </w:r>
      <w:proofErr w:type="gramEnd"/>
      <w:r w:rsidRPr="00226A5F">
        <w:rPr>
          <w:sz w:val="16"/>
        </w:rPr>
        <w:t xml:space="preserve"> which over time may begin to control the Aedes aegypti population. (Photo by Joe Raedle/Getty Images)</w:t>
      </w:r>
    </w:p>
    <w:p w14:paraId="71FE0E85" w14:textId="77777777" w:rsidR="00AB189E" w:rsidRPr="00226A5F" w:rsidRDefault="00AB189E" w:rsidP="00AB189E">
      <w:pPr>
        <w:rPr>
          <w:sz w:val="16"/>
        </w:rPr>
      </w:pPr>
      <w:r w:rsidRPr="00226A5F">
        <w:rPr>
          <w:sz w:val="16"/>
        </w:rPr>
        <w:t>GETTY IMAGES</w:t>
      </w:r>
    </w:p>
    <w:p w14:paraId="3A7FE666" w14:textId="77777777" w:rsidR="00AB189E" w:rsidRPr="00226A5F" w:rsidRDefault="00AB189E" w:rsidP="00AB189E">
      <w:pPr>
        <w:rPr>
          <w:sz w:val="16"/>
        </w:rPr>
      </w:pPr>
      <w:r w:rsidRPr="00226A5F">
        <w:rPr>
          <w:sz w:val="16"/>
        </w:rPr>
        <w:t>MORE FOR YOU</w:t>
      </w:r>
    </w:p>
    <w:p w14:paraId="57B6A80D" w14:textId="77777777" w:rsidR="00AB189E" w:rsidRPr="00226A5F" w:rsidRDefault="00AB189E" w:rsidP="00AB189E">
      <w:pPr>
        <w:rPr>
          <w:sz w:val="16"/>
        </w:rPr>
      </w:pPr>
      <w:r w:rsidRPr="00226A5F">
        <w:rPr>
          <w:sz w:val="16"/>
        </w:rPr>
        <w:t xml:space="preserve">A National Imperative </w:t>
      </w:r>
      <w:proofErr w:type="gramStart"/>
      <w:r w:rsidRPr="00226A5F">
        <w:rPr>
          <w:sz w:val="16"/>
        </w:rPr>
        <w:t>For</w:t>
      </w:r>
      <w:proofErr w:type="gramEnd"/>
      <w:r w:rsidRPr="00226A5F">
        <w:rPr>
          <w:sz w:val="16"/>
        </w:rPr>
        <w:t xml:space="preserve"> Competitiveness </w:t>
      </w:r>
      <w:proofErr w:type="gramStart"/>
      <w:r w:rsidRPr="00226A5F">
        <w:rPr>
          <w:sz w:val="16"/>
        </w:rPr>
        <w:t>And</w:t>
      </w:r>
      <w:proofErr w:type="gramEnd"/>
      <w:r w:rsidRPr="00226A5F">
        <w:rPr>
          <w:sz w:val="16"/>
        </w:rPr>
        <w:t xml:space="preserve"> Security</w:t>
      </w:r>
    </w:p>
    <w:p w14:paraId="1559E220" w14:textId="77777777" w:rsidR="00AB189E" w:rsidRPr="00226A5F" w:rsidRDefault="00AB189E" w:rsidP="00AB189E">
      <w:pPr>
        <w:rPr>
          <w:sz w:val="16"/>
        </w:rPr>
      </w:pPr>
      <w:r w:rsidRPr="00226A5F">
        <w:rPr>
          <w:sz w:val="16"/>
        </w:rPr>
        <w:t xml:space="preserve">Like earlier commissions on cybersecurity and artificial intelligence (which enhanced national security strategy), Congress </w:t>
      </w:r>
      <w:r w:rsidRPr="00226A5F">
        <w:rPr>
          <w:u w:val="single"/>
        </w:rPr>
        <w:t>established the National Security Commission on Emerging Biotechnology</w:t>
      </w:r>
      <w:r w:rsidRPr="00226A5F">
        <w:rPr>
          <w:sz w:val="16"/>
        </w:rPr>
        <w:t xml:space="preserve">. The commission emphasized that biotechnology is central to national security, public health, and economic competitiveness. As the NSCEB warns, China has made biotechnology a national priority for the past two decades, positioning itself ahead of the United States. This concern is echoed in a recent Forbes article emphasizing the urgency of reclaiming America’s biotech edge. The </w:t>
      </w:r>
      <w:r w:rsidRPr="00340092">
        <w:rPr>
          <w:iCs/>
          <w:highlight w:val="cyan"/>
          <w:u w:val="single"/>
          <w:bdr w:val="single" w:sz="8" w:space="0" w:color="auto"/>
        </w:rPr>
        <w:t>NSCEB</w:t>
      </w:r>
      <w:r w:rsidRPr="00340092">
        <w:rPr>
          <w:sz w:val="16"/>
          <w:highlight w:val="cyan"/>
        </w:rPr>
        <w:t xml:space="preserve"> </w:t>
      </w:r>
      <w:r w:rsidRPr="00340092">
        <w:rPr>
          <w:highlight w:val="cyan"/>
          <w:u w:val="single"/>
        </w:rPr>
        <w:t>recommends</w:t>
      </w:r>
      <w:r w:rsidRPr="00226A5F">
        <w:rPr>
          <w:u w:val="single"/>
        </w:rPr>
        <w:t xml:space="preserve"> a minimum </w:t>
      </w:r>
      <w:r w:rsidRPr="00340092">
        <w:rPr>
          <w:highlight w:val="cyan"/>
          <w:u w:val="single"/>
        </w:rPr>
        <w:t xml:space="preserve">investment of </w:t>
      </w:r>
      <w:r w:rsidRPr="00340092">
        <w:rPr>
          <w:iCs/>
          <w:highlight w:val="cyan"/>
          <w:u w:val="single"/>
          <w:bdr w:val="single" w:sz="8" w:space="0" w:color="auto"/>
        </w:rPr>
        <w:t>$15 billion</w:t>
      </w:r>
      <w:r w:rsidRPr="00226A5F">
        <w:rPr>
          <w:u w:val="single"/>
        </w:rPr>
        <w:t xml:space="preserve"> over the next five years to support domestic biotechnology</w:t>
      </w:r>
      <w:r w:rsidRPr="00226A5F">
        <w:rPr>
          <w:sz w:val="16"/>
        </w:rPr>
        <w:t xml:space="preserve"> </w:t>
      </w:r>
      <w:r w:rsidRPr="00226A5F">
        <w:rPr>
          <w:iCs/>
          <w:u w:val="single"/>
          <w:bdr w:val="single" w:sz="8" w:space="0" w:color="auto"/>
        </w:rPr>
        <w:t>r</w:t>
      </w:r>
      <w:r w:rsidRPr="00226A5F">
        <w:rPr>
          <w:sz w:val="16"/>
        </w:rPr>
        <w:t>esearch a</w:t>
      </w:r>
      <w:r w:rsidRPr="00226A5F">
        <w:rPr>
          <w:iCs/>
          <w:u w:val="single"/>
          <w:bdr w:val="single" w:sz="8" w:space="0" w:color="auto"/>
        </w:rPr>
        <w:t>n</w:t>
      </w:r>
      <w:r w:rsidRPr="00226A5F">
        <w:rPr>
          <w:sz w:val="16"/>
        </w:rPr>
        <w:t xml:space="preserve">d </w:t>
      </w:r>
      <w:r w:rsidRPr="00226A5F">
        <w:rPr>
          <w:iCs/>
          <w:u w:val="single"/>
          <w:bdr w:val="single" w:sz="8" w:space="0" w:color="auto"/>
        </w:rPr>
        <w:t>d</w:t>
      </w:r>
      <w:r w:rsidRPr="00226A5F">
        <w:rPr>
          <w:sz w:val="16"/>
        </w:rPr>
        <w:t xml:space="preserve">evelopment. As a military leader with biotechnology experience, I know there are several areas where biotech can significantly impact our national security preparedness. These </w:t>
      </w:r>
      <w:r w:rsidRPr="00226A5F">
        <w:rPr>
          <w:u w:val="single"/>
        </w:rPr>
        <w:t xml:space="preserve">priorities demand a </w:t>
      </w:r>
      <w:r w:rsidRPr="00226A5F">
        <w:rPr>
          <w:iCs/>
          <w:u w:val="single"/>
          <w:bdr w:val="single" w:sz="8" w:space="0" w:color="auto"/>
        </w:rPr>
        <w:t>modernized approach</w:t>
      </w:r>
      <w:r w:rsidRPr="00226A5F">
        <w:rPr>
          <w:sz w:val="16"/>
        </w:rPr>
        <w:t xml:space="preserve">—one </w:t>
      </w:r>
      <w:r w:rsidRPr="00226A5F">
        <w:rPr>
          <w:u w:val="single"/>
        </w:rPr>
        <w:t xml:space="preserve">that anticipates </w:t>
      </w:r>
      <w:r w:rsidRPr="00226A5F">
        <w:rPr>
          <w:iCs/>
          <w:u w:val="single"/>
          <w:bdr w:val="single" w:sz="8" w:space="0" w:color="auto"/>
        </w:rPr>
        <w:t>future threats</w:t>
      </w:r>
      <w:r w:rsidRPr="00226A5F">
        <w:rPr>
          <w:sz w:val="16"/>
        </w:rPr>
        <w:t xml:space="preserve"> </w:t>
      </w:r>
      <w:r w:rsidRPr="00226A5F">
        <w:rPr>
          <w:u w:val="single"/>
        </w:rPr>
        <w:t xml:space="preserve">and removes </w:t>
      </w:r>
      <w:r w:rsidRPr="00226A5F">
        <w:rPr>
          <w:iCs/>
          <w:u w:val="single"/>
          <w:bdr w:val="single" w:sz="8" w:space="0" w:color="auto"/>
        </w:rPr>
        <w:t>outdated barriers</w:t>
      </w:r>
      <w:r w:rsidRPr="00226A5F">
        <w:rPr>
          <w:sz w:val="16"/>
        </w:rPr>
        <w:t>.</w:t>
      </w:r>
    </w:p>
    <w:p w14:paraId="3444B294" w14:textId="77777777" w:rsidR="00AB189E" w:rsidRPr="00226A5F" w:rsidRDefault="00AB189E" w:rsidP="00AB189E">
      <w:pPr>
        <w:rPr>
          <w:sz w:val="16"/>
        </w:rPr>
      </w:pPr>
      <w:r w:rsidRPr="00226A5F">
        <w:rPr>
          <w:sz w:val="16"/>
        </w:rPr>
        <w:t xml:space="preserve">Biosecurity Reform: </w:t>
      </w:r>
      <w:r w:rsidRPr="00226A5F">
        <w:rPr>
          <w:u w:val="single"/>
        </w:rPr>
        <w:t xml:space="preserve">The Case </w:t>
      </w:r>
      <w:proofErr w:type="gramStart"/>
      <w:r w:rsidRPr="00226A5F">
        <w:rPr>
          <w:u w:val="single"/>
        </w:rPr>
        <w:t>For</w:t>
      </w:r>
      <w:proofErr w:type="gramEnd"/>
      <w:r w:rsidRPr="00226A5F">
        <w:rPr>
          <w:u w:val="single"/>
        </w:rPr>
        <w:t xml:space="preserve"> </w:t>
      </w:r>
      <w:proofErr w:type="gramStart"/>
      <w:r w:rsidRPr="00340092">
        <w:rPr>
          <w:highlight w:val="cyan"/>
          <w:u w:val="single"/>
        </w:rPr>
        <w:t>A</w:t>
      </w:r>
      <w:proofErr w:type="gramEnd"/>
      <w:r w:rsidRPr="00340092">
        <w:rPr>
          <w:highlight w:val="cyan"/>
          <w:u w:val="single"/>
        </w:rPr>
        <w:t xml:space="preserve"> </w:t>
      </w:r>
      <w:r w:rsidRPr="00340092">
        <w:rPr>
          <w:iCs/>
          <w:highlight w:val="cyan"/>
          <w:u w:val="single"/>
          <w:bdr w:val="single" w:sz="8" w:space="0" w:color="auto"/>
        </w:rPr>
        <w:t>Pathogen ‘Radar’</w:t>
      </w:r>
    </w:p>
    <w:p w14:paraId="4A83A025" w14:textId="77777777" w:rsidR="00AB189E" w:rsidRPr="00226A5F" w:rsidRDefault="00AB189E" w:rsidP="00AB189E">
      <w:pPr>
        <w:rPr>
          <w:sz w:val="16"/>
        </w:rPr>
      </w:pPr>
      <w:r w:rsidRPr="00226A5F">
        <w:rPr>
          <w:sz w:val="16"/>
        </w:rPr>
        <w:t>I currently serve as a strategic advisor to Ginkgo Bioworks, a publicly traded biotechnology company. During the tragic events of 9/11, I was the senior military officer in the National Military Command Center in the Pentagon, where we monitored the most significant threats to the nation.</w:t>
      </w:r>
    </w:p>
    <w:p w14:paraId="36A3971D" w14:textId="77777777" w:rsidR="00AB189E" w:rsidRPr="00226A5F" w:rsidRDefault="00AB189E" w:rsidP="00AB189E">
      <w:pPr>
        <w:rPr>
          <w:sz w:val="16"/>
        </w:rPr>
      </w:pPr>
      <w:r w:rsidRPr="00226A5F">
        <w:rPr>
          <w:sz w:val="16"/>
        </w:rPr>
        <w:t xml:space="preserve">In the late 1930s, the U.S. Army developed radar to track enemy aircraft. Today, </w:t>
      </w:r>
      <w:r w:rsidRPr="00226A5F">
        <w:rPr>
          <w:u w:val="single"/>
        </w:rPr>
        <w:t>we need a</w:t>
      </w:r>
      <w:r w:rsidRPr="00226A5F">
        <w:rPr>
          <w:sz w:val="16"/>
        </w:rPr>
        <w:t xml:space="preserve"> similar </w:t>
      </w:r>
      <w:r w:rsidRPr="00226A5F">
        <w:rPr>
          <w:iCs/>
          <w:u w:val="single"/>
          <w:bdr w:val="single" w:sz="8" w:space="0" w:color="auto"/>
        </w:rPr>
        <w:t>system</w:t>
      </w:r>
      <w:r w:rsidRPr="00226A5F">
        <w:rPr>
          <w:sz w:val="16"/>
        </w:rPr>
        <w:t xml:space="preserve"> </w:t>
      </w:r>
      <w:r w:rsidRPr="00226A5F">
        <w:rPr>
          <w:u w:val="single"/>
        </w:rPr>
        <w:t xml:space="preserve">to </w:t>
      </w:r>
      <w:r w:rsidRPr="00340092">
        <w:rPr>
          <w:iCs/>
          <w:highlight w:val="cyan"/>
          <w:u w:val="single"/>
          <w:bdr w:val="single" w:sz="8" w:space="0" w:color="auto"/>
        </w:rPr>
        <w:t>detect biological threats</w:t>
      </w:r>
      <w:r w:rsidRPr="00226A5F">
        <w:rPr>
          <w:sz w:val="16"/>
        </w:rPr>
        <w:t xml:space="preserve">. As we saw with COVID-19, pathogen spread was discovered only after people </w:t>
      </w:r>
      <w:proofErr w:type="gramStart"/>
      <w:r w:rsidRPr="00226A5F">
        <w:rPr>
          <w:sz w:val="16"/>
        </w:rPr>
        <w:t>had become</w:t>
      </w:r>
      <w:proofErr w:type="gramEnd"/>
      <w:r w:rsidRPr="00226A5F">
        <w:rPr>
          <w:sz w:val="16"/>
        </w:rPr>
        <w:t xml:space="preserve"> ill. As Matthew McKnight, general manager of biosecurity at Ginkgo Bioworks, stated, “</w:t>
      </w:r>
      <w:r w:rsidRPr="00226A5F">
        <w:rPr>
          <w:u w:val="single"/>
        </w:rPr>
        <w:t xml:space="preserve">The </w:t>
      </w:r>
      <w:r w:rsidRPr="00226A5F">
        <w:rPr>
          <w:iCs/>
          <w:u w:val="single"/>
          <w:bdr w:val="single" w:sz="8" w:space="0" w:color="auto"/>
        </w:rPr>
        <w:t>earlier</w:t>
      </w:r>
      <w:r w:rsidRPr="00226A5F">
        <w:rPr>
          <w:u w:val="single"/>
        </w:rPr>
        <w:t xml:space="preserve"> you detect, the </w:t>
      </w:r>
      <w:r w:rsidRPr="00226A5F">
        <w:rPr>
          <w:iCs/>
          <w:u w:val="single"/>
          <w:bdr w:val="single" w:sz="8" w:space="0" w:color="auto"/>
        </w:rPr>
        <w:t>faster</w:t>
      </w:r>
      <w:r w:rsidRPr="00226A5F">
        <w:rPr>
          <w:u w:val="single"/>
        </w:rPr>
        <w:t xml:space="preserve"> you nip something in the bud</w:t>
      </w:r>
      <w:r w:rsidRPr="00226A5F">
        <w:rPr>
          <w:sz w:val="16"/>
        </w:rPr>
        <w:t xml:space="preserve">.” He leads a team building a 24/7 detection system for hazardous viruses and pathogens. </w:t>
      </w:r>
      <w:r w:rsidRPr="00226A5F">
        <w:rPr>
          <w:u w:val="single"/>
        </w:rPr>
        <w:t xml:space="preserve">This </w:t>
      </w:r>
      <w:r w:rsidRPr="00226A5F">
        <w:rPr>
          <w:iCs/>
          <w:u w:val="single"/>
          <w:bdr w:val="single" w:sz="8" w:space="0" w:color="auto"/>
        </w:rPr>
        <w:t>biological radar</w:t>
      </w:r>
      <w:r w:rsidRPr="00226A5F">
        <w:rPr>
          <w:sz w:val="16"/>
        </w:rPr>
        <w:t xml:space="preserve">, which I previously discussed in a Forbes article on innovation and biosecurity, is </w:t>
      </w:r>
      <w:r w:rsidRPr="00340092">
        <w:rPr>
          <w:highlight w:val="cyan"/>
          <w:u w:val="single"/>
        </w:rPr>
        <w:t xml:space="preserve">designed to provide </w:t>
      </w:r>
      <w:r w:rsidRPr="00340092">
        <w:rPr>
          <w:iCs/>
          <w:highlight w:val="cyan"/>
          <w:u w:val="single"/>
          <w:bdr w:val="single" w:sz="8" w:space="0" w:color="auto"/>
        </w:rPr>
        <w:t>early warnings</w:t>
      </w:r>
      <w:r w:rsidRPr="00340092">
        <w:rPr>
          <w:sz w:val="16"/>
          <w:highlight w:val="cyan"/>
        </w:rPr>
        <w:t xml:space="preserve"> </w:t>
      </w:r>
      <w:r w:rsidRPr="00340092">
        <w:rPr>
          <w:highlight w:val="cyan"/>
          <w:u w:val="single"/>
        </w:rPr>
        <w:t>and</w:t>
      </w:r>
      <w:r w:rsidRPr="00226A5F">
        <w:rPr>
          <w:u w:val="single"/>
        </w:rPr>
        <w:t xml:space="preserve"> enable </w:t>
      </w:r>
      <w:r w:rsidRPr="00340092">
        <w:rPr>
          <w:iCs/>
          <w:highlight w:val="cyan"/>
          <w:u w:val="single"/>
          <w:bdr w:val="single" w:sz="8" w:space="0" w:color="auto"/>
        </w:rPr>
        <w:t>faster responses</w:t>
      </w:r>
      <w:r w:rsidRPr="00226A5F">
        <w:rPr>
          <w:u w:val="single"/>
        </w:rPr>
        <w:t xml:space="preserve"> before outbreaks spread</w:t>
      </w:r>
      <w:r w:rsidRPr="00226A5F">
        <w:rPr>
          <w:sz w:val="16"/>
        </w:rPr>
        <w:t>. This program enhances national security by enabling early detection of biosecurity threats and helping the U.S. remain competitive with China, just like cybersecurity and AI.</w:t>
      </w:r>
    </w:p>
    <w:p w14:paraId="3CE90E0D" w14:textId="77777777" w:rsidR="00AB189E" w:rsidRPr="00226A5F" w:rsidRDefault="00AB189E" w:rsidP="00AB189E">
      <w:pPr>
        <w:rPr>
          <w:sz w:val="16"/>
        </w:rPr>
      </w:pPr>
      <w:r w:rsidRPr="00226A5F">
        <w:rPr>
          <w:sz w:val="16"/>
        </w:rPr>
        <w:t xml:space="preserve">Operation Overlord: The Normandy coast: radar image of a bomber from the U.S. Air Force in </w:t>
      </w:r>
      <w:proofErr w:type="gramStart"/>
      <w:r w:rsidRPr="00226A5F">
        <w:rPr>
          <w:sz w:val="16"/>
        </w:rPr>
        <w:t>a distance of about</w:t>
      </w:r>
      <w:proofErr w:type="gramEnd"/>
      <w:r w:rsidRPr="00226A5F">
        <w:rPr>
          <w:sz w:val="16"/>
        </w:rPr>
        <w:t xml:space="preserve"> 3000 - 4000 meters. June 1944. The mouths of the rivers Orne and Vire and the location of some cities are shown. Note battleships and cruisers shooting position parallel to the coast and the cloud of vessels between the Orne and Vire, less visible near Utah. Normandy, France. (Photo by Galerie Bilderwelt/Getty Images)</w:t>
      </w:r>
    </w:p>
    <w:p w14:paraId="53CCCC62" w14:textId="77777777" w:rsidR="00AB189E" w:rsidRPr="00226A5F" w:rsidRDefault="00AB189E" w:rsidP="00AB189E">
      <w:pPr>
        <w:rPr>
          <w:sz w:val="16"/>
        </w:rPr>
      </w:pPr>
      <w:r w:rsidRPr="00226A5F">
        <w:rPr>
          <w:sz w:val="16"/>
        </w:rPr>
        <w:t>GETTY IMAGES</w:t>
      </w:r>
    </w:p>
    <w:p w14:paraId="72C9A643" w14:textId="77777777" w:rsidR="00AB189E" w:rsidRPr="00226A5F" w:rsidRDefault="00AB189E" w:rsidP="00AB189E">
      <w:pPr>
        <w:rPr>
          <w:sz w:val="16"/>
        </w:rPr>
      </w:pPr>
      <w:r w:rsidRPr="00226A5F">
        <w:rPr>
          <w:sz w:val="16"/>
        </w:rPr>
        <w:t>International Competition: Beijing Genomics Institute’s Global Reach</w:t>
      </w:r>
    </w:p>
    <w:p w14:paraId="3CFC504D" w14:textId="77777777" w:rsidR="00AB189E" w:rsidRPr="00226A5F" w:rsidRDefault="00AB189E" w:rsidP="00AB189E">
      <w:pPr>
        <w:rPr>
          <w:sz w:val="16"/>
        </w:rPr>
      </w:pPr>
      <w:r w:rsidRPr="00226A5F">
        <w:rPr>
          <w:sz w:val="16"/>
        </w:rPr>
        <w:t xml:space="preserve">While U.S. biotechnology companies navigate a challenging regulatory process, </w:t>
      </w:r>
      <w:r w:rsidRPr="00226A5F">
        <w:rPr>
          <w:iCs/>
          <w:u w:val="single"/>
          <w:bdr w:val="single" w:sz="8" w:space="0" w:color="auto"/>
        </w:rPr>
        <w:t>Chinese companies</w:t>
      </w:r>
      <w:r w:rsidRPr="00226A5F">
        <w:rPr>
          <w:sz w:val="16"/>
        </w:rPr>
        <w:t xml:space="preserve"> </w:t>
      </w:r>
      <w:r w:rsidRPr="00226A5F">
        <w:rPr>
          <w:u w:val="single"/>
        </w:rPr>
        <w:t>like BGI</w:t>
      </w:r>
      <w:r w:rsidRPr="00226A5F">
        <w:rPr>
          <w:sz w:val="16"/>
        </w:rPr>
        <w:t xml:space="preserve"> have expanded their global footprint. During the COVID-19 pandemic, BGI </w:t>
      </w:r>
      <w:r w:rsidRPr="00226A5F">
        <w:rPr>
          <w:u w:val="single"/>
        </w:rPr>
        <w:t xml:space="preserve">partnered with over 180 countries to provide </w:t>
      </w:r>
      <w:r w:rsidRPr="00226A5F">
        <w:rPr>
          <w:iCs/>
          <w:u w:val="single"/>
          <w:bdr w:val="single" w:sz="8" w:space="0" w:color="auto"/>
        </w:rPr>
        <w:t>timely detection</w:t>
      </w:r>
      <w:r w:rsidRPr="00226A5F">
        <w:rPr>
          <w:sz w:val="16"/>
        </w:rPr>
        <w:t xml:space="preserve"> </w:t>
      </w:r>
      <w:r w:rsidRPr="00226A5F">
        <w:rPr>
          <w:u w:val="single"/>
        </w:rPr>
        <w:t>and</w:t>
      </w:r>
      <w:r w:rsidRPr="00226A5F">
        <w:rPr>
          <w:sz w:val="16"/>
        </w:rPr>
        <w:t xml:space="preserve"> </w:t>
      </w:r>
      <w:r w:rsidRPr="00226A5F">
        <w:rPr>
          <w:iCs/>
          <w:u w:val="single"/>
          <w:bdr w:val="single" w:sz="8" w:space="0" w:color="auto"/>
        </w:rPr>
        <w:t>intervention</w:t>
      </w:r>
      <w:r w:rsidRPr="00226A5F">
        <w:rPr>
          <w:sz w:val="16"/>
        </w:rPr>
        <w:t xml:space="preserve">, </w:t>
      </w:r>
      <w:r w:rsidRPr="00226A5F">
        <w:rPr>
          <w:u w:val="single"/>
        </w:rPr>
        <w:t>including</w:t>
      </w:r>
      <w:r w:rsidRPr="00226A5F">
        <w:rPr>
          <w:sz w:val="16"/>
        </w:rPr>
        <w:t xml:space="preserve"> the establishment of </w:t>
      </w:r>
      <w:r w:rsidRPr="00226A5F">
        <w:rPr>
          <w:iCs/>
          <w:u w:val="single"/>
          <w:bdr w:val="single" w:sz="8" w:space="0" w:color="auto"/>
        </w:rPr>
        <w:t>testing laboratories</w:t>
      </w:r>
      <w:r w:rsidRPr="00226A5F">
        <w:rPr>
          <w:sz w:val="16"/>
        </w:rPr>
        <w:t xml:space="preserve">. BGI’s extensive international partnerships bolster its scientific capabilities and position it to influence global health organizations and policy. This </w:t>
      </w:r>
      <w:r w:rsidRPr="00226A5F">
        <w:rPr>
          <w:u w:val="single"/>
        </w:rPr>
        <w:t>strategic positioning highlights the long-term competitive implications for U.S. and other international biotechnology companies</w:t>
      </w:r>
      <w:r w:rsidRPr="00226A5F">
        <w:rPr>
          <w:sz w:val="16"/>
        </w:rPr>
        <w:t xml:space="preserve">. Scaling biotechnology infrastructure is not just a commercial </w:t>
      </w:r>
      <w:proofErr w:type="gramStart"/>
      <w:r w:rsidRPr="00226A5F">
        <w:rPr>
          <w:sz w:val="16"/>
        </w:rPr>
        <w:t>advantage—it is</w:t>
      </w:r>
      <w:proofErr w:type="gramEnd"/>
      <w:r w:rsidRPr="00226A5F">
        <w:rPr>
          <w:sz w:val="16"/>
        </w:rPr>
        <w:t xml:space="preserve"> a geopolitical one. Moreover, these challenges extend beyond biotechnology.</w:t>
      </w:r>
    </w:p>
    <w:p w14:paraId="36A16C78" w14:textId="77777777" w:rsidR="00AB189E" w:rsidRPr="00226A5F" w:rsidRDefault="00AB189E" w:rsidP="00AB189E">
      <w:pPr>
        <w:rPr>
          <w:sz w:val="16"/>
        </w:rPr>
      </w:pPr>
      <w:r w:rsidRPr="00226A5F">
        <w:rPr>
          <w:sz w:val="16"/>
        </w:rPr>
        <w:t xml:space="preserve">Regulatory Reform Lessons </w:t>
      </w:r>
      <w:proofErr w:type="gramStart"/>
      <w:r w:rsidRPr="00226A5F">
        <w:rPr>
          <w:sz w:val="16"/>
        </w:rPr>
        <w:t>From</w:t>
      </w:r>
      <w:proofErr w:type="gramEnd"/>
      <w:r w:rsidRPr="00226A5F">
        <w:rPr>
          <w:sz w:val="16"/>
        </w:rPr>
        <w:t xml:space="preserve"> U.S. Infrastructure</w:t>
      </w:r>
    </w:p>
    <w:p w14:paraId="69CB10E8" w14:textId="77777777" w:rsidR="00AB189E" w:rsidRPr="00226A5F" w:rsidRDefault="00AB189E" w:rsidP="00AB189E">
      <w:pPr>
        <w:rPr>
          <w:sz w:val="16"/>
        </w:rPr>
      </w:pPr>
      <w:r w:rsidRPr="00226A5F">
        <w:rPr>
          <w:sz w:val="16"/>
        </w:rPr>
        <w:t>In July 2012, President Barack Obama announced the "We Can’t Wait” initiative to expedite the deepening of the major East Coast ports to accommodate larger post-Panamax ships. The Savannah Harbor Deepening Project, authorized by Congress in 1999, faced an 18-year delay due to bureaucratic complexities and interagency disagreements.</w:t>
      </w:r>
    </w:p>
    <w:p w14:paraId="2E5481E7" w14:textId="77777777" w:rsidR="00AB189E" w:rsidRPr="00226A5F" w:rsidRDefault="00AB189E" w:rsidP="00AB189E">
      <w:pPr>
        <w:rPr>
          <w:sz w:val="16"/>
        </w:rPr>
      </w:pPr>
      <w:r w:rsidRPr="00226A5F">
        <w:rPr>
          <w:sz w:val="16"/>
        </w:rPr>
        <w:t xml:space="preserve">As Chief of Engineers and Commanding General of the U.S. Army Corps of Engineers, my team and I were directly involved in efforts to move this project forward. Despite bipartisan support, progress </w:t>
      </w:r>
      <w:proofErr w:type="gramStart"/>
      <w:r w:rsidRPr="00226A5F">
        <w:rPr>
          <w:sz w:val="16"/>
        </w:rPr>
        <w:t>was</w:t>
      </w:r>
      <w:proofErr w:type="gramEnd"/>
      <w:r w:rsidRPr="00226A5F">
        <w:rPr>
          <w:sz w:val="16"/>
        </w:rPr>
        <w:t xml:space="preserve"> stalled for years due to misalignment among federal agencies on priorities. I saw firsthand </w:t>
      </w:r>
      <w:proofErr w:type="gramStart"/>
      <w:r w:rsidRPr="00226A5F">
        <w:rPr>
          <w:sz w:val="16"/>
        </w:rPr>
        <w:t>how even</w:t>
      </w:r>
      <w:proofErr w:type="gramEnd"/>
      <w:r w:rsidRPr="00226A5F">
        <w:rPr>
          <w:sz w:val="16"/>
        </w:rPr>
        <w:t xml:space="preserve"> urgent, </w:t>
      </w:r>
      <w:r w:rsidRPr="00226A5F">
        <w:rPr>
          <w:iCs/>
          <w:u w:val="single"/>
          <w:bdr w:val="single" w:sz="8" w:space="0" w:color="auto"/>
        </w:rPr>
        <w:t>nationally significant initiatives</w:t>
      </w:r>
      <w:r w:rsidRPr="00226A5F">
        <w:rPr>
          <w:sz w:val="16"/>
        </w:rPr>
        <w:t xml:space="preserve"> </w:t>
      </w:r>
      <w:r w:rsidRPr="00226A5F">
        <w:rPr>
          <w:u w:val="single"/>
        </w:rPr>
        <w:t xml:space="preserve">can be slowed by the </w:t>
      </w:r>
      <w:r w:rsidRPr="00226A5F">
        <w:rPr>
          <w:iCs/>
          <w:u w:val="single"/>
          <w:bdr w:val="single" w:sz="8" w:space="0" w:color="auto"/>
        </w:rPr>
        <w:t>regulatory process</w:t>
      </w:r>
      <w:r w:rsidRPr="00226A5F">
        <w:rPr>
          <w:sz w:val="16"/>
        </w:rPr>
        <w:t xml:space="preserve">. Yet, after years of coordinated effort, the federal government finally approved the start of construction. That hard-won progress is a testament to persistence and collaboration—but also highlights how </w:t>
      </w:r>
      <w:r w:rsidRPr="00226A5F">
        <w:rPr>
          <w:u w:val="single"/>
        </w:rPr>
        <w:t>regulatory inefficiencies</w:t>
      </w:r>
      <w:r w:rsidRPr="00226A5F">
        <w:rPr>
          <w:sz w:val="16"/>
        </w:rPr>
        <w:t xml:space="preserve"> can </w:t>
      </w:r>
      <w:r w:rsidRPr="00226A5F">
        <w:rPr>
          <w:iCs/>
          <w:u w:val="single"/>
          <w:bdr w:val="single" w:sz="8" w:space="0" w:color="auto"/>
        </w:rPr>
        <w:t>delay</w:t>
      </w:r>
      <w:r w:rsidRPr="00226A5F">
        <w:rPr>
          <w:sz w:val="16"/>
        </w:rPr>
        <w:t xml:space="preserve"> </w:t>
      </w:r>
      <w:r w:rsidRPr="00226A5F">
        <w:rPr>
          <w:u w:val="single"/>
        </w:rPr>
        <w:t xml:space="preserve">essential infrastructure projects and undermine </w:t>
      </w:r>
      <w:r w:rsidRPr="00226A5F">
        <w:rPr>
          <w:iCs/>
          <w:u w:val="single"/>
          <w:bdr w:val="single" w:sz="8" w:space="0" w:color="auto"/>
        </w:rPr>
        <w:t>national competitiveness</w:t>
      </w:r>
      <w:r w:rsidRPr="00226A5F">
        <w:rPr>
          <w:sz w:val="16"/>
        </w:rPr>
        <w:t>.</w:t>
      </w:r>
    </w:p>
    <w:p w14:paraId="7B084ACA" w14:textId="77777777" w:rsidR="00AB189E" w:rsidRPr="00226A5F" w:rsidRDefault="00AB189E" w:rsidP="00AB189E">
      <w:pPr>
        <w:rPr>
          <w:sz w:val="16"/>
        </w:rPr>
      </w:pPr>
      <w:r w:rsidRPr="00226A5F">
        <w:rPr>
          <w:sz w:val="16"/>
        </w:rPr>
        <w:t>Shipping in the Port of Savannah, Savannah, Georgia (Photo by: Joe Sohm/Visions of America/Universal Images Group via Getty Images)</w:t>
      </w:r>
    </w:p>
    <w:p w14:paraId="082A195A" w14:textId="77777777" w:rsidR="00AB189E" w:rsidRPr="00226A5F" w:rsidRDefault="00AB189E" w:rsidP="00AB189E">
      <w:pPr>
        <w:rPr>
          <w:sz w:val="16"/>
        </w:rPr>
      </w:pPr>
      <w:r w:rsidRPr="00226A5F">
        <w:rPr>
          <w:sz w:val="16"/>
        </w:rPr>
        <w:t>UNIVERSAL IMAGES GROUP VIA GETTY IMAGES</w:t>
      </w:r>
    </w:p>
    <w:p w14:paraId="521B4FCF" w14:textId="77777777" w:rsidR="00AB189E" w:rsidRPr="00226A5F" w:rsidRDefault="00AB189E" w:rsidP="00AB189E">
      <w:pPr>
        <w:rPr>
          <w:sz w:val="16"/>
        </w:rPr>
      </w:pPr>
      <w:r w:rsidRPr="00226A5F">
        <w:rPr>
          <w:sz w:val="16"/>
        </w:rPr>
        <w:t xml:space="preserve">Partnering With Government </w:t>
      </w:r>
      <w:proofErr w:type="gramStart"/>
      <w:r w:rsidRPr="00226A5F">
        <w:rPr>
          <w:sz w:val="16"/>
        </w:rPr>
        <w:t>On</w:t>
      </w:r>
      <w:proofErr w:type="gramEnd"/>
      <w:r w:rsidRPr="00226A5F">
        <w:rPr>
          <w:sz w:val="16"/>
        </w:rPr>
        <w:t xml:space="preserve"> Regulatory Reform</w:t>
      </w:r>
    </w:p>
    <w:p w14:paraId="7CD1A84A" w14:textId="77777777" w:rsidR="00AB189E" w:rsidRPr="00226A5F" w:rsidRDefault="00AB189E" w:rsidP="00AB189E">
      <w:pPr>
        <w:rPr>
          <w:sz w:val="16"/>
        </w:rPr>
      </w:pPr>
      <w:r w:rsidRPr="00226A5F">
        <w:rPr>
          <w:u w:val="single"/>
        </w:rPr>
        <w:t xml:space="preserve">The federal government </w:t>
      </w:r>
      <w:r w:rsidRPr="00226A5F">
        <w:rPr>
          <w:iCs/>
          <w:u w:val="single"/>
          <w:bdr w:val="single" w:sz="8" w:space="0" w:color="auto"/>
        </w:rPr>
        <w:t>can better support innovation</w:t>
      </w:r>
      <w:r w:rsidRPr="00226A5F">
        <w:rPr>
          <w:sz w:val="16"/>
        </w:rPr>
        <w:t xml:space="preserve"> and economic prosperity </w:t>
      </w:r>
      <w:r w:rsidRPr="00226A5F">
        <w:rPr>
          <w:u w:val="single"/>
        </w:rPr>
        <w:t xml:space="preserve">by improving its </w:t>
      </w:r>
      <w:r w:rsidRPr="00226A5F">
        <w:rPr>
          <w:iCs/>
          <w:u w:val="single"/>
          <w:bdr w:val="single" w:sz="8" w:space="0" w:color="auto"/>
        </w:rPr>
        <w:t>regulatory process</w:t>
      </w:r>
      <w:r w:rsidRPr="00226A5F">
        <w:rPr>
          <w:sz w:val="16"/>
        </w:rPr>
        <w:t xml:space="preserve">, whether it is biotechnology, infrastructure, or other business sectors. The FDA, EPA, and U.S. Department of Agriculture have made efforts to assist biotechnology developers navigate the regulatory landscape, yet much work remains. </w:t>
      </w:r>
      <w:r w:rsidRPr="00226A5F">
        <w:rPr>
          <w:u w:val="single"/>
        </w:rPr>
        <w:t xml:space="preserve">Part of the challenge is the </w:t>
      </w:r>
      <w:r w:rsidRPr="00226A5F">
        <w:rPr>
          <w:iCs/>
          <w:u w:val="single"/>
          <w:bdr w:val="single" w:sz="8" w:space="0" w:color="auto"/>
        </w:rPr>
        <w:t>lack of accountability</w:t>
      </w:r>
      <w:r w:rsidRPr="00226A5F">
        <w:rPr>
          <w:sz w:val="16"/>
        </w:rPr>
        <w:t xml:space="preserve"> </w:t>
      </w:r>
      <w:r w:rsidRPr="00226A5F">
        <w:rPr>
          <w:u w:val="single"/>
        </w:rPr>
        <w:t xml:space="preserve">and </w:t>
      </w:r>
      <w:r w:rsidRPr="00226A5F">
        <w:rPr>
          <w:iCs/>
          <w:u w:val="single"/>
          <w:bdr w:val="single" w:sz="8" w:space="0" w:color="auto"/>
        </w:rPr>
        <w:t>authority</w:t>
      </w:r>
      <w:r w:rsidRPr="00226A5F">
        <w:rPr>
          <w:u w:val="single"/>
        </w:rPr>
        <w:t xml:space="preserve"> to move the regulatory process along</w:t>
      </w:r>
      <w:r w:rsidRPr="00226A5F">
        <w:rPr>
          <w:sz w:val="16"/>
        </w:rPr>
        <w:t xml:space="preserve">. Public companies are held accountable by their shareholders, and quarterly earnings calls allow for discussion of progress on key initiatives. While the U.S. Congress can hold hearings to monitor progress, </w:t>
      </w:r>
      <w:r w:rsidRPr="00226A5F">
        <w:rPr>
          <w:u w:val="single"/>
        </w:rPr>
        <w:t>too many agencies are involved in</w:t>
      </w:r>
      <w:r w:rsidRPr="00226A5F">
        <w:rPr>
          <w:sz w:val="16"/>
        </w:rPr>
        <w:t xml:space="preserve"> </w:t>
      </w:r>
      <w:r w:rsidRPr="00226A5F">
        <w:rPr>
          <w:iCs/>
          <w:u w:val="single"/>
          <w:bdr w:val="single" w:sz="8" w:space="0" w:color="auto"/>
        </w:rPr>
        <w:t>decision-making</w:t>
      </w:r>
      <w:r w:rsidRPr="00226A5F">
        <w:rPr>
          <w:sz w:val="16"/>
        </w:rPr>
        <w:t xml:space="preserve"> </w:t>
      </w:r>
      <w:r w:rsidRPr="00226A5F">
        <w:rPr>
          <w:u w:val="single"/>
        </w:rPr>
        <w:t xml:space="preserve">with no apparent authority when agencies </w:t>
      </w:r>
      <w:r w:rsidRPr="00226A5F">
        <w:rPr>
          <w:iCs/>
          <w:u w:val="single"/>
          <w:bdr w:val="single" w:sz="8" w:space="0" w:color="auto"/>
        </w:rPr>
        <w:t>disagree</w:t>
      </w:r>
      <w:r w:rsidRPr="00226A5F">
        <w:rPr>
          <w:sz w:val="16"/>
        </w:rPr>
        <w:t>. That was one of the challenges with the Savannah Harbor Deepening Project. There are years of back-and-forth discussions and collaborations to find common ground. Accountability is essential.</w:t>
      </w:r>
    </w:p>
    <w:p w14:paraId="123214E6" w14:textId="77777777" w:rsidR="00AB189E" w:rsidRPr="00226A5F" w:rsidRDefault="00AB189E" w:rsidP="00AB189E">
      <w:pPr>
        <w:rPr>
          <w:sz w:val="16"/>
        </w:rPr>
      </w:pPr>
      <w:r w:rsidRPr="00226A5F">
        <w:rPr>
          <w:sz w:val="16"/>
        </w:rPr>
        <w:t xml:space="preserve">Bottom-Up Collaboration </w:t>
      </w:r>
      <w:proofErr w:type="gramStart"/>
      <w:r w:rsidRPr="00226A5F">
        <w:rPr>
          <w:sz w:val="16"/>
        </w:rPr>
        <w:t>With</w:t>
      </w:r>
      <w:proofErr w:type="gramEnd"/>
      <w:r w:rsidRPr="00226A5F">
        <w:rPr>
          <w:sz w:val="16"/>
        </w:rPr>
        <w:t xml:space="preserve"> </w:t>
      </w:r>
      <w:proofErr w:type="gramStart"/>
      <w:r w:rsidRPr="00226A5F">
        <w:rPr>
          <w:sz w:val="16"/>
        </w:rPr>
        <w:t>The</w:t>
      </w:r>
      <w:proofErr w:type="gramEnd"/>
      <w:r w:rsidRPr="00226A5F">
        <w:rPr>
          <w:sz w:val="16"/>
        </w:rPr>
        <w:t xml:space="preserve"> Federal Government</w:t>
      </w:r>
    </w:p>
    <w:p w14:paraId="26587254" w14:textId="77777777" w:rsidR="00AB189E" w:rsidRPr="00226A5F" w:rsidRDefault="00AB189E" w:rsidP="00AB189E">
      <w:pPr>
        <w:rPr>
          <w:sz w:val="16"/>
        </w:rPr>
      </w:pPr>
      <w:r w:rsidRPr="00226A5F">
        <w:rPr>
          <w:sz w:val="16"/>
        </w:rPr>
        <w:t xml:space="preserve">Additionally, </w:t>
      </w:r>
      <w:r w:rsidRPr="00226A5F">
        <w:rPr>
          <w:iCs/>
          <w:u w:val="single"/>
          <w:bdr w:val="single" w:sz="8" w:space="0" w:color="auto"/>
        </w:rPr>
        <w:t>businesses</w:t>
      </w:r>
      <w:r w:rsidRPr="00226A5F">
        <w:rPr>
          <w:sz w:val="16"/>
        </w:rPr>
        <w:t xml:space="preserve"> </w:t>
      </w:r>
      <w:r w:rsidRPr="00226A5F">
        <w:rPr>
          <w:u w:val="single"/>
        </w:rPr>
        <w:t xml:space="preserve">must understand how to work within the </w:t>
      </w:r>
      <w:r w:rsidRPr="00226A5F">
        <w:rPr>
          <w:iCs/>
          <w:u w:val="single"/>
          <w:bdr w:val="single" w:sz="8" w:space="0" w:color="auto"/>
        </w:rPr>
        <w:t>federal government</w:t>
      </w:r>
      <w:r w:rsidRPr="00226A5F">
        <w:rPr>
          <w:sz w:val="16"/>
        </w:rPr>
        <w:t xml:space="preserve">. </w:t>
      </w:r>
      <w:r w:rsidRPr="00226A5F">
        <w:rPr>
          <w:u w:val="single"/>
        </w:rPr>
        <w:t xml:space="preserve">The federal government has many good people who have </w:t>
      </w:r>
      <w:r w:rsidRPr="00226A5F">
        <w:rPr>
          <w:iCs/>
          <w:u w:val="single"/>
          <w:bdr w:val="single" w:sz="8" w:space="0" w:color="auto"/>
        </w:rPr>
        <w:t>implemented processes</w:t>
      </w:r>
      <w:r w:rsidRPr="00226A5F">
        <w:rPr>
          <w:u w:val="single"/>
        </w:rPr>
        <w:t xml:space="preserve"> to </w:t>
      </w:r>
      <w:r w:rsidRPr="00226A5F">
        <w:rPr>
          <w:iCs/>
          <w:u w:val="single"/>
          <w:bdr w:val="single" w:sz="8" w:space="0" w:color="auto"/>
        </w:rPr>
        <w:t>mitigate risk</w:t>
      </w:r>
      <w:r w:rsidRPr="00226A5F">
        <w:rPr>
          <w:sz w:val="16"/>
        </w:rPr>
        <w:t>. Businesses with team members who have federal government experience can help navigate the regulatory process. The federal government and companies must learn from each other.</w:t>
      </w:r>
    </w:p>
    <w:p w14:paraId="2A26D1E4" w14:textId="77777777" w:rsidR="00AB189E" w:rsidRPr="00226A5F" w:rsidRDefault="00AB189E" w:rsidP="00AB189E">
      <w:pPr>
        <w:rPr>
          <w:sz w:val="16"/>
        </w:rPr>
      </w:pPr>
      <w:r w:rsidRPr="00226A5F">
        <w:rPr>
          <w:sz w:val="16"/>
        </w:rPr>
        <w:t xml:space="preserve">The Way Forward: Regulatory Reform </w:t>
      </w:r>
      <w:proofErr w:type="gramStart"/>
      <w:r w:rsidRPr="00226A5F">
        <w:rPr>
          <w:sz w:val="16"/>
        </w:rPr>
        <w:t>And</w:t>
      </w:r>
      <w:proofErr w:type="gramEnd"/>
      <w:r w:rsidRPr="00226A5F">
        <w:rPr>
          <w:sz w:val="16"/>
        </w:rPr>
        <w:t xml:space="preserve"> Innovation</w:t>
      </w:r>
    </w:p>
    <w:p w14:paraId="2E4ED558" w14:textId="77777777" w:rsidR="00AB189E" w:rsidRPr="00226A5F" w:rsidRDefault="00AB189E" w:rsidP="00AB189E">
      <w:pPr>
        <w:rPr>
          <w:sz w:val="16"/>
        </w:rPr>
      </w:pPr>
      <w:r w:rsidRPr="00226A5F">
        <w:rPr>
          <w:sz w:val="16"/>
        </w:rPr>
        <w:t xml:space="preserve">Regardless of the industry, </w:t>
      </w:r>
      <w:r w:rsidRPr="00226A5F">
        <w:rPr>
          <w:u w:val="single"/>
        </w:rPr>
        <w:t xml:space="preserve">the National Security Commission on Emerging Biotechnology called for reforms addressing the </w:t>
      </w:r>
      <w:r w:rsidRPr="00226A5F">
        <w:rPr>
          <w:iCs/>
          <w:u w:val="single"/>
          <w:bdr w:val="single" w:sz="8" w:space="0" w:color="auto"/>
        </w:rPr>
        <w:t>challenges</w:t>
      </w:r>
      <w:r w:rsidRPr="00226A5F">
        <w:rPr>
          <w:sz w:val="16"/>
        </w:rPr>
        <w:t xml:space="preserve"> </w:t>
      </w:r>
      <w:proofErr w:type="gramStart"/>
      <w:r w:rsidRPr="00226A5F">
        <w:rPr>
          <w:sz w:val="16"/>
        </w:rPr>
        <w:t>similar to</w:t>
      </w:r>
      <w:proofErr w:type="gramEnd"/>
      <w:r w:rsidRPr="00226A5F">
        <w:rPr>
          <w:sz w:val="16"/>
        </w:rPr>
        <w:t xml:space="preserve"> those that I have personally encountered and highlighted in this paper. </w:t>
      </w:r>
      <w:r w:rsidRPr="00226A5F">
        <w:rPr>
          <w:u w:val="single"/>
        </w:rPr>
        <w:t xml:space="preserve">Some of these </w:t>
      </w:r>
      <w:r w:rsidRPr="00340092">
        <w:rPr>
          <w:highlight w:val="cyan"/>
          <w:u w:val="single"/>
        </w:rPr>
        <w:t xml:space="preserve">reforms include </w:t>
      </w:r>
      <w:r w:rsidRPr="00340092">
        <w:rPr>
          <w:iCs/>
          <w:highlight w:val="cyan"/>
          <w:u w:val="single"/>
          <w:bdr w:val="single" w:sz="8" w:space="0" w:color="auto"/>
        </w:rPr>
        <w:t>modernizing</w:t>
      </w:r>
      <w:r w:rsidRPr="00226A5F">
        <w:rPr>
          <w:sz w:val="16"/>
        </w:rPr>
        <w:t xml:space="preserve"> </w:t>
      </w:r>
      <w:r w:rsidRPr="00226A5F">
        <w:rPr>
          <w:u w:val="single"/>
        </w:rPr>
        <w:t xml:space="preserve">regulatory </w:t>
      </w:r>
      <w:r w:rsidRPr="00340092">
        <w:rPr>
          <w:highlight w:val="cyan"/>
          <w:u w:val="single"/>
        </w:rPr>
        <w:t xml:space="preserve">frameworks, </w:t>
      </w:r>
      <w:r w:rsidRPr="00340092">
        <w:rPr>
          <w:iCs/>
          <w:highlight w:val="cyan"/>
          <w:u w:val="single"/>
          <w:bdr w:val="single" w:sz="8" w:space="0" w:color="auto"/>
        </w:rPr>
        <w:t>investing</w:t>
      </w:r>
      <w:r w:rsidRPr="00340092">
        <w:rPr>
          <w:highlight w:val="cyan"/>
          <w:u w:val="single"/>
        </w:rPr>
        <w:t xml:space="preserve"> in</w:t>
      </w:r>
      <w:r w:rsidRPr="00226A5F">
        <w:rPr>
          <w:u w:val="single"/>
        </w:rPr>
        <w:t xml:space="preserve"> national biosecurity </w:t>
      </w:r>
      <w:r w:rsidRPr="00340092">
        <w:rPr>
          <w:iCs/>
          <w:highlight w:val="cyan"/>
          <w:u w:val="single"/>
          <w:bdr w:val="single" w:sz="8" w:space="0" w:color="auto"/>
        </w:rPr>
        <w:t>infrastructure</w:t>
      </w:r>
      <w:r w:rsidRPr="00340092">
        <w:rPr>
          <w:sz w:val="16"/>
          <w:highlight w:val="cyan"/>
        </w:rPr>
        <w:t xml:space="preserve">, </w:t>
      </w:r>
      <w:r w:rsidRPr="00340092">
        <w:rPr>
          <w:highlight w:val="cyan"/>
          <w:u w:val="single"/>
        </w:rPr>
        <w:t xml:space="preserve">and making </w:t>
      </w:r>
      <w:r w:rsidRPr="00340092">
        <w:rPr>
          <w:iCs/>
          <w:highlight w:val="cyan"/>
          <w:u w:val="single"/>
          <w:bdr w:val="single" w:sz="8" w:space="0" w:color="auto"/>
        </w:rPr>
        <w:t>strategic investments</w:t>
      </w:r>
      <w:r w:rsidRPr="00226A5F">
        <w:rPr>
          <w:sz w:val="16"/>
        </w:rPr>
        <w:t xml:space="preserve">. The country needs top-down (government-led) and bottom-up (business-led) partnerships to better understand the challenges and accelerate regulatory progress. </w:t>
      </w:r>
      <w:r w:rsidRPr="00340092">
        <w:rPr>
          <w:highlight w:val="cyan"/>
          <w:u w:val="single"/>
        </w:rPr>
        <w:t xml:space="preserve">Establishing </w:t>
      </w:r>
      <w:r w:rsidRPr="00340092">
        <w:rPr>
          <w:iCs/>
          <w:highlight w:val="cyan"/>
          <w:u w:val="single"/>
          <w:bdr w:val="single" w:sz="8" w:space="0" w:color="auto"/>
        </w:rPr>
        <w:t>clear timelines</w:t>
      </w:r>
      <w:r w:rsidRPr="00226A5F">
        <w:rPr>
          <w:sz w:val="16"/>
        </w:rPr>
        <w:t xml:space="preserve">, </w:t>
      </w:r>
      <w:r w:rsidRPr="00340092">
        <w:rPr>
          <w:highlight w:val="cyan"/>
          <w:u w:val="single"/>
        </w:rPr>
        <w:t>acknowledging</w:t>
      </w:r>
      <w:r w:rsidRPr="00226A5F">
        <w:rPr>
          <w:u w:val="single"/>
        </w:rPr>
        <w:t xml:space="preserve"> </w:t>
      </w:r>
      <w:r w:rsidRPr="00226A5F">
        <w:rPr>
          <w:iCs/>
          <w:u w:val="single"/>
          <w:bdr w:val="single" w:sz="8" w:space="0" w:color="auto"/>
        </w:rPr>
        <w:t xml:space="preserve">defined </w:t>
      </w:r>
      <w:r w:rsidRPr="00340092">
        <w:rPr>
          <w:iCs/>
          <w:highlight w:val="cyan"/>
          <w:u w:val="single"/>
          <w:bdr w:val="single" w:sz="8" w:space="0" w:color="auto"/>
        </w:rPr>
        <w:t>authority</w:t>
      </w:r>
      <w:r w:rsidRPr="00340092">
        <w:rPr>
          <w:sz w:val="16"/>
          <w:highlight w:val="cyan"/>
        </w:rPr>
        <w:t xml:space="preserve">, </w:t>
      </w:r>
      <w:r w:rsidRPr="00340092">
        <w:rPr>
          <w:highlight w:val="cyan"/>
          <w:u w:val="single"/>
        </w:rPr>
        <w:t xml:space="preserve">and fostering </w:t>
      </w:r>
      <w:r w:rsidRPr="00340092">
        <w:rPr>
          <w:iCs/>
          <w:highlight w:val="cyan"/>
          <w:u w:val="single"/>
          <w:bdr w:val="single" w:sz="8" w:space="0" w:color="auto"/>
        </w:rPr>
        <w:t>accountability</w:t>
      </w:r>
      <w:r w:rsidRPr="00226A5F">
        <w:rPr>
          <w:sz w:val="16"/>
        </w:rPr>
        <w:t xml:space="preserve"> </w:t>
      </w:r>
      <w:r w:rsidRPr="00226A5F">
        <w:rPr>
          <w:u w:val="single"/>
        </w:rPr>
        <w:t xml:space="preserve">in regulatory decision-making </w:t>
      </w:r>
      <w:r w:rsidRPr="00340092">
        <w:rPr>
          <w:highlight w:val="cyan"/>
          <w:u w:val="single"/>
        </w:rPr>
        <w:t xml:space="preserve">are </w:t>
      </w:r>
      <w:r w:rsidRPr="00340092">
        <w:rPr>
          <w:iCs/>
          <w:highlight w:val="cyan"/>
          <w:u w:val="single"/>
          <w:bdr w:val="single" w:sz="8" w:space="0" w:color="auto"/>
        </w:rPr>
        <w:t>imperative</w:t>
      </w:r>
      <w:r w:rsidRPr="00226A5F">
        <w:rPr>
          <w:u w:val="single"/>
        </w:rPr>
        <w:t xml:space="preserve"> to prevent</w:t>
      </w:r>
      <w:r w:rsidRPr="00226A5F">
        <w:rPr>
          <w:sz w:val="16"/>
        </w:rPr>
        <w:t xml:space="preserve"> prolonged </w:t>
      </w:r>
      <w:r w:rsidRPr="00226A5F">
        <w:rPr>
          <w:u w:val="single"/>
        </w:rPr>
        <w:t xml:space="preserve">delays while managing risks. Such </w:t>
      </w:r>
      <w:r w:rsidRPr="00226A5F">
        <w:rPr>
          <w:iCs/>
          <w:u w:val="single"/>
          <w:bdr w:val="single" w:sz="8" w:space="0" w:color="auto"/>
        </w:rPr>
        <w:t>regulatory reforms</w:t>
      </w:r>
      <w:r w:rsidRPr="00226A5F">
        <w:rPr>
          <w:sz w:val="16"/>
        </w:rPr>
        <w:t xml:space="preserve"> </w:t>
      </w:r>
      <w:r w:rsidRPr="00226A5F">
        <w:rPr>
          <w:u w:val="single"/>
        </w:rPr>
        <w:t>are essential for the</w:t>
      </w:r>
      <w:r w:rsidRPr="00226A5F">
        <w:rPr>
          <w:sz w:val="16"/>
        </w:rPr>
        <w:t xml:space="preserve"> </w:t>
      </w:r>
      <w:r w:rsidRPr="00226A5F">
        <w:rPr>
          <w:iCs/>
          <w:u w:val="single"/>
          <w:bdr w:val="single" w:sz="8" w:space="0" w:color="auto"/>
        </w:rPr>
        <w:t>U</w:t>
      </w:r>
      <w:r w:rsidRPr="00226A5F">
        <w:rPr>
          <w:sz w:val="16"/>
        </w:rPr>
        <w:t xml:space="preserve">nited </w:t>
      </w:r>
      <w:r w:rsidRPr="00226A5F">
        <w:rPr>
          <w:iCs/>
          <w:u w:val="single"/>
          <w:bdr w:val="single" w:sz="8" w:space="0" w:color="auto"/>
        </w:rPr>
        <w:t>S</w:t>
      </w:r>
      <w:r w:rsidRPr="00226A5F">
        <w:rPr>
          <w:sz w:val="16"/>
        </w:rPr>
        <w:t xml:space="preserve">tates </w:t>
      </w:r>
      <w:r w:rsidRPr="00340092">
        <w:rPr>
          <w:highlight w:val="cyan"/>
          <w:u w:val="single"/>
        </w:rPr>
        <w:t>to sustain</w:t>
      </w:r>
      <w:r w:rsidRPr="00226A5F">
        <w:rPr>
          <w:u w:val="single"/>
        </w:rPr>
        <w:t xml:space="preserve"> its leadership in </w:t>
      </w:r>
      <w:r w:rsidRPr="00340092">
        <w:rPr>
          <w:iCs/>
          <w:highlight w:val="cyan"/>
          <w:u w:val="single"/>
          <w:bdr w:val="single" w:sz="8" w:space="0" w:color="auto"/>
        </w:rPr>
        <w:t>innovation</w:t>
      </w:r>
      <w:r w:rsidRPr="00226A5F">
        <w:rPr>
          <w:sz w:val="16"/>
        </w:rPr>
        <w:t xml:space="preserve"> and drive the future of biotechnology. Leaders in business and government must work together to modernize our approach—because America’s ability to innovate, compete, and lead depends on it.</w:t>
      </w:r>
    </w:p>
    <w:p w14:paraId="215B6FAE" w14:textId="3633E737" w:rsidR="00AB189E" w:rsidRPr="00AB189E" w:rsidRDefault="00AB189E" w:rsidP="00AB189E">
      <w:pPr>
        <w:pStyle w:val="Heading4"/>
      </w:pPr>
      <w:r>
        <w:t xml:space="preserve">Plank 4 solves rural hospitals. Providing $1,000,000 to every rural hospital physician incentivizes them to stay in those communities to provide care. </w:t>
      </w:r>
    </w:p>
    <w:p w14:paraId="5481231F" w14:textId="77777777" w:rsidR="00265F31" w:rsidRDefault="00265F31" w:rsidP="00265F31">
      <w:pPr>
        <w:pStyle w:val="Heading4"/>
      </w:pPr>
      <w:r>
        <w:t xml:space="preserve">Solves food shortages. </w:t>
      </w:r>
    </w:p>
    <w:p w14:paraId="792D4E9A" w14:textId="77777777" w:rsidR="00265F31" w:rsidRPr="00F44EF5" w:rsidRDefault="00265F31" w:rsidP="00265F31">
      <w:pPr>
        <w:rPr>
          <w:sz w:val="16"/>
        </w:rPr>
      </w:pPr>
      <w:r w:rsidRPr="00F44EF5">
        <w:rPr>
          <w:rStyle w:val="Style13ptBold"/>
        </w:rPr>
        <w:t>Keefe ’15</w:t>
      </w:r>
      <w:r>
        <w:t xml:space="preserve"> </w:t>
      </w:r>
      <w:r w:rsidRPr="00F44EF5">
        <w:rPr>
          <w:sz w:val="16"/>
        </w:rPr>
        <w:t>(</w:t>
      </w:r>
      <w:r>
        <w:rPr>
          <w:sz w:val="16"/>
        </w:rPr>
        <w:t xml:space="preserve">Keefe </w:t>
      </w:r>
      <w:r w:rsidRPr="00F44EF5">
        <w:rPr>
          <w:sz w:val="16"/>
        </w:rPr>
        <w:t>Meagan</w:t>
      </w:r>
      <w:r>
        <w:rPr>
          <w:sz w:val="16"/>
        </w:rPr>
        <w:t xml:space="preserve">, </w:t>
      </w:r>
      <w:r w:rsidRPr="00F44EF5">
        <w:rPr>
          <w:sz w:val="16"/>
        </w:rPr>
        <w:t xml:space="preserve"> assistant director of global agriculture and food at The Chicago Council on Global Affairs, former Mickey Leland International Hunger Fellow at the International Food Policy Research Institute, MS in natural resource management from the University of Minnesota, Associate Director of the Program of African Studies at Northwestern University; May 2015; “Leveraging Innovation to Feed the Future”; </w:t>
      </w:r>
      <w:hyperlink r:id="rId8" w:history="1">
        <w:r w:rsidRPr="00F44EF5">
          <w:rPr>
            <w:rStyle w:val="Hyperlink"/>
            <w:sz w:val="16"/>
          </w:rPr>
          <w:t>https://www.thechicagocouncil.org/sites/default/files/GlobalAg_ResearchBrief_v4.pdf</w:t>
        </w:r>
      </w:hyperlink>
      <w:r w:rsidRPr="00F44EF5">
        <w:rPr>
          <w:sz w:val="16"/>
        </w:rPr>
        <w:t>; The Chicago Council on Global Affairs; accessed 7/6/18; TV)</w:t>
      </w:r>
    </w:p>
    <w:p w14:paraId="5A2D61D4" w14:textId="77777777" w:rsidR="00265F31" w:rsidRPr="00110141" w:rsidRDefault="00265F31" w:rsidP="00265F31">
      <w:pPr>
        <w:rPr>
          <w:sz w:val="16"/>
        </w:rPr>
      </w:pPr>
      <w:r w:rsidRPr="00340092">
        <w:rPr>
          <w:rStyle w:val="StyleUnderline"/>
          <w:highlight w:val="cyan"/>
        </w:rPr>
        <w:t>The U</w:t>
      </w:r>
      <w:r w:rsidRPr="00110141">
        <w:rPr>
          <w:sz w:val="16"/>
        </w:rPr>
        <w:t xml:space="preserve">nited </w:t>
      </w:r>
      <w:r w:rsidRPr="00340092">
        <w:rPr>
          <w:rStyle w:val="StyleUnderline"/>
          <w:highlight w:val="cyan"/>
        </w:rPr>
        <w:t>S</w:t>
      </w:r>
      <w:r w:rsidRPr="00110141">
        <w:rPr>
          <w:sz w:val="16"/>
        </w:rPr>
        <w:t xml:space="preserve">tates </w:t>
      </w:r>
      <w:r w:rsidRPr="00340092">
        <w:rPr>
          <w:rStyle w:val="StyleUnderline"/>
          <w:highlight w:val="cyan"/>
        </w:rPr>
        <w:t xml:space="preserve">should </w:t>
      </w:r>
      <w:r w:rsidRPr="00340092">
        <w:rPr>
          <w:rStyle w:val="Emphasis"/>
          <w:highlight w:val="cyan"/>
        </w:rPr>
        <w:t>double investments</w:t>
      </w:r>
      <w:r w:rsidRPr="00F642AB">
        <w:rPr>
          <w:rStyle w:val="StyleUnderline"/>
        </w:rPr>
        <w:t xml:space="preserve"> in agricultural and food research </w:t>
      </w:r>
      <w:r w:rsidRPr="00340092">
        <w:rPr>
          <w:rStyle w:val="StyleUnderline"/>
          <w:highlight w:val="cyan"/>
        </w:rPr>
        <w:t>over the next 10 years</w:t>
      </w:r>
      <w:r w:rsidRPr="00110141">
        <w:rPr>
          <w:sz w:val="16"/>
        </w:rPr>
        <w:t xml:space="preserve">. The United States needs to double investments in agricultural and food research over the next 10 years </w:t>
      </w:r>
      <w:r w:rsidRPr="00F642AB">
        <w:rPr>
          <w:rStyle w:val="StyleUnderline"/>
        </w:rPr>
        <w:t>to</w:t>
      </w:r>
      <w:r w:rsidRPr="00110141">
        <w:rPr>
          <w:sz w:val="16"/>
        </w:rPr>
        <w:t xml:space="preserve"> help </w:t>
      </w:r>
      <w:r w:rsidRPr="00F642AB">
        <w:rPr>
          <w:rStyle w:val="StyleUnderline"/>
        </w:rPr>
        <w:t>meet these challenges</w:t>
      </w:r>
      <w:r w:rsidRPr="00110141">
        <w:rPr>
          <w:sz w:val="16"/>
        </w:rPr>
        <w:t xml:space="preserve">. Research </w:t>
      </w:r>
      <w:r w:rsidRPr="00F642AB">
        <w:rPr>
          <w:rStyle w:val="StyleUnderline"/>
        </w:rPr>
        <w:t>funds should be focused on</w:t>
      </w:r>
      <w:r w:rsidRPr="00110141">
        <w:rPr>
          <w:sz w:val="16"/>
        </w:rPr>
        <w:t xml:space="preserve"> priorities that will be most important to </w:t>
      </w:r>
      <w:proofErr w:type="gramStart"/>
      <w:r w:rsidRPr="00110141">
        <w:rPr>
          <w:sz w:val="16"/>
        </w:rPr>
        <w:t>meeting</w:t>
      </w:r>
      <w:proofErr w:type="gramEnd"/>
      <w:r w:rsidRPr="00110141">
        <w:rPr>
          <w:sz w:val="16"/>
        </w:rPr>
        <w:t xml:space="preserve"> future demand: </w:t>
      </w:r>
      <w:r w:rsidRPr="00F642AB">
        <w:rPr>
          <w:rStyle w:val="StyleUnderline"/>
        </w:rPr>
        <w:t>equipping agriculture</w:t>
      </w:r>
      <w:r w:rsidRPr="00110141">
        <w:rPr>
          <w:sz w:val="16"/>
        </w:rPr>
        <w:t xml:space="preserve"> both domestically and </w:t>
      </w:r>
      <w:r w:rsidRPr="00F642AB">
        <w:rPr>
          <w:rStyle w:val="StyleUnderline"/>
        </w:rPr>
        <w:t xml:space="preserve">in </w:t>
      </w:r>
      <w:r w:rsidRPr="00F642AB">
        <w:rPr>
          <w:rStyle w:val="Emphasis"/>
        </w:rPr>
        <w:t>low-income countries</w:t>
      </w:r>
      <w:r w:rsidRPr="00F642AB">
        <w:rPr>
          <w:rStyle w:val="StyleUnderline"/>
        </w:rPr>
        <w:t xml:space="preserve"> to be resilient to climate change</w:t>
      </w:r>
      <w:r w:rsidRPr="00110141">
        <w:rPr>
          <w:sz w:val="16"/>
        </w:rPr>
        <w:t xml:space="preserve"> and weather variability; </w:t>
      </w:r>
      <w:r w:rsidRPr="00F642AB">
        <w:rPr>
          <w:rStyle w:val="StyleUnderline"/>
        </w:rPr>
        <w:t>aligning</w:t>
      </w:r>
      <w:r w:rsidRPr="00110141">
        <w:rPr>
          <w:sz w:val="16"/>
        </w:rPr>
        <w:t xml:space="preserve"> agricultural </w:t>
      </w:r>
      <w:proofErr w:type="gramStart"/>
      <w:r w:rsidRPr="00F642AB">
        <w:rPr>
          <w:rStyle w:val="Emphasis"/>
        </w:rPr>
        <w:t>production and nutrition</w:t>
      </w:r>
      <w:proofErr w:type="gramEnd"/>
      <w:r w:rsidRPr="00110141">
        <w:rPr>
          <w:sz w:val="16"/>
        </w:rPr>
        <w:t xml:space="preserve"> goals; </w:t>
      </w:r>
      <w:r w:rsidRPr="00F642AB">
        <w:rPr>
          <w:rStyle w:val="StyleUnderline"/>
        </w:rPr>
        <w:t>and ensuring</w:t>
      </w:r>
      <w:r w:rsidRPr="00110141">
        <w:rPr>
          <w:sz w:val="16"/>
        </w:rPr>
        <w:t xml:space="preserve"> agricultural </w:t>
      </w:r>
      <w:r w:rsidRPr="00F642AB">
        <w:rPr>
          <w:rStyle w:val="StyleUnderline"/>
        </w:rPr>
        <w:t>production builds</w:t>
      </w:r>
      <w:r w:rsidRPr="00110141">
        <w:rPr>
          <w:sz w:val="16"/>
        </w:rPr>
        <w:t xml:space="preserve"> rather than harms </w:t>
      </w:r>
      <w:r w:rsidRPr="00F642AB">
        <w:rPr>
          <w:rStyle w:val="StyleUnderline"/>
        </w:rPr>
        <w:t>the</w:t>
      </w:r>
      <w:r w:rsidRPr="00110141">
        <w:rPr>
          <w:sz w:val="16"/>
        </w:rPr>
        <w:t xml:space="preserve"> natural </w:t>
      </w:r>
      <w:r w:rsidRPr="00F642AB">
        <w:rPr>
          <w:rStyle w:val="StyleUnderline"/>
        </w:rPr>
        <w:t xml:space="preserve">resource base. </w:t>
      </w:r>
      <w:r w:rsidRPr="00340092">
        <w:rPr>
          <w:rStyle w:val="StyleUnderline"/>
          <w:highlight w:val="cyan"/>
        </w:rPr>
        <w:t>Public agencies</w:t>
      </w:r>
      <w:r w:rsidRPr="00110141">
        <w:rPr>
          <w:sz w:val="16"/>
        </w:rPr>
        <w:t xml:space="preserve">— such as USDA, the new Foundation for Food and Agricultural Research, and National Science Foundation— the US Congress, and research universities </w:t>
      </w:r>
      <w:r w:rsidRPr="00340092">
        <w:rPr>
          <w:rStyle w:val="StyleUnderline"/>
          <w:highlight w:val="cyan"/>
        </w:rPr>
        <w:t xml:space="preserve">will be </w:t>
      </w:r>
      <w:r w:rsidRPr="00340092">
        <w:rPr>
          <w:rStyle w:val="Emphasis"/>
          <w:highlight w:val="cyan"/>
        </w:rPr>
        <w:t>game-changing</w:t>
      </w:r>
      <w:r w:rsidRPr="00110141">
        <w:rPr>
          <w:sz w:val="16"/>
        </w:rPr>
        <w:t xml:space="preserve"> players </w:t>
      </w:r>
      <w:r w:rsidRPr="00F642AB">
        <w:rPr>
          <w:rStyle w:val="StyleUnderline"/>
        </w:rPr>
        <w:t xml:space="preserve">in </w:t>
      </w:r>
      <w:r w:rsidRPr="00F642AB">
        <w:rPr>
          <w:rStyle w:val="Emphasis"/>
        </w:rPr>
        <w:t>increasing</w:t>
      </w:r>
      <w:r w:rsidRPr="00110141">
        <w:rPr>
          <w:sz w:val="16"/>
        </w:rPr>
        <w:t xml:space="preserve"> the </w:t>
      </w:r>
      <w:r w:rsidRPr="00F642AB">
        <w:rPr>
          <w:rStyle w:val="Emphasis"/>
        </w:rPr>
        <w:t>investment</w:t>
      </w:r>
      <w:r w:rsidRPr="00F642AB">
        <w:rPr>
          <w:rStyle w:val="StyleUnderline"/>
        </w:rPr>
        <w:t xml:space="preserve"> in agricultural research and </w:t>
      </w:r>
      <w:r w:rsidRPr="00F642AB">
        <w:rPr>
          <w:rStyle w:val="Emphasis"/>
        </w:rPr>
        <w:t>reshaping national priorities</w:t>
      </w:r>
      <w:r w:rsidRPr="00110141">
        <w:rPr>
          <w:sz w:val="16"/>
        </w:rPr>
        <w:t xml:space="preserve">. Given the lag time between the research funding and the eventual uptake of technologies, </w:t>
      </w:r>
      <w:r w:rsidRPr="00154164">
        <w:rPr>
          <w:rStyle w:val="StyleUnderline"/>
        </w:rPr>
        <w:t>R&amp;D investment</w:t>
      </w:r>
      <w:r w:rsidRPr="00110141">
        <w:rPr>
          <w:sz w:val="16"/>
        </w:rPr>
        <w:t xml:space="preserve"> decisions </w:t>
      </w:r>
      <w:r w:rsidRPr="00154164">
        <w:rPr>
          <w:rStyle w:val="StyleUnderline"/>
        </w:rPr>
        <w:t xml:space="preserve">need to be taken with a </w:t>
      </w:r>
      <w:r w:rsidRPr="00154164">
        <w:rPr>
          <w:rStyle w:val="Emphasis"/>
        </w:rPr>
        <w:t>long-term perspective</w:t>
      </w:r>
      <w:r w:rsidRPr="00110141">
        <w:rPr>
          <w:sz w:val="16"/>
        </w:rPr>
        <w:t xml:space="preserve"> and a funding horizon of at least a decade. Forge a new science of agriculture Agriculture’s mandate should be expanded beyond simply increasing production. </w:t>
      </w:r>
      <w:r w:rsidRPr="00540CEE">
        <w:rPr>
          <w:rStyle w:val="StyleUnderline"/>
        </w:rPr>
        <w:t>Agriculture must increase production</w:t>
      </w:r>
      <w:r w:rsidRPr="00154164">
        <w:rPr>
          <w:rStyle w:val="StyleUnderline"/>
        </w:rPr>
        <w:t xml:space="preserve"> in a way that </w:t>
      </w:r>
      <w:r w:rsidRPr="00154164">
        <w:rPr>
          <w:rStyle w:val="Emphasis"/>
        </w:rPr>
        <w:t>uses fewer resources</w:t>
      </w:r>
      <w:r w:rsidRPr="00154164">
        <w:rPr>
          <w:rStyle w:val="StyleUnderline"/>
        </w:rPr>
        <w:t xml:space="preserve"> and </w:t>
      </w:r>
      <w:r w:rsidRPr="00154164">
        <w:rPr>
          <w:rStyle w:val="Emphasis"/>
        </w:rPr>
        <w:t>optimizes nutrition</w:t>
      </w:r>
      <w:r w:rsidRPr="00110141">
        <w:rPr>
          <w:sz w:val="16"/>
        </w:rPr>
        <w:t xml:space="preserve"> outcomes while providing solid incomes to food producers. </w:t>
      </w:r>
      <w:r w:rsidRPr="00154164">
        <w:rPr>
          <w:rStyle w:val="StyleUnderline"/>
        </w:rPr>
        <w:t xml:space="preserve">Experts from </w:t>
      </w:r>
      <w:r w:rsidRPr="00154164">
        <w:rPr>
          <w:rStyle w:val="Emphasis"/>
        </w:rPr>
        <w:t>all</w:t>
      </w:r>
      <w:r w:rsidRPr="00110141">
        <w:rPr>
          <w:sz w:val="16"/>
        </w:rPr>
        <w:t xml:space="preserve"> scientific </w:t>
      </w:r>
      <w:r w:rsidRPr="00154164">
        <w:rPr>
          <w:rStyle w:val="Emphasis"/>
        </w:rPr>
        <w:t>disciplines</w:t>
      </w:r>
      <w:r w:rsidRPr="00154164">
        <w:rPr>
          <w:rStyle w:val="StyleUnderline"/>
        </w:rPr>
        <w:t xml:space="preserve"> are needed to increase</w:t>
      </w:r>
      <w:r w:rsidRPr="00110141">
        <w:rPr>
          <w:sz w:val="16"/>
        </w:rPr>
        <w:t xml:space="preserve"> nutritious food </w:t>
      </w:r>
      <w:r w:rsidRPr="00154164">
        <w:rPr>
          <w:rStyle w:val="StyleUnderline"/>
        </w:rPr>
        <w:t>production sustainably</w:t>
      </w:r>
      <w:r w:rsidRPr="00110141">
        <w:rPr>
          <w:sz w:val="16"/>
        </w:rPr>
        <w:t xml:space="preserve">. Proven approaches and </w:t>
      </w:r>
      <w:r w:rsidRPr="00340092">
        <w:rPr>
          <w:rStyle w:val="StyleUnderline"/>
          <w:highlight w:val="cyan"/>
        </w:rPr>
        <w:t xml:space="preserve">innovations should be </w:t>
      </w:r>
      <w:r w:rsidRPr="00340092">
        <w:rPr>
          <w:rStyle w:val="Emphasis"/>
          <w:highlight w:val="cyan"/>
        </w:rPr>
        <w:t>transferred</w:t>
      </w:r>
      <w:r w:rsidRPr="00154164">
        <w:rPr>
          <w:rStyle w:val="StyleUnderline"/>
        </w:rPr>
        <w:t xml:space="preserve"> </w:t>
      </w:r>
      <w:r w:rsidRPr="00110141">
        <w:rPr>
          <w:sz w:val="16"/>
        </w:rPr>
        <w:t xml:space="preserve">to farmers </w:t>
      </w:r>
      <w:r w:rsidRPr="00154164">
        <w:rPr>
          <w:rStyle w:val="StyleUnderline"/>
        </w:rPr>
        <w:t xml:space="preserve">everywhere, but especially </w:t>
      </w:r>
      <w:r w:rsidRPr="00340092">
        <w:rPr>
          <w:rStyle w:val="StyleUnderline"/>
          <w:highlight w:val="cyan"/>
        </w:rPr>
        <w:t>to</w:t>
      </w:r>
      <w:r w:rsidRPr="00154164">
        <w:rPr>
          <w:rStyle w:val="StyleUnderline"/>
        </w:rPr>
        <w:t xml:space="preserve"> </w:t>
      </w:r>
      <w:r w:rsidRPr="00110141">
        <w:rPr>
          <w:sz w:val="16"/>
        </w:rPr>
        <w:t xml:space="preserve">women and underproducing farmers in </w:t>
      </w:r>
      <w:r w:rsidRPr="00154164">
        <w:rPr>
          <w:rStyle w:val="StyleUnderline"/>
        </w:rPr>
        <w:t xml:space="preserve">Sub-Saharan </w:t>
      </w:r>
      <w:r w:rsidRPr="00340092">
        <w:rPr>
          <w:rStyle w:val="StyleUnderline"/>
          <w:highlight w:val="cyan"/>
        </w:rPr>
        <w:t>Africa and South Asia</w:t>
      </w:r>
      <w:r w:rsidRPr="00154164">
        <w:rPr>
          <w:rStyle w:val="StyleUnderline"/>
        </w:rPr>
        <w:t xml:space="preserve">. </w:t>
      </w:r>
      <w:r w:rsidRPr="00110141">
        <w:rPr>
          <w:sz w:val="16"/>
        </w:rPr>
        <w:t xml:space="preserve">A new multidisciplinary science of </w:t>
      </w:r>
      <w:r w:rsidRPr="00154164">
        <w:rPr>
          <w:rStyle w:val="StyleUnderline"/>
        </w:rPr>
        <w:t>agriculture</w:t>
      </w:r>
      <w:r w:rsidRPr="00110141">
        <w:rPr>
          <w:sz w:val="16"/>
        </w:rPr>
        <w:t xml:space="preserve"> is needed and </w:t>
      </w:r>
      <w:r w:rsidRPr="00154164">
        <w:rPr>
          <w:rStyle w:val="StyleUnderline"/>
        </w:rPr>
        <w:t>should be based on increasing</w:t>
      </w:r>
      <w:r w:rsidRPr="00110141">
        <w:rPr>
          <w:sz w:val="16"/>
        </w:rPr>
        <w:t xml:space="preserve"> </w:t>
      </w:r>
      <w:proofErr w:type="gramStart"/>
      <w:r w:rsidRPr="00110141">
        <w:rPr>
          <w:sz w:val="16"/>
        </w:rPr>
        <w:t>outputs—</w:t>
      </w:r>
      <w:proofErr w:type="gramEnd"/>
      <w:r w:rsidRPr="00154164">
        <w:rPr>
          <w:rStyle w:val="StyleUnderline"/>
        </w:rPr>
        <w:t xml:space="preserve">production, nutrition, and </w:t>
      </w:r>
      <w:proofErr w:type="gramStart"/>
      <w:r w:rsidRPr="00154164">
        <w:rPr>
          <w:rStyle w:val="StyleUnderline"/>
        </w:rPr>
        <w:t>incomes—</w:t>
      </w:r>
      <w:proofErr w:type="gramEnd"/>
      <w:r w:rsidRPr="00154164">
        <w:rPr>
          <w:rStyle w:val="StyleUnderline"/>
        </w:rPr>
        <w:t>while using less</w:t>
      </w:r>
      <w:r w:rsidRPr="00110141">
        <w:rPr>
          <w:sz w:val="16"/>
        </w:rPr>
        <w:t xml:space="preserve"> land and water </w:t>
      </w:r>
      <w:r w:rsidRPr="00154164">
        <w:rPr>
          <w:rStyle w:val="StyleUnderline"/>
        </w:rPr>
        <w:t>resources</w:t>
      </w:r>
      <w:r w:rsidRPr="00110141">
        <w:rPr>
          <w:sz w:val="16"/>
        </w:rPr>
        <w:t xml:space="preserve">.14 This requires improving human health through accessible nutritious food, improving food safety, and reducing food waste along the supply chain. The US </w:t>
      </w:r>
      <w:r w:rsidRPr="00340092">
        <w:rPr>
          <w:rStyle w:val="StyleUnderline"/>
          <w:highlight w:val="cyan"/>
        </w:rPr>
        <w:t>Congress should consider</w:t>
      </w:r>
      <w:r w:rsidRPr="00110141">
        <w:rPr>
          <w:sz w:val="16"/>
        </w:rPr>
        <w:t xml:space="preserve"> convening </w:t>
      </w:r>
      <w:r w:rsidRPr="00340092">
        <w:rPr>
          <w:rStyle w:val="StyleUnderline"/>
          <w:highlight w:val="cyan"/>
        </w:rPr>
        <w:t>a</w:t>
      </w:r>
      <w:r w:rsidRPr="00110141">
        <w:rPr>
          <w:sz w:val="16"/>
        </w:rPr>
        <w:t xml:space="preserve"> national, </w:t>
      </w:r>
      <w:r w:rsidRPr="00340092">
        <w:rPr>
          <w:rStyle w:val="Emphasis"/>
          <w:highlight w:val="cyan"/>
        </w:rPr>
        <w:t>bipartisan commission</w:t>
      </w:r>
      <w:r w:rsidRPr="00154164">
        <w:rPr>
          <w:rStyle w:val="StyleUnderline"/>
        </w:rPr>
        <w:t xml:space="preserve"> that draws from</w:t>
      </w:r>
      <w:r w:rsidRPr="00110141">
        <w:rPr>
          <w:sz w:val="16"/>
        </w:rPr>
        <w:t xml:space="preserve"> the </w:t>
      </w:r>
      <w:r w:rsidRPr="00154164">
        <w:rPr>
          <w:rStyle w:val="StyleUnderline"/>
        </w:rPr>
        <w:t>policy</w:t>
      </w:r>
      <w:r w:rsidRPr="00110141">
        <w:rPr>
          <w:sz w:val="16"/>
        </w:rPr>
        <w:t xml:space="preserve">, university, </w:t>
      </w:r>
      <w:r w:rsidRPr="00154164">
        <w:rPr>
          <w:rStyle w:val="StyleUnderline"/>
        </w:rPr>
        <w:t>business, and civil</w:t>
      </w:r>
      <w:r w:rsidRPr="00110141">
        <w:rPr>
          <w:sz w:val="16"/>
        </w:rPr>
        <w:t xml:space="preserve"> society </w:t>
      </w:r>
      <w:r w:rsidRPr="00154164">
        <w:rPr>
          <w:rStyle w:val="StyleUnderline"/>
        </w:rPr>
        <w:t>sectors to develop a research</w:t>
      </w:r>
      <w:r w:rsidRPr="00110141">
        <w:rPr>
          <w:sz w:val="16"/>
        </w:rPr>
        <w:t xml:space="preserve"> </w:t>
      </w:r>
      <w:r w:rsidRPr="00154164">
        <w:rPr>
          <w:rStyle w:val="StyleUnderline"/>
        </w:rPr>
        <w:t>agenda</w:t>
      </w:r>
      <w:r w:rsidRPr="00110141">
        <w:rPr>
          <w:sz w:val="16"/>
        </w:rPr>
        <w:t xml:space="preserve"> for how to overcome future food challenges sustainably, nutritiously, and economically. Build research capacity </w:t>
      </w:r>
      <w:r w:rsidRPr="00154164">
        <w:rPr>
          <w:rStyle w:val="StyleUnderline"/>
        </w:rPr>
        <w:t xml:space="preserve">Because </w:t>
      </w:r>
      <w:r w:rsidRPr="00110141">
        <w:rPr>
          <w:sz w:val="16"/>
        </w:rPr>
        <w:t xml:space="preserve">the </w:t>
      </w:r>
      <w:r w:rsidRPr="00154164">
        <w:rPr>
          <w:rStyle w:val="StyleUnderline"/>
        </w:rPr>
        <w:t xml:space="preserve">challenges </w:t>
      </w:r>
      <w:r w:rsidRPr="00110141">
        <w:rPr>
          <w:sz w:val="16"/>
        </w:rPr>
        <w:t xml:space="preserve">facing the food system </w:t>
      </w:r>
      <w:r w:rsidRPr="00154164">
        <w:rPr>
          <w:rStyle w:val="StyleUnderline"/>
        </w:rPr>
        <w:t xml:space="preserve">will be both global and local, </w:t>
      </w:r>
      <w:r w:rsidRPr="00154164">
        <w:rPr>
          <w:rStyle w:val="Emphasis"/>
        </w:rPr>
        <w:t>international research institutions</w:t>
      </w:r>
      <w:r w:rsidRPr="00154164">
        <w:rPr>
          <w:rStyle w:val="StyleUnderline"/>
        </w:rPr>
        <w:t xml:space="preserve"> need increased support.</w:t>
      </w:r>
      <w:r w:rsidRPr="00110141">
        <w:rPr>
          <w:sz w:val="16"/>
        </w:rPr>
        <w:t xml:space="preserve"> At the same time, </w:t>
      </w:r>
      <w:r w:rsidRPr="00154164">
        <w:rPr>
          <w:rStyle w:val="StyleUnderline"/>
        </w:rPr>
        <w:t xml:space="preserve">there is a need for </w:t>
      </w:r>
      <w:r w:rsidRPr="00154164">
        <w:rPr>
          <w:rStyle w:val="Emphasis"/>
        </w:rPr>
        <w:t>transforming</w:t>
      </w:r>
      <w:r w:rsidRPr="00110141">
        <w:rPr>
          <w:sz w:val="16"/>
        </w:rPr>
        <w:t xml:space="preserve"> university and </w:t>
      </w:r>
      <w:r w:rsidRPr="00154164">
        <w:rPr>
          <w:rStyle w:val="Emphasis"/>
        </w:rPr>
        <w:t>research institutions</w:t>
      </w:r>
      <w:r w:rsidRPr="00154164">
        <w:rPr>
          <w:rStyle w:val="StyleUnderline"/>
        </w:rPr>
        <w:t xml:space="preserve"> in developing countries</w:t>
      </w:r>
      <w:r w:rsidRPr="00110141">
        <w:rPr>
          <w:sz w:val="16"/>
        </w:rPr>
        <w:t xml:space="preserve"> so that they conduct </w:t>
      </w:r>
      <w:proofErr w:type="gramStart"/>
      <w:r w:rsidRPr="00110141">
        <w:rPr>
          <w:sz w:val="16"/>
        </w:rPr>
        <w:t>the research</w:t>
      </w:r>
      <w:proofErr w:type="gramEnd"/>
      <w:r w:rsidRPr="00110141">
        <w:rPr>
          <w:sz w:val="16"/>
        </w:rPr>
        <w:t xml:space="preserve"> that is critical to their location, context, and people. The US government has ramped up </w:t>
      </w:r>
      <w:r w:rsidRPr="00154164">
        <w:rPr>
          <w:rStyle w:val="StyleUnderline"/>
        </w:rPr>
        <w:t>this</w:t>
      </w:r>
      <w:r w:rsidRPr="00110141">
        <w:rPr>
          <w:sz w:val="16"/>
        </w:rPr>
        <w:t xml:space="preserve"> type of </w:t>
      </w:r>
      <w:r w:rsidRPr="00154164">
        <w:rPr>
          <w:rStyle w:val="StyleUnderline"/>
        </w:rPr>
        <w:t>training</w:t>
      </w:r>
      <w:r w:rsidRPr="00110141">
        <w:rPr>
          <w:sz w:val="16"/>
        </w:rPr>
        <w:t xml:space="preserve"> over the past five years, but it </w:t>
      </w:r>
      <w:r w:rsidRPr="00154164">
        <w:rPr>
          <w:rStyle w:val="StyleUnderline"/>
        </w:rPr>
        <w:t>is nowhere near</w:t>
      </w:r>
      <w:r w:rsidRPr="00110141">
        <w:rPr>
          <w:sz w:val="16"/>
        </w:rPr>
        <w:t xml:space="preserve"> the level of </w:t>
      </w:r>
      <w:r w:rsidRPr="00154164">
        <w:rPr>
          <w:rStyle w:val="StyleUnderline"/>
        </w:rPr>
        <w:t>support the US provided</w:t>
      </w:r>
      <w:r w:rsidRPr="00110141">
        <w:rPr>
          <w:sz w:val="16"/>
        </w:rPr>
        <w:t xml:space="preserve"> in the 1970s and ’80s </w:t>
      </w:r>
      <w:r w:rsidRPr="00154164">
        <w:rPr>
          <w:rStyle w:val="StyleUnderline"/>
        </w:rPr>
        <w:t xml:space="preserve">at the </w:t>
      </w:r>
      <w:r w:rsidRPr="00154164">
        <w:rPr>
          <w:rStyle w:val="Emphasis"/>
        </w:rPr>
        <w:t>height</w:t>
      </w:r>
      <w:r w:rsidRPr="00154164">
        <w:rPr>
          <w:rStyle w:val="StyleUnderline"/>
        </w:rPr>
        <w:t xml:space="preserve"> </w:t>
      </w:r>
      <w:r w:rsidRPr="00154164">
        <w:rPr>
          <w:rStyle w:val="Emphasis"/>
        </w:rPr>
        <w:t>of the Green Revolution</w:t>
      </w:r>
      <w:proofErr w:type="gramStart"/>
      <w:r w:rsidRPr="00110141">
        <w:rPr>
          <w:sz w:val="16"/>
        </w:rPr>
        <w:t>.15</w:t>
      </w:r>
      <w:proofErr w:type="gramEnd"/>
      <w:r w:rsidRPr="00110141">
        <w:rPr>
          <w:sz w:val="16"/>
        </w:rPr>
        <w:t xml:space="preserve"> These efforts should be expanded to develop local institutions in developing countries. This can be done through public-private partnerships, educational exchanges, and connecting universities around the world. The US university system is well positioned to contribute to this, but </w:t>
      </w:r>
      <w:r w:rsidRPr="00154164">
        <w:rPr>
          <w:rStyle w:val="StyleUnderline"/>
        </w:rPr>
        <w:t xml:space="preserve">increased </w:t>
      </w:r>
      <w:r w:rsidRPr="00340092">
        <w:rPr>
          <w:rStyle w:val="StyleUnderline"/>
          <w:highlight w:val="cyan"/>
        </w:rPr>
        <w:t xml:space="preserve">funding is needed to </w:t>
      </w:r>
      <w:r w:rsidRPr="00340092">
        <w:rPr>
          <w:rStyle w:val="Emphasis"/>
          <w:highlight w:val="cyan"/>
        </w:rPr>
        <w:t>facilitate partnerships</w:t>
      </w:r>
      <w:r w:rsidRPr="00154164">
        <w:rPr>
          <w:rStyle w:val="StyleUnderline"/>
        </w:rPr>
        <w:t xml:space="preserve"> and </w:t>
      </w:r>
      <w:r w:rsidRPr="00154164">
        <w:rPr>
          <w:rStyle w:val="Emphasis"/>
        </w:rPr>
        <w:t>educational exchanges</w:t>
      </w:r>
      <w:r w:rsidRPr="00154164">
        <w:rPr>
          <w:rStyle w:val="StyleUnderline"/>
        </w:rPr>
        <w:t xml:space="preserve"> </w:t>
      </w:r>
      <w:r w:rsidRPr="00340092">
        <w:rPr>
          <w:rStyle w:val="StyleUnderline"/>
          <w:highlight w:val="cyan"/>
        </w:rPr>
        <w:t>between universities</w:t>
      </w:r>
      <w:r w:rsidRPr="00110141">
        <w:rPr>
          <w:sz w:val="16"/>
        </w:rPr>
        <w:t xml:space="preserve"> in the United States </w:t>
      </w:r>
      <w:r w:rsidRPr="00340092">
        <w:rPr>
          <w:rStyle w:val="StyleUnderline"/>
          <w:highlight w:val="cyan"/>
        </w:rPr>
        <w:t>and</w:t>
      </w:r>
      <w:r w:rsidRPr="00154164">
        <w:rPr>
          <w:rStyle w:val="StyleUnderline"/>
        </w:rPr>
        <w:t xml:space="preserve"> institutions in </w:t>
      </w:r>
      <w:r w:rsidRPr="00340092">
        <w:rPr>
          <w:rStyle w:val="StyleUnderline"/>
          <w:highlight w:val="cyan"/>
        </w:rPr>
        <w:t>the developing world</w:t>
      </w:r>
      <w:r w:rsidRPr="00110141">
        <w:rPr>
          <w:sz w:val="16"/>
        </w:rPr>
        <w:t xml:space="preserve">. Bolster research on climate change </w:t>
      </w:r>
      <w:r w:rsidRPr="00340092">
        <w:rPr>
          <w:rStyle w:val="Emphasis"/>
          <w:highlight w:val="cyan"/>
        </w:rPr>
        <w:t>Climate change</w:t>
      </w:r>
      <w:r w:rsidRPr="00540CEE">
        <w:rPr>
          <w:rStyle w:val="StyleUnderline"/>
        </w:rPr>
        <w:t xml:space="preserve"> is</w:t>
      </w:r>
      <w:r w:rsidRPr="00110141">
        <w:rPr>
          <w:sz w:val="16"/>
        </w:rPr>
        <w:t xml:space="preserve"> already </w:t>
      </w:r>
      <w:r w:rsidRPr="00540CEE">
        <w:rPr>
          <w:rStyle w:val="StyleUnderline"/>
        </w:rPr>
        <w:t xml:space="preserve">beginning to </w:t>
      </w:r>
      <w:r w:rsidRPr="00340092">
        <w:rPr>
          <w:rStyle w:val="StyleUnderline"/>
          <w:highlight w:val="cyan"/>
        </w:rPr>
        <w:t>threaten the</w:t>
      </w:r>
      <w:r w:rsidRPr="00110141">
        <w:rPr>
          <w:sz w:val="16"/>
        </w:rPr>
        <w:t xml:space="preserve"> global </w:t>
      </w:r>
      <w:r w:rsidRPr="00340092">
        <w:rPr>
          <w:rStyle w:val="StyleUnderline"/>
          <w:highlight w:val="cyan"/>
        </w:rPr>
        <w:t>food supply</w:t>
      </w:r>
      <w:r w:rsidRPr="00110141">
        <w:rPr>
          <w:sz w:val="16"/>
        </w:rPr>
        <w:t xml:space="preserve">. Recent scientific reports predict that the hotter temperatures and natural disasters already undermining food production will be increasingly common. The </w:t>
      </w:r>
      <w:r w:rsidRPr="00154164">
        <w:rPr>
          <w:rStyle w:val="StyleUnderline"/>
        </w:rPr>
        <w:t>effects from climate change are expected to slow</w:t>
      </w:r>
      <w:r w:rsidRPr="00110141">
        <w:rPr>
          <w:sz w:val="16"/>
        </w:rPr>
        <w:t xml:space="preserve"> the growth of </w:t>
      </w:r>
      <w:r w:rsidRPr="00154164">
        <w:rPr>
          <w:rStyle w:val="StyleUnderline"/>
        </w:rPr>
        <w:t xml:space="preserve">food production by </w:t>
      </w:r>
      <w:r w:rsidRPr="00154164">
        <w:rPr>
          <w:rStyle w:val="Emphasis"/>
        </w:rPr>
        <w:t>2 percent each decade</w:t>
      </w:r>
      <w:r w:rsidRPr="00110141">
        <w:rPr>
          <w:sz w:val="16"/>
        </w:rPr>
        <w:t xml:space="preserve"> for the rest of this century.16 </w:t>
      </w:r>
      <w:r w:rsidRPr="00FA1183">
        <w:rPr>
          <w:rStyle w:val="StyleUnderline"/>
        </w:rPr>
        <w:t>The US government must increase</w:t>
      </w:r>
      <w:r w:rsidRPr="00110141">
        <w:rPr>
          <w:sz w:val="16"/>
        </w:rPr>
        <w:t xml:space="preserve"> funding for </w:t>
      </w:r>
      <w:r w:rsidRPr="00FA1183">
        <w:rPr>
          <w:rStyle w:val="StyleUnderline"/>
        </w:rPr>
        <w:t xml:space="preserve">research to </w:t>
      </w:r>
      <w:r w:rsidRPr="00FA1183">
        <w:rPr>
          <w:rStyle w:val="Emphasis"/>
        </w:rPr>
        <w:t>build resilience</w:t>
      </w:r>
      <w:r w:rsidRPr="00110141">
        <w:rPr>
          <w:sz w:val="16"/>
        </w:rPr>
        <w:t xml:space="preserve"> </w:t>
      </w:r>
      <w:r w:rsidRPr="00FA1183">
        <w:rPr>
          <w:rStyle w:val="StyleUnderline"/>
        </w:rPr>
        <w:t>and address</w:t>
      </w:r>
      <w:r w:rsidRPr="00110141">
        <w:rPr>
          <w:sz w:val="16"/>
        </w:rPr>
        <w:t xml:space="preserve"> the threats to the food system posed by </w:t>
      </w:r>
      <w:r w:rsidRPr="00FA1183">
        <w:rPr>
          <w:rStyle w:val="StyleUnderline"/>
        </w:rPr>
        <w:t>climate change</w:t>
      </w:r>
      <w:r w:rsidRPr="00110141">
        <w:rPr>
          <w:sz w:val="16"/>
        </w:rPr>
        <w:t xml:space="preserve">. </w:t>
      </w:r>
      <w:proofErr w:type="gramStart"/>
      <w:r w:rsidRPr="00110141">
        <w:rPr>
          <w:sz w:val="16"/>
        </w:rPr>
        <w:t>In order to</w:t>
      </w:r>
      <w:proofErr w:type="gramEnd"/>
      <w:r w:rsidRPr="00110141">
        <w:rPr>
          <w:sz w:val="16"/>
        </w:rPr>
        <w:t xml:space="preserve"> prepare for climate change, more </w:t>
      </w:r>
      <w:r w:rsidRPr="00FA1183">
        <w:rPr>
          <w:rStyle w:val="StyleUnderline"/>
        </w:rPr>
        <w:t>research is needed on</w:t>
      </w:r>
      <w:r w:rsidRPr="00110141">
        <w:rPr>
          <w:sz w:val="16"/>
        </w:rPr>
        <w:t xml:space="preserve"> increasing </w:t>
      </w:r>
      <w:r w:rsidRPr="00FA1183">
        <w:rPr>
          <w:rStyle w:val="StyleUnderline"/>
        </w:rPr>
        <w:t>tolerance to higher temperatures</w:t>
      </w:r>
      <w:r w:rsidRPr="00110141">
        <w:rPr>
          <w:sz w:val="16"/>
        </w:rPr>
        <w:t xml:space="preserve">, building </w:t>
      </w:r>
      <w:r w:rsidRPr="00FA1183">
        <w:rPr>
          <w:rStyle w:val="StyleUnderline"/>
        </w:rPr>
        <w:t>resilience to extreme weather</w:t>
      </w:r>
      <w:r w:rsidRPr="00110141">
        <w:rPr>
          <w:sz w:val="16"/>
        </w:rPr>
        <w:t xml:space="preserve"> events, </w:t>
      </w:r>
      <w:r w:rsidRPr="00FA1183">
        <w:rPr>
          <w:rStyle w:val="StyleUnderline"/>
        </w:rPr>
        <w:t>and combating pests and diseases</w:t>
      </w:r>
      <w:r w:rsidRPr="00110141">
        <w:rPr>
          <w:sz w:val="16"/>
        </w:rPr>
        <w:t xml:space="preserve">. While it’s becoming increasingly clear that the consequences of climate change will be severe, there are significant gaps in the current understanding of the effects along the value chain, from farmers’ fields to consumers. </w:t>
      </w:r>
      <w:r w:rsidRPr="00FA1183">
        <w:rPr>
          <w:rStyle w:val="StyleUnderline"/>
        </w:rPr>
        <w:t>Better models are needed to</w:t>
      </w:r>
      <w:r w:rsidRPr="00110141">
        <w:rPr>
          <w:sz w:val="16"/>
        </w:rPr>
        <w:t xml:space="preserve"> help </w:t>
      </w:r>
      <w:r w:rsidRPr="00FA1183">
        <w:rPr>
          <w:rStyle w:val="StyleUnderline"/>
        </w:rPr>
        <w:t>understand the effects</w:t>
      </w:r>
      <w:r w:rsidRPr="00110141">
        <w:rPr>
          <w:sz w:val="16"/>
        </w:rPr>
        <w:t xml:space="preserve"> of climate change. </w:t>
      </w:r>
      <w:r w:rsidRPr="00FA1183">
        <w:rPr>
          <w:rStyle w:val="StyleUnderline"/>
        </w:rPr>
        <w:t xml:space="preserve">Food </w:t>
      </w:r>
      <w:r w:rsidRPr="00340092">
        <w:rPr>
          <w:rStyle w:val="StyleUnderline"/>
          <w:highlight w:val="cyan"/>
        </w:rPr>
        <w:t>producers</w:t>
      </w:r>
      <w:r w:rsidRPr="00FA1183">
        <w:rPr>
          <w:rStyle w:val="StyleUnderline"/>
        </w:rPr>
        <w:t xml:space="preserve"> </w:t>
      </w:r>
      <w:r w:rsidRPr="00110141">
        <w:rPr>
          <w:sz w:val="16"/>
        </w:rPr>
        <w:t xml:space="preserve">cannot prepare </w:t>
      </w:r>
      <w:proofErr w:type="gramStart"/>
      <w:r w:rsidRPr="00110141">
        <w:rPr>
          <w:sz w:val="16"/>
        </w:rPr>
        <w:t>effectively</w:t>
      </w:r>
      <w:proofErr w:type="gramEnd"/>
      <w:r w:rsidRPr="00110141">
        <w:rPr>
          <w:sz w:val="16"/>
        </w:rPr>
        <w:t xml:space="preserve"> and </w:t>
      </w:r>
      <w:r w:rsidRPr="00FA1183">
        <w:rPr>
          <w:rStyle w:val="StyleUnderline"/>
        </w:rPr>
        <w:t xml:space="preserve">researchers and businesses </w:t>
      </w:r>
      <w:r w:rsidRPr="00340092">
        <w:rPr>
          <w:rStyle w:val="StyleUnderline"/>
          <w:highlight w:val="cyan"/>
        </w:rPr>
        <w:t xml:space="preserve">cannot </w:t>
      </w:r>
      <w:r w:rsidRPr="00340092">
        <w:rPr>
          <w:rStyle w:val="Emphasis"/>
          <w:highlight w:val="cyan"/>
        </w:rPr>
        <w:t>innovate</w:t>
      </w:r>
      <w:r w:rsidRPr="00340092">
        <w:rPr>
          <w:rStyle w:val="StyleUnderline"/>
          <w:highlight w:val="cyan"/>
        </w:rPr>
        <w:t xml:space="preserve"> without </w:t>
      </w:r>
      <w:r w:rsidRPr="00340092">
        <w:rPr>
          <w:rStyle w:val="Emphasis"/>
          <w:highlight w:val="cyan"/>
        </w:rPr>
        <w:t>better data</w:t>
      </w:r>
      <w:r w:rsidRPr="00FA1183">
        <w:rPr>
          <w:rStyle w:val="Emphasis"/>
        </w:rPr>
        <w:t>.</w:t>
      </w:r>
      <w:r w:rsidRPr="00110141">
        <w:rPr>
          <w:sz w:val="16"/>
        </w:rPr>
        <w:t xml:space="preserve"> Data on weather, water resources, crop performance, land use, and consumer preferences are necessary to adequately prepare. </w:t>
      </w:r>
      <w:r w:rsidRPr="00FA1183">
        <w:rPr>
          <w:rStyle w:val="StyleUnderline"/>
        </w:rPr>
        <w:t>Better models</w:t>
      </w:r>
      <w:r w:rsidRPr="00110141">
        <w:rPr>
          <w:sz w:val="16"/>
        </w:rPr>
        <w:t xml:space="preserve"> and data </w:t>
      </w:r>
      <w:r w:rsidRPr="00FA1183">
        <w:rPr>
          <w:rStyle w:val="StyleUnderline"/>
        </w:rPr>
        <w:t xml:space="preserve">are crucial for </w:t>
      </w:r>
      <w:r w:rsidRPr="00FA1183">
        <w:rPr>
          <w:rStyle w:val="Emphasis"/>
        </w:rPr>
        <w:t>increasing productivity</w:t>
      </w:r>
      <w:r w:rsidRPr="00110141">
        <w:rPr>
          <w:sz w:val="16"/>
        </w:rPr>
        <w:t xml:space="preserve">, enhancing </w:t>
      </w:r>
      <w:r w:rsidRPr="00FA1183">
        <w:rPr>
          <w:rStyle w:val="Emphasis"/>
        </w:rPr>
        <w:t>nutrition, and</w:t>
      </w:r>
      <w:r w:rsidRPr="00110141">
        <w:rPr>
          <w:sz w:val="16"/>
        </w:rPr>
        <w:t xml:space="preserve"> increasing </w:t>
      </w:r>
      <w:r w:rsidRPr="00FA1183">
        <w:rPr>
          <w:rStyle w:val="Emphasis"/>
        </w:rPr>
        <w:t>resilience</w:t>
      </w:r>
      <w:r w:rsidRPr="00FA1183">
        <w:rPr>
          <w:rStyle w:val="StyleUnderline"/>
        </w:rPr>
        <w:t xml:space="preserve"> to</w:t>
      </w:r>
      <w:r w:rsidRPr="00110141">
        <w:rPr>
          <w:sz w:val="16"/>
        </w:rPr>
        <w:t xml:space="preserve"> the effects of </w:t>
      </w:r>
      <w:r w:rsidRPr="00FA1183">
        <w:rPr>
          <w:rStyle w:val="StyleUnderline"/>
        </w:rPr>
        <w:t>climate change</w:t>
      </w:r>
      <w:r w:rsidRPr="00110141">
        <w:rPr>
          <w:sz w:val="16"/>
        </w:rPr>
        <w:t xml:space="preserve">.17 Expand nutrition-sensitive agricultural research </w:t>
      </w:r>
      <w:r w:rsidRPr="008E5F61">
        <w:rPr>
          <w:rStyle w:val="StyleUnderline"/>
        </w:rPr>
        <w:t>Malnutrition</w:t>
      </w:r>
      <w:r w:rsidRPr="00110141">
        <w:rPr>
          <w:sz w:val="16"/>
        </w:rPr>
        <w:t>—from undernourishment to obesity—</w:t>
      </w:r>
      <w:r w:rsidRPr="008E5F61">
        <w:rPr>
          <w:rStyle w:val="StyleUnderline"/>
        </w:rPr>
        <w:t>is</w:t>
      </w:r>
      <w:r w:rsidRPr="00110141">
        <w:rPr>
          <w:sz w:val="16"/>
        </w:rPr>
        <w:t xml:space="preserve"> already </w:t>
      </w:r>
      <w:r w:rsidRPr="008E5F61">
        <w:rPr>
          <w:rStyle w:val="StyleUnderline"/>
        </w:rPr>
        <w:t>affecting every country</w:t>
      </w:r>
      <w:r w:rsidRPr="00110141">
        <w:rPr>
          <w:sz w:val="16"/>
        </w:rPr>
        <w:t xml:space="preserve"> on earth </w:t>
      </w:r>
      <w:r w:rsidRPr="008E5F61">
        <w:rPr>
          <w:rStyle w:val="StyleUnderline"/>
        </w:rPr>
        <w:t>and placing</w:t>
      </w:r>
      <w:r w:rsidRPr="00110141">
        <w:rPr>
          <w:sz w:val="16"/>
        </w:rPr>
        <w:t xml:space="preserve"> nearly </w:t>
      </w:r>
      <w:r w:rsidRPr="008E5F61">
        <w:rPr>
          <w:rStyle w:val="StyleUnderline"/>
        </w:rPr>
        <w:t>one-half of the world’s population at</w:t>
      </w:r>
      <w:r w:rsidRPr="00110141">
        <w:rPr>
          <w:sz w:val="16"/>
        </w:rPr>
        <w:t xml:space="preserve"> serious health </w:t>
      </w:r>
      <w:r w:rsidRPr="008E5F61">
        <w:rPr>
          <w:rStyle w:val="StyleUnderline"/>
        </w:rPr>
        <w:t>risk</w:t>
      </w:r>
      <w:r w:rsidRPr="00110141">
        <w:rPr>
          <w:sz w:val="16"/>
        </w:rPr>
        <w:t xml:space="preserve">.18 Although nutrition interventions such as therapeutic foods to manage severe acute malnutrition and supplements to address micronutrient deficiencies are necessary, good health is driven largely by access to overall nutritious diets.19 </w:t>
      </w:r>
      <w:r w:rsidRPr="00340092">
        <w:rPr>
          <w:rStyle w:val="StyleUnderline"/>
          <w:highlight w:val="cyan"/>
        </w:rPr>
        <w:t>The U</w:t>
      </w:r>
      <w:r w:rsidRPr="008E5F61">
        <w:rPr>
          <w:rStyle w:val="StyleUnderline"/>
        </w:rPr>
        <w:t>S</w:t>
      </w:r>
      <w:r w:rsidRPr="00110141">
        <w:rPr>
          <w:sz w:val="16"/>
        </w:rPr>
        <w:t xml:space="preserve"> government </w:t>
      </w:r>
      <w:r w:rsidRPr="00340092">
        <w:rPr>
          <w:rStyle w:val="StyleUnderline"/>
          <w:highlight w:val="cyan"/>
        </w:rPr>
        <w:t xml:space="preserve">should </w:t>
      </w:r>
      <w:r w:rsidRPr="00340092">
        <w:rPr>
          <w:rStyle w:val="Emphasis"/>
          <w:highlight w:val="cyan"/>
        </w:rPr>
        <w:t>make nutrition a</w:t>
      </w:r>
      <w:r w:rsidRPr="00110141">
        <w:rPr>
          <w:sz w:val="16"/>
        </w:rPr>
        <w:t xml:space="preserve"> key </w:t>
      </w:r>
      <w:r w:rsidRPr="00340092">
        <w:rPr>
          <w:rStyle w:val="Emphasis"/>
          <w:highlight w:val="cyan"/>
        </w:rPr>
        <w:t>priority</w:t>
      </w:r>
      <w:r w:rsidRPr="008E5F61">
        <w:rPr>
          <w:rStyle w:val="StyleUnderline"/>
        </w:rPr>
        <w:t xml:space="preserve"> in agricultural research</w:t>
      </w:r>
      <w:r w:rsidRPr="00110141">
        <w:rPr>
          <w:sz w:val="16"/>
        </w:rPr>
        <w:t xml:space="preserve"> to increase access to healthy foods, drive economic growth in poor countries, and improve the livelihoods of small-scale farmers. </w:t>
      </w:r>
      <w:r w:rsidRPr="008E5F61">
        <w:rPr>
          <w:rStyle w:val="StyleUnderline"/>
        </w:rPr>
        <w:t>The current fruit and vegetable supply is far from sufficient</w:t>
      </w:r>
      <w:r w:rsidRPr="00110141">
        <w:rPr>
          <w:sz w:val="16"/>
        </w:rPr>
        <w:t xml:space="preserve"> for everyone to meet recommended nutrient intakes, </w:t>
      </w:r>
      <w:r w:rsidRPr="008E5F61">
        <w:rPr>
          <w:rStyle w:val="StyleUnderline"/>
        </w:rPr>
        <w:t>especially in low-income countries.</w:t>
      </w:r>
      <w:r w:rsidRPr="00110141">
        <w:rPr>
          <w:sz w:val="16"/>
        </w:rPr>
        <w:t xml:space="preserve"> Research across the entire food value chain is critical </w:t>
      </w:r>
      <w:proofErr w:type="gramStart"/>
      <w:r w:rsidRPr="00110141">
        <w:rPr>
          <w:sz w:val="16"/>
        </w:rPr>
        <w:t>in order to</w:t>
      </w:r>
      <w:proofErr w:type="gramEnd"/>
      <w:r w:rsidRPr="00110141">
        <w:rPr>
          <w:sz w:val="16"/>
        </w:rPr>
        <w:t xml:space="preserve"> increase production; reduce costs; and improve the storage, processing, and transport of horticultural crops</w:t>
      </w:r>
      <w:proofErr w:type="gramStart"/>
      <w:r w:rsidRPr="00110141">
        <w:rPr>
          <w:sz w:val="16"/>
        </w:rPr>
        <w:t>.20</w:t>
      </w:r>
      <w:proofErr w:type="gramEnd"/>
      <w:r w:rsidRPr="00110141">
        <w:rPr>
          <w:sz w:val="16"/>
        </w:rPr>
        <w:t xml:space="preserve"> In addition, </w:t>
      </w:r>
      <w:r w:rsidRPr="008E5F61">
        <w:rPr>
          <w:rStyle w:val="StyleUnderline"/>
        </w:rPr>
        <w:t>food safety is</w:t>
      </w:r>
      <w:r w:rsidRPr="00110141">
        <w:rPr>
          <w:sz w:val="16"/>
        </w:rPr>
        <w:t xml:space="preserve"> an </w:t>
      </w:r>
      <w:r w:rsidRPr="008E5F61">
        <w:rPr>
          <w:rStyle w:val="StyleUnderline"/>
        </w:rPr>
        <w:t>often neglected</w:t>
      </w:r>
      <w:r w:rsidRPr="00110141">
        <w:rPr>
          <w:sz w:val="16"/>
        </w:rPr>
        <w:t xml:space="preserve"> but essential component at the nexus between nutrition and agriculture that requires additional research. </w:t>
      </w:r>
      <w:r w:rsidRPr="008E5F61">
        <w:rPr>
          <w:rStyle w:val="StyleUnderline"/>
        </w:rPr>
        <w:t>Aflatoxin contamination is one of the most pressing</w:t>
      </w:r>
      <w:r w:rsidRPr="00110141">
        <w:rPr>
          <w:sz w:val="16"/>
        </w:rPr>
        <w:t xml:space="preserve"> food safety </w:t>
      </w:r>
      <w:r w:rsidRPr="008E5F61">
        <w:rPr>
          <w:rStyle w:val="StyleUnderline"/>
        </w:rPr>
        <w:t>challenges</w:t>
      </w:r>
      <w:r w:rsidRPr="00110141">
        <w:rPr>
          <w:sz w:val="16"/>
        </w:rPr>
        <w:t xml:space="preserve"> in developing countries, </w:t>
      </w:r>
      <w:r w:rsidRPr="008E5F61">
        <w:rPr>
          <w:rStyle w:val="StyleUnderline"/>
        </w:rPr>
        <w:t>affecting one-quarter of harvests</w:t>
      </w:r>
      <w:r w:rsidRPr="00110141">
        <w:rPr>
          <w:sz w:val="16"/>
        </w:rPr>
        <w:t xml:space="preserve"> worldwide. </w:t>
      </w:r>
      <w:r w:rsidRPr="008E5F61">
        <w:rPr>
          <w:rStyle w:val="Emphasis"/>
        </w:rPr>
        <w:t>Reduce food waste</w:t>
      </w:r>
      <w:r w:rsidRPr="00110141">
        <w:rPr>
          <w:sz w:val="16"/>
        </w:rPr>
        <w:t xml:space="preserve"> </w:t>
      </w:r>
      <w:proofErr w:type="gramStart"/>
      <w:r w:rsidRPr="00110141">
        <w:rPr>
          <w:sz w:val="16"/>
        </w:rPr>
        <w:t>An</w:t>
      </w:r>
      <w:proofErr w:type="gramEnd"/>
      <w:r w:rsidRPr="00110141">
        <w:rPr>
          <w:sz w:val="16"/>
        </w:rPr>
        <w:t xml:space="preserve"> estimated </w:t>
      </w:r>
      <w:r w:rsidRPr="008E5F61">
        <w:rPr>
          <w:rStyle w:val="StyleUnderline"/>
        </w:rPr>
        <w:t>one-third of all food</w:t>
      </w:r>
      <w:r w:rsidRPr="00110141">
        <w:rPr>
          <w:sz w:val="16"/>
        </w:rPr>
        <w:t xml:space="preserve"> produced globally </w:t>
      </w:r>
      <w:r w:rsidRPr="008E5F61">
        <w:rPr>
          <w:rStyle w:val="StyleUnderline"/>
        </w:rPr>
        <w:t>is wasted.</w:t>
      </w:r>
      <w:r w:rsidRPr="00110141">
        <w:rPr>
          <w:sz w:val="16"/>
        </w:rPr>
        <w:t xml:space="preserve"> In developed countries, </w:t>
      </w:r>
      <w:r w:rsidRPr="008E5F61">
        <w:rPr>
          <w:rStyle w:val="StyleUnderline"/>
        </w:rPr>
        <w:t>consumers throw too much food away</w:t>
      </w:r>
      <w:r w:rsidRPr="00110141">
        <w:rPr>
          <w:sz w:val="16"/>
        </w:rPr>
        <w:t xml:space="preserve">. In developing countries, </w:t>
      </w:r>
      <w:r w:rsidRPr="008E5F61">
        <w:rPr>
          <w:rStyle w:val="StyleUnderline"/>
        </w:rPr>
        <w:t>food</w:t>
      </w:r>
      <w:r w:rsidRPr="00110141">
        <w:rPr>
          <w:sz w:val="16"/>
        </w:rPr>
        <w:t xml:space="preserve"> often </w:t>
      </w:r>
      <w:r w:rsidRPr="008E5F61">
        <w:rPr>
          <w:rStyle w:val="StyleUnderline"/>
        </w:rPr>
        <w:t>rots before it can be processed</w:t>
      </w:r>
      <w:r w:rsidRPr="00110141">
        <w:rPr>
          <w:sz w:val="16"/>
        </w:rPr>
        <w:t xml:space="preserve"> or brought to market </w:t>
      </w:r>
      <w:r w:rsidRPr="008E5F61">
        <w:rPr>
          <w:rStyle w:val="StyleUnderline"/>
        </w:rPr>
        <w:t>because of poor infrastructure</w:t>
      </w:r>
      <w:r w:rsidRPr="00110141">
        <w:rPr>
          <w:sz w:val="16"/>
        </w:rPr>
        <w:t xml:space="preserve"> that allows pests and other contaminants to run rampant. </w:t>
      </w:r>
      <w:r w:rsidRPr="00340092">
        <w:rPr>
          <w:rStyle w:val="Emphasis"/>
          <w:highlight w:val="cyan"/>
        </w:rPr>
        <w:t>Innovations</w:t>
      </w:r>
      <w:r w:rsidRPr="00340092">
        <w:rPr>
          <w:rStyle w:val="StyleUnderline"/>
          <w:highlight w:val="cyan"/>
        </w:rPr>
        <w:t xml:space="preserve"> in reducing</w:t>
      </w:r>
      <w:r w:rsidRPr="008E5F61">
        <w:rPr>
          <w:rStyle w:val="StyleUnderline"/>
        </w:rPr>
        <w:t xml:space="preserve"> food </w:t>
      </w:r>
      <w:r w:rsidRPr="00340092">
        <w:rPr>
          <w:rStyle w:val="StyleUnderline"/>
          <w:highlight w:val="cyan"/>
        </w:rPr>
        <w:t>waste are</w:t>
      </w:r>
      <w:r w:rsidRPr="008E5F61">
        <w:rPr>
          <w:rStyle w:val="StyleUnderline"/>
        </w:rPr>
        <w:t xml:space="preserve"> </w:t>
      </w:r>
      <w:r w:rsidRPr="00540CEE">
        <w:rPr>
          <w:rStyle w:val="StyleUnderline"/>
        </w:rPr>
        <w:t>desperately</w:t>
      </w:r>
      <w:r w:rsidRPr="008E5F61">
        <w:rPr>
          <w:rStyle w:val="StyleUnderline"/>
        </w:rPr>
        <w:t xml:space="preserve"> </w:t>
      </w:r>
      <w:r w:rsidRPr="00340092">
        <w:rPr>
          <w:rStyle w:val="StyleUnderline"/>
          <w:highlight w:val="cyan"/>
        </w:rPr>
        <w:t>needed</w:t>
      </w:r>
      <w:r w:rsidRPr="00110141">
        <w:rPr>
          <w:sz w:val="16"/>
        </w:rPr>
        <w:t xml:space="preserve">. Because fruits and vegetables as well as fish spoil more quickly and are more difficult to transport than grains, they are wasted in greater quantities—along with the valuable nutrients they contain.21 In addition, the higher temperatures and humidity brought by </w:t>
      </w:r>
      <w:r w:rsidRPr="008E5F61">
        <w:rPr>
          <w:rStyle w:val="StyleUnderline"/>
        </w:rPr>
        <w:t>climate change will cause</w:t>
      </w:r>
      <w:r w:rsidRPr="00110141">
        <w:rPr>
          <w:sz w:val="16"/>
        </w:rPr>
        <w:t xml:space="preserve"> even </w:t>
      </w:r>
      <w:r w:rsidRPr="008E5F61">
        <w:rPr>
          <w:rStyle w:val="StyleUnderline"/>
        </w:rPr>
        <w:t>more food to be wasted</w:t>
      </w:r>
      <w:r w:rsidRPr="00110141">
        <w:rPr>
          <w:sz w:val="16"/>
        </w:rPr>
        <w:t xml:space="preserve"> without innovations in cold storage and transport. </w:t>
      </w:r>
      <w:r w:rsidRPr="008E5F61">
        <w:rPr>
          <w:rStyle w:val="StyleUnderline"/>
        </w:rPr>
        <w:t>Finding innovative ways to reduce</w:t>
      </w:r>
      <w:r w:rsidRPr="00110141">
        <w:rPr>
          <w:sz w:val="16"/>
        </w:rPr>
        <w:t xml:space="preserve"> food </w:t>
      </w:r>
      <w:r w:rsidRPr="008E5F61">
        <w:rPr>
          <w:rStyle w:val="StyleUnderline"/>
        </w:rPr>
        <w:t>waste</w:t>
      </w:r>
      <w:r w:rsidRPr="00110141">
        <w:rPr>
          <w:sz w:val="16"/>
        </w:rPr>
        <w:t xml:space="preserve"> and bringing them to scale </w:t>
      </w:r>
      <w:r w:rsidRPr="008E5F61">
        <w:rPr>
          <w:rStyle w:val="StyleUnderline"/>
        </w:rPr>
        <w:t>would</w:t>
      </w:r>
      <w:r w:rsidRPr="00110141">
        <w:rPr>
          <w:sz w:val="16"/>
        </w:rPr>
        <w:t xml:space="preserve"> help </w:t>
      </w:r>
      <w:r w:rsidRPr="008E5F61">
        <w:rPr>
          <w:rStyle w:val="Emphasis"/>
        </w:rPr>
        <w:t>meet</w:t>
      </w:r>
      <w:r w:rsidRPr="00110141">
        <w:rPr>
          <w:sz w:val="16"/>
        </w:rPr>
        <w:t xml:space="preserve"> the </w:t>
      </w:r>
      <w:r w:rsidRPr="008E5F61">
        <w:rPr>
          <w:rStyle w:val="Emphasis"/>
        </w:rPr>
        <w:t>increasing demand</w:t>
      </w:r>
      <w:r w:rsidRPr="008E5F61">
        <w:rPr>
          <w:rStyle w:val="StyleUnderline"/>
        </w:rPr>
        <w:t xml:space="preserve"> for food</w:t>
      </w:r>
      <w:r w:rsidRPr="00110141">
        <w:rPr>
          <w:sz w:val="16"/>
        </w:rPr>
        <w:t xml:space="preserve"> without necessarily growing more food. Innovation from the private sector could help significantly in addressing this challenge. </w:t>
      </w:r>
      <w:r w:rsidRPr="008E5F61">
        <w:rPr>
          <w:rStyle w:val="Emphasis"/>
        </w:rPr>
        <w:t>US leadership is crucial</w:t>
      </w:r>
      <w:r w:rsidRPr="008E5F61">
        <w:rPr>
          <w:rStyle w:val="StyleUnderline"/>
        </w:rPr>
        <w:t xml:space="preserve"> for meeting</w:t>
      </w:r>
      <w:r w:rsidRPr="00110141">
        <w:rPr>
          <w:sz w:val="16"/>
        </w:rPr>
        <w:t xml:space="preserve"> the </w:t>
      </w:r>
      <w:r w:rsidRPr="008E5F61">
        <w:rPr>
          <w:rStyle w:val="StyleUnderline"/>
        </w:rPr>
        <w:t xml:space="preserve">challenges to the global food system. </w:t>
      </w:r>
      <w:r w:rsidRPr="00110141">
        <w:rPr>
          <w:sz w:val="16"/>
        </w:rPr>
        <w:t xml:space="preserve">As </w:t>
      </w:r>
      <w:r w:rsidRPr="00540CEE">
        <w:rPr>
          <w:rStyle w:val="StyleUnderline"/>
        </w:rPr>
        <w:t>the rate of</w:t>
      </w:r>
      <w:r w:rsidRPr="008E5F61">
        <w:rPr>
          <w:rStyle w:val="StyleUnderline"/>
        </w:rPr>
        <w:t xml:space="preserve"> agricultural </w:t>
      </w:r>
      <w:r w:rsidRPr="00340092">
        <w:rPr>
          <w:rStyle w:val="StyleUnderline"/>
          <w:highlight w:val="cyan"/>
        </w:rPr>
        <w:t>productivity growth continues to slow</w:t>
      </w:r>
      <w:r w:rsidRPr="00110141">
        <w:rPr>
          <w:sz w:val="16"/>
        </w:rPr>
        <w:t xml:space="preserve"> both in the US and globally, </w:t>
      </w:r>
      <w:proofErr w:type="gramStart"/>
      <w:r w:rsidRPr="00110141">
        <w:rPr>
          <w:sz w:val="16"/>
        </w:rPr>
        <w:t xml:space="preserve">it is clear that </w:t>
      </w:r>
      <w:r w:rsidRPr="00340092">
        <w:rPr>
          <w:rStyle w:val="StyleUnderline"/>
          <w:highlight w:val="cyan"/>
        </w:rPr>
        <w:t>a</w:t>
      </w:r>
      <w:proofErr w:type="gramEnd"/>
      <w:r w:rsidRPr="00340092">
        <w:rPr>
          <w:rStyle w:val="StyleUnderline"/>
          <w:highlight w:val="cyan"/>
        </w:rPr>
        <w:t xml:space="preserve"> change in</w:t>
      </w:r>
      <w:r w:rsidRPr="00110141">
        <w:rPr>
          <w:sz w:val="16"/>
        </w:rPr>
        <w:t xml:space="preserve"> the </w:t>
      </w:r>
      <w:r w:rsidRPr="00110141">
        <w:rPr>
          <w:rStyle w:val="StyleUnderline"/>
        </w:rPr>
        <w:t xml:space="preserve">global </w:t>
      </w:r>
      <w:r w:rsidRPr="00340092">
        <w:rPr>
          <w:rStyle w:val="StyleUnderline"/>
          <w:highlight w:val="cyan"/>
        </w:rPr>
        <w:t>research</w:t>
      </w:r>
      <w:r w:rsidRPr="00110141">
        <w:rPr>
          <w:sz w:val="16"/>
        </w:rPr>
        <w:t xml:space="preserve"> enterprise </w:t>
      </w:r>
      <w:r w:rsidRPr="00340092">
        <w:rPr>
          <w:rStyle w:val="StyleUnderline"/>
          <w:highlight w:val="cyan"/>
        </w:rPr>
        <w:t xml:space="preserve">is </w:t>
      </w:r>
      <w:r w:rsidRPr="00340092">
        <w:rPr>
          <w:rStyle w:val="Emphasis"/>
          <w:highlight w:val="cyan"/>
        </w:rPr>
        <w:t>essential</w:t>
      </w:r>
      <w:r w:rsidRPr="00340092">
        <w:rPr>
          <w:rStyle w:val="StyleUnderline"/>
          <w:highlight w:val="cyan"/>
        </w:rPr>
        <w:t xml:space="preserve"> to</w:t>
      </w:r>
      <w:r w:rsidRPr="00110141">
        <w:rPr>
          <w:rStyle w:val="StyleUnderline"/>
        </w:rPr>
        <w:t xml:space="preserve"> meet the</w:t>
      </w:r>
      <w:r w:rsidRPr="00110141">
        <w:rPr>
          <w:sz w:val="16"/>
        </w:rPr>
        <w:t xml:space="preserve"> future </w:t>
      </w:r>
      <w:r w:rsidRPr="00110141">
        <w:rPr>
          <w:rStyle w:val="StyleUnderline"/>
        </w:rPr>
        <w:t xml:space="preserve">challenge of </w:t>
      </w:r>
      <w:r w:rsidRPr="00340092">
        <w:rPr>
          <w:rStyle w:val="Emphasis"/>
          <w:highlight w:val="cyan"/>
        </w:rPr>
        <w:t>feed</w:t>
      </w:r>
      <w:r w:rsidRPr="00110141">
        <w:rPr>
          <w:rStyle w:val="Emphasis"/>
        </w:rPr>
        <w:t xml:space="preserve">ing </w:t>
      </w:r>
      <w:r w:rsidRPr="00340092">
        <w:rPr>
          <w:rStyle w:val="Emphasis"/>
          <w:highlight w:val="cyan"/>
        </w:rPr>
        <w:t>two billion more</w:t>
      </w:r>
      <w:r w:rsidRPr="00110141">
        <w:rPr>
          <w:sz w:val="16"/>
        </w:rPr>
        <w:t xml:space="preserve"> </w:t>
      </w:r>
      <w:r w:rsidRPr="00540CEE">
        <w:rPr>
          <w:sz w:val="16"/>
        </w:rPr>
        <w:t xml:space="preserve">people </w:t>
      </w:r>
      <w:r w:rsidRPr="00340092">
        <w:rPr>
          <w:rStyle w:val="StyleUnderline"/>
          <w:highlight w:val="cyan"/>
        </w:rPr>
        <w:t>by 2050. The U</w:t>
      </w:r>
      <w:r w:rsidRPr="00110141">
        <w:rPr>
          <w:sz w:val="16"/>
        </w:rPr>
        <w:t xml:space="preserve">nited </w:t>
      </w:r>
      <w:r w:rsidRPr="00340092">
        <w:rPr>
          <w:rStyle w:val="StyleUnderline"/>
          <w:highlight w:val="cyan"/>
        </w:rPr>
        <w:t>S</w:t>
      </w:r>
      <w:r w:rsidRPr="00110141">
        <w:rPr>
          <w:sz w:val="16"/>
        </w:rPr>
        <w:t xml:space="preserve">tates </w:t>
      </w:r>
      <w:r w:rsidRPr="00340092">
        <w:rPr>
          <w:rStyle w:val="StyleUnderline"/>
          <w:highlight w:val="cyan"/>
        </w:rPr>
        <w:t xml:space="preserve">is a </w:t>
      </w:r>
      <w:r w:rsidRPr="00340092">
        <w:rPr>
          <w:rStyle w:val="Emphasis"/>
          <w:highlight w:val="cyan"/>
        </w:rPr>
        <w:t>global leader</w:t>
      </w:r>
      <w:r w:rsidRPr="00110141">
        <w:rPr>
          <w:rStyle w:val="StyleUnderline"/>
        </w:rPr>
        <w:t xml:space="preserve"> in agricultural research, holding</w:t>
      </w:r>
      <w:r w:rsidRPr="00110141">
        <w:rPr>
          <w:sz w:val="16"/>
        </w:rPr>
        <w:t xml:space="preserve"> almost </w:t>
      </w:r>
      <w:r w:rsidRPr="00110141">
        <w:rPr>
          <w:rStyle w:val="StyleUnderline"/>
        </w:rPr>
        <w:t>15 percent of the world’s</w:t>
      </w:r>
      <w:r w:rsidRPr="00110141">
        <w:rPr>
          <w:sz w:val="16"/>
        </w:rPr>
        <w:t xml:space="preserve"> public </w:t>
      </w:r>
      <w:r w:rsidRPr="00110141">
        <w:rPr>
          <w:rStyle w:val="StyleUnderline"/>
        </w:rPr>
        <w:t xml:space="preserve">agricultural knowledge stock. US </w:t>
      </w:r>
      <w:r w:rsidRPr="00340092">
        <w:rPr>
          <w:rStyle w:val="StyleUnderline"/>
          <w:highlight w:val="cyan"/>
        </w:rPr>
        <w:t>leadership is crucial</w:t>
      </w:r>
      <w:r w:rsidRPr="00540CEE">
        <w:rPr>
          <w:rStyle w:val="StyleUnderline"/>
        </w:rPr>
        <w:t xml:space="preserve"> for</w:t>
      </w:r>
      <w:r w:rsidRPr="00540CEE">
        <w:rPr>
          <w:sz w:val="16"/>
        </w:rPr>
        <w:t xml:space="preserve"> </w:t>
      </w:r>
      <w:r w:rsidRPr="00540CEE">
        <w:rPr>
          <w:rStyle w:val="Emphasis"/>
        </w:rPr>
        <w:t>revitalizing</w:t>
      </w:r>
      <w:r w:rsidRPr="00110141">
        <w:rPr>
          <w:sz w:val="16"/>
        </w:rPr>
        <w:t xml:space="preserve"> the </w:t>
      </w:r>
      <w:r w:rsidRPr="00540CEE">
        <w:rPr>
          <w:rStyle w:val="Emphasis"/>
        </w:rPr>
        <w:t>research</w:t>
      </w:r>
      <w:r w:rsidRPr="00110141">
        <w:rPr>
          <w:rStyle w:val="Emphasis"/>
        </w:rPr>
        <w:t xml:space="preserve"> institutions</w:t>
      </w:r>
      <w:r w:rsidRPr="00110141">
        <w:rPr>
          <w:rStyle w:val="StyleUnderline"/>
        </w:rPr>
        <w:t xml:space="preserve"> and investments needed </w:t>
      </w:r>
      <w:r w:rsidRPr="00340092">
        <w:rPr>
          <w:rStyle w:val="StyleUnderline"/>
          <w:highlight w:val="cyan"/>
        </w:rPr>
        <w:t xml:space="preserve">to </w:t>
      </w:r>
      <w:r w:rsidRPr="00340092">
        <w:rPr>
          <w:rStyle w:val="Emphasis"/>
          <w:highlight w:val="cyan"/>
        </w:rPr>
        <w:t>increase productivity</w:t>
      </w:r>
      <w:r w:rsidRPr="00340092">
        <w:rPr>
          <w:rStyle w:val="StyleUnderline"/>
          <w:highlight w:val="cyan"/>
        </w:rPr>
        <w:t>, produce</w:t>
      </w:r>
      <w:r w:rsidRPr="00110141">
        <w:rPr>
          <w:sz w:val="16"/>
        </w:rPr>
        <w:t xml:space="preserve"> more </w:t>
      </w:r>
      <w:r w:rsidRPr="00340092">
        <w:rPr>
          <w:rStyle w:val="Emphasis"/>
          <w:highlight w:val="cyan"/>
        </w:rPr>
        <w:t>nutritious food</w:t>
      </w:r>
      <w:r w:rsidRPr="00340092">
        <w:rPr>
          <w:rStyle w:val="StyleUnderline"/>
          <w:highlight w:val="cyan"/>
        </w:rPr>
        <w:t xml:space="preserve">, use </w:t>
      </w:r>
      <w:r w:rsidRPr="00340092">
        <w:rPr>
          <w:rStyle w:val="Emphasis"/>
          <w:highlight w:val="cyan"/>
        </w:rPr>
        <w:t>fewer resources</w:t>
      </w:r>
      <w:r w:rsidRPr="00340092">
        <w:rPr>
          <w:rStyle w:val="StyleUnderline"/>
          <w:highlight w:val="cyan"/>
        </w:rPr>
        <w:t xml:space="preserve">, and adapt to </w:t>
      </w:r>
      <w:r w:rsidRPr="00340092">
        <w:rPr>
          <w:rStyle w:val="Emphasis"/>
          <w:highlight w:val="cyan"/>
        </w:rPr>
        <w:t>climate change</w:t>
      </w:r>
      <w:r w:rsidRPr="00110141">
        <w:rPr>
          <w:rStyle w:val="StyleUnderline"/>
        </w:rPr>
        <w:t>. Investing in agricultural research</w:t>
      </w:r>
      <w:r w:rsidRPr="00110141">
        <w:rPr>
          <w:sz w:val="16"/>
        </w:rPr>
        <w:t xml:space="preserve"> and taking a more comprehensive approach to utilizing existing knowledge </w:t>
      </w:r>
      <w:r w:rsidRPr="00110141">
        <w:rPr>
          <w:rStyle w:val="StyleUnderline"/>
        </w:rPr>
        <w:t>would</w:t>
      </w:r>
      <w:r w:rsidRPr="00110141">
        <w:rPr>
          <w:sz w:val="16"/>
        </w:rPr>
        <w:t xml:space="preserve"> help </w:t>
      </w:r>
      <w:r w:rsidRPr="00110141">
        <w:rPr>
          <w:rStyle w:val="StyleUnderline"/>
        </w:rPr>
        <w:t>safeguard</w:t>
      </w:r>
      <w:r w:rsidRPr="00110141">
        <w:rPr>
          <w:sz w:val="16"/>
        </w:rPr>
        <w:t xml:space="preserve"> the </w:t>
      </w:r>
      <w:r w:rsidRPr="00110141">
        <w:rPr>
          <w:rStyle w:val="StyleUnderline"/>
        </w:rPr>
        <w:t>productivity gains</w:t>
      </w:r>
      <w:r w:rsidRPr="00110141">
        <w:rPr>
          <w:sz w:val="16"/>
        </w:rPr>
        <w:t xml:space="preserve"> made in the United States over the past century </w:t>
      </w:r>
      <w:r w:rsidRPr="00110141">
        <w:rPr>
          <w:rStyle w:val="StyleUnderline"/>
        </w:rPr>
        <w:t>while meeting</w:t>
      </w:r>
      <w:r w:rsidRPr="00110141">
        <w:rPr>
          <w:sz w:val="16"/>
        </w:rPr>
        <w:t xml:space="preserve"> the </w:t>
      </w:r>
      <w:r w:rsidRPr="00110141">
        <w:rPr>
          <w:rStyle w:val="StyleUnderline"/>
        </w:rPr>
        <w:t>future challenges</w:t>
      </w:r>
      <w:r w:rsidRPr="00110141">
        <w:rPr>
          <w:sz w:val="16"/>
        </w:rPr>
        <w:t xml:space="preserve"> facing the global food system.</w:t>
      </w:r>
    </w:p>
    <w:p w14:paraId="4C459D91" w14:textId="1A5EFA89" w:rsidR="00DF4D00" w:rsidRDefault="00DF4D00" w:rsidP="00DF4D00">
      <w:pPr>
        <w:pStyle w:val="Heading3"/>
      </w:pPr>
      <w:r>
        <w:t xml:space="preserve">OFF </w:t>
      </w:r>
    </w:p>
    <w:p w14:paraId="6AE842A3" w14:textId="64C35E88" w:rsidR="00DF4D00" w:rsidRDefault="00DF4D00" w:rsidP="00DF4D00">
      <w:pPr>
        <w:pStyle w:val="Heading4"/>
      </w:pPr>
      <w:r w:rsidRPr="00DF4D00">
        <w:rPr>
          <w:u w:val="single"/>
        </w:rPr>
        <w:t>T Rights</w:t>
      </w:r>
      <w:r>
        <w:t xml:space="preserve">. </w:t>
      </w:r>
    </w:p>
    <w:p w14:paraId="275D93B5" w14:textId="688C56BB" w:rsidR="00DF4D00" w:rsidRPr="006F781C" w:rsidRDefault="00DF4D00" w:rsidP="00DF4D00">
      <w:pPr>
        <w:pStyle w:val="Heading4"/>
      </w:pPr>
      <w:r w:rsidRPr="006F781C">
        <w:t xml:space="preserve">The </w:t>
      </w:r>
      <w:r w:rsidRPr="006F781C">
        <w:rPr>
          <w:u w:val="single"/>
        </w:rPr>
        <w:t>strength</w:t>
      </w:r>
      <w:r w:rsidRPr="006F781C">
        <w:t xml:space="preserve"> of a right refers to </w:t>
      </w:r>
      <w:r w:rsidRPr="006F781C">
        <w:rPr>
          <w:u w:val="single"/>
        </w:rPr>
        <w:t>withstanding competing considerations</w:t>
      </w:r>
      <w:r w:rsidRPr="006F781C">
        <w:t xml:space="preserve">. That’s </w:t>
      </w:r>
      <w:r w:rsidRPr="006F781C">
        <w:rPr>
          <w:u w:val="single"/>
        </w:rPr>
        <w:t>distinct</w:t>
      </w:r>
      <w:r w:rsidRPr="006F781C">
        <w:t xml:space="preserve"> from the </w:t>
      </w:r>
      <w:r w:rsidRPr="006F781C">
        <w:rPr>
          <w:u w:val="single"/>
        </w:rPr>
        <w:t>scope</w:t>
      </w:r>
      <w:r w:rsidRPr="006F781C">
        <w:t xml:space="preserve"> of a right. </w:t>
      </w:r>
    </w:p>
    <w:p w14:paraId="4BF852A8" w14:textId="77777777" w:rsidR="00DF4D00" w:rsidRPr="006F781C" w:rsidRDefault="00DF4D00" w:rsidP="00DF4D00">
      <w:r w:rsidRPr="006F781C">
        <w:t xml:space="preserve">Julie </w:t>
      </w:r>
      <w:r w:rsidRPr="006F781C">
        <w:rPr>
          <w:rStyle w:val="Style13ptBold"/>
        </w:rPr>
        <w:t>Copley 23</w:t>
      </w:r>
      <w:r w:rsidRPr="006F781C">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1087D0F3" w14:textId="77777777" w:rsidR="00DF4D00" w:rsidRPr="006F781C" w:rsidRDefault="00DF4D00" w:rsidP="00DF4D00">
      <w:pPr>
        <w:rPr>
          <w:sz w:val="14"/>
          <w:szCs w:val="20"/>
        </w:rPr>
      </w:pPr>
      <w:r w:rsidRPr="00340092">
        <w:rPr>
          <w:rStyle w:val="StyleUnderline"/>
          <w:highlight w:val="cyan"/>
        </w:rPr>
        <w:t>In</w:t>
      </w:r>
      <w:r w:rsidRPr="00397246">
        <w:rPr>
          <w:sz w:val="14"/>
          <w:szCs w:val="20"/>
        </w:rPr>
        <w:t xml:space="preserve"> </w:t>
      </w:r>
      <w:r w:rsidRPr="00397246">
        <w:rPr>
          <w:rStyle w:val="Emphasis"/>
        </w:rPr>
        <w:t>constitutional</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 xml:space="preserve">human </w:t>
      </w:r>
      <w:r w:rsidRPr="00340092">
        <w:rPr>
          <w:rStyle w:val="Emphasis"/>
          <w:highlight w:val="cyan"/>
        </w:rPr>
        <w:t>rights theory</w:t>
      </w:r>
      <w:r w:rsidRPr="00340092">
        <w:rPr>
          <w:sz w:val="14"/>
          <w:szCs w:val="20"/>
          <w:highlight w:val="cyan"/>
        </w:rPr>
        <w:t xml:space="preserve"> </w:t>
      </w:r>
      <w:r w:rsidRPr="00340092">
        <w:rPr>
          <w:rStyle w:val="StyleUnderline"/>
          <w:highlight w:val="cyan"/>
        </w:rPr>
        <w:t>and</w:t>
      </w:r>
      <w:r w:rsidRPr="00340092">
        <w:rPr>
          <w:sz w:val="14"/>
          <w:szCs w:val="20"/>
          <w:highlight w:val="cyan"/>
        </w:rPr>
        <w:t xml:space="preserve"> </w:t>
      </w:r>
      <w:r w:rsidRPr="00340092">
        <w:rPr>
          <w:rStyle w:val="Emphasis"/>
          <w:highlight w:val="cyan"/>
        </w:rPr>
        <w:t>practice</w:t>
      </w:r>
      <w:r w:rsidRPr="00340092">
        <w:rPr>
          <w:rStyle w:val="StyleUnderline"/>
          <w:highlight w:val="cyan"/>
        </w:rPr>
        <w:t>, rights have</w:t>
      </w:r>
      <w:r w:rsidRPr="00340092">
        <w:rPr>
          <w:sz w:val="14"/>
          <w:szCs w:val="20"/>
          <w:highlight w:val="cyan"/>
        </w:rPr>
        <w:t xml:space="preserve"> </w:t>
      </w:r>
      <w:r w:rsidRPr="00340092">
        <w:rPr>
          <w:rStyle w:val="Emphasis"/>
          <w:highlight w:val="cyan"/>
        </w:rPr>
        <w:t>two components</w:t>
      </w:r>
      <w:r w:rsidRPr="006F781C">
        <w:rPr>
          <w:sz w:val="14"/>
          <w:szCs w:val="20"/>
        </w:rPr>
        <w:t xml:space="preserve">.139 </w:t>
      </w:r>
      <w:r w:rsidRPr="00340092">
        <w:rPr>
          <w:rStyle w:val="StyleUnderline"/>
          <w:highlight w:val="cyan"/>
        </w:rPr>
        <w:t>One is</w:t>
      </w:r>
      <w:r w:rsidRPr="006F781C">
        <w:rPr>
          <w:rStyle w:val="StyleUnderline"/>
        </w:rPr>
        <w:t xml:space="preserve"> the</w:t>
      </w:r>
      <w:r w:rsidRPr="006F781C">
        <w:rPr>
          <w:sz w:val="14"/>
          <w:szCs w:val="20"/>
        </w:rPr>
        <w:t xml:space="preserve"> </w:t>
      </w:r>
      <w:r w:rsidRPr="00340092">
        <w:rPr>
          <w:rStyle w:val="Emphasis"/>
          <w:highlight w:val="cyan"/>
        </w:rPr>
        <w:t>scope</w:t>
      </w:r>
      <w:r w:rsidRPr="006F781C">
        <w:rPr>
          <w:sz w:val="14"/>
          <w:szCs w:val="20"/>
        </w:rPr>
        <w:t xml:space="preserve"> </w:t>
      </w:r>
      <w:r w:rsidRPr="006F781C">
        <w:rPr>
          <w:rStyle w:val="StyleUnderline"/>
        </w:rPr>
        <w:t xml:space="preserve">of a right: </w:t>
      </w:r>
      <w:r w:rsidRPr="00340092">
        <w:rPr>
          <w:rStyle w:val="StyleUnderline"/>
          <w:highlight w:val="cyan"/>
        </w:rPr>
        <w:t>the</w:t>
      </w:r>
      <w:r w:rsidRPr="00340092">
        <w:rPr>
          <w:sz w:val="14"/>
          <w:szCs w:val="20"/>
          <w:highlight w:val="cyan"/>
        </w:rPr>
        <w:t xml:space="preserve"> </w:t>
      </w:r>
      <w:r w:rsidRPr="00340092">
        <w:rPr>
          <w:rStyle w:val="Emphasis"/>
          <w:highlight w:val="cyan"/>
        </w:rPr>
        <w:t>specific protections</w:t>
      </w:r>
      <w:r w:rsidRPr="006F781C">
        <w:rPr>
          <w:sz w:val="14"/>
          <w:szCs w:val="20"/>
        </w:rPr>
        <w:t xml:space="preserve"> </w:t>
      </w:r>
      <w:r w:rsidRPr="006F781C">
        <w:rPr>
          <w:rStyle w:val="StyleUnderline"/>
        </w:rPr>
        <w:t>falling</w:t>
      </w:r>
      <w:r w:rsidRPr="006F781C">
        <w:rPr>
          <w:sz w:val="14"/>
          <w:szCs w:val="20"/>
        </w:rPr>
        <w:t xml:space="preserve"> </w:t>
      </w:r>
      <w:r w:rsidRPr="00340092">
        <w:rPr>
          <w:rStyle w:val="Emphasis"/>
          <w:highlight w:val="cyan"/>
        </w:rPr>
        <w:t>within</w:t>
      </w:r>
      <w:r w:rsidRPr="006F781C">
        <w:rPr>
          <w:rStyle w:val="Emphasis"/>
        </w:rPr>
        <w:t xml:space="preserve"> the </w:t>
      </w:r>
      <w:r w:rsidRPr="00340092">
        <w:rPr>
          <w:rStyle w:val="Emphasis"/>
          <w:highlight w:val="cyan"/>
        </w:rPr>
        <w:t>reach</w:t>
      </w:r>
      <w:r w:rsidRPr="006F781C">
        <w:rPr>
          <w:sz w:val="14"/>
          <w:szCs w:val="20"/>
        </w:rPr>
        <w:t xml:space="preserve"> </w:t>
      </w:r>
      <w:r w:rsidRPr="006F781C">
        <w:rPr>
          <w:rStyle w:val="StyleUnderline"/>
        </w:rPr>
        <w:t>of the right</w:t>
      </w:r>
      <w:r w:rsidRPr="006F781C">
        <w:rPr>
          <w:sz w:val="14"/>
          <w:szCs w:val="20"/>
        </w:rPr>
        <w:t xml:space="preserve">.140 </w:t>
      </w:r>
      <w:r w:rsidRPr="00340092">
        <w:rPr>
          <w:rStyle w:val="StyleUnderline"/>
          <w:highlight w:val="cyan"/>
        </w:rPr>
        <w:t>The</w:t>
      </w:r>
      <w:r w:rsidRPr="00340092">
        <w:rPr>
          <w:sz w:val="14"/>
          <w:szCs w:val="20"/>
          <w:highlight w:val="cyan"/>
        </w:rPr>
        <w:t xml:space="preserve"> </w:t>
      </w:r>
      <w:r w:rsidRPr="00340092">
        <w:rPr>
          <w:rStyle w:val="Emphasis"/>
          <w:highlight w:val="cyan"/>
        </w:rPr>
        <w:t>other</w:t>
      </w:r>
      <w:r w:rsidRPr="00340092">
        <w:rPr>
          <w:sz w:val="14"/>
          <w:szCs w:val="20"/>
          <w:highlight w:val="cyan"/>
        </w:rPr>
        <w:t xml:space="preserve"> </w:t>
      </w:r>
      <w:r w:rsidRPr="00340092">
        <w:rPr>
          <w:rStyle w:val="StyleUnderline"/>
          <w:highlight w:val="cyan"/>
        </w:rPr>
        <w:t>is</w:t>
      </w:r>
      <w:r w:rsidRPr="006F781C">
        <w:rPr>
          <w:rStyle w:val="StyleUnderline"/>
        </w:rPr>
        <w:t xml:space="preserve"> the</w:t>
      </w:r>
      <w:r w:rsidRPr="006F781C">
        <w:rPr>
          <w:sz w:val="14"/>
          <w:szCs w:val="20"/>
        </w:rPr>
        <w:t xml:space="preserve"> </w:t>
      </w:r>
      <w:r w:rsidRPr="00340092">
        <w:rPr>
          <w:rStyle w:val="Emphasis"/>
          <w:highlight w:val="cyan"/>
        </w:rPr>
        <w:t>strength</w:t>
      </w:r>
      <w:r w:rsidRPr="006F781C">
        <w:rPr>
          <w:sz w:val="14"/>
          <w:szCs w:val="20"/>
        </w:rPr>
        <w:t xml:space="preserve"> </w:t>
      </w:r>
      <w:r w:rsidRPr="006F781C">
        <w:rPr>
          <w:rStyle w:val="StyleUnderline"/>
        </w:rPr>
        <w:t xml:space="preserve">of a right: </w:t>
      </w:r>
      <w:r w:rsidRPr="00340092">
        <w:rPr>
          <w:rStyle w:val="StyleUnderline"/>
          <w:highlight w:val="cyan"/>
        </w:rPr>
        <w:t>the right’s ‘power to</w:t>
      </w:r>
      <w:r w:rsidRPr="00340092">
        <w:rPr>
          <w:sz w:val="14"/>
          <w:szCs w:val="20"/>
          <w:highlight w:val="cyan"/>
        </w:rPr>
        <w:t xml:space="preserve"> </w:t>
      </w:r>
      <w:r w:rsidRPr="00340092">
        <w:rPr>
          <w:rStyle w:val="Emphasis"/>
          <w:highlight w:val="cyan"/>
        </w:rPr>
        <w:t>withstand opposing considerations’</w:t>
      </w:r>
      <w:r w:rsidRPr="00340092">
        <w:rPr>
          <w:rStyle w:val="StyleUnderline"/>
          <w:highlight w:val="cyan"/>
        </w:rPr>
        <w:t xml:space="preserve">, described </w:t>
      </w:r>
      <w:r w:rsidRPr="00340092">
        <w:rPr>
          <w:rStyle w:val="Emphasis"/>
          <w:highlight w:val="cyan"/>
        </w:rPr>
        <w:t>also</w:t>
      </w:r>
      <w:r w:rsidRPr="00340092">
        <w:rPr>
          <w:rStyle w:val="StyleUnderline"/>
          <w:highlight w:val="cyan"/>
        </w:rPr>
        <w:t xml:space="preserve"> as the</w:t>
      </w:r>
      <w:r w:rsidRPr="00340092">
        <w:rPr>
          <w:sz w:val="14"/>
          <w:szCs w:val="20"/>
          <w:highlight w:val="cyan"/>
        </w:rPr>
        <w:t xml:space="preserve"> </w:t>
      </w:r>
      <w:r w:rsidRPr="00340092">
        <w:rPr>
          <w:rStyle w:val="Emphasis"/>
          <w:highlight w:val="cyan"/>
        </w:rPr>
        <w:t>‘core’</w:t>
      </w:r>
      <w:r w:rsidRPr="00340092">
        <w:rPr>
          <w:sz w:val="14"/>
          <w:szCs w:val="20"/>
          <w:highlight w:val="cyan"/>
        </w:rPr>
        <w:t xml:space="preserve"> </w:t>
      </w:r>
      <w:r w:rsidRPr="00340092">
        <w:rPr>
          <w:rStyle w:val="StyleUnderline"/>
          <w:highlight w:val="cyan"/>
        </w:rPr>
        <w:t>of the right</w:t>
      </w:r>
      <w:r w:rsidRPr="006F781C">
        <w:rPr>
          <w:sz w:val="14"/>
          <w:szCs w:val="20"/>
        </w:rPr>
        <w:t xml:space="preserve">.141 Örücü argues that </w:t>
      </w:r>
      <w:r w:rsidRPr="006F781C">
        <w:rPr>
          <w:rStyle w:val="StyleUnderline"/>
        </w:rPr>
        <w:t xml:space="preserve">positivisation of human rights is assisted greatly by identifying </w:t>
      </w:r>
      <w:r w:rsidRPr="00340092">
        <w:rPr>
          <w:rStyle w:val="StyleUnderline"/>
          <w:highlight w:val="cyan"/>
        </w:rPr>
        <w:t xml:space="preserve">a right’s </w:t>
      </w:r>
      <w:r w:rsidRPr="00340092">
        <w:rPr>
          <w:rStyle w:val="Emphasis"/>
          <w:highlight w:val="cyan"/>
        </w:rPr>
        <w:t>‘inviolable and indefeasible content’</w:t>
      </w:r>
      <w:r w:rsidRPr="006F781C">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4567AC8E" w14:textId="77777777" w:rsidR="00DF4D00" w:rsidRPr="006F781C" w:rsidRDefault="00DF4D00" w:rsidP="00DF4D00">
      <w:pPr>
        <w:pStyle w:val="Heading4"/>
      </w:pPr>
      <w:r w:rsidRPr="006F781C">
        <w:t xml:space="preserve">That means </w:t>
      </w:r>
      <w:r w:rsidRPr="006F781C">
        <w:rPr>
          <w:u w:val="single"/>
        </w:rPr>
        <w:t>topical affs</w:t>
      </w:r>
      <w:r w:rsidRPr="006F781C">
        <w:t xml:space="preserve"> must make </w:t>
      </w:r>
      <w:r w:rsidRPr="006F781C">
        <w:rPr>
          <w:u w:val="single"/>
        </w:rPr>
        <w:t>existing</w:t>
      </w:r>
      <w:r w:rsidRPr="006F781C">
        <w:t xml:space="preserve"> labor rights </w:t>
      </w:r>
      <w:r w:rsidRPr="006F781C">
        <w:rPr>
          <w:u w:val="single"/>
        </w:rPr>
        <w:t>more absolute</w:t>
      </w:r>
      <w:r w:rsidRPr="006F781C">
        <w:t xml:space="preserve">---expanding the </w:t>
      </w:r>
      <w:r w:rsidRPr="006F781C">
        <w:rPr>
          <w:u w:val="single"/>
        </w:rPr>
        <w:t>scope</w:t>
      </w:r>
      <w:r w:rsidRPr="006F781C">
        <w:t xml:space="preserve"> of labor rights is </w:t>
      </w:r>
      <w:r w:rsidRPr="006F781C">
        <w:rPr>
          <w:u w:val="single"/>
        </w:rPr>
        <w:t>not topical</w:t>
      </w:r>
      <w:r w:rsidRPr="006F781C">
        <w:t xml:space="preserve">. </w:t>
      </w:r>
    </w:p>
    <w:p w14:paraId="355398DB" w14:textId="77777777" w:rsidR="00DF4D00" w:rsidRPr="006F781C" w:rsidRDefault="00DF4D00" w:rsidP="00DF4D00">
      <w:r w:rsidRPr="006F781C">
        <w:t xml:space="preserve">Jacob </w:t>
      </w:r>
      <w:r w:rsidRPr="006F781C">
        <w:rPr>
          <w:rStyle w:val="Style13ptBold"/>
        </w:rPr>
        <w:t>Weinrib 23</w:t>
      </w:r>
      <w:r w:rsidRPr="006F781C">
        <w:t>, Associate Professor at Queen's University, "The Essence of Rights and the Limits of Proportionality," The Promise of Legality: Critical Reflections upon the Work of TRS Allan (eds, Geneviève Cartier and Mark Walters), SSRN</w:t>
      </w:r>
    </w:p>
    <w:p w14:paraId="631BD828" w14:textId="77777777" w:rsidR="00DF4D00" w:rsidRPr="006F781C" w:rsidRDefault="00DF4D00" w:rsidP="00DF4D00">
      <w:pPr>
        <w:rPr>
          <w:sz w:val="14"/>
          <w:szCs w:val="20"/>
        </w:rPr>
      </w:pPr>
      <w:r w:rsidRPr="006F781C">
        <w:rPr>
          <w:sz w:val="14"/>
          <w:szCs w:val="20"/>
        </w:rPr>
        <w:t>I. The Bifurcated Model</w:t>
      </w:r>
    </w:p>
    <w:p w14:paraId="3E406520" w14:textId="77777777" w:rsidR="00DF4D00" w:rsidRPr="006F781C" w:rsidRDefault="00DF4D00" w:rsidP="00DF4D00">
      <w:pPr>
        <w:rPr>
          <w:sz w:val="14"/>
          <w:szCs w:val="20"/>
        </w:rPr>
      </w:pPr>
      <w:r w:rsidRPr="006F781C">
        <w:rPr>
          <w:sz w:val="14"/>
          <w:szCs w:val="20"/>
        </w:rPr>
        <w:t xml:space="preserve">Constitutional </w:t>
      </w:r>
      <w:r w:rsidRPr="00340092">
        <w:rPr>
          <w:rStyle w:val="StyleUnderline"/>
          <w:highlight w:val="cyan"/>
        </w:rPr>
        <w:t>rights have</w:t>
      </w:r>
      <w:r w:rsidRPr="00340092">
        <w:rPr>
          <w:sz w:val="14"/>
          <w:szCs w:val="20"/>
          <w:highlight w:val="cyan"/>
        </w:rPr>
        <w:t xml:space="preserve"> </w:t>
      </w:r>
      <w:r w:rsidRPr="00340092">
        <w:rPr>
          <w:rStyle w:val="Emphasis"/>
          <w:highlight w:val="cyan"/>
        </w:rPr>
        <w:t>two</w:t>
      </w:r>
      <w:r w:rsidRPr="006F781C">
        <w:rPr>
          <w:sz w:val="14"/>
          <w:szCs w:val="20"/>
        </w:rPr>
        <w:t xml:space="preserve"> structural </w:t>
      </w:r>
      <w:r w:rsidRPr="00340092">
        <w:rPr>
          <w:rStyle w:val="Emphasis"/>
          <w:highlight w:val="cyan"/>
        </w:rPr>
        <w:t>features</w:t>
      </w:r>
      <w:r w:rsidRPr="00340092">
        <w:rPr>
          <w:rStyle w:val="StyleUnderline"/>
          <w:highlight w:val="cyan"/>
        </w:rPr>
        <w:t xml:space="preserve">, </w:t>
      </w:r>
      <w:r w:rsidRPr="00340092">
        <w:rPr>
          <w:rStyle w:val="Emphasis"/>
          <w:highlight w:val="cyan"/>
        </w:rPr>
        <w:t>scope</w:t>
      </w:r>
      <w:r w:rsidRPr="00340092">
        <w:rPr>
          <w:sz w:val="14"/>
          <w:szCs w:val="20"/>
          <w:highlight w:val="cyan"/>
        </w:rPr>
        <w:t xml:space="preserve"> </w:t>
      </w:r>
      <w:r w:rsidRPr="00340092">
        <w:rPr>
          <w:rStyle w:val="StyleUnderline"/>
          <w:highlight w:val="cyan"/>
        </w:rPr>
        <w:t>and</w:t>
      </w:r>
      <w:r w:rsidRPr="00340092">
        <w:rPr>
          <w:sz w:val="14"/>
          <w:szCs w:val="20"/>
          <w:highlight w:val="cyan"/>
        </w:rPr>
        <w:t xml:space="preserve"> </w:t>
      </w:r>
      <w:r w:rsidRPr="00340092">
        <w:rPr>
          <w:rStyle w:val="Emphasis"/>
          <w:highlight w:val="cyan"/>
        </w:rPr>
        <w:t>strength</w:t>
      </w:r>
      <w:r w:rsidRPr="006F781C">
        <w:rPr>
          <w:sz w:val="14"/>
          <w:szCs w:val="20"/>
        </w:rPr>
        <w:t xml:space="preserve">. The </w:t>
      </w:r>
      <w:r w:rsidRPr="006F781C">
        <w:rPr>
          <w:rStyle w:val="Emphasis"/>
        </w:rPr>
        <w:t>scope</w:t>
      </w:r>
      <w:r w:rsidRPr="006F781C">
        <w:rPr>
          <w:sz w:val="14"/>
          <w:szCs w:val="20"/>
        </w:rPr>
        <w:t xml:space="preserve"> of a right </w:t>
      </w:r>
      <w:r w:rsidRPr="006F781C">
        <w:rPr>
          <w:rStyle w:val="StyleUnderline"/>
        </w:rPr>
        <w:t xml:space="preserve">consists </w:t>
      </w:r>
      <w:proofErr w:type="gramStart"/>
      <w:r w:rsidRPr="006F781C">
        <w:rPr>
          <w:rStyle w:val="StyleUnderline"/>
        </w:rPr>
        <w:t>in</w:t>
      </w:r>
      <w:proofErr w:type="gramEnd"/>
      <w:r w:rsidRPr="006F781C">
        <w:rPr>
          <w:rStyle w:val="StyleUnderline"/>
        </w:rPr>
        <w:t xml:space="preserve"> the</w:t>
      </w:r>
      <w:r w:rsidRPr="006F781C">
        <w:rPr>
          <w:sz w:val="14"/>
          <w:szCs w:val="20"/>
        </w:rPr>
        <w:t xml:space="preserve"> </w:t>
      </w:r>
      <w:proofErr w:type="gramStart"/>
      <w:r w:rsidRPr="006F781C">
        <w:rPr>
          <w:rStyle w:val="Emphasis"/>
        </w:rPr>
        <w:t>particular protections</w:t>
      </w:r>
      <w:proofErr w:type="gramEnd"/>
      <w:r w:rsidRPr="006F781C">
        <w:rPr>
          <w:sz w:val="14"/>
          <w:szCs w:val="20"/>
        </w:rPr>
        <w:t xml:space="preserve"> </w:t>
      </w:r>
      <w:r w:rsidRPr="006F781C">
        <w:rPr>
          <w:rStyle w:val="StyleUnderline"/>
        </w:rPr>
        <w:t xml:space="preserve">that </w:t>
      </w:r>
      <w:proofErr w:type="gramStart"/>
      <w:r w:rsidRPr="006F781C">
        <w:rPr>
          <w:rStyle w:val="StyleUnderline"/>
        </w:rPr>
        <w:t>fall</w:t>
      </w:r>
      <w:proofErr w:type="gramEnd"/>
      <w:r w:rsidRPr="006F781C">
        <w:rPr>
          <w:sz w:val="14"/>
          <w:szCs w:val="20"/>
        </w:rPr>
        <w:t xml:space="preserve"> </w:t>
      </w:r>
      <w:r w:rsidRPr="006F781C">
        <w:rPr>
          <w:rStyle w:val="Emphasis"/>
        </w:rPr>
        <w:t>within its reach</w:t>
      </w:r>
      <w:r w:rsidRPr="006F781C">
        <w:rPr>
          <w:sz w:val="14"/>
          <w:szCs w:val="20"/>
        </w:rPr>
        <w:t xml:space="preserve">. The </w:t>
      </w:r>
      <w:r w:rsidRPr="006F781C">
        <w:rPr>
          <w:rStyle w:val="Emphasis"/>
        </w:rPr>
        <w:t>strength</w:t>
      </w:r>
      <w:r w:rsidRPr="006F781C">
        <w:rPr>
          <w:sz w:val="14"/>
          <w:szCs w:val="20"/>
        </w:rPr>
        <w:t xml:space="preserve"> of a right </w:t>
      </w:r>
      <w:r w:rsidRPr="006F781C">
        <w:rPr>
          <w:rStyle w:val="StyleUnderline"/>
        </w:rPr>
        <w:t xml:space="preserve">consists in its power to </w:t>
      </w:r>
      <w:r w:rsidRPr="006F781C">
        <w:rPr>
          <w:rStyle w:val="Emphasis"/>
        </w:rPr>
        <w:t>withstand opposing considerations</w:t>
      </w:r>
      <w:r w:rsidRPr="006F781C">
        <w:rPr>
          <w:rStyle w:val="StyleUnderline"/>
        </w:rPr>
        <w:t>. My aim in this chapter is to formulate an</w:t>
      </w:r>
      <w:r w:rsidRPr="006F781C">
        <w:rPr>
          <w:sz w:val="14"/>
          <w:szCs w:val="20"/>
        </w:rPr>
        <w:t xml:space="preserve"> </w:t>
      </w:r>
      <w:r w:rsidRPr="006F781C">
        <w:rPr>
          <w:rStyle w:val="Emphasis"/>
        </w:rPr>
        <w:t>account</w:t>
      </w:r>
      <w:r w:rsidRPr="006F781C">
        <w:rPr>
          <w:sz w:val="14"/>
          <w:szCs w:val="20"/>
        </w:rPr>
        <w:t xml:space="preserve"> </w:t>
      </w:r>
      <w:r w:rsidRPr="006F781C">
        <w:rPr>
          <w:rStyle w:val="StyleUnderline"/>
        </w:rPr>
        <w:t>of</w:t>
      </w:r>
      <w:r w:rsidRPr="006F781C">
        <w:rPr>
          <w:sz w:val="14"/>
          <w:szCs w:val="20"/>
        </w:rPr>
        <w:t xml:space="preserve"> the </w:t>
      </w:r>
      <w:r w:rsidRPr="006F781C">
        <w:rPr>
          <w:rStyle w:val="Emphasis"/>
        </w:rPr>
        <w:t>strength</w:t>
      </w:r>
      <w:r w:rsidRPr="006F781C">
        <w:rPr>
          <w:sz w:val="14"/>
          <w:szCs w:val="20"/>
        </w:rPr>
        <w:t xml:space="preserve"> of constitutional rights.</w:t>
      </w:r>
    </w:p>
    <w:p w14:paraId="47745A5C" w14:textId="77777777" w:rsidR="00DF4D00" w:rsidRPr="006F781C" w:rsidRDefault="00DF4D00" w:rsidP="00DF4D00">
      <w:pPr>
        <w:rPr>
          <w:sz w:val="14"/>
          <w:szCs w:val="20"/>
        </w:rPr>
      </w:pPr>
      <w:r w:rsidRPr="006F781C">
        <w:rPr>
          <w:rStyle w:val="StyleUnderline"/>
        </w:rPr>
        <w:t>In debates about</w:t>
      </w:r>
      <w:r w:rsidRPr="006F781C">
        <w:rPr>
          <w:sz w:val="14"/>
          <w:szCs w:val="20"/>
        </w:rPr>
        <w:t xml:space="preserve"> the </w:t>
      </w:r>
      <w:r w:rsidRPr="006F781C">
        <w:rPr>
          <w:rStyle w:val="StyleUnderline"/>
        </w:rPr>
        <w:t>strength of rights</w:t>
      </w:r>
      <w:r w:rsidRPr="006F781C">
        <w:rPr>
          <w:sz w:val="14"/>
          <w:szCs w:val="20"/>
        </w:rPr>
        <w:t xml:space="preserve">, constitutional </w:t>
      </w:r>
      <w:r w:rsidRPr="006F781C">
        <w:rPr>
          <w:rStyle w:val="StyleUnderline"/>
        </w:rPr>
        <w:t>theory and practice have become disconnected. As a matter of</w:t>
      </w:r>
      <w:r w:rsidRPr="006F781C">
        <w:rPr>
          <w:sz w:val="14"/>
          <w:szCs w:val="20"/>
        </w:rPr>
        <w:t xml:space="preserve"> constitutional </w:t>
      </w:r>
      <w:r w:rsidRPr="006F781C">
        <w:rPr>
          <w:rStyle w:val="Emphasis"/>
        </w:rPr>
        <w:t>practice</w:t>
      </w:r>
      <w:r w:rsidRPr="006F781C">
        <w:rPr>
          <w:rStyle w:val="StyleUnderline"/>
        </w:rPr>
        <w:t xml:space="preserve">, in recent decades </w:t>
      </w:r>
      <w:r w:rsidRPr="00340092">
        <w:rPr>
          <w:rStyle w:val="StyleUnderline"/>
          <w:highlight w:val="cyan"/>
        </w:rPr>
        <w:t>a</w:t>
      </w:r>
      <w:r w:rsidRPr="00340092">
        <w:rPr>
          <w:sz w:val="14"/>
          <w:szCs w:val="20"/>
          <w:highlight w:val="cyan"/>
        </w:rPr>
        <w:t xml:space="preserve"> </w:t>
      </w:r>
      <w:r w:rsidRPr="00340092">
        <w:rPr>
          <w:rStyle w:val="Emphasis"/>
          <w:highlight w:val="cyan"/>
        </w:rPr>
        <w:t>bifurcated</w:t>
      </w:r>
      <w:r w:rsidRPr="00340092">
        <w:rPr>
          <w:sz w:val="14"/>
          <w:szCs w:val="20"/>
          <w:highlight w:val="cyan"/>
        </w:rPr>
        <w:t xml:space="preserve"> </w:t>
      </w:r>
      <w:r w:rsidRPr="00340092">
        <w:rPr>
          <w:rStyle w:val="StyleUnderline"/>
          <w:highlight w:val="cyan"/>
        </w:rPr>
        <w:t>model of</w:t>
      </w:r>
      <w:r w:rsidRPr="006F781C">
        <w:rPr>
          <w:sz w:val="14"/>
          <w:szCs w:val="20"/>
        </w:rPr>
        <w:t xml:space="preserve"> the </w:t>
      </w:r>
      <w:r w:rsidRPr="00340092">
        <w:rPr>
          <w:rStyle w:val="StyleUnderline"/>
          <w:highlight w:val="cyan"/>
        </w:rPr>
        <w:t>strength</w:t>
      </w:r>
      <w:r w:rsidRPr="006F781C">
        <w:rPr>
          <w:sz w:val="14"/>
          <w:szCs w:val="20"/>
        </w:rPr>
        <w:t xml:space="preserve"> of constitutional rights </w:t>
      </w:r>
      <w:r w:rsidRPr="00340092">
        <w:rPr>
          <w:rStyle w:val="StyleUnderline"/>
          <w:highlight w:val="cyan"/>
        </w:rPr>
        <w:t>has assumed</w:t>
      </w:r>
      <w:r w:rsidRPr="006F781C">
        <w:rPr>
          <w:rStyle w:val="StyleUnderline"/>
        </w:rPr>
        <w:t xml:space="preserve"> increasing </w:t>
      </w:r>
      <w:r w:rsidRPr="00340092">
        <w:rPr>
          <w:rStyle w:val="Emphasis"/>
          <w:highlight w:val="cyan"/>
        </w:rPr>
        <w:t>prominence</w:t>
      </w:r>
      <w:r w:rsidRPr="00340092">
        <w:rPr>
          <w:rStyle w:val="StyleUnderline"/>
          <w:highlight w:val="cyan"/>
        </w:rPr>
        <w:t>. The model divides</w:t>
      </w:r>
      <w:r w:rsidRPr="006F781C">
        <w:rPr>
          <w:rStyle w:val="StyleUnderline"/>
        </w:rPr>
        <w:t xml:space="preserve"> the</w:t>
      </w:r>
      <w:r w:rsidRPr="006F781C">
        <w:rPr>
          <w:sz w:val="14"/>
          <w:szCs w:val="20"/>
        </w:rPr>
        <w:t xml:space="preserve"> </w:t>
      </w:r>
      <w:r w:rsidRPr="00340092">
        <w:rPr>
          <w:rStyle w:val="Emphasis"/>
          <w:highlight w:val="cyan"/>
        </w:rPr>
        <w:t>scope</w:t>
      </w:r>
      <w:r w:rsidRPr="006F781C">
        <w:rPr>
          <w:sz w:val="14"/>
          <w:szCs w:val="20"/>
        </w:rPr>
        <w:t xml:space="preserve"> of a right </w:t>
      </w:r>
      <w:r w:rsidRPr="00340092">
        <w:rPr>
          <w:rStyle w:val="StyleUnderline"/>
          <w:highlight w:val="cyan"/>
        </w:rPr>
        <w:t>into</w:t>
      </w:r>
      <w:r w:rsidRPr="006F781C">
        <w:rPr>
          <w:rStyle w:val="StyleUnderline"/>
        </w:rPr>
        <w:t xml:space="preserve"> a</w:t>
      </w:r>
      <w:r w:rsidRPr="006F781C">
        <w:rPr>
          <w:sz w:val="14"/>
          <w:szCs w:val="20"/>
        </w:rPr>
        <w:t xml:space="preserve"> </w:t>
      </w:r>
      <w:r w:rsidRPr="00340092">
        <w:rPr>
          <w:rStyle w:val="Emphasis"/>
          <w:highlight w:val="cyan"/>
        </w:rPr>
        <w:t>core</w:t>
      </w:r>
      <w:r w:rsidRPr="006F781C">
        <w:rPr>
          <w:sz w:val="14"/>
          <w:szCs w:val="20"/>
        </w:rPr>
        <w:t xml:space="preserve"> (or an essence) </w:t>
      </w:r>
      <w:r w:rsidRPr="00340092">
        <w:rPr>
          <w:rStyle w:val="StyleUnderline"/>
          <w:highlight w:val="cyan"/>
        </w:rPr>
        <w:t>and</w:t>
      </w:r>
      <w:r w:rsidRPr="006F781C">
        <w:rPr>
          <w:rStyle w:val="StyleUnderline"/>
        </w:rPr>
        <w:t xml:space="preserve"> a</w:t>
      </w:r>
      <w:r w:rsidRPr="006F781C">
        <w:rPr>
          <w:sz w:val="14"/>
          <w:szCs w:val="20"/>
        </w:rPr>
        <w:t xml:space="preserve"> </w:t>
      </w:r>
      <w:r w:rsidRPr="00340092">
        <w:rPr>
          <w:rStyle w:val="Emphasis"/>
          <w:highlight w:val="cyan"/>
        </w:rPr>
        <w:t>periphery</w:t>
      </w:r>
      <w:r w:rsidRPr="006F781C">
        <w:rPr>
          <w:sz w:val="14"/>
          <w:szCs w:val="20"/>
        </w:rPr>
        <w:t xml:space="preserve">.2 </w:t>
      </w:r>
      <w:r w:rsidRPr="006F781C">
        <w:t>[FOOTNOTE 2 BEGINS]</w:t>
      </w:r>
      <w:r w:rsidRPr="006F781C">
        <w:rPr>
          <w:sz w:val="14"/>
          <w:szCs w:val="20"/>
        </w:rPr>
        <w:t xml:space="preserve"> 2 In a pathbreaking article on the essence of rights, Esin Örücü outlines the structure in terms of a core, circumjacence, and an outer edge, before adding that </w:t>
      </w:r>
      <w:r w:rsidRPr="00340092">
        <w:rPr>
          <w:rStyle w:val="StyleUnderline"/>
          <w:highlight w:val="cyan"/>
        </w:rPr>
        <w:t>the core is</w:t>
      </w:r>
      <w:r w:rsidRPr="006F781C">
        <w:rPr>
          <w:rStyle w:val="StyleUnderline"/>
        </w:rPr>
        <w:t xml:space="preserve"> “that part</w:t>
      </w:r>
      <w:r w:rsidRPr="006F781C">
        <w:rPr>
          <w:sz w:val="14"/>
          <w:szCs w:val="20"/>
        </w:rPr>
        <w:t xml:space="preserve"> of a right </w:t>
      </w:r>
      <w:r w:rsidRPr="006F781C">
        <w:rPr>
          <w:rStyle w:val="StyleUnderline"/>
        </w:rPr>
        <w:t xml:space="preserve">which is essential to its </w:t>
      </w:r>
      <w:r w:rsidRPr="006F781C">
        <w:rPr>
          <w:rStyle w:val="Emphasis"/>
        </w:rPr>
        <w:t>definition</w:t>
      </w:r>
      <w:r w:rsidRPr="006F781C">
        <w:rPr>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6F781C">
        <w:t>[FOOTNOTE 2 ENDS]</w:t>
      </w:r>
      <w:r w:rsidRPr="006F781C">
        <w:rPr>
          <w:sz w:val="14"/>
          <w:szCs w:val="20"/>
        </w:rPr>
        <w:t xml:space="preserve"> </w:t>
      </w:r>
      <w:r w:rsidRPr="006F781C">
        <w:rPr>
          <w:rStyle w:val="StyleUnderline"/>
        </w:rPr>
        <w:t>The core possesses</w:t>
      </w:r>
      <w:r w:rsidRPr="006F781C">
        <w:rPr>
          <w:sz w:val="14"/>
          <w:szCs w:val="20"/>
        </w:rPr>
        <w:t xml:space="preserve"> </w:t>
      </w:r>
      <w:r w:rsidRPr="00340092">
        <w:rPr>
          <w:rStyle w:val="Emphasis"/>
          <w:highlight w:val="cyan"/>
        </w:rPr>
        <w:t>absolute</w:t>
      </w:r>
      <w:r w:rsidRPr="006F781C">
        <w:rPr>
          <w:sz w:val="14"/>
          <w:szCs w:val="20"/>
        </w:rPr>
        <w:t xml:space="preserve"> </w:t>
      </w:r>
      <w:r w:rsidRPr="006F781C">
        <w:rPr>
          <w:rStyle w:val="StyleUnderline"/>
        </w:rPr>
        <w:t xml:space="preserve">strength </w:t>
      </w:r>
      <w:r w:rsidRPr="00340092">
        <w:rPr>
          <w:rStyle w:val="StyleUnderline"/>
          <w:highlight w:val="cyan"/>
        </w:rPr>
        <w:t>and</w:t>
      </w:r>
      <w:r w:rsidRPr="006F781C">
        <w:rPr>
          <w:rStyle w:val="StyleUnderline"/>
        </w:rPr>
        <w:t xml:space="preserve"> is</w:t>
      </w:r>
      <w:r w:rsidRPr="006F781C">
        <w:rPr>
          <w:sz w:val="14"/>
          <w:szCs w:val="20"/>
        </w:rPr>
        <w:t xml:space="preserve"> therefore </w:t>
      </w:r>
      <w:r w:rsidRPr="00340092">
        <w:rPr>
          <w:rStyle w:val="Emphasis"/>
          <w:highlight w:val="cyan"/>
        </w:rPr>
        <w:t>not susceptible</w:t>
      </w:r>
      <w:r w:rsidRPr="00340092">
        <w:rPr>
          <w:sz w:val="14"/>
          <w:szCs w:val="20"/>
          <w:highlight w:val="cyan"/>
        </w:rPr>
        <w:t xml:space="preserve"> </w:t>
      </w:r>
      <w:r w:rsidRPr="00340092">
        <w:rPr>
          <w:rStyle w:val="StyleUnderline"/>
          <w:highlight w:val="cyan"/>
        </w:rPr>
        <w:t xml:space="preserve">to </w:t>
      </w:r>
      <w:r w:rsidRPr="00340092">
        <w:rPr>
          <w:rStyle w:val="Emphasis"/>
          <w:highlight w:val="cyan"/>
        </w:rPr>
        <w:t>limit</w:t>
      </w:r>
      <w:r w:rsidRPr="006F781C">
        <w:rPr>
          <w:rStyle w:val="StyleUnderline"/>
        </w:rPr>
        <w:t>ation</w:t>
      </w:r>
      <w:r w:rsidRPr="00340092">
        <w:rPr>
          <w:rStyle w:val="Emphasis"/>
          <w:highlight w:val="cyan"/>
        </w:rPr>
        <w:t>s</w:t>
      </w:r>
      <w:r w:rsidRPr="006F781C">
        <w:rPr>
          <w:rStyle w:val="StyleUnderline"/>
        </w:rPr>
        <w:t xml:space="preserve">. In contrast, </w:t>
      </w:r>
      <w:r w:rsidRPr="00340092">
        <w:rPr>
          <w:rStyle w:val="StyleUnderline"/>
          <w:highlight w:val="cyan"/>
        </w:rPr>
        <w:t>the</w:t>
      </w:r>
      <w:r w:rsidRPr="00340092">
        <w:rPr>
          <w:sz w:val="14"/>
          <w:szCs w:val="20"/>
          <w:highlight w:val="cyan"/>
        </w:rPr>
        <w:t xml:space="preserve"> </w:t>
      </w:r>
      <w:r w:rsidRPr="00340092">
        <w:rPr>
          <w:rStyle w:val="Emphasis"/>
          <w:highlight w:val="cyan"/>
        </w:rPr>
        <w:t>periphery</w:t>
      </w:r>
      <w:r w:rsidRPr="00340092">
        <w:rPr>
          <w:sz w:val="14"/>
          <w:szCs w:val="20"/>
          <w:highlight w:val="cyan"/>
        </w:rPr>
        <w:t xml:space="preserve"> </w:t>
      </w:r>
      <w:r w:rsidRPr="00340092">
        <w:rPr>
          <w:rStyle w:val="StyleUnderline"/>
          <w:highlight w:val="cyan"/>
        </w:rPr>
        <w:t>is subject to</w:t>
      </w:r>
      <w:r w:rsidRPr="006F781C">
        <w:rPr>
          <w:sz w:val="14"/>
          <w:szCs w:val="20"/>
        </w:rPr>
        <w:t xml:space="preserve"> </w:t>
      </w:r>
      <w:r w:rsidRPr="006F781C">
        <w:rPr>
          <w:rStyle w:val="Emphasis"/>
        </w:rPr>
        <w:t>limitations</w:t>
      </w:r>
      <w:r w:rsidRPr="006F781C">
        <w:rPr>
          <w:sz w:val="14"/>
          <w:szCs w:val="20"/>
        </w:rPr>
        <w:t xml:space="preserve"> </w:t>
      </w:r>
      <w:r w:rsidRPr="006F781C">
        <w:rPr>
          <w:rStyle w:val="StyleUnderline"/>
        </w:rPr>
        <w:t>that satisfy the doctrine of</w:t>
      </w:r>
      <w:r w:rsidRPr="006F781C">
        <w:rPr>
          <w:sz w:val="14"/>
          <w:szCs w:val="20"/>
        </w:rPr>
        <w:t xml:space="preserve"> </w:t>
      </w:r>
      <w:r w:rsidRPr="00340092">
        <w:rPr>
          <w:rStyle w:val="Emphasis"/>
          <w:highlight w:val="cyan"/>
        </w:rPr>
        <w:t>proportionality</w:t>
      </w:r>
      <w:r w:rsidRPr="006F781C">
        <w:rPr>
          <w:sz w:val="14"/>
          <w:szCs w:val="20"/>
        </w:rPr>
        <w:t xml:space="preserve">.3 </w:t>
      </w:r>
      <w:r w:rsidRPr="006F781C">
        <w:t>[FOOTNOTE 3 BEGINS]</w:t>
      </w:r>
      <w:r w:rsidRPr="006F781C">
        <w:rPr>
          <w:sz w:val="14"/>
          <w:szCs w:val="20"/>
        </w:rPr>
        <w:t xml:space="preserve"> 3 According to a prominent formulation of the doctrine, </w:t>
      </w:r>
      <w:r w:rsidRPr="006F781C">
        <w:rPr>
          <w:rStyle w:val="StyleUnderline"/>
        </w:rPr>
        <w:t>when government seeks to justify</w:t>
      </w:r>
      <w:r w:rsidRPr="006F781C">
        <w:rPr>
          <w:sz w:val="14"/>
          <w:szCs w:val="20"/>
        </w:rPr>
        <w:t xml:space="preserve"> the </w:t>
      </w:r>
      <w:r w:rsidRPr="006F781C">
        <w:rPr>
          <w:rStyle w:val="Emphasis"/>
        </w:rPr>
        <w:t>limitation</w:t>
      </w:r>
      <w:r w:rsidRPr="006F781C">
        <w:rPr>
          <w:sz w:val="14"/>
          <w:szCs w:val="20"/>
        </w:rPr>
        <w:t xml:space="preserve"> of a constitutional right, </w:t>
      </w:r>
      <w:r w:rsidRPr="006F781C">
        <w:rPr>
          <w:rStyle w:val="StyleUnderline"/>
        </w:rPr>
        <w:t>it must demonstrate that the limitation pursues an</w:t>
      </w:r>
      <w:r w:rsidRPr="006F781C">
        <w:rPr>
          <w:sz w:val="14"/>
          <w:szCs w:val="20"/>
        </w:rPr>
        <w:t xml:space="preserve"> </w:t>
      </w:r>
      <w:r w:rsidRPr="006F781C">
        <w:rPr>
          <w:rStyle w:val="Emphasis"/>
        </w:rPr>
        <w:t>appropriate objective</w:t>
      </w:r>
      <w:r w:rsidRPr="006F781C">
        <w:rPr>
          <w:rStyle w:val="StyleUnderline"/>
        </w:rPr>
        <w:t>, that it employs</w:t>
      </w:r>
      <w:r w:rsidRPr="006F781C">
        <w:rPr>
          <w:sz w:val="14"/>
          <w:szCs w:val="20"/>
        </w:rPr>
        <w:t xml:space="preserve"> </w:t>
      </w:r>
      <w:r w:rsidRPr="006F781C">
        <w:rPr>
          <w:rStyle w:val="Emphasis"/>
        </w:rPr>
        <w:t>means</w:t>
      </w:r>
      <w:r w:rsidRPr="006F781C">
        <w:rPr>
          <w:sz w:val="14"/>
          <w:szCs w:val="20"/>
        </w:rPr>
        <w:t xml:space="preserve"> that are </w:t>
      </w:r>
      <w:r w:rsidRPr="006F781C">
        <w:rPr>
          <w:rStyle w:val="Emphasis"/>
        </w:rPr>
        <w:t>rationally connected</w:t>
      </w:r>
      <w:r w:rsidRPr="006F781C">
        <w:rPr>
          <w:sz w:val="14"/>
          <w:szCs w:val="20"/>
        </w:rPr>
        <w:t xml:space="preserve"> </w:t>
      </w:r>
      <w:r w:rsidRPr="006F781C">
        <w:rPr>
          <w:rStyle w:val="StyleUnderline"/>
        </w:rPr>
        <w:t xml:space="preserve">to this objective and </w:t>
      </w:r>
      <w:r w:rsidRPr="006F781C">
        <w:rPr>
          <w:rStyle w:val="Emphasis"/>
        </w:rPr>
        <w:t>minimally impairing</w:t>
      </w:r>
      <w:r w:rsidRPr="006F781C">
        <w:rPr>
          <w:sz w:val="14"/>
          <w:szCs w:val="20"/>
        </w:rPr>
        <w:t xml:space="preserve"> </w:t>
      </w:r>
      <w:r w:rsidRPr="006F781C">
        <w:rPr>
          <w:rStyle w:val="StyleUnderline"/>
        </w:rPr>
        <w:t>of the right, and</w:t>
      </w:r>
      <w:r w:rsidRPr="006F781C">
        <w:rPr>
          <w:sz w:val="14"/>
          <w:szCs w:val="20"/>
        </w:rPr>
        <w:t xml:space="preserve">, finally, </w:t>
      </w:r>
      <w:r w:rsidRPr="006F781C">
        <w:rPr>
          <w:rStyle w:val="StyleUnderline"/>
        </w:rPr>
        <w:t>that the</w:t>
      </w:r>
      <w:r w:rsidRPr="006F781C">
        <w:rPr>
          <w:sz w:val="14"/>
          <w:szCs w:val="20"/>
        </w:rPr>
        <w:t xml:space="preserve"> </w:t>
      </w:r>
      <w:r w:rsidRPr="006F781C">
        <w:rPr>
          <w:rStyle w:val="Emphasis"/>
        </w:rPr>
        <w:t>extent</w:t>
      </w:r>
      <w:r w:rsidRPr="006F781C">
        <w:rPr>
          <w:sz w:val="14"/>
          <w:szCs w:val="20"/>
        </w:rPr>
        <w:t xml:space="preserve"> </w:t>
      </w:r>
      <w:r w:rsidRPr="006F781C">
        <w:rPr>
          <w:rStyle w:val="StyleUnderline"/>
        </w:rPr>
        <w:t>to which the objective is furthered</w:t>
      </w:r>
      <w:r w:rsidRPr="006F781C">
        <w:rPr>
          <w:sz w:val="14"/>
          <w:szCs w:val="20"/>
        </w:rPr>
        <w:t xml:space="preserve"> </w:t>
      </w:r>
      <w:r w:rsidRPr="006F781C">
        <w:rPr>
          <w:rStyle w:val="Emphasis"/>
        </w:rPr>
        <w:t>justifies</w:t>
      </w:r>
      <w:r w:rsidRPr="006F781C">
        <w:rPr>
          <w:sz w:val="14"/>
          <w:szCs w:val="20"/>
        </w:rPr>
        <w:t xml:space="preserve"> </w:t>
      </w:r>
      <w:r w:rsidRPr="006F781C">
        <w:rPr>
          <w:rStyle w:val="StyleUnderline"/>
        </w:rPr>
        <w:t>the extent of the</w:t>
      </w:r>
      <w:r w:rsidRPr="006F781C">
        <w:rPr>
          <w:sz w:val="14"/>
          <w:szCs w:val="20"/>
        </w:rPr>
        <w:t xml:space="preserve"> right’s </w:t>
      </w:r>
      <w:r w:rsidRPr="006F781C">
        <w:rPr>
          <w:rStyle w:val="Emphasis"/>
        </w:rPr>
        <w:t>restriction</w:t>
      </w:r>
      <w:r w:rsidRPr="006F781C">
        <w:rPr>
          <w:sz w:val="14"/>
          <w:szCs w:val="20"/>
        </w:rPr>
        <w:t xml:space="preserve">. </w:t>
      </w:r>
      <w:r w:rsidRPr="006F781C">
        <w:t>[FOOTNOTE 3 ENDS]</w:t>
      </w:r>
      <w:r w:rsidRPr="006F781C">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55BB5E2D" w14:textId="77777777" w:rsidR="00DF4D00" w:rsidRPr="006F781C" w:rsidRDefault="00DF4D00" w:rsidP="00DF4D00">
      <w:pPr>
        <w:rPr>
          <w:sz w:val="14"/>
          <w:szCs w:val="20"/>
        </w:rPr>
      </w:pPr>
      <w:r w:rsidRPr="006F781C">
        <w:rPr>
          <w:noProof/>
          <w:sz w:val="14"/>
          <w:szCs w:val="20"/>
        </w:rPr>
        <w:drawing>
          <wp:inline distT="0" distB="0" distL="0" distR="0" wp14:anchorId="39768CCE" wp14:editId="014C75BA">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9"/>
                    <a:stretch>
                      <a:fillRect/>
                    </a:stretch>
                  </pic:blipFill>
                  <pic:spPr>
                    <a:xfrm>
                      <a:off x="0" y="0"/>
                      <a:ext cx="4773134" cy="2759468"/>
                    </a:xfrm>
                    <a:prstGeom prst="rect">
                      <a:avLst/>
                    </a:prstGeom>
                  </pic:spPr>
                </pic:pic>
              </a:graphicData>
            </a:graphic>
          </wp:inline>
        </w:drawing>
      </w:r>
    </w:p>
    <w:p w14:paraId="1018CDA0" w14:textId="77777777" w:rsidR="00DF4D00" w:rsidRPr="006F781C" w:rsidRDefault="00DF4D00" w:rsidP="00DF4D00">
      <w:pPr>
        <w:rPr>
          <w:sz w:val="14"/>
          <w:szCs w:val="20"/>
        </w:rPr>
      </w:pPr>
      <w:r w:rsidRPr="006F781C">
        <w:rPr>
          <w:rStyle w:val="StyleUnderline"/>
        </w:rPr>
        <w:t>Each of the leading models of constitutional rights</w:t>
      </w:r>
      <w:r w:rsidRPr="006F781C">
        <w:rPr>
          <w:sz w:val="14"/>
          <w:szCs w:val="20"/>
        </w:rPr>
        <w:t xml:space="preserve"> </w:t>
      </w:r>
      <w:r w:rsidRPr="006F781C">
        <w:rPr>
          <w:rStyle w:val="Emphasis"/>
        </w:rPr>
        <w:t>rejects</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bifurcated</w:t>
      </w:r>
      <w:r w:rsidRPr="006F781C">
        <w:rPr>
          <w:sz w:val="14"/>
          <w:szCs w:val="20"/>
        </w:rPr>
        <w:t xml:space="preserve"> </w:t>
      </w:r>
      <w:r w:rsidRPr="006F781C">
        <w:rPr>
          <w:rStyle w:val="StyleUnderline"/>
        </w:rPr>
        <w:t>model</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model conceives of rights as</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proofErr w:type="gramStart"/>
      <w:r w:rsidRPr="006F781C">
        <w:rPr>
          <w:sz w:val="14"/>
          <w:szCs w:val="20"/>
        </w:rPr>
        <w:t>.7</w:t>
      </w:r>
      <w:proofErr w:type="gramEnd"/>
      <w:r w:rsidRPr="006F781C">
        <w:rPr>
          <w:sz w:val="14"/>
          <w:szCs w:val="20"/>
        </w:rPr>
        <w:t xml:space="preserve"> </w:t>
      </w:r>
      <w:r w:rsidRPr="006F781C">
        <w:rPr>
          <w:rStyle w:val="StyleUnderline"/>
        </w:rPr>
        <w:t>When</w:t>
      </w:r>
      <w:r w:rsidRPr="006F781C">
        <w:rPr>
          <w:sz w:val="14"/>
          <w:szCs w:val="20"/>
        </w:rPr>
        <w:t xml:space="preserve"> the </w:t>
      </w:r>
      <w:r w:rsidRPr="006F781C">
        <w:rPr>
          <w:rStyle w:val="Emphasis"/>
        </w:rPr>
        <w:t>scope</w:t>
      </w:r>
      <w:r w:rsidRPr="006F781C">
        <w:rPr>
          <w:sz w:val="14"/>
          <w:szCs w:val="20"/>
        </w:rPr>
        <w:t xml:space="preserve"> of an absolute right </w:t>
      </w:r>
      <w:r w:rsidRPr="006F781C">
        <w:rPr>
          <w:rStyle w:val="StyleUnderline"/>
        </w:rPr>
        <w:t>is appropriately specified, it</w:t>
      </w:r>
      <w:r w:rsidRPr="006F781C">
        <w:rPr>
          <w:sz w:val="14"/>
          <w:szCs w:val="20"/>
        </w:rPr>
        <w:t xml:space="preserve"> </w:t>
      </w:r>
      <w:r w:rsidRPr="006F781C">
        <w:rPr>
          <w:rStyle w:val="Emphasis"/>
        </w:rPr>
        <w:t>binds without exception</w:t>
      </w:r>
      <w:r w:rsidRPr="006F781C">
        <w:rPr>
          <w:rStyle w:val="StyleUnderline"/>
        </w:rPr>
        <w:t>. Accordingly,</w:t>
      </w:r>
      <w:r w:rsidRPr="006F781C">
        <w:rPr>
          <w:sz w:val="14"/>
          <w:szCs w:val="20"/>
        </w:rPr>
        <w:t xml:space="preserve"> </w:t>
      </w:r>
      <w:r w:rsidRPr="006F781C">
        <w:rPr>
          <w:rStyle w:val="Emphasis"/>
        </w:rPr>
        <w:t>any restriction</w:t>
      </w:r>
      <w:r w:rsidRPr="006F781C">
        <w:rPr>
          <w:sz w:val="14"/>
          <w:szCs w:val="20"/>
        </w:rPr>
        <w:t xml:space="preserve"> to any absolute right </w:t>
      </w:r>
      <w:r w:rsidRPr="006F781C">
        <w:rPr>
          <w:rStyle w:val="StyleUnderline"/>
        </w:rPr>
        <w:t>is</w:t>
      </w:r>
      <w:r w:rsidRPr="006F781C">
        <w:rPr>
          <w:sz w:val="14"/>
          <w:szCs w:val="20"/>
        </w:rPr>
        <w:t xml:space="preserve"> </w:t>
      </w:r>
      <w:r w:rsidRPr="006F781C">
        <w:rPr>
          <w:rStyle w:val="Emphasis"/>
        </w:rPr>
        <w:t>necessarily unjustified</w:t>
      </w:r>
      <w:r w:rsidRPr="006F781C">
        <w:rPr>
          <w:sz w:val="14"/>
          <w:szCs w:val="20"/>
        </w:rPr>
        <w:t xml:space="preserve">. </w:t>
      </w:r>
      <w:r w:rsidRPr="006F781C">
        <w:rPr>
          <w:rStyle w:val="StyleUnderline"/>
        </w:rPr>
        <w:t>In this way, absolute rights maintain a categorical distinction between permissible and impermissible state actions and omissions</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 xml:space="preserve">model </w:t>
      </w:r>
      <w:r w:rsidRPr="006F781C">
        <w:rPr>
          <w:rStyle w:val="Emphasis"/>
        </w:rPr>
        <w:t>reverses</w:t>
      </w:r>
      <w:r w:rsidRPr="006F781C">
        <w:rPr>
          <w:sz w:val="14"/>
          <w:szCs w:val="20"/>
        </w:rPr>
        <w:t xml:space="preserve"> </w:t>
      </w:r>
      <w:r w:rsidRPr="006F781C">
        <w:rPr>
          <w:rStyle w:val="StyleUnderline"/>
        </w:rPr>
        <w:t>this structure</w:t>
      </w:r>
      <w:r w:rsidRPr="006F781C">
        <w:rPr>
          <w:sz w:val="14"/>
          <w:szCs w:val="20"/>
        </w:rPr>
        <w:t xml:space="preserve">.8 </w:t>
      </w:r>
      <w:r w:rsidRPr="006F781C">
        <w:rPr>
          <w:rStyle w:val="Emphasis"/>
        </w:rPr>
        <w:t>Relative</w:t>
      </w:r>
      <w:r w:rsidRPr="006F781C">
        <w:rPr>
          <w:sz w:val="14"/>
          <w:szCs w:val="20"/>
        </w:rPr>
        <w:t xml:space="preserve"> </w:t>
      </w:r>
      <w:r w:rsidRPr="006F781C">
        <w:rPr>
          <w:rStyle w:val="StyleUnderline"/>
        </w:rPr>
        <w:t>rights are</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 in strength</w:t>
      </w:r>
      <w:r w:rsidRPr="006F781C">
        <w:rPr>
          <w:rStyle w:val="StyleUnderline"/>
        </w:rPr>
        <w:t xml:space="preserve">. </w:t>
      </w:r>
      <w:proofErr w:type="gramStart"/>
      <w:r w:rsidRPr="006F781C">
        <w:rPr>
          <w:rStyle w:val="StyleUnderline"/>
        </w:rPr>
        <w:t>Persons</w:t>
      </w:r>
      <w:proofErr w:type="gramEnd"/>
      <w:r w:rsidRPr="006F781C">
        <w:rPr>
          <w:rStyle w:val="StyleUnderline"/>
        </w:rPr>
        <w:t xml:space="preserve"> have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to engage in</w:t>
      </w:r>
      <w:r w:rsidRPr="006F781C">
        <w:rPr>
          <w:sz w:val="14"/>
          <w:szCs w:val="20"/>
        </w:rPr>
        <w:t xml:space="preserve"> </w:t>
      </w:r>
      <w:r w:rsidRPr="006F781C">
        <w:rPr>
          <w:rStyle w:val="Emphasis"/>
        </w:rPr>
        <w:t>any conceivable form of conduct</w:t>
      </w:r>
      <w:r w:rsidRPr="006F781C">
        <w:rPr>
          <w:sz w:val="14"/>
          <w:szCs w:val="20"/>
        </w:rPr>
        <w:t xml:space="preserve">. </w:t>
      </w:r>
      <w:r w:rsidRPr="006F781C">
        <w:rPr>
          <w:rStyle w:val="StyleUnderline"/>
        </w:rPr>
        <w:t>Because this right</w:t>
      </w:r>
      <w:r w:rsidRPr="006F781C">
        <w:rPr>
          <w:sz w:val="14"/>
          <w:szCs w:val="20"/>
        </w:rPr>
        <w:t xml:space="preserve"> </w:t>
      </w:r>
      <w:r w:rsidRPr="006F781C">
        <w:rPr>
          <w:rStyle w:val="Emphasis"/>
        </w:rPr>
        <w:t>inevitably</w:t>
      </w:r>
      <w:r w:rsidRPr="006F781C">
        <w:rPr>
          <w:sz w:val="14"/>
          <w:szCs w:val="20"/>
        </w:rPr>
        <w:t xml:space="preserve"> </w:t>
      </w:r>
      <w:r w:rsidRPr="006F781C">
        <w:rPr>
          <w:rStyle w:val="StyleUnderline"/>
        </w:rPr>
        <w:t>conflicts with other rights</w:t>
      </w:r>
      <w:r w:rsidRPr="006F781C">
        <w:rPr>
          <w:sz w:val="14"/>
          <w:szCs w:val="20"/>
        </w:rPr>
        <w:t xml:space="preserve"> and interests, </w:t>
      </w:r>
      <w:r w:rsidRPr="006F781C">
        <w:rPr>
          <w:rStyle w:val="StyleUnderline"/>
        </w:rPr>
        <w:t>this right is subject to</w:t>
      </w:r>
      <w:r w:rsidRPr="006F781C">
        <w:rPr>
          <w:sz w:val="14"/>
          <w:szCs w:val="20"/>
        </w:rPr>
        <w:t xml:space="preserve"> justified </w:t>
      </w:r>
      <w:r w:rsidRPr="006F781C">
        <w:rPr>
          <w:rStyle w:val="Emphasis"/>
        </w:rPr>
        <w:t>limitations</w:t>
      </w:r>
      <w:r w:rsidRPr="006F781C">
        <w:rPr>
          <w:rStyle w:val="StyleUnderline"/>
        </w:rPr>
        <w:t>, as determined by the doctrine of</w:t>
      </w:r>
      <w:r w:rsidRPr="006F781C">
        <w:rPr>
          <w:sz w:val="14"/>
          <w:szCs w:val="20"/>
        </w:rPr>
        <w:t xml:space="preserve"> </w:t>
      </w:r>
      <w:r w:rsidRPr="006F781C">
        <w:rPr>
          <w:rStyle w:val="Emphasis"/>
        </w:rPr>
        <w:t>proportionality</w:t>
      </w:r>
      <w:r w:rsidRPr="006F781C">
        <w:rPr>
          <w:rStyle w:val="StyleUnderline"/>
        </w:rPr>
        <w:t xml:space="preserve">. Each of these models offers a non-bifurcated account of the strength of rights: the </w:t>
      </w:r>
      <w:r w:rsidRPr="006F781C">
        <w:rPr>
          <w:rStyle w:val="Emphasis"/>
        </w:rPr>
        <w:t>entire scope</w:t>
      </w:r>
      <w:r w:rsidRPr="006F781C">
        <w:rPr>
          <w:sz w:val="14"/>
          <w:szCs w:val="20"/>
        </w:rPr>
        <w:t xml:space="preserve"> </w:t>
      </w:r>
      <w:r w:rsidRPr="006F781C">
        <w:rPr>
          <w:rStyle w:val="StyleUnderline"/>
        </w:rPr>
        <w:t>of an</w:t>
      </w:r>
      <w:r w:rsidRPr="006F781C">
        <w:rPr>
          <w:sz w:val="14"/>
          <w:szCs w:val="20"/>
        </w:rPr>
        <w:t xml:space="preserve"> </w:t>
      </w:r>
      <w:r w:rsidRPr="006F781C">
        <w:rPr>
          <w:rStyle w:val="Emphasis"/>
        </w:rPr>
        <w:t>absolute right</w:t>
      </w:r>
      <w:r w:rsidRPr="006F781C">
        <w:rPr>
          <w:sz w:val="14"/>
          <w:szCs w:val="20"/>
        </w:rPr>
        <w:t xml:space="preserve"> </w:t>
      </w:r>
      <w:r w:rsidRPr="006F781C">
        <w:rPr>
          <w:rStyle w:val="StyleUnderline"/>
        </w:rPr>
        <w:t>is</w:t>
      </w:r>
      <w:r w:rsidRPr="006F781C">
        <w:rPr>
          <w:sz w:val="14"/>
          <w:szCs w:val="20"/>
        </w:rPr>
        <w:t xml:space="preserve"> </w:t>
      </w:r>
      <w:r w:rsidRPr="006F781C">
        <w:rPr>
          <w:rStyle w:val="Emphasis"/>
        </w:rPr>
        <w:t>immune</w:t>
      </w:r>
      <w:r w:rsidRPr="006F781C">
        <w:rPr>
          <w:sz w:val="14"/>
          <w:szCs w:val="20"/>
        </w:rPr>
        <w:t xml:space="preserve"> </w:t>
      </w:r>
      <w:r w:rsidRPr="006F781C">
        <w:rPr>
          <w:rStyle w:val="StyleUnderline"/>
        </w:rPr>
        <w:t xml:space="preserve">from incursion; the </w:t>
      </w:r>
      <w:r w:rsidRPr="006F781C">
        <w:rPr>
          <w:rStyle w:val="Emphasis"/>
        </w:rPr>
        <w:t>entire scope</w:t>
      </w:r>
      <w:r w:rsidRPr="006F781C">
        <w:rPr>
          <w:sz w:val="14"/>
          <w:szCs w:val="20"/>
        </w:rPr>
        <w:t xml:space="preserve"> </w:t>
      </w:r>
      <w:r w:rsidRPr="006F781C">
        <w:rPr>
          <w:rStyle w:val="StyleUnderline"/>
        </w:rPr>
        <w:t>of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might be</w:t>
      </w:r>
      <w:r w:rsidRPr="006F781C">
        <w:rPr>
          <w:sz w:val="14"/>
          <w:szCs w:val="20"/>
        </w:rPr>
        <w:t xml:space="preserve"> </w:t>
      </w:r>
      <w:r w:rsidRPr="006F781C">
        <w:rPr>
          <w:rStyle w:val="Emphasis"/>
        </w:rPr>
        <w:t>balanced away</w:t>
      </w:r>
      <w:r w:rsidRPr="006F781C">
        <w:rPr>
          <w:sz w:val="14"/>
          <w:szCs w:val="20"/>
        </w:rPr>
        <w:t>.</w:t>
      </w:r>
    </w:p>
    <w:p w14:paraId="22952E78" w14:textId="77777777" w:rsidR="00DF4D00" w:rsidRPr="006F781C" w:rsidRDefault="00DF4D00" w:rsidP="00DF4D00">
      <w:pPr>
        <w:rPr>
          <w:sz w:val="14"/>
          <w:szCs w:val="20"/>
        </w:rPr>
      </w:pPr>
      <w:r w:rsidRPr="006F781C">
        <w:rPr>
          <w:rStyle w:val="StyleUnderlin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6F781C">
        <w:rPr>
          <w:sz w:val="14"/>
          <w:szCs w:val="20"/>
        </w:rPr>
        <w:t xml:space="preserve"> Trevor Allan’s innovative and illuminating engagements in the world of constitutional theory </w:t>
      </w:r>
      <w:proofErr w:type="gramStart"/>
      <w:r w:rsidRPr="006F781C">
        <w:rPr>
          <w:sz w:val="14"/>
          <w:szCs w:val="20"/>
        </w:rPr>
        <w:t>form</w:t>
      </w:r>
      <w:proofErr w:type="gramEnd"/>
      <w:r w:rsidRPr="006F781C">
        <w:rPr>
          <w:sz w:val="14"/>
          <w:szCs w:val="20"/>
        </w:rPr>
        <w:t xml:space="preserve"> an important exception to this trend.</w:t>
      </w:r>
    </w:p>
    <w:p w14:paraId="5024860A" w14:textId="77777777" w:rsidR="00DF4D00" w:rsidRPr="006F781C" w:rsidRDefault="00DF4D00" w:rsidP="00DF4D00">
      <w:pPr>
        <w:rPr>
          <w:sz w:val="14"/>
          <w:szCs w:val="20"/>
        </w:rPr>
      </w:pPr>
      <w:r w:rsidRPr="006F781C">
        <w:rPr>
          <w:rStyle w:val="StyleUnderline"/>
        </w:rPr>
        <w:t>In discussing the strength of rights, Allan</w:t>
      </w:r>
      <w:r w:rsidRPr="006F781C">
        <w:rPr>
          <w:sz w:val="14"/>
          <w:szCs w:val="20"/>
        </w:rPr>
        <w:t xml:space="preserve"> </w:t>
      </w:r>
      <w:r w:rsidRPr="006F781C">
        <w:rPr>
          <w:rStyle w:val="Emphasis"/>
        </w:rPr>
        <w:t>distances</w:t>
      </w:r>
      <w:r w:rsidRPr="006F781C">
        <w:rPr>
          <w:sz w:val="14"/>
          <w:szCs w:val="20"/>
        </w:rPr>
        <w:t xml:space="preserve"> </w:t>
      </w:r>
      <w:r w:rsidRPr="006F781C">
        <w:rPr>
          <w:rStyle w:val="StyleUnderline"/>
        </w:rPr>
        <w:t>himself from</w:t>
      </w:r>
      <w:r w:rsidRPr="006F781C">
        <w:rPr>
          <w:sz w:val="14"/>
          <w:szCs w:val="20"/>
        </w:rPr>
        <w:t xml:space="preserve"> </w:t>
      </w:r>
      <w:r w:rsidRPr="006F781C">
        <w:rPr>
          <w:rStyle w:val="Emphasis"/>
        </w:rPr>
        <w:t>both</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models. On the one hand, he rejects 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tradition by claiming that the subjection of rights to proportional limits is integral to</w:t>
      </w:r>
      <w:r w:rsidRPr="006F781C">
        <w:rPr>
          <w:sz w:val="14"/>
          <w:szCs w:val="20"/>
        </w:rPr>
        <w:t xml:space="preserve"> constitutional </w:t>
      </w:r>
      <w:r w:rsidRPr="006F781C">
        <w:rPr>
          <w:rStyle w:val="Emphasis"/>
        </w:rPr>
        <w:t>justice</w:t>
      </w:r>
      <w:r w:rsidRPr="006F781C">
        <w:rPr>
          <w:sz w:val="14"/>
          <w:szCs w:val="20"/>
        </w:rPr>
        <w:t>:</w:t>
      </w:r>
    </w:p>
    <w:p w14:paraId="2436FC4F" w14:textId="77777777" w:rsidR="00DF4D00" w:rsidRPr="006F781C" w:rsidRDefault="00DF4D00" w:rsidP="00DF4D00">
      <w:pPr>
        <w:ind w:left="720"/>
        <w:rPr>
          <w:sz w:val="14"/>
          <w:szCs w:val="20"/>
        </w:rPr>
      </w:pPr>
      <w:r w:rsidRPr="006F781C">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6C7A31E5" w14:textId="77777777" w:rsidR="00DF4D00" w:rsidRPr="006F781C" w:rsidRDefault="00DF4D00" w:rsidP="00DF4D00">
      <w:pPr>
        <w:rPr>
          <w:sz w:val="14"/>
          <w:szCs w:val="20"/>
        </w:rPr>
      </w:pPr>
      <w:r w:rsidRPr="006F781C">
        <w:rPr>
          <w:rStyle w:val="StyleUnderline"/>
        </w:rPr>
        <w:t>On the other, Allan rejects the relativist model by maintaining that each right has an “</w:t>
      </w:r>
      <w:r w:rsidRPr="006F781C">
        <w:rPr>
          <w:rStyle w:val="Emphasis"/>
        </w:rPr>
        <w:t>irreducible core</w:t>
      </w:r>
      <w:r w:rsidRPr="006F781C">
        <w:rPr>
          <w:rStyle w:val="StyleUnderline"/>
        </w:rPr>
        <w:t>”</w:t>
      </w:r>
      <w:r w:rsidRPr="006F781C">
        <w:rPr>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26D91E2C" w14:textId="77777777" w:rsidR="00DF4D00" w:rsidRPr="006F781C" w:rsidRDefault="00DF4D00" w:rsidP="00DF4D00">
      <w:pPr>
        <w:ind w:left="720"/>
        <w:rPr>
          <w:sz w:val="14"/>
          <w:szCs w:val="20"/>
        </w:rPr>
      </w:pPr>
      <w:r w:rsidRPr="006F781C">
        <w:rPr>
          <w:sz w:val="14"/>
          <w:szCs w:val="20"/>
        </w:rPr>
        <w:t xml:space="preserve">[P]owerful considerations of public interest may properly qualify the procedural rights that would otherwise </w:t>
      </w:r>
      <w:proofErr w:type="gramStart"/>
      <w:r w:rsidRPr="006F781C">
        <w:rPr>
          <w:sz w:val="14"/>
          <w:szCs w:val="20"/>
        </w:rPr>
        <w:t>apply:</w:t>
      </w:r>
      <w:proofErr w:type="gramEnd"/>
      <w:r w:rsidRPr="006F781C">
        <w:rPr>
          <w:sz w:val="14"/>
          <w:szCs w:val="20"/>
        </w:rPr>
        <w:t xml:space="preserve"> reasons of national security</w:t>
      </w:r>
      <w:proofErr w:type="gramStart"/>
      <w:r w:rsidRPr="006F781C">
        <w:rPr>
          <w:sz w:val="14"/>
          <w:szCs w:val="20"/>
        </w:rPr>
        <w:t>, in particular, may</w:t>
      </w:r>
      <w:proofErr w:type="gramEnd"/>
      <w:r w:rsidRPr="006F781C">
        <w:rPr>
          <w:sz w:val="14"/>
          <w:szCs w:val="20"/>
        </w:rPr>
        <w:t xml:space="preserve">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72673AC0" w14:textId="77777777" w:rsidR="00DF4D00" w:rsidRPr="006F781C" w:rsidRDefault="00DF4D00" w:rsidP="00DF4D00">
      <w:pPr>
        <w:rPr>
          <w:sz w:val="14"/>
          <w:szCs w:val="20"/>
        </w:rPr>
      </w:pPr>
      <w:r w:rsidRPr="006F781C">
        <w:rPr>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7D45BD80" w14:textId="77777777" w:rsidR="00DF4D00" w:rsidRPr="006F781C" w:rsidRDefault="00DF4D00" w:rsidP="00DF4D00">
      <w:pPr>
        <w:rPr>
          <w:sz w:val="14"/>
          <w:szCs w:val="20"/>
        </w:rPr>
      </w:pPr>
      <w:r w:rsidRPr="006F781C">
        <w:rPr>
          <w:rStyle w:val="StyleUnderline"/>
        </w:rPr>
        <w:t xml:space="preserve">Allan’s pioneering account of the strength of rights joins what the leading theories sever: </w:t>
      </w:r>
      <w:proofErr w:type="gramStart"/>
      <w:r w:rsidRPr="006F781C">
        <w:rPr>
          <w:rStyle w:val="StyleUnderline"/>
        </w:rPr>
        <w:t>a commitment</w:t>
      </w:r>
      <w:proofErr w:type="gramEnd"/>
      <w:r w:rsidRPr="006F781C">
        <w:rPr>
          <w:rStyle w:val="StyleUnderline"/>
        </w:rPr>
        <w:t xml:space="preserve"> to the </w:t>
      </w:r>
      <w:r w:rsidRPr="006F781C">
        <w:rPr>
          <w:rStyle w:val="Emphasis"/>
        </w:rPr>
        <w:t>absolute strength</w:t>
      </w:r>
      <w:r w:rsidRPr="006F781C">
        <w:rPr>
          <w:sz w:val="14"/>
          <w:szCs w:val="20"/>
        </w:rPr>
        <w:t xml:space="preserve"> </w:t>
      </w:r>
      <w:r w:rsidRPr="006F781C">
        <w:rPr>
          <w:rStyle w:val="StyleUnderline"/>
        </w:rPr>
        <w:t>of rights and to the idea of</w:t>
      </w:r>
      <w:r w:rsidRPr="006F781C">
        <w:rPr>
          <w:sz w:val="14"/>
          <w:szCs w:val="20"/>
        </w:rPr>
        <w:t xml:space="preserve"> </w:t>
      </w:r>
      <w:r w:rsidRPr="006F781C">
        <w:rPr>
          <w:rStyle w:val="Emphasis"/>
        </w:rPr>
        <w:t>justified limitations</w:t>
      </w:r>
      <w:r w:rsidRPr="006F781C">
        <w:rPr>
          <w:rStyle w:val="StyleUnderline"/>
        </w:rPr>
        <w:t>, as determined through doctrine of</w:t>
      </w:r>
      <w:r w:rsidRPr="006F781C">
        <w:rPr>
          <w:sz w:val="14"/>
          <w:szCs w:val="20"/>
        </w:rPr>
        <w:t xml:space="preserve"> </w:t>
      </w:r>
      <w:r w:rsidRPr="006F781C">
        <w:rPr>
          <w:rStyle w:val="Emphasis"/>
        </w:rPr>
        <w:t>proportionality</w:t>
      </w:r>
      <w:r w:rsidRPr="006F781C">
        <w:rPr>
          <w:rStyle w:val="StyleUnderline"/>
        </w:rPr>
        <w:t>. Within Allan’s bifurcated account, these ideas can be combined because each takes a</w:t>
      </w:r>
      <w:r w:rsidRPr="006F781C">
        <w:rPr>
          <w:sz w:val="14"/>
          <w:szCs w:val="20"/>
        </w:rPr>
        <w:t xml:space="preserve"> </w:t>
      </w:r>
      <w:r w:rsidRPr="006F781C">
        <w:rPr>
          <w:rStyle w:val="Emphasis"/>
        </w:rPr>
        <w:t>different object</w:t>
      </w:r>
      <w:r w:rsidRPr="006F781C">
        <w:rPr>
          <w:rStyle w:val="StyleUnderline"/>
        </w:rPr>
        <w:t xml:space="preserve">. The idea that </w:t>
      </w:r>
      <w:r w:rsidRPr="00340092">
        <w:rPr>
          <w:rStyle w:val="StyleUnderline"/>
          <w:highlight w:val="cyan"/>
        </w:rPr>
        <w:t>rights</w:t>
      </w:r>
      <w:r w:rsidRPr="006F781C">
        <w:rPr>
          <w:rStyle w:val="StyleUnderline"/>
        </w:rPr>
        <w:t xml:space="preserve"> possess</w:t>
      </w:r>
      <w:r w:rsidRPr="006F781C">
        <w:rPr>
          <w:sz w:val="14"/>
          <w:szCs w:val="20"/>
        </w:rPr>
        <w:t xml:space="preserve"> </w:t>
      </w:r>
      <w:r w:rsidRPr="00340092">
        <w:rPr>
          <w:rStyle w:val="Emphasis"/>
          <w:highlight w:val="cyan"/>
        </w:rPr>
        <w:t>absolute strength</w:t>
      </w:r>
      <w:r w:rsidRPr="00340092">
        <w:rPr>
          <w:sz w:val="14"/>
          <w:szCs w:val="20"/>
          <w:highlight w:val="cyan"/>
        </w:rPr>
        <w:t xml:space="preserve"> </w:t>
      </w:r>
      <w:r w:rsidRPr="00340092">
        <w:rPr>
          <w:rStyle w:val="StyleUnderline"/>
          <w:highlight w:val="cyan"/>
        </w:rPr>
        <w:t>applies</w:t>
      </w:r>
      <w:r w:rsidRPr="006F781C">
        <w:rPr>
          <w:rStyle w:val="StyleUnderline"/>
        </w:rPr>
        <w:t xml:space="preserve"> solely </w:t>
      </w:r>
      <w:r w:rsidRPr="00340092">
        <w:rPr>
          <w:rStyle w:val="StyleUnderline"/>
          <w:highlight w:val="cyan"/>
        </w:rPr>
        <w:t>to the</w:t>
      </w:r>
      <w:r w:rsidRPr="00340092">
        <w:rPr>
          <w:sz w:val="14"/>
          <w:szCs w:val="20"/>
          <w:highlight w:val="cyan"/>
        </w:rPr>
        <w:t xml:space="preserve"> </w:t>
      </w:r>
      <w:r w:rsidRPr="00340092">
        <w:rPr>
          <w:rStyle w:val="Emphasis"/>
          <w:highlight w:val="cyan"/>
        </w:rPr>
        <w:t>core</w:t>
      </w:r>
      <w:r w:rsidRPr="006F781C">
        <w:rPr>
          <w:sz w:val="14"/>
          <w:szCs w:val="20"/>
        </w:rPr>
        <w:t xml:space="preserve"> </w:t>
      </w:r>
      <w:r w:rsidRPr="006F781C">
        <w:rPr>
          <w:rStyle w:val="StyleUnderline"/>
        </w:rPr>
        <w:t xml:space="preserve">of a right, </w:t>
      </w:r>
      <w:r w:rsidRPr="00340092">
        <w:rPr>
          <w:rStyle w:val="StyleUnderline"/>
          <w:highlight w:val="cyan"/>
        </w:rPr>
        <w:t>while</w:t>
      </w:r>
      <w:r w:rsidRPr="006F781C">
        <w:rPr>
          <w:rStyle w:val="StyleUnderline"/>
        </w:rPr>
        <w:t xml:space="preserve"> the idea that rights are subject to</w:t>
      </w:r>
      <w:r w:rsidRPr="006F781C">
        <w:rPr>
          <w:sz w:val="14"/>
          <w:szCs w:val="20"/>
        </w:rPr>
        <w:t xml:space="preserve"> </w:t>
      </w:r>
      <w:r w:rsidRPr="00340092">
        <w:rPr>
          <w:rStyle w:val="Emphasis"/>
          <w:highlight w:val="cyan"/>
        </w:rPr>
        <w:t>proportional limits</w:t>
      </w:r>
      <w:r w:rsidRPr="00340092">
        <w:rPr>
          <w:sz w:val="14"/>
          <w:szCs w:val="20"/>
          <w:highlight w:val="cyan"/>
        </w:rPr>
        <w:t xml:space="preserve"> </w:t>
      </w:r>
      <w:r w:rsidRPr="00340092">
        <w:rPr>
          <w:rStyle w:val="StyleUnderline"/>
          <w:highlight w:val="cyan"/>
        </w:rPr>
        <w:t>applies</w:t>
      </w:r>
      <w:r w:rsidRPr="006F781C">
        <w:rPr>
          <w:rStyle w:val="StyleUnderline"/>
        </w:rPr>
        <w:t xml:space="preserve"> solely </w:t>
      </w:r>
      <w:r w:rsidRPr="00340092">
        <w:rPr>
          <w:rStyle w:val="StyleUnderline"/>
          <w:highlight w:val="cyan"/>
        </w:rPr>
        <w:t>to the</w:t>
      </w:r>
      <w:r w:rsidRPr="00340092">
        <w:rPr>
          <w:sz w:val="14"/>
          <w:szCs w:val="20"/>
          <w:highlight w:val="cyan"/>
        </w:rPr>
        <w:t xml:space="preserve"> </w:t>
      </w:r>
      <w:r w:rsidRPr="00340092">
        <w:rPr>
          <w:rStyle w:val="Emphasis"/>
          <w:highlight w:val="cyan"/>
        </w:rPr>
        <w:t>periphery</w:t>
      </w:r>
      <w:r w:rsidRPr="006F781C">
        <w:rPr>
          <w:sz w:val="14"/>
          <w:szCs w:val="20"/>
        </w:rPr>
        <w:t>.</w:t>
      </w:r>
    </w:p>
    <w:p w14:paraId="7783CB1C" w14:textId="77777777" w:rsidR="00DF4D00" w:rsidRPr="006F781C" w:rsidRDefault="00DF4D00" w:rsidP="00DF4D00">
      <w:pPr>
        <w:rPr>
          <w:sz w:val="4"/>
          <w:szCs w:val="4"/>
        </w:rPr>
      </w:pPr>
      <w:r w:rsidRPr="006F781C">
        <w:rPr>
          <w:sz w:val="4"/>
          <w:szCs w:val="4"/>
        </w:rPr>
        <w:t>In a recent article, Koen Lenaerts, the President of the Court of Justice of the European Union (CJEU), makes the following methodological remark about the bifurcated model:</w:t>
      </w:r>
    </w:p>
    <w:p w14:paraId="1613FBDE" w14:textId="77777777" w:rsidR="00DF4D00" w:rsidRPr="006F781C" w:rsidRDefault="00DF4D00" w:rsidP="00DF4D00">
      <w:pPr>
        <w:ind w:left="720"/>
        <w:rPr>
          <w:sz w:val="4"/>
          <w:szCs w:val="4"/>
        </w:rPr>
      </w:pPr>
      <w:r w:rsidRPr="006F781C">
        <w:rPr>
          <w:sz w:val="4"/>
          <w:szCs w:val="4"/>
        </w:rPr>
        <w:t>[T]</w:t>
      </w:r>
      <w:proofErr w:type="gramStart"/>
      <w:r w:rsidRPr="006F781C">
        <w:rPr>
          <w:sz w:val="4"/>
          <w:szCs w:val="4"/>
        </w:rPr>
        <w:t>he</w:t>
      </w:r>
      <w:proofErr w:type="gramEnd"/>
      <w:r w:rsidRPr="006F781C">
        <w:rPr>
          <w:sz w:val="4"/>
          <w:szCs w:val="4"/>
        </w:rPr>
        <w:t xml:space="preserv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w:t>
      </w:r>
      <w:proofErr w:type="gramStart"/>
      <w:r w:rsidRPr="006F781C">
        <w:rPr>
          <w:sz w:val="4"/>
          <w:szCs w:val="4"/>
        </w:rPr>
        <w:t>formalism, but</w:t>
      </w:r>
      <w:proofErr w:type="gramEnd"/>
      <w:r w:rsidRPr="006F781C">
        <w:rPr>
          <w:sz w:val="4"/>
          <w:szCs w:val="4"/>
        </w:rPr>
        <w:t xml:space="preserve"> rather seeks to emphasize the point that the essence of a fundamental right is absolute and not subject to balancing. 13</w:t>
      </w:r>
    </w:p>
    <w:p w14:paraId="17B22F85" w14:textId="77777777" w:rsidR="00DF4D00" w:rsidRPr="006F781C" w:rsidRDefault="00DF4D00" w:rsidP="00DF4D00">
      <w:pPr>
        <w:rPr>
          <w:sz w:val="4"/>
          <w:szCs w:val="4"/>
        </w:rPr>
      </w:pPr>
      <w:r w:rsidRPr="006F781C">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29D5B9D0" w14:textId="77777777" w:rsidR="00DF4D00" w:rsidRPr="006F781C" w:rsidRDefault="00DF4D00" w:rsidP="00DF4D00">
      <w:pPr>
        <w:rPr>
          <w:sz w:val="4"/>
          <w:szCs w:val="4"/>
        </w:rPr>
      </w:pPr>
      <w:r w:rsidRPr="006F781C">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074638C2" w14:textId="77777777" w:rsidR="00DF4D00" w:rsidRPr="006F781C" w:rsidRDefault="00DF4D00" w:rsidP="00DF4D00">
      <w:pPr>
        <w:rPr>
          <w:sz w:val="4"/>
          <w:szCs w:val="4"/>
        </w:rPr>
      </w:pPr>
      <w:r w:rsidRPr="006F781C">
        <w:rPr>
          <w:sz w:val="4"/>
          <w:szCs w:val="4"/>
        </w:rPr>
        <w:t xml:space="preserve">The second methodological challenge concerns the status of the doctrine of proportionality within the bifurcated model. As we have seen, the bifurcated model claims that when the essence of a right is breached, justification is </w:t>
      </w:r>
      <w:proofErr w:type="gramStart"/>
      <w:r w:rsidRPr="006F781C">
        <w:rPr>
          <w:sz w:val="4"/>
          <w:szCs w:val="4"/>
        </w:rPr>
        <w:t>impossible</w:t>
      </w:r>
      <w:proofErr w:type="gramEnd"/>
      <w:r w:rsidRPr="006F781C">
        <w:rPr>
          <w:sz w:val="4"/>
          <w:szCs w:val="4"/>
        </w:rPr>
        <w:t xml:space="preserv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2BFC15F0" w14:textId="77777777" w:rsidR="00DF4D00" w:rsidRPr="006F781C" w:rsidRDefault="00DF4D00" w:rsidP="00DF4D00">
      <w:pPr>
        <w:rPr>
          <w:sz w:val="4"/>
          <w:szCs w:val="4"/>
        </w:rPr>
      </w:pPr>
      <w:r w:rsidRPr="006F781C">
        <w:rPr>
          <w:sz w:val="4"/>
          <w:szCs w:val="4"/>
        </w:rPr>
        <w:t xml:space="preserve">My overarching aim in this chapter is to continue Allan’s project of elaborating the bifurcated model by confronting the methodical challenges that surround it. If one proceeds </w:t>
      </w:r>
      <w:proofErr w:type="gramStart"/>
      <w:r w:rsidRPr="006F781C">
        <w:rPr>
          <w:sz w:val="4"/>
          <w:szCs w:val="4"/>
        </w:rPr>
        <w:t>on</w:t>
      </w:r>
      <w:proofErr w:type="gramEnd"/>
      <w:r w:rsidRPr="006F781C">
        <w:rPr>
          <w:sz w:val="4"/>
          <w:szCs w:val="4"/>
        </w:rPr>
        <w:t xml:space="preserve">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00E25928" w14:textId="77777777" w:rsidR="00DF4D00" w:rsidRPr="006F781C" w:rsidRDefault="00DF4D00" w:rsidP="00DF4D00">
      <w:pPr>
        <w:rPr>
          <w:sz w:val="4"/>
          <w:szCs w:val="4"/>
        </w:rPr>
      </w:pPr>
      <w:r w:rsidRPr="006F781C">
        <w:rPr>
          <w:sz w:val="4"/>
          <w:szCs w:val="4"/>
        </w:rPr>
        <w:t xml:space="preserve">I proceed as follows. Part II explores the diverging structures of the non-bifurcated models of rights and shows that each converges on the idea that balancing is the method of identifying the essence of rights. Parts III </w:t>
      </w:r>
      <w:proofErr w:type="gramStart"/>
      <w:r w:rsidRPr="006F781C">
        <w:rPr>
          <w:sz w:val="4"/>
          <w:szCs w:val="4"/>
        </w:rPr>
        <w:t>shows</w:t>
      </w:r>
      <w:proofErr w:type="gramEnd"/>
      <w:r w:rsidRPr="006F781C">
        <w:rPr>
          <w:sz w:val="4"/>
          <w:szCs w:val="4"/>
        </w:rPr>
        <w:t xml:space="preserve">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0682F328" w14:textId="77777777" w:rsidR="00DF4D00" w:rsidRPr="006F781C" w:rsidRDefault="00DF4D00" w:rsidP="00DF4D00">
      <w:pPr>
        <w:rPr>
          <w:sz w:val="4"/>
          <w:szCs w:val="4"/>
        </w:rPr>
      </w:pPr>
      <w:r w:rsidRPr="006F781C">
        <w:rPr>
          <w:sz w:val="4"/>
          <w:szCs w:val="4"/>
        </w:rPr>
        <w:t>II. The Non-Bifurcated Models</w:t>
      </w:r>
    </w:p>
    <w:p w14:paraId="68B6EBAB" w14:textId="77777777" w:rsidR="00DF4D00" w:rsidRPr="006F781C" w:rsidRDefault="00DF4D00" w:rsidP="00DF4D00">
      <w:pPr>
        <w:rPr>
          <w:sz w:val="4"/>
          <w:szCs w:val="4"/>
        </w:rPr>
      </w:pPr>
      <w:r w:rsidRPr="006F781C">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4C7BF5EA" w14:textId="77777777" w:rsidR="00DF4D00" w:rsidRPr="006F781C" w:rsidRDefault="00DF4D00" w:rsidP="00DF4D00">
      <w:pPr>
        <w:rPr>
          <w:sz w:val="4"/>
          <w:szCs w:val="4"/>
        </w:rPr>
      </w:pPr>
      <w:r w:rsidRPr="006F781C">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4A95F716" w14:textId="77777777" w:rsidR="00DF4D00" w:rsidRPr="006F781C" w:rsidRDefault="00DF4D00" w:rsidP="00DF4D00">
      <w:pPr>
        <w:rPr>
          <w:sz w:val="4"/>
          <w:szCs w:val="4"/>
        </w:rPr>
      </w:pPr>
      <w:r w:rsidRPr="006F781C">
        <w:rPr>
          <w:sz w:val="4"/>
          <w:szCs w:val="4"/>
        </w:rPr>
        <w:t>Table 1</w:t>
      </w:r>
    </w:p>
    <w:p w14:paraId="7634E21A" w14:textId="77777777" w:rsidR="00DF4D00" w:rsidRPr="006F781C" w:rsidRDefault="00DF4D00" w:rsidP="00DF4D00">
      <w:pPr>
        <w:rPr>
          <w:sz w:val="4"/>
          <w:szCs w:val="4"/>
        </w:rPr>
      </w:pPr>
      <w:r w:rsidRPr="006F781C">
        <w:rPr>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DF4D00" w:rsidRPr="006F781C" w14:paraId="440A46C2" w14:textId="77777777" w:rsidTr="000F456E">
        <w:tc>
          <w:tcPr>
            <w:tcW w:w="2985" w:type="dxa"/>
          </w:tcPr>
          <w:p w14:paraId="65D2FADA" w14:textId="77777777" w:rsidR="00DF4D00" w:rsidRPr="006F781C" w:rsidRDefault="00DF4D00" w:rsidP="000F456E">
            <w:pPr>
              <w:jc w:val="center"/>
              <w:rPr>
                <w:sz w:val="4"/>
                <w:szCs w:val="4"/>
              </w:rPr>
            </w:pPr>
          </w:p>
        </w:tc>
        <w:tc>
          <w:tcPr>
            <w:tcW w:w="2996" w:type="dxa"/>
          </w:tcPr>
          <w:p w14:paraId="69EE5D53" w14:textId="77777777" w:rsidR="00DF4D00" w:rsidRPr="006F781C" w:rsidRDefault="00DF4D00" w:rsidP="000F456E">
            <w:pPr>
              <w:jc w:val="center"/>
              <w:rPr>
                <w:sz w:val="4"/>
                <w:szCs w:val="4"/>
              </w:rPr>
            </w:pPr>
            <w:r w:rsidRPr="006F781C">
              <w:rPr>
                <w:sz w:val="4"/>
                <w:szCs w:val="4"/>
              </w:rPr>
              <w:t>Absolute Rights</w:t>
            </w:r>
          </w:p>
        </w:tc>
        <w:tc>
          <w:tcPr>
            <w:tcW w:w="2996" w:type="dxa"/>
          </w:tcPr>
          <w:p w14:paraId="787F3B13" w14:textId="77777777" w:rsidR="00DF4D00" w:rsidRPr="006F781C" w:rsidRDefault="00DF4D00" w:rsidP="000F456E">
            <w:pPr>
              <w:jc w:val="center"/>
              <w:rPr>
                <w:sz w:val="4"/>
                <w:szCs w:val="4"/>
              </w:rPr>
            </w:pPr>
            <w:r w:rsidRPr="006F781C">
              <w:rPr>
                <w:sz w:val="4"/>
                <w:szCs w:val="4"/>
              </w:rPr>
              <w:t>Relative Rights</w:t>
            </w:r>
          </w:p>
        </w:tc>
      </w:tr>
      <w:tr w:rsidR="00DF4D00" w:rsidRPr="006F781C" w14:paraId="74993560" w14:textId="77777777" w:rsidTr="000F456E">
        <w:tc>
          <w:tcPr>
            <w:tcW w:w="2985" w:type="dxa"/>
          </w:tcPr>
          <w:p w14:paraId="594947E2" w14:textId="77777777" w:rsidR="00DF4D00" w:rsidRPr="006F781C" w:rsidRDefault="00DF4D00" w:rsidP="000F456E">
            <w:pPr>
              <w:jc w:val="center"/>
              <w:rPr>
                <w:sz w:val="4"/>
                <w:szCs w:val="4"/>
              </w:rPr>
            </w:pPr>
            <w:r w:rsidRPr="006F781C">
              <w:rPr>
                <w:sz w:val="4"/>
                <w:szCs w:val="4"/>
              </w:rPr>
              <w:t>Scope</w:t>
            </w:r>
          </w:p>
        </w:tc>
        <w:tc>
          <w:tcPr>
            <w:tcW w:w="2996" w:type="dxa"/>
          </w:tcPr>
          <w:p w14:paraId="6B5786E9" w14:textId="77777777" w:rsidR="00DF4D00" w:rsidRPr="006F781C" w:rsidRDefault="00DF4D00" w:rsidP="000F456E">
            <w:pPr>
              <w:jc w:val="center"/>
              <w:rPr>
                <w:sz w:val="4"/>
                <w:szCs w:val="4"/>
              </w:rPr>
            </w:pPr>
            <w:r w:rsidRPr="006F781C">
              <w:rPr>
                <w:sz w:val="4"/>
                <w:szCs w:val="4"/>
              </w:rPr>
              <w:t>Limited</w:t>
            </w:r>
          </w:p>
        </w:tc>
        <w:tc>
          <w:tcPr>
            <w:tcW w:w="2996" w:type="dxa"/>
          </w:tcPr>
          <w:p w14:paraId="17DF825F" w14:textId="77777777" w:rsidR="00DF4D00" w:rsidRPr="006F781C" w:rsidRDefault="00DF4D00" w:rsidP="000F456E">
            <w:pPr>
              <w:jc w:val="center"/>
              <w:rPr>
                <w:sz w:val="4"/>
                <w:szCs w:val="4"/>
              </w:rPr>
            </w:pPr>
            <w:r w:rsidRPr="006F781C">
              <w:rPr>
                <w:sz w:val="4"/>
                <w:szCs w:val="4"/>
              </w:rPr>
              <w:t>Unlimited</w:t>
            </w:r>
          </w:p>
        </w:tc>
      </w:tr>
      <w:tr w:rsidR="00DF4D00" w:rsidRPr="006F781C" w14:paraId="3371151E" w14:textId="77777777" w:rsidTr="000F456E">
        <w:tc>
          <w:tcPr>
            <w:tcW w:w="2985" w:type="dxa"/>
          </w:tcPr>
          <w:p w14:paraId="34A18CED" w14:textId="77777777" w:rsidR="00DF4D00" w:rsidRPr="006F781C" w:rsidRDefault="00DF4D00" w:rsidP="000F456E">
            <w:pPr>
              <w:jc w:val="center"/>
              <w:rPr>
                <w:sz w:val="4"/>
                <w:szCs w:val="4"/>
              </w:rPr>
            </w:pPr>
            <w:r w:rsidRPr="006F781C">
              <w:rPr>
                <w:sz w:val="4"/>
                <w:szCs w:val="4"/>
              </w:rPr>
              <w:t>Strength</w:t>
            </w:r>
          </w:p>
        </w:tc>
        <w:tc>
          <w:tcPr>
            <w:tcW w:w="2996" w:type="dxa"/>
          </w:tcPr>
          <w:p w14:paraId="34A82D0D" w14:textId="77777777" w:rsidR="00DF4D00" w:rsidRPr="006F781C" w:rsidRDefault="00DF4D00" w:rsidP="000F456E">
            <w:pPr>
              <w:jc w:val="center"/>
              <w:rPr>
                <w:sz w:val="4"/>
                <w:szCs w:val="4"/>
              </w:rPr>
            </w:pPr>
            <w:r w:rsidRPr="006F781C">
              <w:rPr>
                <w:sz w:val="4"/>
                <w:szCs w:val="4"/>
              </w:rPr>
              <w:t>Unlimited</w:t>
            </w:r>
          </w:p>
        </w:tc>
        <w:tc>
          <w:tcPr>
            <w:tcW w:w="2996" w:type="dxa"/>
          </w:tcPr>
          <w:p w14:paraId="32D5141B" w14:textId="77777777" w:rsidR="00DF4D00" w:rsidRPr="006F781C" w:rsidRDefault="00DF4D00" w:rsidP="000F456E">
            <w:pPr>
              <w:jc w:val="center"/>
              <w:rPr>
                <w:sz w:val="4"/>
                <w:szCs w:val="4"/>
              </w:rPr>
            </w:pPr>
            <w:r w:rsidRPr="006F781C">
              <w:rPr>
                <w:sz w:val="4"/>
                <w:szCs w:val="4"/>
              </w:rPr>
              <w:t>Limited</w:t>
            </w:r>
          </w:p>
        </w:tc>
      </w:tr>
    </w:tbl>
    <w:p w14:paraId="1443FA6A" w14:textId="77777777" w:rsidR="00DF4D00" w:rsidRPr="006F781C" w:rsidRDefault="00DF4D00" w:rsidP="00DF4D00">
      <w:pPr>
        <w:rPr>
          <w:sz w:val="4"/>
          <w:szCs w:val="4"/>
        </w:rPr>
      </w:pPr>
      <w:r w:rsidRPr="006F781C">
        <w:rPr>
          <w:sz w:val="4"/>
          <w:szCs w:val="4"/>
        </w:rPr>
        <w:t xml:space="preserve">Each of these models draws our attention to different </w:t>
      </w:r>
      <w:proofErr w:type="gramStart"/>
      <w:r w:rsidRPr="006F781C">
        <w:rPr>
          <w:sz w:val="4"/>
          <w:szCs w:val="4"/>
        </w:rPr>
        <w:t>justificatory</w:t>
      </w:r>
      <w:proofErr w:type="gramEnd"/>
      <w:r w:rsidRPr="006F781C">
        <w:rPr>
          <w:sz w:val="4"/>
          <w:szCs w:val="4"/>
        </w:rPr>
        <w:t xml:space="preserve"> projects.</w:t>
      </w:r>
    </w:p>
    <w:p w14:paraId="0EEA782C" w14:textId="77777777" w:rsidR="00DF4D00" w:rsidRPr="006F781C" w:rsidRDefault="00DF4D00" w:rsidP="00DF4D00">
      <w:pPr>
        <w:rPr>
          <w:sz w:val="4"/>
          <w:szCs w:val="4"/>
        </w:rPr>
      </w:pPr>
      <w:r w:rsidRPr="006F781C">
        <w:rPr>
          <w:sz w:val="4"/>
          <w:szCs w:val="4"/>
        </w:rPr>
        <w:t xml:space="preserve">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w:t>
      </w:r>
      <w:proofErr w:type="gramStart"/>
      <w:r w:rsidRPr="006F781C">
        <w:rPr>
          <w:sz w:val="4"/>
          <w:szCs w:val="4"/>
        </w:rPr>
        <w:t>justificatory task</w:t>
      </w:r>
      <w:proofErr w:type="gramEnd"/>
      <w:r w:rsidRPr="006F781C">
        <w:rPr>
          <w:sz w:val="4"/>
          <w:szCs w:val="4"/>
        </w:rPr>
        <w:t xml:space="preserve"> that rights present involves determining their strength, that is, their capacity to withstand whatever reasons oppose constitutional protection </w:t>
      </w:r>
      <w:proofErr w:type="gramStart"/>
      <w:r w:rsidRPr="006F781C">
        <w:rPr>
          <w:sz w:val="4"/>
          <w:szCs w:val="4"/>
        </w:rPr>
        <w:t>in a given</w:t>
      </w:r>
      <w:proofErr w:type="gramEnd"/>
      <w:r w:rsidRPr="006F781C">
        <w:rPr>
          <w:sz w:val="4"/>
          <w:szCs w:val="4"/>
        </w:rPr>
        <w:t xml:space="preserve"> context.</w:t>
      </w:r>
    </w:p>
    <w:p w14:paraId="5410E449" w14:textId="77777777" w:rsidR="00DF4D00" w:rsidRPr="006F781C" w:rsidRDefault="00DF4D00" w:rsidP="00DF4D00">
      <w:pPr>
        <w:rPr>
          <w:sz w:val="4"/>
          <w:szCs w:val="4"/>
        </w:rPr>
      </w:pPr>
      <w:r w:rsidRPr="006F781C">
        <w:rPr>
          <w:sz w:val="4"/>
          <w:szCs w:val="4"/>
        </w:rPr>
        <w:t xml:space="preserve">In contrast, the </w:t>
      </w:r>
      <w:proofErr w:type="gramStart"/>
      <w:r w:rsidRPr="006F781C">
        <w:rPr>
          <w:sz w:val="4"/>
          <w:szCs w:val="4"/>
        </w:rPr>
        <w:t>absolutist</w:t>
      </w:r>
      <w:proofErr w:type="gramEnd"/>
      <w:r w:rsidRPr="006F781C">
        <w:rPr>
          <w:sz w:val="4"/>
          <w:szCs w:val="4"/>
        </w:rPr>
        <w:t xml:space="preserve">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2712961E" w14:textId="77777777" w:rsidR="00DF4D00" w:rsidRPr="006F781C" w:rsidRDefault="00DF4D00" w:rsidP="00DF4D00">
      <w:pPr>
        <w:rPr>
          <w:sz w:val="4"/>
          <w:szCs w:val="4"/>
        </w:rPr>
      </w:pPr>
      <w:r w:rsidRPr="006F781C">
        <w:rPr>
          <w:sz w:val="4"/>
          <w:szCs w:val="4"/>
        </w:rPr>
        <w:t xml:space="preserve">What divides the leading models of constitutional rights is the question of what it is about rights that </w:t>
      </w:r>
      <w:proofErr w:type="gramStart"/>
      <w:r w:rsidRPr="006F781C">
        <w:rPr>
          <w:sz w:val="4"/>
          <w:szCs w:val="4"/>
        </w:rPr>
        <w:t>stands</w:t>
      </w:r>
      <w:proofErr w:type="gramEnd"/>
      <w:r w:rsidRPr="006F781C">
        <w:rPr>
          <w:sz w:val="4"/>
          <w:szCs w:val="4"/>
        </w:rPr>
        <w:t xml:space="preserve"> in need of moral justification. Absolutists insist that it is their scope, while </w:t>
      </w:r>
      <w:proofErr w:type="gramStart"/>
      <w:r w:rsidRPr="006F781C">
        <w:rPr>
          <w:sz w:val="4"/>
          <w:szCs w:val="4"/>
        </w:rPr>
        <w:t>relativists</w:t>
      </w:r>
      <w:proofErr w:type="gramEnd"/>
      <w:r w:rsidRPr="006F781C">
        <w:rPr>
          <w:sz w:val="4"/>
          <w:szCs w:val="4"/>
        </w:rPr>
        <w:t xml:space="preserve"> maintain that it is their strength. However, when it comes to the method of identifying what rights demand, each of these models endorses balancing.</w:t>
      </w:r>
    </w:p>
    <w:p w14:paraId="0F15CF53" w14:textId="77777777" w:rsidR="00DF4D00" w:rsidRPr="006F781C" w:rsidRDefault="00DF4D00" w:rsidP="00DF4D00">
      <w:pPr>
        <w:rPr>
          <w:sz w:val="4"/>
          <w:szCs w:val="4"/>
        </w:rPr>
      </w:pPr>
      <w:r w:rsidRPr="006F781C">
        <w:rPr>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52BF4F22" w14:textId="77777777" w:rsidR="00DF4D00" w:rsidRPr="006F781C" w:rsidRDefault="00DF4D00" w:rsidP="00DF4D00">
      <w:pPr>
        <w:rPr>
          <w:sz w:val="4"/>
          <w:szCs w:val="4"/>
        </w:rPr>
      </w:pPr>
      <w:r w:rsidRPr="006F781C">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104BBD19" w14:textId="77777777" w:rsidR="00DF4D00" w:rsidRPr="006F781C" w:rsidRDefault="00DF4D00" w:rsidP="00DF4D00">
      <w:pPr>
        <w:rPr>
          <w:sz w:val="4"/>
          <w:szCs w:val="4"/>
        </w:rPr>
      </w:pPr>
      <w:r w:rsidRPr="006F781C">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44A21138" w14:textId="77777777" w:rsidR="00DF4D00" w:rsidRPr="006F781C" w:rsidRDefault="00DF4D00" w:rsidP="00DF4D00">
      <w:pPr>
        <w:ind w:left="720"/>
        <w:rPr>
          <w:sz w:val="4"/>
          <w:szCs w:val="4"/>
        </w:rPr>
      </w:pPr>
      <w:r w:rsidRPr="006F781C">
        <w:rPr>
          <w:sz w:val="4"/>
          <w:szCs w:val="4"/>
        </w:rPr>
        <w:t>[T]</w:t>
      </w:r>
      <w:proofErr w:type="gramStart"/>
      <w:r w:rsidRPr="006F781C">
        <w:rPr>
          <w:sz w:val="4"/>
          <w:szCs w:val="4"/>
        </w:rPr>
        <w:t>he</w:t>
      </w:r>
      <w:proofErr w:type="gramEnd"/>
      <w:r w:rsidRPr="006F781C">
        <w:rPr>
          <w:sz w:val="4"/>
          <w:szCs w:val="4"/>
        </w:rPr>
        <w:t xml:space="preserv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187B6079" w14:textId="77777777" w:rsidR="00DF4D00" w:rsidRPr="006F781C" w:rsidRDefault="00DF4D00" w:rsidP="00DF4D00">
      <w:pPr>
        <w:rPr>
          <w:sz w:val="4"/>
          <w:szCs w:val="4"/>
        </w:rPr>
      </w:pPr>
      <w:r w:rsidRPr="006F781C">
        <w:rPr>
          <w:sz w:val="4"/>
          <w:szCs w:val="4"/>
        </w:rPr>
        <w:t xml:space="preserve">When confronted by a provision that prohibits restricting the essence of any right, relativists explain that the essence of the right is what (if anything) survives balancing </w:t>
      </w:r>
      <w:proofErr w:type="gramStart"/>
      <w:r w:rsidRPr="006F781C">
        <w:rPr>
          <w:sz w:val="4"/>
          <w:szCs w:val="4"/>
        </w:rPr>
        <w:t>in a given</w:t>
      </w:r>
      <w:proofErr w:type="gramEnd"/>
      <w:r w:rsidRPr="006F781C">
        <w:rPr>
          <w:sz w:val="4"/>
          <w:szCs w:val="4"/>
        </w:rPr>
        <w:t xml:space="preserve">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5030AE3D" w14:textId="77777777" w:rsidR="00DF4D00" w:rsidRPr="006F781C" w:rsidRDefault="00DF4D00" w:rsidP="00DF4D00">
      <w:pPr>
        <w:rPr>
          <w:sz w:val="4"/>
          <w:szCs w:val="4"/>
        </w:rPr>
      </w:pPr>
      <w:r w:rsidRPr="006F781C">
        <w:rPr>
          <w:sz w:val="4"/>
          <w:szCs w:val="4"/>
        </w:rPr>
        <w:t xml:space="preserve">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w:t>
      </w:r>
      <w:proofErr w:type="gramStart"/>
      <w:r w:rsidRPr="006F781C">
        <w:rPr>
          <w:sz w:val="4"/>
          <w:szCs w:val="4"/>
        </w:rPr>
        <w:t>all of</w:t>
      </w:r>
      <w:proofErr w:type="gramEnd"/>
      <w:r w:rsidRPr="006F781C">
        <w:rPr>
          <w:sz w:val="4"/>
          <w:szCs w:val="4"/>
        </w:rPr>
        <w:t xml:space="preserve"> the reasons bearing upon the justifiability of a given act has concluded.</w:t>
      </w:r>
    </w:p>
    <w:p w14:paraId="76994169" w14:textId="77777777" w:rsidR="00DF4D00" w:rsidRPr="006F781C" w:rsidRDefault="00DF4D00" w:rsidP="00DF4D00">
      <w:pPr>
        <w:rPr>
          <w:sz w:val="4"/>
          <w:szCs w:val="4"/>
        </w:rPr>
      </w:pPr>
      <w:r w:rsidRPr="006F781C">
        <w:rPr>
          <w:sz w:val="4"/>
          <w:szCs w:val="4"/>
        </w:rPr>
        <w:t xml:space="preserve">Ultimately, rights relativists and absolutists conceive of claims about the essence of rights as dependent on balancing. Relative rights are the inputs of balancing, and whatever aspect of a right is not balanced away </w:t>
      </w:r>
      <w:proofErr w:type="gramStart"/>
      <w:r w:rsidRPr="006F781C">
        <w:rPr>
          <w:sz w:val="4"/>
          <w:szCs w:val="4"/>
        </w:rPr>
        <w:t>in a given</w:t>
      </w:r>
      <w:proofErr w:type="gramEnd"/>
      <w:r w:rsidRPr="006F781C">
        <w:rPr>
          <w:sz w:val="4"/>
          <w:szCs w:val="4"/>
        </w:rPr>
        <w:t xml:space="preserve">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w:t>
      </w:r>
      <w:proofErr w:type="gramStart"/>
      <w:r w:rsidRPr="006F781C">
        <w:rPr>
          <w:sz w:val="4"/>
          <w:szCs w:val="4"/>
        </w:rPr>
        <w:t>both of</w:t>
      </w:r>
      <w:proofErr w:type="gramEnd"/>
      <w:r w:rsidRPr="006F781C">
        <w:rPr>
          <w:sz w:val="4"/>
          <w:szCs w:val="4"/>
        </w:rPr>
        <w:t xml:space="preserve"> requiring the essence of a right to be identified and of repudiating the only method for identifying it.</w:t>
      </w:r>
    </w:p>
    <w:p w14:paraId="706F3E85" w14:textId="77777777" w:rsidR="00DF4D00" w:rsidRPr="006F781C" w:rsidRDefault="00DF4D00" w:rsidP="00DF4D00">
      <w:pPr>
        <w:rPr>
          <w:sz w:val="4"/>
          <w:szCs w:val="4"/>
        </w:rPr>
      </w:pPr>
      <w:r w:rsidRPr="006F781C">
        <w:rPr>
          <w:sz w:val="4"/>
          <w:szCs w:val="4"/>
        </w:rPr>
        <w:t>III. Identifying the Essence</w:t>
      </w:r>
    </w:p>
    <w:p w14:paraId="76BE6B60" w14:textId="77777777" w:rsidR="00DF4D00" w:rsidRPr="006F781C" w:rsidRDefault="00DF4D00" w:rsidP="00DF4D00">
      <w:pPr>
        <w:rPr>
          <w:sz w:val="4"/>
          <w:szCs w:val="4"/>
        </w:rPr>
      </w:pPr>
      <w:r w:rsidRPr="006F781C">
        <w:rPr>
          <w:sz w:val="4"/>
          <w:szCs w:val="4"/>
        </w:rPr>
        <w:t>However, as I will now argue, there is a familiar constitutional doctrine that enables the essence of a right to be identified without engaging in balancing. What then is that method?</w:t>
      </w:r>
    </w:p>
    <w:p w14:paraId="022A33D8" w14:textId="77777777" w:rsidR="00DF4D00" w:rsidRPr="006F781C" w:rsidRDefault="00DF4D00" w:rsidP="00DF4D00">
      <w:pPr>
        <w:rPr>
          <w:sz w:val="4"/>
          <w:szCs w:val="4"/>
        </w:rPr>
      </w:pPr>
      <w:r w:rsidRPr="006F781C">
        <w:rPr>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2813A396" w14:textId="77777777" w:rsidR="00DF4D00" w:rsidRPr="006F781C" w:rsidRDefault="00DF4D00" w:rsidP="00DF4D00">
      <w:pPr>
        <w:rPr>
          <w:sz w:val="4"/>
          <w:szCs w:val="4"/>
        </w:rPr>
      </w:pPr>
      <w:r w:rsidRPr="006F781C">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14777B3A" w14:textId="77777777" w:rsidR="00DF4D00" w:rsidRPr="006F781C" w:rsidRDefault="00DF4D00" w:rsidP="00DF4D00">
      <w:pPr>
        <w:rPr>
          <w:sz w:val="4"/>
          <w:szCs w:val="4"/>
        </w:rPr>
      </w:pPr>
      <w:r w:rsidRPr="006F781C">
        <w:rPr>
          <w:sz w:val="4"/>
          <w:szCs w:val="4"/>
        </w:rPr>
        <w:t>Purposive interpretation is a method of determining the scope of a constitutional right. This doctrine integrates a series of ideas</w:t>
      </w:r>
      <w:proofErr w:type="gramStart"/>
      <w:r w:rsidRPr="006F781C">
        <w:rPr>
          <w:sz w:val="4"/>
          <w:szCs w:val="4"/>
        </w:rPr>
        <w:t>.47</w:t>
      </w:r>
      <w:proofErr w:type="gramEnd"/>
      <w:r w:rsidRPr="006F781C">
        <w:rPr>
          <w:sz w:val="4"/>
          <w:szCs w:val="4"/>
        </w:rPr>
        <w:t xml:space="preserve">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w:t>
      </w:r>
      <w:proofErr w:type="gramStart"/>
      <w:r w:rsidRPr="006F781C">
        <w:rPr>
          <w:sz w:val="4"/>
          <w:szCs w:val="4"/>
        </w:rPr>
        <w:t>particular provisions</w:t>
      </w:r>
      <w:proofErr w:type="gramEnd"/>
      <w:r w:rsidRPr="006F781C">
        <w:rPr>
          <w:sz w:val="4"/>
          <w:szCs w:val="4"/>
        </w:rPr>
        <w:t xml:space="preserve"> inert or duplicative of others and instead seeks to formulate an interlocking set of general and </w:t>
      </w:r>
      <w:proofErr w:type="gramStart"/>
      <w:r w:rsidRPr="006F781C">
        <w:rPr>
          <w:sz w:val="4"/>
          <w:szCs w:val="4"/>
        </w:rPr>
        <w:t>particular purposes</w:t>
      </w:r>
      <w:proofErr w:type="gramEnd"/>
      <w:r w:rsidRPr="006F781C">
        <w:rPr>
          <w:sz w:val="4"/>
          <w:szCs w:val="4"/>
        </w:rPr>
        <w:t xml:space="preserve">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w:t>
      </w:r>
      <w:proofErr w:type="gramStart"/>
      <w:r w:rsidRPr="006F781C">
        <w:rPr>
          <w:sz w:val="4"/>
          <w:szCs w:val="4"/>
        </w:rPr>
        <w:t>in a given</w:t>
      </w:r>
      <w:proofErr w:type="gramEnd"/>
      <w:r w:rsidRPr="006F781C">
        <w:rPr>
          <w:sz w:val="4"/>
          <w:szCs w:val="4"/>
        </w:rPr>
        <w:t xml:space="preserve">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46BF205C" w14:textId="77777777" w:rsidR="00DF4D00" w:rsidRPr="006F781C" w:rsidRDefault="00DF4D00" w:rsidP="00DF4D00">
      <w:pPr>
        <w:rPr>
          <w:sz w:val="4"/>
          <w:szCs w:val="4"/>
        </w:rPr>
      </w:pPr>
      <w:r w:rsidRPr="006F781C">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2D493D6B" w14:textId="77777777" w:rsidR="00DF4D00" w:rsidRPr="006F781C" w:rsidRDefault="00DF4D00" w:rsidP="00DF4D00">
      <w:pPr>
        <w:rPr>
          <w:sz w:val="4"/>
          <w:szCs w:val="4"/>
        </w:rPr>
      </w:pPr>
      <w:r w:rsidRPr="006F781C">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6DC5FD19" w14:textId="77777777" w:rsidR="00DF4D00" w:rsidRPr="006F781C" w:rsidRDefault="00DF4D00" w:rsidP="00DF4D00">
      <w:pPr>
        <w:rPr>
          <w:sz w:val="4"/>
          <w:szCs w:val="4"/>
        </w:rPr>
      </w:pPr>
      <w:r w:rsidRPr="006F781C">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5F8B9002" w14:textId="77777777" w:rsidR="00DF4D00" w:rsidRPr="006F781C" w:rsidRDefault="00DF4D00" w:rsidP="00DF4D00">
      <w:pPr>
        <w:rPr>
          <w:sz w:val="4"/>
          <w:szCs w:val="4"/>
        </w:rPr>
      </w:pPr>
      <w:r w:rsidRPr="006F781C">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0820742C" w14:textId="77777777" w:rsidR="00DF4D00" w:rsidRPr="006F781C" w:rsidRDefault="00DF4D00" w:rsidP="00DF4D00">
      <w:pPr>
        <w:rPr>
          <w:sz w:val="4"/>
          <w:szCs w:val="4"/>
        </w:rPr>
      </w:pPr>
      <w:r w:rsidRPr="006F781C">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60156E7C" w14:textId="77777777" w:rsidR="00DF4D00" w:rsidRPr="006F781C" w:rsidRDefault="00DF4D00" w:rsidP="00DF4D00">
      <w:pPr>
        <w:rPr>
          <w:sz w:val="4"/>
          <w:szCs w:val="4"/>
        </w:rPr>
      </w:pPr>
      <w:r w:rsidRPr="006F781C">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313C7539" w14:textId="77777777" w:rsidR="00DF4D00" w:rsidRPr="006F781C" w:rsidRDefault="00DF4D00" w:rsidP="00DF4D00">
      <w:pPr>
        <w:rPr>
          <w:sz w:val="4"/>
          <w:szCs w:val="4"/>
        </w:rPr>
      </w:pPr>
      <w:r w:rsidRPr="006F781C">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7769CDF1" w14:textId="77777777" w:rsidR="00DF4D00" w:rsidRPr="006F781C" w:rsidRDefault="00DF4D00" w:rsidP="00DF4D00">
      <w:pPr>
        <w:rPr>
          <w:sz w:val="4"/>
          <w:szCs w:val="4"/>
        </w:rPr>
      </w:pPr>
      <w:r w:rsidRPr="006F781C">
        <w:rPr>
          <w:sz w:val="4"/>
          <w:szCs w:val="4"/>
        </w:rPr>
        <w:t xml:space="preserve">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w:t>
      </w:r>
      <w:proofErr w:type="gramStart"/>
      <w:r w:rsidRPr="006F781C">
        <w:rPr>
          <w:sz w:val="4"/>
          <w:szCs w:val="4"/>
        </w:rPr>
        <w:t>particular standards</w:t>
      </w:r>
      <w:proofErr w:type="gramEnd"/>
      <w:r w:rsidRPr="006F781C">
        <w:rPr>
          <w:sz w:val="4"/>
          <w:szCs w:val="4"/>
        </w:rPr>
        <w:t xml:space="preserve"> that regulate the acts and omissions of public authorities. From this standpoint, the rights not to be tortured or enslaved are not stand-alone </w:t>
      </w:r>
      <w:proofErr w:type="gramStart"/>
      <w:r w:rsidRPr="006F781C">
        <w:rPr>
          <w:sz w:val="4"/>
          <w:szCs w:val="4"/>
        </w:rPr>
        <w:t>rights, but</w:t>
      </w:r>
      <w:proofErr w:type="gramEnd"/>
      <w:r w:rsidRPr="006F781C">
        <w:rPr>
          <w:sz w:val="4"/>
          <w:szCs w:val="4"/>
        </w:rPr>
        <w:t xml:space="preserve">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310E8645" w14:textId="77777777" w:rsidR="00DF4D00" w:rsidRPr="006F781C" w:rsidRDefault="00DF4D00" w:rsidP="00DF4D00">
      <w:pPr>
        <w:rPr>
          <w:sz w:val="4"/>
          <w:szCs w:val="4"/>
        </w:rPr>
      </w:pPr>
      <w:r w:rsidRPr="006F781C">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1541D851" w14:textId="77777777" w:rsidR="00DF4D00" w:rsidRPr="006F781C" w:rsidRDefault="00DF4D00" w:rsidP="00DF4D00">
      <w:pPr>
        <w:rPr>
          <w:sz w:val="4"/>
          <w:szCs w:val="4"/>
        </w:rPr>
      </w:pPr>
      <w:r w:rsidRPr="006F781C">
        <w:rPr>
          <w:sz w:val="4"/>
          <w:szCs w:val="4"/>
        </w:rPr>
        <w:t>IV. Why the Essence is Absolute</w:t>
      </w:r>
    </w:p>
    <w:p w14:paraId="1A144756" w14:textId="77777777" w:rsidR="00DF4D00" w:rsidRPr="006F781C" w:rsidRDefault="00DF4D00" w:rsidP="00DF4D00">
      <w:pPr>
        <w:rPr>
          <w:sz w:val="4"/>
          <w:szCs w:val="4"/>
        </w:rPr>
      </w:pPr>
      <w:r w:rsidRPr="006F781C">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170172A8" w14:textId="77777777" w:rsidR="00DF4D00" w:rsidRPr="006F781C" w:rsidRDefault="00DF4D00" w:rsidP="00DF4D00">
      <w:pPr>
        <w:rPr>
          <w:sz w:val="4"/>
          <w:szCs w:val="4"/>
        </w:rPr>
      </w:pPr>
      <w:r w:rsidRPr="006F781C">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2D98444A" w14:textId="77777777" w:rsidR="00DF4D00" w:rsidRPr="006F781C" w:rsidRDefault="00DF4D00" w:rsidP="00DF4D00">
      <w:pPr>
        <w:rPr>
          <w:sz w:val="4"/>
          <w:szCs w:val="4"/>
        </w:rPr>
      </w:pPr>
      <w:r w:rsidRPr="006F781C">
        <w:rPr>
          <w:sz w:val="4"/>
          <w:szCs w:val="4"/>
        </w:rPr>
        <w:t xml:space="preserve">To be sure, the relativist claim is that rights always hang in the balance, not that rights will always be balanced away. Within the relativist model, the </w:t>
      </w:r>
      <w:proofErr w:type="gramStart"/>
      <w:r w:rsidRPr="006F781C">
        <w:rPr>
          <w:sz w:val="4"/>
          <w:szCs w:val="4"/>
        </w:rPr>
        <w:t>more a right is restricted</w:t>
      </w:r>
      <w:proofErr w:type="gramEnd"/>
      <w:r w:rsidRPr="006F781C">
        <w:rPr>
          <w:sz w:val="4"/>
          <w:szCs w:val="4"/>
        </w:rPr>
        <w:t>,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458099A2" w14:textId="77777777" w:rsidR="00DF4D00" w:rsidRPr="006F781C" w:rsidRDefault="00DF4D00" w:rsidP="00DF4D00">
      <w:pPr>
        <w:rPr>
          <w:sz w:val="4"/>
          <w:szCs w:val="4"/>
        </w:rPr>
      </w:pPr>
      <w:r w:rsidRPr="006F781C">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7192B204" w14:textId="77777777" w:rsidR="00DF4D00" w:rsidRPr="006F781C" w:rsidRDefault="00DF4D00" w:rsidP="00DF4D00">
      <w:pPr>
        <w:rPr>
          <w:sz w:val="4"/>
          <w:szCs w:val="4"/>
        </w:rPr>
      </w:pPr>
      <w:r w:rsidRPr="006F781C">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23C43F50" w14:textId="77777777" w:rsidR="00DF4D00" w:rsidRPr="006F781C" w:rsidRDefault="00DF4D00" w:rsidP="00DF4D00">
      <w:pPr>
        <w:rPr>
          <w:sz w:val="4"/>
          <w:szCs w:val="4"/>
        </w:rPr>
      </w:pPr>
      <w:r w:rsidRPr="006F781C">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3ABD9D48" w14:textId="77777777" w:rsidR="00DF4D00" w:rsidRPr="006F781C" w:rsidRDefault="00DF4D00" w:rsidP="00DF4D00">
      <w:pPr>
        <w:rPr>
          <w:sz w:val="4"/>
          <w:szCs w:val="4"/>
        </w:rPr>
      </w:pPr>
      <w:r w:rsidRPr="006F781C">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174795FF" w14:textId="77777777" w:rsidR="00DF4D00" w:rsidRPr="006F781C" w:rsidRDefault="00DF4D00" w:rsidP="00DF4D00">
      <w:pPr>
        <w:rPr>
          <w:sz w:val="4"/>
          <w:szCs w:val="4"/>
        </w:rPr>
      </w:pPr>
      <w:r w:rsidRPr="006F781C">
        <w:rPr>
          <w:sz w:val="4"/>
          <w:szCs w:val="4"/>
        </w:rPr>
        <w:t xml:space="preserve">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w:t>
      </w:r>
      <w:proofErr w:type="gramStart"/>
      <w:r w:rsidRPr="006F781C">
        <w:rPr>
          <w:sz w:val="4"/>
          <w:szCs w:val="4"/>
        </w:rPr>
        <w:t>an adequate</w:t>
      </w:r>
      <w:proofErr w:type="gramEnd"/>
      <w:r w:rsidRPr="006F781C">
        <w:rPr>
          <w:sz w:val="4"/>
          <w:szCs w:val="4"/>
        </w:rPr>
        <w:t xml:space="preserv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30520C03" w14:textId="77777777" w:rsidR="00DF4D00" w:rsidRPr="006F781C" w:rsidRDefault="00DF4D00" w:rsidP="00DF4D00">
      <w:pPr>
        <w:rPr>
          <w:sz w:val="4"/>
          <w:szCs w:val="4"/>
        </w:rPr>
      </w:pPr>
      <w:r w:rsidRPr="006F781C">
        <w:rPr>
          <w:sz w:val="4"/>
          <w:szCs w:val="4"/>
        </w:rPr>
        <w:t xml:space="preserve">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w:t>
      </w:r>
      <w:proofErr w:type="gramStart"/>
      <w:r w:rsidRPr="006F781C">
        <w:rPr>
          <w:sz w:val="4"/>
          <w:szCs w:val="4"/>
        </w:rPr>
        <w:t>both of these</w:t>
      </w:r>
      <w:proofErr w:type="gramEnd"/>
      <w:r w:rsidRPr="006F781C">
        <w:rPr>
          <w:sz w:val="4"/>
          <w:szCs w:val="4"/>
        </w:rPr>
        <w:t xml:space="preserv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w:t>
      </w:r>
      <w:proofErr w:type="gramStart"/>
      <w:r w:rsidRPr="006F781C">
        <w:rPr>
          <w:sz w:val="4"/>
          <w:szCs w:val="4"/>
        </w:rPr>
        <w:t>other</w:t>
      </w:r>
      <w:proofErr w:type="gramEnd"/>
      <w:r w:rsidRPr="006F781C">
        <w:rPr>
          <w:sz w:val="4"/>
          <w:szCs w:val="4"/>
        </w:rPr>
        <w:t>, where the members of the system of rights possess an equal claim to fulfilment, no member may be nullified to advance another. Instead, members of the system of rights may be restricted at their periphery to ensure that no member is breached at its core.</w:t>
      </w:r>
    </w:p>
    <w:p w14:paraId="56A3A7A7" w14:textId="77777777" w:rsidR="00DF4D00" w:rsidRPr="006F781C" w:rsidRDefault="00DF4D00" w:rsidP="00DF4D00">
      <w:pPr>
        <w:rPr>
          <w:sz w:val="4"/>
          <w:szCs w:val="4"/>
        </w:rPr>
      </w:pPr>
      <w:r w:rsidRPr="006F781C">
        <w:rPr>
          <w:sz w:val="4"/>
          <w:szCs w:val="4"/>
        </w:rPr>
        <w:t>V. Conclusion</w:t>
      </w:r>
    </w:p>
    <w:p w14:paraId="5F63A654" w14:textId="77777777" w:rsidR="00DF4D00" w:rsidRPr="006F781C" w:rsidRDefault="00DF4D00" w:rsidP="00DF4D00">
      <w:pPr>
        <w:rPr>
          <w:sz w:val="14"/>
          <w:szCs w:val="20"/>
        </w:rPr>
      </w:pPr>
      <w:r w:rsidRPr="006F781C">
        <w:rPr>
          <w:sz w:val="14"/>
          <w:szCs w:val="20"/>
        </w:rPr>
        <w:t xml:space="preserve">Allan’s immense contributions to the world of constitutional theory include his articulation of the bifurcated model of constitutional rights. This model leads a double life. </w:t>
      </w:r>
      <w:r w:rsidRPr="006F781C">
        <w:rPr>
          <w:rStyle w:val="StyleUnderline"/>
        </w:rPr>
        <w:t>As a matter of</w:t>
      </w:r>
      <w:r w:rsidRPr="006F781C">
        <w:rPr>
          <w:sz w:val="14"/>
          <w:szCs w:val="20"/>
        </w:rPr>
        <w:t xml:space="preserve"> </w:t>
      </w:r>
      <w:r w:rsidRPr="006F781C">
        <w:rPr>
          <w:rStyle w:val="Emphasis"/>
        </w:rPr>
        <w:t>constitutional practice</w:t>
      </w:r>
      <w:r w:rsidRPr="006F781C">
        <w:rPr>
          <w:sz w:val="14"/>
          <w:szCs w:val="20"/>
        </w:rPr>
        <w:t xml:space="preserve">, </w:t>
      </w:r>
      <w:r w:rsidRPr="00340092">
        <w:rPr>
          <w:rStyle w:val="Emphasis"/>
          <w:highlight w:val="cyan"/>
        </w:rPr>
        <w:t>judges</w:t>
      </w:r>
      <w:r w:rsidRPr="00340092">
        <w:rPr>
          <w:sz w:val="14"/>
          <w:szCs w:val="20"/>
          <w:highlight w:val="cyan"/>
        </w:rPr>
        <w:t xml:space="preserve"> </w:t>
      </w:r>
      <w:r w:rsidRPr="00340092">
        <w:rPr>
          <w:rStyle w:val="StyleUnderline"/>
          <w:highlight w:val="cyan"/>
        </w:rPr>
        <w:t>and</w:t>
      </w:r>
      <w:r w:rsidRPr="00340092">
        <w:rPr>
          <w:sz w:val="14"/>
          <w:szCs w:val="20"/>
          <w:highlight w:val="cyan"/>
        </w:rPr>
        <w:t xml:space="preserve"> </w:t>
      </w:r>
      <w:r w:rsidRPr="00340092">
        <w:rPr>
          <w:rStyle w:val="Emphasis"/>
          <w:highlight w:val="cyan"/>
        </w:rPr>
        <w:t>lawyers</w:t>
      </w:r>
      <w:r w:rsidRPr="006F781C">
        <w:rPr>
          <w:sz w:val="14"/>
          <w:szCs w:val="20"/>
        </w:rPr>
        <w:t xml:space="preserve"> in jurisdictions </w:t>
      </w:r>
      <w:r w:rsidRPr="00340092">
        <w:rPr>
          <w:rStyle w:val="Emphasis"/>
          <w:highlight w:val="cyan"/>
        </w:rPr>
        <w:t>around the world</w:t>
      </w:r>
      <w:r w:rsidRPr="00340092">
        <w:rPr>
          <w:sz w:val="14"/>
          <w:szCs w:val="20"/>
          <w:highlight w:val="cyan"/>
        </w:rPr>
        <w:t xml:space="preserve"> </w:t>
      </w:r>
      <w:r w:rsidRPr="00340092">
        <w:rPr>
          <w:rStyle w:val="StyleUnderline"/>
          <w:highlight w:val="cyan"/>
        </w:rPr>
        <w:t>appeal to the model to conceptualize</w:t>
      </w:r>
      <w:r w:rsidRPr="006F781C">
        <w:rPr>
          <w:rStyle w:val="StyleUnderline"/>
        </w:rPr>
        <w:t xml:space="preserve"> the</w:t>
      </w:r>
      <w:r w:rsidRPr="006F781C">
        <w:rPr>
          <w:sz w:val="14"/>
          <w:szCs w:val="20"/>
        </w:rPr>
        <w:t xml:space="preserve"> </w:t>
      </w:r>
      <w:r w:rsidRPr="00340092">
        <w:rPr>
          <w:rStyle w:val="Emphasis"/>
          <w:highlight w:val="cyan"/>
        </w:rPr>
        <w:t>strength of rights</w:t>
      </w:r>
      <w:r w:rsidRPr="006F781C">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0CF0DD9A" w14:textId="77777777" w:rsidR="00DF4D00" w:rsidRPr="00A870FB" w:rsidRDefault="00DF4D00" w:rsidP="00DF4D00">
      <w:pPr>
        <w:pStyle w:val="Heading4"/>
      </w:pPr>
      <w:r>
        <w:t xml:space="preserve">Those rights are the ones </w:t>
      </w:r>
      <w:r>
        <w:rPr>
          <w:u w:val="single"/>
        </w:rPr>
        <w:t>historically protected</w:t>
      </w:r>
      <w:r>
        <w:t xml:space="preserve"> by the NLRA. </w:t>
      </w:r>
    </w:p>
    <w:p w14:paraId="0F7224CE" w14:textId="77777777" w:rsidR="00DF4D00" w:rsidRPr="006F781C" w:rsidRDefault="00DF4D00" w:rsidP="00DF4D00">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28FAADBB" w14:textId="77777777" w:rsidR="00DF4D00" w:rsidRDefault="00DF4D00" w:rsidP="00DF4D00">
      <w:pPr>
        <w:rPr>
          <w:sz w:val="14"/>
          <w:szCs w:val="20"/>
        </w:rPr>
      </w:pPr>
      <w:r w:rsidRPr="00397246">
        <w:rPr>
          <w:rStyle w:val="StyleUnderline"/>
        </w:rPr>
        <w:t xml:space="preserve">When </w:t>
      </w:r>
      <w:r w:rsidRPr="00340092">
        <w:rPr>
          <w:rStyle w:val="StyleUnderline"/>
          <w:highlight w:val="cyan"/>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340092">
        <w:rPr>
          <w:rStyle w:val="StyleUnderline"/>
          <w:highlight w:val="cyan"/>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340092">
        <w:rPr>
          <w:rStyle w:val="StyleUnderline"/>
          <w:highlight w:val="cyan"/>
        </w:rPr>
        <w:t>out of</w:t>
      </w:r>
      <w:r w:rsidRPr="00340092">
        <w:rPr>
          <w:sz w:val="14"/>
          <w:szCs w:val="20"/>
          <w:highlight w:val="cyan"/>
        </w:rPr>
        <w:t xml:space="preserve"> </w:t>
      </w:r>
      <w:r w:rsidRPr="00340092">
        <w:rPr>
          <w:rStyle w:val="Emphasis"/>
          <w:highlight w:val="cyan"/>
        </w:rPr>
        <w:t>thin air</w:t>
      </w:r>
      <w:r w:rsidRPr="00397246">
        <w:rPr>
          <w:rStyle w:val="StyleUnderline"/>
        </w:rPr>
        <w:t xml:space="preserve">; rather, </w:t>
      </w:r>
      <w:r w:rsidRPr="00340092">
        <w:rPr>
          <w:rStyle w:val="StyleUnderline"/>
          <w:highlight w:val="cyan"/>
        </w:rPr>
        <w:t>it had something</w:t>
      </w:r>
      <w:r w:rsidRPr="00340092">
        <w:rPr>
          <w:sz w:val="14"/>
          <w:szCs w:val="20"/>
          <w:highlight w:val="cyan"/>
        </w:rPr>
        <w:t xml:space="preserve"> </w:t>
      </w:r>
      <w:r w:rsidRPr="00340092">
        <w:rPr>
          <w:rStyle w:val="Emphasis"/>
          <w:highlight w:val="cyan"/>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340092">
        <w:rPr>
          <w:rStyle w:val="Emphasis"/>
          <w:highlight w:val="cyan"/>
        </w:rPr>
        <w:t>that something</w:t>
      </w:r>
      <w:r w:rsidRPr="00397246">
        <w:rPr>
          <w:sz w:val="14"/>
          <w:szCs w:val="20"/>
        </w:rPr>
        <w:t xml:space="preserve"> specific </w:t>
      </w:r>
      <w:r w:rsidRPr="00340092">
        <w:rPr>
          <w:rStyle w:val="StyleUnderline"/>
          <w:highlight w:val="cyan"/>
        </w:rPr>
        <w:t>could</w:t>
      </w:r>
      <w:r w:rsidRPr="00340092">
        <w:rPr>
          <w:sz w:val="14"/>
          <w:szCs w:val="20"/>
          <w:highlight w:val="cyan"/>
        </w:rPr>
        <w:t xml:space="preserve"> </w:t>
      </w:r>
      <w:r w:rsidRPr="00340092">
        <w:rPr>
          <w:rStyle w:val="Emphasis"/>
          <w:highlight w:val="cyan"/>
        </w:rPr>
        <w:t>only</w:t>
      </w:r>
      <w:r w:rsidRPr="00340092">
        <w:rPr>
          <w:sz w:val="14"/>
          <w:szCs w:val="20"/>
          <w:highlight w:val="cyan"/>
        </w:rPr>
        <w:t xml:space="preserve"> </w:t>
      </w:r>
      <w:r w:rsidRPr="00340092">
        <w:rPr>
          <w:rStyle w:val="StyleUnderline"/>
          <w:highlight w:val="cyan"/>
        </w:rPr>
        <w:t>have been</w:t>
      </w:r>
      <w:r w:rsidRPr="00340092">
        <w:rPr>
          <w:sz w:val="14"/>
          <w:szCs w:val="20"/>
          <w:highlight w:val="cyan"/>
        </w:rPr>
        <w:t xml:space="preserve"> </w:t>
      </w:r>
      <w:r w:rsidRPr="00340092">
        <w:rPr>
          <w:rStyle w:val="Emphasis"/>
          <w:highlight w:val="cyan"/>
        </w:rPr>
        <w:t>“collective bargaining rights”</w:t>
      </w:r>
      <w:r w:rsidRPr="00340092">
        <w:rPr>
          <w:sz w:val="14"/>
          <w:szCs w:val="20"/>
          <w:highlight w:val="cyan"/>
        </w:rPr>
        <w:t xml:space="preserve"> </w:t>
      </w:r>
      <w:r w:rsidRPr="00340092">
        <w:rPr>
          <w:rStyle w:val="StyleUnderline"/>
          <w:highlight w:val="cyan"/>
        </w:rPr>
        <w:t>of the kind</w:t>
      </w:r>
      <w:r w:rsidRPr="00340092">
        <w:rPr>
          <w:sz w:val="14"/>
          <w:szCs w:val="20"/>
          <w:highlight w:val="cyan"/>
        </w:rPr>
        <w:t xml:space="preserve"> </w:t>
      </w:r>
      <w:r w:rsidRPr="00340092">
        <w:rPr>
          <w:rStyle w:val="Emphasis"/>
          <w:highlight w:val="cyan"/>
        </w:rPr>
        <w:t>historically</w:t>
      </w:r>
      <w:r w:rsidRPr="00397246">
        <w:rPr>
          <w:rStyle w:val="Emphasis"/>
        </w:rPr>
        <w:t xml:space="preserve"> made </w:t>
      </w:r>
      <w:r w:rsidRPr="00340092">
        <w:rPr>
          <w:rStyle w:val="Emphasis"/>
          <w:highlight w:val="cyan"/>
        </w:rPr>
        <w:t>available</w:t>
      </w:r>
      <w:r w:rsidRPr="00340092">
        <w:rPr>
          <w:sz w:val="14"/>
          <w:szCs w:val="20"/>
          <w:highlight w:val="cyan"/>
        </w:rPr>
        <w:t xml:space="preserve"> </w:t>
      </w:r>
      <w:r w:rsidRPr="00340092">
        <w:rPr>
          <w:rStyle w:val="StyleUnderline"/>
          <w:highlight w:val="cyan"/>
        </w:rPr>
        <w:t>to</w:t>
      </w:r>
      <w:r w:rsidRPr="00397246">
        <w:rPr>
          <w:sz w:val="14"/>
          <w:szCs w:val="20"/>
        </w:rPr>
        <w:t xml:space="preserve"> private sector </w:t>
      </w:r>
      <w:r w:rsidRPr="00340092">
        <w:rPr>
          <w:rStyle w:val="Emphasis"/>
          <w:highlight w:val="cyan"/>
        </w:rPr>
        <w:t>employees</w:t>
      </w:r>
      <w:r w:rsidRPr="00340092">
        <w:rPr>
          <w:sz w:val="14"/>
          <w:szCs w:val="20"/>
          <w:highlight w:val="cyan"/>
        </w:rPr>
        <w:t xml:space="preserve"> </w:t>
      </w:r>
      <w:r w:rsidRPr="00340092">
        <w:rPr>
          <w:rStyle w:val="StyleUnderline"/>
          <w:highlight w:val="cyan"/>
        </w:rPr>
        <w:t>under the</w:t>
      </w:r>
      <w:r w:rsidRPr="00340092">
        <w:rPr>
          <w:sz w:val="14"/>
          <w:szCs w:val="20"/>
          <w:highlight w:val="cyan"/>
        </w:rPr>
        <w:t xml:space="preserve"> </w:t>
      </w:r>
      <w:r w:rsidRPr="00340092">
        <w:rPr>
          <w:rStyle w:val="Emphasis"/>
          <w:highlight w:val="cyan"/>
        </w:rPr>
        <w:t>NLRA</w:t>
      </w:r>
      <w:r w:rsidRPr="00397246">
        <w:rPr>
          <w:sz w:val="14"/>
          <w:szCs w:val="20"/>
        </w:rPr>
        <w:t xml:space="preserve">. See generally ATU v. Donovan, supra, 767 F.2d at 948-49. </w:t>
      </w:r>
      <w:r w:rsidRPr="00340092">
        <w:rPr>
          <w:rStyle w:val="StyleUnderline"/>
          <w:highlight w:val="cyan"/>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340092">
        <w:rPr>
          <w:rStyle w:val="StyleUnderline"/>
          <w:highlight w:val="cyan"/>
        </w:rPr>
        <w:t>look to</w:t>
      </w:r>
      <w:r w:rsidRPr="00397246">
        <w:rPr>
          <w:rStyle w:val="StyleUnderline"/>
        </w:rPr>
        <w:t xml:space="preserve"> “[t]he</w:t>
      </w:r>
      <w:r w:rsidRPr="00397246">
        <w:rPr>
          <w:sz w:val="14"/>
          <w:szCs w:val="20"/>
        </w:rPr>
        <w:t xml:space="preserve"> </w:t>
      </w:r>
      <w:r w:rsidRPr="00340092">
        <w:rPr>
          <w:rStyle w:val="Emphasis"/>
          <w:highlight w:val="cyan"/>
        </w:rPr>
        <w:t>prevailing</w:t>
      </w:r>
      <w:r w:rsidRPr="00397246">
        <w:rPr>
          <w:rStyle w:val="Emphasis"/>
        </w:rPr>
        <w:t xml:space="preserve"> [case] </w:t>
      </w:r>
      <w:r w:rsidRPr="00340092">
        <w:rPr>
          <w:rStyle w:val="Emphasis"/>
          <w:highlight w:val="cyan"/>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340092">
        <w:rPr>
          <w:rStyle w:val="StyleUnderline"/>
          <w:highlight w:val="cyan"/>
        </w:rPr>
        <w:t xml:space="preserve">in determining </w:t>
      </w:r>
      <w:r w:rsidRPr="00340092">
        <w:rPr>
          <w:rStyle w:val="Emphasis"/>
          <w:highlight w:val="cyan"/>
        </w:rPr>
        <w:t>what</w:t>
      </w:r>
      <w:r w:rsidRPr="00A870FB">
        <w:rPr>
          <w:rStyle w:val="Emphasis"/>
        </w:rPr>
        <w:t xml:space="preserve"> Congress </w:t>
      </w:r>
      <w:r w:rsidRPr="00340092">
        <w:rPr>
          <w:rStyle w:val="Emphasis"/>
          <w:highlight w:val="cyan"/>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340092">
        <w:rPr>
          <w:rStyle w:val="Emphasis"/>
          <w:highlight w:val="cyan"/>
        </w:rPr>
        <w:t>“collective bargaining rights”</w:t>
      </w:r>
      <w:r w:rsidRPr="00397246">
        <w:rPr>
          <w:sz w:val="14"/>
          <w:szCs w:val="20"/>
        </w:rPr>
        <w:t xml:space="preserve"> in Section 13(c)(2). See SacRTD Determination</w:t>
      </w:r>
      <w:proofErr w:type="gramStart"/>
      <w:r w:rsidRPr="00397246">
        <w:rPr>
          <w:sz w:val="14"/>
          <w:szCs w:val="20"/>
        </w:rPr>
        <w:t>, at</w:t>
      </w:r>
      <w:proofErr w:type="gramEnd"/>
      <w:r w:rsidRPr="00397246">
        <w:rPr>
          <w:sz w:val="14"/>
          <w:szCs w:val="20"/>
        </w:rPr>
        <w:t xml:space="preserve"> 11-13.</w:t>
      </w:r>
    </w:p>
    <w:p w14:paraId="33E7AFEF" w14:textId="77777777" w:rsidR="00DF4D00" w:rsidRDefault="00DF4D00" w:rsidP="00DF4D00">
      <w:pPr>
        <w:pStyle w:val="Heading4"/>
      </w:pPr>
      <w:bookmarkStart w:id="0" w:name="_Hlk209853912"/>
      <w:r>
        <w:t xml:space="preserve">Violation---the aff protects federal workers not previously covered by the NLRA. That’s </w:t>
      </w:r>
      <w:r>
        <w:rPr>
          <w:u w:val="single"/>
        </w:rPr>
        <w:t>scope</w:t>
      </w:r>
      <w:r>
        <w:t xml:space="preserve"> and </w:t>
      </w:r>
      <w:r>
        <w:rPr>
          <w:u w:val="single"/>
        </w:rPr>
        <w:t>content</w:t>
      </w:r>
      <w:r>
        <w:t xml:space="preserve"> expansion, NOT </w:t>
      </w:r>
      <w:r>
        <w:rPr>
          <w:u w:val="single"/>
        </w:rPr>
        <w:t>strength</w:t>
      </w:r>
      <w:r>
        <w:t xml:space="preserve">. </w:t>
      </w:r>
    </w:p>
    <w:p w14:paraId="5A5524DC" w14:textId="77777777" w:rsidR="00DF4D00" w:rsidRDefault="00DF4D00" w:rsidP="00DF4D00">
      <w:pPr>
        <w:pStyle w:val="Heading4"/>
      </w:pPr>
      <w:r>
        <w:t xml:space="preserve">Prefer it: </w:t>
      </w:r>
    </w:p>
    <w:p w14:paraId="0F73FF3D" w14:textId="77777777" w:rsidR="00DF4D00" w:rsidRPr="00A1410B" w:rsidRDefault="00DF4D00" w:rsidP="00DF4D00">
      <w:pPr>
        <w:pStyle w:val="Heading4"/>
      </w:pPr>
      <w:r>
        <w:t xml:space="preserve">1. PRECISION. Our ev’s </w:t>
      </w:r>
      <w:r>
        <w:rPr>
          <w:u w:val="single"/>
        </w:rPr>
        <w:t>grounded</w:t>
      </w:r>
      <w:r>
        <w:t xml:space="preserve"> in a </w:t>
      </w:r>
      <w:r>
        <w:rPr>
          <w:u w:val="single"/>
        </w:rPr>
        <w:t>coherent philosophy</w:t>
      </w:r>
      <w:r>
        <w:t xml:space="preserve"> of rights. </w:t>
      </w:r>
    </w:p>
    <w:p w14:paraId="70138F8A" w14:textId="77777777" w:rsidR="00DF4D00" w:rsidRPr="00C27E28" w:rsidRDefault="00DF4D00" w:rsidP="00DF4D00">
      <w:pPr>
        <w:pStyle w:val="Heading4"/>
      </w:pPr>
      <w:r>
        <w:t xml:space="preserve">2. LIMITS. Affs could cover literally </w:t>
      </w:r>
      <w:r>
        <w:rPr>
          <w:u w:val="single"/>
        </w:rPr>
        <w:t>any union behavior</w:t>
      </w:r>
      <w:r>
        <w:t xml:space="preserve">. A </w:t>
      </w:r>
      <w:r>
        <w:rPr>
          <w:u w:val="single"/>
        </w:rPr>
        <w:t>single ‘unions good’ card</w:t>
      </w:r>
      <w:r>
        <w:t xml:space="preserve"> can become an unbeatable aff AND circumvent </w:t>
      </w:r>
      <w:r>
        <w:rPr>
          <w:u w:val="single"/>
        </w:rPr>
        <w:t>functional limits</w:t>
      </w:r>
      <w:r>
        <w:t xml:space="preserve">, which </w:t>
      </w:r>
      <w:r>
        <w:rPr>
          <w:u w:val="single"/>
        </w:rPr>
        <w:t>presume</w:t>
      </w:r>
      <w:r>
        <w:t xml:space="preserve"> the NLRA framework. </w:t>
      </w:r>
    </w:p>
    <w:bookmarkEnd w:id="0"/>
    <w:p w14:paraId="64378237" w14:textId="2269656C" w:rsidR="00DF4D00" w:rsidRDefault="00DF4D00" w:rsidP="00DF4D00">
      <w:pPr>
        <w:pStyle w:val="Heading3"/>
      </w:pPr>
      <w:r>
        <w:t>OFF</w:t>
      </w:r>
    </w:p>
    <w:p w14:paraId="57408119" w14:textId="77ADFB3D" w:rsidR="00DF4D00" w:rsidRPr="00DF4D00" w:rsidRDefault="00DF4D00" w:rsidP="00DF4D00">
      <w:pPr>
        <w:pStyle w:val="Heading4"/>
      </w:pPr>
      <w:r w:rsidRPr="00DF4D00">
        <w:rPr>
          <w:u w:val="single"/>
        </w:rPr>
        <w:t>Waivers CP</w:t>
      </w:r>
      <w:r>
        <w:t xml:space="preserve">. </w:t>
      </w:r>
    </w:p>
    <w:p w14:paraId="408B6DFE" w14:textId="77777777" w:rsidR="00DF4D00" w:rsidRPr="00AB1876" w:rsidRDefault="00DF4D00" w:rsidP="00DF4D00">
      <w:pPr>
        <w:pStyle w:val="Heading4"/>
        <w:rPr>
          <w:szCs w:val="26"/>
        </w:rPr>
      </w:pPr>
      <w:r w:rsidRPr="00AB1876">
        <w:rPr>
          <w:szCs w:val="26"/>
        </w:rPr>
        <w:t xml:space="preserve">The United States federal government should </w:t>
      </w:r>
    </w:p>
    <w:p w14:paraId="40078656" w14:textId="11A159A4" w:rsidR="00DF4D00" w:rsidRPr="00AB1876" w:rsidRDefault="00DF4D00" w:rsidP="00DF4D00">
      <w:pPr>
        <w:pStyle w:val="Heading4"/>
        <w:numPr>
          <w:ilvl w:val="0"/>
          <w:numId w:val="48"/>
        </w:numPr>
        <w:tabs>
          <w:tab w:val="num" w:pos="1080"/>
        </w:tabs>
        <w:ind w:left="1080"/>
        <w:rPr>
          <w:szCs w:val="26"/>
        </w:rPr>
      </w:pPr>
      <w:r>
        <w:rPr>
          <w:szCs w:val="26"/>
        </w:rPr>
        <w:t>cede labor law jurisdiction to</w:t>
      </w:r>
      <w:r w:rsidRPr="00AB1876">
        <w:rPr>
          <w:szCs w:val="26"/>
        </w:rPr>
        <w:t xml:space="preserve"> subfederal territories that implement laws according to federally-administered goals of </w:t>
      </w:r>
      <w:r w:rsidR="00C426C8" w:rsidRPr="00C426C8">
        <w:rPr>
          <w:szCs w:val="26"/>
        </w:rPr>
        <w:t xml:space="preserve">mandatory subjects of bargaining and </w:t>
      </w:r>
      <w:r w:rsidRPr="00C426C8">
        <w:rPr>
          <w:szCs w:val="26"/>
        </w:rPr>
        <w:t>union membership</w:t>
      </w:r>
      <w:r w:rsidRPr="00AB1876">
        <w:rPr>
          <w:szCs w:val="26"/>
        </w:rPr>
        <w:t xml:space="preserve">; establish performance thresholds for these goals based on the simulated effects of </w:t>
      </w:r>
      <w:r w:rsidR="00C426C8">
        <w:rPr>
          <w:szCs w:val="26"/>
        </w:rPr>
        <w:t>strengthening collective bargaining rights for practicing physicians</w:t>
      </w:r>
      <w:r w:rsidRPr="00AB1876">
        <w:rPr>
          <w:szCs w:val="26"/>
        </w:rPr>
        <w:t>; provide grants to above-threshold territories and leverage financial penalties against below-threshold territories; fund and enforce federal monitoring and data collection to track subfederal progress.</w:t>
      </w:r>
    </w:p>
    <w:p w14:paraId="7BB95BA5" w14:textId="77777777" w:rsidR="00DF4D00" w:rsidRPr="00AB1876" w:rsidRDefault="00DF4D00" w:rsidP="00DF4D00">
      <w:pPr>
        <w:pStyle w:val="Heading4"/>
        <w:numPr>
          <w:ilvl w:val="0"/>
          <w:numId w:val="48"/>
        </w:numPr>
        <w:tabs>
          <w:tab w:val="num" w:pos="1080"/>
        </w:tabs>
        <w:ind w:left="1080"/>
        <w:rPr>
          <w:szCs w:val="26"/>
        </w:rPr>
      </w:pPr>
      <w:r w:rsidRPr="00AB1876">
        <w:rPr>
          <w:szCs w:val="26"/>
        </w:rPr>
        <w:t xml:space="preserve">adopt a policy </w:t>
      </w:r>
      <w:proofErr w:type="gramStart"/>
      <w:r w:rsidRPr="00AB1876">
        <w:rPr>
          <w:szCs w:val="26"/>
        </w:rPr>
        <w:t>foreswearing</w:t>
      </w:r>
      <w:proofErr w:type="gramEnd"/>
      <w:r w:rsidRPr="00AB1876">
        <w:rPr>
          <w:szCs w:val="26"/>
        </w:rPr>
        <w:t xml:space="preserve"> political interference with this process.</w:t>
      </w:r>
    </w:p>
    <w:p w14:paraId="10FDB0F2" w14:textId="77777777" w:rsidR="00DF4D00" w:rsidRPr="004C7D45" w:rsidRDefault="00DF4D00" w:rsidP="00DF4D00"/>
    <w:p w14:paraId="6F79EBE2" w14:textId="77777777" w:rsidR="00DF4D00" w:rsidRPr="00AB1876" w:rsidRDefault="00DF4D00" w:rsidP="00DF4D00">
      <w:pPr>
        <w:pStyle w:val="Heading4"/>
        <w:rPr>
          <w:szCs w:val="26"/>
        </w:rPr>
      </w:pPr>
      <w:r w:rsidRPr="00AB1876">
        <w:rPr>
          <w:szCs w:val="26"/>
        </w:rPr>
        <w:t xml:space="preserve">Preemption waivers </w:t>
      </w:r>
      <w:proofErr w:type="gramStart"/>
      <w:r w:rsidRPr="00AB1876">
        <w:rPr>
          <w:szCs w:val="26"/>
        </w:rPr>
        <w:t>solve</w:t>
      </w:r>
      <w:proofErr w:type="gramEnd"/>
      <w:r w:rsidRPr="00AB1876">
        <w:rPr>
          <w:szCs w:val="26"/>
        </w:rPr>
        <w:t xml:space="preser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335B313E" w14:textId="77777777" w:rsidR="00DF4D00" w:rsidRPr="004C7D45" w:rsidRDefault="00DF4D00" w:rsidP="00DF4D00">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4C7CDFFB" w14:textId="77777777" w:rsidR="00DF4D00" w:rsidRPr="004C7D45" w:rsidRDefault="00DF4D00" w:rsidP="00DF4D00">
      <w:pPr>
        <w:rPr>
          <w:sz w:val="16"/>
        </w:rPr>
      </w:pPr>
      <w:r w:rsidRPr="004C7D45">
        <w:rPr>
          <w:sz w:val="16"/>
        </w:rPr>
        <w:t xml:space="preserve">In short, </w:t>
      </w:r>
      <w:r w:rsidRPr="004C7D45">
        <w:rPr>
          <w:rStyle w:val="StyleUnderline"/>
        </w:rPr>
        <w:t xml:space="preserve">regardless of which side of the labor-management </w:t>
      </w:r>
      <w:proofErr w:type="gramStart"/>
      <w:r w:rsidRPr="004C7D45">
        <w:rPr>
          <w:rStyle w:val="StyleUnderline"/>
        </w:rPr>
        <w:t>divide</w:t>
      </w:r>
      <w:proofErr w:type="gramEnd"/>
      <w:r w:rsidRPr="004C7D45">
        <w:rPr>
          <w:rStyle w:val="StyleUnderline"/>
        </w:rPr>
        <w:t xml:space="preserv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340092">
        <w:rPr>
          <w:rStyle w:val="Emphasis"/>
          <w:highlight w:val="cyan"/>
        </w:rPr>
        <w:t>successful</w:t>
      </w:r>
      <w:r w:rsidRPr="004C7D45">
        <w:rPr>
          <w:rStyle w:val="Emphasis"/>
        </w:rPr>
        <w:t xml:space="preserve"> public-policy innovations of the past 50 years</w:t>
      </w:r>
      <w:r w:rsidRPr="004C7D45">
        <w:rPr>
          <w:sz w:val="16"/>
        </w:rPr>
        <w:t xml:space="preserve">: </w:t>
      </w:r>
      <w:r w:rsidRPr="00340092">
        <w:rPr>
          <w:rStyle w:val="Emphasis"/>
          <w:highlight w:val="cyan"/>
        </w:rPr>
        <w:t>waivers from federal law</w:t>
      </w:r>
      <w:r w:rsidRPr="00340092">
        <w:rPr>
          <w:sz w:val="16"/>
          <w:highlight w:val="cyan"/>
        </w:rPr>
        <w:t xml:space="preserve"> </w:t>
      </w:r>
      <w:r w:rsidRPr="00340092">
        <w:rPr>
          <w:rStyle w:val="StyleUnderline"/>
          <w:highlight w:val="cyan"/>
        </w:rPr>
        <w:t>to allow</w:t>
      </w:r>
      <w:r w:rsidRPr="004C7D45">
        <w:rPr>
          <w:sz w:val="16"/>
        </w:rPr>
        <w:t xml:space="preserve"> </w:t>
      </w:r>
      <w:r w:rsidRPr="00340092">
        <w:rPr>
          <w:rStyle w:val="Emphasis"/>
          <w:highlight w:val="cyan"/>
        </w:rPr>
        <w:t>state experimentation</w:t>
      </w:r>
      <w:r w:rsidRPr="004C7D45">
        <w:rPr>
          <w:sz w:val="16"/>
        </w:rPr>
        <w:t>.</w:t>
      </w:r>
    </w:p>
    <w:p w14:paraId="6DA96C75" w14:textId="77777777" w:rsidR="00DF4D00" w:rsidRPr="004C7D45" w:rsidRDefault="00DF4D00" w:rsidP="00DF4D00">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340092">
        <w:rPr>
          <w:rStyle w:val="StyleUnderline"/>
          <w:highlight w:val="cyan"/>
        </w:rPr>
        <w:t>state</w:t>
      </w:r>
      <w:r w:rsidRPr="004C7D45">
        <w:rPr>
          <w:rStyle w:val="StyleUnderline"/>
        </w:rPr>
        <w:t xml:space="preserve"> waiver</w:t>
      </w:r>
      <w:r w:rsidRPr="00340092">
        <w:rPr>
          <w:rStyle w:val="StyleUnderline"/>
          <w:highlight w:val="cyan"/>
        </w:rPr>
        <w:t>s</w:t>
      </w:r>
      <w:r w:rsidRPr="004C7D45">
        <w:rPr>
          <w:rStyle w:val="StyleUnderline"/>
        </w:rPr>
        <w:t xml:space="preserve"> from major labor laws similarly </w:t>
      </w:r>
      <w:r w:rsidRPr="00340092">
        <w:rPr>
          <w:rStyle w:val="StyleUnderline"/>
          <w:highlight w:val="cyan"/>
        </w:rPr>
        <w:t>could</w:t>
      </w:r>
      <w:r w:rsidRPr="004C7D45">
        <w:rPr>
          <w:rStyle w:val="StyleUnderline"/>
        </w:rPr>
        <w:t xml:space="preserve"> give every interest group a chance to</w:t>
      </w:r>
      <w:r w:rsidRPr="004C7D45">
        <w:rPr>
          <w:sz w:val="16"/>
        </w:rPr>
        <w:t xml:space="preserve"> </w:t>
      </w:r>
      <w:r w:rsidRPr="00340092">
        <w:rPr>
          <w:rStyle w:val="Emphasis"/>
          <w:highlight w:val="cyan"/>
        </w:rPr>
        <w:t>try bold reforms</w:t>
      </w:r>
      <w:r w:rsidRPr="00340092">
        <w:rPr>
          <w:sz w:val="16"/>
          <w:highlight w:val="cyan"/>
        </w:rPr>
        <w:t xml:space="preserve"> </w:t>
      </w:r>
      <w:r w:rsidRPr="00340092">
        <w:rPr>
          <w:rStyle w:val="StyleUnderline"/>
          <w:highlight w:val="cyan"/>
        </w:rPr>
        <w:t>the</w:t>
      </w:r>
      <w:r w:rsidRPr="00340092">
        <w:rPr>
          <w:sz w:val="16"/>
          <w:highlight w:val="cyan"/>
        </w:rPr>
        <w:t xml:space="preserve"> </w:t>
      </w:r>
      <w:r w:rsidRPr="00340092">
        <w:rPr>
          <w:rStyle w:val="Emphasis"/>
          <w:highlight w:val="cyan"/>
        </w:rPr>
        <w:t>federal</w:t>
      </w:r>
      <w:r w:rsidRPr="00340092">
        <w:rPr>
          <w:sz w:val="16"/>
          <w:highlight w:val="cyan"/>
        </w:rPr>
        <w:t xml:space="preserve"> </w:t>
      </w:r>
      <w:r w:rsidRPr="00340092">
        <w:rPr>
          <w:rStyle w:val="StyleUnderline"/>
          <w:highlight w:val="cyan"/>
        </w:rPr>
        <w:t xml:space="preserve">framework </w:t>
      </w:r>
      <w:r w:rsidRPr="00340092">
        <w:rPr>
          <w:rStyle w:val="Emphasis"/>
          <w:highlight w:val="cyan"/>
        </w:rPr>
        <w:t>doesn't</w:t>
      </w:r>
      <w:r w:rsidRPr="004C7D45">
        <w:rPr>
          <w:rStyle w:val="Emphasis"/>
        </w:rPr>
        <w:t xml:space="preserve"> currently </w:t>
      </w:r>
      <w:r w:rsidRPr="00340092">
        <w:rPr>
          <w:rStyle w:val="Emphasis"/>
          <w:highlight w:val="cya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340092">
        <w:rPr>
          <w:rStyle w:val="StyleUnderline"/>
          <w:highlight w:val="cyan"/>
        </w:rPr>
        <w:t>provide</w:t>
      </w:r>
      <w:r w:rsidRPr="004C7D45">
        <w:rPr>
          <w:rStyle w:val="StyleUnderline"/>
        </w:rPr>
        <w:t xml:space="preserve"> </w:t>
      </w:r>
      <w:r w:rsidRPr="004C7D45">
        <w:rPr>
          <w:rStyle w:val="Emphasis"/>
        </w:rPr>
        <w:t xml:space="preserve">new </w:t>
      </w:r>
      <w:r w:rsidRPr="00340092">
        <w:rPr>
          <w:rStyle w:val="Emphasis"/>
          <w:highlight w:val="cyan"/>
        </w:rPr>
        <w:t>opportunities</w:t>
      </w:r>
      <w:r w:rsidRPr="004C7D45">
        <w:rPr>
          <w:sz w:val="16"/>
        </w:rPr>
        <w:t xml:space="preserve"> for entrepreneurs, </w:t>
      </w:r>
      <w:r w:rsidRPr="00340092">
        <w:rPr>
          <w:rStyle w:val="StyleUnderline"/>
          <w:highlight w:val="cyan"/>
        </w:rPr>
        <w:t>create</w:t>
      </w:r>
      <w:r w:rsidRPr="004C7D45">
        <w:rPr>
          <w:sz w:val="16"/>
        </w:rPr>
        <w:t xml:space="preserve"> </w:t>
      </w:r>
      <w:r w:rsidRPr="004C7D45">
        <w:rPr>
          <w:rStyle w:val="Emphasis"/>
        </w:rPr>
        <w:t xml:space="preserve">new </w:t>
      </w:r>
      <w:r w:rsidRPr="00340092">
        <w:rPr>
          <w:rStyle w:val="Emphasis"/>
          <w:highlight w:val="cyan"/>
        </w:rPr>
        <w:t>jobs</w:t>
      </w:r>
      <w:r w:rsidRPr="00340092">
        <w:rPr>
          <w:rStyle w:val="StyleUnderline"/>
          <w:highlight w:val="cyan"/>
        </w:rPr>
        <w:t>,</w:t>
      </w:r>
      <w:r w:rsidRPr="004C7D45">
        <w:rPr>
          <w:rStyle w:val="StyleUnderline"/>
        </w:rPr>
        <w:t xml:space="preserve"> </w:t>
      </w:r>
      <w:r w:rsidRPr="00340092">
        <w:rPr>
          <w:rStyle w:val="StyleUnderline"/>
          <w:highlight w:val="cyan"/>
        </w:rPr>
        <w:t>and</w:t>
      </w:r>
      <w:r w:rsidRPr="004C7D45">
        <w:rPr>
          <w:sz w:val="16"/>
        </w:rPr>
        <w:t xml:space="preserve"> </w:t>
      </w:r>
      <w:r w:rsidRPr="004C7D45">
        <w:rPr>
          <w:rStyle w:val="Emphasis"/>
        </w:rPr>
        <w:t xml:space="preserve">expand </w:t>
      </w:r>
      <w:r w:rsidRPr="00340092">
        <w:rPr>
          <w:rStyle w:val="Emphasis"/>
          <w:highlight w:val="cya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17B2C143" w14:textId="77777777" w:rsidR="00DF4D00" w:rsidRPr="004C7D45" w:rsidRDefault="00DF4D00" w:rsidP="00DF4D00">
      <w:pPr>
        <w:rPr>
          <w:sz w:val="16"/>
        </w:rPr>
      </w:pPr>
      <w:r w:rsidRPr="004C7D45">
        <w:rPr>
          <w:sz w:val="16"/>
        </w:rPr>
        <w:t>THE CASE FOR WAIVERS</w:t>
      </w:r>
    </w:p>
    <w:p w14:paraId="3FACEB73" w14:textId="77777777" w:rsidR="00DF4D00" w:rsidRPr="004C7D45" w:rsidRDefault="00DF4D00" w:rsidP="00DF4D00">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w:t>
      </w:r>
      <w:proofErr w:type="gramStart"/>
      <w:r w:rsidRPr="004C7D45">
        <w:rPr>
          <w:sz w:val="16"/>
        </w:rPr>
        <w:t>a number of</w:t>
      </w:r>
      <w:proofErr w:type="gramEnd"/>
      <w:r w:rsidRPr="004C7D45">
        <w:rPr>
          <w:sz w:val="16"/>
        </w:rPr>
        <w:t xml:space="preserve"> states and cities, while new scheduling laws have passed in Seattle and San Francisco and are under consideration elsewhere.</w:t>
      </w:r>
    </w:p>
    <w:p w14:paraId="67D178E3" w14:textId="77777777" w:rsidR="00DF4D00" w:rsidRPr="004C7D45" w:rsidRDefault="00DF4D00" w:rsidP="00DF4D00">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6A177BB2" w14:textId="77777777" w:rsidR="00DF4D00" w:rsidRPr="004C7D45" w:rsidRDefault="00DF4D00" w:rsidP="00DF4D00">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340092">
        <w:rPr>
          <w:rStyle w:val="StyleUnderline"/>
          <w:highlight w:val="cyan"/>
        </w:rPr>
        <w:t xml:space="preserve">successes on </w:t>
      </w:r>
      <w:r w:rsidRPr="00D00BA9">
        <w:rPr>
          <w:rStyle w:val="StyleUnderline"/>
        </w:rPr>
        <w:t xml:space="preserve">the </w:t>
      </w:r>
      <w:r w:rsidRPr="00340092">
        <w:rPr>
          <w:rStyle w:val="StyleUnderline"/>
          <w:highlight w:val="cya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340092">
        <w:rPr>
          <w:rStyle w:val="Emphasis"/>
          <w:highlight w:val="cyan"/>
        </w:rPr>
        <w:t>matched</w:t>
      </w:r>
      <w:r w:rsidRPr="004C7D45">
        <w:rPr>
          <w:sz w:val="16"/>
        </w:rPr>
        <w:t xml:space="preserve"> </w:t>
      </w:r>
      <w:r w:rsidRPr="004C7D45">
        <w:rPr>
          <w:rStyle w:val="StyleUnderline"/>
        </w:rPr>
        <w:t xml:space="preserve">by successes </w:t>
      </w:r>
      <w:r w:rsidRPr="00340092">
        <w:rPr>
          <w:rStyle w:val="StyleUnderline"/>
          <w:highlight w:val="cyan"/>
        </w:rPr>
        <w:t>on the</w:t>
      </w:r>
      <w:r w:rsidRPr="00340092">
        <w:rPr>
          <w:sz w:val="16"/>
          <w:highlight w:val="cyan"/>
        </w:rPr>
        <w:t xml:space="preserve"> </w:t>
      </w:r>
      <w:r w:rsidRPr="00340092">
        <w:rPr>
          <w:rStyle w:val="Emphasis"/>
          <w:highlight w:val="cyan"/>
        </w:rPr>
        <w:t>right</w:t>
      </w:r>
      <w:r w:rsidRPr="004C7D45">
        <w:rPr>
          <w:sz w:val="16"/>
        </w:rPr>
        <w:t xml:space="preserve">. Efforts to make right-to-work a national policy or to allow employers to place new limits on organizing have been turned back </w:t>
      </w:r>
      <w:proofErr w:type="gramStart"/>
      <w:r w:rsidRPr="004C7D45">
        <w:rPr>
          <w:sz w:val="16"/>
        </w:rPr>
        <w:t>again and again</w:t>
      </w:r>
      <w:proofErr w:type="gramEnd"/>
      <w:r w:rsidRPr="004C7D45">
        <w:rPr>
          <w:sz w:val="16"/>
        </w:rPr>
        <w:t xml:space="preserve"> at the federal </w:t>
      </w:r>
      <w:proofErr w:type="gramStart"/>
      <w:r w:rsidRPr="004C7D45">
        <w:rPr>
          <w:sz w:val="16"/>
        </w:rPr>
        <w:t>level, but</w:t>
      </w:r>
      <w:proofErr w:type="gramEnd"/>
      <w:r w:rsidRPr="004C7D45">
        <w:rPr>
          <w:sz w:val="16"/>
        </w:rPr>
        <w:t xml:space="preserve">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21F156B3" w14:textId="77777777" w:rsidR="00DF4D00" w:rsidRPr="004C7D45" w:rsidRDefault="00DF4D00" w:rsidP="00DF4D00">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340092">
        <w:rPr>
          <w:rStyle w:val="StyleUnderline"/>
          <w:highlight w:val="cyan"/>
        </w:rPr>
        <w:t>labor</w:t>
      </w:r>
      <w:r w:rsidRPr="00E739BB">
        <w:rPr>
          <w:rStyle w:val="StyleUnderline"/>
        </w:rPr>
        <w:t xml:space="preserve">-law </w:t>
      </w:r>
      <w:r w:rsidRPr="00340092">
        <w:rPr>
          <w:rStyle w:val="StyleUnderline"/>
          <w:highlight w:val="cyan"/>
        </w:rPr>
        <w:t>innovations moving forward</w:t>
      </w:r>
      <w:r w:rsidRPr="004C7D45">
        <w:rPr>
          <w:rStyle w:val="StyleUnderline"/>
        </w:rPr>
        <w:t xml:space="preserve"> at the state level </w:t>
      </w:r>
      <w:r w:rsidRPr="00340092">
        <w:rPr>
          <w:rStyle w:val="StyleUnderline"/>
          <w:highlight w:val="cyan"/>
        </w:rPr>
        <w:t>with</w:t>
      </w:r>
      <w:r w:rsidRPr="004C7D45">
        <w:rPr>
          <w:rStyle w:val="StyleUnderline"/>
        </w:rPr>
        <w:t xml:space="preserve"> what could be described as</w:t>
      </w:r>
      <w:r w:rsidRPr="004C7D45">
        <w:rPr>
          <w:sz w:val="16"/>
        </w:rPr>
        <w:t xml:space="preserve"> </w:t>
      </w:r>
      <w:r w:rsidRPr="00340092">
        <w:rPr>
          <w:rStyle w:val="Emphasis"/>
          <w:highlight w:val="cyan"/>
        </w:rPr>
        <w:t>broad</w:t>
      </w:r>
      <w:r w:rsidRPr="004C7D45">
        <w:rPr>
          <w:rStyle w:val="Emphasis"/>
        </w:rPr>
        <w:t xml:space="preserve"> </w:t>
      </w:r>
      <w:r w:rsidRPr="00340092">
        <w:rPr>
          <w:rStyle w:val="Emphasis"/>
          <w:highlight w:val="cya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4297CE3E" w14:textId="77777777" w:rsidR="00DF4D00" w:rsidRPr="004C7D45" w:rsidRDefault="00DF4D00" w:rsidP="00DF4D00">
      <w:pPr>
        <w:rPr>
          <w:sz w:val="16"/>
        </w:rPr>
      </w:pPr>
      <w:r w:rsidRPr="004C7D45">
        <w:rPr>
          <w:rStyle w:val="StyleUnderline"/>
        </w:rPr>
        <w:t xml:space="preserve">In short, </w:t>
      </w:r>
      <w:r w:rsidRPr="00340092">
        <w:rPr>
          <w:rStyle w:val="StyleUnderline"/>
          <w:highlight w:val="cyan"/>
        </w:rPr>
        <w:t>partisans across the</w:t>
      </w:r>
      <w:r w:rsidRPr="004C7D45">
        <w:rPr>
          <w:rStyle w:val="StyleUnderline"/>
        </w:rPr>
        <w:t xml:space="preserve"> political </w:t>
      </w:r>
      <w:r w:rsidRPr="00340092">
        <w:rPr>
          <w:rStyle w:val="StyleUnderline"/>
          <w:highlight w:val="cyan"/>
        </w:rPr>
        <w:t>spectrum</w:t>
      </w:r>
      <w:r w:rsidRPr="004C7D45">
        <w:rPr>
          <w:rStyle w:val="StyleUnderline"/>
        </w:rPr>
        <w:t xml:space="preserve"> should </w:t>
      </w:r>
      <w:r w:rsidRPr="00340092">
        <w:rPr>
          <w:rStyle w:val="StyleUnderline"/>
          <w:highlight w:val="cyan"/>
        </w:rPr>
        <w:t>agree</w:t>
      </w:r>
      <w:r w:rsidRPr="004C7D45">
        <w:rPr>
          <w:rStyle w:val="StyleUnderline"/>
        </w:rPr>
        <w:t xml:space="preserve"> that all real </w:t>
      </w:r>
      <w:r w:rsidRPr="00340092">
        <w:rPr>
          <w:rStyle w:val="StyleUnderline"/>
          <w:highlight w:val="cyan"/>
        </w:rPr>
        <w:t>labor-law "progress</w:t>
      </w:r>
      <w:proofErr w:type="gramStart"/>
      <w:r w:rsidRPr="00340092">
        <w:rPr>
          <w:rStyle w:val="StyleUnderline"/>
          <w:highlight w:val="cyan"/>
        </w:rPr>
        <w:t>,"</w:t>
      </w:r>
      <w:proofErr w:type="gramEnd"/>
      <w:r w:rsidRPr="00340092">
        <w:rPr>
          <w:rStyle w:val="StyleUnderline"/>
          <w:highlight w:val="cyan"/>
        </w:rPr>
        <w:t xml:space="preserve"> </w:t>
      </w:r>
      <w:r w:rsidRPr="00E739BB">
        <w:rPr>
          <w:rStyle w:val="StyleUnderline"/>
        </w:rPr>
        <w:t xml:space="preserve">however one defines the term, </w:t>
      </w:r>
      <w:r w:rsidRPr="00340092">
        <w:rPr>
          <w:rStyle w:val="StyleUnderline"/>
          <w:highlight w:val="cyan"/>
        </w:rPr>
        <w:t xml:space="preserve">has come from the </w:t>
      </w:r>
      <w:r w:rsidRPr="00340092">
        <w:rPr>
          <w:rStyle w:val="Emphasis"/>
          <w:highlight w:val="cyan"/>
        </w:rPr>
        <w:t>state level</w:t>
      </w:r>
      <w:r w:rsidRPr="00E739BB">
        <w:rPr>
          <w:sz w:val="16"/>
        </w:rPr>
        <w:t xml:space="preserve">. Moreover, </w:t>
      </w:r>
      <w:r w:rsidRPr="00E739BB">
        <w:rPr>
          <w:rStyle w:val="StyleUnderline"/>
        </w:rPr>
        <w:t>nearly</w:t>
      </w:r>
      <w:r w:rsidRPr="00E739BB">
        <w:rPr>
          <w:sz w:val="16"/>
        </w:rPr>
        <w:t xml:space="preserve"> </w:t>
      </w:r>
      <w:proofErr w:type="gramStart"/>
      <w:r w:rsidRPr="00E739BB">
        <w:rPr>
          <w:rStyle w:val="Emphasis"/>
        </w:rPr>
        <w:t>all</w:t>
      </w:r>
      <w:r w:rsidRPr="00E739BB">
        <w:rPr>
          <w:sz w:val="16"/>
        </w:rPr>
        <w:t xml:space="preserve"> </w:t>
      </w:r>
      <w:r w:rsidRPr="00E739BB">
        <w:rPr>
          <w:rStyle w:val="StyleUnderline"/>
        </w:rPr>
        <w:t>of</w:t>
      </w:r>
      <w:proofErr w:type="gramEnd"/>
      <w:r w:rsidRPr="00E739BB">
        <w:rPr>
          <w:rStyle w:val="StyleUnderline"/>
        </w:rPr>
        <w:t xml:space="preserve">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54D009B9" w14:textId="77777777" w:rsidR="00DF4D00" w:rsidRPr="004C7D45" w:rsidRDefault="00DF4D00" w:rsidP="00DF4D00">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w:t>
      </w:r>
      <w:proofErr w:type="gramStart"/>
      <w:r w:rsidRPr="004C7D45">
        <w:rPr>
          <w:sz w:val="16"/>
        </w:rPr>
        <w:t>same —</w:t>
      </w:r>
      <w:proofErr w:type="gramEnd"/>
      <w:r w:rsidRPr="004C7D45">
        <w:rPr>
          <w:sz w:val="16"/>
        </w:rPr>
        <w:t xml:space="preserve"> </w:t>
      </w:r>
      <w:r w:rsidRPr="004C7D45">
        <w:rPr>
          <w:rStyle w:val="StyleUnderline"/>
        </w:rPr>
        <w:t xml:space="preserve">specifically, </w:t>
      </w:r>
      <w:r w:rsidRPr="00340092">
        <w:rPr>
          <w:rStyle w:val="StyleUnderline"/>
          <w:highlight w:val="cyan"/>
        </w:rPr>
        <w:t>a</w:t>
      </w:r>
      <w:r w:rsidRPr="00340092">
        <w:rPr>
          <w:sz w:val="16"/>
          <w:highlight w:val="cyan"/>
        </w:rPr>
        <w:t xml:space="preserve"> </w:t>
      </w:r>
      <w:r w:rsidRPr="00340092">
        <w:rPr>
          <w:rStyle w:val="Emphasis"/>
          <w:highlight w:val="cyan"/>
        </w:rPr>
        <w:t>waiver process</w:t>
      </w:r>
      <w:r w:rsidRPr="00340092">
        <w:rPr>
          <w:sz w:val="16"/>
          <w:highlight w:val="cyan"/>
        </w:rPr>
        <w:t xml:space="preserve"> </w:t>
      </w:r>
      <w:r w:rsidRPr="00340092">
        <w:rPr>
          <w:rStyle w:val="StyleUnderline"/>
          <w:highlight w:val="cyan"/>
        </w:rPr>
        <w:t>for</w:t>
      </w:r>
      <w:r w:rsidRPr="00340092">
        <w:rPr>
          <w:sz w:val="16"/>
          <w:highlight w:val="cyan"/>
        </w:rPr>
        <w:t xml:space="preserve"> </w:t>
      </w:r>
      <w:r w:rsidRPr="00340092">
        <w:rPr>
          <w:rStyle w:val="Emphasis"/>
          <w:highlight w:val="cyan"/>
        </w:rPr>
        <w:t>all major</w:t>
      </w:r>
      <w:r w:rsidRPr="004C7D45">
        <w:rPr>
          <w:rStyle w:val="Emphasis"/>
        </w:rPr>
        <w:t xml:space="preserve"> </w:t>
      </w:r>
      <w:r w:rsidRPr="00340092">
        <w:rPr>
          <w:rStyle w:val="Emphasis"/>
          <w:highlight w:val="cyan"/>
        </w:rPr>
        <w:t>labor laws</w:t>
      </w:r>
      <w:r w:rsidRPr="004C7D45">
        <w:rPr>
          <w:sz w:val="16"/>
        </w:rPr>
        <w:t xml:space="preserve"> of the sort already seen in right-to-work and minimum-wage laws.</w:t>
      </w:r>
    </w:p>
    <w:p w14:paraId="4C11D8F2" w14:textId="77777777" w:rsidR="00DF4D00" w:rsidRPr="004C7D45" w:rsidRDefault="00DF4D00" w:rsidP="00DF4D00">
      <w:pPr>
        <w:rPr>
          <w:sz w:val="16"/>
        </w:rPr>
      </w:pPr>
      <w:r w:rsidRPr="004C7D45">
        <w:rPr>
          <w:sz w:val="16"/>
        </w:rPr>
        <w:t>WAIVERS IN ACTION</w:t>
      </w:r>
    </w:p>
    <w:p w14:paraId="63BC947A" w14:textId="77777777" w:rsidR="00DF4D00" w:rsidRPr="004C7D45" w:rsidRDefault="00DF4D00" w:rsidP="00DF4D00">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549900FC" w14:textId="77777777" w:rsidR="00DF4D00" w:rsidRPr="004C7D45" w:rsidRDefault="00DF4D00" w:rsidP="00DF4D00">
      <w:pPr>
        <w:rPr>
          <w:sz w:val="16"/>
        </w:rPr>
      </w:pPr>
      <w:r w:rsidRPr="00E739BB">
        <w:rPr>
          <w:rStyle w:val="StyleUnderline"/>
        </w:rPr>
        <w:t>The goal</w:t>
      </w:r>
      <w:r w:rsidRPr="004C7D45">
        <w:rPr>
          <w:rStyle w:val="StyleUnderline"/>
        </w:rPr>
        <w:t xml:space="preserve"> would be to </w:t>
      </w:r>
      <w:r w:rsidRPr="00340092">
        <w:rPr>
          <w:rStyle w:val="StyleUnderline"/>
          <w:highlight w:val="cyan"/>
        </w:rPr>
        <w:t>encourage</w:t>
      </w:r>
      <w:r w:rsidRPr="004C7D45">
        <w:rPr>
          <w:rStyle w:val="StyleUnderline"/>
        </w:rPr>
        <w:t xml:space="preserve"> an environment of</w:t>
      </w:r>
      <w:r w:rsidRPr="004C7D45">
        <w:rPr>
          <w:sz w:val="16"/>
        </w:rPr>
        <w:t xml:space="preserve"> </w:t>
      </w:r>
      <w:r w:rsidRPr="004C7D45">
        <w:rPr>
          <w:rStyle w:val="Emphasis"/>
        </w:rPr>
        <w:t>"</w:t>
      </w:r>
      <w:r w:rsidRPr="00340092">
        <w:rPr>
          <w:rStyle w:val="Emphasis"/>
          <w:highlight w:val="cyan"/>
        </w:rPr>
        <w:t>experimental federalism</w:t>
      </w:r>
      <w:r w:rsidRPr="004C7D45">
        <w:rPr>
          <w:rStyle w:val="Emphasis"/>
        </w:rPr>
        <w:t>,"</w:t>
      </w:r>
      <w:r w:rsidRPr="004C7D45">
        <w:rPr>
          <w:sz w:val="16"/>
        </w:rPr>
        <w:t xml:space="preserve"> </w:t>
      </w:r>
      <w:r w:rsidRPr="004C7D45">
        <w:rPr>
          <w:rStyle w:val="StyleUnderline"/>
        </w:rPr>
        <w:t xml:space="preserve">in which </w:t>
      </w:r>
      <w:r w:rsidRPr="00340092">
        <w:rPr>
          <w:rStyle w:val="StyleUnderline"/>
          <w:highlight w:val="cyan"/>
        </w:rPr>
        <w:t>states</w:t>
      </w:r>
      <w:r w:rsidRPr="004C7D45">
        <w:rPr>
          <w:rStyle w:val="StyleUnderline"/>
        </w:rPr>
        <w:t xml:space="preserve">, localities, and even individual firms </w:t>
      </w:r>
      <w:r w:rsidRPr="00340092">
        <w:rPr>
          <w:rStyle w:val="StyleUnderline"/>
          <w:highlight w:val="cyan"/>
        </w:rPr>
        <w:t>could serve as</w:t>
      </w:r>
      <w:r w:rsidRPr="00340092">
        <w:rPr>
          <w:sz w:val="16"/>
          <w:highlight w:val="cyan"/>
        </w:rPr>
        <w:t xml:space="preserve"> </w:t>
      </w:r>
      <w:r w:rsidRPr="00340092">
        <w:rPr>
          <w:rStyle w:val="Emphasis"/>
          <w:highlight w:val="cyan"/>
        </w:rPr>
        <w:t>true</w:t>
      </w:r>
      <w:r w:rsidRPr="004C7D45">
        <w:rPr>
          <w:rStyle w:val="Emphasis"/>
        </w:rPr>
        <w:t xml:space="preserve"> </w:t>
      </w:r>
      <w:r w:rsidRPr="00340092">
        <w:rPr>
          <w:rStyle w:val="Emphasis"/>
          <w:highlight w:val="cyan"/>
        </w:rPr>
        <w:t>lab</w:t>
      </w:r>
      <w:r w:rsidRPr="004C7D45">
        <w:rPr>
          <w:rStyle w:val="Emphasis"/>
        </w:rPr>
        <w:t>oratorie</w:t>
      </w:r>
      <w:r w:rsidRPr="00340092">
        <w:rPr>
          <w:rStyle w:val="Emphasis"/>
          <w:highlight w:val="cyan"/>
        </w:rPr>
        <w:t>s</w:t>
      </w:r>
      <w:r w:rsidRPr="004C7D45">
        <w:rPr>
          <w:rStyle w:val="Emphasis"/>
        </w:rPr>
        <w:t xml:space="preserve"> </w:t>
      </w:r>
      <w:r w:rsidRPr="00340092">
        <w:rPr>
          <w:rStyle w:val="Emphasis"/>
          <w:highlight w:val="cyan"/>
        </w:rPr>
        <w:t>of democracy</w:t>
      </w:r>
      <w:r w:rsidRPr="00340092">
        <w:rPr>
          <w:rStyle w:val="StyleUnderline"/>
          <w:highlight w:val="cya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0CC79645" w14:textId="77777777" w:rsidR="00DF4D00" w:rsidRPr="004C7D45" w:rsidRDefault="00DF4D00" w:rsidP="00DF4D00">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340092">
        <w:rPr>
          <w:rStyle w:val="StyleUnderline"/>
          <w:highlight w:val="cyan"/>
        </w:rPr>
        <w:t>waivers would have to</w:t>
      </w:r>
      <w:r w:rsidRPr="00340092">
        <w:rPr>
          <w:sz w:val="16"/>
          <w:highlight w:val="cyan"/>
        </w:rPr>
        <w:t xml:space="preserve"> </w:t>
      </w:r>
      <w:r w:rsidRPr="00340092">
        <w:rPr>
          <w:rStyle w:val="Emphasis"/>
          <w:highlight w:val="cyan"/>
        </w:rPr>
        <w:t>accomplish</w:t>
      </w:r>
      <w:r w:rsidRPr="004C7D45">
        <w:rPr>
          <w:sz w:val="16"/>
        </w:rPr>
        <w:t xml:space="preserve"> </w:t>
      </w:r>
      <w:r w:rsidRPr="004C7D45">
        <w:rPr>
          <w:rStyle w:val="StyleUnderline"/>
        </w:rPr>
        <w:t>the</w:t>
      </w:r>
      <w:r w:rsidRPr="004C7D45">
        <w:rPr>
          <w:sz w:val="16"/>
        </w:rPr>
        <w:t xml:space="preserve"> </w:t>
      </w:r>
      <w:r w:rsidRPr="00340092">
        <w:rPr>
          <w:rStyle w:val="Emphasis"/>
          <w:highlight w:val="cya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5FDC9CEC" w14:textId="77777777" w:rsidR="00DF4D00" w:rsidRPr="00CE7572" w:rsidRDefault="00DF4D00" w:rsidP="00DF4D00">
      <w:pPr>
        <w:rPr>
          <w:sz w:val="14"/>
        </w:rPr>
      </w:pPr>
      <w:r w:rsidRPr="004C7D45">
        <w:rPr>
          <w:rStyle w:val="StyleUnderline"/>
        </w:rPr>
        <w:t xml:space="preserve">The waivers also typically should </w:t>
      </w:r>
      <w:r w:rsidRPr="00340092">
        <w:rPr>
          <w:rStyle w:val="StyleUnderline"/>
          <w:highlight w:val="cyan"/>
        </w:rPr>
        <w:t>have a</w:t>
      </w:r>
      <w:r w:rsidRPr="00340092">
        <w:rPr>
          <w:sz w:val="16"/>
          <w:highlight w:val="cyan"/>
        </w:rPr>
        <w:t xml:space="preserve"> </w:t>
      </w:r>
      <w:r w:rsidRPr="00340092">
        <w:rPr>
          <w:rStyle w:val="Emphasis"/>
          <w:highlight w:val="cya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340092">
        <w:rPr>
          <w:rStyle w:val="StyleUnderline"/>
          <w:highlight w:val="cyan"/>
        </w:rPr>
        <w:t>subject to</w:t>
      </w:r>
      <w:r w:rsidRPr="004C7D45">
        <w:rPr>
          <w:rStyle w:val="StyleUnderline"/>
        </w:rPr>
        <w:t xml:space="preserve"> a </w:t>
      </w:r>
      <w:r w:rsidRPr="00340092">
        <w:rPr>
          <w:rStyle w:val="StyleUnderline"/>
          <w:highlight w:val="cyan"/>
        </w:rPr>
        <w:t>public-</w:t>
      </w:r>
      <w:r w:rsidRPr="00340092">
        <w:rPr>
          <w:rStyle w:val="Emphasis"/>
          <w:highlight w:val="cya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2D7CEAFE" w14:textId="77777777" w:rsidR="00DF4D00" w:rsidRPr="00CE7572" w:rsidRDefault="00DF4D00" w:rsidP="00DF4D00">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2C4FE346" w14:textId="77777777" w:rsidR="00DF4D00" w:rsidRPr="004C7D45" w:rsidRDefault="00DF4D00" w:rsidP="00DF4D00">
      <w:pPr>
        <w:rPr>
          <w:sz w:val="16"/>
        </w:rPr>
      </w:pPr>
      <w:r w:rsidRPr="00CE7572">
        <w:rPr>
          <w:sz w:val="14"/>
        </w:rPr>
        <w:t xml:space="preserve">For example, a manufacturer could request a waiver to begin using formal workplace committees, </w:t>
      </w:r>
      <w:proofErr w:type="gramStart"/>
      <w:r w:rsidRPr="00CE7572">
        <w:rPr>
          <w:sz w:val="14"/>
        </w:rPr>
        <w:t>similar to</w:t>
      </w:r>
      <w:proofErr w:type="gramEnd"/>
      <w:r w:rsidRPr="00CE7572">
        <w:rPr>
          <w:sz w:val="14"/>
        </w:rPr>
        <w:t xml:space="preserve"> those common in continental Europe, that include workers to discuss quality, productivity, </w:t>
      </w:r>
      <w:r w:rsidRPr="004C7D45">
        <w:rPr>
          <w:sz w:val="16"/>
        </w:rPr>
        <w:t xml:space="preserve">and worker morale, but without </w:t>
      </w:r>
      <w:proofErr w:type="gramStart"/>
      <w:r w:rsidRPr="004C7D45">
        <w:rPr>
          <w:sz w:val="16"/>
        </w:rPr>
        <w:t>actually initiating</w:t>
      </w:r>
      <w:proofErr w:type="gramEnd"/>
      <w:r w:rsidRPr="004C7D45">
        <w:rPr>
          <w:sz w:val="16"/>
        </w:rPr>
        <w:t xml:space="preserve"> the process of collective bargaining. Such a structure was contemplated under the Teamwork for Employees </w:t>
      </w:r>
      <w:proofErr w:type="gramStart"/>
      <w:r w:rsidRPr="004C7D45">
        <w:rPr>
          <w:sz w:val="16"/>
        </w:rPr>
        <w:t>And</w:t>
      </w:r>
      <w:proofErr w:type="gramEnd"/>
      <w:r w:rsidRPr="004C7D45">
        <w:rPr>
          <w:sz w:val="16"/>
        </w:rPr>
        <w:t xml:space="preserve"> Managers Act introduced in the mid-1990s by Republican congressman Steve Gunderson and senator Nancy Kassebaum, which drew some bipartisan support. More recent efforts to create </w:t>
      </w:r>
      <w:r w:rsidRPr="004C7D45">
        <w:rPr>
          <w:rStyle w:val="StyleUnderline"/>
        </w:rPr>
        <w:t>"</w:t>
      </w:r>
      <w:r w:rsidRPr="00340092">
        <w:rPr>
          <w:rStyle w:val="StyleUnderline"/>
          <w:highlight w:val="cya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340092">
        <w:rPr>
          <w:rStyle w:val="StyleUnderline"/>
          <w:highlight w:val="cyan"/>
        </w:rPr>
        <w:t>are</w:t>
      </w:r>
      <w:r w:rsidRPr="004C7D45">
        <w:rPr>
          <w:sz w:val="16"/>
        </w:rPr>
        <w:t xml:space="preserve"> </w:t>
      </w:r>
      <w:r w:rsidRPr="004C7D45">
        <w:rPr>
          <w:rStyle w:val="Emphasis"/>
        </w:rPr>
        <w:t xml:space="preserve">flatly </w:t>
      </w:r>
      <w:r w:rsidRPr="00340092">
        <w:rPr>
          <w:rStyle w:val="Emphasis"/>
          <w:highlight w:val="cyan"/>
        </w:rPr>
        <w:t>illegal</w:t>
      </w:r>
      <w:r w:rsidRPr="004C7D45">
        <w:rPr>
          <w:sz w:val="16"/>
        </w:rPr>
        <w:t xml:space="preserve"> </w:t>
      </w:r>
      <w:r w:rsidRPr="004C7D45">
        <w:rPr>
          <w:rStyle w:val="StyleUnderline"/>
        </w:rPr>
        <w:t xml:space="preserve">under current federal law. </w:t>
      </w:r>
      <w:r w:rsidRPr="00340092">
        <w:rPr>
          <w:rStyle w:val="StyleUnderline"/>
          <w:highlight w:val="cyan"/>
        </w:rPr>
        <w:t>Permitting</w:t>
      </w:r>
      <w:r w:rsidRPr="00340092">
        <w:rPr>
          <w:sz w:val="16"/>
          <w:highlight w:val="cyan"/>
        </w:rPr>
        <w:t xml:space="preserve"> </w:t>
      </w:r>
      <w:r w:rsidRPr="00340092">
        <w:rPr>
          <w:rStyle w:val="Emphasis"/>
          <w:highlight w:val="cyan"/>
        </w:rPr>
        <w:t>experimentation</w:t>
      </w:r>
      <w:r w:rsidRPr="004C7D45">
        <w:rPr>
          <w:sz w:val="16"/>
        </w:rPr>
        <w:t xml:space="preserve"> </w:t>
      </w:r>
      <w:r w:rsidRPr="00340092">
        <w:rPr>
          <w:rStyle w:val="StyleUnderline"/>
          <w:highlight w:val="cyan"/>
        </w:rPr>
        <w:t>with</w:t>
      </w:r>
      <w:r w:rsidRPr="004C7D45">
        <w:rPr>
          <w:rStyle w:val="StyleUnderline"/>
        </w:rPr>
        <w:t xml:space="preserve"> such </w:t>
      </w:r>
      <w:r w:rsidRPr="00340092">
        <w:rPr>
          <w:rStyle w:val="StyleUnderline"/>
          <w:highlight w:val="cyan"/>
        </w:rPr>
        <w:t>councils</w:t>
      </w:r>
      <w:r w:rsidRPr="004C7D45">
        <w:rPr>
          <w:rStyle w:val="StyleUnderline"/>
        </w:rPr>
        <w:t xml:space="preserve"> or committees </w:t>
      </w:r>
      <w:r w:rsidRPr="00340092">
        <w:rPr>
          <w:rStyle w:val="StyleUnderline"/>
          <w:highlight w:val="cyan"/>
        </w:rPr>
        <w:t>might be</w:t>
      </w:r>
      <w:r w:rsidRPr="004C7D45">
        <w:rPr>
          <w:rStyle w:val="StyleUnderline"/>
        </w:rPr>
        <w:t xml:space="preserve"> one of the first and most </w:t>
      </w:r>
      <w:r w:rsidRPr="00340092">
        <w:rPr>
          <w:rStyle w:val="StyleUnderline"/>
          <w:highlight w:val="cyan"/>
        </w:rPr>
        <w:t>promising</w:t>
      </w:r>
      <w:r w:rsidRPr="004C7D45">
        <w:rPr>
          <w:rStyle w:val="StyleUnderline"/>
        </w:rPr>
        <w:t xml:space="preserve"> waivers to be granted</w:t>
      </w:r>
      <w:r w:rsidRPr="004C7D45">
        <w:rPr>
          <w:sz w:val="16"/>
        </w:rPr>
        <w:t>.</w:t>
      </w:r>
    </w:p>
    <w:p w14:paraId="0FCEB579" w14:textId="77777777" w:rsidR="00DF4D00" w:rsidRPr="004C7D45" w:rsidRDefault="00DF4D00" w:rsidP="00DF4D00">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0814898D" w14:textId="77777777" w:rsidR="00DF4D00" w:rsidRPr="00A17708" w:rsidRDefault="00DF4D00" w:rsidP="00DF4D00">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16ED883E" w14:textId="77777777" w:rsidR="00DF4D00" w:rsidRPr="00A17708" w:rsidRDefault="00DF4D00" w:rsidP="00DF4D00">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319077D5" w14:textId="77777777" w:rsidR="00DF4D00" w:rsidRPr="00A17708" w:rsidRDefault="00DF4D00" w:rsidP="00DF4D00">
      <w:pPr>
        <w:rPr>
          <w:sz w:val="8"/>
          <w:szCs w:val="14"/>
        </w:rPr>
      </w:pPr>
      <w:r w:rsidRPr="00A17708">
        <w:rPr>
          <w:sz w:val="8"/>
          <w:szCs w:val="14"/>
        </w:rPr>
        <w:t>WAGE AND HOUR RULES</w:t>
      </w:r>
    </w:p>
    <w:p w14:paraId="0E5200E5" w14:textId="77777777" w:rsidR="00DF4D00" w:rsidRPr="00A17708" w:rsidRDefault="00DF4D00" w:rsidP="00DF4D00">
      <w:pPr>
        <w:rPr>
          <w:sz w:val="8"/>
          <w:szCs w:val="14"/>
        </w:rPr>
      </w:pPr>
      <w:r w:rsidRPr="00A17708">
        <w:rPr>
          <w:sz w:val="8"/>
          <w:szCs w:val="14"/>
        </w:rPr>
        <w:t xml:space="preserve">A 2005 National Bureau of Economic Research paper showed that, from the 1970s to the early 2000s, the number of men working more than 50 hours per week grew among those in the highest quintile of wage </w:t>
      </w:r>
      <w:proofErr w:type="gramStart"/>
      <w:r w:rsidRPr="00A17708">
        <w:rPr>
          <w:sz w:val="8"/>
          <w:szCs w:val="14"/>
        </w:rPr>
        <w:t>earners, but</w:t>
      </w:r>
      <w:proofErr w:type="gramEnd"/>
      <w:r w:rsidRPr="00A17708">
        <w:rPr>
          <w:sz w:val="8"/>
          <w:szCs w:val="14"/>
        </w:rPr>
        <w:t xml:space="preserve"> </w:t>
      </w:r>
      <w:proofErr w:type="gramStart"/>
      <w:r w:rsidRPr="00A17708">
        <w:rPr>
          <w:sz w:val="8"/>
          <w:szCs w:val="14"/>
        </w:rPr>
        <w:t>actually fell</w:t>
      </w:r>
      <w:proofErr w:type="gramEnd"/>
      <w:r w:rsidRPr="00A17708">
        <w:rPr>
          <w:sz w:val="8"/>
          <w:szCs w:val="14"/>
        </w:rPr>
        <w:t xml:space="preserve"> among those in the lowest quintile. On one hand, first-year associates starting out with big law firms are often asked to put in workweeks of more than 90 hours, while medical-residency accreditors had to </w:t>
      </w:r>
      <w:proofErr w:type="gramStart"/>
      <w:r w:rsidRPr="00A17708">
        <w:rPr>
          <w:sz w:val="8"/>
          <w:szCs w:val="14"/>
        </w:rPr>
        <w:t>take action</w:t>
      </w:r>
      <w:proofErr w:type="gramEnd"/>
      <w:r w:rsidRPr="00A17708">
        <w:rPr>
          <w:sz w:val="8"/>
          <w:szCs w:val="14"/>
        </w:rPr>
        <w:t xml:space="preserve"> in 2003 to limit the average medical resident to "only" an 80-hour week. (Doctors, not coincidentally the highest earners of the categories tracked by the Bureau of Labor Statistics, work nearly 60 hours a week on average through their entire careers.)</w:t>
      </w:r>
    </w:p>
    <w:p w14:paraId="7AF914D9" w14:textId="77777777" w:rsidR="00DF4D00" w:rsidRPr="00A17708" w:rsidRDefault="00DF4D00" w:rsidP="00DF4D00">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40A1C9DC" w14:textId="77777777" w:rsidR="00DF4D00" w:rsidRPr="00A17708" w:rsidRDefault="00DF4D00" w:rsidP="00DF4D00">
      <w:pPr>
        <w:rPr>
          <w:sz w:val="8"/>
          <w:szCs w:val="14"/>
        </w:rPr>
      </w:pPr>
      <w:r w:rsidRPr="00A17708">
        <w:rPr>
          <w:sz w:val="8"/>
          <w:szCs w:val="14"/>
        </w:rPr>
        <w:t xml:space="preserve">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w:t>
      </w:r>
      <w:proofErr w:type="gramStart"/>
      <w:r w:rsidRPr="00A17708">
        <w:rPr>
          <w:sz w:val="8"/>
          <w:szCs w:val="14"/>
        </w:rPr>
        <w:t>open up</w:t>
      </w:r>
      <w:proofErr w:type="gramEnd"/>
      <w:r w:rsidRPr="00A17708">
        <w:rPr>
          <w:sz w:val="8"/>
          <w:szCs w:val="14"/>
        </w:rPr>
        <w:t xml:space="preserve"> slightly more jobs and raise wages for some individuals. But they also could lead to pay cuts when employers decide to hire additional workers rather than paying time and a half.</w:t>
      </w:r>
    </w:p>
    <w:p w14:paraId="19C9CEAC" w14:textId="77777777" w:rsidR="00DF4D00" w:rsidRPr="00A17708" w:rsidRDefault="00DF4D00" w:rsidP="00DF4D00">
      <w:pPr>
        <w:rPr>
          <w:sz w:val="8"/>
          <w:szCs w:val="14"/>
        </w:rPr>
      </w:pPr>
      <w:r w:rsidRPr="00A17708">
        <w:rPr>
          <w:sz w:val="8"/>
          <w:szCs w:val="14"/>
        </w:rPr>
        <w:t xml:space="preserve">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w:t>
      </w:r>
      <w:proofErr w:type="gramStart"/>
      <w:r w:rsidRPr="00A17708">
        <w:rPr>
          <w:sz w:val="8"/>
          <w:szCs w:val="14"/>
        </w:rPr>
        <w:t>site?</w:t>
      </w:r>
      <w:proofErr w:type="gramEnd"/>
      <w:r w:rsidRPr="00A17708">
        <w:rPr>
          <w:sz w:val="8"/>
          <w:szCs w:val="14"/>
        </w:rPr>
        <w:t xml:space="preserve"> What about "breaks"? Is there any way to pay for them? As currently defined in the law, overtime can't apply to a worker who picks his own start and end times </w:t>
      </w:r>
      <w:proofErr w:type="gramStart"/>
      <w:r w:rsidRPr="00A17708">
        <w:rPr>
          <w:sz w:val="8"/>
          <w:szCs w:val="14"/>
        </w:rPr>
        <w:t>on a daily basis</w:t>
      </w:r>
      <w:proofErr w:type="gramEnd"/>
      <w:r w:rsidRPr="00A17708">
        <w:rPr>
          <w:sz w:val="8"/>
          <w:szCs w:val="14"/>
        </w:rPr>
        <w:t>.</w:t>
      </w:r>
    </w:p>
    <w:p w14:paraId="6E0A567A" w14:textId="77777777" w:rsidR="00DF4D00" w:rsidRPr="00A17708" w:rsidRDefault="00DF4D00" w:rsidP="00DF4D00">
      <w:pPr>
        <w:rPr>
          <w:sz w:val="8"/>
          <w:szCs w:val="14"/>
        </w:rPr>
      </w:pPr>
      <w:r w:rsidRPr="00A17708">
        <w:rPr>
          <w:sz w:val="8"/>
          <w:szCs w:val="14"/>
        </w:rPr>
        <w:t xml:space="preserve">The wage and hour system doesn't come close to reflecting current realities, but waivers might point the way toward a fix. Employers and </w:t>
      </w:r>
      <w:proofErr w:type="gramStart"/>
      <w:r w:rsidRPr="00A17708">
        <w:rPr>
          <w:sz w:val="8"/>
          <w:szCs w:val="14"/>
        </w:rPr>
        <w:t>employees both</w:t>
      </w:r>
      <w:proofErr w:type="gramEnd"/>
      <w:r w:rsidRPr="00A17708">
        <w:rPr>
          <w:sz w:val="8"/>
          <w:szCs w:val="14"/>
        </w:rPr>
        <w:t xml:space="preserve"> might benefit from new flexible arrangements that allow for various </w:t>
      </w:r>
      <w:proofErr w:type="gramStart"/>
      <w:r w:rsidRPr="00A17708">
        <w:rPr>
          <w:sz w:val="8"/>
          <w:szCs w:val="14"/>
        </w:rPr>
        <w:t>tradeoffs</w:t>
      </w:r>
      <w:proofErr w:type="gramEnd"/>
      <w:r w:rsidRPr="00A17708">
        <w:rPr>
          <w:sz w:val="8"/>
          <w:szCs w:val="14"/>
        </w:rPr>
        <w:t xml:space="preserve">. Most simply, waivers might allow some private employers to experiment with allowing workers to bank additional paid time off as "comp </w:t>
      </w:r>
      <w:proofErr w:type="gramStart"/>
      <w:r w:rsidRPr="00A17708">
        <w:rPr>
          <w:sz w:val="8"/>
          <w:szCs w:val="14"/>
        </w:rPr>
        <w:t>time" —</w:t>
      </w:r>
      <w:proofErr w:type="gramEnd"/>
      <w:r w:rsidRPr="00A17708">
        <w:rPr>
          <w:sz w:val="8"/>
          <w:szCs w:val="14"/>
        </w:rPr>
        <w:t xml:space="preserve">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t>
      </w:r>
      <w:proofErr w:type="gramStart"/>
      <w:r w:rsidRPr="00A17708">
        <w:rPr>
          <w:sz w:val="8"/>
          <w:szCs w:val="14"/>
        </w:rPr>
        <w:t>workers</w:t>
      </w:r>
      <w:proofErr w:type="gramEnd"/>
      <w:r w:rsidRPr="00A17708">
        <w:rPr>
          <w:sz w:val="8"/>
          <w:szCs w:val="14"/>
        </w:rPr>
        <w:t xml:space="preserve"> a greater degree of schedule predictability.</w:t>
      </w:r>
    </w:p>
    <w:p w14:paraId="1DA476CA" w14:textId="77777777" w:rsidR="00DF4D00" w:rsidRPr="00A17708" w:rsidRDefault="00DF4D00" w:rsidP="00DF4D00">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496DEF96" w14:textId="77777777" w:rsidR="00DF4D00" w:rsidRPr="00A17708" w:rsidRDefault="00DF4D00" w:rsidP="00DF4D00">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198D1CEB" w14:textId="77777777" w:rsidR="00DF4D00" w:rsidRPr="00A17708" w:rsidRDefault="00DF4D00" w:rsidP="00DF4D00">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559B2B87" w14:textId="77777777" w:rsidR="00DF4D00" w:rsidRPr="00A17708" w:rsidRDefault="00DF4D00" w:rsidP="00DF4D00">
      <w:pPr>
        <w:rPr>
          <w:sz w:val="8"/>
          <w:szCs w:val="14"/>
        </w:rPr>
      </w:pPr>
      <w:r w:rsidRPr="00A17708">
        <w:rPr>
          <w:sz w:val="8"/>
          <w:szCs w:val="14"/>
        </w:rPr>
        <w:t xml:space="preserve">Some of these experiments are relatively simple and would have easy-to-predict outcomes for all the stakeholders. For example, there's already extensive research on the widespread use of </w:t>
      </w:r>
      <w:proofErr w:type="gramStart"/>
      <w:r w:rsidRPr="00A17708">
        <w:rPr>
          <w:sz w:val="8"/>
          <w:szCs w:val="14"/>
        </w:rPr>
        <w:t>comp time</w:t>
      </w:r>
      <w:proofErr w:type="gramEnd"/>
      <w:r w:rsidRPr="00A17708">
        <w:rPr>
          <w:sz w:val="8"/>
          <w:szCs w:val="14"/>
        </w:rPr>
        <w:t xml:space="preserv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3CE1B0CF" w14:textId="77777777" w:rsidR="00DF4D00" w:rsidRPr="00A17708" w:rsidRDefault="00DF4D00" w:rsidP="00DF4D00">
      <w:pPr>
        <w:rPr>
          <w:sz w:val="8"/>
          <w:szCs w:val="14"/>
        </w:rPr>
      </w:pPr>
      <w:r w:rsidRPr="00A17708">
        <w:rPr>
          <w:sz w:val="8"/>
          <w:szCs w:val="14"/>
        </w:rPr>
        <w:t>LABOR-ORGANIZATION STRUCTURES</w:t>
      </w:r>
    </w:p>
    <w:p w14:paraId="3948DC14" w14:textId="77777777" w:rsidR="00DF4D00" w:rsidRPr="004C7D45" w:rsidRDefault="00DF4D00" w:rsidP="00DF4D00">
      <w:pPr>
        <w:rPr>
          <w:sz w:val="16"/>
        </w:rPr>
      </w:pPr>
      <w:r w:rsidRPr="004C7D45">
        <w:rPr>
          <w:rStyle w:val="StyleUnderline"/>
        </w:rPr>
        <w:t xml:space="preserve">Current </w:t>
      </w:r>
      <w:r w:rsidRPr="00340092">
        <w:rPr>
          <w:rStyle w:val="StyleUnderline"/>
          <w:highlight w:val="cyan"/>
        </w:rPr>
        <w:t>labor law puts</w:t>
      </w:r>
      <w:r w:rsidRPr="004C7D45">
        <w:rPr>
          <w:rStyle w:val="StyleUnderline"/>
        </w:rPr>
        <w:t xml:space="preserve"> both labor </w:t>
      </w:r>
      <w:r w:rsidRPr="00340092">
        <w:rPr>
          <w:rStyle w:val="StyleUnderline"/>
          <w:highlight w:val="cyan"/>
        </w:rPr>
        <w:t>unions and employers in</w:t>
      </w:r>
      <w:r w:rsidRPr="004C7D45">
        <w:rPr>
          <w:rStyle w:val="StyleUnderline"/>
        </w:rPr>
        <w:t xml:space="preserve"> an </w:t>
      </w:r>
      <w:r w:rsidRPr="00340092">
        <w:rPr>
          <w:rStyle w:val="StyleUnderline"/>
          <w:highlight w:val="cya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t>
      </w:r>
      <w:proofErr w:type="gramStart"/>
      <w:r w:rsidRPr="004C7D45">
        <w:rPr>
          <w:sz w:val="16"/>
        </w:rPr>
        <w:t>whether or not</w:t>
      </w:r>
      <w:proofErr w:type="gramEnd"/>
      <w:r w:rsidRPr="004C7D45">
        <w:rPr>
          <w:sz w:val="16"/>
        </w:rPr>
        <w:t xml:space="preserve"> they want to be and </w:t>
      </w:r>
      <w:proofErr w:type="gramStart"/>
      <w:r w:rsidRPr="004C7D45">
        <w:rPr>
          <w:sz w:val="16"/>
        </w:rPr>
        <w:t>whether or not</w:t>
      </w:r>
      <w:proofErr w:type="gramEnd"/>
      <w:r w:rsidRPr="004C7D45">
        <w:rPr>
          <w:sz w:val="16"/>
        </w:rPr>
        <w:t xml:space="preserve"> their competitors have the same </w:t>
      </w:r>
      <w:proofErr w:type="gramStart"/>
      <w:r w:rsidRPr="004C7D45">
        <w:rPr>
          <w:sz w:val="16"/>
        </w:rPr>
        <w:t>relationships</w:t>
      </w:r>
      <w:proofErr w:type="gramEnd"/>
      <w:r w:rsidRPr="004C7D45">
        <w:rPr>
          <w:sz w:val="16"/>
        </w:rPr>
        <w:t>.</w:t>
      </w:r>
    </w:p>
    <w:p w14:paraId="3B2FADCD" w14:textId="77777777" w:rsidR="00DF4D00" w:rsidRPr="004C7D45" w:rsidRDefault="00DF4D00" w:rsidP="00DF4D00">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340092">
        <w:rPr>
          <w:rStyle w:val="StyleUnderline"/>
          <w:highlight w:val="cyan"/>
        </w:rPr>
        <w:t>organizing becomes</w:t>
      </w:r>
      <w:r w:rsidRPr="004C7D45">
        <w:rPr>
          <w:rStyle w:val="StyleUnderline"/>
        </w:rPr>
        <w:t xml:space="preserve"> a</w:t>
      </w:r>
      <w:r w:rsidRPr="004C7D45">
        <w:rPr>
          <w:sz w:val="16"/>
        </w:rPr>
        <w:t xml:space="preserve"> </w:t>
      </w:r>
      <w:r w:rsidRPr="00340092">
        <w:rPr>
          <w:rStyle w:val="Emphasis"/>
          <w:highlight w:val="cyan"/>
        </w:rPr>
        <w:t>high-stakes</w:t>
      </w:r>
      <w:r w:rsidRPr="004C7D45">
        <w:rPr>
          <w:rStyle w:val="Emphasis"/>
        </w:rPr>
        <w:t>, winner-take-all game</w:t>
      </w:r>
      <w:r w:rsidRPr="004C7D45">
        <w:rPr>
          <w:rStyle w:val="StyleUnderline"/>
        </w:rPr>
        <w:t>. Most</w:t>
      </w:r>
      <w:r w:rsidRPr="004C7D45">
        <w:rPr>
          <w:sz w:val="16"/>
        </w:rPr>
        <w:t xml:space="preserve"> </w:t>
      </w:r>
      <w:r w:rsidRPr="00340092">
        <w:rPr>
          <w:rStyle w:val="Emphasis"/>
          <w:highlight w:val="cyan"/>
        </w:rPr>
        <w:t>non-union</w:t>
      </w:r>
      <w:r w:rsidRPr="004C7D45">
        <w:rPr>
          <w:sz w:val="16"/>
        </w:rPr>
        <w:t xml:space="preserve"> </w:t>
      </w:r>
      <w:r w:rsidRPr="00340092">
        <w:rPr>
          <w:rStyle w:val="StyleUnderline"/>
          <w:highlight w:val="cyan"/>
        </w:rPr>
        <w:t>employers</w:t>
      </w:r>
      <w:r w:rsidRPr="004C7D45">
        <w:rPr>
          <w:sz w:val="16"/>
        </w:rPr>
        <w:t xml:space="preserve"> </w:t>
      </w:r>
      <w:r w:rsidRPr="004C7D45">
        <w:rPr>
          <w:rStyle w:val="Emphasis"/>
        </w:rPr>
        <w:t xml:space="preserve">desperately </w:t>
      </w:r>
      <w:r w:rsidRPr="00340092">
        <w:rPr>
          <w:rStyle w:val="Emphasis"/>
          <w:highlight w:val="cya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2F2B76B4" w14:textId="77777777" w:rsidR="00DF4D00" w:rsidRPr="004C7D45" w:rsidRDefault="00DF4D00" w:rsidP="00DF4D00">
      <w:pPr>
        <w:rPr>
          <w:sz w:val="16"/>
        </w:rPr>
      </w:pPr>
      <w:r w:rsidRPr="004C7D45">
        <w:rPr>
          <w:sz w:val="16"/>
        </w:rPr>
        <w:t xml:space="preserve">To maximize the opportunities allowed under current law, </w:t>
      </w:r>
      <w:r w:rsidRPr="00340092">
        <w:rPr>
          <w:rStyle w:val="Emphasis"/>
          <w:highlight w:val="cyan"/>
        </w:rPr>
        <w:t>unions</w:t>
      </w:r>
      <w:r w:rsidRPr="004C7D45">
        <w:rPr>
          <w:sz w:val="16"/>
        </w:rPr>
        <w:t xml:space="preserve"> sometimes </w:t>
      </w:r>
      <w:r w:rsidRPr="00340092">
        <w:rPr>
          <w:rStyle w:val="StyleUnderline"/>
          <w:highlight w:val="cyan"/>
        </w:rPr>
        <w:t>expend energy on</w:t>
      </w:r>
      <w:r w:rsidRPr="004C7D45">
        <w:rPr>
          <w:sz w:val="16"/>
        </w:rPr>
        <w:t xml:space="preserve"> </w:t>
      </w:r>
      <w:r w:rsidRPr="00340092">
        <w:rPr>
          <w:rStyle w:val="Emphasis"/>
          <w:highlight w:val="cya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w:t>
      </w:r>
      <w:proofErr w:type="gramStart"/>
      <w:r w:rsidRPr="004C7D45">
        <w:rPr>
          <w:sz w:val="16"/>
        </w:rPr>
        <w:t>cosmetics-department</w:t>
      </w:r>
      <w:proofErr w:type="gramEnd"/>
      <w:r w:rsidRPr="004C7D45">
        <w:rPr>
          <w:sz w:val="16"/>
        </w:rPr>
        <w:t xml:space="preserve"> workers, but not anyone else at the store, to form a union. </w:t>
      </w:r>
      <w:r w:rsidRPr="004C7D45">
        <w:rPr>
          <w:rStyle w:val="StyleUnderline"/>
        </w:rPr>
        <w:t xml:space="preserve">To defeat these unions, </w:t>
      </w:r>
      <w:r w:rsidRPr="00340092">
        <w:rPr>
          <w:rStyle w:val="StyleUnderline"/>
          <w:highlight w:val="cyan"/>
        </w:rPr>
        <w:t>employers may decide to abolish</w:t>
      </w:r>
      <w:r w:rsidRPr="004C7D45">
        <w:rPr>
          <w:rStyle w:val="StyleUnderline"/>
        </w:rPr>
        <w:t xml:space="preserve"> certain </w:t>
      </w:r>
      <w:r w:rsidRPr="00340092">
        <w:rPr>
          <w:rStyle w:val="StyleUnderline"/>
          <w:highlight w:val="cyan"/>
        </w:rPr>
        <w:t>job categories</w:t>
      </w:r>
      <w:r w:rsidRPr="004C7D45">
        <w:rPr>
          <w:rStyle w:val="StyleUnderline"/>
        </w:rPr>
        <w:t xml:space="preserve"> altogether</w:t>
      </w:r>
      <w:r w:rsidRPr="004C7D45">
        <w:rPr>
          <w:sz w:val="16"/>
        </w:rPr>
        <w:t xml:space="preserve">, an approach the anti-union Workplace Policy Institute has </w:t>
      </w:r>
      <w:proofErr w:type="gramStart"/>
      <w:r w:rsidRPr="004C7D45">
        <w:rPr>
          <w:sz w:val="16"/>
        </w:rPr>
        <w:t>actually recommended</w:t>
      </w:r>
      <w:proofErr w:type="gramEnd"/>
      <w:r w:rsidRPr="004C7D45">
        <w:rPr>
          <w:sz w:val="16"/>
        </w:rPr>
        <w:t xml:space="preserve"> in some cases.</w:t>
      </w:r>
    </w:p>
    <w:p w14:paraId="31759A14" w14:textId="77777777" w:rsidR="00DF4D00" w:rsidRPr="004C7D45" w:rsidRDefault="00DF4D00" w:rsidP="00DF4D00">
      <w:pPr>
        <w:rPr>
          <w:sz w:val="16"/>
        </w:rPr>
      </w:pPr>
      <w:r w:rsidRPr="004C7D45">
        <w:rPr>
          <w:rStyle w:val="StyleUnderline"/>
        </w:rPr>
        <w:t xml:space="preserve">While this may be an effective strategy to resist organized labor, </w:t>
      </w:r>
      <w:r w:rsidRPr="00340092">
        <w:rPr>
          <w:rStyle w:val="StyleUnderline"/>
          <w:highlight w:val="cyan"/>
        </w:rPr>
        <w:t>it's</w:t>
      </w:r>
      <w:r w:rsidRPr="004C7D45">
        <w:rPr>
          <w:rStyle w:val="StyleUnderline"/>
        </w:rPr>
        <w:t xml:space="preserve"> probably </w:t>
      </w:r>
      <w:r w:rsidRPr="00340092">
        <w:rPr>
          <w:rStyle w:val="StyleUnderline"/>
          <w:highlight w:val="cya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340092">
        <w:rPr>
          <w:rStyle w:val="Emphasis"/>
          <w:highlight w:val="cyan"/>
        </w:rPr>
        <w:t>economics</w:t>
      </w:r>
      <w:r w:rsidRPr="004C7D45">
        <w:rPr>
          <w:sz w:val="16"/>
        </w:rPr>
        <w:t xml:space="preserve"> </w:t>
      </w:r>
      <w:r w:rsidRPr="004C7D45">
        <w:rPr>
          <w:rStyle w:val="StyleUnderline"/>
        </w:rPr>
        <w:t>suggests</w:t>
      </w:r>
      <w:r w:rsidRPr="004C7D45">
        <w:rPr>
          <w:sz w:val="16"/>
        </w:rPr>
        <w:t xml:space="preserve"> the </w:t>
      </w:r>
      <w:r w:rsidRPr="00340092">
        <w:rPr>
          <w:rStyle w:val="Emphasis"/>
          <w:highlight w:val="cyan"/>
        </w:rPr>
        <w:t>division</w:t>
      </w:r>
      <w:r w:rsidRPr="00340092">
        <w:rPr>
          <w:sz w:val="16"/>
          <w:highlight w:val="cyan"/>
        </w:rPr>
        <w:t xml:space="preserve"> </w:t>
      </w:r>
      <w:r w:rsidRPr="00340092">
        <w:rPr>
          <w:rStyle w:val="StyleUnderline"/>
          <w:highlight w:val="cyan"/>
        </w:rPr>
        <w:t>of labor</w:t>
      </w:r>
      <w:r w:rsidRPr="004C7D45">
        <w:rPr>
          <w:rStyle w:val="StyleUnderline"/>
        </w:rPr>
        <w:t xml:space="preserve"> and gains </w:t>
      </w:r>
      <w:r w:rsidRPr="00340092">
        <w:rPr>
          <w:rStyle w:val="StyleUnderline"/>
          <w:highlight w:val="cyan"/>
        </w:rPr>
        <w:t>from</w:t>
      </w:r>
      <w:r w:rsidRPr="00340092">
        <w:rPr>
          <w:sz w:val="16"/>
          <w:highlight w:val="cyan"/>
        </w:rPr>
        <w:t xml:space="preserve"> </w:t>
      </w:r>
      <w:r w:rsidRPr="00340092">
        <w:rPr>
          <w:rStyle w:val="Emphasis"/>
          <w:highlight w:val="cya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340092">
        <w:rPr>
          <w:rStyle w:val="Emphasis"/>
          <w:highlight w:val="cya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07A4BE12" w14:textId="77777777" w:rsidR="00DF4D00" w:rsidRPr="004C7D45" w:rsidRDefault="00DF4D00" w:rsidP="00DF4D00">
      <w:pPr>
        <w:rPr>
          <w:sz w:val="16"/>
        </w:rPr>
      </w:pPr>
      <w:r w:rsidRPr="004C7D45">
        <w:rPr>
          <w:rStyle w:val="StyleUnderline"/>
        </w:rPr>
        <w:t xml:space="preserve">Given the perceived and real costs of a unionized workforce, many </w:t>
      </w:r>
      <w:r w:rsidRPr="00340092">
        <w:rPr>
          <w:rStyle w:val="StyleUnderline"/>
          <w:highlight w:val="cyan"/>
        </w:rPr>
        <w:t>employers</w:t>
      </w:r>
      <w:r w:rsidRPr="004C7D45">
        <w:rPr>
          <w:rStyle w:val="StyleUnderline"/>
        </w:rPr>
        <w:t xml:space="preserve"> are willing to</w:t>
      </w:r>
      <w:r w:rsidRPr="004C7D45">
        <w:rPr>
          <w:sz w:val="16"/>
        </w:rPr>
        <w:t xml:space="preserve"> push or </w:t>
      </w:r>
      <w:r w:rsidRPr="00340092">
        <w:rPr>
          <w:rStyle w:val="Emphasis"/>
          <w:highlight w:val="cyan"/>
        </w:rPr>
        <w:t>break the law</w:t>
      </w:r>
      <w:r w:rsidRPr="004C7D45">
        <w:rPr>
          <w:sz w:val="16"/>
        </w:rPr>
        <w:t xml:space="preserve"> (and even to pay fines for doing so) </w:t>
      </w:r>
      <w:proofErr w:type="gramStart"/>
      <w:r w:rsidRPr="004C7D45">
        <w:rPr>
          <w:rStyle w:val="StyleUnderline"/>
        </w:rPr>
        <w:t xml:space="preserve">in order </w:t>
      </w:r>
      <w:r w:rsidRPr="00340092">
        <w:rPr>
          <w:rStyle w:val="StyleUnderline"/>
          <w:highlight w:val="cyan"/>
        </w:rPr>
        <w:t>to</w:t>
      </w:r>
      <w:proofErr w:type="gramEnd"/>
      <w:r w:rsidRPr="00340092">
        <w:rPr>
          <w:rStyle w:val="StyleUnderline"/>
          <w:highlight w:val="cyan"/>
        </w:rPr>
        <w:t xml:space="preserve"> prevent</w:t>
      </w:r>
      <w:r w:rsidRPr="004C7D45">
        <w:rPr>
          <w:rStyle w:val="StyleUnderline"/>
        </w:rPr>
        <w:t xml:space="preserve"> union </w:t>
      </w:r>
      <w:r w:rsidRPr="00340092">
        <w:rPr>
          <w:rStyle w:val="StyleUnderline"/>
          <w:highlight w:val="cya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561C72FB" w14:textId="77777777" w:rsidR="00DF4D00" w:rsidRPr="00A17708" w:rsidRDefault="00DF4D00" w:rsidP="00DF4D00">
      <w:pPr>
        <w:rPr>
          <w:sz w:val="10"/>
          <w:szCs w:val="16"/>
        </w:rPr>
      </w:pPr>
      <w:r w:rsidRPr="00A17708">
        <w:rPr>
          <w:sz w:val="10"/>
          <w:szCs w:val="16"/>
        </w:rPr>
        <w:t xml:space="preserve">Under the waiver approach, the biggest potential change for both employers and unions could be granting unions the ability to "unbundle" their services and benefits. Right now, union officials can face criminal charges if they sell anything to employers — even services like </w:t>
      </w:r>
      <w:proofErr w:type="gramStart"/>
      <w:r w:rsidRPr="00A17708">
        <w:rPr>
          <w:sz w:val="10"/>
          <w:szCs w:val="16"/>
        </w:rPr>
        <w:t>a health plan</w:t>
      </w:r>
      <w:proofErr w:type="gramEnd"/>
      <w:r w:rsidRPr="00A17708">
        <w:rPr>
          <w:sz w:val="10"/>
          <w:szCs w:val="16"/>
        </w:rPr>
        <w:t xml:space="preserve">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1C73FB1A" w14:textId="77777777" w:rsidR="00DF4D00" w:rsidRPr="004C7D45" w:rsidRDefault="00DF4D00" w:rsidP="00DF4D00">
      <w:pPr>
        <w:rPr>
          <w:sz w:val="16"/>
        </w:rPr>
      </w:pPr>
      <w:r w:rsidRPr="00340092">
        <w:rPr>
          <w:rStyle w:val="Emphasis"/>
          <w:highlight w:val="cyan"/>
        </w:rPr>
        <w:t>New</w:t>
      </w:r>
      <w:r w:rsidRPr="00340092">
        <w:rPr>
          <w:sz w:val="16"/>
          <w:highlight w:val="cyan"/>
        </w:rPr>
        <w:t xml:space="preserve"> </w:t>
      </w:r>
      <w:r w:rsidRPr="00340092">
        <w:rPr>
          <w:rStyle w:val="StyleUnderline"/>
          <w:highlight w:val="cyan"/>
        </w:rPr>
        <w:t>modes of representation offer</w:t>
      </w:r>
      <w:r w:rsidRPr="004C7D45">
        <w:rPr>
          <w:sz w:val="16"/>
        </w:rPr>
        <w:t xml:space="preserve"> </w:t>
      </w:r>
      <w:r w:rsidRPr="004C7D45">
        <w:rPr>
          <w:rStyle w:val="Emphasis"/>
        </w:rPr>
        <w:t xml:space="preserve">tremendous </w:t>
      </w:r>
      <w:r w:rsidRPr="00340092">
        <w:rPr>
          <w:rStyle w:val="Emphasis"/>
          <w:highlight w:val="cyan"/>
        </w:rPr>
        <w:t>promise</w:t>
      </w:r>
      <w:r w:rsidRPr="004C7D45">
        <w:rPr>
          <w:sz w:val="16"/>
        </w:rPr>
        <w:t xml:space="preserve">. Unions might </w:t>
      </w:r>
      <w:proofErr w:type="gramStart"/>
      <w:r w:rsidRPr="004C7D45">
        <w:rPr>
          <w:sz w:val="16"/>
        </w:rPr>
        <w:t>look into</w:t>
      </w:r>
      <w:proofErr w:type="gramEnd"/>
      <w:r w:rsidRPr="004C7D45">
        <w:rPr>
          <w:sz w:val="16"/>
        </w:rPr>
        <w:t xml:space="preserve">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w:t>
      </w:r>
      <w:proofErr w:type="gramStart"/>
      <w:r w:rsidRPr="004C7D45">
        <w:rPr>
          <w:sz w:val="16"/>
        </w:rPr>
        <w:t>conditions, but</w:t>
      </w:r>
      <w:proofErr w:type="gramEnd"/>
      <w:r w:rsidRPr="004C7D45">
        <w:rPr>
          <w:sz w:val="16"/>
        </w:rPr>
        <w:t xml:space="preserve"> leave matters of wages or benefits or both to negotiations between managers and individual employees. Unions could offer lobbying or regulatory </w:t>
      </w:r>
      <w:proofErr w:type="gramStart"/>
      <w:r w:rsidRPr="004C7D45">
        <w:rPr>
          <w:sz w:val="16"/>
        </w:rPr>
        <w:t>advice, or</w:t>
      </w:r>
      <w:proofErr w:type="gramEnd"/>
      <w:r w:rsidRPr="004C7D45">
        <w:rPr>
          <w:sz w:val="16"/>
        </w:rPr>
        <w:t xml:space="preserve"> could allow their apprenticeship and training-center expertise to be offered in the market.</w:t>
      </w:r>
    </w:p>
    <w:p w14:paraId="2874C7D9" w14:textId="77777777" w:rsidR="00DF4D00" w:rsidRPr="00AB1876" w:rsidRDefault="00DF4D00" w:rsidP="00DF4D00">
      <w:pPr>
        <w:pStyle w:val="Heading4"/>
        <w:rPr>
          <w:szCs w:val="26"/>
        </w:rPr>
      </w:pPr>
      <w:r w:rsidRPr="00AB1876">
        <w:rPr>
          <w:szCs w:val="26"/>
        </w:rPr>
        <w:t xml:space="preserve">Reviving experimental federalism is key to </w:t>
      </w:r>
      <w:proofErr w:type="gramStart"/>
      <w:r w:rsidRPr="00AB1876">
        <w:rPr>
          <w:szCs w:val="26"/>
        </w:rPr>
        <w:t>reign</w:t>
      </w:r>
      <w:proofErr w:type="gramEnd"/>
      <w:r w:rsidRPr="00AB1876">
        <w:rPr>
          <w:szCs w:val="26"/>
        </w:rPr>
        <w:t xml:space="preserve"> in </w:t>
      </w:r>
      <w:r w:rsidRPr="00AB1876">
        <w:rPr>
          <w:szCs w:val="26"/>
          <w:u w:val="single"/>
        </w:rPr>
        <w:t>existential AI</w:t>
      </w:r>
      <w:r w:rsidRPr="00AB1876">
        <w:rPr>
          <w:szCs w:val="26"/>
        </w:rPr>
        <w:t>.</w:t>
      </w:r>
    </w:p>
    <w:p w14:paraId="23239A8A" w14:textId="77777777" w:rsidR="00DF4D00" w:rsidRPr="004C7D45" w:rsidRDefault="00DF4D00" w:rsidP="00DF4D00">
      <w:r w:rsidRPr="004C7D45">
        <w:t xml:space="preserve">David S. </w:t>
      </w:r>
      <w:r w:rsidRPr="00AB1876">
        <w:rPr>
          <w:rStyle w:val="Style13ptBold"/>
          <w:szCs w:val="26"/>
        </w:rPr>
        <w:t>Rubenstein 7/9</w:t>
      </w:r>
      <w:r w:rsidRPr="004C7D45">
        <w:t>, James R. Ahrens Chair in Constitutional Law and Director, Robert Dole Center for Law and Government, Washburn University School of Law, "Federalism &amp; Algorithms," Arizona Law Review, Vol. 67, Issue 4 (forthcoming Winter 2025), 05/30/2025</w:t>
      </w:r>
    </w:p>
    <w:p w14:paraId="27EC5748" w14:textId="77777777" w:rsidR="00DF4D00" w:rsidRPr="004C7D45" w:rsidRDefault="00DF4D00" w:rsidP="00DF4D00">
      <w:pPr>
        <w:rPr>
          <w:rStyle w:val="Emphasis"/>
        </w:rPr>
      </w:pPr>
      <w:r w:rsidRPr="004C7D45">
        <w:rPr>
          <w:rStyle w:val="Emphasis"/>
        </w:rPr>
        <w:t xml:space="preserve">2. </w:t>
      </w:r>
      <w:r w:rsidRPr="00340092">
        <w:rPr>
          <w:rStyle w:val="Emphasis"/>
          <w:highlight w:val="cyan"/>
        </w:rPr>
        <w:t>AI Safety</w:t>
      </w:r>
    </w:p>
    <w:p w14:paraId="30DD3302" w14:textId="77777777" w:rsidR="00DF4D00" w:rsidRPr="004C7D45" w:rsidRDefault="00DF4D00" w:rsidP="00DF4D00">
      <w:pPr>
        <w:rPr>
          <w:sz w:val="16"/>
        </w:rPr>
      </w:pPr>
      <w:r w:rsidRPr="004C7D45">
        <w:rPr>
          <w:sz w:val="16"/>
        </w:rPr>
        <w:t xml:space="preserve">The next case study focuses on policy approaches for AI safety. Broadly defined, </w:t>
      </w:r>
      <w:r w:rsidRPr="004C7D45">
        <w:rPr>
          <w:rStyle w:val="StyleUnderline"/>
        </w:rPr>
        <w:t>AI safety is</w:t>
      </w:r>
      <w:r w:rsidRPr="004C7D45">
        <w:rPr>
          <w:sz w:val="16"/>
        </w:rPr>
        <w:t xml:space="preserve"> a field of study </w:t>
      </w:r>
      <w:r w:rsidRPr="004C7D45">
        <w:rPr>
          <w:rStyle w:val="StyleUnderline"/>
        </w:rPr>
        <w:t xml:space="preserve">addressed at </w:t>
      </w:r>
      <w:r w:rsidRPr="004C7D45">
        <w:rPr>
          <w:rStyle w:val="Emphasis"/>
        </w:rPr>
        <w:t>large-scale harms</w:t>
      </w:r>
      <w:r w:rsidRPr="004C7D45">
        <w:rPr>
          <w:sz w:val="16"/>
        </w:rPr>
        <w:t xml:space="preserve"> </w:t>
      </w:r>
      <w:r w:rsidRPr="00340092">
        <w:rPr>
          <w:rStyle w:val="StyleUnderline"/>
          <w:highlight w:val="cyan"/>
        </w:rPr>
        <w:t xml:space="preserve">caused by </w:t>
      </w:r>
      <w:r w:rsidRPr="00340092">
        <w:rPr>
          <w:rStyle w:val="Emphasis"/>
          <w:highlight w:val="cyan"/>
        </w:rPr>
        <w:t>rogue actors</w:t>
      </w:r>
      <w:r w:rsidRPr="004C7D45">
        <w:rPr>
          <w:sz w:val="16"/>
        </w:rPr>
        <w:t xml:space="preserve"> </w:t>
      </w:r>
      <w:r w:rsidRPr="004C7D45">
        <w:rPr>
          <w:rStyle w:val="StyleUnderline"/>
        </w:rPr>
        <w:t xml:space="preserve">using AI systems or </w:t>
      </w:r>
      <w:r w:rsidRPr="004C7D45">
        <w:rPr>
          <w:rStyle w:val="Emphasis"/>
        </w:rPr>
        <w:t>socially misaligned AI</w:t>
      </w:r>
      <w:r w:rsidRPr="004C7D45">
        <w:rPr>
          <w:sz w:val="16"/>
        </w:rPr>
        <w:t xml:space="preserve"> </w:t>
      </w:r>
      <w:r w:rsidRPr="004C7D45">
        <w:rPr>
          <w:rStyle w:val="StyleUnderline"/>
        </w:rPr>
        <w:t>systems</w:t>
      </w:r>
      <w:r w:rsidRPr="004C7D45">
        <w:rPr>
          <w:sz w:val="16"/>
        </w:rPr>
        <w:t xml:space="preserve"> </w:t>
      </w:r>
      <w:r w:rsidRPr="004C7D45">
        <w:rPr>
          <w:rStyle w:val="StyleUnderline"/>
        </w:rPr>
        <w:t xml:space="preserve">that </w:t>
      </w:r>
      <w:r w:rsidRPr="004C7D45">
        <w:rPr>
          <w:rStyle w:val="Emphasis"/>
        </w:rPr>
        <w:t>eclipse human control</w:t>
      </w:r>
      <w:r w:rsidRPr="004C7D45">
        <w:rPr>
          <w:sz w:val="16"/>
        </w:rPr>
        <w:t xml:space="preserve">.255 </w:t>
      </w:r>
      <w:r w:rsidRPr="004C7D45">
        <w:rPr>
          <w:rStyle w:val="StyleUnderline"/>
        </w:rPr>
        <w:t>Both became a headline concern in</w:t>
      </w:r>
      <w:r w:rsidRPr="004C7D45">
        <w:rPr>
          <w:sz w:val="16"/>
        </w:rPr>
        <w:t xml:space="preserve">  </w:t>
      </w:r>
      <w:r w:rsidRPr="004C7D45">
        <w:rPr>
          <w:rStyle w:val="StyleUnderline"/>
        </w:rPr>
        <w:t>2023 on the heels of ChatGPT’s public release</w:t>
      </w:r>
      <w:r w:rsidRPr="004C7D45">
        <w:rPr>
          <w:sz w:val="16"/>
        </w:rPr>
        <w:t xml:space="preserve">.256 In a zeitgeist moment, </w:t>
      </w:r>
      <w:r w:rsidRPr="004C7D45">
        <w:rPr>
          <w:rStyle w:val="StyleUnderline"/>
        </w:rPr>
        <w:t>OpenAI’s CEO Sam Altman</w:t>
      </w:r>
      <w:r w:rsidRPr="004C7D45">
        <w:rPr>
          <w:sz w:val="16"/>
        </w:rPr>
        <w:t xml:space="preserve">, </w:t>
      </w:r>
      <w:r w:rsidRPr="004C7D45">
        <w:rPr>
          <w:rStyle w:val="StyleUnderline"/>
        </w:rPr>
        <w:t xml:space="preserve">testified before the Senate Judiciary Committee about the </w:t>
      </w:r>
      <w:r w:rsidRPr="004C7D45">
        <w:rPr>
          <w:rStyle w:val="Emphasis"/>
        </w:rPr>
        <w:t>transformative</w:t>
      </w:r>
      <w:r w:rsidRPr="004C7D45">
        <w:rPr>
          <w:sz w:val="16"/>
        </w:rPr>
        <w:t xml:space="preserve"> </w:t>
      </w:r>
      <w:r w:rsidRPr="004C7D45">
        <w:rPr>
          <w:rStyle w:val="Emphasis"/>
        </w:rPr>
        <w:t>potential</w:t>
      </w:r>
      <w:r w:rsidRPr="004C7D45">
        <w:rPr>
          <w:sz w:val="16"/>
        </w:rPr>
        <w:t xml:space="preserve"> </w:t>
      </w:r>
      <w:r w:rsidRPr="004C7D45">
        <w:rPr>
          <w:rStyle w:val="StyleUnderline"/>
        </w:rPr>
        <w:t>and</w:t>
      </w:r>
      <w:r w:rsidRPr="004C7D45">
        <w:rPr>
          <w:sz w:val="16"/>
        </w:rPr>
        <w:t xml:space="preserve"> </w:t>
      </w:r>
      <w:r w:rsidRPr="004C7D45">
        <w:rPr>
          <w:rStyle w:val="Emphasis"/>
        </w:rPr>
        <w:t>risks</w:t>
      </w:r>
      <w:r w:rsidRPr="004C7D45">
        <w:rPr>
          <w:sz w:val="16"/>
        </w:rPr>
        <w:t xml:space="preserve"> </w:t>
      </w:r>
      <w:r w:rsidRPr="004C7D45">
        <w:rPr>
          <w:rStyle w:val="StyleUnderline"/>
        </w:rPr>
        <w:t>of frontier AI models</w:t>
      </w:r>
      <w:r w:rsidRPr="004C7D45">
        <w:rPr>
          <w:sz w:val="16"/>
        </w:rPr>
        <w:t xml:space="preserve">.257 Addressing the dangers, </w:t>
      </w:r>
      <w:r w:rsidRPr="004C7D45">
        <w:rPr>
          <w:rStyle w:val="StyleUnderline"/>
        </w:rPr>
        <w:t>Altman was candid</w:t>
      </w:r>
      <w:r w:rsidRPr="004C7D45">
        <w:rPr>
          <w:sz w:val="16"/>
        </w:rPr>
        <w:t>: “</w:t>
      </w:r>
      <w:r w:rsidRPr="004C7D45">
        <w:rPr>
          <w:rStyle w:val="StyleUnderline"/>
        </w:rPr>
        <w:t xml:space="preserve">If this technology goes wrong, it </w:t>
      </w:r>
      <w:r w:rsidRPr="00340092">
        <w:rPr>
          <w:rStyle w:val="StyleUnderline"/>
          <w:highlight w:val="cyan"/>
        </w:rPr>
        <w:t xml:space="preserve">can go </w:t>
      </w:r>
      <w:r w:rsidRPr="00340092">
        <w:rPr>
          <w:rStyle w:val="Emphasis"/>
          <w:highlight w:val="cyan"/>
        </w:rPr>
        <w:t>quite wrong</w:t>
      </w:r>
      <w:r w:rsidRPr="004C7D45">
        <w:rPr>
          <w:sz w:val="16"/>
        </w:rPr>
        <w:t xml:space="preserve">.”258  </w:t>
      </w:r>
    </w:p>
    <w:p w14:paraId="30FAA300" w14:textId="77777777" w:rsidR="00DF4D00" w:rsidRPr="004C7D45" w:rsidRDefault="00DF4D00" w:rsidP="00DF4D00">
      <w:pPr>
        <w:rPr>
          <w:sz w:val="16"/>
        </w:rPr>
      </w:pPr>
      <w:r w:rsidRPr="004C7D45">
        <w:rPr>
          <w:sz w:val="16"/>
        </w:rPr>
        <w:t xml:space="preserve">Shortly thereafter, </w:t>
      </w:r>
      <w:r w:rsidRPr="004C7D45">
        <w:rPr>
          <w:rStyle w:val="StyleUnderline"/>
        </w:rPr>
        <w:t>the CEO of Anthropic testified</w:t>
      </w:r>
      <w:r w:rsidRPr="004C7D45">
        <w:rPr>
          <w:sz w:val="16"/>
        </w:rPr>
        <w:t xml:space="preserve"> before a Senate Judiciary subcommittee </w:t>
      </w:r>
      <w:r w:rsidRPr="004C7D45">
        <w:rPr>
          <w:rStyle w:val="StyleUnderline"/>
        </w:rPr>
        <w:t xml:space="preserve">that the </w:t>
      </w:r>
      <w:r w:rsidRPr="004C7D45">
        <w:rPr>
          <w:rStyle w:val="Emphasis"/>
        </w:rPr>
        <w:t>misuse of</w:t>
      </w:r>
      <w:r w:rsidRPr="004C7D45">
        <w:rPr>
          <w:rStyle w:val="StyleUnderline"/>
        </w:rPr>
        <w:t xml:space="preserve"> advanced </w:t>
      </w:r>
      <w:r w:rsidRPr="004C7D45">
        <w:rPr>
          <w:rStyle w:val="Emphasis"/>
        </w:rPr>
        <w:t xml:space="preserve">AI models </w:t>
      </w:r>
      <w:r w:rsidRPr="004C7D45">
        <w:rPr>
          <w:rStyle w:val="StyleUnderline"/>
        </w:rPr>
        <w:t xml:space="preserve">could lead to </w:t>
      </w:r>
      <w:r w:rsidRPr="00340092">
        <w:rPr>
          <w:rStyle w:val="Emphasis"/>
          <w:highlight w:val="cyan"/>
        </w:rPr>
        <w:t>catastrophic events</w:t>
      </w:r>
      <w:r w:rsidRPr="00340092">
        <w:rPr>
          <w:sz w:val="16"/>
          <w:highlight w:val="cyan"/>
        </w:rPr>
        <w:t xml:space="preserve">, </w:t>
      </w:r>
      <w:r w:rsidRPr="00340092">
        <w:rPr>
          <w:rStyle w:val="StyleUnderline"/>
          <w:highlight w:val="cyan"/>
        </w:rPr>
        <w:t xml:space="preserve">such as </w:t>
      </w:r>
      <w:r w:rsidRPr="00340092">
        <w:rPr>
          <w:rStyle w:val="Emphasis"/>
          <w:highlight w:val="cyan"/>
        </w:rPr>
        <w:t>biochemical attacks</w:t>
      </w:r>
      <w:r w:rsidRPr="004C7D45">
        <w:rPr>
          <w:sz w:val="16"/>
        </w:rPr>
        <w:t xml:space="preserve">.259 To punctuate the point, </w:t>
      </w:r>
      <w:r w:rsidRPr="004C7D45">
        <w:rPr>
          <w:rStyle w:val="StyleUnderline"/>
        </w:rPr>
        <w:t xml:space="preserve">a group of </w:t>
      </w:r>
      <w:r w:rsidRPr="004C7D45">
        <w:rPr>
          <w:rStyle w:val="Emphasis"/>
        </w:rPr>
        <w:t>highly acclaimed</w:t>
      </w:r>
      <w:r w:rsidRPr="004C7D45">
        <w:rPr>
          <w:rStyle w:val="StyleUnderline"/>
        </w:rPr>
        <w:t xml:space="preserve"> AI </w:t>
      </w:r>
      <w:r w:rsidRPr="004C7D45">
        <w:rPr>
          <w:rStyle w:val="Emphasis"/>
        </w:rPr>
        <w:t>researchers</w:t>
      </w:r>
      <w:r w:rsidRPr="004C7D45">
        <w:rPr>
          <w:rStyle w:val="StyleUnderline"/>
        </w:rPr>
        <w:t xml:space="preserve"> and </w:t>
      </w:r>
      <w:r w:rsidRPr="004C7D45">
        <w:rPr>
          <w:rStyle w:val="Emphasis"/>
        </w:rPr>
        <w:t>hundreds of industry insiders</w:t>
      </w:r>
      <w:r w:rsidRPr="004C7D45">
        <w:rPr>
          <w:sz w:val="16"/>
        </w:rPr>
        <w:t xml:space="preserve"> </w:t>
      </w:r>
      <w:r w:rsidRPr="004C7D45">
        <w:rPr>
          <w:rStyle w:val="StyleUnderline"/>
        </w:rPr>
        <w:t>issued a one-sentence open letter</w:t>
      </w:r>
      <w:r w:rsidRPr="004C7D45">
        <w:rPr>
          <w:sz w:val="16"/>
        </w:rPr>
        <w:t xml:space="preserve">, </w:t>
      </w:r>
      <w:r w:rsidRPr="004C7D45">
        <w:rPr>
          <w:rStyle w:val="StyleUnderline"/>
        </w:rPr>
        <w:t>stating</w:t>
      </w:r>
      <w:r w:rsidRPr="004C7D45">
        <w:rPr>
          <w:sz w:val="16"/>
        </w:rPr>
        <w:t xml:space="preserve"> </w:t>
      </w:r>
      <w:r w:rsidRPr="004C7D45">
        <w:rPr>
          <w:rStyle w:val="StyleUnderline"/>
        </w:rPr>
        <w:t>in full</w:t>
      </w:r>
      <w:r w:rsidRPr="004C7D45">
        <w:rPr>
          <w:sz w:val="16"/>
        </w:rPr>
        <w:t>: “</w:t>
      </w:r>
      <w:r w:rsidRPr="004C7D45">
        <w:rPr>
          <w:rStyle w:val="StyleUnderline"/>
        </w:rPr>
        <w:t xml:space="preserve">Mitigating the risk of </w:t>
      </w:r>
      <w:r w:rsidRPr="00340092">
        <w:rPr>
          <w:rStyle w:val="Emphasis"/>
          <w:highlight w:val="cyan"/>
        </w:rPr>
        <w:t>extinction from AI</w:t>
      </w:r>
      <w:r w:rsidRPr="00340092">
        <w:rPr>
          <w:rStyle w:val="StyleUnderline"/>
          <w:highlight w:val="cyan"/>
        </w:rPr>
        <w:t xml:space="preserve"> should be a</w:t>
      </w:r>
      <w:r w:rsidRPr="004C7D45">
        <w:rPr>
          <w:rStyle w:val="StyleUnderline"/>
        </w:rPr>
        <w:t xml:space="preserve"> global </w:t>
      </w:r>
      <w:r w:rsidRPr="00340092">
        <w:rPr>
          <w:rStyle w:val="StyleUnderline"/>
          <w:highlight w:val="cyan"/>
        </w:rPr>
        <w:t xml:space="preserve">priority </w:t>
      </w:r>
      <w:r w:rsidRPr="00340092">
        <w:rPr>
          <w:rStyle w:val="Emphasis"/>
          <w:highlight w:val="cyan"/>
        </w:rPr>
        <w:t>alongside</w:t>
      </w:r>
      <w:r w:rsidRPr="004C7D45">
        <w:rPr>
          <w:rStyle w:val="StyleUnderline"/>
        </w:rPr>
        <w:t xml:space="preserve"> other societal-scale risks such as </w:t>
      </w:r>
      <w:r w:rsidRPr="00340092">
        <w:rPr>
          <w:rStyle w:val="Emphasis"/>
          <w:highlight w:val="cyan"/>
        </w:rPr>
        <w:t>pandemics</w:t>
      </w:r>
      <w:r w:rsidRPr="00340092">
        <w:rPr>
          <w:sz w:val="16"/>
          <w:highlight w:val="cyan"/>
        </w:rPr>
        <w:t xml:space="preserve"> </w:t>
      </w:r>
      <w:r w:rsidRPr="00340092">
        <w:rPr>
          <w:rStyle w:val="StyleUnderline"/>
          <w:highlight w:val="cyan"/>
        </w:rPr>
        <w:t>and</w:t>
      </w:r>
      <w:r w:rsidRPr="00340092">
        <w:rPr>
          <w:sz w:val="16"/>
          <w:highlight w:val="cyan"/>
        </w:rPr>
        <w:t xml:space="preserve"> </w:t>
      </w:r>
      <w:r w:rsidRPr="00340092">
        <w:rPr>
          <w:rStyle w:val="Emphasis"/>
          <w:highlight w:val="cyan"/>
        </w:rPr>
        <w:t>nuclear war</w:t>
      </w:r>
      <w:r w:rsidRPr="004C7D45">
        <w:rPr>
          <w:sz w:val="16"/>
        </w:rPr>
        <w:t xml:space="preserve">.”260  </w:t>
      </w:r>
      <w:r w:rsidRPr="004C7D45">
        <w:rPr>
          <w:rStyle w:val="StyleUnderline"/>
        </w:rPr>
        <w:t>That the warnings hail from</w:t>
      </w:r>
      <w:r w:rsidRPr="004C7D45">
        <w:rPr>
          <w:sz w:val="16"/>
        </w:rPr>
        <w:t xml:space="preserve"> </w:t>
      </w:r>
      <w:r w:rsidRPr="004C7D45">
        <w:rPr>
          <w:rStyle w:val="Emphasis"/>
        </w:rPr>
        <w:t>within the industry</w:t>
      </w:r>
      <w:r w:rsidRPr="004C7D45">
        <w:rPr>
          <w:rStyle w:val="StyleUnderline"/>
        </w:rPr>
        <w:t xml:space="preserve"> is a reason to </w:t>
      </w:r>
      <w:r w:rsidRPr="004C7D45">
        <w:rPr>
          <w:rStyle w:val="Emphasis"/>
        </w:rPr>
        <w:t>pay attention</w:t>
      </w:r>
      <w:r w:rsidRPr="004C7D45">
        <w:rPr>
          <w:sz w:val="16"/>
        </w:rPr>
        <w:t xml:space="preserve">. </w:t>
      </w:r>
      <w:r w:rsidRPr="004C7D45">
        <w:rPr>
          <w:rStyle w:val="StyleUnderline"/>
        </w:rPr>
        <w:t>But</w:t>
      </w:r>
      <w:r w:rsidRPr="004C7D45">
        <w:rPr>
          <w:sz w:val="16"/>
        </w:rPr>
        <w:t xml:space="preserve">, </w:t>
      </w:r>
      <w:r w:rsidRPr="004C7D45">
        <w:rPr>
          <w:rStyle w:val="StyleUnderline"/>
        </w:rPr>
        <w:t>also within industry</w:t>
      </w:r>
      <w:r w:rsidRPr="004C7D45">
        <w:rPr>
          <w:sz w:val="16"/>
        </w:rPr>
        <w:t xml:space="preserve">, </w:t>
      </w:r>
      <w:r w:rsidRPr="004C7D45">
        <w:rPr>
          <w:rStyle w:val="StyleUnderline"/>
        </w:rPr>
        <w:t>there is vitriolic disagreement about</w:t>
      </w:r>
      <w:r w:rsidRPr="004C7D45">
        <w:rPr>
          <w:sz w:val="16"/>
        </w:rPr>
        <w:t xml:space="preserve"> the nature of the risk, </w:t>
      </w:r>
      <w:r w:rsidRPr="004C7D45">
        <w:rPr>
          <w:rStyle w:val="Emphasis"/>
        </w:rPr>
        <w:t>what to do about it</w:t>
      </w:r>
      <w:r w:rsidRPr="004C7D45">
        <w:rPr>
          <w:sz w:val="16"/>
        </w:rPr>
        <w:t xml:space="preserve">, when, and who should decide.261 </w:t>
      </w:r>
      <w:r w:rsidRPr="004C7D45">
        <w:rPr>
          <w:rStyle w:val="StyleUnderline"/>
        </w:rPr>
        <w:t>For politicians</w:t>
      </w:r>
      <w:r w:rsidRPr="004C7D45">
        <w:rPr>
          <w:sz w:val="16"/>
        </w:rPr>
        <w:t xml:space="preserve"> and public citizens </w:t>
      </w:r>
      <w:r w:rsidRPr="004C7D45">
        <w:rPr>
          <w:rStyle w:val="StyleUnderline"/>
        </w:rPr>
        <w:t xml:space="preserve">looking for cues </w:t>
      </w:r>
      <w:r w:rsidRPr="004C7D45">
        <w:rPr>
          <w:sz w:val="16"/>
        </w:rPr>
        <w:t xml:space="preserve">or clues, </w:t>
      </w:r>
      <w:r w:rsidRPr="004C7D45">
        <w:rPr>
          <w:rStyle w:val="StyleUnderline"/>
        </w:rPr>
        <w:t xml:space="preserve">it is </w:t>
      </w:r>
      <w:r w:rsidRPr="004C7D45">
        <w:rPr>
          <w:rStyle w:val="Emphasis"/>
        </w:rPr>
        <w:t>hard to know what to think</w:t>
      </w:r>
      <w:r w:rsidRPr="004C7D45">
        <w:rPr>
          <w:sz w:val="16"/>
        </w:rPr>
        <w:t xml:space="preserve">. </w:t>
      </w:r>
      <w:r w:rsidRPr="004C7D45">
        <w:rPr>
          <w:rStyle w:val="StyleUnderline"/>
        </w:rPr>
        <w:t>The</w:t>
      </w:r>
      <w:r w:rsidRPr="004C7D45">
        <w:rPr>
          <w:sz w:val="16"/>
        </w:rPr>
        <w:t xml:space="preserve"> utter </w:t>
      </w:r>
      <w:r w:rsidRPr="00340092">
        <w:rPr>
          <w:rStyle w:val="StyleUnderline"/>
          <w:highlight w:val="cyan"/>
        </w:rPr>
        <w:t xml:space="preserve">lack of </w:t>
      </w:r>
      <w:r w:rsidRPr="00340092">
        <w:rPr>
          <w:rStyle w:val="Emphasis"/>
          <w:highlight w:val="cyan"/>
        </w:rPr>
        <w:t>consensus</w:t>
      </w:r>
      <w:r w:rsidRPr="00340092">
        <w:rPr>
          <w:rStyle w:val="StyleUnderline"/>
          <w:highlight w:val="cyan"/>
        </w:rPr>
        <w:t xml:space="preserve"> is</w:t>
      </w:r>
      <w:r w:rsidRPr="004C7D45">
        <w:rPr>
          <w:rStyle w:val="StyleUnderline"/>
        </w:rPr>
        <w:t xml:space="preserve"> why this is such a </w:t>
      </w:r>
      <w:r w:rsidRPr="00340092">
        <w:rPr>
          <w:rStyle w:val="StyleUnderline"/>
          <w:highlight w:val="cyan"/>
        </w:rPr>
        <w:t>compelling</w:t>
      </w:r>
      <w:r w:rsidRPr="004C7D45">
        <w:rPr>
          <w:rStyle w:val="StyleUnderline"/>
        </w:rPr>
        <w:t xml:space="preserve"> case study </w:t>
      </w:r>
      <w:r w:rsidRPr="00340092">
        <w:rPr>
          <w:rStyle w:val="StyleUnderline"/>
          <w:highlight w:val="cyan"/>
        </w:rPr>
        <w:t>for</w:t>
      </w:r>
      <w:r w:rsidRPr="004C7D45">
        <w:rPr>
          <w:sz w:val="16"/>
        </w:rPr>
        <w:t xml:space="preserve"> AI policy in general, and </w:t>
      </w:r>
      <w:r w:rsidRPr="00340092">
        <w:rPr>
          <w:rStyle w:val="Emphasis"/>
          <w:highlight w:val="cyan"/>
        </w:rPr>
        <w:t>AI federalism</w:t>
      </w:r>
      <w:r w:rsidRPr="004C7D45">
        <w:rPr>
          <w:sz w:val="16"/>
        </w:rPr>
        <w:t xml:space="preserve"> specifically.  </w:t>
      </w:r>
    </w:p>
    <w:p w14:paraId="1A4C1796" w14:textId="77777777" w:rsidR="00DF4D00" w:rsidRPr="004C7D45" w:rsidRDefault="00DF4D00" w:rsidP="00DF4D00">
      <w:pPr>
        <w:rPr>
          <w:sz w:val="16"/>
        </w:rPr>
      </w:pPr>
      <w:r w:rsidRPr="004C7D45">
        <w:rPr>
          <w:sz w:val="16"/>
        </w:rPr>
        <w:t xml:space="preserve">Those who are concerned about AI safety are especially concerned about the lack of national safeguards. President Biden’s landmark EO 14,110 took AI safety quite seriously. Even then, it imposed no restrictions on the industry juggernauts, just some reporting requirements that were never triggered. In any event, President Trump repealed EO 14,110 in his first day back in the White House.262 The repeal was fully anticipated; the Republican party platform described EO 14,110 as “dangerous,” saying it hinders innovation and “imposes Radical Leftwing ideas on the development of this technology.”263  </w:t>
      </w:r>
    </w:p>
    <w:p w14:paraId="74318E23" w14:textId="77777777" w:rsidR="00DF4D00" w:rsidRPr="004C7D45" w:rsidRDefault="00DF4D00" w:rsidP="00DF4D00">
      <w:pPr>
        <w:rPr>
          <w:sz w:val="16"/>
        </w:rPr>
      </w:pPr>
      <w:r w:rsidRPr="004C7D45">
        <w:rPr>
          <w:sz w:val="16"/>
        </w:rPr>
        <w:t xml:space="preserve">The </w:t>
      </w:r>
      <w:r w:rsidRPr="004C7D45">
        <w:rPr>
          <w:rStyle w:val="Emphasis"/>
        </w:rPr>
        <w:t>mood swings</w:t>
      </w:r>
      <w:r w:rsidRPr="004C7D45">
        <w:rPr>
          <w:rStyle w:val="StyleUnderline"/>
        </w:rPr>
        <w:t xml:space="preserve"> in Congress were </w:t>
      </w:r>
      <w:r w:rsidRPr="004C7D45">
        <w:rPr>
          <w:sz w:val="16"/>
        </w:rPr>
        <w:t>also</w:t>
      </w:r>
      <w:r w:rsidRPr="004C7D45">
        <w:rPr>
          <w:rStyle w:val="StyleUnderline"/>
        </w:rPr>
        <w:t xml:space="preserve"> telling</w:t>
      </w:r>
      <w:r w:rsidRPr="004C7D45">
        <w:rPr>
          <w:sz w:val="16"/>
        </w:rPr>
        <w:t>. After giving much attention to the issue of AI safety in 2023, a bipartisan caucus led by Senator Schumer released a highly anticipated “</w:t>
      </w:r>
      <w:r w:rsidRPr="004C7D45">
        <w:rPr>
          <w:rStyle w:val="StyleUnderline"/>
        </w:rPr>
        <w:t>Roadmap for AI Policy</w:t>
      </w:r>
      <w:r w:rsidRPr="004C7D45">
        <w:rPr>
          <w:sz w:val="16"/>
        </w:rPr>
        <w:t xml:space="preserve">” in the U.S. Senate </w:t>
      </w:r>
      <w:r w:rsidRPr="004C7D45">
        <w:rPr>
          <w:rStyle w:val="StyleUnderline"/>
        </w:rPr>
        <w:t xml:space="preserve">in May </w:t>
      </w:r>
      <w:proofErr w:type="gramStart"/>
      <w:r w:rsidRPr="004C7D45">
        <w:rPr>
          <w:rStyle w:val="StyleUnderline"/>
        </w:rPr>
        <w:t>2024</w:t>
      </w:r>
      <w:r w:rsidRPr="004C7D45">
        <w:rPr>
          <w:sz w:val="16"/>
        </w:rPr>
        <w:t>.264  It</w:t>
      </w:r>
      <w:proofErr w:type="gramEnd"/>
      <w:r w:rsidRPr="004C7D45">
        <w:rPr>
          <w:sz w:val="16"/>
        </w:rPr>
        <w:t xml:space="preserve"> </w:t>
      </w:r>
      <w:r w:rsidRPr="004C7D45">
        <w:rPr>
          <w:rStyle w:val="StyleUnderline"/>
        </w:rPr>
        <w:t>said</w:t>
      </w:r>
      <w:r w:rsidRPr="004C7D45">
        <w:rPr>
          <w:sz w:val="16"/>
        </w:rPr>
        <w:t xml:space="preserve"> </w:t>
      </w:r>
      <w:r w:rsidRPr="004C7D45">
        <w:rPr>
          <w:rStyle w:val="Emphasis"/>
        </w:rPr>
        <w:t>almost nothing about AI safety</w:t>
      </w:r>
      <w:r w:rsidRPr="004C7D45">
        <w:rPr>
          <w:sz w:val="16"/>
        </w:rPr>
        <w:t xml:space="preserve">. 265 </w:t>
      </w:r>
      <w:r w:rsidRPr="004C7D45">
        <w:rPr>
          <w:rStyle w:val="StyleUnderline"/>
        </w:rPr>
        <w:t>Instead</w:t>
      </w:r>
      <w:r w:rsidRPr="004C7D45">
        <w:rPr>
          <w:sz w:val="16"/>
        </w:rPr>
        <w:t xml:space="preserve">, </w:t>
      </w:r>
      <w:r w:rsidRPr="004C7D45">
        <w:rPr>
          <w:rStyle w:val="StyleUnderline"/>
        </w:rPr>
        <w:t>it emphasized the need for a light-touch</w:t>
      </w:r>
      <w:r w:rsidRPr="004C7D45">
        <w:rPr>
          <w:sz w:val="16"/>
        </w:rPr>
        <w:t xml:space="preserve"> </w:t>
      </w:r>
      <w:r w:rsidRPr="004C7D45">
        <w:rPr>
          <w:rStyle w:val="StyleUnderline"/>
        </w:rPr>
        <w:t>regulatory approach and</w:t>
      </w:r>
      <w:r w:rsidRPr="004C7D45">
        <w:rPr>
          <w:sz w:val="16"/>
        </w:rPr>
        <w:t xml:space="preserve"> significantly </w:t>
      </w:r>
      <w:r w:rsidRPr="004C7D45">
        <w:rPr>
          <w:rStyle w:val="StyleUnderline"/>
        </w:rPr>
        <w:t>more government funding for AI research and development</w:t>
      </w:r>
      <w:r w:rsidRPr="004C7D45">
        <w:rPr>
          <w:sz w:val="16"/>
        </w:rPr>
        <w:t>.</w:t>
      </w:r>
      <w:proofErr w:type="gramStart"/>
      <w:r w:rsidRPr="004C7D45">
        <w:rPr>
          <w:sz w:val="16"/>
        </w:rPr>
        <w:t xml:space="preserve">266  </w:t>
      </w:r>
      <w:r w:rsidRPr="004C7D45">
        <w:rPr>
          <w:rStyle w:val="StyleUnderline"/>
        </w:rPr>
        <w:t>In</w:t>
      </w:r>
      <w:proofErr w:type="gramEnd"/>
      <w:r w:rsidRPr="004C7D45">
        <w:rPr>
          <w:rStyle w:val="StyleUnderline"/>
        </w:rPr>
        <w:t xml:space="preserve"> December 2024</w:t>
      </w:r>
      <w:r w:rsidRPr="004C7D45">
        <w:rPr>
          <w:sz w:val="16"/>
        </w:rPr>
        <w:t xml:space="preserve">, </w:t>
      </w:r>
      <w:r w:rsidRPr="004C7D45">
        <w:rPr>
          <w:rStyle w:val="StyleUnderline"/>
        </w:rPr>
        <w:t xml:space="preserve">a bipartisan House AI Report </w:t>
      </w:r>
      <w:r w:rsidRPr="004C7D45">
        <w:rPr>
          <w:rStyle w:val="Emphasis"/>
        </w:rPr>
        <w:t>echoed these priorities</w:t>
      </w:r>
      <w:r w:rsidRPr="004C7D45">
        <w:rPr>
          <w:sz w:val="16"/>
        </w:rPr>
        <w:t xml:space="preserve"> </w:t>
      </w:r>
      <w:r w:rsidRPr="004C7D45">
        <w:rPr>
          <w:rStyle w:val="StyleUnderline"/>
        </w:rPr>
        <w:t>and</w:t>
      </w:r>
      <w:r w:rsidRPr="004C7D45">
        <w:rPr>
          <w:sz w:val="16"/>
        </w:rPr>
        <w:t xml:space="preserve"> </w:t>
      </w:r>
      <w:r w:rsidRPr="004C7D45">
        <w:rPr>
          <w:rStyle w:val="Emphasis"/>
        </w:rPr>
        <w:t>downplayed AI safety</w:t>
      </w:r>
      <w:r w:rsidRPr="004C7D45">
        <w:rPr>
          <w:sz w:val="16"/>
        </w:rPr>
        <w:t>.267</w:t>
      </w:r>
    </w:p>
    <w:p w14:paraId="2C26BAD8" w14:textId="77777777" w:rsidR="00DF4D00" w:rsidRPr="004C7D45" w:rsidRDefault="00DF4D00" w:rsidP="00DF4D00">
      <w:pPr>
        <w:rPr>
          <w:sz w:val="16"/>
        </w:rPr>
      </w:pPr>
      <w:r w:rsidRPr="00340092">
        <w:rPr>
          <w:rStyle w:val="StyleUnderline"/>
          <w:highlight w:val="cyan"/>
        </w:rPr>
        <w:t xml:space="preserve">As momentum </w:t>
      </w:r>
      <w:r w:rsidRPr="00340092">
        <w:rPr>
          <w:rStyle w:val="Emphasis"/>
          <w:highlight w:val="cyan"/>
        </w:rPr>
        <w:t>stalled</w:t>
      </w:r>
      <w:r w:rsidRPr="00340092">
        <w:rPr>
          <w:rStyle w:val="StyleUnderline"/>
          <w:highlight w:val="cyan"/>
        </w:rPr>
        <w:t xml:space="preserve"> in Congress</w:t>
      </w:r>
      <w:r w:rsidRPr="004C7D45">
        <w:rPr>
          <w:sz w:val="16"/>
        </w:rPr>
        <w:t xml:space="preserve">, </w:t>
      </w:r>
      <w:r w:rsidRPr="004C7D45">
        <w:rPr>
          <w:rStyle w:val="StyleUnderline"/>
        </w:rPr>
        <w:t xml:space="preserve">AI </w:t>
      </w:r>
      <w:r w:rsidRPr="00340092">
        <w:rPr>
          <w:rStyle w:val="StyleUnderline"/>
          <w:highlight w:val="cyan"/>
        </w:rPr>
        <w:t>safety</w:t>
      </w:r>
      <w:r w:rsidRPr="004C7D45">
        <w:rPr>
          <w:rStyle w:val="StyleUnderline"/>
        </w:rPr>
        <w:t xml:space="preserve"> advocates </w:t>
      </w:r>
      <w:r w:rsidRPr="00340092">
        <w:rPr>
          <w:rStyle w:val="Emphasis"/>
          <w:highlight w:val="cyan"/>
        </w:rPr>
        <w:t>pivoted to</w:t>
      </w:r>
      <w:r w:rsidRPr="004C7D45">
        <w:rPr>
          <w:rStyle w:val="Emphasis"/>
        </w:rPr>
        <w:t xml:space="preserve"> the </w:t>
      </w:r>
      <w:r w:rsidRPr="00340092">
        <w:rPr>
          <w:rStyle w:val="Emphasis"/>
          <w:highlight w:val="cyan"/>
        </w:rPr>
        <w:t>states</w:t>
      </w:r>
      <w:r w:rsidRPr="004C7D45">
        <w:rPr>
          <w:sz w:val="16"/>
        </w:rPr>
        <w:t xml:space="preserve">.  </w:t>
      </w:r>
      <w:r w:rsidRPr="004C7D45">
        <w:rPr>
          <w:rStyle w:val="StyleUnderline"/>
        </w:rPr>
        <w:t xml:space="preserve">Enter </w:t>
      </w:r>
      <w:r w:rsidRPr="004C7D45">
        <w:rPr>
          <w:rStyle w:val="Emphasis"/>
        </w:rPr>
        <w:t>California</w:t>
      </w:r>
      <w:r w:rsidRPr="004C7D45">
        <w:rPr>
          <w:sz w:val="16"/>
        </w:rPr>
        <w:t xml:space="preserve">: </w:t>
      </w:r>
      <w:r w:rsidRPr="004C7D45">
        <w:rPr>
          <w:rStyle w:val="StyleUnderline"/>
        </w:rPr>
        <w:t>the global technology hub and the world’s fifthlargest economy</w:t>
      </w:r>
      <w:r w:rsidRPr="004C7D45">
        <w:rPr>
          <w:sz w:val="16"/>
        </w:rPr>
        <w:t>.</w:t>
      </w:r>
      <w:proofErr w:type="gramStart"/>
      <w:r w:rsidRPr="004C7D45">
        <w:rPr>
          <w:sz w:val="16"/>
        </w:rPr>
        <w:t xml:space="preserve">268  </w:t>
      </w:r>
      <w:r w:rsidRPr="004C7D45">
        <w:rPr>
          <w:rStyle w:val="StyleUnderline"/>
        </w:rPr>
        <w:t>In</w:t>
      </w:r>
      <w:proofErr w:type="gramEnd"/>
      <w:r w:rsidRPr="004C7D45">
        <w:rPr>
          <w:rStyle w:val="StyleUnderline"/>
        </w:rPr>
        <w:t xml:space="preserve"> 2024 alone</w:t>
      </w:r>
      <w:r w:rsidRPr="004C7D45">
        <w:rPr>
          <w:sz w:val="16"/>
        </w:rPr>
        <w:t xml:space="preserve">, </w:t>
      </w:r>
      <w:r w:rsidRPr="004C7D45">
        <w:rPr>
          <w:rStyle w:val="StyleUnderline"/>
        </w:rPr>
        <w:t xml:space="preserve">more than </w:t>
      </w:r>
      <w:r w:rsidRPr="004C7D45">
        <w:rPr>
          <w:rStyle w:val="Emphasis"/>
        </w:rPr>
        <w:t xml:space="preserve">50 AI-related </w:t>
      </w:r>
      <w:r w:rsidRPr="00340092">
        <w:rPr>
          <w:rStyle w:val="Emphasis"/>
          <w:highlight w:val="cyan"/>
        </w:rPr>
        <w:t>bills</w:t>
      </w:r>
      <w:r w:rsidRPr="004C7D45">
        <w:rPr>
          <w:sz w:val="16"/>
        </w:rPr>
        <w:t xml:space="preserve"> </w:t>
      </w:r>
      <w:r w:rsidRPr="004C7D45">
        <w:rPr>
          <w:rStyle w:val="StyleUnderline"/>
        </w:rPr>
        <w:t>were introduced in the Golden State. But one bill</w:t>
      </w:r>
      <w:r w:rsidRPr="004C7D45">
        <w:rPr>
          <w:sz w:val="16"/>
        </w:rPr>
        <w:t>—</w:t>
      </w:r>
      <w:r w:rsidRPr="004C7D45">
        <w:rPr>
          <w:rStyle w:val="StyleUnderline"/>
        </w:rPr>
        <w:t>SB 1047</w:t>
      </w:r>
      <w:r w:rsidRPr="004C7D45">
        <w:rPr>
          <w:sz w:val="16"/>
        </w:rPr>
        <w:t>—</w:t>
      </w:r>
      <w:r w:rsidRPr="004C7D45">
        <w:rPr>
          <w:rStyle w:val="StyleUnderline"/>
        </w:rPr>
        <w:t>stood out</w:t>
      </w:r>
      <w:r w:rsidRPr="004C7D45">
        <w:rPr>
          <w:sz w:val="16"/>
        </w:rPr>
        <w:t xml:space="preserve"> above all the others combined.269 If enacted, </w:t>
      </w:r>
      <w:r w:rsidRPr="004C7D45">
        <w:rPr>
          <w:rStyle w:val="StyleUnderline"/>
        </w:rPr>
        <w:t>SB 1047</w:t>
      </w:r>
      <w:r w:rsidRPr="004C7D45">
        <w:rPr>
          <w:sz w:val="16"/>
        </w:rPr>
        <w:t xml:space="preserve"> </w:t>
      </w:r>
      <w:r w:rsidRPr="004C7D45">
        <w:rPr>
          <w:rStyle w:val="StyleUnderline"/>
        </w:rPr>
        <w:t xml:space="preserve">would have imposed </w:t>
      </w:r>
      <w:r w:rsidRPr="004C7D45">
        <w:rPr>
          <w:rStyle w:val="Emphasis"/>
        </w:rPr>
        <w:t>risk mitigation requirements</w:t>
      </w:r>
      <w:r w:rsidRPr="004C7D45">
        <w:rPr>
          <w:sz w:val="16"/>
        </w:rPr>
        <w:t xml:space="preserve">, </w:t>
      </w:r>
      <w:r w:rsidRPr="004C7D45">
        <w:rPr>
          <w:rStyle w:val="Emphasis"/>
        </w:rPr>
        <w:t>state oversight</w:t>
      </w:r>
      <w:r w:rsidRPr="004C7D45">
        <w:rPr>
          <w:sz w:val="16"/>
        </w:rPr>
        <w:t xml:space="preserve">, </w:t>
      </w:r>
      <w:r w:rsidRPr="004C7D45">
        <w:rPr>
          <w:rStyle w:val="StyleUnderline"/>
        </w:rPr>
        <w:t>and</w:t>
      </w:r>
      <w:r w:rsidRPr="004C7D45">
        <w:rPr>
          <w:sz w:val="16"/>
        </w:rPr>
        <w:t xml:space="preserve"> </w:t>
      </w:r>
      <w:r w:rsidRPr="004C7D45">
        <w:rPr>
          <w:rStyle w:val="Emphasis"/>
        </w:rPr>
        <w:t>liability</w:t>
      </w:r>
      <w:r w:rsidRPr="004C7D45">
        <w:rPr>
          <w:sz w:val="16"/>
        </w:rPr>
        <w:t xml:space="preserve"> </w:t>
      </w:r>
      <w:r w:rsidRPr="004C7D45">
        <w:rPr>
          <w:rStyle w:val="StyleUnderline"/>
        </w:rPr>
        <w:t>in the event of “</w:t>
      </w:r>
      <w:r w:rsidRPr="004C7D45">
        <w:rPr>
          <w:rStyle w:val="Emphasis"/>
        </w:rPr>
        <w:t>critical harm</w:t>
      </w:r>
      <w:r w:rsidRPr="004C7D45">
        <w:rPr>
          <w:sz w:val="16"/>
        </w:rPr>
        <w:t xml:space="preserve">,” defined to include damages incurred in the state that exceed $500 million.270 </w:t>
      </w:r>
      <w:r w:rsidRPr="004C7D45">
        <w:rPr>
          <w:rStyle w:val="StyleUnderline"/>
        </w:rPr>
        <w:t xml:space="preserve">SB 1047 would have applied only to </w:t>
      </w:r>
      <w:r w:rsidRPr="004C7D45">
        <w:rPr>
          <w:rStyle w:val="Emphasis"/>
        </w:rPr>
        <w:t>future AI systems</w:t>
      </w:r>
      <w:r w:rsidRPr="004C7D45">
        <w:rPr>
          <w:sz w:val="16"/>
        </w:rPr>
        <w:t xml:space="preserve"> </w:t>
      </w:r>
      <w:r w:rsidRPr="004C7D45">
        <w:rPr>
          <w:rStyle w:val="StyleUnderline"/>
        </w:rPr>
        <w:t>that exceed high computational and cost thresholds</w:t>
      </w:r>
      <w:r w:rsidRPr="004C7D45">
        <w:rPr>
          <w:sz w:val="16"/>
        </w:rPr>
        <w:t>,271 thereby “</w:t>
      </w:r>
      <w:r w:rsidRPr="004C7D45">
        <w:rPr>
          <w:rStyle w:val="StyleUnderline"/>
        </w:rPr>
        <w:t>targeting the largest frontier</w:t>
      </w:r>
      <w:r w:rsidRPr="004C7D45">
        <w:rPr>
          <w:sz w:val="16"/>
        </w:rPr>
        <w:t xml:space="preserve"> </w:t>
      </w:r>
      <w:r w:rsidRPr="004C7D45">
        <w:rPr>
          <w:rStyle w:val="StyleUnderline"/>
        </w:rPr>
        <w:t xml:space="preserve">labs while </w:t>
      </w:r>
      <w:r w:rsidRPr="004C7D45">
        <w:rPr>
          <w:rStyle w:val="Emphasis"/>
        </w:rPr>
        <w:t>exempting startups</w:t>
      </w:r>
      <w:r w:rsidRPr="004C7D45">
        <w:rPr>
          <w:rStyle w:val="StyleUnderline"/>
        </w:rPr>
        <w:t xml:space="preserve"> and </w:t>
      </w:r>
      <w:r w:rsidRPr="004C7D45">
        <w:rPr>
          <w:rStyle w:val="Emphasis"/>
        </w:rPr>
        <w:t>academics</w:t>
      </w:r>
      <w:r w:rsidRPr="004C7D45">
        <w:rPr>
          <w:sz w:val="16"/>
        </w:rPr>
        <w:t xml:space="preserve">.”272  The bill contained no pre-clearance requirement and no private rights of action. Despite its narrow scope, SB 1047 </w:t>
      </w:r>
      <w:r w:rsidRPr="004C7D45">
        <w:rPr>
          <w:rStyle w:val="StyleUnderline"/>
        </w:rPr>
        <w:t>the industry and its allies rallied to kill the bill.</w:t>
      </w:r>
      <w:r w:rsidRPr="004C7D45">
        <w:rPr>
          <w:sz w:val="16"/>
        </w:rPr>
        <w:t xml:space="preserve">273 After months of high-profile national debate, Governor Newsom vetoed SB </w:t>
      </w:r>
      <w:proofErr w:type="gramStart"/>
      <w:r w:rsidRPr="004C7D45">
        <w:rPr>
          <w:sz w:val="16"/>
        </w:rPr>
        <w:t>1047.274  However</w:t>
      </w:r>
      <w:proofErr w:type="gramEnd"/>
      <w:r w:rsidRPr="004C7D45">
        <w:rPr>
          <w:sz w:val="16"/>
        </w:rPr>
        <w:t>, SB 1047 is not the end of the discussion; it is a catalyst for many more, both narrower and broader.</w:t>
      </w:r>
    </w:p>
    <w:p w14:paraId="64DABA1F" w14:textId="77777777" w:rsidR="00DF4D00" w:rsidRPr="004C7D45" w:rsidRDefault="00DF4D00" w:rsidP="00DF4D00">
      <w:pPr>
        <w:rPr>
          <w:sz w:val="16"/>
        </w:rPr>
      </w:pPr>
      <w:r w:rsidRPr="004C7D45">
        <w:rPr>
          <w:rStyle w:val="StyleUnderline"/>
        </w:rPr>
        <w:t xml:space="preserve">SB 1047 </w:t>
      </w:r>
      <w:r w:rsidRPr="00242FBA">
        <w:rPr>
          <w:rStyle w:val="StyleUnderline"/>
        </w:rPr>
        <w:t>instigated</w:t>
      </w:r>
      <w:r w:rsidRPr="004C7D45">
        <w:rPr>
          <w:rStyle w:val="StyleUnderline"/>
        </w:rPr>
        <w:t xml:space="preserve"> fundamental </w:t>
      </w:r>
      <w:r w:rsidRPr="00340092">
        <w:rPr>
          <w:rStyle w:val="Emphasis"/>
          <w:highlight w:val="cyan"/>
        </w:rPr>
        <w:t>question</w:t>
      </w:r>
      <w:r w:rsidRPr="004C7D45">
        <w:rPr>
          <w:rStyle w:val="StyleUnderline"/>
        </w:rPr>
        <w:t>s abou</w:t>
      </w:r>
      <w:r w:rsidRPr="004C7D45">
        <w:rPr>
          <w:sz w:val="16"/>
        </w:rPr>
        <w:t xml:space="preserve">t </w:t>
      </w:r>
      <w:r w:rsidRPr="00340092">
        <w:rPr>
          <w:rStyle w:val="StyleUnderline"/>
          <w:highlight w:val="cyan"/>
        </w:rPr>
        <w:t>whether AI</w:t>
      </w:r>
      <w:r w:rsidRPr="004C7D45">
        <w:rPr>
          <w:rStyle w:val="StyleUnderline"/>
        </w:rPr>
        <w:t xml:space="preserve"> systems </w:t>
      </w:r>
      <w:r w:rsidRPr="00340092">
        <w:rPr>
          <w:rStyle w:val="StyleUnderline"/>
          <w:highlight w:val="cyan"/>
        </w:rPr>
        <w:t>pose</w:t>
      </w:r>
      <w:r w:rsidRPr="004C7D45">
        <w:rPr>
          <w:rStyle w:val="StyleUnderline"/>
        </w:rPr>
        <w:t xml:space="preserve"> </w:t>
      </w:r>
      <w:r w:rsidRPr="004C7D45">
        <w:rPr>
          <w:rStyle w:val="Emphasis"/>
        </w:rPr>
        <w:t xml:space="preserve">catastrophic </w:t>
      </w:r>
      <w:r w:rsidRPr="00340092">
        <w:rPr>
          <w:rStyle w:val="Emphasis"/>
          <w:highlight w:val="cyan"/>
        </w:rPr>
        <w:t>risks</w:t>
      </w:r>
      <w:r w:rsidRPr="00340092">
        <w:rPr>
          <w:sz w:val="16"/>
          <w:highlight w:val="cyan"/>
        </w:rPr>
        <w:t xml:space="preserve"> </w:t>
      </w:r>
      <w:r w:rsidRPr="00340092">
        <w:rPr>
          <w:rStyle w:val="StyleUnderline"/>
          <w:highlight w:val="cyan"/>
        </w:rPr>
        <w:t>and</w:t>
      </w:r>
      <w:r w:rsidRPr="004C7D45">
        <w:rPr>
          <w:sz w:val="16"/>
        </w:rPr>
        <w:t xml:space="preserve">, if so, </w:t>
      </w:r>
      <w:r w:rsidRPr="00340092">
        <w:rPr>
          <w:rStyle w:val="Emphasis"/>
          <w:highlight w:val="cyan"/>
        </w:rPr>
        <w:t>how to regulate</w:t>
      </w:r>
      <w:r w:rsidRPr="004C7D45">
        <w:rPr>
          <w:sz w:val="16"/>
        </w:rPr>
        <w:t xml:space="preserve"> </w:t>
      </w:r>
      <w:r w:rsidRPr="004C7D45">
        <w:rPr>
          <w:rStyle w:val="StyleUnderline"/>
        </w:rPr>
        <w:t xml:space="preserve">such systems </w:t>
      </w:r>
      <w:r w:rsidRPr="00340092">
        <w:rPr>
          <w:rStyle w:val="Emphasis"/>
          <w:highlight w:val="cyan"/>
        </w:rPr>
        <w:t>without stifling innovation</w:t>
      </w:r>
      <w:r w:rsidRPr="004C7D45">
        <w:rPr>
          <w:sz w:val="16"/>
        </w:rPr>
        <w:t xml:space="preserve">. 275 </w:t>
      </w:r>
      <w:r w:rsidRPr="004C7D45">
        <w:rPr>
          <w:rStyle w:val="StyleUnderline"/>
        </w:rPr>
        <w:t xml:space="preserve">It </w:t>
      </w:r>
      <w:r w:rsidRPr="00340092">
        <w:rPr>
          <w:rStyle w:val="StyleUnderline"/>
          <w:highlight w:val="cyan"/>
        </w:rPr>
        <w:t xml:space="preserve">also forced </w:t>
      </w:r>
      <w:r w:rsidRPr="00340092">
        <w:rPr>
          <w:rStyle w:val="Emphasis"/>
          <w:highlight w:val="cyan"/>
        </w:rPr>
        <w:t>debates</w:t>
      </w:r>
      <w:r w:rsidRPr="004C7D45">
        <w:rPr>
          <w:rStyle w:val="StyleUnderline"/>
        </w:rPr>
        <w:t xml:space="preserve"> about risk allocation</w:t>
      </w:r>
      <w:r w:rsidRPr="004C7D45">
        <w:rPr>
          <w:sz w:val="16"/>
        </w:rPr>
        <w:t xml:space="preserve">, </w:t>
      </w:r>
      <w:r w:rsidRPr="004C7D45">
        <w:rPr>
          <w:rStyle w:val="StyleUnderline"/>
        </w:rPr>
        <w:t>accountability</w:t>
      </w:r>
      <w:r w:rsidRPr="004C7D45">
        <w:rPr>
          <w:sz w:val="16"/>
        </w:rPr>
        <w:t xml:space="preserve">, </w:t>
      </w:r>
      <w:r w:rsidRPr="004C7D45">
        <w:rPr>
          <w:rStyle w:val="StyleUnderline"/>
        </w:rPr>
        <w:t>and regulatory design</w:t>
      </w:r>
      <w:r w:rsidRPr="004C7D45">
        <w:rPr>
          <w:sz w:val="16"/>
        </w:rPr>
        <w:t xml:space="preserve">.276 </w:t>
      </w:r>
      <w:r w:rsidRPr="004C7D45">
        <w:rPr>
          <w:rStyle w:val="StyleUnderline"/>
        </w:rPr>
        <w:t>Meanwhile, supporters of the bill were</w:t>
      </w:r>
      <w:r w:rsidRPr="004C7D45">
        <w:rPr>
          <w:sz w:val="16"/>
        </w:rPr>
        <w:t xml:space="preserve"> </w:t>
      </w:r>
      <w:r w:rsidRPr="004C7D45">
        <w:rPr>
          <w:rStyle w:val="Emphasis"/>
        </w:rPr>
        <w:t>pressed to justify</w:t>
      </w:r>
      <w:r w:rsidRPr="004C7D45">
        <w:rPr>
          <w:sz w:val="16"/>
        </w:rPr>
        <w:t xml:space="preserve"> </w:t>
      </w:r>
      <w:r w:rsidRPr="004C7D45">
        <w:rPr>
          <w:rStyle w:val="StyleUnderline"/>
        </w:rPr>
        <w:t>why regulation of speculative</w:t>
      </w:r>
      <w:r w:rsidRPr="004C7D45">
        <w:rPr>
          <w:sz w:val="16"/>
        </w:rPr>
        <w:t xml:space="preserve"> </w:t>
      </w:r>
      <w:r w:rsidRPr="004C7D45">
        <w:rPr>
          <w:rStyle w:val="StyleUnderline"/>
        </w:rPr>
        <w:t xml:space="preserve">risks was necessary now and why </w:t>
      </w:r>
      <w:r w:rsidRPr="004C7D45">
        <w:rPr>
          <w:rStyle w:val="Emphasis"/>
        </w:rPr>
        <w:t>existing laws</w:t>
      </w:r>
      <w:r w:rsidRPr="004C7D45">
        <w:rPr>
          <w:sz w:val="16"/>
        </w:rPr>
        <w:t xml:space="preserve">, such as tort law, </w:t>
      </w:r>
      <w:r w:rsidRPr="004C7D45">
        <w:rPr>
          <w:rStyle w:val="Emphasis"/>
        </w:rPr>
        <w:t>would not suffice</w:t>
      </w:r>
      <w:r w:rsidRPr="004C7D45">
        <w:rPr>
          <w:sz w:val="16"/>
        </w:rPr>
        <w:t xml:space="preserve"> </w:t>
      </w:r>
      <w:r w:rsidRPr="004C7D45">
        <w:rPr>
          <w:rStyle w:val="StyleUnderline"/>
        </w:rPr>
        <w:t xml:space="preserve">to compensate for </w:t>
      </w:r>
      <w:r w:rsidRPr="004C7D45">
        <w:rPr>
          <w:rStyle w:val="Emphasis"/>
        </w:rPr>
        <w:t>catastrophic harm</w:t>
      </w:r>
      <w:r w:rsidRPr="004C7D45">
        <w:rPr>
          <w:sz w:val="16"/>
        </w:rPr>
        <w:t xml:space="preserve"> </w:t>
      </w:r>
      <w:r w:rsidRPr="004C7D45">
        <w:rPr>
          <w:rStyle w:val="StyleUnderline"/>
        </w:rPr>
        <w:t>that might occur</w:t>
      </w:r>
      <w:r w:rsidRPr="004C7D45">
        <w:rPr>
          <w:sz w:val="16"/>
        </w:rPr>
        <w:t>.277</w:t>
      </w:r>
    </w:p>
    <w:p w14:paraId="3623264E" w14:textId="77777777" w:rsidR="00DF4D00" w:rsidRPr="00242FBA" w:rsidRDefault="00DF4D00" w:rsidP="00DF4D00">
      <w:pPr>
        <w:rPr>
          <w:sz w:val="16"/>
        </w:rPr>
      </w:pPr>
      <w:r w:rsidRPr="004C7D45">
        <w:rPr>
          <w:rStyle w:val="StyleUnderline"/>
        </w:rPr>
        <w:t>SB 1047</w:t>
      </w:r>
      <w:r w:rsidRPr="004C7D45">
        <w:rPr>
          <w:sz w:val="16"/>
        </w:rPr>
        <w:t xml:space="preserve"> also </w:t>
      </w:r>
      <w:r w:rsidRPr="004C7D45">
        <w:rPr>
          <w:rStyle w:val="StyleUnderline"/>
        </w:rPr>
        <w:t xml:space="preserve">brought AI federalism into </w:t>
      </w:r>
      <w:r w:rsidRPr="004C7D45">
        <w:rPr>
          <w:rStyle w:val="Emphasis"/>
        </w:rPr>
        <w:t>sharper focus</w:t>
      </w:r>
      <w:r w:rsidRPr="004C7D45">
        <w:rPr>
          <w:sz w:val="16"/>
        </w:rPr>
        <w:t xml:space="preserve">.278 </w:t>
      </w:r>
      <w:r w:rsidRPr="004C7D45">
        <w:rPr>
          <w:rStyle w:val="StyleUnderline"/>
        </w:rPr>
        <w:t xml:space="preserve">Several of the </w:t>
      </w:r>
      <w:r w:rsidRPr="00242FBA">
        <w:rPr>
          <w:rStyle w:val="Emphasis"/>
        </w:rPr>
        <w:t xml:space="preserve">leading AI </w:t>
      </w:r>
      <w:r w:rsidRPr="00340092">
        <w:rPr>
          <w:rStyle w:val="Emphasis"/>
          <w:highlight w:val="cyan"/>
        </w:rPr>
        <w:t>labs argued</w:t>
      </w:r>
      <w:r w:rsidRPr="004C7D45">
        <w:rPr>
          <w:rStyle w:val="StyleUnderline"/>
        </w:rPr>
        <w:t xml:space="preserve"> that </w:t>
      </w:r>
      <w:r w:rsidRPr="00340092">
        <w:rPr>
          <w:rStyle w:val="Emphasis"/>
          <w:highlight w:val="cyan"/>
        </w:rPr>
        <w:t>AI safety is</w:t>
      </w:r>
      <w:r w:rsidRPr="004C7D45">
        <w:rPr>
          <w:rStyle w:val="Emphasis"/>
        </w:rPr>
        <w:t xml:space="preserve"> a </w:t>
      </w:r>
      <w:r w:rsidRPr="00340092">
        <w:rPr>
          <w:rStyle w:val="Emphasis"/>
          <w:highlight w:val="cyan"/>
        </w:rPr>
        <w:t>national</w:t>
      </w:r>
      <w:r w:rsidRPr="004C7D45">
        <w:rPr>
          <w:rStyle w:val="StyleUnderline"/>
        </w:rPr>
        <w:t xml:space="preserve"> security </w:t>
      </w:r>
      <w:r w:rsidRPr="004C7D45">
        <w:rPr>
          <w:rStyle w:val="Emphasis"/>
        </w:rPr>
        <w:t>issue</w:t>
      </w:r>
      <w:r w:rsidRPr="004C7D45">
        <w:rPr>
          <w:rStyle w:val="StyleUnderline"/>
        </w:rPr>
        <w:t xml:space="preserve"> that should be regulated by the federal government</w:t>
      </w:r>
      <w:r w:rsidRPr="004C7D45">
        <w:rPr>
          <w:sz w:val="16"/>
        </w:rPr>
        <w:t xml:space="preserve">, </w:t>
      </w:r>
      <w:r w:rsidRPr="004C7D45">
        <w:rPr>
          <w:rStyle w:val="StyleUnderline"/>
        </w:rPr>
        <w:t>not states</w:t>
      </w:r>
      <w:r w:rsidRPr="004C7D45">
        <w:rPr>
          <w:sz w:val="16"/>
        </w:rPr>
        <w:t xml:space="preserve">.279 Moreover, in a rare display, California’s representatives in the U.S. Congress wrote open letters to the bill’s sponsor, state Senator Scott Weiner, urging him to </w:t>
      </w:r>
      <w:r w:rsidRPr="00242FBA">
        <w:rPr>
          <w:sz w:val="16"/>
        </w:rPr>
        <w:t xml:space="preserve">pull the plug on SB 1047 as it was heading to Governor Gavin Newsom’s desk.280   </w:t>
      </w:r>
      <w:r w:rsidRPr="00242FBA">
        <w:rPr>
          <w:rStyle w:val="StyleUnderline"/>
        </w:rPr>
        <w:t xml:space="preserve">Senator Weiner </w:t>
      </w:r>
      <w:r w:rsidRPr="00242FBA">
        <w:rPr>
          <w:rStyle w:val="Emphasis"/>
        </w:rPr>
        <w:t>clapped back</w:t>
      </w:r>
      <w:r w:rsidRPr="00242FBA">
        <w:rPr>
          <w:sz w:val="16"/>
        </w:rPr>
        <w:t xml:space="preserve">. </w:t>
      </w:r>
      <w:r w:rsidRPr="00242FBA">
        <w:rPr>
          <w:rStyle w:val="StyleUnderline"/>
        </w:rPr>
        <w:t>The assault on SB 1047</w:t>
      </w:r>
      <w:r w:rsidRPr="00242FBA">
        <w:rPr>
          <w:sz w:val="16"/>
        </w:rPr>
        <w:t xml:space="preserve">, he argued, </w:t>
      </w:r>
      <w:r w:rsidRPr="00242FBA">
        <w:rPr>
          <w:rStyle w:val="StyleUnderline"/>
        </w:rPr>
        <w:t>only</w:t>
      </w:r>
      <w:r w:rsidRPr="00242FBA">
        <w:rPr>
          <w:sz w:val="16"/>
        </w:rPr>
        <w:t xml:space="preserve"> </w:t>
      </w:r>
      <w:r w:rsidRPr="00242FBA">
        <w:rPr>
          <w:rStyle w:val="Emphasis"/>
        </w:rPr>
        <w:t>reinforced the need for it</w:t>
      </w:r>
      <w:r w:rsidRPr="00242FBA">
        <w:rPr>
          <w:sz w:val="16"/>
        </w:rPr>
        <w:t>: “</w:t>
      </w:r>
      <w:r w:rsidRPr="00242FBA">
        <w:rPr>
          <w:rStyle w:val="StyleUnderline"/>
        </w:rPr>
        <w:t>With Congress</w:t>
      </w:r>
      <w:r w:rsidRPr="00242FBA">
        <w:rPr>
          <w:sz w:val="16"/>
        </w:rPr>
        <w:t xml:space="preserve"> </w:t>
      </w:r>
      <w:r w:rsidRPr="00242FBA">
        <w:rPr>
          <w:rStyle w:val="Emphasis"/>
        </w:rPr>
        <w:t>gridlocked</w:t>
      </w:r>
      <w:r w:rsidRPr="00242FBA">
        <w:rPr>
          <w:sz w:val="16"/>
        </w:rPr>
        <w:t xml:space="preserve"> </w:t>
      </w:r>
      <w:r w:rsidRPr="00242FBA">
        <w:rPr>
          <w:rStyle w:val="StyleUnderline"/>
        </w:rPr>
        <w:t>over AI regulation</w:t>
      </w:r>
      <w:r w:rsidRPr="00242FBA">
        <w:rPr>
          <w:sz w:val="16"/>
        </w:rPr>
        <w:t xml:space="preserve"> ... </w:t>
      </w:r>
      <w:r w:rsidRPr="00242FBA">
        <w:rPr>
          <w:rStyle w:val="StyleUnderline"/>
        </w:rPr>
        <w:t xml:space="preserve">California </w:t>
      </w:r>
      <w:r w:rsidRPr="00242FBA">
        <w:rPr>
          <w:rStyle w:val="Emphasis"/>
        </w:rPr>
        <w:t>must act</w:t>
      </w:r>
      <w:r w:rsidRPr="00242FBA">
        <w:rPr>
          <w:sz w:val="16"/>
        </w:rPr>
        <w:t xml:space="preserve"> </w:t>
      </w:r>
      <w:r w:rsidRPr="00242FBA">
        <w:rPr>
          <w:rStyle w:val="StyleUnderline"/>
        </w:rPr>
        <w:t>to get ahead of the foreseeable risks presented by rapidly</w:t>
      </w:r>
      <w:r w:rsidRPr="00242FBA">
        <w:rPr>
          <w:sz w:val="16"/>
        </w:rPr>
        <w:t xml:space="preserve"> </w:t>
      </w:r>
      <w:r w:rsidRPr="00242FBA">
        <w:rPr>
          <w:rStyle w:val="StyleUnderline"/>
        </w:rPr>
        <w:t xml:space="preserve">advancing AI while also </w:t>
      </w:r>
      <w:r w:rsidRPr="00242FBA">
        <w:rPr>
          <w:rStyle w:val="Emphasis"/>
        </w:rPr>
        <w:t>fostering innovation</w:t>
      </w:r>
      <w:r w:rsidRPr="00242FBA">
        <w:rPr>
          <w:sz w:val="16"/>
        </w:rPr>
        <w:t>.”</w:t>
      </w:r>
    </w:p>
    <w:p w14:paraId="7D815F84" w14:textId="77777777" w:rsidR="00DF4D00" w:rsidRPr="00242FBA" w:rsidRDefault="00DF4D00" w:rsidP="00DF4D00">
      <w:pPr>
        <w:rPr>
          <w:sz w:val="16"/>
        </w:rPr>
      </w:pPr>
      <w:r w:rsidRPr="00242FBA">
        <w:rPr>
          <w:sz w:val="16"/>
        </w:rPr>
        <w:t xml:space="preserve">Governor Newsom’s veto statement agreed on this point, stating: “[A] </w:t>
      </w:r>
      <w:r w:rsidRPr="00242FBA">
        <w:rPr>
          <w:rStyle w:val="StyleUnderline"/>
        </w:rPr>
        <w:t xml:space="preserve">California-only approach may </w:t>
      </w:r>
      <w:r w:rsidRPr="00242FBA">
        <w:rPr>
          <w:rStyle w:val="Emphasis"/>
        </w:rPr>
        <w:t>well be warranted</w:t>
      </w:r>
      <w:r w:rsidRPr="00242FBA">
        <w:rPr>
          <w:sz w:val="16"/>
        </w:rPr>
        <w:t xml:space="preserve">, </w:t>
      </w:r>
      <w:r w:rsidRPr="00242FBA">
        <w:rPr>
          <w:rStyle w:val="StyleUnderline"/>
        </w:rPr>
        <w:t xml:space="preserve">especially </w:t>
      </w:r>
      <w:r w:rsidRPr="00242FBA">
        <w:rPr>
          <w:rStyle w:val="Emphasis"/>
        </w:rPr>
        <w:t>absent federal action</w:t>
      </w:r>
      <w:r w:rsidRPr="00242FBA">
        <w:rPr>
          <w:sz w:val="16"/>
        </w:rPr>
        <w:t xml:space="preserve"> </w:t>
      </w:r>
      <w:r w:rsidRPr="00242FBA">
        <w:rPr>
          <w:rStyle w:val="StyleUnderline"/>
        </w:rPr>
        <w:t>by Congress.”</w:t>
      </w:r>
      <w:r w:rsidRPr="00242FBA">
        <w:rPr>
          <w:sz w:val="16"/>
        </w:rPr>
        <w:t xml:space="preserve">282 While concerns about stifling innovation prematurely, Newsom rejected the notion that AI should be left to the federal government alone.283 Indeed, the veto of SB 1047 was especially notable because California enacted 20 other AI-related laws in 2024, with many more expected from the state in 2025.284  </w:t>
      </w:r>
    </w:p>
    <w:p w14:paraId="673A3B58" w14:textId="77777777" w:rsidR="00DF4D00" w:rsidRPr="004C7D45" w:rsidRDefault="00DF4D00" w:rsidP="00DF4D00">
      <w:pPr>
        <w:rPr>
          <w:sz w:val="16"/>
        </w:rPr>
      </w:pPr>
      <w:r w:rsidRPr="00242FBA">
        <w:rPr>
          <w:rStyle w:val="StyleUnderline"/>
        </w:rPr>
        <w:t>If not California</w:t>
      </w:r>
      <w:r w:rsidRPr="00242FBA">
        <w:rPr>
          <w:sz w:val="16"/>
        </w:rPr>
        <w:t xml:space="preserve">, then </w:t>
      </w:r>
      <w:r w:rsidRPr="00242FBA">
        <w:rPr>
          <w:rStyle w:val="Emphasis"/>
        </w:rPr>
        <w:t>New York</w:t>
      </w:r>
      <w:r w:rsidRPr="00242FBA">
        <w:rPr>
          <w:rStyle w:val="StyleUnderline"/>
        </w:rPr>
        <w:t xml:space="preserve"> may be the first to enact an </w:t>
      </w:r>
      <w:r w:rsidRPr="00242FBA">
        <w:rPr>
          <w:rStyle w:val="Emphasis"/>
        </w:rPr>
        <w:t>AI safety bill</w:t>
      </w:r>
      <w:r w:rsidRPr="00242FBA">
        <w:rPr>
          <w:sz w:val="16"/>
        </w:rPr>
        <w:t xml:space="preserve">. Like SB 1047, </w:t>
      </w:r>
      <w:r w:rsidRPr="00242FBA">
        <w:rPr>
          <w:rStyle w:val="StyleUnderline"/>
        </w:rPr>
        <w:t>New York’s Responsible AI Safety and Education</w:t>
      </w:r>
      <w:r w:rsidRPr="00242FBA">
        <w:rPr>
          <w:sz w:val="16"/>
        </w:rPr>
        <w:t xml:space="preserve"> (</w:t>
      </w:r>
      <w:r w:rsidRPr="00242FBA">
        <w:rPr>
          <w:rStyle w:val="Emphasis"/>
        </w:rPr>
        <w:t>RAISE</w:t>
      </w:r>
      <w:r w:rsidRPr="00242FBA">
        <w:rPr>
          <w:sz w:val="16"/>
        </w:rPr>
        <w:t xml:space="preserve">) </w:t>
      </w:r>
      <w:r w:rsidRPr="00242FBA">
        <w:rPr>
          <w:rStyle w:val="Emphasis"/>
        </w:rPr>
        <w:t>Act</w:t>
      </w:r>
      <w:r w:rsidRPr="00242FBA">
        <w:rPr>
          <w:sz w:val="16"/>
        </w:rPr>
        <w:t xml:space="preserve"> </w:t>
      </w:r>
      <w:r w:rsidRPr="00242FBA">
        <w:rPr>
          <w:rStyle w:val="StyleUnderline"/>
        </w:rPr>
        <w:t xml:space="preserve">targets developers of </w:t>
      </w:r>
      <w:r w:rsidRPr="00242FBA">
        <w:rPr>
          <w:rStyle w:val="Emphasis"/>
        </w:rPr>
        <w:t>large-scale AI models</w:t>
      </w:r>
      <w:r w:rsidRPr="00242FBA">
        <w:rPr>
          <w:rStyle w:val="StyleUnderline"/>
        </w:rPr>
        <w:t>.</w:t>
      </w:r>
      <w:r w:rsidRPr="00242FBA">
        <w:rPr>
          <w:sz w:val="16"/>
        </w:rPr>
        <w:t xml:space="preserve"> </w:t>
      </w:r>
      <w:r w:rsidRPr="00242FBA">
        <w:rPr>
          <w:rStyle w:val="StyleUnderline"/>
        </w:rPr>
        <w:t xml:space="preserve">It mandates the creation of </w:t>
      </w:r>
      <w:r w:rsidRPr="00242FBA">
        <w:rPr>
          <w:rStyle w:val="Emphasis"/>
        </w:rPr>
        <w:t xml:space="preserve">comprehensive </w:t>
      </w:r>
      <w:r w:rsidRPr="00340092">
        <w:rPr>
          <w:rStyle w:val="Emphasis"/>
          <w:highlight w:val="cyan"/>
        </w:rPr>
        <w:t>safety plans</w:t>
      </w:r>
      <w:r w:rsidRPr="00242FBA">
        <w:rPr>
          <w:sz w:val="16"/>
        </w:rPr>
        <w:t xml:space="preserve"> </w:t>
      </w:r>
      <w:r w:rsidRPr="00242FBA">
        <w:rPr>
          <w:rStyle w:val="StyleUnderline"/>
        </w:rPr>
        <w:t xml:space="preserve">to </w:t>
      </w:r>
      <w:r w:rsidRPr="00340092">
        <w:rPr>
          <w:rStyle w:val="StyleUnderline"/>
          <w:highlight w:val="cyan"/>
        </w:rPr>
        <w:t>prevent “critical harm</w:t>
      </w:r>
      <w:r w:rsidRPr="00340092">
        <w:rPr>
          <w:sz w:val="16"/>
          <w:highlight w:val="cyan"/>
        </w:rPr>
        <w:t>,”</w:t>
      </w:r>
      <w:r w:rsidRPr="00242FBA">
        <w:rPr>
          <w:sz w:val="16"/>
        </w:rPr>
        <w:t xml:space="preserve"> </w:t>
      </w:r>
      <w:r w:rsidRPr="00242FBA">
        <w:rPr>
          <w:rStyle w:val="StyleUnderline"/>
        </w:rPr>
        <w:t>defined as</w:t>
      </w:r>
      <w:r w:rsidRPr="00242FBA">
        <w:rPr>
          <w:sz w:val="16"/>
        </w:rPr>
        <w:t xml:space="preserve"> </w:t>
      </w:r>
      <w:r w:rsidRPr="00242FBA">
        <w:rPr>
          <w:rStyle w:val="Emphasis"/>
        </w:rPr>
        <w:t>catastrophic events</w:t>
      </w:r>
      <w:r w:rsidRPr="00242FBA">
        <w:rPr>
          <w:sz w:val="16"/>
        </w:rPr>
        <w:t xml:space="preserve"> </w:t>
      </w:r>
      <w:r w:rsidRPr="00242FBA">
        <w:rPr>
          <w:rStyle w:val="StyleUnderline"/>
        </w:rPr>
        <w:t>causing substantial</w:t>
      </w:r>
      <w:r w:rsidRPr="004C7D45">
        <w:rPr>
          <w:rStyle w:val="StyleUnderline"/>
        </w:rPr>
        <w:t xml:space="preserve"> fatalities </w:t>
      </w:r>
      <w:r w:rsidRPr="00340092">
        <w:rPr>
          <w:rStyle w:val="StyleUnderline"/>
          <w:highlight w:val="cyan"/>
        </w:rPr>
        <w:t xml:space="preserve">or </w:t>
      </w:r>
      <w:r w:rsidRPr="00340092">
        <w:rPr>
          <w:rStyle w:val="Emphasis"/>
          <w:highlight w:val="cyan"/>
        </w:rPr>
        <w:t>severe</w:t>
      </w:r>
      <w:r w:rsidRPr="004C7D45">
        <w:rPr>
          <w:rStyle w:val="Emphasis"/>
        </w:rPr>
        <w:t xml:space="preserve"> economic </w:t>
      </w:r>
      <w:r w:rsidRPr="00340092">
        <w:rPr>
          <w:rStyle w:val="Emphasis"/>
          <w:highlight w:val="cyan"/>
        </w:rPr>
        <w:t>damage</w:t>
      </w:r>
      <w:r w:rsidRPr="004C7D45">
        <w:rPr>
          <w:sz w:val="16"/>
        </w:rPr>
        <w:t xml:space="preserve">. </w:t>
      </w:r>
      <w:r w:rsidRPr="004C7D45">
        <w:rPr>
          <w:rStyle w:val="StyleUnderline"/>
        </w:rPr>
        <w:t xml:space="preserve">Developers would be required to conduct </w:t>
      </w:r>
      <w:r w:rsidRPr="004C7D45">
        <w:rPr>
          <w:rStyle w:val="Emphasis"/>
        </w:rPr>
        <w:t>thorough risk assessments</w:t>
      </w:r>
      <w:r w:rsidRPr="004C7D45">
        <w:rPr>
          <w:sz w:val="16"/>
        </w:rPr>
        <w:t xml:space="preserve"> </w:t>
      </w:r>
      <w:r w:rsidRPr="004C7D45">
        <w:rPr>
          <w:rStyle w:val="StyleUnderline"/>
        </w:rPr>
        <w:t xml:space="preserve">and </w:t>
      </w:r>
      <w:r w:rsidRPr="004C7D45">
        <w:rPr>
          <w:rStyle w:val="Emphasis"/>
        </w:rPr>
        <w:t>report</w:t>
      </w:r>
      <w:r w:rsidRPr="004C7D45">
        <w:rPr>
          <w:rStyle w:val="StyleUnderline"/>
        </w:rPr>
        <w:t xml:space="preserve"> any significant</w:t>
      </w:r>
      <w:r w:rsidRPr="004C7D45">
        <w:rPr>
          <w:sz w:val="16"/>
        </w:rPr>
        <w:t xml:space="preserve"> </w:t>
      </w:r>
      <w:r w:rsidRPr="004C7D45">
        <w:rPr>
          <w:rStyle w:val="Emphasis"/>
        </w:rPr>
        <w:t>safety incidents</w:t>
      </w:r>
      <w:r w:rsidRPr="004C7D45">
        <w:rPr>
          <w:sz w:val="16"/>
        </w:rPr>
        <w:t xml:space="preserve"> </w:t>
      </w:r>
      <w:r w:rsidRPr="004C7D45">
        <w:rPr>
          <w:rStyle w:val="StyleUnderline"/>
        </w:rPr>
        <w:t xml:space="preserve">to the state and would be </w:t>
      </w:r>
      <w:r w:rsidRPr="004C7D45">
        <w:rPr>
          <w:rStyle w:val="Emphasis"/>
        </w:rPr>
        <w:t>overseen</w:t>
      </w:r>
      <w:r w:rsidRPr="004C7D45">
        <w:rPr>
          <w:sz w:val="16"/>
        </w:rPr>
        <w:t xml:space="preserve"> </w:t>
      </w:r>
      <w:r w:rsidRPr="004C7D45">
        <w:rPr>
          <w:rStyle w:val="StyleUnderline"/>
        </w:rPr>
        <w:t xml:space="preserve">by state officials with </w:t>
      </w:r>
      <w:r w:rsidRPr="004C7D45">
        <w:rPr>
          <w:rStyle w:val="Emphasis"/>
        </w:rPr>
        <w:t>no private right of action</w:t>
      </w:r>
      <w:r w:rsidRPr="004C7D45">
        <w:rPr>
          <w:sz w:val="16"/>
        </w:rPr>
        <w:t>. [At the time of this writing, the Act awaits Governor Hochul’s approval or veto.]</w:t>
      </w:r>
    </w:p>
    <w:p w14:paraId="40038A7E" w14:textId="77777777" w:rsidR="00DF4D00" w:rsidRPr="004C7D45" w:rsidRDefault="00DF4D00" w:rsidP="00DF4D00">
      <w:pPr>
        <w:rPr>
          <w:rStyle w:val="Emphasis"/>
        </w:rPr>
      </w:pPr>
      <w:r w:rsidRPr="004C7D45">
        <w:rPr>
          <w:rStyle w:val="Emphasis"/>
        </w:rPr>
        <w:t>&lt;&lt;PARAGRAPH INTEGRITY PAUSES&gt;&gt;</w:t>
      </w:r>
    </w:p>
    <w:p w14:paraId="62E4D059" w14:textId="77777777" w:rsidR="00DF4D00" w:rsidRPr="00EA655D" w:rsidRDefault="00DF4D00" w:rsidP="00DF4D00">
      <w:pPr>
        <w:rPr>
          <w:sz w:val="8"/>
          <w:szCs w:val="2"/>
        </w:rPr>
      </w:pPr>
      <w:r w:rsidRPr="00EA655D">
        <w:rPr>
          <w:sz w:val="8"/>
          <w:szCs w:val="2"/>
        </w:rPr>
        <w:t>3. Preemption Moratorium The third case study examines the dramatic, albeit brief, federal proposal to halt all state-level AI regulation. Unlike the previous studies, which focused on substantive policy debates over specific risks, this account centers on a structural battle over the authority to regulate AI. More specifically, it highlights the powerful push for federal preemption and the surprising coalitions that formed to defend state power. In mid-May, House Republicans quietly inserted a sweeping 10year moratorium on state AI regulation into the One Big Beautiful Bill Act, a massive budget reconciliation package of the Trump administration’s signature tax and spending priorities. 285  The preemption provision was a direct reaction to the proliferation of state-level AI laws and had no clear relation to the key components of the Act.286  The specific language was sweeping: “no State or political subdivision thereof may enforce any law or regulation regulating artificial intelligence models, artificial intelligence systems, or automated decision systems during the 10-year period beginning on the date of the enactment of this Act.”287 If enacted into law, the provision would have quashed state-level efforts to regulate AI, without any federal framework to replace them.288  The use of the reconciliation process was a calculated strategy. Budget reconciliation allows for an expedited legislative process, in general. Moreover, the bill’s sweeping reach—</w:t>
      </w:r>
      <w:proofErr w:type="gramStart"/>
      <w:r w:rsidRPr="00EA655D">
        <w:rPr>
          <w:sz w:val="8"/>
          <w:szCs w:val="2"/>
        </w:rPr>
        <w:t>from Medicaid and tax cuts,</w:t>
      </w:r>
      <w:proofErr w:type="gramEnd"/>
      <w:r w:rsidRPr="00EA655D">
        <w:rPr>
          <w:sz w:val="8"/>
          <w:szCs w:val="2"/>
        </w:rPr>
        <w:t xml:space="preserve"> to significant immigration funding and deficit increases—made focused debate around the preemption provision less likely. At first, the strategy seemed to work: many House members were reportedly unaware of the moratorium's inclusion in the bill, much less its socio-political implications.289  Under pressure from Republican leadership to quickly pass the bill, the preemption moratorium received no dedicated debate in the House and was approved on a narrow party-line vote along with the larger bill.290   But blowback swiftly followed. The first significant objections came not from the political left, but from within the Republican party itself. House Rep. Marjorie Taylor Greene (R-GA) led the charge.291  She admitted she “did not know about this section ... that strips states of the right to make laws or regulate AI for 10 years” and insisted she “would have voted NO if [she] had known this was in there.”292  Giving “free rein” to AI while “tying state hands,” she argued, “is potentially dangerous.”293 Meanwhile, legal scholars and state attorneys general warned that a direct federal command to states to not legislate in a particular field could constitute unconstitutional commandeering under the Supreme Court’s Tenth Amendment jurisprudence.294  In response, Senate Republicans attempted a tactical rewrite. Ted Cruz (R-TX), as Chair of the Senate Commerce Committee, transformed the provision from a direct prohibition on state AI regulation into a conditional grant.295   Rather than forbidding state action, the revision made federal funding for new technology and infrastructure grants conditional on a state’s agreement not to enforce AI regulations for ten years.296   The technology industry and its allies, led by the U.S. Chamber of Commerce, mounted a vigorous defense of the preemption provision.297 They argued that a “patchwork” of fifty different state AI laws would stifle innovation, create immense compliance costs, and hinder the United States’ ability to compete with China.298 However, this did little to quell the backlash. In effect, the revised provision would make states choose between critical infrastructure funding and protecting their citizens from AI-related harms.  As the Senate prepared to vote, an unusual constellation of voices on both the left and right converged in opposition to the preemption provision. On the right, Senators like Marsha Blackburn (R-TN), Senators Josh Hawley (R-MO) and Rand Paul (R-KY), along with the Heritage Foundation, objected to the measure as a federal overreach. 299  Steve Bannon, a former Trump advisor and MAGA influencer, blasted the provision on his influential War Room podcast.300 At the same time, a wide coalition of civil rights organizations, consumer protection groups, and labor unions argued that the moratorium would create a regulatory vacuum, gutting state-level protections against algorithmic discrimination in hiring, housing, and credit.301  Perhaps most impactfully, a bipartisan coalition of 260 state legislators across all 50 states signed a letter declaring their “strong opposition, warning that “AI will raise some of the most important public policy questions of our time, and it is critical that state policymakers maintain the ability to respond.”302  In parallel moves, 40 state attorneys general from both parties signed a letter objecting to the proposal,303 and the Republican Governors Association urged Congress to excise the preemption provision from the Big Beautiful Bill Act.304  In a last-ditch effort to save the moratorium, Senators Ted Cruz (R-TX) and Marsha Blackburn (R-TN) announced a compromise that would have reduced the moratorium on state regulation to five years and carved out exemptions for state regulations addressing child safety, deepfakes, and publicity rights. 305 But the compromise unraveled within hours.306 Under intense pressure from both wings of her party, Blackburn withdrew her support and teamed up with Senator Cantwell (D-WA) to entirely eliminate the preemption provision from the reconciliation bill.307 In the early morning hours of July 1, 2025, the Senate voted 99-1 to strip the moratorium from the bill.308 Even Senator Cruz, the provision's chief architect, voted for its removal.309 When the reconciliation bill returned to the House, it quickly passed and was signed into law by President Trump on July 4, 2025 (minus any AI preemption provision).  Still, the battle over AI federalism is far from over. What began as a stealth provision quickly ignited a widely publicized debate about the future of AI and the role of federalism itself. Though this attempt at federal preemption failed, the structural incentives that produced it remain firmly in place. They are likely to be more targeted, perhaps attached to sector-specific federal laws governing AI in employment or healthcare, or quietly inserted into future must-pass spending bills, such as the annual National Defense Authorization Act. Industry representatives and sympathetic think tanks have already signaled their intent to pursue similar measures, potentially paired with a light-touch federal framework that would provide the constitutional basis to preempt state law. 310 In the meantime, however, the episode has put stakeholders across the political spectrum on high alert.311    </w:t>
      </w:r>
    </w:p>
    <w:p w14:paraId="7F19D898" w14:textId="77777777" w:rsidR="00DF4D00" w:rsidRPr="004C7D45" w:rsidRDefault="00DF4D00" w:rsidP="00DF4D00">
      <w:pPr>
        <w:rPr>
          <w:rStyle w:val="Emphasis"/>
        </w:rPr>
      </w:pPr>
      <w:r w:rsidRPr="004C7D45">
        <w:rPr>
          <w:rStyle w:val="Emphasis"/>
        </w:rPr>
        <w:t>&lt;&lt;PARAGRAPH INTEGRITY RESUMES&gt;&gt;</w:t>
      </w:r>
    </w:p>
    <w:p w14:paraId="1D973F80" w14:textId="77777777" w:rsidR="00DF4D00" w:rsidRPr="004C7D45" w:rsidRDefault="00DF4D00" w:rsidP="00DF4D00">
      <w:pPr>
        <w:rPr>
          <w:sz w:val="16"/>
        </w:rPr>
      </w:pPr>
      <w:r w:rsidRPr="004C7D45">
        <w:rPr>
          <w:rStyle w:val="StyleUnderline"/>
        </w:rPr>
        <w:t xml:space="preserve">If the aim of AI governance is </w:t>
      </w:r>
      <w:r w:rsidRPr="00340092">
        <w:rPr>
          <w:rStyle w:val="StyleUnderline"/>
          <w:highlight w:val="cyan"/>
        </w:rPr>
        <w:t>to</w:t>
      </w:r>
      <w:r w:rsidRPr="004C7D45">
        <w:rPr>
          <w:rStyle w:val="StyleUnderline"/>
        </w:rPr>
        <w:t xml:space="preserve"> </w:t>
      </w:r>
      <w:r w:rsidRPr="004C7D45">
        <w:rPr>
          <w:rStyle w:val="Emphasis"/>
        </w:rPr>
        <w:t>maximize the benefits</w:t>
      </w:r>
      <w:r w:rsidRPr="004C7D45">
        <w:rPr>
          <w:sz w:val="16"/>
        </w:rPr>
        <w:t xml:space="preserve"> </w:t>
      </w:r>
      <w:r w:rsidRPr="004C7D45">
        <w:rPr>
          <w:rStyle w:val="StyleUnderline"/>
        </w:rPr>
        <w:t>and</w:t>
      </w:r>
      <w:r w:rsidRPr="004C7D45">
        <w:rPr>
          <w:sz w:val="16"/>
        </w:rPr>
        <w:t xml:space="preserve"> </w:t>
      </w:r>
      <w:r w:rsidRPr="00340092">
        <w:rPr>
          <w:rStyle w:val="Emphasis"/>
          <w:highlight w:val="cyan"/>
        </w:rPr>
        <w:t>minimize</w:t>
      </w:r>
      <w:r w:rsidRPr="004C7D45">
        <w:rPr>
          <w:rStyle w:val="Emphasis"/>
        </w:rPr>
        <w:t xml:space="preserve"> the </w:t>
      </w:r>
      <w:r w:rsidRPr="00340092">
        <w:rPr>
          <w:rStyle w:val="Emphasis"/>
          <w:highlight w:val="cyan"/>
        </w:rPr>
        <w:t>harms</w:t>
      </w:r>
      <w:r w:rsidRPr="004C7D45">
        <w:rPr>
          <w:sz w:val="16"/>
        </w:rPr>
        <w:t xml:space="preserve"> </w:t>
      </w:r>
      <w:r w:rsidRPr="004C7D45">
        <w:rPr>
          <w:rStyle w:val="StyleUnderline"/>
        </w:rPr>
        <w:t>of AI technologies</w:t>
      </w:r>
      <w:r w:rsidRPr="004C7D45">
        <w:rPr>
          <w:sz w:val="16"/>
        </w:rPr>
        <w:t xml:space="preserve">, </w:t>
      </w:r>
      <w:r w:rsidRPr="004C7D45">
        <w:rPr>
          <w:rStyle w:val="StyleUnderline"/>
        </w:rPr>
        <w:t xml:space="preserve">then </w:t>
      </w:r>
      <w:r w:rsidRPr="00340092">
        <w:rPr>
          <w:rStyle w:val="Emphasis"/>
          <w:highlight w:val="cyan"/>
        </w:rPr>
        <w:t>we</w:t>
      </w:r>
      <w:r w:rsidRPr="004C7D45">
        <w:rPr>
          <w:rStyle w:val="Emphasis"/>
        </w:rPr>
        <w:t xml:space="preserve"> will </w:t>
      </w:r>
      <w:r w:rsidRPr="00340092">
        <w:rPr>
          <w:rStyle w:val="Emphasis"/>
          <w:highlight w:val="cyan"/>
        </w:rPr>
        <w:t>need all that federalism offers</w:t>
      </w:r>
      <w:r w:rsidRPr="004C7D45">
        <w:rPr>
          <w:sz w:val="16"/>
        </w:rPr>
        <w:t xml:space="preserve">. Although not without its drawbacks, </w:t>
      </w:r>
      <w:r w:rsidRPr="004C7D45">
        <w:rPr>
          <w:rStyle w:val="StyleUnderline"/>
        </w:rPr>
        <w:t xml:space="preserve">federalism offers a </w:t>
      </w:r>
      <w:r w:rsidRPr="004C7D45">
        <w:rPr>
          <w:rStyle w:val="Emphasis"/>
        </w:rPr>
        <w:t>range of values</w:t>
      </w:r>
      <w:r w:rsidRPr="004C7D45">
        <w:rPr>
          <w:rStyle w:val="StyleUnderline"/>
        </w:rPr>
        <w:t xml:space="preserve"> to a well-functioning democracy </w:t>
      </w:r>
      <w:r w:rsidRPr="004C7D45">
        <w:rPr>
          <w:sz w:val="16"/>
        </w:rPr>
        <w:t xml:space="preserve">that </w:t>
      </w:r>
      <w:proofErr w:type="gramStart"/>
      <w:r w:rsidRPr="004C7D45">
        <w:rPr>
          <w:sz w:val="16"/>
        </w:rPr>
        <w:t>are</w:t>
      </w:r>
      <w:proofErr w:type="gramEnd"/>
      <w:r w:rsidRPr="004C7D45">
        <w:rPr>
          <w:sz w:val="16"/>
        </w:rPr>
        <w:t xml:space="preserve"> not reproducible or available in a fully centralized system. In the Supreme Court’s canonical articulation, </w:t>
      </w:r>
      <w:r w:rsidRPr="004C7D45">
        <w:rPr>
          <w:rStyle w:val="StyleUnderline"/>
        </w:rPr>
        <w:t>federalism</w:t>
      </w:r>
      <w:r w:rsidRPr="004C7D45">
        <w:rPr>
          <w:sz w:val="16"/>
        </w:rPr>
        <w:t xml:space="preserve"> “</w:t>
      </w:r>
      <w:r w:rsidRPr="004C7D45">
        <w:rPr>
          <w:rStyle w:val="StyleUnderline"/>
        </w:rPr>
        <w:t xml:space="preserve">assures a </w:t>
      </w:r>
      <w:r w:rsidRPr="00340092">
        <w:rPr>
          <w:rStyle w:val="StyleUnderline"/>
          <w:highlight w:val="cyan"/>
        </w:rPr>
        <w:t>decentralized government</w:t>
      </w:r>
      <w:r w:rsidRPr="004C7D45">
        <w:rPr>
          <w:sz w:val="16"/>
        </w:rPr>
        <w:t xml:space="preserve"> that will be more </w:t>
      </w:r>
      <w:r w:rsidRPr="00340092">
        <w:rPr>
          <w:rStyle w:val="StyleUnderline"/>
          <w:highlight w:val="cyan"/>
        </w:rPr>
        <w:t>sensitive</w:t>
      </w:r>
      <w:r w:rsidRPr="00340092">
        <w:rPr>
          <w:sz w:val="16"/>
          <w:highlight w:val="cyan"/>
        </w:rPr>
        <w:t xml:space="preserve"> </w:t>
      </w:r>
      <w:r w:rsidRPr="00340092">
        <w:rPr>
          <w:rStyle w:val="StyleUnderline"/>
          <w:highlight w:val="cyan"/>
        </w:rPr>
        <w:t>to</w:t>
      </w:r>
      <w:r w:rsidRPr="004C7D45">
        <w:rPr>
          <w:rStyle w:val="StyleUnderline"/>
        </w:rPr>
        <w:t xml:space="preserve"> the </w:t>
      </w:r>
      <w:r w:rsidRPr="00340092">
        <w:rPr>
          <w:rStyle w:val="Emphasis"/>
          <w:highlight w:val="cyan"/>
        </w:rPr>
        <w:t>diverse needs</w:t>
      </w:r>
      <w:r w:rsidRPr="00340092">
        <w:rPr>
          <w:sz w:val="16"/>
          <w:highlight w:val="cyan"/>
        </w:rPr>
        <w:t xml:space="preserve"> </w:t>
      </w:r>
      <w:r w:rsidRPr="00340092">
        <w:rPr>
          <w:rStyle w:val="StyleUnderline"/>
          <w:highlight w:val="cyan"/>
        </w:rPr>
        <w:t>of</w:t>
      </w:r>
      <w:r w:rsidRPr="004C7D45">
        <w:rPr>
          <w:rStyle w:val="StyleUnderline"/>
        </w:rPr>
        <w:t xml:space="preserve"> a </w:t>
      </w:r>
      <w:r w:rsidRPr="00340092">
        <w:rPr>
          <w:rStyle w:val="Emphasis"/>
          <w:highlight w:val="cyan"/>
        </w:rPr>
        <w:t>heterogeneous society</w:t>
      </w:r>
      <w:r w:rsidRPr="004C7D45">
        <w:rPr>
          <w:sz w:val="16"/>
        </w:rPr>
        <w:t xml:space="preserve">; </w:t>
      </w:r>
      <w:r w:rsidRPr="004C7D45">
        <w:rPr>
          <w:rStyle w:val="StyleUnderline"/>
        </w:rPr>
        <w:t xml:space="preserve">it </w:t>
      </w:r>
      <w:r w:rsidRPr="00340092">
        <w:rPr>
          <w:rStyle w:val="StyleUnderline"/>
          <w:highlight w:val="cyan"/>
        </w:rPr>
        <w:t>increases</w:t>
      </w:r>
      <w:r w:rsidRPr="004C7D45">
        <w:rPr>
          <w:rStyle w:val="StyleUnderline"/>
        </w:rPr>
        <w:t xml:space="preserve"> opportunity for </w:t>
      </w:r>
      <w:r w:rsidRPr="00340092">
        <w:rPr>
          <w:rStyle w:val="Emphasis"/>
          <w:highlight w:val="cyan"/>
        </w:rPr>
        <w:t>citizen involvement</w:t>
      </w:r>
      <w:r w:rsidRPr="004C7D45">
        <w:rPr>
          <w:sz w:val="16"/>
        </w:rPr>
        <w:t xml:space="preserve"> </w:t>
      </w:r>
      <w:r w:rsidRPr="004C7D45">
        <w:rPr>
          <w:rStyle w:val="StyleUnderline"/>
        </w:rPr>
        <w:t>in democratic processes</w:t>
      </w:r>
      <w:r w:rsidRPr="004C7D45">
        <w:rPr>
          <w:sz w:val="16"/>
        </w:rPr>
        <w:t xml:space="preserve">; </w:t>
      </w:r>
      <w:r w:rsidRPr="004C7D45">
        <w:rPr>
          <w:rStyle w:val="StyleUnderline"/>
        </w:rPr>
        <w:t xml:space="preserve">it </w:t>
      </w:r>
      <w:r w:rsidRPr="00340092">
        <w:rPr>
          <w:rStyle w:val="StyleUnderline"/>
          <w:highlight w:val="cyan"/>
        </w:rPr>
        <w:t>allows</w:t>
      </w:r>
      <w:r w:rsidRPr="004C7D45">
        <w:rPr>
          <w:rStyle w:val="StyleUnderline"/>
        </w:rPr>
        <w:t xml:space="preserve"> for more</w:t>
      </w:r>
      <w:r w:rsidRPr="004C7D45">
        <w:rPr>
          <w:sz w:val="16"/>
        </w:rPr>
        <w:t xml:space="preserve"> </w:t>
      </w:r>
      <w:r w:rsidRPr="00340092">
        <w:rPr>
          <w:rStyle w:val="Emphasis"/>
          <w:highlight w:val="cyan"/>
        </w:rPr>
        <w:t>innovation</w:t>
      </w:r>
      <w:r w:rsidRPr="004C7D45">
        <w:rPr>
          <w:sz w:val="16"/>
        </w:rPr>
        <w:t xml:space="preserve"> </w:t>
      </w:r>
      <w:r w:rsidRPr="004C7D45">
        <w:rPr>
          <w:rStyle w:val="StyleUnderline"/>
        </w:rPr>
        <w:t>and</w:t>
      </w:r>
      <w:r w:rsidRPr="004C7D45">
        <w:rPr>
          <w:sz w:val="16"/>
        </w:rPr>
        <w:t xml:space="preserve"> </w:t>
      </w:r>
      <w:r w:rsidRPr="004C7D45">
        <w:rPr>
          <w:rStyle w:val="Emphasis"/>
        </w:rPr>
        <w:t>experimentation</w:t>
      </w:r>
      <w:r w:rsidRPr="004C7D45">
        <w:rPr>
          <w:sz w:val="16"/>
        </w:rPr>
        <w:t xml:space="preserve"> </w:t>
      </w:r>
      <w:r w:rsidRPr="004C7D45">
        <w:rPr>
          <w:rStyle w:val="StyleUnderline"/>
        </w:rPr>
        <w:t>in government</w:t>
      </w:r>
      <w:r w:rsidRPr="004C7D45">
        <w:rPr>
          <w:sz w:val="16"/>
        </w:rPr>
        <w:t xml:space="preserve">;” </w:t>
      </w:r>
      <w:r w:rsidRPr="004C7D45">
        <w:rPr>
          <w:rStyle w:val="StyleUnderline"/>
        </w:rPr>
        <w:t>and it provides “a check on abuses of government</w:t>
      </w:r>
      <w:r w:rsidRPr="004C7D45">
        <w:rPr>
          <w:sz w:val="16"/>
        </w:rPr>
        <w:t xml:space="preserve"> </w:t>
      </w:r>
      <w:r w:rsidRPr="004C7D45">
        <w:rPr>
          <w:rStyle w:val="StyleUnderline"/>
        </w:rPr>
        <w:t>power</w:t>
      </w:r>
      <w:r w:rsidRPr="004C7D45">
        <w:rPr>
          <w:sz w:val="16"/>
        </w:rPr>
        <w:t xml:space="preserve">."312 </w:t>
      </w:r>
      <w:r w:rsidRPr="004C7D45">
        <w:rPr>
          <w:rStyle w:val="Emphasis"/>
        </w:rPr>
        <w:t>Whether</w:t>
      </w:r>
      <w:r w:rsidRPr="004C7D45">
        <w:rPr>
          <w:rStyle w:val="StyleUnderline"/>
        </w:rPr>
        <w:t xml:space="preserve"> the values of </w:t>
      </w:r>
      <w:r w:rsidRPr="004C7D45">
        <w:rPr>
          <w:rStyle w:val="Emphasis"/>
        </w:rPr>
        <w:t>federalism will be valued</w:t>
      </w:r>
      <w:r w:rsidRPr="004C7D45">
        <w:rPr>
          <w:rStyle w:val="StyleUnderline"/>
        </w:rPr>
        <w:t xml:space="preserve"> in the AI era </w:t>
      </w:r>
      <w:r w:rsidRPr="004C7D45">
        <w:rPr>
          <w:rStyle w:val="Emphasis"/>
        </w:rPr>
        <w:t>remains to be seen</w:t>
      </w:r>
      <w:r w:rsidRPr="004C7D45">
        <w:rPr>
          <w:sz w:val="16"/>
        </w:rPr>
        <w:t xml:space="preserve">. But they have endured through other social, political, and technological transformations. At least for now, federalism offers much to celebrate in the dawning AI age.   </w:t>
      </w:r>
    </w:p>
    <w:p w14:paraId="4E6BC3C7" w14:textId="77777777" w:rsidR="00DF4D00" w:rsidRPr="004C7D45" w:rsidRDefault="00DF4D00" w:rsidP="00DF4D00">
      <w:pPr>
        <w:rPr>
          <w:sz w:val="16"/>
        </w:rPr>
      </w:pPr>
      <w:r w:rsidRPr="004C7D45">
        <w:rPr>
          <w:sz w:val="16"/>
        </w:rPr>
        <w:t xml:space="preserve">To start, </w:t>
      </w:r>
      <w:r w:rsidRPr="004C7D45">
        <w:rPr>
          <w:rStyle w:val="StyleUnderline"/>
        </w:rPr>
        <w:t xml:space="preserve">the political dynamics of decentralized AI governance can </w:t>
      </w:r>
      <w:r w:rsidRPr="004C7D45">
        <w:rPr>
          <w:rStyle w:val="Emphasis"/>
        </w:rPr>
        <w:t>accommodate</w:t>
      </w:r>
      <w:r w:rsidRPr="004C7D45">
        <w:rPr>
          <w:rStyle w:val="StyleUnderline"/>
        </w:rPr>
        <w:t xml:space="preserve"> more</w:t>
      </w:r>
      <w:r w:rsidRPr="004C7D45">
        <w:rPr>
          <w:sz w:val="16"/>
        </w:rPr>
        <w:t xml:space="preserve"> </w:t>
      </w:r>
      <w:r w:rsidRPr="004C7D45">
        <w:rPr>
          <w:rStyle w:val="StyleUnderline"/>
        </w:rPr>
        <w:t>political</w:t>
      </w:r>
      <w:r w:rsidRPr="004C7D45">
        <w:rPr>
          <w:rStyle w:val="Emphasis"/>
        </w:rPr>
        <w:t xml:space="preserve"> preferences</w:t>
      </w:r>
      <w:r w:rsidRPr="004C7D45">
        <w:rPr>
          <w:sz w:val="16"/>
        </w:rPr>
        <w:t xml:space="preserve"> </w:t>
      </w:r>
      <w:r w:rsidRPr="004C7D45">
        <w:rPr>
          <w:rStyle w:val="StyleUnderline"/>
        </w:rPr>
        <w:t>than a one-size-fits-all national approach</w:t>
      </w:r>
      <w:r w:rsidRPr="004C7D45">
        <w:rPr>
          <w:sz w:val="16"/>
        </w:rPr>
        <w:t xml:space="preserve">. </w:t>
      </w:r>
      <w:r w:rsidRPr="004C7D45">
        <w:rPr>
          <w:rStyle w:val="StyleUnderline"/>
        </w:rPr>
        <w:t>The</w:t>
      </w:r>
      <w:r w:rsidRPr="004C7D45">
        <w:rPr>
          <w:sz w:val="16"/>
        </w:rPr>
        <w:t xml:space="preserve"> </w:t>
      </w:r>
      <w:r w:rsidRPr="00340092">
        <w:rPr>
          <w:rStyle w:val="Emphasis"/>
          <w:highlight w:val="cyan"/>
        </w:rPr>
        <w:t>diversity</w:t>
      </w:r>
      <w:r w:rsidRPr="004C7D45">
        <w:rPr>
          <w:sz w:val="16"/>
        </w:rPr>
        <w:t xml:space="preserve"> </w:t>
      </w:r>
      <w:r w:rsidRPr="004C7D45">
        <w:rPr>
          <w:rStyle w:val="StyleUnderline"/>
        </w:rPr>
        <w:t>of state approaches</w:t>
      </w:r>
      <w:r w:rsidRPr="004C7D45">
        <w:rPr>
          <w:sz w:val="16"/>
        </w:rPr>
        <w:t xml:space="preserve"> also </w:t>
      </w:r>
      <w:r w:rsidRPr="00340092">
        <w:rPr>
          <w:rStyle w:val="StyleUnderline"/>
          <w:highlight w:val="cyan"/>
        </w:rPr>
        <w:t>allows</w:t>
      </w:r>
      <w:r w:rsidRPr="004C7D45">
        <w:rPr>
          <w:rStyle w:val="StyleUnderline"/>
        </w:rPr>
        <w:t xml:space="preserve"> for </w:t>
      </w:r>
      <w:r w:rsidRPr="004C7D45">
        <w:rPr>
          <w:sz w:val="16"/>
        </w:rPr>
        <w:t>a kind of</w:t>
      </w:r>
      <w:r w:rsidRPr="004C7D45">
        <w:rPr>
          <w:rStyle w:val="StyleUnderline"/>
        </w:rPr>
        <w:t xml:space="preserve"> </w:t>
      </w:r>
      <w:r w:rsidRPr="004C7D45">
        <w:rPr>
          <w:rStyle w:val="Emphasis"/>
        </w:rPr>
        <w:t xml:space="preserve">natural </w:t>
      </w:r>
      <w:r w:rsidRPr="00340092">
        <w:rPr>
          <w:rStyle w:val="Emphasis"/>
          <w:highlight w:val="cyan"/>
        </w:rPr>
        <w:t>experiment</w:t>
      </w:r>
      <w:r w:rsidRPr="00340092">
        <w:rPr>
          <w:sz w:val="16"/>
          <w:highlight w:val="cyan"/>
        </w:rPr>
        <w:t xml:space="preserve"> </w:t>
      </w:r>
      <w:r w:rsidRPr="00340092">
        <w:rPr>
          <w:rStyle w:val="StyleUnderline"/>
          <w:highlight w:val="cyan"/>
        </w:rPr>
        <w:t>in</w:t>
      </w:r>
      <w:r w:rsidRPr="004C7D45">
        <w:rPr>
          <w:rStyle w:val="StyleUnderline"/>
        </w:rPr>
        <w:t xml:space="preserve"> AI </w:t>
      </w:r>
      <w:r w:rsidRPr="00340092">
        <w:rPr>
          <w:rStyle w:val="Emphasis"/>
          <w:highlight w:val="cyan"/>
        </w:rPr>
        <w:t>regulation</w:t>
      </w:r>
      <w:r w:rsidRPr="004C7D45">
        <w:rPr>
          <w:sz w:val="16"/>
        </w:rPr>
        <w:t xml:space="preserve">. </w:t>
      </w:r>
      <w:r w:rsidRPr="004C7D45">
        <w:rPr>
          <w:rStyle w:val="StyleUnderline"/>
        </w:rPr>
        <w:t>Not only do they provide occasions</w:t>
      </w:r>
      <w:r w:rsidRPr="004C7D45">
        <w:rPr>
          <w:sz w:val="16"/>
        </w:rPr>
        <w:t xml:space="preserve"> </w:t>
      </w:r>
      <w:r w:rsidRPr="004C7D45">
        <w:rPr>
          <w:rStyle w:val="StyleUnderline"/>
        </w:rPr>
        <w:t xml:space="preserve">to learn </w:t>
      </w:r>
      <w:r w:rsidRPr="004C7D45">
        <w:rPr>
          <w:rStyle w:val="Emphasis"/>
        </w:rPr>
        <w:t>what works and does not</w:t>
      </w:r>
      <w:r w:rsidRPr="004C7D45">
        <w:rPr>
          <w:sz w:val="16"/>
        </w:rPr>
        <w:t xml:space="preserve">, </w:t>
      </w:r>
      <w:r w:rsidRPr="004C7D45">
        <w:rPr>
          <w:rStyle w:val="StyleUnderline"/>
        </w:rPr>
        <w:t>but also for whose</w:t>
      </w:r>
      <w:r w:rsidRPr="004C7D45">
        <w:rPr>
          <w:sz w:val="16"/>
        </w:rPr>
        <w:t xml:space="preserve"> </w:t>
      </w:r>
      <w:r w:rsidRPr="004C7D45">
        <w:rPr>
          <w:rStyle w:val="StyleUnderline"/>
        </w:rPr>
        <w:t>benefit</w:t>
      </w:r>
      <w:r w:rsidRPr="004C7D45">
        <w:rPr>
          <w:sz w:val="16"/>
        </w:rPr>
        <w:t xml:space="preserve">, </w:t>
      </w:r>
      <w:r w:rsidRPr="004C7D45">
        <w:rPr>
          <w:rStyle w:val="StyleUnderline"/>
        </w:rPr>
        <w:t>whose detriment</w:t>
      </w:r>
      <w:r w:rsidRPr="004C7D45">
        <w:rPr>
          <w:sz w:val="16"/>
        </w:rPr>
        <w:t xml:space="preserve">, </w:t>
      </w:r>
      <w:r w:rsidRPr="004C7D45">
        <w:rPr>
          <w:rStyle w:val="StyleUnderline"/>
        </w:rPr>
        <w:t>and at what cost</w:t>
      </w:r>
      <w:r w:rsidRPr="004C7D45">
        <w:rPr>
          <w:sz w:val="16"/>
        </w:rPr>
        <w:t xml:space="preserve">. </w:t>
      </w:r>
      <w:r w:rsidRPr="004C7D45">
        <w:rPr>
          <w:rStyle w:val="StyleUnderline"/>
        </w:rPr>
        <w:t>Unlike in a fully centralized system</w:t>
      </w:r>
      <w:r w:rsidRPr="004C7D45">
        <w:rPr>
          <w:sz w:val="16"/>
        </w:rPr>
        <w:t xml:space="preserve">, the </w:t>
      </w:r>
      <w:proofErr w:type="gramStart"/>
      <w:r w:rsidRPr="004C7D45">
        <w:rPr>
          <w:rStyle w:val="StyleUnderline"/>
        </w:rPr>
        <w:t>statelevel</w:t>
      </w:r>
      <w:proofErr w:type="gramEnd"/>
      <w:r w:rsidRPr="004C7D45">
        <w:rPr>
          <w:rStyle w:val="StyleUnderline"/>
        </w:rPr>
        <w:t xml:space="preserve"> experiments </w:t>
      </w:r>
      <w:r w:rsidRPr="00340092">
        <w:rPr>
          <w:rStyle w:val="StyleUnderline"/>
          <w:highlight w:val="cyan"/>
        </w:rPr>
        <w:t xml:space="preserve">can </w:t>
      </w:r>
      <w:r w:rsidRPr="00340092">
        <w:rPr>
          <w:rStyle w:val="Emphasis"/>
          <w:highlight w:val="cyan"/>
        </w:rPr>
        <w:t>run in parallel</w:t>
      </w:r>
      <w:r w:rsidRPr="004C7D45">
        <w:rPr>
          <w:rStyle w:val="StyleUnderline"/>
        </w:rPr>
        <w:t>,</w:t>
      </w:r>
      <w:r w:rsidRPr="004C7D45">
        <w:rPr>
          <w:sz w:val="16"/>
        </w:rPr>
        <w:t xml:space="preserve"> </w:t>
      </w:r>
      <w:r w:rsidRPr="004C7D45">
        <w:rPr>
          <w:rStyle w:val="StyleUnderline"/>
        </w:rPr>
        <w:t xml:space="preserve">thus </w:t>
      </w:r>
      <w:r w:rsidRPr="00340092">
        <w:rPr>
          <w:rStyle w:val="StyleUnderline"/>
          <w:highlight w:val="cyan"/>
        </w:rPr>
        <w:t>enabling</w:t>
      </w:r>
      <w:r w:rsidRPr="00340092">
        <w:rPr>
          <w:sz w:val="16"/>
          <w:highlight w:val="cyan"/>
        </w:rPr>
        <w:t xml:space="preserve"> </w:t>
      </w:r>
      <w:r w:rsidRPr="00340092">
        <w:rPr>
          <w:rStyle w:val="Emphasis"/>
          <w:highlight w:val="cyan"/>
        </w:rPr>
        <w:t>faster feedback</w:t>
      </w:r>
      <w:r w:rsidRPr="004C7D45">
        <w:rPr>
          <w:rStyle w:val="Emphasis"/>
        </w:rPr>
        <w:t xml:space="preserve"> loops</w:t>
      </w:r>
      <w:r w:rsidRPr="004C7D45">
        <w:rPr>
          <w:sz w:val="16"/>
        </w:rPr>
        <w:t xml:space="preserve"> </w:t>
      </w:r>
      <w:r w:rsidRPr="004C7D45">
        <w:rPr>
          <w:rStyle w:val="StyleUnderline"/>
        </w:rPr>
        <w:t>for adaptation</w:t>
      </w:r>
      <w:r w:rsidRPr="004C7D45">
        <w:rPr>
          <w:sz w:val="16"/>
        </w:rPr>
        <w:t xml:space="preserve">. </w:t>
      </w:r>
      <w:r w:rsidRPr="004C7D45">
        <w:rPr>
          <w:rStyle w:val="StyleUnderline"/>
        </w:rPr>
        <w:t>Rather than regulate too soon and all at once</w:t>
      </w:r>
      <w:r w:rsidRPr="004C7D45">
        <w:rPr>
          <w:sz w:val="16"/>
        </w:rPr>
        <w:t xml:space="preserve">, </w:t>
      </w:r>
      <w:r w:rsidRPr="004C7D45">
        <w:rPr>
          <w:rStyle w:val="StyleUnderline"/>
        </w:rPr>
        <w:t>or too little too late</w:t>
      </w:r>
      <w:r w:rsidRPr="004C7D45">
        <w:rPr>
          <w:sz w:val="16"/>
        </w:rPr>
        <w:t xml:space="preserve">, </w:t>
      </w:r>
      <w:r w:rsidRPr="004C7D45">
        <w:rPr>
          <w:rStyle w:val="StyleUnderline"/>
        </w:rPr>
        <w:t>decentralized states can regulate</w:t>
      </w:r>
      <w:r w:rsidRPr="004C7D45">
        <w:rPr>
          <w:sz w:val="16"/>
        </w:rPr>
        <w:t xml:space="preserve"> </w:t>
      </w:r>
      <w:r w:rsidRPr="004C7D45">
        <w:rPr>
          <w:rStyle w:val="Emphasis"/>
        </w:rPr>
        <w:t>iteratively</w:t>
      </w:r>
      <w:r w:rsidRPr="004C7D45">
        <w:rPr>
          <w:sz w:val="16"/>
        </w:rPr>
        <w:t xml:space="preserve"> </w:t>
      </w:r>
      <w:r w:rsidRPr="004C7D45">
        <w:rPr>
          <w:rStyle w:val="StyleUnderline"/>
        </w:rPr>
        <w:t>and</w:t>
      </w:r>
      <w:r w:rsidRPr="004C7D45">
        <w:rPr>
          <w:sz w:val="16"/>
        </w:rPr>
        <w:t xml:space="preserve"> </w:t>
      </w:r>
      <w:r w:rsidRPr="004C7D45">
        <w:rPr>
          <w:rStyle w:val="Emphasis"/>
        </w:rPr>
        <w:t>incrementally</w:t>
      </w:r>
      <w:r w:rsidRPr="004C7D45">
        <w:rPr>
          <w:sz w:val="16"/>
        </w:rPr>
        <w:t>.</w:t>
      </w:r>
    </w:p>
    <w:p w14:paraId="17427E90" w14:textId="77777777" w:rsidR="00DF4D00" w:rsidRPr="004C7D45" w:rsidRDefault="00DF4D00" w:rsidP="00DF4D00">
      <w:pPr>
        <w:rPr>
          <w:sz w:val="16"/>
        </w:rPr>
      </w:pPr>
      <w:r w:rsidRPr="004C7D45">
        <w:rPr>
          <w:rStyle w:val="StyleUnderline"/>
        </w:rPr>
        <w:t>Beyond real-world experiments</w:t>
      </w:r>
      <w:r w:rsidRPr="004C7D45">
        <w:rPr>
          <w:sz w:val="16"/>
        </w:rPr>
        <w:t xml:space="preserve">, </w:t>
      </w:r>
      <w:r w:rsidRPr="004C7D45">
        <w:rPr>
          <w:rStyle w:val="StyleUnderline"/>
        </w:rPr>
        <w:t xml:space="preserve">states can force </w:t>
      </w:r>
      <w:r w:rsidRPr="004C7D45">
        <w:rPr>
          <w:rStyle w:val="Emphasis"/>
        </w:rPr>
        <w:t>thought experiments</w:t>
      </w:r>
      <w:r w:rsidRPr="004C7D45">
        <w:rPr>
          <w:sz w:val="16"/>
        </w:rPr>
        <w:t xml:space="preserve">. </w:t>
      </w:r>
      <w:r w:rsidRPr="004C7D45">
        <w:rPr>
          <w:rStyle w:val="StyleUnderline"/>
        </w:rPr>
        <w:t>When states act as staging grounds</w:t>
      </w:r>
      <w:r w:rsidRPr="004C7D45">
        <w:rPr>
          <w:sz w:val="16"/>
        </w:rPr>
        <w:t xml:space="preserve">, </w:t>
      </w:r>
      <w:r w:rsidRPr="004C7D45">
        <w:rPr>
          <w:rStyle w:val="StyleUnderline"/>
        </w:rPr>
        <w:t>it</w:t>
      </w:r>
      <w:r w:rsidRPr="004C7D45">
        <w:rPr>
          <w:sz w:val="16"/>
        </w:rPr>
        <w:t xml:space="preserve"> often </w:t>
      </w:r>
      <w:r w:rsidRPr="004C7D45">
        <w:rPr>
          <w:rStyle w:val="StyleUnderline"/>
        </w:rPr>
        <w:t xml:space="preserve">brings more voices and viewpoints to bear on </w:t>
      </w:r>
      <w:r w:rsidRPr="004C7D45">
        <w:rPr>
          <w:rStyle w:val="Emphasis"/>
        </w:rPr>
        <w:t>issues of shared concern</w:t>
      </w:r>
      <w:r w:rsidRPr="004C7D45">
        <w:rPr>
          <w:sz w:val="16"/>
        </w:rPr>
        <w:t xml:space="preserve">. </w:t>
      </w:r>
      <w:r w:rsidRPr="004C7D45">
        <w:rPr>
          <w:rStyle w:val="StyleUnderline"/>
        </w:rPr>
        <w:t>SB 1047 is a case in point</w:t>
      </w:r>
      <w:r w:rsidRPr="004C7D45">
        <w:rPr>
          <w:sz w:val="16"/>
        </w:rPr>
        <w:t xml:space="preserve">. </w:t>
      </w:r>
      <w:r w:rsidRPr="004C7D45">
        <w:rPr>
          <w:rStyle w:val="StyleUnderline"/>
        </w:rPr>
        <w:t>Unlike the stalled initiatives in Congress</w:t>
      </w:r>
      <w:r w:rsidRPr="004C7D45">
        <w:rPr>
          <w:sz w:val="16"/>
        </w:rPr>
        <w:t xml:space="preserve">, </w:t>
      </w:r>
      <w:r w:rsidRPr="004C7D45">
        <w:rPr>
          <w:rStyle w:val="StyleUnderline"/>
        </w:rPr>
        <w:t>the</w:t>
      </w:r>
      <w:r w:rsidRPr="004C7D45">
        <w:rPr>
          <w:sz w:val="16"/>
        </w:rPr>
        <w:t xml:space="preserve"> </w:t>
      </w:r>
      <w:r w:rsidRPr="004C7D45">
        <w:rPr>
          <w:rStyle w:val="Emphasis"/>
        </w:rPr>
        <w:t>credible possibility</w:t>
      </w:r>
      <w:r w:rsidRPr="004C7D45">
        <w:rPr>
          <w:sz w:val="16"/>
        </w:rPr>
        <w:t xml:space="preserve"> </w:t>
      </w:r>
      <w:r w:rsidRPr="004C7D45">
        <w:rPr>
          <w:rStyle w:val="StyleUnderline"/>
        </w:rPr>
        <w:t xml:space="preserve">that SB 1047 could </w:t>
      </w:r>
      <w:r w:rsidRPr="004C7D45">
        <w:rPr>
          <w:rStyle w:val="Emphasis"/>
        </w:rPr>
        <w:t>become law</w:t>
      </w:r>
      <w:r w:rsidRPr="004C7D45">
        <w:rPr>
          <w:sz w:val="16"/>
        </w:rPr>
        <w:t xml:space="preserve"> </w:t>
      </w:r>
      <w:r w:rsidRPr="004C7D45">
        <w:rPr>
          <w:rStyle w:val="Emphasis"/>
        </w:rPr>
        <w:t>forced conversations</w:t>
      </w:r>
      <w:r w:rsidRPr="004C7D45">
        <w:rPr>
          <w:sz w:val="16"/>
        </w:rPr>
        <w:t xml:space="preserve"> </w:t>
      </w:r>
      <w:r w:rsidRPr="004C7D45">
        <w:rPr>
          <w:rStyle w:val="StyleUnderline"/>
        </w:rPr>
        <w:t>and</w:t>
      </w:r>
      <w:r w:rsidRPr="004C7D45">
        <w:rPr>
          <w:sz w:val="16"/>
        </w:rPr>
        <w:t xml:space="preserve"> </w:t>
      </w:r>
      <w:r w:rsidRPr="004C7D45">
        <w:rPr>
          <w:rStyle w:val="Emphasis"/>
        </w:rPr>
        <w:t>clarified positions</w:t>
      </w:r>
      <w:r w:rsidRPr="004C7D45">
        <w:rPr>
          <w:sz w:val="16"/>
        </w:rPr>
        <w:t xml:space="preserve"> </w:t>
      </w:r>
      <w:r w:rsidRPr="004C7D45">
        <w:rPr>
          <w:rStyle w:val="StyleUnderline"/>
        </w:rPr>
        <w:t>that otherwise might not have occurred</w:t>
      </w:r>
      <w:proofErr w:type="gramStart"/>
      <w:r w:rsidRPr="004C7D45">
        <w:rPr>
          <w:rStyle w:val="StyleUnderline"/>
        </w:rPr>
        <w:t>.</w:t>
      </w:r>
      <w:r w:rsidRPr="004C7D45">
        <w:rPr>
          <w:sz w:val="16"/>
        </w:rPr>
        <w:t>313</w:t>
      </w:r>
      <w:proofErr w:type="gramEnd"/>
      <w:r w:rsidRPr="004C7D45">
        <w:rPr>
          <w:sz w:val="16"/>
        </w:rPr>
        <w:t xml:space="preserve"> </w:t>
      </w:r>
      <w:r w:rsidRPr="004C7D45">
        <w:rPr>
          <w:rStyle w:val="StyleUnderline"/>
        </w:rPr>
        <w:t xml:space="preserve">The attempt to </w:t>
      </w:r>
      <w:r w:rsidRPr="004C7D45">
        <w:rPr>
          <w:rStyle w:val="Emphasis"/>
        </w:rPr>
        <w:t>hold the industry accountable</w:t>
      </w:r>
      <w:r w:rsidRPr="004C7D45">
        <w:rPr>
          <w:sz w:val="16"/>
        </w:rPr>
        <w:t xml:space="preserve"> and potentially liable </w:t>
      </w:r>
      <w:r w:rsidRPr="004C7D45">
        <w:rPr>
          <w:rStyle w:val="StyleUnderline"/>
        </w:rPr>
        <w:t xml:space="preserve">for their AI creations surfaced </w:t>
      </w:r>
      <w:r w:rsidRPr="004C7D45">
        <w:rPr>
          <w:rStyle w:val="Emphasis"/>
        </w:rPr>
        <w:t>fault lines</w:t>
      </w:r>
      <w:r w:rsidRPr="004C7D45">
        <w:rPr>
          <w:sz w:val="16"/>
        </w:rPr>
        <w:t xml:space="preserve">, </w:t>
      </w:r>
      <w:r w:rsidRPr="004C7D45">
        <w:rPr>
          <w:rStyle w:val="StyleUnderline"/>
        </w:rPr>
        <w:t>etched</w:t>
      </w:r>
      <w:r w:rsidRPr="004C7D45">
        <w:rPr>
          <w:sz w:val="16"/>
        </w:rPr>
        <w:t xml:space="preserve"> </w:t>
      </w:r>
      <w:r w:rsidRPr="004C7D45">
        <w:rPr>
          <w:rStyle w:val="Emphasis"/>
        </w:rPr>
        <w:t>battle lines</w:t>
      </w:r>
      <w:r w:rsidRPr="004C7D45">
        <w:rPr>
          <w:sz w:val="16"/>
        </w:rPr>
        <w:t xml:space="preserve">, </w:t>
      </w:r>
      <w:r w:rsidRPr="004C7D45">
        <w:rPr>
          <w:rStyle w:val="StyleUnderline"/>
        </w:rPr>
        <w:t>and revealed which side of those lines stakeholders stand</w:t>
      </w:r>
      <w:r w:rsidRPr="004C7D45">
        <w:rPr>
          <w:sz w:val="16"/>
        </w:rPr>
        <w:t xml:space="preserve">. 314   We learned, for example, that industry giants like OpenAI, Microsoft, and Google vehemently oppose regulation of their frontier AI models, despite expressing support for government oversight in congressional hearings and public relations campaigns.315  </w:t>
      </w:r>
    </w:p>
    <w:p w14:paraId="6CFE28E9" w14:textId="77777777" w:rsidR="00DF4D00" w:rsidRPr="004C7D45" w:rsidRDefault="00DF4D00" w:rsidP="00DF4D00">
      <w:pPr>
        <w:rPr>
          <w:rStyle w:val="StyleUnderline"/>
        </w:rPr>
      </w:pPr>
      <w:r w:rsidRPr="004C7D45">
        <w:rPr>
          <w:rStyle w:val="StyleUnderline"/>
        </w:rPr>
        <w:t xml:space="preserve">While industry advocates bemoan regulatory </w:t>
      </w:r>
      <w:r w:rsidRPr="004C7D45">
        <w:rPr>
          <w:rStyle w:val="Emphasis"/>
        </w:rPr>
        <w:t>patchworks</w:t>
      </w:r>
      <w:r w:rsidRPr="004C7D45">
        <w:rPr>
          <w:sz w:val="16"/>
        </w:rPr>
        <w:t xml:space="preserve">, </w:t>
      </w:r>
      <w:r w:rsidRPr="004C7D45">
        <w:rPr>
          <w:rStyle w:val="StyleUnderline"/>
        </w:rPr>
        <w:t xml:space="preserve">it is partly </w:t>
      </w:r>
      <w:r w:rsidRPr="004C7D45">
        <w:rPr>
          <w:rStyle w:val="Emphasis"/>
        </w:rPr>
        <w:t>self-inflicted</w:t>
      </w:r>
      <w:r w:rsidRPr="004C7D45">
        <w:rPr>
          <w:sz w:val="16"/>
        </w:rPr>
        <w:t xml:space="preserve">. </w:t>
      </w:r>
      <w:proofErr w:type="gramStart"/>
      <w:r w:rsidRPr="004C7D45">
        <w:rPr>
          <w:sz w:val="16"/>
        </w:rPr>
        <w:t xml:space="preserve">316  </w:t>
      </w:r>
      <w:r w:rsidRPr="004C7D45">
        <w:rPr>
          <w:rStyle w:val="StyleUnderline"/>
        </w:rPr>
        <w:t>At</w:t>
      </w:r>
      <w:proofErr w:type="gramEnd"/>
      <w:r w:rsidRPr="004C7D45">
        <w:rPr>
          <w:rStyle w:val="StyleUnderline"/>
        </w:rPr>
        <w:t xml:space="preserve"> the </w:t>
      </w:r>
      <w:r w:rsidRPr="004C7D45">
        <w:rPr>
          <w:rStyle w:val="Emphasis"/>
        </w:rPr>
        <w:t>national level</w:t>
      </w:r>
      <w:r w:rsidRPr="004C7D45">
        <w:rPr>
          <w:sz w:val="16"/>
        </w:rPr>
        <w:t xml:space="preserve">, </w:t>
      </w:r>
      <w:r w:rsidRPr="004C7D45">
        <w:rPr>
          <w:rStyle w:val="StyleUnderline"/>
        </w:rPr>
        <w:t>they</w:t>
      </w:r>
      <w:r w:rsidRPr="004C7D45">
        <w:rPr>
          <w:sz w:val="16"/>
        </w:rPr>
        <w:t xml:space="preserve"> </w:t>
      </w:r>
      <w:r w:rsidRPr="004C7D45">
        <w:rPr>
          <w:rStyle w:val="Emphasis"/>
        </w:rPr>
        <w:t>lobby</w:t>
      </w:r>
      <w:r w:rsidRPr="004C7D45">
        <w:rPr>
          <w:sz w:val="16"/>
        </w:rPr>
        <w:t xml:space="preserve"> hard </w:t>
      </w:r>
      <w:r w:rsidRPr="004C7D45">
        <w:rPr>
          <w:rStyle w:val="Emphasis"/>
        </w:rPr>
        <w:t>to block AI regulation</w:t>
      </w:r>
      <w:r w:rsidRPr="004C7D45">
        <w:rPr>
          <w:sz w:val="16"/>
        </w:rPr>
        <w:t>.</w:t>
      </w:r>
      <w:proofErr w:type="gramStart"/>
      <w:r w:rsidRPr="004C7D45">
        <w:rPr>
          <w:sz w:val="16"/>
        </w:rPr>
        <w:t xml:space="preserve">317  </w:t>
      </w:r>
      <w:r w:rsidRPr="004C7D45">
        <w:rPr>
          <w:rStyle w:val="StyleUnderline"/>
        </w:rPr>
        <w:t>But</w:t>
      </w:r>
      <w:proofErr w:type="gramEnd"/>
      <w:r w:rsidRPr="004C7D45">
        <w:rPr>
          <w:rStyle w:val="StyleUnderline"/>
        </w:rPr>
        <w:t xml:space="preserve"> the</w:t>
      </w:r>
      <w:r w:rsidRPr="004C7D45">
        <w:rPr>
          <w:sz w:val="16"/>
        </w:rPr>
        <w:t xml:space="preserve"> very </w:t>
      </w:r>
      <w:r w:rsidRPr="004C7D45">
        <w:rPr>
          <w:rStyle w:val="StyleUnderline"/>
        </w:rPr>
        <w:t xml:space="preserve">success of those efforts has created both the </w:t>
      </w:r>
      <w:r w:rsidRPr="004C7D45">
        <w:rPr>
          <w:rStyle w:val="Emphasis"/>
        </w:rPr>
        <w:t>incentives</w:t>
      </w:r>
      <w:r w:rsidRPr="004C7D45">
        <w:rPr>
          <w:sz w:val="16"/>
        </w:rPr>
        <w:t xml:space="preserve"> </w:t>
      </w:r>
      <w:r w:rsidRPr="004C7D45">
        <w:rPr>
          <w:rStyle w:val="StyleUnderline"/>
        </w:rPr>
        <w:t>and</w:t>
      </w:r>
      <w:r w:rsidRPr="004C7D45">
        <w:rPr>
          <w:sz w:val="16"/>
        </w:rPr>
        <w:t xml:space="preserve"> </w:t>
      </w:r>
      <w:r w:rsidRPr="004C7D45">
        <w:rPr>
          <w:rStyle w:val="Emphasis"/>
        </w:rPr>
        <w:t>conditions</w:t>
      </w:r>
      <w:r w:rsidRPr="004C7D45">
        <w:rPr>
          <w:sz w:val="16"/>
        </w:rPr>
        <w:t xml:space="preserve"> </w:t>
      </w:r>
      <w:r w:rsidRPr="004C7D45">
        <w:rPr>
          <w:rStyle w:val="StyleUnderline"/>
        </w:rPr>
        <w:t xml:space="preserve">for </w:t>
      </w:r>
      <w:r w:rsidRPr="004C7D45">
        <w:rPr>
          <w:rStyle w:val="Emphasis"/>
        </w:rPr>
        <w:t>states to fill the voids</w:t>
      </w:r>
      <w:r w:rsidRPr="004C7D45">
        <w:rPr>
          <w:sz w:val="16"/>
        </w:rPr>
        <w:t xml:space="preserve">. Moreover, the industry’s rhetoric of 50 independent laboratories is belied by political reality. Closer to the truth, states are staging grounds for networked interest groups and national political parties who run policy preferences through any state where they have political leverage.318 Thus, regulatory preferences often sort along party lines, not state borderlines. </w:t>
      </w:r>
      <w:proofErr w:type="gramStart"/>
      <w:r w:rsidRPr="004C7D45">
        <w:rPr>
          <w:sz w:val="16"/>
        </w:rPr>
        <w:t>319  In</w:t>
      </w:r>
      <w:proofErr w:type="gramEnd"/>
      <w:r w:rsidRPr="004C7D45">
        <w:rPr>
          <w:sz w:val="16"/>
        </w:rPr>
        <w:t xml:space="preserve"> addition, </w:t>
      </w:r>
      <w:r w:rsidRPr="004C7D45">
        <w:rPr>
          <w:rStyle w:val="StyleUnderline"/>
        </w:rPr>
        <w:t xml:space="preserve">model legislation and </w:t>
      </w:r>
      <w:r w:rsidRPr="00340092">
        <w:rPr>
          <w:rStyle w:val="StyleUnderline"/>
          <w:highlight w:val="cyan"/>
        </w:rPr>
        <w:t xml:space="preserve">multi-state </w:t>
      </w:r>
      <w:r w:rsidRPr="00340092">
        <w:rPr>
          <w:rStyle w:val="Emphasis"/>
          <w:highlight w:val="cyan"/>
        </w:rPr>
        <w:t>working groups</w:t>
      </w:r>
      <w:r w:rsidRPr="004C7D45">
        <w:rPr>
          <w:rStyle w:val="StyleUnderline"/>
        </w:rPr>
        <w:t xml:space="preserve"> </w:t>
      </w:r>
      <w:r w:rsidRPr="00340092">
        <w:rPr>
          <w:rStyle w:val="StyleUnderline"/>
          <w:highlight w:val="cyan"/>
        </w:rPr>
        <w:t>enable</w:t>
      </w:r>
      <w:r w:rsidRPr="004C7D45">
        <w:rPr>
          <w:rStyle w:val="StyleUnderline"/>
        </w:rPr>
        <w:t xml:space="preserve"> a great deal of </w:t>
      </w:r>
      <w:r w:rsidRPr="00340092">
        <w:rPr>
          <w:rStyle w:val="Emphasis"/>
          <w:highlight w:val="cyan"/>
        </w:rPr>
        <w:t>regulatory cohesion</w:t>
      </w:r>
      <w:r w:rsidRPr="004C7D45">
        <w:rPr>
          <w:rStyle w:val="StyleUnderline"/>
        </w:rPr>
        <w:t xml:space="preserve">.320   </w:t>
      </w:r>
    </w:p>
    <w:p w14:paraId="4064AED6" w14:textId="48F2B694" w:rsidR="00DF4D00" w:rsidRDefault="00DF4D00" w:rsidP="00DF4D00">
      <w:pPr>
        <w:pStyle w:val="Heading3"/>
      </w:pPr>
      <w:r>
        <w:t>OFF</w:t>
      </w:r>
    </w:p>
    <w:p w14:paraId="373769FC" w14:textId="726706E4" w:rsidR="00DF4D00" w:rsidRDefault="00DF4D00" w:rsidP="00DF4D00">
      <w:pPr>
        <w:pStyle w:val="Heading4"/>
      </w:pPr>
      <w:r w:rsidRPr="00DF4D00">
        <w:rPr>
          <w:u w:val="single"/>
        </w:rPr>
        <w:t>Equity CP</w:t>
      </w:r>
      <w:r>
        <w:t xml:space="preserve">. </w:t>
      </w:r>
    </w:p>
    <w:p w14:paraId="71940FF8" w14:textId="685FB7BB" w:rsidR="00DF4D00" w:rsidRDefault="00DF4D00" w:rsidP="00DF4D00">
      <w:pPr>
        <w:pStyle w:val="Heading4"/>
      </w:pPr>
      <w:r>
        <w:t xml:space="preserve">The United States federal government should substantially strengthen its protection of collective bargaining in equity </w:t>
      </w:r>
      <w:r w:rsidR="00C426C8">
        <w:t xml:space="preserve">by creating carveouts for unilateral EHR mandates and union membership for independent physicians. </w:t>
      </w:r>
    </w:p>
    <w:p w14:paraId="5835A131" w14:textId="77777777" w:rsidR="00DF4D00" w:rsidRPr="000216FD" w:rsidRDefault="00DF4D00" w:rsidP="00DF4D00">
      <w:pPr>
        <w:pStyle w:val="Heading4"/>
      </w:pPr>
      <w:r>
        <w:t xml:space="preserve">Protecting collective bargaining in equity </w:t>
      </w:r>
      <w:r>
        <w:rPr>
          <w:u w:val="single"/>
        </w:rPr>
        <w:t>solves the case better</w:t>
      </w:r>
      <w:r>
        <w:t xml:space="preserve"> by providing a flexible framework to defeat employer opportunism. </w:t>
      </w:r>
    </w:p>
    <w:p w14:paraId="1C75B7A2" w14:textId="77777777" w:rsidR="00DF4D00" w:rsidRDefault="00DF4D00" w:rsidP="00DF4D00">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6B128BBB" w14:textId="77777777" w:rsidR="00DF4D00" w:rsidRPr="006515A9" w:rsidRDefault="00DF4D00" w:rsidP="00DF4D00">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41876285" w14:textId="77777777" w:rsidR="00DF4D00" w:rsidRPr="006515A9" w:rsidRDefault="00DF4D00" w:rsidP="00DF4D00">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340092">
        <w:rPr>
          <w:rStyle w:val="StyleUnderline"/>
          <w:highlight w:val="cyan"/>
        </w:rPr>
        <w:t>the</w:t>
      </w:r>
      <w:r w:rsidRPr="006515A9">
        <w:rPr>
          <w:sz w:val="16"/>
        </w:rPr>
        <w:t xml:space="preserve"> </w:t>
      </w:r>
      <w:r w:rsidRPr="00340092">
        <w:rPr>
          <w:rStyle w:val="Emphasis"/>
          <w:highlight w:val="cyan"/>
        </w:rPr>
        <w:t>canons of equity</w:t>
      </w:r>
      <w:r w:rsidRPr="006515A9">
        <w:rPr>
          <w:sz w:val="16"/>
        </w:rPr>
        <w:t xml:space="preserve"> </w:t>
      </w:r>
      <w:r w:rsidRPr="006515A9">
        <w:rPr>
          <w:rStyle w:val="StyleUnderline"/>
        </w:rPr>
        <w:t>to modern-day business relations</w:t>
      </w:r>
      <w:r w:rsidRPr="006515A9">
        <w:rPr>
          <w:sz w:val="16"/>
        </w:rPr>
        <w:t>.</w:t>
      </w:r>
    </w:p>
    <w:p w14:paraId="01DB5D37" w14:textId="77777777" w:rsidR="00DF4D00" w:rsidRPr="006515A9" w:rsidRDefault="00DF4D00" w:rsidP="00DF4D00">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340092">
        <w:rPr>
          <w:rStyle w:val="Emphasis"/>
          <w:highlight w:val="cyan"/>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340092">
        <w:rPr>
          <w:rStyle w:val="Emphasis"/>
          <w:highlight w:val="cyan"/>
        </w:rPr>
        <w:t>economic</w:t>
      </w:r>
      <w:r w:rsidRPr="00340092">
        <w:rPr>
          <w:sz w:val="16"/>
          <w:highlight w:val="cyan"/>
        </w:rPr>
        <w:t xml:space="preserve"> </w:t>
      </w:r>
      <w:r w:rsidRPr="00340092">
        <w:rPr>
          <w:rStyle w:val="StyleUnderline"/>
          <w:highlight w:val="cyan"/>
        </w:rPr>
        <w:t>and</w:t>
      </w:r>
      <w:r w:rsidRPr="00340092">
        <w:rPr>
          <w:sz w:val="16"/>
          <w:highlight w:val="cyan"/>
        </w:rPr>
        <w:t xml:space="preserve"> </w:t>
      </w:r>
      <w:r w:rsidRPr="00340092">
        <w:rPr>
          <w:rStyle w:val="Emphasis"/>
          <w:highlight w:val="cyan"/>
        </w:rPr>
        <w:t>social</w:t>
      </w:r>
      <w:r w:rsidRPr="006515A9">
        <w:rPr>
          <w:rStyle w:val="Emphasis"/>
        </w:rPr>
        <w:t xml:space="preserve"> </w:t>
      </w:r>
      <w:r w:rsidRPr="00340092">
        <w:rPr>
          <w:rStyle w:val="Emphasis"/>
          <w:highlight w:val="cyan"/>
        </w:rPr>
        <w:t>advancement</w:t>
      </w:r>
      <w:r w:rsidRPr="006515A9">
        <w:rPr>
          <w:rStyle w:val="Emphasis"/>
        </w:rPr>
        <w:t xml:space="preserve"> of society.</w:t>
      </w:r>
    </w:p>
    <w:p w14:paraId="5793B2BD" w14:textId="77777777" w:rsidR="00DF4D00" w:rsidRPr="006515A9" w:rsidRDefault="00DF4D00" w:rsidP="00DF4D00">
      <w:pPr>
        <w:rPr>
          <w:sz w:val="6"/>
          <w:szCs w:val="12"/>
        </w:rPr>
      </w:pPr>
      <w:r w:rsidRPr="006515A9">
        <w:rPr>
          <w:sz w:val="6"/>
          <w:szCs w:val="12"/>
        </w:rPr>
        <w:t>II. LAW OF RESTRICTIVE COVENANTS</w:t>
      </w:r>
    </w:p>
    <w:p w14:paraId="583CD97F" w14:textId="77777777" w:rsidR="00DF4D00" w:rsidRPr="006515A9" w:rsidRDefault="00DF4D00" w:rsidP="00DF4D00">
      <w:pPr>
        <w:rPr>
          <w:sz w:val="6"/>
          <w:szCs w:val="12"/>
        </w:rPr>
      </w:pPr>
      <w:r w:rsidRPr="006515A9">
        <w:rPr>
          <w:sz w:val="6"/>
          <w:szCs w:val="12"/>
        </w:rPr>
        <w:t xml:space="preserve">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w:t>
      </w:r>
      <w:proofErr w:type="gramStart"/>
      <w:r w:rsidRPr="006515A9">
        <w:rPr>
          <w:sz w:val="6"/>
          <w:szCs w:val="12"/>
        </w:rPr>
        <w:t>masters</w:t>
      </w:r>
      <w:proofErr w:type="gramEnd"/>
      <w:r w:rsidRPr="006515A9">
        <w:rPr>
          <w:sz w:val="6"/>
          <w:szCs w:val="12"/>
        </w:rPr>
        <w:t xml:space="preserve">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3170D001" w14:textId="77777777" w:rsidR="00DF4D00" w:rsidRPr="006515A9" w:rsidRDefault="00DF4D00" w:rsidP="00DF4D00">
      <w:pPr>
        <w:rPr>
          <w:sz w:val="6"/>
          <w:szCs w:val="12"/>
        </w:rPr>
      </w:pPr>
      <w:r w:rsidRPr="006515A9">
        <w:rPr>
          <w:sz w:val="6"/>
          <w:szCs w:val="12"/>
        </w:rPr>
        <w:t>A. Apprentice System in England: Public Policy of Employee Protection</w:t>
      </w:r>
    </w:p>
    <w:p w14:paraId="4FE87B4C" w14:textId="77777777" w:rsidR="00DF4D00" w:rsidRPr="006515A9" w:rsidRDefault="00DF4D00" w:rsidP="00DF4D00">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24CEF0A5" w14:textId="77777777" w:rsidR="00DF4D00" w:rsidRPr="006515A9" w:rsidRDefault="00DF4D00" w:rsidP="00DF4D00">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31F2C235" w14:textId="77777777" w:rsidR="00DF4D00" w:rsidRPr="006515A9" w:rsidRDefault="00DF4D00" w:rsidP="00DF4D00">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4911440B" w14:textId="77777777" w:rsidR="00DF4D00" w:rsidRPr="006515A9" w:rsidRDefault="00DF4D00" w:rsidP="00DF4D00">
      <w:pPr>
        <w:rPr>
          <w:sz w:val="6"/>
          <w:szCs w:val="12"/>
        </w:rPr>
      </w:pPr>
      <w:r w:rsidRPr="006515A9">
        <w:rPr>
          <w:sz w:val="6"/>
          <w:szCs w:val="12"/>
        </w:rPr>
        <w:t>B. The Industrial Revolution: Development of a “Rule of Reason”</w:t>
      </w:r>
    </w:p>
    <w:p w14:paraId="366C3D34" w14:textId="77777777" w:rsidR="00DF4D00" w:rsidRPr="006515A9" w:rsidRDefault="00DF4D00" w:rsidP="00DF4D00">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7174BA3F" w14:textId="77777777" w:rsidR="00DF4D00" w:rsidRPr="006515A9" w:rsidRDefault="00DF4D00" w:rsidP="00DF4D00">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2619F23B" w14:textId="77777777" w:rsidR="00DF4D00" w:rsidRPr="006515A9" w:rsidRDefault="00DF4D00" w:rsidP="00DF4D00">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4C6E9846" w14:textId="77777777" w:rsidR="00DF4D00" w:rsidRPr="006515A9" w:rsidRDefault="00DF4D00" w:rsidP="00DF4D00">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49D4A346" w14:textId="77777777" w:rsidR="00DF4D00" w:rsidRPr="006515A9" w:rsidRDefault="00DF4D00" w:rsidP="00DF4D00">
      <w:pPr>
        <w:rPr>
          <w:sz w:val="6"/>
          <w:szCs w:val="12"/>
        </w:rPr>
      </w:pPr>
      <w:r w:rsidRPr="006515A9">
        <w:rPr>
          <w:sz w:val="6"/>
          <w:szCs w:val="12"/>
        </w:rPr>
        <w:t>C. Restrictive Covenants in America: Adoption of the Rule of Reason</w:t>
      </w:r>
    </w:p>
    <w:p w14:paraId="7D889934" w14:textId="77777777" w:rsidR="00DF4D00" w:rsidRPr="006515A9" w:rsidRDefault="00DF4D00" w:rsidP="00DF4D00">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7C6A6BDA" w14:textId="77777777" w:rsidR="00DF4D00" w:rsidRPr="006515A9" w:rsidRDefault="00DF4D00" w:rsidP="00DF4D00">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19B89617" w14:textId="77777777" w:rsidR="00DF4D00" w:rsidRPr="006515A9" w:rsidRDefault="00DF4D00" w:rsidP="00DF4D00">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5962A8A0" w14:textId="77777777" w:rsidR="00DF4D00" w:rsidRPr="006515A9" w:rsidRDefault="00DF4D00" w:rsidP="00DF4D00">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38EBEBC6" w14:textId="77777777" w:rsidR="00DF4D00" w:rsidRPr="006515A9" w:rsidRDefault="00DF4D00" w:rsidP="00DF4D00">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4DC0E91D" w14:textId="77777777" w:rsidR="00DF4D00" w:rsidRPr="006515A9" w:rsidRDefault="00DF4D00" w:rsidP="00DF4D00">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7CBBE3BC" w14:textId="77777777" w:rsidR="00DF4D00" w:rsidRPr="006515A9" w:rsidRDefault="00DF4D00" w:rsidP="00DF4D00">
      <w:pPr>
        <w:rPr>
          <w:sz w:val="6"/>
          <w:szCs w:val="12"/>
        </w:rPr>
      </w:pPr>
      <w:r w:rsidRPr="006515A9">
        <w:rPr>
          <w:sz w:val="6"/>
          <w:szCs w:val="12"/>
        </w:rPr>
        <w:t>D. Recent Developments: Enforcement and Employer Protection</w:t>
      </w:r>
    </w:p>
    <w:p w14:paraId="4F1C9A35" w14:textId="77777777" w:rsidR="00DF4D00" w:rsidRPr="006515A9" w:rsidRDefault="00DF4D00" w:rsidP="00DF4D00">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1754C749" w14:textId="77777777" w:rsidR="00DF4D00" w:rsidRPr="006515A9" w:rsidRDefault="00DF4D00" w:rsidP="00DF4D00">
      <w:pPr>
        <w:rPr>
          <w:sz w:val="6"/>
          <w:szCs w:val="12"/>
        </w:rPr>
      </w:pPr>
      <w:r w:rsidRPr="006515A9">
        <w:rPr>
          <w:sz w:val="6"/>
          <w:szCs w:val="12"/>
        </w:rPr>
        <w:t xml:space="preserve">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w:t>
      </w:r>
      <w:proofErr w:type="gramStart"/>
      <w:r w:rsidRPr="006515A9">
        <w:rPr>
          <w:sz w:val="6"/>
          <w:szCs w:val="12"/>
        </w:rPr>
        <w:t>in the nature of production</w:t>
      </w:r>
      <w:proofErr w:type="gramEnd"/>
      <w:r w:rsidRPr="006515A9">
        <w:rPr>
          <w:sz w:val="6"/>
          <w:szCs w:val="12"/>
        </w:rPr>
        <w:t xml:space="preserve"> has been described as the “new workplace” involving “just-in-time production, just-in-time product design, and just-in-time workers.”74</w:t>
      </w:r>
    </w:p>
    <w:p w14:paraId="2A6E01CE" w14:textId="77777777" w:rsidR="00DF4D00" w:rsidRPr="006515A9" w:rsidRDefault="00DF4D00" w:rsidP="00DF4D00">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5947FDD9" w14:textId="77777777" w:rsidR="00DF4D00" w:rsidRPr="006515A9" w:rsidRDefault="00DF4D00" w:rsidP="00DF4D00">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39E248A5" w14:textId="77777777" w:rsidR="00DF4D00" w:rsidRPr="006515A9" w:rsidRDefault="00DF4D00" w:rsidP="00DF4D00">
      <w:pPr>
        <w:rPr>
          <w:sz w:val="6"/>
          <w:szCs w:val="12"/>
        </w:rPr>
      </w:pPr>
      <w:r w:rsidRPr="006515A9">
        <w:rPr>
          <w:sz w:val="6"/>
          <w:szCs w:val="12"/>
        </w:rPr>
        <w:t>III. A CASE OF FIRST IMPRESSION: UZ ENGINEERED PRODUCTS CO.</w:t>
      </w:r>
    </w:p>
    <w:p w14:paraId="3909C17A" w14:textId="77777777" w:rsidR="00DF4D00" w:rsidRPr="006515A9" w:rsidRDefault="00DF4D00" w:rsidP="00DF4D00">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46502F80" w14:textId="77777777" w:rsidR="00DF4D00" w:rsidRPr="006515A9" w:rsidRDefault="00DF4D00" w:rsidP="00DF4D00">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0D3B1499" w14:textId="77777777" w:rsidR="00DF4D00" w:rsidRPr="006515A9" w:rsidRDefault="00DF4D00" w:rsidP="00DF4D00">
      <w:pPr>
        <w:rPr>
          <w:sz w:val="6"/>
          <w:szCs w:val="12"/>
        </w:rPr>
      </w:pPr>
      <w:r w:rsidRPr="006515A9">
        <w:rPr>
          <w:sz w:val="6"/>
          <w:szCs w:val="12"/>
        </w:rPr>
        <w:t>A. The Facts</w:t>
      </w:r>
    </w:p>
    <w:p w14:paraId="2E91F5EB" w14:textId="77777777" w:rsidR="00DF4D00" w:rsidRPr="006515A9" w:rsidRDefault="00DF4D00" w:rsidP="00DF4D00">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30940506" w14:textId="77777777" w:rsidR="00DF4D00" w:rsidRPr="006515A9" w:rsidRDefault="00DF4D00" w:rsidP="00DF4D00">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39918A0D" w14:textId="77777777" w:rsidR="00DF4D00" w:rsidRPr="006515A9" w:rsidRDefault="00DF4D00" w:rsidP="00DF4D00">
      <w:pPr>
        <w:rPr>
          <w:sz w:val="6"/>
          <w:szCs w:val="12"/>
        </w:rPr>
      </w:pPr>
      <w:r w:rsidRPr="006515A9">
        <w:rPr>
          <w:sz w:val="6"/>
          <w:szCs w:val="12"/>
        </w:rPr>
        <w:t>B. The Lawsuit</w:t>
      </w:r>
    </w:p>
    <w:p w14:paraId="1F69EA85" w14:textId="77777777" w:rsidR="00DF4D00" w:rsidRPr="006515A9" w:rsidRDefault="00DF4D00" w:rsidP="00DF4D00">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3D56A2F8" w14:textId="77777777" w:rsidR="00DF4D00" w:rsidRPr="006515A9" w:rsidRDefault="00DF4D00" w:rsidP="00DF4D00">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3FB6D5D7" w14:textId="77777777" w:rsidR="00DF4D00" w:rsidRPr="006515A9" w:rsidRDefault="00DF4D00" w:rsidP="00DF4D00">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64367976" w14:textId="77777777" w:rsidR="00DF4D00" w:rsidRPr="006515A9" w:rsidRDefault="00DF4D00" w:rsidP="00DF4D00">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18DE9456" w14:textId="77777777" w:rsidR="00DF4D00" w:rsidRPr="006515A9" w:rsidRDefault="00DF4D00" w:rsidP="00DF4D00">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2DED735F" w14:textId="77777777" w:rsidR="00DF4D00" w:rsidRPr="006515A9" w:rsidRDefault="00DF4D00" w:rsidP="00DF4D00">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096FCBF9" w14:textId="77777777" w:rsidR="00DF4D00" w:rsidRPr="006515A9" w:rsidRDefault="00DF4D00" w:rsidP="00DF4D00">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20F0B55F" w14:textId="77777777" w:rsidR="00DF4D00" w:rsidRPr="006515A9" w:rsidRDefault="00DF4D00" w:rsidP="00DF4D00">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4D6AD3E7" w14:textId="77777777" w:rsidR="00DF4D00" w:rsidRPr="006515A9" w:rsidRDefault="00DF4D00" w:rsidP="00DF4D00">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16502F52" w14:textId="77777777" w:rsidR="00DF4D00" w:rsidRPr="006515A9" w:rsidRDefault="00DF4D00" w:rsidP="00DF4D00">
      <w:pPr>
        <w:rPr>
          <w:sz w:val="6"/>
          <w:szCs w:val="12"/>
        </w:rPr>
      </w:pPr>
      <w:r w:rsidRPr="006515A9">
        <w:rPr>
          <w:sz w:val="6"/>
          <w:szCs w:val="12"/>
        </w:rPr>
        <w:t>IV. EQUITABLE DEFENSES</w:t>
      </w:r>
    </w:p>
    <w:p w14:paraId="1D340D92" w14:textId="77777777" w:rsidR="00DF4D00" w:rsidRPr="006515A9" w:rsidRDefault="00DF4D00" w:rsidP="00DF4D00">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70F95707" w14:textId="77777777" w:rsidR="00DF4D00" w:rsidRPr="006515A9" w:rsidRDefault="00DF4D00" w:rsidP="00DF4D00">
      <w:pPr>
        <w:rPr>
          <w:sz w:val="6"/>
          <w:szCs w:val="12"/>
        </w:rPr>
      </w:pPr>
      <w:r w:rsidRPr="006515A9">
        <w:rPr>
          <w:sz w:val="6"/>
          <w:szCs w:val="12"/>
        </w:rPr>
        <w:t>A. Doctrines of Estoppel</w:t>
      </w:r>
    </w:p>
    <w:p w14:paraId="288CA234" w14:textId="77777777" w:rsidR="00DF4D00" w:rsidRPr="006515A9" w:rsidRDefault="00DF4D00" w:rsidP="00DF4D00">
      <w:pPr>
        <w:rPr>
          <w:sz w:val="6"/>
          <w:szCs w:val="12"/>
        </w:rPr>
      </w:pPr>
      <w:r w:rsidRPr="006515A9">
        <w:rPr>
          <w:sz w:val="6"/>
          <w:szCs w:val="12"/>
        </w:rPr>
        <w:t xml:space="preserve">There are many equitable doctrines designated as “estoppel.” Even those with the same label have different formulations or applications depending on the factual circumstances.130 By their very nature, estoppel doctrines are not susceptible to fixed rules and formulaic </w:t>
      </w:r>
      <w:proofErr w:type="gramStart"/>
      <w:r w:rsidRPr="006515A9">
        <w:rPr>
          <w:sz w:val="6"/>
          <w:szCs w:val="12"/>
        </w:rPr>
        <w:t>application</w:t>
      </w:r>
      <w:proofErr w:type="gramEnd"/>
      <w:r w:rsidRPr="006515A9">
        <w:rPr>
          <w:sz w:val="6"/>
          <w:szCs w:val="12"/>
        </w:rPr>
        <w:t>. As a result, courts frequently blur the distinctions between the estoppel doctrines and use the terms interchangeably.131</w:t>
      </w:r>
    </w:p>
    <w:p w14:paraId="363765B4" w14:textId="77777777" w:rsidR="00DF4D00" w:rsidRPr="006515A9" w:rsidRDefault="00DF4D00" w:rsidP="00DF4D00">
      <w:pPr>
        <w:rPr>
          <w:sz w:val="6"/>
          <w:szCs w:val="12"/>
        </w:rPr>
      </w:pPr>
      <w:r w:rsidRPr="006515A9">
        <w:rPr>
          <w:sz w:val="6"/>
          <w:szCs w:val="12"/>
        </w:rPr>
        <w:t xml:space="preserve">Notwithstanding the confusion in name and application, </w:t>
      </w:r>
      <w:proofErr w:type="gramStart"/>
      <w:r w:rsidRPr="006515A9">
        <w:rPr>
          <w:sz w:val="6"/>
          <w:szCs w:val="12"/>
        </w:rPr>
        <w:t>a number of</w:t>
      </w:r>
      <w:proofErr w:type="gramEnd"/>
      <w:r w:rsidRPr="006515A9">
        <w:rPr>
          <w:sz w:val="6"/>
          <w:szCs w:val="12"/>
        </w:rPr>
        <w:t xml:space="preserve"> estoppels are available to bar companies and their counsel from insisting, at different times, on the truth of two conflicting positions.132 Four of these—equitable estoppel, judicial estoppel, collateral estoppel, and quasi-estoppel—are discussed below.</w:t>
      </w:r>
    </w:p>
    <w:p w14:paraId="064588CE" w14:textId="77777777" w:rsidR="00DF4D00" w:rsidRPr="006515A9" w:rsidRDefault="00DF4D00" w:rsidP="00DF4D00">
      <w:pPr>
        <w:rPr>
          <w:sz w:val="6"/>
          <w:szCs w:val="12"/>
        </w:rPr>
      </w:pPr>
      <w:r w:rsidRPr="006515A9">
        <w:rPr>
          <w:sz w:val="6"/>
          <w:szCs w:val="12"/>
        </w:rPr>
        <w:t>1. Equitable Estoppel</w:t>
      </w:r>
    </w:p>
    <w:p w14:paraId="349DF538" w14:textId="77777777" w:rsidR="00DF4D00" w:rsidRPr="006515A9" w:rsidRDefault="00DF4D00" w:rsidP="00DF4D00">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2AD52988" w14:textId="77777777" w:rsidR="00DF4D00" w:rsidRPr="006515A9" w:rsidRDefault="00DF4D00" w:rsidP="00DF4D00">
      <w:pPr>
        <w:rPr>
          <w:sz w:val="6"/>
          <w:szCs w:val="12"/>
        </w:rPr>
      </w:pPr>
      <w:r w:rsidRPr="006515A9">
        <w:rPr>
          <w:sz w:val="6"/>
          <w:szCs w:val="12"/>
        </w:rPr>
        <w:t xml:space="preserve">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w:t>
      </w:r>
      <w:proofErr w:type="gramStart"/>
      <w:r w:rsidRPr="006515A9">
        <w:rPr>
          <w:sz w:val="6"/>
          <w:szCs w:val="12"/>
        </w:rPr>
        <w:t>a number of</w:t>
      </w:r>
      <w:proofErr w:type="gramEnd"/>
      <w:r w:rsidRPr="006515A9">
        <w:rPr>
          <w:sz w:val="6"/>
          <w:szCs w:val="12"/>
        </w:rPr>
        <w:t xml:space="preserve"> prerequisites for the application of equitable estoppel:</w:t>
      </w:r>
    </w:p>
    <w:p w14:paraId="4EA7051F" w14:textId="77777777" w:rsidR="00DF4D00" w:rsidRPr="006515A9" w:rsidRDefault="00DF4D00" w:rsidP="00DF4D00">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787C515F" w14:textId="77777777" w:rsidR="00DF4D00" w:rsidRPr="006515A9" w:rsidRDefault="00DF4D00" w:rsidP="00DF4D00">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544AA4EB" w14:textId="77777777" w:rsidR="00DF4D00" w:rsidRPr="006515A9" w:rsidRDefault="00DF4D00" w:rsidP="00DF4D00">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4EA5AB81" w14:textId="77777777" w:rsidR="00DF4D00" w:rsidRPr="006515A9" w:rsidRDefault="00DF4D00" w:rsidP="00DF4D00">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44B14F6D" w14:textId="77777777" w:rsidR="00DF4D00" w:rsidRPr="006515A9" w:rsidRDefault="00DF4D00" w:rsidP="00DF4D00">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6140E116" w14:textId="77777777" w:rsidR="00DF4D00" w:rsidRPr="006515A9" w:rsidRDefault="00DF4D00" w:rsidP="00DF4D00">
      <w:pPr>
        <w:rPr>
          <w:sz w:val="6"/>
          <w:szCs w:val="12"/>
        </w:rPr>
      </w:pPr>
      <w:r w:rsidRPr="006515A9">
        <w:rPr>
          <w:sz w:val="6"/>
          <w:szCs w:val="12"/>
        </w:rPr>
        <w:t>2. Judicial Estoppel</w:t>
      </w:r>
    </w:p>
    <w:p w14:paraId="1107F6B1" w14:textId="77777777" w:rsidR="00DF4D00" w:rsidRPr="006515A9" w:rsidRDefault="00DF4D00" w:rsidP="00DF4D00">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798F94C7" w14:textId="77777777" w:rsidR="00DF4D00" w:rsidRPr="006515A9" w:rsidRDefault="00DF4D00" w:rsidP="00DF4D00">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144B8424" w14:textId="77777777" w:rsidR="00DF4D00" w:rsidRPr="006515A9" w:rsidRDefault="00DF4D00" w:rsidP="00DF4D00">
      <w:pPr>
        <w:rPr>
          <w:sz w:val="6"/>
          <w:szCs w:val="12"/>
        </w:rPr>
      </w:pPr>
      <w:r w:rsidRPr="006515A9">
        <w:rPr>
          <w:sz w:val="6"/>
          <w:szCs w:val="12"/>
        </w:rPr>
        <w:t xml:space="preserve">However, in contrast to equitable estoppel which typically </w:t>
      </w:r>
      <w:proofErr w:type="gramStart"/>
      <w:r w:rsidRPr="006515A9">
        <w:rPr>
          <w:sz w:val="6"/>
          <w:szCs w:val="12"/>
        </w:rPr>
        <w:t>estops only</w:t>
      </w:r>
      <w:proofErr w:type="gramEnd"/>
      <w:r w:rsidRPr="006515A9">
        <w:rPr>
          <w:sz w:val="6"/>
          <w:szCs w:val="12"/>
        </w:rPr>
        <w:t xml:space="preserve"> conflicts of fact and, occasionally, opinions, the maxim of judicial estoppel has been invoked to bar contradictory positions of law as well</w:t>
      </w:r>
      <w:proofErr w:type="gramStart"/>
      <w:r w:rsidRPr="006515A9">
        <w:rPr>
          <w:sz w:val="6"/>
          <w:szCs w:val="12"/>
        </w:rPr>
        <w:t>.159</w:t>
      </w:r>
      <w:proofErr w:type="gramEnd"/>
      <w:r w:rsidRPr="006515A9">
        <w:rPr>
          <w:sz w:val="6"/>
          <w:szCs w:val="12"/>
        </w:rPr>
        <w:t xml:space="preserve"> Additionally, judicial estoppel applies without regard to the requirements of privity160 or reliance161 required by the doctrine of equitable estoppel.162</w:t>
      </w:r>
    </w:p>
    <w:p w14:paraId="301917A5" w14:textId="77777777" w:rsidR="00DF4D00" w:rsidRPr="006515A9" w:rsidRDefault="00DF4D00" w:rsidP="00DF4D00">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4DACE21E" w14:textId="77777777" w:rsidR="00DF4D00" w:rsidRPr="006515A9" w:rsidRDefault="00DF4D00" w:rsidP="00DF4D00">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7C6B762E" w14:textId="77777777" w:rsidR="00DF4D00" w:rsidRPr="006515A9" w:rsidRDefault="00DF4D00" w:rsidP="00DF4D00">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41A1C862" w14:textId="77777777" w:rsidR="00DF4D00" w:rsidRPr="006515A9" w:rsidRDefault="00DF4D00" w:rsidP="00DF4D00">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7691333C" w14:textId="77777777" w:rsidR="00DF4D00" w:rsidRPr="006515A9" w:rsidRDefault="00DF4D00" w:rsidP="00DF4D00">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3B678A9F" w14:textId="77777777" w:rsidR="00DF4D00" w:rsidRPr="006515A9" w:rsidRDefault="00DF4D00" w:rsidP="00DF4D00">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0E3DB920" w14:textId="77777777" w:rsidR="00DF4D00" w:rsidRPr="006515A9" w:rsidRDefault="00DF4D00" w:rsidP="00DF4D00">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70F3BF6A" w14:textId="77777777" w:rsidR="00DF4D00" w:rsidRPr="006515A9" w:rsidRDefault="00DF4D00" w:rsidP="00DF4D00">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52032797" w14:textId="77777777" w:rsidR="00DF4D00" w:rsidRPr="006515A9" w:rsidRDefault="00DF4D00" w:rsidP="00DF4D00">
      <w:pPr>
        <w:rPr>
          <w:sz w:val="6"/>
          <w:szCs w:val="12"/>
        </w:rPr>
      </w:pPr>
      <w:r w:rsidRPr="006515A9">
        <w:rPr>
          <w:sz w:val="6"/>
          <w:szCs w:val="12"/>
        </w:rPr>
        <w:t>3. Collateral Estoppel</w:t>
      </w:r>
    </w:p>
    <w:p w14:paraId="5E129CDA" w14:textId="77777777" w:rsidR="00DF4D00" w:rsidRPr="006515A9" w:rsidRDefault="00DF4D00" w:rsidP="00DF4D00">
      <w:pPr>
        <w:rPr>
          <w:sz w:val="6"/>
          <w:szCs w:val="12"/>
        </w:rPr>
      </w:pPr>
      <w:r w:rsidRPr="006515A9">
        <w:rPr>
          <w:sz w:val="6"/>
          <w:szCs w:val="12"/>
        </w:rPr>
        <w:t xml:space="preserve">Collateral estoppel is another doctrine employed to avert the threat that inconsistent positions pose to the integrity of the judicial process.183 A species of the </w:t>
      </w:r>
      <w:proofErr w:type="gramStart"/>
      <w:r w:rsidRPr="006515A9">
        <w:rPr>
          <w:sz w:val="6"/>
          <w:szCs w:val="12"/>
        </w:rPr>
        <w:t>res</w:t>
      </w:r>
      <w:proofErr w:type="gramEnd"/>
      <w:r w:rsidRPr="006515A9">
        <w:rPr>
          <w:sz w:val="6"/>
          <w:szCs w:val="12"/>
        </w:rPr>
        <w:t xml:space="preserve"> judicata doctrine, it is commonly referred to as issue preclusion. Issue preclusion or collateral estoppel refers to the effect of a prior judgment in precluding subsequent litigation of the same issue of fact or law.184</w:t>
      </w:r>
    </w:p>
    <w:p w14:paraId="0B183E9A" w14:textId="77777777" w:rsidR="00DF4D00" w:rsidRPr="006515A9" w:rsidRDefault="00DF4D00" w:rsidP="00DF4D00">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3C264089" w14:textId="77777777" w:rsidR="00DF4D00" w:rsidRPr="006515A9" w:rsidRDefault="00DF4D00" w:rsidP="00DF4D00">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22869027" w14:textId="77777777" w:rsidR="00DF4D00" w:rsidRPr="006515A9" w:rsidRDefault="00DF4D00" w:rsidP="00DF4D00">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1F54ED7B" w14:textId="77777777" w:rsidR="00DF4D00" w:rsidRPr="006515A9" w:rsidRDefault="00DF4D00" w:rsidP="00DF4D00">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18273BD6" w14:textId="77777777" w:rsidR="00DF4D00" w:rsidRPr="006515A9" w:rsidRDefault="00DF4D00" w:rsidP="00DF4D00">
      <w:pPr>
        <w:rPr>
          <w:sz w:val="6"/>
          <w:szCs w:val="12"/>
        </w:rPr>
      </w:pPr>
      <w:r w:rsidRPr="006515A9">
        <w:rPr>
          <w:sz w:val="6"/>
          <w:szCs w:val="12"/>
        </w:rPr>
        <w:t>4. Quasi-estoppel</w:t>
      </w:r>
    </w:p>
    <w:p w14:paraId="342F4467" w14:textId="77777777" w:rsidR="00DF4D00" w:rsidRPr="006515A9" w:rsidRDefault="00DF4D00" w:rsidP="00DF4D00">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145FFE16" w14:textId="77777777" w:rsidR="00DF4D00" w:rsidRPr="006515A9" w:rsidRDefault="00DF4D00" w:rsidP="00DF4D00">
      <w:pPr>
        <w:rPr>
          <w:sz w:val="6"/>
          <w:szCs w:val="12"/>
        </w:rPr>
      </w:pPr>
      <w:r w:rsidRPr="006515A9">
        <w:rPr>
          <w:sz w:val="6"/>
          <w:szCs w:val="12"/>
        </w:rPr>
        <w:t>“He who seeks equity must do equity,” and “He who comes into equity must come with clean hands</w:t>
      </w:r>
      <w:proofErr w:type="gramStart"/>
      <w:r w:rsidRPr="006515A9">
        <w:rPr>
          <w:sz w:val="6"/>
          <w:szCs w:val="12"/>
        </w:rPr>
        <w:t>.”“</w:t>
      </w:r>
      <w:proofErr w:type="gramEnd"/>
      <w:r w:rsidRPr="006515A9">
        <w:rPr>
          <w:sz w:val="6"/>
          <w:szCs w:val="12"/>
        </w:rPr>
        <w:t>Even when it does not work a true estoppel upon the rights of property or of contract, it may operate by analogy to estoppel—may produce a quasi estoppel—upon the rights of remedy.”204</w:t>
      </w:r>
    </w:p>
    <w:p w14:paraId="41A33D3A" w14:textId="77777777" w:rsidR="00DF4D00" w:rsidRPr="006515A9" w:rsidRDefault="00DF4D00" w:rsidP="00DF4D00">
      <w:pPr>
        <w:rPr>
          <w:sz w:val="6"/>
          <w:szCs w:val="12"/>
        </w:rPr>
      </w:pPr>
      <w:proofErr w:type="gramStart"/>
      <w:r w:rsidRPr="006515A9">
        <w:rPr>
          <w:sz w:val="6"/>
          <w:szCs w:val="12"/>
        </w:rPr>
        <w:t>Similar to</w:t>
      </w:r>
      <w:proofErr w:type="gramEnd"/>
      <w:r w:rsidRPr="006515A9">
        <w:rPr>
          <w:sz w:val="6"/>
          <w:szCs w:val="12"/>
        </w:rPr>
        <w:t xml:space="preserve"> the other estoppel concepts, quasi-estoppel is invoked when “the conscience of the court is repelled by the assertion of rights inconsistent with a litigant's past conduct.”205</w:t>
      </w:r>
    </w:p>
    <w:p w14:paraId="2E70AC7E" w14:textId="77777777" w:rsidR="00DF4D00" w:rsidRPr="006515A9" w:rsidRDefault="00DF4D00" w:rsidP="00DF4D00">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3396301F" w14:textId="77777777" w:rsidR="00DF4D00" w:rsidRPr="006515A9" w:rsidRDefault="00DF4D00" w:rsidP="00DF4D00">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23C0E0A4" w14:textId="77777777" w:rsidR="00DF4D00" w:rsidRPr="006515A9" w:rsidRDefault="00DF4D00" w:rsidP="00DF4D00">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3976C314" w14:textId="77777777" w:rsidR="00DF4D00" w:rsidRPr="006515A9" w:rsidRDefault="00DF4D00" w:rsidP="00DF4D00">
      <w:pPr>
        <w:rPr>
          <w:sz w:val="6"/>
          <w:szCs w:val="12"/>
        </w:rPr>
      </w:pPr>
      <w:r w:rsidRPr="006515A9">
        <w:rPr>
          <w:sz w:val="6"/>
          <w:szCs w:val="12"/>
        </w:rPr>
        <w:t>B. Doctrine of Implied Waiver</w:t>
      </w:r>
    </w:p>
    <w:p w14:paraId="1C26A564" w14:textId="77777777" w:rsidR="00DF4D00" w:rsidRPr="006515A9" w:rsidRDefault="00DF4D00" w:rsidP="00DF4D00">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11A3BFFA" w14:textId="77777777" w:rsidR="00DF4D00" w:rsidRPr="006515A9" w:rsidRDefault="00DF4D00" w:rsidP="00DF4D00">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52089AB5" w14:textId="77777777" w:rsidR="00DF4D00" w:rsidRPr="006515A9" w:rsidRDefault="00DF4D00" w:rsidP="00DF4D00">
      <w:pPr>
        <w:rPr>
          <w:sz w:val="6"/>
          <w:szCs w:val="12"/>
        </w:rPr>
      </w:pPr>
      <w:r w:rsidRPr="006515A9">
        <w:rPr>
          <w:sz w:val="6"/>
          <w:szCs w:val="12"/>
        </w:rPr>
        <w:t>C. Doctrine of Clean Hands</w:t>
      </w:r>
    </w:p>
    <w:p w14:paraId="2F23F722" w14:textId="77777777" w:rsidR="00DF4D00" w:rsidRPr="006515A9" w:rsidRDefault="00DF4D00" w:rsidP="00DF4D00">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11CCA3FA" w14:textId="77777777" w:rsidR="00DF4D00" w:rsidRPr="006515A9" w:rsidRDefault="00DF4D00" w:rsidP="00DF4D00">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72BB7260" w14:textId="77777777" w:rsidR="00DF4D00" w:rsidRPr="006515A9" w:rsidRDefault="00DF4D00" w:rsidP="00DF4D00">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1C1FD4CC" w14:textId="77777777" w:rsidR="00DF4D00" w:rsidRPr="006515A9" w:rsidRDefault="00DF4D00" w:rsidP="00DF4D00">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0C335CC5" w14:textId="77777777" w:rsidR="00DF4D00" w:rsidRPr="006515A9" w:rsidRDefault="00DF4D00" w:rsidP="00DF4D00">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297AB00F" w14:textId="77777777" w:rsidR="00DF4D00" w:rsidRPr="006515A9" w:rsidRDefault="00DF4D00" w:rsidP="00DF4D00">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62C0F5A8" w14:textId="77777777" w:rsidR="00DF4D00" w:rsidRPr="006515A9" w:rsidRDefault="00DF4D00" w:rsidP="00DF4D00">
      <w:pPr>
        <w:rPr>
          <w:sz w:val="6"/>
          <w:szCs w:val="12"/>
        </w:rPr>
      </w:pPr>
      <w:r w:rsidRPr="006515A9">
        <w:rPr>
          <w:sz w:val="6"/>
          <w:szCs w:val="12"/>
        </w:rPr>
        <w:t xml:space="preserve">The clean hands doctrine is also more </w:t>
      </w:r>
      <w:proofErr w:type="gramStart"/>
      <w:r w:rsidRPr="006515A9">
        <w:rPr>
          <w:sz w:val="6"/>
          <w:szCs w:val="12"/>
        </w:rPr>
        <w:t>expansive</w:t>
      </w:r>
      <w:proofErr w:type="gramEnd"/>
      <w:r w:rsidRPr="006515A9">
        <w:rPr>
          <w:sz w:val="6"/>
          <w:szCs w:val="12"/>
        </w:rPr>
        <w:t xml:space="preser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1F9D0F71" w14:textId="77777777" w:rsidR="00DF4D00" w:rsidRPr="006515A9" w:rsidRDefault="00DF4D00" w:rsidP="00DF4D00">
      <w:pPr>
        <w:rPr>
          <w:sz w:val="6"/>
          <w:szCs w:val="12"/>
        </w:rPr>
      </w:pPr>
      <w:r w:rsidRPr="006515A9">
        <w:rPr>
          <w:sz w:val="6"/>
          <w:szCs w:val="12"/>
        </w:rPr>
        <w:t xml:space="preserve">The familiar maxim in equity of “he who comes into equity must come with clean hands” is instructive in a case between business competitors for tortious interference with contract. </w:t>
      </w:r>
      <w:proofErr w:type="gramStart"/>
      <w:r w:rsidRPr="006515A9">
        <w:rPr>
          <w:sz w:val="6"/>
          <w:szCs w:val="12"/>
        </w:rPr>
        <w:t>While not</w:t>
      </w:r>
      <w:proofErr w:type="gramEnd"/>
      <w:r w:rsidRPr="006515A9">
        <w:rPr>
          <w:sz w:val="6"/>
          <w:szCs w:val="12"/>
        </w:rPr>
        <w:t xml:space="preserve"> limited to precluding inconsistent positions, a party can avail itself of the doctrine to defend against a challenge to the validity of its agreements when a competitor </w:t>
      </w:r>
      <w:proofErr w:type="gramStart"/>
      <w:r w:rsidRPr="006515A9">
        <w:rPr>
          <w:sz w:val="6"/>
          <w:szCs w:val="12"/>
        </w:rPr>
        <w:t>required</w:t>
      </w:r>
      <w:proofErr w:type="gramEnd"/>
      <w:r w:rsidRPr="006515A9">
        <w:rPr>
          <w:sz w:val="6"/>
          <w:szCs w:val="12"/>
        </w:rPr>
        <w:t xml:space="preserve"> its own employees to execute identical agreements. Moreover, a competitor's duplicity in enforcing its own agreements while challenging those of a competitor reaches the threshold of unfairness for a court to find the challenging party to have unclean hands.</w:t>
      </w:r>
    </w:p>
    <w:p w14:paraId="67661A9F" w14:textId="77777777" w:rsidR="00DF4D00" w:rsidRPr="006515A9" w:rsidRDefault="00DF4D00" w:rsidP="00DF4D00">
      <w:pPr>
        <w:rPr>
          <w:sz w:val="6"/>
          <w:szCs w:val="12"/>
        </w:rPr>
      </w:pPr>
      <w:r w:rsidRPr="006515A9">
        <w:rPr>
          <w:sz w:val="6"/>
          <w:szCs w:val="12"/>
        </w:rPr>
        <w:t>V. USE OF EQUITY IN DETERRING UNETHICAL BUSINESS PRACTICES</w:t>
      </w:r>
    </w:p>
    <w:p w14:paraId="531824EB" w14:textId="77777777" w:rsidR="00DF4D00" w:rsidRPr="006515A9" w:rsidRDefault="00DF4D00" w:rsidP="00DF4D00">
      <w:pPr>
        <w:rPr>
          <w:sz w:val="16"/>
        </w:rPr>
      </w:pPr>
      <w:r w:rsidRPr="00872AE3">
        <w:rPr>
          <w:rStyle w:val="StyleUnderline"/>
        </w:rPr>
        <w:t xml:space="preserve">The role of equity </w:t>
      </w:r>
      <w:r w:rsidRPr="00340092">
        <w:rPr>
          <w:rStyle w:val="StyleUnderline"/>
          <w:highlight w:val="cyan"/>
        </w:rPr>
        <w:t xml:space="preserve">in </w:t>
      </w:r>
      <w:r w:rsidRPr="00340092">
        <w:rPr>
          <w:rStyle w:val="Emphasis"/>
          <w:highlight w:val="cyan"/>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604D3F6F" w14:textId="77777777" w:rsidR="00DF4D00" w:rsidRPr="006515A9" w:rsidRDefault="00DF4D00" w:rsidP="00DF4D00">
      <w:pPr>
        <w:rPr>
          <w:sz w:val="16"/>
        </w:rPr>
      </w:pPr>
      <w:r w:rsidRPr="006515A9">
        <w:rPr>
          <w:sz w:val="16"/>
        </w:rPr>
        <w:t xml:space="preserve">I care not how his want of equity may be designated. Let it be said his words, his acts, or his </w:t>
      </w:r>
      <w:proofErr w:type="gramStart"/>
      <w:r w:rsidRPr="006515A9">
        <w:rPr>
          <w:sz w:val="16"/>
        </w:rPr>
        <w:t>silence,</w:t>
      </w:r>
      <w:proofErr w:type="gramEnd"/>
      <w:r w:rsidRPr="006515A9">
        <w:rPr>
          <w:sz w:val="16"/>
        </w:rPr>
        <w:t xml:space="preserve"> have equitably </w:t>
      </w:r>
      <w:proofErr w:type="gramStart"/>
      <w:r w:rsidRPr="006515A9">
        <w:rPr>
          <w:sz w:val="16"/>
        </w:rPr>
        <w:t>estopped</w:t>
      </w:r>
      <w:proofErr w:type="gramEnd"/>
      <w:r w:rsidRPr="006515A9">
        <w:rPr>
          <w:sz w:val="16"/>
        </w:rPr>
        <w:t xml:space="preserve"> him. Or, if some strict definition of estoppel </w:t>
      </w:r>
      <w:proofErr w:type="gramStart"/>
      <w:r w:rsidRPr="006515A9">
        <w:rPr>
          <w:sz w:val="16"/>
        </w:rPr>
        <w:t>forbid</w:t>
      </w:r>
      <w:proofErr w:type="gramEnd"/>
      <w:r w:rsidRPr="006515A9">
        <w:rPr>
          <w:sz w:val="16"/>
        </w:rPr>
        <w:t xml:space="preserve"> such an expression, … </w:t>
      </w:r>
      <w:proofErr w:type="gramStart"/>
      <w:r w:rsidRPr="006515A9">
        <w:rPr>
          <w:sz w:val="16"/>
        </w:rPr>
        <w:t>[ ]</w:t>
      </w:r>
      <w:proofErr w:type="gramEnd"/>
      <w:r w:rsidRPr="006515A9">
        <w:rPr>
          <w:sz w:val="16"/>
        </w:rPr>
        <w:t xml:space="preserve"> add a new name to the body of legal nomenclature. [It is </w:t>
      </w:r>
      <w:proofErr w:type="gramStart"/>
      <w:r w:rsidRPr="006515A9">
        <w:rPr>
          <w:sz w:val="16"/>
        </w:rPr>
        <w:t>n]ot</w:t>
      </w:r>
      <w:proofErr w:type="gramEnd"/>
      <w:r w:rsidRPr="006515A9">
        <w:rPr>
          <w:sz w:val="16"/>
        </w:rPr>
        <w:t xml:space="preserve"> the name by which it may be distinguished, but the substance of equity which supports it …252</w:t>
      </w:r>
    </w:p>
    <w:p w14:paraId="0E876D07" w14:textId="77777777" w:rsidR="00DF4D00" w:rsidRPr="006515A9" w:rsidRDefault="00DF4D00" w:rsidP="00DF4D00">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7C6E6800" w14:textId="77777777" w:rsidR="00DF4D00" w:rsidRPr="006515A9" w:rsidRDefault="00DF4D00" w:rsidP="00DF4D00">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340092">
        <w:rPr>
          <w:rStyle w:val="StyleUnderline"/>
          <w:highlight w:val="cyan"/>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340092">
        <w:rPr>
          <w:rStyle w:val="StyleUnderline"/>
          <w:highlight w:val="cyan"/>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340092">
        <w:rPr>
          <w:rStyle w:val="StyleUnderline"/>
          <w:highlight w:val="cyan"/>
        </w:rPr>
        <w:t>It is</w:t>
      </w:r>
      <w:r w:rsidRPr="00872AE3">
        <w:rPr>
          <w:rStyle w:val="StyleUnderline"/>
        </w:rPr>
        <w:t xml:space="preserve"> </w:t>
      </w:r>
      <w:r w:rsidRPr="00340092">
        <w:rPr>
          <w:rStyle w:val="StyleUnderline"/>
          <w:highlight w:val="cyan"/>
        </w:rPr>
        <w:t>crucial</w:t>
      </w:r>
      <w:r w:rsidRPr="00872AE3">
        <w:rPr>
          <w:rStyle w:val="StyleUnderline"/>
        </w:rPr>
        <w:t xml:space="preserve"> that any such </w:t>
      </w:r>
      <w:r w:rsidRPr="00340092">
        <w:rPr>
          <w:rStyle w:val="StyleUnderline"/>
          <w:highlight w:val="cyan"/>
        </w:rPr>
        <w:t>analysis be</w:t>
      </w:r>
      <w:r w:rsidRPr="006515A9">
        <w:rPr>
          <w:sz w:val="16"/>
        </w:rPr>
        <w:t xml:space="preserve"> industry-</w:t>
      </w:r>
      <w:r w:rsidRPr="00340092">
        <w:rPr>
          <w:rStyle w:val="Emphasis"/>
          <w:highlight w:val="cyan"/>
        </w:rPr>
        <w:t>specific</w:t>
      </w:r>
      <w:r w:rsidRPr="006515A9">
        <w:rPr>
          <w:sz w:val="16"/>
        </w:rPr>
        <w:t xml:space="preserve"> </w:t>
      </w:r>
      <w:r w:rsidRPr="00872AE3">
        <w:rPr>
          <w:rStyle w:val="StyleUnderline"/>
        </w:rPr>
        <w:t xml:space="preserve">in order </w:t>
      </w:r>
      <w:r w:rsidRPr="00340092">
        <w:rPr>
          <w:rStyle w:val="StyleUnderline"/>
          <w:highlight w:val="cyan"/>
        </w:rPr>
        <w:t>to best assess</w:t>
      </w:r>
      <w:r w:rsidRPr="00872AE3">
        <w:rPr>
          <w:rStyle w:val="StyleUnderline"/>
        </w:rPr>
        <w:t xml:space="preserve"> the benefits of </w:t>
      </w:r>
      <w:r w:rsidRPr="00340092">
        <w:rPr>
          <w:rStyle w:val="Emphasis"/>
          <w:highlight w:val="cyan"/>
        </w:rPr>
        <w:t>knowledge</w:t>
      </w:r>
      <w:r w:rsidRPr="00D9594B">
        <w:rPr>
          <w:rStyle w:val="StyleUnderline"/>
        </w:rPr>
        <w:t xml:space="preserve"> spillover, incentives for </w:t>
      </w:r>
      <w:r w:rsidRPr="00340092">
        <w:rPr>
          <w:rStyle w:val="Emphasis"/>
          <w:highlight w:val="cyan"/>
        </w:rPr>
        <w:t>innovation</w:t>
      </w:r>
      <w:r w:rsidRPr="00D9594B">
        <w:rPr>
          <w:sz w:val="16"/>
        </w:rPr>
        <w:t xml:space="preserve">,258 </w:t>
      </w:r>
      <w:r w:rsidRPr="00340092">
        <w:rPr>
          <w:rStyle w:val="StyleUnderline"/>
          <w:highlight w:val="cyan"/>
        </w:rPr>
        <w:t>and</w:t>
      </w:r>
      <w:r w:rsidRPr="00D9594B">
        <w:rPr>
          <w:rStyle w:val="StyleUnderline"/>
        </w:rPr>
        <w:t xml:space="preserve"> whether </w:t>
      </w:r>
      <w:r w:rsidRPr="00340092">
        <w:rPr>
          <w:rStyle w:val="StyleUnderline"/>
          <w:highlight w:val="cyan"/>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3298CCA0" w14:textId="77777777" w:rsidR="00DF4D00" w:rsidRPr="006515A9" w:rsidRDefault="00DF4D00" w:rsidP="00DF4D00">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340092">
        <w:rPr>
          <w:rStyle w:val="StyleUnderline"/>
          <w:highlight w:val="cyan"/>
        </w:rPr>
        <w:t>The invocation of</w:t>
      </w:r>
      <w:r w:rsidRPr="00872AE3">
        <w:rPr>
          <w:rStyle w:val="StyleUnderline"/>
        </w:rPr>
        <w:t xml:space="preserve"> the doctrines of </w:t>
      </w:r>
      <w:r w:rsidRPr="00340092">
        <w:rPr>
          <w:rStyle w:val="StyleUnderline"/>
          <w:highlight w:val="cyan"/>
        </w:rPr>
        <w:t>equity</w:t>
      </w:r>
      <w:r w:rsidRPr="00872AE3">
        <w:rPr>
          <w:rStyle w:val="StyleUnderline"/>
        </w:rPr>
        <w:t xml:space="preserve"> may</w:t>
      </w:r>
      <w:r w:rsidRPr="006515A9">
        <w:rPr>
          <w:sz w:val="16"/>
        </w:rPr>
        <w:t xml:space="preserve"> also </w:t>
      </w:r>
      <w:r w:rsidRPr="00340092">
        <w:rPr>
          <w:rStyle w:val="Emphasis"/>
          <w:highlight w:val="cyan"/>
        </w:rPr>
        <w:t>depend</w:t>
      </w:r>
      <w:r w:rsidRPr="00340092">
        <w:rPr>
          <w:sz w:val="16"/>
          <w:highlight w:val="cyan"/>
        </w:rPr>
        <w:t xml:space="preserve"> </w:t>
      </w:r>
      <w:r w:rsidRPr="00340092">
        <w:rPr>
          <w:rStyle w:val="StyleUnderline"/>
          <w:highlight w:val="cyan"/>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2AEEDD15" w14:textId="77777777" w:rsidR="00DF4D00" w:rsidRPr="006515A9" w:rsidRDefault="00DF4D00" w:rsidP="00DF4D00">
      <w:pPr>
        <w:rPr>
          <w:sz w:val="16"/>
        </w:rPr>
      </w:pPr>
      <w:r w:rsidRPr="00340092">
        <w:rPr>
          <w:rStyle w:val="StyleUnderline"/>
          <w:highlight w:val="cyan"/>
        </w:rPr>
        <w:t xml:space="preserve">The extent to which courts </w:t>
      </w:r>
      <w:r w:rsidRPr="00340092">
        <w:rPr>
          <w:rStyle w:val="Emphasis"/>
          <w:highlight w:val="cyan"/>
        </w:rPr>
        <w:t>expand</w:t>
      </w:r>
      <w:r w:rsidRPr="006515A9">
        <w:rPr>
          <w:sz w:val="16"/>
        </w:rPr>
        <w:t xml:space="preserve"> </w:t>
      </w:r>
      <w:r w:rsidRPr="00872AE3">
        <w:rPr>
          <w:rStyle w:val="StyleUnderline"/>
        </w:rPr>
        <w:t xml:space="preserve">upon </w:t>
      </w:r>
      <w:r w:rsidRPr="00340092">
        <w:rPr>
          <w:rStyle w:val="StyleUnderline"/>
          <w:highlight w:val="cyan"/>
        </w:rPr>
        <w:t>the legacy</w:t>
      </w:r>
      <w:r w:rsidRPr="006515A9">
        <w:rPr>
          <w:sz w:val="16"/>
        </w:rPr>
        <w:t xml:space="preserve"> of UZ Engineered Products Co. </w:t>
      </w:r>
      <w:r w:rsidRPr="00872AE3">
        <w:rPr>
          <w:rStyle w:val="StyleUnderline"/>
        </w:rPr>
        <w:t xml:space="preserve">will turn on the degree to which they </w:t>
      </w:r>
      <w:r w:rsidRPr="00872AE3">
        <w:rPr>
          <w:rStyle w:val="Emphasis"/>
        </w:rPr>
        <w:t>view their roles</w:t>
      </w:r>
      <w:r w:rsidRPr="00872AE3">
        <w:rPr>
          <w:rStyle w:val="StyleUnderline"/>
        </w:rPr>
        <w:t xml:space="preserve"> in this area as </w:t>
      </w:r>
      <w:r w:rsidRPr="00340092">
        <w:rPr>
          <w:rStyle w:val="Emphasis"/>
          <w:highlight w:val="cyan"/>
        </w:rPr>
        <w:t>protecting employees</w:t>
      </w:r>
      <w:r w:rsidRPr="00D9594B">
        <w:rPr>
          <w:sz w:val="16"/>
        </w:rPr>
        <w:t>265</w:t>
      </w:r>
      <w:r w:rsidRPr="006515A9">
        <w:rPr>
          <w:sz w:val="16"/>
        </w:rPr>
        <w:t xml:space="preserve"> </w:t>
      </w:r>
      <w:r w:rsidRPr="00340092">
        <w:rPr>
          <w:rStyle w:val="StyleUnderline"/>
          <w:highlight w:val="cyan"/>
        </w:rPr>
        <w:t>or</w:t>
      </w:r>
      <w:r w:rsidRPr="006515A9">
        <w:rPr>
          <w:sz w:val="16"/>
        </w:rPr>
        <w:t xml:space="preserve"> </w:t>
      </w:r>
      <w:r w:rsidRPr="00D9594B">
        <w:rPr>
          <w:sz w:val="16"/>
        </w:rPr>
        <w:t>protecting</w:t>
      </w:r>
      <w:r w:rsidRPr="006515A9">
        <w:rPr>
          <w:sz w:val="16"/>
        </w:rPr>
        <w:t xml:space="preserve"> the proprietary interests of </w:t>
      </w:r>
      <w:r w:rsidRPr="00340092">
        <w:rPr>
          <w:rStyle w:val="Emphasis"/>
          <w:highlight w:val="cyan"/>
        </w:rPr>
        <w:t>employers</w:t>
      </w:r>
      <w:r w:rsidRPr="006515A9">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872AE3">
        <w:rPr>
          <w:rStyle w:val="StyleUnderline"/>
        </w:rPr>
        <w:t>Even in those jurisdictions with a tradition of judicial intervention on behalf of protecting employees</w:t>
      </w:r>
      <w:r w:rsidRPr="006515A9">
        <w:rPr>
          <w:sz w:val="16"/>
        </w:rPr>
        <w:t xml:space="preserve">,268 </w:t>
      </w:r>
      <w:r w:rsidRPr="00872AE3">
        <w:rPr>
          <w:rStyle w:val="StyleUnderline"/>
        </w:rPr>
        <w:t xml:space="preserve">the </w:t>
      </w:r>
      <w:r w:rsidRPr="00872AE3">
        <w:rPr>
          <w:rStyle w:val="Emphasis"/>
        </w:rPr>
        <w:t>changing American economy</w:t>
      </w:r>
      <w:r w:rsidRPr="00872AE3">
        <w:rPr>
          <w:rStyle w:val="StyleUnderline"/>
        </w:rPr>
        <w:t xml:space="preserve"> provides the </w:t>
      </w:r>
      <w:r w:rsidRPr="00872AE3">
        <w:rPr>
          <w:rStyle w:val="Emphasis"/>
        </w:rPr>
        <w:t>impetus</w:t>
      </w:r>
      <w:r w:rsidRPr="00872AE3">
        <w:rPr>
          <w:rStyle w:val="StyleUnderline"/>
        </w:rPr>
        <w:t xml:space="preserve"> for a </w:t>
      </w:r>
      <w:r w:rsidRPr="00872AE3">
        <w:rPr>
          <w:rStyle w:val="Emphasis"/>
        </w:rPr>
        <w:t>more liberal use of equity</w:t>
      </w:r>
      <w:r w:rsidRPr="00872AE3">
        <w:rPr>
          <w:rStyle w:val="StyleUnderline"/>
        </w:rPr>
        <w:t xml:space="preserve"> to deter unethical business behavior</w:t>
      </w:r>
      <w:r w:rsidRPr="006515A9">
        <w:rPr>
          <w:sz w:val="16"/>
        </w:rPr>
        <w:t>.269</w:t>
      </w:r>
    </w:p>
    <w:p w14:paraId="28A448FF" w14:textId="77777777" w:rsidR="00DF4D00" w:rsidRPr="006515A9" w:rsidRDefault="00DF4D00" w:rsidP="00DF4D00">
      <w:pPr>
        <w:rPr>
          <w:sz w:val="16"/>
        </w:rPr>
      </w:pPr>
      <w:r w:rsidRPr="00872AE3">
        <w:rPr>
          <w:rStyle w:val="StyleUnderline"/>
        </w:rPr>
        <w:t>The use of equitable doctrines in this area should</w:t>
      </w:r>
      <w:r w:rsidRPr="006515A9">
        <w:rPr>
          <w:sz w:val="16"/>
        </w:rPr>
        <w:t xml:space="preserve"> also </w:t>
      </w:r>
      <w:r w:rsidRPr="00872AE3">
        <w:rPr>
          <w:rStyle w:val="StyleUnderline"/>
        </w:rPr>
        <w:t>be</w:t>
      </w:r>
      <w:r w:rsidRPr="006515A9">
        <w:rPr>
          <w:sz w:val="16"/>
        </w:rPr>
        <w:t xml:space="preserve"> </w:t>
      </w:r>
      <w:r w:rsidRPr="00872AE3">
        <w:rPr>
          <w:rStyle w:val="Emphasis"/>
        </w:rPr>
        <w:t>judged</w:t>
      </w:r>
      <w:r w:rsidRPr="006515A9">
        <w:rPr>
          <w:sz w:val="16"/>
        </w:rPr>
        <w:t xml:space="preserve"> </w:t>
      </w:r>
      <w:r w:rsidRPr="00872AE3">
        <w:rPr>
          <w:rStyle w:val="StyleUnderline"/>
        </w:rPr>
        <w:t xml:space="preserve">by their ability to </w:t>
      </w:r>
      <w:r w:rsidRPr="00340092">
        <w:rPr>
          <w:rStyle w:val="StyleUnderline"/>
          <w:highlight w:val="cyan"/>
        </w:rPr>
        <w:t xml:space="preserve">provide </w:t>
      </w:r>
      <w:r w:rsidRPr="00340092">
        <w:rPr>
          <w:rStyle w:val="Emphasis"/>
          <w:highlight w:val="cyan"/>
        </w:rPr>
        <w:t>greater</w:t>
      </w:r>
      <w:r w:rsidRPr="00872AE3">
        <w:rPr>
          <w:rStyle w:val="Emphasis"/>
        </w:rPr>
        <w:t xml:space="preserve"> </w:t>
      </w:r>
      <w:r w:rsidRPr="00340092">
        <w:rPr>
          <w:rStyle w:val="Emphasis"/>
          <w:highlight w:val="cyan"/>
        </w:rPr>
        <w:t>predictability</w:t>
      </w:r>
      <w:r w:rsidRPr="00340092">
        <w:rPr>
          <w:sz w:val="16"/>
          <w:highlight w:val="cyan"/>
        </w:rPr>
        <w:t xml:space="preserve"> </w:t>
      </w:r>
      <w:r w:rsidRPr="00340092">
        <w:rPr>
          <w:rStyle w:val="StyleUnderline"/>
          <w:highlight w:val="cyan"/>
        </w:rPr>
        <w:t>and</w:t>
      </w:r>
      <w:r w:rsidRPr="00340092">
        <w:rPr>
          <w:sz w:val="16"/>
          <w:highlight w:val="cyan"/>
        </w:rPr>
        <w:t xml:space="preserve"> </w:t>
      </w:r>
      <w:r w:rsidRPr="00340092">
        <w:rPr>
          <w:rStyle w:val="Emphasis"/>
          <w:highlight w:val="cyan"/>
        </w:rPr>
        <w:t>consistency</w:t>
      </w:r>
      <w:r w:rsidRPr="00340092">
        <w:rPr>
          <w:sz w:val="16"/>
          <w:highlight w:val="cyan"/>
        </w:rPr>
        <w:t xml:space="preserve"> </w:t>
      </w:r>
      <w:r w:rsidRPr="00340092">
        <w:rPr>
          <w:rStyle w:val="StyleUnderline"/>
          <w:highlight w:val="cyan"/>
        </w:rPr>
        <w:t>in</w:t>
      </w:r>
      <w:r w:rsidRPr="00872AE3">
        <w:rPr>
          <w:rStyle w:val="StyleUnderline"/>
        </w:rPr>
        <w:t xml:space="preserve"> the </w:t>
      </w:r>
      <w:r w:rsidRPr="00340092">
        <w:rPr>
          <w:rStyle w:val="StyleUnderline"/>
          <w:highlight w:val="cyan"/>
        </w:rPr>
        <w:t>common law</w:t>
      </w:r>
      <w:r w:rsidRPr="00D9594B">
        <w:rPr>
          <w:rStyle w:val="StyleUnderline"/>
        </w:rPr>
        <w:t>'s</w:t>
      </w:r>
      <w:r w:rsidRPr="00872AE3">
        <w:rPr>
          <w:rStyle w:val="StyleUnderline"/>
        </w:rPr>
        <w:t xml:space="preserve"> reasonableness analysis</w:t>
      </w:r>
      <w:r w:rsidRPr="006515A9">
        <w:rPr>
          <w:sz w:val="16"/>
        </w:rPr>
        <w:t xml:space="preserve">.270 </w:t>
      </w:r>
      <w:r w:rsidRPr="00872AE3">
        <w:rPr>
          <w:rStyle w:val="StyleUnderline"/>
        </w:rPr>
        <w:t xml:space="preserve">The </w:t>
      </w:r>
      <w:r w:rsidRPr="00340092">
        <w:rPr>
          <w:rStyle w:val="StyleUnderline"/>
          <w:highlight w:val="cyan"/>
        </w:rPr>
        <w:t>certainty</w:t>
      </w:r>
      <w:r w:rsidRPr="00872AE3">
        <w:rPr>
          <w:rStyle w:val="StyleUnderline"/>
        </w:rPr>
        <w:t xml:space="preserve"> of enforcement or nonenforcement of restrictive covenants </w:t>
      </w:r>
      <w:r w:rsidRPr="00340092">
        <w:rPr>
          <w:rStyle w:val="StyleUnderline"/>
          <w:highlight w:val="cyan"/>
        </w:rPr>
        <w:t xml:space="preserve">will </w:t>
      </w:r>
      <w:r w:rsidRPr="00340092">
        <w:rPr>
          <w:rStyle w:val="Emphasis"/>
          <w:highlight w:val="cyan"/>
        </w:rPr>
        <w:t>facilitate strategic planning</w:t>
      </w:r>
      <w:r w:rsidRPr="00340092">
        <w:rPr>
          <w:rStyle w:val="StyleUnderline"/>
          <w:highlight w:val="cyan"/>
        </w:rPr>
        <w:t xml:space="preserve"> and</w:t>
      </w:r>
      <w:r w:rsidRPr="00872AE3">
        <w:rPr>
          <w:rStyle w:val="StyleUnderline"/>
        </w:rPr>
        <w:t xml:space="preserve"> </w:t>
      </w:r>
      <w:r w:rsidRPr="00340092">
        <w:rPr>
          <w:rStyle w:val="StyleUnderline"/>
          <w:highlight w:val="cyan"/>
        </w:rPr>
        <w:t>encourage</w:t>
      </w:r>
      <w:r w:rsidRPr="00872AE3">
        <w:rPr>
          <w:rStyle w:val="StyleUnderline"/>
        </w:rPr>
        <w:t xml:space="preserve"> the </w:t>
      </w:r>
      <w:r w:rsidRPr="00340092">
        <w:rPr>
          <w:rStyle w:val="Emphasis"/>
          <w:highlight w:val="cyan"/>
        </w:rPr>
        <w:t>efficient settlement</w:t>
      </w:r>
      <w:r w:rsidRPr="00872AE3">
        <w:rPr>
          <w:rStyle w:val="Emphasis"/>
        </w:rPr>
        <w:t xml:space="preserve"> of disputes</w:t>
      </w:r>
      <w:r w:rsidRPr="006515A9">
        <w:rPr>
          <w:sz w:val="16"/>
        </w:rPr>
        <w:t xml:space="preserve">.271 Consequently, </w:t>
      </w:r>
      <w:r w:rsidRPr="00872AE3">
        <w:rPr>
          <w:rStyle w:val="StyleUnderline"/>
        </w:rPr>
        <w:t xml:space="preserve">while the historic common law tension between the regimes of law and equity has often been characterized as a </w:t>
      </w:r>
      <w:r w:rsidRPr="00872AE3">
        <w:rPr>
          <w:rStyle w:val="Emphasis"/>
        </w:rPr>
        <w:t>choice</w:t>
      </w:r>
      <w:r w:rsidRPr="00872AE3">
        <w:rPr>
          <w:rStyle w:val="StyleUnderline"/>
        </w:rPr>
        <w:t xml:space="preserve"> between the </w:t>
      </w:r>
      <w:r w:rsidRPr="00872AE3">
        <w:rPr>
          <w:rStyle w:val="Emphasis"/>
        </w:rPr>
        <w:t>certainty</w:t>
      </w:r>
      <w:r w:rsidRPr="00872AE3">
        <w:rPr>
          <w:rStyle w:val="StyleUnderline"/>
        </w:rPr>
        <w:t xml:space="preserve"> of </w:t>
      </w:r>
      <w:r w:rsidRPr="00872AE3">
        <w:rPr>
          <w:rStyle w:val="Emphasis"/>
        </w:rPr>
        <w:t>law</w:t>
      </w:r>
      <w:r w:rsidRPr="00872AE3">
        <w:rPr>
          <w:rStyle w:val="StyleUnderline"/>
        </w:rPr>
        <w:t xml:space="preserve"> and </w:t>
      </w:r>
      <w:r w:rsidRPr="00872AE3">
        <w:rPr>
          <w:rStyle w:val="Emphasis"/>
        </w:rPr>
        <w:t>equity's ad hoc rendering</w:t>
      </w:r>
      <w:r w:rsidRPr="006515A9">
        <w:rPr>
          <w:sz w:val="16"/>
        </w:rPr>
        <w:t xml:space="preserve"> </w:t>
      </w:r>
      <w:r w:rsidRPr="00872AE3">
        <w:rPr>
          <w:rStyle w:val="StyleUnderline"/>
        </w:rPr>
        <w:t>of justice</w:t>
      </w:r>
      <w:r w:rsidRPr="006515A9">
        <w:rPr>
          <w:sz w:val="16"/>
        </w:rPr>
        <w:t xml:space="preserve">, banning inconsistent positions concerning restrictive covenants provides </w:t>
      </w:r>
      <w:r w:rsidRPr="00872AE3">
        <w:rPr>
          <w:rStyle w:val="StyleUnderline"/>
        </w:rPr>
        <w:t xml:space="preserve">an example where </w:t>
      </w:r>
      <w:r w:rsidRPr="00340092">
        <w:rPr>
          <w:rStyle w:val="Emphasis"/>
          <w:highlight w:val="cyan"/>
        </w:rPr>
        <w:t>equity</w:t>
      </w:r>
      <w:r w:rsidRPr="00872AE3">
        <w:rPr>
          <w:rStyle w:val="StyleUnderline"/>
        </w:rPr>
        <w:t xml:space="preserve"> can be used to </w:t>
      </w:r>
      <w:r w:rsidRPr="00340092">
        <w:rPr>
          <w:rStyle w:val="StyleUnderline"/>
          <w:highlight w:val="cyan"/>
        </w:rPr>
        <w:t xml:space="preserve">make </w:t>
      </w:r>
      <w:r w:rsidRPr="00340092">
        <w:rPr>
          <w:rStyle w:val="Emphasis"/>
          <w:highlight w:val="cyan"/>
        </w:rPr>
        <w:t>law</w:t>
      </w:r>
      <w:r w:rsidRPr="00340092">
        <w:rPr>
          <w:rStyle w:val="StyleUnderline"/>
          <w:highlight w:val="cyan"/>
        </w:rPr>
        <w:t xml:space="preserve"> more</w:t>
      </w:r>
      <w:r w:rsidRPr="00872AE3">
        <w:rPr>
          <w:rStyle w:val="StyleUnderline"/>
        </w:rPr>
        <w:t xml:space="preserve"> </w:t>
      </w:r>
      <w:r w:rsidRPr="00872AE3">
        <w:rPr>
          <w:rStyle w:val="Emphasis"/>
        </w:rPr>
        <w:t>predictable</w:t>
      </w:r>
      <w:r w:rsidRPr="006515A9">
        <w:rPr>
          <w:sz w:val="16"/>
        </w:rPr>
        <w:t xml:space="preserve"> </w:t>
      </w:r>
      <w:r w:rsidRPr="00872AE3">
        <w:rPr>
          <w:rStyle w:val="StyleUnderline"/>
        </w:rPr>
        <w:t xml:space="preserve">and </w:t>
      </w:r>
      <w:r w:rsidRPr="00340092">
        <w:rPr>
          <w:rStyle w:val="Emphasis"/>
          <w:highlight w:val="cyan"/>
        </w:rPr>
        <w:t>consistent</w:t>
      </w:r>
      <w:r w:rsidRPr="006515A9">
        <w:rPr>
          <w:sz w:val="16"/>
        </w:rPr>
        <w:t>.</w:t>
      </w:r>
    </w:p>
    <w:p w14:paraId="4191145C" w14:textId="77777777" w:rsidR="00DF4D00" w:rsidRPr="006515A9" w:rsidRDefault="00DF4D00" w:rsidP="00DF4D00">
      <w:pPr>
        <w:rPr>
          <w:sz w:val="16"/>
        </w:rPr>
      </w:pPr>
      <w:r w:rsidRPr="006515A9">
        <w:rPr>
          <w:sz w:val="16"/>
        </w:rPr>
        <w:t xml:space="preserve">A more common use of equitable preclusion </w:t>
      </w:r>
      <w:r w:rsidRPr="00872AE3">
        <w:rPr>
          <w:rStyle w:val="StyleUnderline"/>
        </w:rPr>
        <w:t>may</w:t>
      </w:r>
      <w:r w:rsidRPr="006515A9">
        <w:rPr>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75C6F053" w14:textId="77777777" w:rsidR="00DF4D00" w:rsidRPr="006515A9" w:rsidRDefault="00DF4D00" w:rsidP="00DF4D00">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6BFE975C" w14:textId="77777777" w:rsidR="00DF4D00" w:rsidRPr="006515A9" w:rsidRDefault="00DF4D00" w:rsidP="00DF4D00">
      <w:pPr>
        <w:rPr>
          <w:sz w:val="16"/>
        </w:rPr>
      </w:pPr>
      <w:r w:rsidRPr="006515A9">
        <w:rPr>
          <w:sz w:val="16"/>
        </w:rPr>
        <w:t>VI. CONCLUSION</w:t>
      </w:r>
    </w:p>
    <w:p w14:paraId="2101A454" w14:textId="77777777" w:rsidR="00DF4D00" w:rsidRPr="006515A9" w:rsidRDefault="00DF4D00" w:rsidP="00DF4D00">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w:t>
      </w:r>
      <w:proofErr w:type="gramStart"/>
      <w:r w:rsidRPr="006515A9">
        <w:rPr>
          <w:sz w:val="16"/>
        </w:rPr>
        <w:t>the judicial</w:t>
      </w:r>
      <w:proofErr w:type="gramEnd"/>
      <w:r w:rsidRPr="006515A9">
        <w:rPr>
          <w:sz w:val="16"/>
        </w:rPr>
        <w:t xml:space="preserve">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5709E063" w14:textId="77777777" w:rsidR="00DF4D00" w:rsidRDefault="00DF4D00" w:rsidP="00DF4D00">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w:t>
      </w:r>
      <w:proofErr w:type="gramStart"/>
      <w:r w:rsidRPr="006515A9">
        <w:rPr>
          <w:sz w:val="16"/>
        </w:rPr>
        <w:t>often forgotten</w:t>
      </w:r>
      <w:proofErr w:type="gramEnd"/>
      <w:r w:rsidRPr="006515A9">
        <w:rPr>
          <w:sz w:val="16"/>
        </w:rPr>
        <w:t xml:space="preserve">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340092">
        <w:rPr>
          <w:rStyle w:val="Emphasis"/>
          <w:highlight w:val="cyan"/>
        </w:rPr>
        <w:t>equitable principles</w:t>
      </w:r>
      <w:r w:rsidRPr="006515A9">
        <w:rPr>
          <w:sz w:val="16"/>
        </w:rPr>
        <w:t xml:space="preserve"> </w:t>
      </w:r>
      <w:r w:rsidRPr="00872AE3">
        <w:rPr>
          <w:rStyle w:val="StyleUnderline"/>
        </w:rPr>
        <w:t>to</w:t>
      </w:r>
      <w:r w:rsidRPr="006515A9">
        <w:rPr>
          <w:sz w:val="16"/>
        </w:rPr>
        <w:t xml:space="preserve"> </w:t>
      </w:r>
      <w:r w:rsidRPr="00340092">
        <w:rPr>
          <w:rStyle w:val="Emphasis"/>
          <w:highlight w:val="cyan"/>
        </w:rPr>
        <w:t>prevent hypocrisy</w:t>
      </w:r>
      <w:r w:rsidRPr="006515A9">
        <w:rPr>
          <w:sz w:val="16"/>
        </w:rPr>
        <w:t xml:space="preserve"> in our courts </w:t>
      </w:r>
      <w:r w:rsidRPr="00340092">
        <w:rPr>
          <w:rStyle w:val="StyleUnderline"/>
          <w:highlight w:val="cyan"/>
        </w:rPr>
        <w:t>and</w:t>
      </w:r>
      <w:r w:rsidRPr="00340092">
        <w:rPr>
          <w:sz w:val="16"/>
          <w:highlight w:val="cyan"/>
        </w:rPr>
        <w:t xml:space="preserve"> </w:t>
      </w:r>
      <w:r w:rsidRPr="00340092">
        <w:rPr>
          <w:rStyle w:val="Emphasis"/>
          <w:highlight w:val="cyan"/>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p w14:paraId="30F226CF" w14:textId="77777777" w:rsidR="00DF4D00" w:rsidRPr="00BC46D3" w:rsidRDefault="00DF4D00" w:rsidP="00DF4D00">
      <w:pPr>
        <w:pStyle w:val="Heading4"/>
      </w:pPr>
      <w:r>
        <w:t xml:space="preserve">Redeploying equity a meta-legal </w:t>
      </w:r>
      <w:r>
        <w:rPr>
          <w:u w:val="single"/>
        </w:rPr>
        <w:t>corrective</w:t>
      </w:r>
      <w:r>
        <w:t xml:space="preserve"> to </w:t>
      </w:r>
      <w:r>
        <w:rPr>
          <w:u w:val="single"/>
        </w:rPr>
        <w:t>flawed labor law</w:t>
      </w:r>
      <w:r>
        <w:t xml:space="preserve">, </w:t>
      </w:r>
      <w:r>
        <w:rPr>
          <w:u w:val="single"/>
        </w:rPr>
        <w:t>rather</w:t>
      </w:r>
      <w:r>
        <w:t xml:space="preserve"> than </w:t>
      </w:r>
      <w:r>
        <w:rPr>
          <w:u w:val="single"/>
        </w:rPr>
        <w:t>fusing it</w:t>
      </w:r>
      <w:r>
        <w:t xml:space="preserve"> into a </w:t>
      </w:r>
      <w:r>
        <w:rPr>
          <w:u w:val="single"/>
        </w:rPr>
        <w:t>duplicative legal standard</w:t>
      </w:r>
      <w:r>
        <w:t xml:space="preserve">, revives its use as a </w:t>
      </w:r>
      <w:r>
        <w:rPr>
          <w:u w:val="single"/>
        </w:rPr>
        <w:t>steam-valve</w:t>
      </w:r>
      <w:r>
        <w:t xml:space="preserve"> to manage complexity and opportunism in other contexts. </w:t>
      </w:r>
    </w:p>
    <w:p w14:paraId="54C79BCE" w14:textId="77777777" w:rsidR="00DF4D00" w:rsidRDefault="00DF4D00" w:rsidP="00DF4D00">
      <w:r>
        <w:t xml:space="preserve">Henry E. </w:t>
      </w:r>
      <w:r w:rsidRPr="0081527D">
        <w:rPr>
          <w:rStyle w:val="Style13ptBold"/>
        </w:rPr>
        <w:t>Smith 21</w:t>
      </w:r>
      <w:r>
        <w:t>, Fessenden Professor of Law, Harvard Law School, "Equity as Meta-Law," Yale Law Journal, vol. 130, 03/01/2021, p. 1050, Lexis</w:t>
      </w:r>
    </w:p>
    <w:p w14:paraId="08B1080E" w14:textId="77777777" w:rsidR="00DF4D00" w:rsidRPr="00BC46D3" w:rsidRDefault="00DF4D00" w:rsidP="00DF4D00">
      <w:pPr>
        <w:rPr>
          <w:sz w:val="16"/>
        </w:rPr>
      </w:pPr>
      <w:r w:rsidRPr="00BC46D3">
        <w:rPr>
          <w:sz w:val="16"/>
        </w:rPr>
        <w:t>[*1054] INTRODUCTION</w:t>
      </w:r>
    </w:p>
    <w:p w14:paraId="0A8EA8E0" w14:textId="77777777" w:rsidR="00DF4D00" w:rsidRPr="00B71E8E" w:rsidRDefault="00DF4D00" w:rsidP="00DF4D00">
      <w:pPr>
        <w:rPr>
          <w:sz w:val="16"/>
        </w:rPr>
      </w:pPr>
      <w:r w:rsidRPr="00F12081">
        <w:rPr>
          <w:rStyle w:val="StyleUnderline"/>
        </w:rPr>
        <w:t xml:space="preserve">No aspect of law is as pervasive and as misunderstood as equity. </w:t>
      </w:r>
      <w:r w:rsidRPr="00B71E8E">
        <w:rPr>
          <w:rStyle w:val="Emphasis"/>
        </w:rPr>
        <w:t>Doctrines</w:t>
      </w:r>
      <w:r w:rsidRPr="00B71E8E">
        <w:rPr>
          <w:sz w:val="16"/>
        </w:rPr>
        <w:t xml:space="preserve"> from unconscionability to estoppel, </w:t>
      </w:r>
      <w:r w:rsidRPr="00B71E8E">
        <w:rPr>
          <w:rStyle w:val="Emphasis"/>
        </w:rPr>
        <w:t>defenses</w:t>
      </w:r>
      <w:r w:rsidRPr="00B71E8E">
        <w:rPr>
          <w:sz w:val="16"/>
        </w:rPr>
        <w:t xml:space="preserve"> sounding in unclean hands and disproportionate hardship, </w:t>
      </w:r>
      <w:r w:rsidRPr="00B71E8E">
        <w:rPr>
          <w:rStyle w:val="Emphasis"/>
        </w:rPr>
        <w:t>remedies</w:t>
      </w:r>
      <w:r w:rsidRPr="00B71E8E">
        <w:rPr>
          <w:sz w:val="16"/>
        </w:rPr>
        <w:t xml:space="preserve"> like injunctions and much of restitution, </w:t>
      </w:r>
      <w:r w:rsidRPr="00B71E8E">
        <w:rPr>
          <w:rStyle w:val="StyleUnderline"/>
        </w:rPr>
        <w:t>entire</w:t>
      </w:r>
      <w:r w:rsidRPr="00B71E8E">
        <w:rPr>
          <w:sz w:val="16"/>
        </w:rPr>
        <w:t xml:space="preserve"> </w:t>
      </w:r>
      <w:r w:rsidRPr="00B71E8E">
        <w:rPr>
          <w:rStyle w:val="Emphasis"/>
        </w:rPr>
        <w:t>areas</w:t>
      </w:r>
      <w:r w:rsidRPr="00B71E8E">
        <w:rPr>
          <w:sz w:val="16"/>
        </w:rPr>
        <w:t xml:space="preserve"> including</w:t>
      </w:r>
      <w:r w:rsidRPr="00BC46D3">
        <w:rPr>
          <w:sz w:val="16"/>
        </w:rPr>
        <w:t xml:space="preserve"> trusts and corporate law, </w:t>
      </w:r>
      <w:r w:rsidRPr="00B71E8E">
        <w:rPr>
          <w:rStyle w:val="StyleUnderline"/>
        </w:rPr>
        <w:t>and</w:t>
      </w:r>
      <w:r w:rsidRPr="00F12081">
        <w:rPr>
          <w:rStyle w:val="StyleUnderline"/>
        </w:rPr>
        <w:t xml:space="preserve"> </w:t>
      </w:r>
      <w:r w:rsidRPr="00340092">
        <w:rPr>
          <w:rStyle w:val="StyleUnderline"/>
          <w:highlight w:val="cyan"/>
        </w:rPr>
        <w:t>much of</w:t>
      </w:r>
      <w:r w:rsidRPr="00F12081">
        <w:rPr>
          <w:rStyle w:val="StyleUnderline"/>
        </w:rPr>
        <w:t xml:space="preserve"> our system of </w:t>
      </w:r>
      <w:r w:rsidRPr="00340092">
        <w:rPr>
          <w:rStyle w:val="Emphasis"/>
          <w:highlight w:val="cyan"/>
        </w:rPr>
        <w:t>civil procedure</w:t>
      </w:r>
      <w:r w:rsidRPr="00BC46D3">
        <w:rPr>
          <w:sz w:val="16"/>
        </w:rPr>
        <w:t xml:space="preserve"> </w:t>
      </w:r>
      <w:r w:rsidRPr="00F12081">
        <w:rPr>
          <w:rStyle w:val="StyleUnderline"/>
        </w:rPr>
        <w:t xml:space="preserve">all </w:t>
      </w:r>
      <w:r w:rsidRPr="00340092">
        <w:rPr>
          <w:rStyle w:val="StyleUnderline"/>
          <w:highlight w:val="cyan"/>
        </w:rPr>
        <w:t>trace back to</w:t>
      </w:r>
      <w:r w:rsidRPr="00BC46D3">
        <w:rPr>
          <w:sz w:val="16"/>
        </w:rPr>
        <w:t xml:space="preserve"> the courts of </w:t>
      </w:r>
      <w:r w:rsidRPr="00340092">
        <w:rPr>
          <w:rStyle w:val="Emphasis"/>
          <w:highlight w:val="cyan"/>
        </w:rPr>
        <w:t>equity</w:t>
      </w:r>
      <w:r w:rsidRPr="00BC46D3">
        <w:rPr>
          <w:sz w:val="16"/>
        </w:rPr>
        <w:t xml:space="preserve">. As if that were not a sprawling enough menagerie of law, </w:t>
      </w:r>
      <w:r w:rsidRPr="00F12081">
        <w:rPr>
          <w:rStyle w:val="StyleUnderline"/>
        </w:rPr>
        <w:t>the</w:t>
      </w:r>
      <w:r w:rsidRPr="00BC46D3">
        <w:rPr>
          <w:sz w:val="16"/>
        </w:rPr>
        <w:t xml:space="preserve"> </w:t>
      </w:r>
      <w:r w:rsidRPr="00F12081">
        <w:rPr>
          <w:rStyle w:val="Emphasis"/>
        </w:rPr>
        <w:t>whole idea</w:t>
      </w:r>
      <w:r w:rsidRPr="00BC46D3">
        <w:rPr>
          <w:sz w:val="16"/>
        </w:rPr>
        <w:t xml:space="preserve"> of equity, associated as it was with courts that drew their share of justified criticism, </w:t>
      </w:r>
      <w:r w:rsidRPr="00F12081">
        <w:rPr>
          <w:rStyle w:val="StyleUnderline"/>
        </w:rPr>
        <w:t>was</w:t>
      </w:r>
      <w:r w:rsidRPr="00BC46D3">
        <w:rPr>
          <w:sz w:val="16"/>
        </w:rPr>
        <w:t xml:space="preserve"> </w:t>
      </w:r>
      <w:r w:rsidRPr="00F12081">
        <w:rPr>
          <w:rStyle w:val="Emphasis"/>
        </w:rPr>
        <w:t>engulfed</w:t>
      </w:r>
      <w:r w:rsidRPr="00BC46D3">
        <w:rPr>
          <w:sz w:val="16"/>
        </w:rPr>
        <w:t xml:space="preserve"> </w:t>
      </w:r>
      <w:r w:rsidRPr="00F12081">
        <w:rPr>
          <w:rStyle w:val="StyleUnderline"/>
        </w:rPr>
        <w:t xml:space="preserve">in the process of </w:t>
      </w:r>
      <w:r w:rsidRPr="00340092">
        <w:rPr>
          <w:rStyle w:val="Emphasis"/>
          <w:highlight w:val="cyan"/>
        </w:rPr>
        <w:t>fusion</w:t>
      </w:r>
      <w:r w:rsidRPr="00BC46D3">
        <w:rPr>
          <w:sz w:val="16"/>
        </w:rPr>
        <w:t xml:space="preserve">, 1 </w:t>
      </w:r>
      <w:r w:rsidRPr="00F12081">
        <w:rPr>
          <w:rStyle w:val="StyleUnderline"/>
        </w:rPr>
        <w:t>which</w:t>
      </w:r>
      <w:r w:rsidRPr="00BC46D3">
        <w:rPr>
          <w:sz w:val="16"/>
        </w:rPr>
        <w:t xml:space="preserve"> </w:t>
      </w:r>
      <w:r w:rsidRPr="00340092">
        <w:rPr>
          <w:rStyle w:val="Emphasis"/>
          <w:highlight w:val="cyan"/>
        </w:rPr>
        <w:t>unified</w:t>
      </w:r>
      <w:r w:rsidRPr="00340092">
        <w:rPr>
          <w:sz w:val="16"/>
          <w:highlight w:val="cyan"/>
        </w:rPr>
        <w:t xml:space="preserve"> </w:t>
      </w:r>
      <w:r w:rsidRPr="00340092">
        <w:rPr>
          <w:rStyle w:val="StyleUnderline"/>
          <w:highlight w:val="cyan"/>
        </w:rPr>
        <w:t>the</w:t>
      </w:r>
      <w:r w:rsidRPr="00BC46D3">
        <w:rPr>
          <w:sz w:val="16"/>
        </w:rPr>
        <w:t xml:space="preserve"> court </w:t>
      </w:r>
      <w:r w:rsidRPr="00340092">
        <w:rPr>
          <w:rStyle w:val="Emphasis"/>
          <w:highlight w:val="cyan"/>
        </w:rPr>
        <w:t>system</w:t>
      </w:r>
      <w:r w:rsidRPr="00340092">
        <w:rPr>
          <w:sz w:val="16"/>
          <w:highlight w:val="cyan"/>
        </w:rPr>
        <w:t xml:space="preserve"> </w:t>
      </w:r>
      <w:r w:rsidRPr="00340092">
        <w:rPr>
          <w:rStyle w:val="StyleUnderline"/>
          <w:highlight w:val="cyan"/>
        </w:rPr>
        <w:t>and</w:t>
      </w:r>
      <w:r w:rsidRPr="00F12081">
        <w:rPr>
          <w:rStyle w:val="StyleUnderline"/>
        </w:rPr>
        <w:t xml:space="preserve"> </w:t>
      </w:r>
      <w:r w:rsidRPr="00340092">
        <w:rPr>
          <w:rStyle w:val="StyleUnderline"/>
          <w:highlight w:val="cyan"/>
        </w:rPr>
        <w:t>placed</w:t>
      </w:r>
      <w:r w:rsidRPr="00F12081">
        <w:rPr>
          <w:rStyle w:val="StyleUnderline"/>
        </w:rPr>
        <w:t xml:space="preserve"> the </w:t>
      </w:r>
      <w:r w:rsidRPr="00340092">
        <w:rPr>
          <w:rStyle w:val="Emphasis"/>
          <w:highlight w:val="cyan"/>
        </w:rPr>
        <w:t>distinctiveness</w:t>
      </w:r>
      <w:r w:rsidRPr="00340092">
        <w:rPr>
          <w:sz w:val="16"/>
          <w:highlight w:val="cyan"/>
        </w:rPr>
        <w:t xml:space="preserve"> </w:t>
      </w:r>
      <w:r w:rsidRPr="00340092">
        <w:rPr>
          <w:rStyle w:val="StyleUnderline"/>
          <w:highlight w:val="cyan"/>
        </w:rPr>
        <w:t>of equity in a</w:t>
      </w:r>
      <w:r w:rsidRPr="00340092">
        <w:rPr>
          <w:sz w:val="16"/>
          <w:highlight w:val="cyan"/>
        </w:rPr>
        <w:t xml:space="preserve"> </w:t>
      </w:r>
      <w:r w:rsidRPr="00340092">
        <w:rPr>
          <w:rStyle w:val="Emphasis"/>
          <w:highlight w:val="cyan"/>
        </w:rPr>
        <w:t>harsh</w:t>
      </w:r>
      <w:r w:rsidRPr="00BC46D3">
        <w:rPr>
          <w:sz w:val="16"/>
        </w:rPr>
        <w:t xml:space="preserve"> and unflattering </w:t>
      </w:r>
      <w:r w:rsidRPr="00340092">
        <w:rPr>
          <w:rStyle w:val="Emphasis"/>
          <w:highlight w:val="cyan"/>
        </w:rPr>
        <w:t>light</w:t>
      </w:r>
      <w:r w:rsidRPr="00BC46D3">
        <w:rPr>
          <w:sz w:val="16"/>
        </w:rPr>
        <w:t xml:space="preserve">. </w:t>
      </w:r>
      <w:r w:rsidRPr="00F12081">
        <w:rPr>
          <w:rStyle w:val="StyleUnderline"/>
        </w:rPr>
        <w:t>Common</w:t>
      </w:r>
      <w:r w:rsidRPr="00B71E8E">
        <w:rPr>
          <w:rStyle w:val="StyleUnderline"/>
        </w:rPr>
        <w:t xml:space="preserve">-law legal systems have been </w:t>
      </w:r>
      <w:r w:rsidRPr="00B71E8E">
        <w:rPr>
          <w:rStyle w:val="Emphasis"/>
        </w:rPr>
        <w:t>trying to digest equity ever since</w:t>
      </w:r>
      <w:r w:rsidRPr="00B71E8E">
        <w:rPr>
          <w:sz w:val="16"/>
        </w:rPr>
        <w:t>.</w:t>
      </w:r>
    </w:p>
    <w:p w14:paraId="1DF15E29" w14:textId="77777777" w:rsidR="00DF4D00" w:rsidRPr="00BC46D3" w:rsidRDefault="00DF4D00" w:rsidP="00DF4D00">
      <w:pPr>
        <w:rPr>
          <w:sz w:val="16"/>
        </w:rPr>
      </w:pPr>
      <w:r w:rsidRPr="00B71E8E">
        <w:rPr>
          <w:rStyle w:val="StyleUnderline"/>
        </w:rPr>
        <w:t>With</w:t>
      </w:r>
      <w:r w:rsidRPr="00B71E8E">
        <w:rPr>
          <w:sz w:val="16"/>
        </w:rPr>
        <w:t xml:space="preserve"> </w:t>
      </w:r>
      <w:r w:rsidRPr="00B71E8E">
        <w:rPr>
          <w:rStyle w:val="Emphasis"/>
        </w:rPr>
        <w:t>limited success</w:t>
      </w:r>
      <w:r w:rsidRPr="00B71E8E">
        <w:rPr>
          <w:sz w:val="16"/>
        </w:rPr>
        <w:t>. After a century or so of fusion, equity refuses</w:t>
      </w:r>
      <w:r w:rsidRPr="00BC46D3">
        <w:rPr>
          <w:sz w:val="16"/>
        </w:rPr>
        <w:t xml:space="preserve"> to be consigned to the dustbin of history. </w:t>
      </w:r>
      <w:r w:rsidRPr="00340092">
        <w:rPr>
          <w:rStyle w:val="StyleUnderline"/>
          <w:highlight w:val="cyan"/>
        </w:rPr>
        <w:t>For all the efforts to</w:t>
      </w:r>
      <w:r w:rsidRPr="00F12081">
        <w:rPr>
          <w:rStyle w:val="StyleUnderline"/>
        </w:rPr>
        <w:t xml:space="preserve"> diffuse it</w:t>
      </w:r>
      <w:r w:rsidRPr="00BC46D3">
        <w:rPr>
          <w:sz w:val="16"/>
        </w:rPr>
        <w:t xml:space="preserve"> throughout the legal system, to </w:t>
      </w:r>
      <w:r w:rsidRPr="00340092">
        <w:rPr>
          <w:rStyle w:val="StyleUnderline"/>
          <w:highlight w:val="cyan"/>
        </w:rPr>
        <w:t>assimilate</w:t>
      </w:r>
      <w:r w:rsidRPr="00F12081">
        <w:rPr>
          <w:rStyle w:val="StyleUnderline"/>
        </w:rPr>
        <w:t xml:space="preserve"> it</w:t>
      </w:r>
      <w:r w:rsidRPr="00BC46D3">
        <w:rPr>
          <w:sz w:val="16"/>
        </w:rPr>
        <w:t xml:space="preserve"> into law, </w:t>
      </w:r>
      <w:r w:rsidRPr="00340092">
        <w:rPr>
          <w:rStyle w:val="StyleUnderline"/>
          <w:highlight w:val="cyan"/>
        </w:rPr>
        <w:t>or</w:t>
      </w:r>
      <w:r w:rsidRPr="00BC46D3">
        <w:rPr>
          <w:sz w:val="16"/>
        </w:rPr>
        <w:t xml:space="preserve"> </w:t>
      </w:r>
      <w:r w:rsidRPr="00B71E8E">
        <w:rPr>
          <w:sz w:val="16"/>
        </w:rPr>
        <w:t xml:space="preserve">to </w:t>
      </w:r>
      <w:r w:rsidRPr="00340092">
        <w:rPr>
          <w:rStyle w:val="StyleUnderline"/>
          <w:highlight w:val="cyan"/>
        </w:rPr>
        <w:t>abolish it</w:t>
      </w:r>
      <w:r w:rsidRPr="00B71E8E">
        <w:rPr>
          <w:sz w:val="16"/>
        </w:rPr>
        <w:t xml:space="preserve"> altogether</w:t>
      </w:r>
      <w:r w:rsidRPr="00BC46D3">
        <w:rPr>
          <w:sz w:val="16"/>
        </w:rPr>
        <w:t xml:space="preserve">, </w:t>
      </w:r>
      <w:r w:rsidRPr="00340092">
        <w:rPr>
          <w:rStyle w:val="StyleUnderline"/>
          <w:highlight w:val="cyan"/>
        </w:rPr>
        <w:t>equity</w:t>
      </w:r>
      <w:r w:rsidRPr="00340092">
        <w:rPr>
          <w:sz w:val="16"/>
          <w:highlight w:val="cyan"/>
        </w:rPr>
        <w:t xml:space="preserve"> </w:t>
      </w:r>
      <w:r w:rsidRPr="00340092">
        <w:rPr>
          <w:rStyle w:val="Emphasis"/>
          <w:highlight w:val="cyan"/>
        </w:rPr>
        <w:t>hangs on</w:t>
      </w:r>
      <w:r w:rsidRPr="00BC46D3">
        <w:rPr>
          <w:sz w:val="16"/>
        </w:rPr>
        <w:t xml:space="preserve"> by its fingernails. In this country, </w:t>
      </w:r>
      <w:r w:rsidRPr="00145F0D">
        <w:rPr>
          <w:rStyle w:val="StyleUnderline"/>
        </w:rPr>
        <w:t>culprits for the delay include the federal constitutional requirement of jury trial in civil cases</w:t>
      </w:r>
      <w:r w:rsidRPr="00BC46D3">
        <w:rPr>
          <w:sz w:val="16"/>
        </w:rPr>
        <w:t xml:space="preserve">, 2 </w:t>
      </w:r>
      <w:r w:rsidRPr="00145F0D">
        <w:rPr>
          <w:rStyle w:val="StyleUnderline"/>
        </w:rPr>
        <w:t>which leads courts to distinguish legal issues that fall under this requirement from equitable ones that do not. Beyond that, equity is regarded as a mere hanger-on</w:t>
      </w:r>
      <w:r w:rsidRPr="00BC46D3">
        <w:rPr>
          <w:sz w:val="16"/>
        </w:rPr>
        <w:t>, benefiting from inertia rather than doing anything special to justify its continued existence.</w:t>
      </w:r>
    </w:p>
    <w:p w14:paraId="4FB61AFE" w14:textId="77777777" w:rsidR="00DF4D00" w:rsidRPr="00BC46D3" w:rsidRDefault="00DF4D00" w:rsidP="00DF4D00">
      <w:pPr>
        <w:rPr>
          <w:sz w:val="16"/>
        </w:rPr>
      </w:pPr>
      <w:r w:rsidRPr="00BC46D3">
        <w:rPr>
          <w:sz w:val="16"/>
        </w:rPr>
        <w:t xml:space="preserve">This Article challenges that view. </w:t>
      </w:r>
      <w:r w:rsidRPr="00145F0D">
        <w:rPr>
          <w:rStyle w:val="Emphasis"/>
        </w:rPr>
        <w:t>Contrary</w:t>
      </w:r>
      <w:r w:rsidRPr="00BC46D3">
        <w:rPr>
          <w:sz w:val="16"/>
        </w:rPr>
        <w:t xml:space="preserve"> </w:t>
      </w:r>
      <w:r w:rsidRPr="00145F0D">
        <w:rPr>
          <w:rStyle w:val="StyleUnderline"/>
        </w:rPr>
        <w:t xml:space="preserve">to the </w:t>
      </w:r>
      <w:r w:rsidRPr="00145F0D">
        <w:rPr>
          <w:rStyle w:val="Emphasis"/>
        </w:rPr>
        <w:t>deflationary view</w:t>
      </w:r>
      <w:r w:rsidRPr="00BC46D3">
        <w:rPr>
          <w:sz w:val="16"/>
        </w:rPr>
        <w:t xml:space="preserve"> of equity, a major theme of equity was, and is, to solve complex and uncertain problems by going to a new level of law. </w:t>
      </w:r>
      <w:r w:rsidRPr="00340092">
        <w:rPr>
          <w:rStyle w:val="StyleUnderline"/>
          <w:highlight w:val="cyan"/>
        </w:rPr>
        <w:t xml:space="preserve">Equity is law </w:t>
      </w:r>
      <w:r w:rsidRPr="00340092">
        <w:rPr>
          <w:rStyle w:val="Emphasis"/>
          <w:highlight w:val="cyan"/>
        </w:rPr>
        <w:t>about law</w:t>
      </w:r>
      <w:r w:rsidRPr="00145F0D">
        <w:rPr>
          <w:rStyle w:val="StyleUnderline"/>
        </w:rPr>
        <w:t xml:space="preserve">, or </w:t>
      </w:r>
      <w:r w:rsidRPr="00145F0D">
        <w:rPr>
          <w:rStyle w:val="Emphasis"/>
        </w:rPr>
        <w:t>meta-law</w:t>
      </w:r>
      <w:r w:rsidRPr="00BC46D3">
        <w:rPr>
          <w:sz w:val="16"/>
        </w:rPr>
        <w:t>.</w:t>
      </w:r>
    </w:p>
    <w:p w14:paraId="183662C9" w14:textId="77777777" w:rsidR="00DF4D00" w:rsidRPr="00BC46D3" w:rsidRDefault="00DF4D00" w:rsidP="00DF4D00">
      <w:pPr>
        <w:rPr>
          <w:sz w:val="16"/>
        </w:rPr>
      </w:pPr>
      <w:r w:rsidRPr="00BC46D3">
        <w:rPr>
          <w:sz w:val="16"/>
        </w:rPr>
        <w:t xml:space="preserve">What does </w:t>
      </w:r>
      <w:proofErr w:type="gramStart"/>
      <w:r w:rsidRPr="00BC46D3">
        <w:rPr>
          <w:sz w:val="16"/>
        </w:rPr>
        <w:t>it mean for equity</w:t>
      </w:r>
      <w:proofErr w:type="gramEnd"/>
      <w:r w:rsidRPr="00BC46D3">
        <w:rPr>
          <w:sz w:val="16"/>
        </w:rPr>
        <w:t xml:space="preserve">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w:t>
      </w:r>
      <w:proofErr w:type="gramStart"/>
      <w:r w:rsidRPr="00BC46D3">
        <w:rPr>
          <w:sz w:val="16"/>
        </w:rPr>
        <w:t>systemacts</w:t>
      </w:r>
      <w:proofErr w:type="gramEnd"/>
      <w:r w:rsidRPr="00BC46D3">
        <w:rPr>
          <w:sz w:val="16"/>
        </w:rPr>
        <w:t xml:space="preserve"> on the output or the structure of the first-order system, but not vice versa. 4Thus, a temperature-control module will take input information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w:t>
      </w:r>
      <w:proofErr w:type="gramStart"/>
      <w:r w:rsidRPr="00BC46D3">
        <w:rPr>
          <w:sz w:val="16"/>
        </w:rPr>
        <w:t>law</w:t>
      </w:r>
      <w:proofErr w:type="gramEnd"/>
      <w:r w:rsidRPr="00BC46D3">
        <w:rPr>
          <w:sz w:val="16"/>
        </w:rPr>
        <w:t xml:space="preserve"> and needs to take it as an input. This Article will argue that meta-law in this sense is a theme of equity.</w:t>
      </w:r>
    </w:p>
    <w:p w14:paraId="79786AB2" w14:textId="77777777" w:rsidR="00DF4D00" w:rsidRPr="00BC46D3" w:rsidRDefault="00DF4D00" w:rsidP="00DF4D00">
      <w:pPr>
        <w:rPr>
          <w:sz w:val="16"/>
        </w:rPr>
      </w:pPr>
      <w:r w:rsidRPr="00340092">
        <w:rPr>
          <w:rStyle w:val="StyleUnderline"/>
          <w:highlight w:val="cyan"/>
        </w:rPr>
        <w:t xml:space="preserve">Going </w:t>
      </w:r>
      <w:proofErr w:type="gramStart"/>
      <w:r w:rsidRPr="00340092">
        <w:rPr>
          <w:rStyle w:val="StyleUnderline"/>
          <w:highlight w:val="cyan"/>
        </w:rPr>
        <w:t>meta</w:t>
      </w:r>
      <w:proofErr w:type="gramEnd"/>
      <w:r w:rsidRPr="00145F0D">
        <w:rPr>
          <w:rStyle w:val="StyleUnderline"/>
        </w:rPr>
        <w:t xml:space="preserve"> is usually done for functional reasons, and equity is no exception</w:t>
      </w:r>
      <w:r w:rsidRPr="00BC46D3">
        <w:rPr>
          <w:sz w:val="16"/>
        </w:rPr>
        <w:t xml:space="preserve">. 5Like other meta-systems, </w:t>
      </w:r>
      <w:r w:rsidRPr="00B71E8E">
        <w:rPr>
          <w:rStyle w:val="StyleUnderline"/>
        </w:rPr>
        <w:t>equity</w:t>
      </w:r>
      <w:r w:rsidRPr="00145F0D">
        <w:rPr>
          <w:rStyle w:val="StyleUnderline"/>
        </w:rPr>
        <w:t xml:space="preserve"> </w:t>
      </w:r>
      <w:r w:rsidRPr="00340092">
        <w:rPr>
          <w:rStyle w:val="StyleUnderline"/>
          <w:highlight w:val="cyan"/>
        </w:rPr>
        <w:t>addresses</w:t>
      </w:r>
      <w:r w:rsidRPr="00145F0D">
        <w:rPr>
          <w:rStyle w:val="StyleUnderline"/>
        </w:rPr>
        <w:t xml:space="preserve"> a special class of </w:t>
      </w:r>
      <w:r w:rsidRPr="00340092">
        <w:rPr>
          <w:rStyle w:val="StyleUnderline"/>
          <w:highlight w:val="cyan"/>
        </w:rPr>
        <w:t>problems</w:t>
      </w:r>
      <w:r w:rsidRPr="00145F0D">
        <w:rPr>
          <w:rStyle w:val="StyleUnderline"/>
        </w:rPr>
        <w:t xml:space="preserve">--those </w:t>
      </w:r>
      <w:r w:rsidRPr="00340092">
        <w:rPr>
          <w:rStyle w:val="StyleUnderline"/>
          <w:highlight w:val="cyan"/>
        </w:rPr>
        <w:t xml:space="preserve">of high </w:t>
      </w:r>
      <w:r w:rsidRPr="00340092">
        <w:rPr>
          <w:rStyle w:val="Emphasis"/>
          <w:highlight w:val="cyan"/>
        </w:rPr>
        <w:t>complexity</w:t>
      </w:r>
      <w:r w:rsidRPr="00145F0D">
        <w:rPr>
          <w:rStyle w:val="StyleUnderline"/>
        </w:rPr>
        <w:t xml:space="preserve"> </w:t>
      </w:r>
      <w:r w:rsidRPr="00340092">
        <w:rPr>
          <w:rStyle w:val="StyleUnderline"/>
          <w:highlight w:val="cyan"/>
        </w:rPr>
        <w:t>and</w:t>
      </w:r>
      <w:r w:rsidRPr="00145F0D">
        <w:rPr>
          <w:rStyle w:val="StyleUnderline"/>
        </w:rPr>
        <w:t xml:space="preserve"> </w:t>
      </w:r>
      <w:r w:rsidRPr="00340092">
        <w:rPr>
          <w:rStyle w:val="Emphasis"/>
          <w:highlight w:val="cyan"/>
        </w:rPr>
        <w:t>uncertainty</w:t>
      </w:r>
      <w:r w:rsidRPr="00145F0D">
        <w:rPr>
          <w:rStyle w:val="StyleUnderline"/>
        </w:rPr>
        <w:t xml:space="preserve">, which </w:t>
      </w:r>
      <w:r w:rsidRPr="00145F0D">
        <w:rPr>
          <w:rStyle w:val="Emphasis"/>
        </w:rPr>
        <w:t>lack foreseeability</w:t>
      </w:r>
      <w:r w:rsidRPr="00BC46D3">
        <w:rPr>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1BA218EA" w14:textId="77777777" w:rsidR="00DF4D00" w:rsidRPr="00BC46D3" w:rsidRDefault="00DF4D00" w:rsidP="00DF4D00">
      <w:pPr>
        <w:rPr>
          <w:sz w:val="16"/>
        </w:rPr>
      </w:pPr>
      <w:r w:rsidRPr="00145F0D">
        <w:rPr>
          <w:rStyle w:val="StyleUnderline"/>
        </w:rPr>
        <w:t>Problems combining high complexity and uncertainty are</w:t>
      </w:r>
      <w:r w:rsidRPr="00BC46D3">
        <w:rPr>
          <w:sz w:val="16"/>
        </w:rPr>
        <w:t xml:space="preserve"> those </w:t>
      </w:r>
      <w:r w:rsidRPr="00145F0D">
        <w:rPr>
          <w:rStyle w:val="StyleUnderline"/>
        </w:rPr>
        <w:t xml:space="preserve">best suited for </w:t>
      </w:r>
      <w:r w:rsidRPr="00145F0D">
        <w:rPr>
          <w:rStyle w:val="Emphasis"/>
        </w:rPr>
        <w:t>meta-law</w:t>
      </w:r>
      <w:r w:rsidRPr="00145F0D">
        <w:rPr>
          <w:rStyle w:val="StyleUnderline"/>
        </w:rPr>
        <w:t xml:space="preserve">. </w:t>
      </w:r>
      <w:r w:rsidRPr="00340092">
        <w:rPr>
          <w:rStyle w:val="StyleUnderline"/>
          <w:highlight w:val="cyan"/>
        </w:rPr>
        <w:t>Increased variance</w:t>
      </w:r>
      <w:r w:rsidRPr="00145F0D">
        <w:rPr>
          <w:rStyle w:val="StyleUnderline"/>
        </w:rPr>
        <w:t xml:space="preserve"> at one level </w:t>
      </w:r>
      <w:r w:rsidRPr="00340092">
        <w:rPr>
          <w:rStyle w:val="StyleUnderline"/>
          <w:highlight w:val="cyan"/>
        </w:rPr>
        <w:t>can be better handled</w:t>
      </w:r>
      <w:r w:rsidRPr="00145F0D">
        <w:rPr>
          <w:rStyle w:val="StyleUnderline"/>
        </w:rPr>
        <w:t xml:space="preserve"> </w:t>
      </w:r>
      <w:r w:rsidRPr="00340092">
        <w:rPr>
          <w:rStyle w:val="StyleUnderline"/>
          <w:highlight w:val="cyan"/>
        </w:rPr>
        <w:t xml:space="preserve">by going to a </w:t>
      </w:r>
      <w:r w:rsidRPr="00340092">
        <w:rPr>
          <w:rStyle w:val="Emphasis"/>
          <w:highlight w:val="cyan"/>
        </w:rPr>
        <w:t>higher</w:t>
      </w:r>
      <w:r w:rsidRPr="00340092">
        <w:rPr>
          <w:rStyle w:val="StyleUnderline"/>
          <w:highlight w:val="cyan"/>
        </w:rPr>
        <w:t xml:space="preserve"> level</w:t>
      </w:r>
      <w:r w:rsidRPr="00145F0D">
        <w:rPr>
          <w:rStyle w:val="StyleUnderline"/>
        </w:rPr>
        <w:t xml:space="preserve"> through </w:t>
      </w:r>
      <w:r w:rsidRPr="00145F0D">
        <w:rPr>
          <w:rStyle w:val="Emphasis"/>
        </w:rPr>
        <w:t>another system</w:t>
      </w:r>
      <w:r w:rsidRPr="00BC46D3">
        <w:rPr>
          <w:sz w:val="16"/>
        </w:rPr>
        <w:t xml:space="preserve"> </w:t>
      </w:r>
      <w:r w:rsidRPr="00145F0D">
        <w:rPr>
          <w:rStyle w:val="StyleUnderline"/>
        </w:rPr>
        <w:t xml:space="preserve">that acts on the first-order system </w:t>
      </w:r>
      <w:r w:rsidRPr="00145F0D">
        <w:rPr>
          <w:rStyle w:val="Emphasis"/>
        </w:rPr>
        <w:t>from outside</w:t>
      </w:r>
      <w:r w:rsidRPr="00BC46D3">
        <w:rPr>
          <w:sz w:val="16"/>
        </w:rPr>
        <w:t xml:space="preserve">. 8Everything from safety systems to thermostats work this way. </w:t>
      </w:r>
      <w:r w:rsidRPr="00145F0D">
        <w:rPr>
          <w:rStyle w:val="StyleUnderline"/>
        </w:rPr>
        <w:t>In law</w:t>
      </w:r>
      <w:r w:rsidRPr="00BC46D3">
        <w:rPr>
          <w:sz w:val="16"/>
        </w:rPr>
        <w:t xml:space="preserve">, [*1056] </w:t>
      </w:r>
      <w:r w:rsidRPr="00145F0D">
        <w:rPr>
          <w:rStyle w:val="StyleUnderline"/>
        </w:rPr>
        <w:t>complexity and its attendant uncertainty stem from</w:t>
      </w:r>
      <w:r w:rsidRPr="00BC46D3">
        <w:rPr>
          <w:sz w:val="16"/>
        </w:rPr>
        <w:t xml:space="preserve"> at least </w:t>
      </w:r>
      <w:r w:rsidRPr="00145F0D">
        <w:rPr>
          <w:rStyle w:val="StyleUnderline"/>
        </w:rPr>
        <w:t>three major phenomena</w:t>
      </w:r>
      <w:r w:rsidRPr="00BC46D3">
        <w:rPr>
          <w:sz w:val="16"/>
        </w:rPr>
        <w:t xml:space="preserve"> isolated and explored in this Article. </w:t>
      </w:r>
      <w:r w:rsidRPr="00145F0D">
        <w:rPr>
          <w:rStyle w:val="StyleUnderline"/>
        </w:rPr>
        <w:t xml:space="preserve">First, some </w:t>
      </w:r>
      <w:r w:rsidRPr="00340092">
        <w:rPr>
          <w:rStyle w:val="StyleUnderline"/>
          <w:highlight w:val="cyan"/>
        </w:rPr>
        <w:t>problems involve</w:t>
      </w:r>
      <w:r w:rsidRPr="00145F0D">
        <w:rPr>
          <w:rStyle w:val="StyleUnderline"/>
        </w:rPr>
        <w:t xml:space="preserve"> </w:t>
      </w:r>
      <w:r w:rsidRPr="00145F0D">
        <w:rPr>
          <w:rStyle w:val="Emphasis"/>
        </w:rPr>
        <w:t xml:space="preserve">many </w:t>
      </w:r>
      <w:r w:rsidRPr="00340092">
        <w:rPr>
          <w:rStyle w:val="Emphasis"/>
          <w:highlight w:val="cyan"/>
        </w:rPr>
        <w:t>densely interacting elements</w:t>
      </w:r>
      <w:r w:rsidRPr="00BC46D3">
        <w:rPr>
          <w:sz w:val="16"/>
        </w:rPr>
        <w:t xml:space="preserve"> </w:t>
      </w:r>
      <w:r w:rsidRPr="00145F0D">
        <w:rPr>
          <w:rStyle w:val="StyleUnderline"/>
        </w:rPr>
        <w:t>and so are</w:t>
      </w:r>
      <w:r w:rsidRPr="00BC46D3">
        <w:rPr>
          <w:sz w:val="16"/>
        </w:rPr>
        <w:t xml:space="preserve"> multiparty, multipolar, or, as is sometimes said, "</w:t>
      </w:r>
      <w:r w:rsidRPr="00145F0D">
        <w:rPr>
          <w:rStyle w:val="Emphasis"/>
        </w:rPr>
        <w:t>polycentric</w:t>
      </w:r>
      <w:r w:rsidRPr="00BC46D3">
        <w:rPr>
          <w:sz w:val="16"/>
        </w:rPr>
        <w:t xml:space="preserve">." Multiple parties with conflicting customary rights and potential third-party effects would be a prime example. 9 </w:t>
      </w:r>
      <w:r w:rsidRPr="00145F0D">
        <w:rPr>
          <w:rStyle w:val="StyleUnderline"/>
        </w:rPr>
        <w:t xml:space="preserve">Second, </w:t>
      </w:r>
      <w:r w:rsidRPr="00340092">
        <w:rPr>
          <w:rStyle w:val="Emphasis"/>
          <w:highlight w:val="cyan"/>
        </w:rPr>
        <w:t>conflicting</w:t>
      </w:r>
      <w:r w:rsidRPr="00BC46D3">
        <w:rPr>
          <w:sz w:val="16"/>
        </w:rPr>
        <w:t xml:space="preserve"> presumptive </w:t>
      </w:r>
      <w:r w:rsidRPr="00340092">
        <w:rPr>
          <w:rStyle w:val="Emphasis"/>
          <w:highlight w:val="cyan"/>
        </w:rPr>
        <w:t>rights</w:t>
      </w:r>
      <w:r w:rsidRPr="00BC46D3">
        <w:rPr>
          <w:sz w:val="16"/>
        </w:rPr>
        <w:t xml:space="preserve"> </w:t>
      </w:r>
      <w:r w:rsidRPr="00340092">
        <w:rPr>
          <w:rStyle w:val="StyleUnderline"/>
          <w:highlight w:val="cyan"/>
        </w:rPr>
        <w:t>that are each context-dependent</w:t>
      </w:r>
      <w:r w:rsidRPr="00145F0D">
        <w:rPr>
          <w:rStyle w:val="StyleUnderline"/>
        </w:rPr>
        <w:t xml:space="preserve"> lead to complexity and uncertainty, </w:t>
      </w:r>
      <w:r w:rsidRPr="00340092">
        <w:rPr>
          <w:rStyle w:val="StyleUnderline"/>
          <w:highlight w:val="cyan"/>
        </w:rPr>
        <w:t xml:space="preserve">as in situations of </w:t>
      </w:r>
      <w:r w:rsidRPr="00340092">
        <w:rPr>
          <w:rStyle w:val="Emphasis"/>
          <w:highlight w:val="cyan"/>
        </w:rPr>
        <w:t>good faith</w:t>
      </w:r>
      <w:r w:rsidRPr="00BC46D3">
        <w:rPr>
          <w:sz w:val="16"/>
        </w:rPr>
        <w:t xml:space="preserve"> purchase or nuisances in which activities clash in a particular setting. 10 </w:t>
      </w:r>
      <w:r w:rsidRPr="00145F0D">
        <w:rPr>
          <w:rStyle w:val="StyleUnderline"/>
        </w:rPr>
        <w:t xml:space="preserve">And third, </w:t>
      </w:r>
      <w:r w:rsidRPr="00340092">
        <w:rPr>
          <w:rStyle w:val="StyleUnderline"/>
          <w:highlight w:val="cyan"/>
        </w:rPr>
        <w:t>and</w:t>
      </w:r>
      <w:r w:rsidRPr="00145F0D">
        <w:rPr>
          <w:rStyle w:val="StyleUnderline"/>
        </w:rPr>
        <w:t xml:space="preserve"> quite characteristically</w:t>
      </w:r>
      <w:r w:rsidRPr="00BC46D3">
        <w:rPr>
          <w:sz w:val="16"/>
        </w:rPr>
        <w:t xml:space="preserve"> for equity, </w:t>
      </w:r>
      <w:r w:rsidRPr="00340092">
        <w:rPr>
          <w:rStyle w:val="Emphasis"/>
          <w:highlight w:val="cyan"/>
        </w:rPr>
        <w:t>deliberately</w:t>
      </w:r>
      <w:r w:rsidRPr="00145F0D">
        <w:rPr>
          <w:rStyle w:val="Emphasis"/>
        </w:rPr>
        <w:t xml:space="preserve"> caused</w:t>
      </w:r>
      <w:r w:rsidRPr="00145F0D">
        <w:rPr>
          <w:rStyle w:val="StyleUnderline"/>
        </w:rPr>
        <w:t xml:space="preserve"> or </w:t>
      </w:r>
      <w:r w:rsidRPr="00340092">
        <w:rPr>
          <w:rStyle w:val="Emphasis"/>
          <w:highlight w:val="cyan"/>
        </w:rPr>
        <w:t>exploited</w:t>
      </w:r>
      <w:r w:rsidRPr="00145F0D">
        <w:rPr>
          <w:rStyle w:val="StyleUnderline"/>
        </w:rPr>
        <w:t xml:space="preserve"> uncertainty and </w:t>
      </w:r>
      <w:r w:rsidRPr="00340092">
        <w:rPr>
          <w:rStyle w:val="StyleUnderline"/>
          <w:highlight w:val="cyan"/>
        </w:rPr>
        <w:t>complexity</w:t>
      </w:r>
      <w:r w:rsidRPr="00145F0D">
        <w:rPr>
          <w:rStyle w:val="StyleUnderline"/>
        </w:rPr>
        <w:t xml:space="preserve"> stem </w:t>
      </w:r>
      <w:r w:rsidRPr="00340092">
        <w:rPr>
          <w:rStyle w:val="StyleUnderline"/>
          <w:highlight w:val="cyan"/>
        </w:rPr>
        <w:t>from</w:t>
      </w:r>
      <w:r w:rsidRPr="00145F0D">
        <w:rPr>
          <w:rStyle w:val="StyleUnderline"/>
        </w:rPr>
        <w:t xml:space="preserve"> the problem of </w:t>
      </w:r>
      <w:r w:rsidRPr="00340092">
        <w:rPr>
          <w:rStyle w:val="Emphasis"/>
          <w:highlight w:val="cyan"/>
        </w:rPr>
        <w:t>opportunism</w:t>
      </w:r>
      <w:r w:rsidRPr="00BC46D3">
        <w:rPr>
          <w:sz w:val="16"/>
        </w:rPr>
        <w:t xml:space="preserve">, in which an actor takes unforeseen advantage of a rule that works under normal circumstances. 11The traditional heading for this phenomenon was "constructive fraud" and included </w:t>
      </w:r>
      <w:proofErr w:type="gramStart"/>
      <w:r w:rsidRPr="00BC46D3">
        <w:rPr>
          <w:sz w:val="16"/>
        </w:rPr>
        <w:t>much of unconscionability</w:t>
      </w:r>
      <w:proofErr w:type="gramEnd"/>
      <w:r w:rsidRPr="00BC46D3">
        <w:rPr>
          <w:sz w:val="16"/>
        </w:rPr>
        <w:t xml:space="preserve"> and violations of custom.</w:t>
      </w:r>
    </w:p>
    <w:p w14:paraId="34A2925D" w14:textId="77777777" w:rsidR="00DF4D00" w:rsidRPr="00BC46D3" w:rsidRDefault="00DF4D00" w:rsidP="00DF4D00">
      <w:pPr>
        <w:rPr>
          <w:sz w:val="16"/>
        </w:rPr>
      </w:pPr>
      <w:proofErr w:type="gramStart"/>
      <w:r w:rsidRPr="00145F0D">
        <w:rPr>
          <w:rStyle w:val="StyleUnderline"/>
        </w:rPr>
        <w:t>All of</w:t>
      </w:r>
      <w:proofErr w:type="gramEnd"/>
      <w:r w:rsidRPr="00145F0D">
        <w:rPr>
          <w:rStyle w:val="StyleUnderline"/>
        </w:rPr>
        <w:t xml:space="preserve"> </w:t>
      </w:r>
      <w:r w:rsidRPr="00340092">
        <w:rPr>
          <w:rStyle w:val="StyleUnderline"/>
          <w:highlight w:val="cyan"/>
        </w:rPr>
        <w:t>these</w:t>
      </w:r>
      <w:r w:rsidRPr="00145F0D">
        <w:rPr>
          <w:rStyle w:val="StyleUnderline"/>
        </w:rPr>
        <w:t xml:space="preserve"> types of </w:t>
      </w:r>
      <w:r w:rsidRPr="00340092">
        <w:rPr>
          <w:rStyle w:val="StyleUnderline"/>
          <w:highlight w:val="cyan"/>
        </w:rPr>
        <w:t>problems</w:t>
      </w:r>
      <w:r w:rsidRPr="00BC46D3">
        <w:rPr>
          <w:sz w:val="16"/>
        </w:rPr>
        <w:t>--polycentricity, conflicting rights, and opportunism--</w:t>
      </w:r>
      <w:r w:rsidRPr="00145F0D">
        <w:rPr>
          <w:rStyle w:val="StyleUnderline"/>
        </w:rPr>
        <w:t xml:space="preserve">are defined functionally. They are special because multiplex interactions </w:t>
      </w:r>
      <w:r w:rsidRPr="00340092">
        <w:rPr>
          <w:rStyle w:val="StyleUnderline"/>
          <w:highlight w:val="cyan"/>
        </w:rPr>
        <w:t xml:space="preserve">lead to </w:t>
      </w:r>
      <w:r w:rsidRPr="00340092">
        <w:rPr>
          <w:rStyle w:val="Emphasis"/>
          <w:highlight w:val="cyan"/>
        </w:rPr>
        <w:t>hard-to-foresee results</w:t>
      </w:r>
      <w:r w:rsidRPr="00145F0D">
        <w:rPr>
          <w:rStyle w:val="StyleUnderline"/>
        </w:rPr>
        <w:t xml:space="preserve">. </w:t>
      </w:r>
      <w:r w:rsidRPr="00340092">
        <w:rPr>
          <w:rStyle w:val="StyleUnderline"/>
          <w:highlight w:val="cyan"/>
        </w:rPr>
        <w:t xml:space="preserve">It is exactly here that </w:t>
      </w:r>
      <w:r w:rsidRPr="00340092">
        <w:rPr>
          <w:rStyle w:val="Emphasis"/>
          <w:highlight w:val="cyan"/>
        </w:rPr>
        <w:t>law</w:t>
      </w:r>
      <w:r w:rsidRPr="00145F0D">
        <w:rPr>
          <w:rStyle w:val="StyleUnderline"/>
        </w:rPr>
        <w:t xml:space="preserve">, in its normal aspirations of ex ante certainty, </w:t>
      </w:r>
      <w:r w:rsidRPr="00340092">
        <w:rPr>
          <w:rStyle w:val="StyleUnderline"/>
          <w:highlight w:val="cyan"/>
        </w:rPr>
        <w:t xml:space="preserve">is at its </w:t>
      </w:r>
      <w:r w:rsidRPr="00340092">
        <w:rPr>
          <w:rStyle w:val="Emphasis"/>
          <w:highlight w:val="cyan"/>
        </w:rPr>
        <w:t>weakest</w:t>
      </w:r>
      <w:r w:rsidRPr="00BC46D3">
        <w:rPr>
          <w:sz w:val="16"/>
        </w:rPr>
        <w:t xml:space="preserve">. As Aristotle put it, </w:t>
      </w:r>
      <w:r w:rsidRPr="00145F0D">
        <w:rPr>
          <w:rStyle w:val="StyleUnderline"/>
        </w:rPr>
        <w:t xml:space="preserve">equity intervenes when law </w:t>
      </w:r>
      <w:r w:rsidRPr="00145F0D">
        <w:rPr>
          <w:rStyle w:val="Emphasis"/>
        </w:rPr>
        <w:t>fails</w:t>
      </w:r>
      <w:r w:rsidRPr="00145F0D">
        <w:rPr>
          <w:rStyle w:val="StyleUnderline"/>
        </w:rPr>
        <w:t xml:space="preserve"> because of its </w:t>
      </w:r>
      <w:r w:rsidRPr="00145F0D">
        <w:rPr>
          <w:rStyle w:val="Emphasis"/>
        </w:rPr>
        <w:t>generality</w:t>
      </w:r>
      <w:r w:rsidRPr="00BC46D3">
        <w:rPr>
          <w:sz w:val="16"/>
        </w:rPr>
        <w:t>. 12Courts have long cited this Aristotelian account, 13especially when it comes to the question of when equity will intervene. The question thus becomes: When does law fail and why would it fail because of its generality?</w:t>
      </w:r>
    </w:p>
    <w:p w14:paraId="5BD5CCF4" w14:textId="77777777" w:rsidR="00DF4D00" w:rsidRPr="00BC46D3" w:rsidRDefault="00DF4D00" w:rsidP="00DF4D00">
      <w:pPr>
        <w:rPr>
          <w:sz w:val="16"/>
        </w:rPr>
      </w:pPr>
      <w:r w:rsidRPr="00BC46D3">
        <w:rPr>
          <w:sz w:val="16"/>
        </w:rPr>
        <w:t>The account offered here allows us to fill in this picture: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34249E4F" w14:textId="77777777" w:rsidR="00DF4D00" w:rsidRPr="00BC46D3" w:rsidRDefault="00DF4D00" w:rsidP="00DF4D00">
      <w:pPr>
        <w:rPr>
          <w:sz w:val="16"/>
        </w:rPr>
      </w:pPr>
      <w:r w:rsidRPr="00BC46D3">
        <w:rPr>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7BDA053A" w14:textId="77777777" w:rsidR="00DF4D00" w:rsidRPr="00BC46D3" w:rsidRDefault="00DF4D00" w:rsidP="00DF4D00">
      <w:pPr>
        <w:rPr>
          <w:sz w:val="16"/>
        </w:rPr>
      </w:pPr>
      <w:r w:rsidRPr="00BC46D3">
        <w:rPr>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76077BAD" w14:textId="77777777" w:rsidR="00DF4D00" w:rsidRPr="00BC46D3" w:rsidRDefault="00DF4D00" w:rsidP="00DF4D00">
      <w:pPr>
        <w:rPr>
          <w:sz w:val="16"/>
        </w:rPr>
      </w:pPr>
      <w:r w:rsidRPr="00BC46D3">
        <w:rPr>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1820948F" w14:textId="77777777" w:rsidR="00DF4D00" w:rsidRPr="00BC46D3" w:rsidRDefault="00DF4D00" w:rsidP="00DF4D00">
      <w:pPr>
        <w:rPr>
          <w:sz w:val="16"/>
        </w:rPr>
      </w:pPr>
      <w:r w:rsidRPr="00BC46D3">
        <w:rPr>
          <w:sz w:val="16"/>
        </w:rPr>
        <w:t xml:space="preserve">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w:t>
      </w:r>
      <w:proofErr w:type="gramStart"/>
      <w:r w:rsidRPr="00BC46D3">
        <w:rPr>
          <w:sz w:val="16"/>
        </w:rPr>
        <w:t>be serving</w:t>
      </w:r>
      <w:proofErr w:type="gramEnd"/>
      <w:r w:rsidRPr="00BC46D3">
        <w:rPr>
          <w:sz w:val="16"/>
        </w:rPr>
        <w:t xml:space="preserve">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w:t>
      </w:r>
      <w:proofErr w:type="gramStart"/>
      <w:r w:rsidRPr="00BC46D3">
        <w:rPr>
          <w:sz w:val="16"/>
        </w:rPr>
        <w:t>in order to</w:t>
      </w:r>
      <w:proofErr w:type="gramEnd"/>
      <w:r w:rsidRPr="00BC46D3">
        <w:rPr>
          <w:sz w:val="16"/>
        </w:rPr>
        <w:t xml:space="preserve"> understand equity in the first place. More generally, I will integrate much previous work on equity and show that it hangs together--as meta-law.</w:t>
      </w:r>
    </w:p>
    <w:p w14:paraId="34EFFD67" w14:textId="77777777" w:rsidR="00DF4D00" w:rsidRPr="00BC46D3" w:rsidRDefault="00DF4D00" w:rsidP="00DF4D00">
      <w:pPr>
        <w:rPr>
          <w:sz w:val="16"/>
        </w:rPr>
      </w:pPr>
      <w:r w:rsidRPr="00BC46D3">
        <w:rPr>
          <w:sz w:val="16"/>
        </w:rPr>
        <w:t xml:space="preserve">This Article reconstructs equity along functional lines. It begins in Part I with how equity developed as meta-law and where the current state of fusion leaves us today. It also sets out how equity as meta-law pervades the interstices between property and </w:t>
      </w:r>
      <w:proofErr w:type="gramStart"/>
      <w:r w:rsidRPr="00BC46D3">
        <w:rPr>
          <w:sz w:val="16"/>
        </w:rPr>
        <w:t>contract, and</w:t>
      </w:r>
      <w:proofErr w:type="gramEnd"/>
      <w:r w:rsidRPr="00BC46D3">
        <w:rPr>
          <w:sz w:val="16"/>
        </w:rPr>
        <w:t xml:space="preserve">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w:t>
      </w:r>
      <w:proofErr w:type="gramStart"/>
      <w:r w:rsidRPr="00BC46D3">
        <w:rPr>
          <w:sz w:val="16"/>
        </w:rPr>
        <w:t>All of</w:t>
      </w:r>
      <w:proofErr w:type="gramEnd"/>
      <w:r w:rsidRPr="00BC46D3">
        <w:rPr>
          <w:sz w:val="16"/>
        </w:rPr>
        <w:t xml:space="preserve"> these misconceptions can be traced to the misfiring of fusion, giving rise to </w:t>
      </w:r>
      <w:proofErr w:type="gramStart"/>
      <w:r w:rsidRPr="00BC46D3">
        <w:rPr>
          <w:sz w:val="16"/>
        </w:rPr>
        <w:t>the polarization</w:t>
      </w:r>
      <w:proofErr w:type="gramEnd"/>
      <w:r w:rsidRPr="00BC46D3">
        <w:rPr>
          <w:sz w:val="16"/>
        </w:rPr>
        <w:t xml:space="preserve"> and exaggeration of certain problems and the obscuring of others. The Article concludes after some thoughts on the prospects for revitalizing equity as meta-law.</w:t>
      </w:r>
    </w:p>
    <w:p w14:paraId="75D92EE2" w14:textId="77777777" w:rsidR="00DF4D00" w:rsidRPr="00BC46D3" w:rsidRDefault="00DF4D00" w:rsidP="00DF4D00">
      <w:pPr>
        <w:rPr>
          <w:sz w:val="16"/>
        </w:rPr>
      </w:pPr>
      <w:r w:rsidRPr="00BC46D3">
        <w:rPr>
          <w:sz w:val="16"/>
        </w:rPr>
        <w:t>I. THE NATURE OF EQUITABLE INTERVENTION</w:t>
      </w:r>
    </w:p>
    <w:p w14:paraId="27E88578" w14:textId="77777777" w:rsidR="00DF4D00" w:rsidRPr="00BC46D3" w:rsidRDefault="00DF4D00" w:rsidP="00DF4D00">
      <w:pPr>
        <w:rPr>
          <w:sz w:val="16"/>
        </w:rPr>
      </w:pPr>
      <w:r w:rsidRPr="00BC46D3">
        <w:rPr>
          <w:sz w:val="16"/>
        </w:rPr>
        <w:t xml:space="preserve">The current state of equity provokes skeptical questions about what "equity" is and what an account of equity should provide. Equity responds to some universal problems in human institutions, but it does so in historically contingent ways. It also responds to the very </w:t>
      </w:r>
      <w:proofErr w:type="gramStart"/>
      <w:r w:rsidRPr="00BC46D3">
        <w:rPr>
          <w:sz w:val="16"/>
        </w:rPr>
        <w:t>problemof</w:t>
      </w:r>
      <w:proofErr w:type="gramEnd"/>
      <w:r w:rsidRPr="00BC46D3">
        <w:rPr>
          <w:sz w:val="16"/>
        </w:rPr>
        <w:t xml:space="preserve"> generality in law in a </w:t>
      </w:r>
      <w:proofErr w:type="gramStart"/>
      <w:r w:rsidRPr="00BC46D3">
        <w:rPr>
          <w:sz w:val="16"/>
        </w:rPr>
        <w:t>particularized</w:t>
      </w:r>
      <w:proofErr w:type="gramEnd"/>
      <w:r w:rsidRPr="00BC46D3">
        <w:rPr>
          <w:sz w:val="16"/>
        </w:rPr>
        <w:t xml:space="preserve">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1E551FB1" w14:textId="77777777" w:rsidR="00DF4D00" w:rsidRPr="00BC46D3" w:rsidRDefault="00DF4D00" w:rsidP="00DF4D00">
      <w:pPr>
        <w:rPr>
          <w:sz w:val="16"/>
        </w:rPr>
      </w:pPr>
      <w:r w:rsidRPr="00BC46D3">
        <w:rPr>
          <w:sz w:val="16"/>
        </w:rPr>
        <w:t>A. The Tides of Equity</w:t>
      </w:r>
    </w:p>
    <w:p w14:paraId="42AD8DA3" w14:textId="77777777" w:rsidR="00DF4D00" w:rsidRPr="00BC46D3" w:rsidRDefault="00DF4D00" w:rsidP="00DF4D00">
      <w:pPr>
        <w:rPr>
          <w:sz w:val="16"/>
        </w:rPr>
      </w:pPr>
      <w:r w:rsidRPr="00BC46D3">
        <w:rPr>
          <w:sz w:val="16"/>
        </w:rPr>
        <w:t xml:space="preserve">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t>
      </w:r>
      <w:proofErr w:type="gramStart"/>
      <w:r w:rsidRPr="00BC46D3">
        <w:rPr>
          <w:sz w:val="16"/>
        </w:rPr>
        <w:t>was</w:t>
      </w:r>
      <w:proofErr w:type="gramEnd"/>
      <w:r w:rsidRPr="00BC46D3">
        <w:rPr>
          <w:sz w:val="16"/>
        </w:rPr>
        <w:t xml:space="preserve">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171F72DF" w14:textId="77777777" w:rsidR="00DF4D00" w:rsidRPr="00BC46D3" w:rsidRDefault="00DF4D00" w:rsidP="00DF4D00">
      <w:pPr>
        <w:rPr>
          <w:sz w:val="16"/>
        </w:rPr>
      </w:pPr>
      <w:r w:rsidRPr="00BC46D3">
        <w:rPr>
          <w:sz w:val="16"/>
        </w:rPr>
        <w:t xml:space="preserve">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w:t>
      </w:r>
      <w:proofErr w:type="gramStart"/>
      <w:r w:rsidRPr="00BC46D3">
        <w:rPr>
          <w:sz w:val="16"/>
        </w:rPr>
        <w:t>the Chancery</w:t>
      </w:r>
      <w:proofErr w:type="gramEnd"/>
      <w:r w:rsidRPr="00BC46D3">
        <w:rPr>
          <w:sz w:val="16"/>
        </w:rPr>
        <w:t>--pitting Edward Coke against Thomas Edgerton (Lord Ellesmere) and Francis Bacon--in the early seventeenth century. 19While equity ultimately prevailed, the equity courts developed doctrines of self-restraint to prevent further backlash.</w:t>
      </w:r>
    </w:p>
    <w:p w14:paraId="2C868185" w14:textId="77777777" w:rsidR="00DF4D00" w:rsidRPr="00BC46D3" w:rsidRDefault="00DF4D00" w:rsidP="00DF4D00">
      <w:pPr>
        <w:rPr>
          <w:sz w:val="16"/>
        </w:rPr>
      </w:pPr>
      <w:r w:rsidRPr="00BC46D3">
        <w:rPr>
          <w:sz w:val="16"/>
        </w:rPr>
        <w:t xml:space="preserve">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w:t>
      </w:r>
      <w:proofErr w:type="gramStart"/>
      <w:r w:rsidRPr="00BC46D3">
        <w:rPr>
          <w:sz w:val="16"/>
        </w:rPr>
        <w:t>rigidities</w:t>
      </w:r>
      <w:proofErr w:type="gramEnd"/>
      <w:r w:rsidRPr="00BC46D3">
        <w:rPr>
          <w:sz w:val="16"/>
        </w:rPr>
        <w:t xml:space="preserve">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3F23A11C" w14:textId="77777777" w:rsidR="00DF4D00" w:rsidRPr="00BC46D3" w:rsidRDefault="00DF4D00" w:rsidP="00DF4D00">
      <w:pPr>
        <w:rPr>
          <w:sz w:val="16"/>
        </w:rPr>
      </w:pPr>
      <w:r w:rsidRPr="00BC46D3">
        <w:rPr>
          <w:sz w:val="16"/>
        </w:rPr>
        <w:t xml:space="preserve">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w:t>
      </w:r>
      <w:proofErr w:type="gramStart"/>
      <w:r w:rsidRPr="00BC46D3">
        <w:rPr>
          <w:sz w:val="16"/>
        </w:rPr>
        <w:t>equity, but</w:t>
      </w:r>
      <w:proofErr w:type="gramEnd"/>
      <w:r w:rsidRPr="00BC46D3">
        <w:rPr>
          <w:sz w:val="16"/>
        </w:rPr>
        <w:t xml:space="preserve"> were still not able to eliminate it altogether. 28</w:t>
      </w:r>
    </w:p>
    <w:p w14:paraId="54E88830" w14:textId="77777777" w:rsidR="00DF4D00" w:rsidRPr="00BC46D3" w:rsidRDefault="00DF4D00" w:rsidP="00DF4D00">
      <w:pPr>
        <w:rPr>
          <w:sz w:val="16"/>
        </w:rPr>
      </w:pPr>
      <w:r w:rsidRPr="00BC46D3">
        <w:rPr>
          <w:sz w:val="16"/>
        </w:rPr>
        <w:t xml:space="preserve">Over time, the separateness of courts (or jurisdictions) became difficult to maintain, especially as matters became more complex. Cases would sometimes require the involvement of multiple courts, and the perils of choosing the wrong court could be severe. </w:t>
      </w:r>
      <w:proofErr w:type="gramStart"/>
      <w:r w:rsidRPr="00BC46D3">
        <w:rPr>
          <w:sz w:val="16"/>
        </w:rPr>
        <w:t>In the course of</w:t>
      </w:r>
      <w:proofErr w:type="gramEnd"/>
      <w:r w:rsidRPr="00BC46D3">
        <w:rPr>
          <w:sz w:val="16"/>
        </w:rPr>
        <w:t xml:space="preserve">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77BD6B2E" w14:textId="77777777" w:rsidR="00DF4D00" w:rsidRPr="00BC46D3" w:rsidRDefault="00DF4D00" w:rsidP="00DF4D00">
      <w:pPr>
        <w:rPr>
          <w:sz w:val="16"/>
        </w:rPr>
      </w:pPr>
      <w:r w:rsidRPr="00BC46D3">
        <w:rPr>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B71E8E">
        <w:rPr>
          <w:rStyle w:val="StyleUnderline"/>
        </w:rPr>
        <w:t>The</w:t>
      </w:r>
      <w:r w:rsidRPr="00B71E8E">
        <w:rPr>
          <w:sz w:val="16"/>
        </w:rPr>
        <w:t xml:space="preserve"> </w:t>
      </w:r>
      <w:r w:rsidRPr="00340092">
        <w:rPr>
          <w:rStyle w:val="Emphasis"/>
          <w:highlight w:val="cyan"/>
        </w:rPr>
        <w:t>merger</w:t>
      </w:r>
      <w:r w:rsidRPr="00340092">
        <w:rPr>
          <w:sz w:val="16"/>
          <w:highlight w:val="cyan"/>
        </w:rPr>
        <w:t xml:space="preserve"> </w:t>
      </w:r>
      <w:r w:rsidRPr="00340092">
        <w:rPr>
          <w:rStyle w:val="StyleUnderline"/>
          <w:highlight w:val="cyan"/>
        </w:rPr>
        <w:t>of law and equity</w:t>
      </w:r>
      <w:r w:rsidRPr="00145F0D">
        <w:rPr>
          <w:rStyle w:val="StyleUnderline"/>
        </w:rPr>
        <w:t xml:space="preserve"> in the United States </w:t>
      </w:r>
      <w:r w:rsidRPr="00340092">
        <w:rPr>
          <w:rStyle w:val="StyleUnderline"/>
          <w:highlight w:val="cyan"/>
        </w:rPr>
        <w:t>reached its culmination in</w:t>
      </w:r>
      <w:r w:rsidRPr="00145F0D">
        <w:rPr>
          <w:rStyle w:val="StyleUnderline"/>
        </w:rPr>
        <w:t xml:space="preserve"> the </w:t>
      </w:r>
      <w:r w:rsidRPr="00145F0D">
        <w:rPr>
          <w:rStyle w:val="Emphasis"/>
        </w:rPr>
        <w:t>Legal Realist</w:t>
      </w:r>
      <w:r w:rsidRPr="00BC46D3">
        <w:rPr>
          <w:sz w:val="16"/>
        </w:rPr>
        <w:t xml:space="preserve"> </w:t>
      </w:r>
      <w:r w:rsidRPr="00145F0D">
        <w:rPr>
          <w:rStyle w:val="StyleUnderline"/>
        </w:rPr>
        <w:t>era</w:t>
      </w:r>
      <w:r w:rsidRPr="00BC46D3">
        <w:rPr>
          <w:sz w:val="16"/>
        </w:rPr>
        <w:t xml:space="preserve">. </w:t>
      </w:r>
      <w:r w:rsidRPr="00145F0D">
        <w:rPr>
          <w:rStyle w:val="StyleUnderline"/>
        </w:rPr>
        <w:t>The</w:t>
      </w:r>
      <w:r w:rsidRPr="00BC46D3">
        <w:rPr>
          <w:sz w:val="16"/>
        </w:rPr>
        <w:t xml:space="preserve"> </w:t>
      </w:r>
      <w:r w:rsidRPr="00145F0D">
        <w:rPr>
          <w:rStyle w:val="Emphasis"/>
        </w:rPr>
        <w:t>Legal Realists</w:t>
      </w:r>
      <w:r w:rsidRPr="00BC46D3">
        <w:rPr>
          <w:sz w:val="16"/>
        </w:rPr>
        <w:t xml:space="preserve"> </w:t>
      </w:r>
      <w:r w:rsidRPr="00145F0D">
        <w:rPr>
          <w:rStyle w:val="StyleUnderline"/>
        </w:rPr>
        <w:t>were</w:t>
      </w:r>
      <w:r w:rsidRPr="00BC46D3">
        <w:rPr>
          <w:sz w:val="16"/>
        </w:rPr>
        <w:t xml:space="preserve"> </w:t>
      </w:r>
      <w:r w:rsidRPr="00145F0D">
        <w:rPr>
          <w:rStyle w:val="Emphasis"/>
        </w:rPr>
        <w:t>suspicious</w:t>
      </w:r>
      <w:r w:rsidRPr="00BC46D3">
        <w:rPr>
          <w:sz w:val="16"/>
        </w:rPr>
        <w:t xml:space="preserve"> </w:t>
      </w:r>
      <w:r w:rsidRPr="00145F0D">
        <w:rPr>
          <w:rStyle w:val="StyleUnderline"/>
        </w:rPr>
        <w:t>of equity</w:t>
      </w:r>
      <w:r w:rsidRPr="00BC46D3">
        <w:rPr>
          <w:sz w:val="16"/>
        </w:rPr>
        <w:t xml:space="preserve"> largely </w:t>
      </w:r>
      <w:r w:rsidRPr="00145F0D">
        <w:rPr>
          <w:rStyle w:val="StyleUnderline"/>
        </w:rPr>
        <w:t xml:space="preserve">because they saw injunctions as a </w:t>
      </w:r>
      <w:r w:rsidRPr="00145F0D">
        <w:rPr>
          <w:rStyle w:val="Emphasis"/>
        </w:rPr>
        <w:t>dangerous tool</w:t>
      </w:r>
      <w:r w:rsidRPr="00145F0D">
        <w:rPr>
          <w:rStyle w:val="StyleUnderline"/>
        </w:rPr>
        <w:t xml:space="preserve"> that courts had wielded </w:t>
      </w:r>
      <w:r w:rsidRPr="00145F0D">
        <w:rPr>
          <w:rStyle w:val="Emphasis"/>
        </w:rPr>
        <w:t>overenthusiastically</w:t>
      </w:r>
      <w:r w:rsidRPr="00BC46D3">
        <w:rPr>
          <w:sz w:val="16"/>
        </w:rPr>
        <w:t xml:space="preserve"> </w:t>
      </w:r>
      <w:r w:rsidRPr="00145F0D">
        <w:rPr>
          <w:rStyle w:val="StyleUnderline"/>
        </w:rPr>
        <w:t>in</w:t>
      </w:r>
      <w:r w:rsidRPr="00BC46D3">
        <w:rPr>
          <w:sz w:val="16"/>
        </w:rPr>
        <w:t xml:space="preserve"> </w:t>
      </w:r>
      <w:r w:rsidRPr="00145F0D">
        <w:rPr>
          <w:rStyle w:val="Emphasis"/>
        </w:rPr>
        <w:t>labor</w:t>
      </w:r>
      <w:r w:rsidRPr="00BC46D3">
        <w:rPr>
          <w:sz w:val="16"/>
        </w:rPr>
        <w:t xml:space="preserve"> and speech </w:t>
      </w:r>
      <w:r w:rsidRPr="00145F0D">
        <w:rPr>
          <w:rStyle w:val="Emphasis"/>
        </w:rPr>
        <w:t>cases</w:t>
      </w:r>
      <w:r w:rsidRPr="00BC46D3">
        <w:rPr>
          <w:sz w:val="16"/>
        </w:rPr>
        <w:t xml:space="preserve">. 33 [FOOTNOTE 33 BEGINS] </w:t>
      </w:r>
      <w:r w:rsidRPr="00B0046D">
        <w:rPr>
          <w:rStyle w:val="StyleUnderline"/>
        </w:rPr>
        <w:t>See, e.g.,</w:t>
      </w:r>
      <w:r w:rsidRPr="00BC46D3">
        <w:rPr>
          <w:sz w:val="16"/>
        </w:rPr>
        <w:t xml:space="preserve"> FELIX </w:t>
      </w:r>
      <w:r w:rsidRPr="00B0046D">
        <w:rPr>
          <w:rStyle w:val="Emphasis"/>
        </w:rPr>
        <w:t>FRANKFURTER</w:t>
      </w:r>
      <w:r w:rsidRPr="00BC46D3">
        <w:rPr>
          <w:sz w:val="16"/>
        </w:rPr>
        <w:t xml:space="preserve"> &amp; NATHAN GREENE, </w:t>
      </w:r>
      <w:r w:rsidRPr="00340092">
        <w:rPr>
          <w:rStyle w:val="StyleUnderline"/>
          <w:highlight w:val="cyan"/>
        </w:rPr>
        <w:t>THE</w:t>
      </w:r>
      <w:r w:rsidRPr="00340092">
        <w:rPr>
          <w:sz w:val="16"/>
          <w:highlight w:val="cyan"/>
        </w:rPr>
        <w:t xml:space="preserve"> </w:t>
      </w:r>
      <w:r w:rsidRPr="00340092">
        <w:rPr>
          <w:rStyle w:val="Emphasis"/>
          <w:highlight w:val="cyan"/>
        </w:rPr>
        <w:t>LABOR INJUNCTION</w:t>
      </w:r>
      <w:r w:rsidRPr="00BC46D3">
        <w:rPr>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w:t>
      </w:r>
      <w:proofErr w:type="gramStart"/>
      <w:r w:rsidRPr="00BC46D3">
        <w:rPr>
          <w:sz w:val="16"/>
        </w:rPr>
        <w:t>self-restraint, and</w:t>
      </w:r>
      <w:proofErr w:type="gramEnd"/>
      <w:r w:rsidRPr="00BC46D3">
        <w:rPr>
          <w:sz w:val="16"/>
        </w:rPr>
        <w:t xml:space="preserve"> started to produce strange situations of conflicting injunctions in corporate cases. 35</w:t>
      </w:r>
    </w:p>
    <w:p w14:paraId="38C5CA6F" w14:textId="77777777" w:rsidR="00DF4D00" w:rsidRPr="00BC46D3" w:rsidRDefault="00DF4D00" w:rsidP="00DF4D00">
      <w:pPr>
        <w:rPr>
          <w:sz w:val="16"/>
        </w:rPr>
      </w:pPr>
      <w:r w:rsidRPr="00BC46D3">
        <w:rPr>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 Wendell Holmes, Jr., who emphasized the unreasonable formalism of law by dismissing equity as a peripheral relic of clerical influence. 36</w:t>
      </w:r>
    </w:p>
    <w:p w14:paraId="16F3CE95" w14:textId="77777777" w:rsidR="00DF4D00" w:rsidRPr="00145F0D" w:rsidRDefault="00DF4D00" w:rsidP="00DF4D00">
      <w:pPr>
        <w:rPr>
          <w:rStyle w:val="StyleUnderline"/>
        </w:rPr>
      </w:pPr>
      <w:r w:rsidRPr="00BC46D3">
        <w:rPr>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145F0D">
        <w:rPr>
          <w:rStyle w:val="StyleUnderline"/>
        </w:rPr>
        <w:t xml:space="preserve">The </w:t>
      </w:r>
      <w:r w:rsidRPr="00340092">
        <w:rPr>
          <w:rStyle w:val="StyleUnderline"/>
          <w:highlight w:val="cyan"/>
        </w:rPr>
        <w:t>law was</w:t>
      </w:r>
      <w:r w:rsidRPr="00145F0D">
        <w:rPr>
          <w:rStyle w:val="StyleUnderline"/>
        </w:rPr>
        <w:t xml:space="preserve"> treated as a collection of </w:t>
      </w:r>
      <w:r w:rsidRPr="00145F0D">
        <w:rPr>
          <w:rStyle w:val="Emphasis"/>
        </w:rPr>
        <w:t>rules</w:t>
      </w:r>
      <w:r w:rsidRPr="00BC46D3">
        <w:rPr>
          <w:sz w:val="16"/>
        </w:rPr>
        <w:t xml:space="preserve"> </w:t>
      </w:r>
      <w:r w:rsidRPr="00145F0D">
        <w:rPr>
          <w:rStyle w:val="StyleUnderline"/>
        </w:rPr>
        <w:t>and</w:t>
      </w:r>
      <w:r w:rsidRPr="00BC46D3">
        <w:rPr>
          <w:sz w:val="16"/>
        </w:rPr>
        <w:t xml:space="preserve"> </w:t>
      </w:r>
      <w:r w:rsidRPr="00340092">
        <w:rPr>
          <w:rStyle w:val="Emphasis"/>
          <w:highlight w:val="cyan"/>
        </w:rPr>
        <w:t>flattened out</w:t>
      </w:r>
      <w:r w:rsidRPr="00BC46D3">
        <w:rPr>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145F0D">
        <w:rPr>
          <w:rStyle w:val="StyleUnderline"/>
        </w:rPr>
        <w:t>This</w:t>
      </w:r>
      <w:r w:rsidRPr="00BC46D3">
        <w:rPr>
          <w:sz w:val="16"/>
        </w:rPr>
        <w:t xml:space="preserve"> </w:t>
      </w:r>
      <w:r w:rsidRPr="00145F0D">
        <w:rPr>
          <w:rStyle w:val="Emphasis"/>
        </w:rPr>
        <w:t>reduces</w:t>
      </w:r>
      <w:r w:rsidRPr="00BC46D3">
        <w:rPr>
          <w:sz w:val="16"/>
        </w:rPr>
        <w:t xml:space="preserve"> </w:t>
      </w:r>
      <w:r w:rsidRPr="00145F0D">
        <w:rPr>
          <w:rStyle w:val="StyleUnderline"/>
        </w:rPr>
        <w:t xml:space="preserve">law </w:t>
      </w:r>
      <w:r w:rsidRPr="00340092">
        <w:rPr>
          <w:rStyle w:val="StyleUnderline"/>
          <w:highlight w:val="cyan"/>
        </w:rPr>
        <w:t xml:space="preserve">to a </w:t>
      </w:r>
      <w:r w:rsidRPr="00340092">
        <w:rPr>
          <w:rStyle w:val="Emphasis"/>
          <w:highlight w:val="cyan"/>
        </w:rPr>
        <w:t>heap of rules</w:t>
      </w:r>
      <w:r w:rsidRPr="00340092">
        <w:rPr>
          <w:sz w:val="16"/>
          <w:highlight w:val="cyan"/>
        </w:rPr>
        <w:t xml:space="preserve"> </w:t>
      </w:r>
      <w:r w:rsidRPr="00340092">
        <w:rPr>
          <w:rStyle w:val="StyleUnderline"/>
          <w:highlight w:val="cyan"/>
        </w:rPr>
        <w:t>with</w:t>
      </w:r>
      <w:r w:rsidRPr="00340092">
        <w:rPr>
          <w:sz w:val="16"/>
          <w:highlight w:val="cyan"/>
        </w:rPr>
        <w:t xml:space="preserve"> </w:t>
      </w:r>
      <w:r w:rsidRPr="00340092">
        <w:rPr>
          <w:rStyle w:val="Emphasis"/>
          <w:highlight w:val="cyan"/>
        </w:rPr>
        <w:t>no synergistic effect</w:t>
      </w:r>
      <w:r w:rsidRPr="00BC46D3">
        <w:rPr>
          <w:sz w:val="16"/>
        </w:rPr>
        <w:t xml:space="preserve">. 38 </w:t>
      </w:r>
      <w:r w:rsidRPr="00145F0D">
        <w:rPr>
          <w:rStyle w:val="StyleUnderline"/>
        </w:rPr>
        <w:t xml:space="preserve">Rule and purpose </w:t>
      </w:r>
      <w:proofErr w:type="gramStart"/>
      <w:r w:rsidRPr="00145F0D">
        <w:rPr>
          <w:rStyle w:val="StyleUnderline"/>
        </w:rPr>
        <w:t>have to</w:t>
      </w:r>
      <w:proofErr w:type="gramEnd"/>
      <w:r w:rsidRPr="00145F0D">
        <w:rPr>
          <w:rStyle w:val="StyleUnderline"/>
        </w:rPr>
        <w:t xml:space="preserve"> be matched directly, leaving little room for doctrines to act in concert or for the law to exhibit a more </w:t>
      </w:r>
      <w:r w:rsidRPr="00145F0D">
        <w:rPr>
          <w:rStyle w:val="Emphasis"/>
        </w:rPr>
        <w:t>articulated structure</w:t>
      </w:r>
      <w:r w:rsidRPr="00145F0D">
        <w:rPr>
          <w:rStyle w:val="StyleUnderline"/>
        </w:rPr>
        <w:t>.</w:t>
      </w:r>
    </w:p>
    <w:p w14:paraId="2248DDD5" w14:textId="77777777" w:rsidR="00DF4D00" w:rsidRPr="00BC46D3" w:rsidRDefault="00DF4D00" w:rsidP="00DF4D00">
      <w:pPr>
        <w:rPr>
          <w:sz w:val="16"/>
        </w:rPr>
      </w:pPr>
      <w:r w:rsidRPr="00BC46D3">
        <w:rPr>
          <w:sz w:val="16"/>
        </w:rPr>
        <w:t xml:space="preserve">[*1064] </w:t>
      </w:r>
      <w:r w:rsidRPr="00145F0D">
        <w:rPr>
          <w:rStyle w:val="StyleUnderline"/>
        </w:rPr>
        <w:t>After</w:t>
      </w:r>
      <w:r w:rsidRPr="00BC46D3">
        <w:rPr>
          <w:sz w:val="16"/>
        </w:rPr>
        <w:t xml:space="preserve"> </w:t>
      </w:r>
      <w:r w:rsidRPr="00145F0D">
        <w:rPr>
          <w:rStyle w:val="Emphasis"/>
        </w:rPr>
        <w:t>fusion</w:t>
      </w:r>
      <w:r w:rsidRPr="00BC46D3">
        <w:rPr>
          <w:sz w:val="16"/>
        </w:rPr>
        <w:t xml:space="preserve"> and the rise of common-law reductionism, </w:t>
      </w:r>
      <w:r w:rsidRPr="00145F0D">
        <w:rPr>
          <w:rStyle w:val="StyleUnderline"/>
        </w:rPr>
        <w:t xml:space="preserve">what we are left with is a </w:t>
      </w:r>
      <w:r w:rsidRPr="00145F0D">
        <w:rPr>
          <w:rStyle w:val="Emphasis"/>
        </w:rPr>
        <w:t>half-submerged, diffuse, and flattened equity</w:t>
      </w:r>
      <w:r w:rsidRPr="00BC46D3">
        <w:rPr>
          <w:sz w:val="16"/>
        </w:rPr>
        <w:t xml:space="preserve">. </w:t>
      </w:r>
      <w:r w:rsidRPr="00145F0D">
        <w:rPr>
          <w:rStyle w:val="StyleUnderline"/>
        </w:rPr>
        <w:t xml:space="preserve">The rationale for equity as a </w:t>
      </w:r>
      <w:r w:rsidRPr="00145F0D">
        <w:rPr>
          <w:rStyle w:val="Emphasis"/>
        </w:rPr>
        <w:t>separate system</w:t>
      </w:r>
      <w:r w:rsidRPr="00BC46D3">
        <w:rPr>
          <w:sz w:val="16"/>
        </w:rPr>
        <w:t xml:space="preserve"> </w:t>
      </w:r>
      <w:r w:rsidRPr="00145F0D">
        <w:rPr>
          <w:rStyle w:val="StyleUnderline"/>
        </w:rPr>
        <w:t>is</w:t>
      </w:r>
      <w:r w:rsidRPr="00BC46D3">
        <w:rPr>
          <w:sz w:val="16"/>
        </w:rPr>
        <w:t xml:space="preserve"> </w:t>
      </w:r>
      <w:r w:rsidRPr="00145F0D">
        <w:rPr>
          <w:rStyle w:val="Emphasis"/>
        </w:rPr>
        <w:t>hard to discern</w:t>
      </w:r>
      <w:r w:rsidRPr="00BC46D3">
        <w:rPr>
          <w:sz w:val="16"/>
        </w:rPr>
        <w:t xml:space="preserve">. </w:t>
      </w:r>
      <w:proofErr w:type="gramStart"/>
      <w:r w:rsidRPr="00BC46D3">
        <w:rPr>
          <w:sz w:val="16"/>
        </w:rPr>
        <w:t>So</w:t>
      </w:r>
      <w:proofErr w:type="gramEnd"/>
      <w:r w:rsidRPr="00BC46D3">
        <w:rPr>
          <w:sz w:val="16"/>
        </w:rPr>
        <w:t xml:space="preserve"> Maitland could say that the only thing unifying equity was a set of courts that no longer existed:</w:t>
      </w:r>
    </w:p>
    <w:p w14:paraId="6072F497" w14:textId="77777777" w:rsidR="00DF4D00" w:rsidRPr="00BC46D3" w:rsidRDefault="00DF4D00" w:rsidP="00DF4D00">
      <w:pPr>
        <w:rPr>
          <w:sz w:val="16"/>
        </w:rPr>
      </w:pPr>
      <w:r w:rsidRPr="00BC46D3">
        <w:rPr>
          <w:sz w:val="16"/>
        </w:rPr>
        <w:t xml:space="preserve">Equity is a certain portion of our existing substantive law, and yet in order that we may describe this portion . . . we </w:t>
      </w:r>
      <w:proofErr w:type="gramStart"/>
      <w:r w:rsidRPr="00BC46D3">
        <w:rPr>
          <w:sz w:val="16"/>
        </w:rPr>
        <w:t>have to</w:t>
      </w:r>
      <w:proofErr w:type="gramEnd"/>
      <w:r w:rsidRPr="00BC46D3">
        <w:rPr>
          <w:sz w:val="16"/>
        </w:rPr>
        <w:t xml:space="preserve"> </w:t>
      </w:r>
      <w:proofErr w:type="gramStart"/>
      <w:r w:rsidRPr="00BC46D3">
        <w:rPr>
          <w:sz w:val="16"/>
        </w:rPr>
        <w:t>make reference</w:t>
      </w:r>
      <w:proofErr w:type="gramEnd"/>
      <w:r w:rsidRPr="00BC46D3">
        <w:rPr>
          <w:sz w:val="16"/>
        </w:rPr>
        <w:t xml:space="preserve"> to courts that are no longer in existence</w:t>
      </w:r>
      <w:proofErr w:type="gramStart"/>
      <w:r w:rsidRPr="00BC46D3">
        <w:rPr>
          <w:sz w:val="16"/>
        </w:rPr>
        <w:t>. . . .</w:t>
      </w:r>
      <w:proofErr w:type="gramEnd"/>
      <w:r w:rsidRPr="00BC46D3">
        <w:rPr>
          <w:sz w:val="16"/>
        </w:rPr>
        <w:t xml:space="preserve"> The only alternative would be to make a list of the equitable rules and say that Equity consists of those rules</w:t>
      </w:r>
      <w:proofErr w:type="gramStart"/>
      <w:r w:rsidRPr="00BC46D3">
        <w:rPr>
          <w:sz w:val="16"/>
        </w:rPr>
        <w:t>. . . .</w:t>
      </w:r>
      <w:proofErr w:type="gramEnd"/>
      <w:r w:rsidRPr="00BC46D3">
        <w:rPr>
          <w:sz w:val="16"/>
        </w:rPr>
        <w:t xml:space="preserve">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351E383F" w14:textId="77777777" w:rsidR="00DF4D00" w:rsidRPr="00BC46D3" w:rsidRDefault="00DF4D00" w:rsidP="00DF4D00">
      <w:pPr>
        <w:rPr>
          <w:sz w:val="16"/>
        </w:rPr>
      </w:pPr>
      <w:r w:rsidRPr="00BC46D3">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6360983C" w14:textId="77777777" w:rsidR="00DF4D00" w:rsidRPr="00BC46D3" w:rsidRDefault="00DF4D00" w:rsidP="00DF4D00">
      <w:pPr>
        <w:rPr>
          <w:sz w:val="16"/>
        </w:rPr>
      </w:pPr>
      <w:r w:rsidRPr="00145F0D">
        <w:rPr>
          <w:rStyle w:val="StyleUnderline"/>
        </w:rPr>
        <w:t xml:space="preserve">Equity is </w:t>
      </w:r>
      <w:r w:rsidRPr="00145F0D">
        <w:rPr>
          <w:rStyle w:val="Emphasis"/>
        </w:rPr>
        <w:t>submerged enough</w:t>
      </w:r>
      <w:r w:rsidRPr="00BC46D3">
        <w:rPr>
          <w:sz w:val="16"/>
        </w:rPr>
        <w:t xml:space="preserve"> </w:t>
      </w:r>
      <w:r w:rsidRPr="00145F0D">
        <w:rPr>
          <w:rStyle w:val="StyleUnderline"/>
        </w:rPr>
        <w:t xml:space="preserve">that many argue forcefully for </w:t>
      </w:r>
      <w:r w:rsidRPr="00145F0D">
        <w:rPr>
          <w:rStyle w:val="Emphasis"/>
        </w:rPr>
        <w:t>complete</w:t>
      </w:r>
      <w:r w:rsidRPr="00145F0D">
        <w:rPr>
          <w:rStyle w:val="StyleUnderline"/>
        </w:rPr>
        <w:t xml:space="preserve"> fusion</w:t>
      </w:r>
      <w:r w:rsidRPr="00BC46D3">
        <w:rPr>
          <w:sz w:val="16"/>
        </w:rPr>
        <w:t xml:space="preserve"> (with spirited pushback from some Australians). 42 </w:t>
      </w:r>
      <w:r w:rsidRPr="00145F0D">
        <w:rPr>
          <w:rStyle w:val="StyleUnderline"/>
        </w:rPr>
        <w:t>Law and equity have been</w:t>
      </w:r>
      <w:r w:rsidRPr="00BC46D3">
        <w:rPr>
          <w:sz w:val="16"/>
        </w:rPr>
        <w:t xml:space="preserve"> [*1065] </w:t>
      </w:r>
      <w:r w:rsidRPr="00145F0D">
        <w:rPr>
          <w:rStyle w:val="StyleUnderline"/>
        </w:rPr>
        <w:t>likened to having two sets of rules and umpires</w:t>
      </w:r>
      <w:r w:rsidRPr="00BC46D3">
        <w:rPr>
          <w:sz w:val="16"/>
        </w:rPr>
        <w:t xml:space="preserve">, red and green, in a soccer-like game. Substantive fusion stands for the idea that having one </w:t>
      </w:r>
      <w:proofErr w:type="gramStart"/>
      <w:r w:rsidRPr="00BC46D3">
        <w:rPr>
          <w:sz w:val="16"/>
        </w:rPr>
        <w:t>completely separate</w:t>
      </w:r>
      <w:proofErr w:type="gramEnd"/>
      <w:r w:rsidRPr="00BC46D3">
        <w:rPr>
          <w:sz w:val="16"/>
        </w:rPr>
        <w:t xml:space="preserve"> set of rules (purple) would be better than any other way of combining two potentially conflicting and necessarily incoherent sets of rules. 43Most challenging is Glanville Williams's idea that two systems are inherently ridiculous:</w:t>
      </w:r>
    </w:p>
    <w:p w14:paraId="0BBD1D5A" w14:textId="77777777" w:rsidR="00DF4D00" w:rsidRPr="00BC46D3" w:rsidRDefault="00DF4D00" w:rsidP="00DF4D00">
      <w:pPr>
        <w:rPr>
          <w:sz w:val="16"/>
        </w:rPr>
      </w:pPr>
      <w:r w:rsidRPr="00145F0D">
        <w:rPr>
          <w:rStyle w:val="StyleUnderline"/>
        </w:rPr>
        <w:t>Equity thus worked "behind the scenes" of the common law action</w:t>
      </w:r>
      <w:r w:rsidRPr="00BC46D3">
        <w:rPr>
          <w:sz w:val="16"/>
        </w:rPr>
        <w:t xml:space="preserve">; the common law principles were theoretically left intact, but by means of this intricate mechanism they were superseded by equitable rules in all cases of conflict or variance. </w:t>
      </w:r>
      <w:r w:rsidRPr="00145F0D">
        <w:rPr>
          <w:rStyle w:val="StyleUnderline"/>
        </w:rPr>
        <w:t>The result justified the sarcasm of the critic who said that in England one court was set up to do injustice and another to stop it.</w:t>
      </w:r>
      <w:r w:rsidRPr="00BC46D3">
        <w:rPr>
          <w:sz w:val="16"/>
        </w:rPr>
        <w:t xml:space="preserve"> 44</w:t>
      </w:r>
    </w:p>
    <w:p w14:paraId="711BBA38" w14:textId="77777777" w:rsidR="00DF4D00" w:rsidRPr="00BC46D3" w:rsidRDefault="00DF4D00" w:rsidP="00DF4D00">
      <w:pPr>
        <w:rPr>
          <w:sz w:val="16"/>
        </w:rPr>
      </w:pPr>
      <w:proofErr w:type="gramStart"/>
      <w:r w:rsidRPr="00BC46D3">
        <w:rPr>
          <w:sz w:val="16"/>
        </w:rPr>
        <w:t>Generally speaking, common-law</w:t>
      </w:r>
      <w:proofErr w:type="gramEnd"/>
      <w:r w:rsidRPr="00BC46D3">
        <w:rPr>
          <w:sz w:val="16"/>
        </w:rPr>
        <w:t xml:space="preserve">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4FC3DCD8" w14:textId="77777777" w:rsidR="00DF4D00" w:rsidRPr="00BC46D3" w:rsidRDefault="00DF4D00" w:rsidP="00DF4D00">
      <w:pPr>
        <w:rPr>
          <w:sz w:val="16"/>
        </w:rPr>
      </w:pPr>
      <w:r w:rsidRPr="00BC46D3">
        <w:rPr>
          <w:sz w:val="16"/>
        </w:rPr>
        <w:t xml:space="preserve">Equity has been further obscured because of its dynamic relation to law over time. A common fusionist objection to theories of equity is that the label "equity" and the equity courts' jurisdiction both varied over time. What was once equity </w:t>
      </w:r>
      <w:proofErr w:type="gramStart"/>
      <w:r w:rsidRPr="00BC46D3">
        <w:rPr>
          <w:sz w:val="16"/>
        </w:rPr>
        <w:t>has</w:t>
      </w:r>
      <w:proofErr w:type="gramEnd"/>
      <w:r w:rsidRPr="00BC46D3">
        <w:rPr>
          <w:sz w:val="16"/>
        </w:rPr>
        <w:t xml:space="preserve"> sometimes become law. For example, some varieties of fraud were first [*1066] handled by equity before gradually being brought under the heading of common-law fraud. 46If we focus </w:t>
      </w:r>
      <w:proofErr w:type="gramStart"/>
      <w:r w:rsidRPr="00BC46D3">
        <w:rPr>
          <w:sz w:val="16"/>
        </w:rPr>
        <w:t>on which</w:t>
      </w:r>
      <w:proofErr w:type="gramEnd"/>
      <w:r w:rsidRPr="00BC46D3">
        <w:rPr>
          <w:sz w:val="16"/>
        </w:rPr>
        <w:t xml:space="preserve"> specific </w:t>
      </w:r>
      <w:proofErr w:type="gramStart"/>
      <w:r w:rsidRPr="00BC46D3">
        <w:rPr>
          <w:sz w:val="16"/>
        </w:rPr>
        <w:t>problems</w:t>
      </w:r>
      <w:proofErr w:type="gramEnd"/>
      <w:r w:rsidRPr="00BC46D3">
        <w:rPr>
          <w:sz w:val="16"/>
        </w:rPr>
        <w:t xml:space="preserve"> </w:t>
      </w:r>
      <w:proofErr w:type="gramStart"/>
      <w:r w:rsidRPr="00BC46D3">
        <w:rPr>
          <w:sz w:val="16"/>
        </w:rPr>
        <w:t>and which</w:t>
      </w:r>
      <w:proofErr w:type="gramEnd"/>
      <w:r w:rsidRPr="00BC46D3">
        <w:rPr>
          <w:sz w:val="16"/>
        </w:rPr>
        <w:t xml:space="preserve"> </w:t>
      </w:r>
      <w:proofErr w:type="gramStart"/>
      <w:r w:rsidRPr="00BC46D3">
        <w:rPr>
          <w:sz w:val="16"/>
        </w:rPr>
        <w:t>particular rules</w:t>
      </w:r>
      <w:proofErr w:type="gramEnd"/>
      <w:r w:rsidRPr="00BC46D3">
        <w:rPr>
          <w:sz w:val="16"/>
        </w:rPr>
        <w:t xml:space="preserve"> </w:t>
      </w:r>
      <w:proofErr w:type="gramStart"/>
      <w:r w:rsidRPr="00BC46D3">
        <w:rPr>
          <w:sz w:val="16"/>
        </w:rPr>
        <w:t>were</w:t>
      </w:r>
      <w:proofErr w:type="gramEnd"/>
      <w:r w:rsidRPr="00BC46D3">
        <w:rPr>
          <w:sz w:val="16"/>
        </w:rPr>
        <w:t xml:space="preserv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27FC36E4" w14:textId="77777777" w:rsidR="00DF4D00" w:rsidRPr="00BC46D3" w:rsidRDefault="00DF4D00" w:rsidP="00DF4D00">
      <w:pPr>
        <w:rPr>
          <w:sz w:val="16"/>
        </w:rPr>
      </w:pPr>
      <w:r w:rsidRPr="00BC46D3">
        <w:rPr>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11D29C4D" w14:textId="77777777" w:rsidR="00DF4D00" w:rsidRPr="00BC46D3" w:rsidRDefault="00DF4D00" w:rsidP="00DF4D00">
      <w:pPr>
        <w:rPr>
          <w:sz w:val="16"/>
        </w:rPr>
      </w:pPr>
      <w:r w:rsidRPr="00BC46D3">
        <w:rPr>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57C2F6C9" w14:textId="77777777" w:rsidR="00DF4D00" w:rsidRPr="00BC46D3" w:rsidRDefault="00DF4D00" w:rsidP="00DF4D00">
      <w:pPr>
        <w:rPr>
          <w:sz w:val="16"/>
        </w:rPr>
      </w:pPr>
      <w:r w:rsidRPr="00BC46D3">
        <w:rPr>
          <w:sz w:val="16"/>
        </w:rPr>
        <w:t>B. The Roots of Equitable Meta-Law</w:t>
      </w:r>
    </w:p>
    <w:p w14:paraId="6D825B6D" w14:textId="77777777" w:rsidR="00DF4D00" w:rsidRPr="00BC46D3" w:rsidRDefault="00DF4D00" w:rsidP="00DF4D00">
      <w:pPr>
        <w:rPr>
          <w:sz w:val="16"/>
        </w:rPr>
      </w:pPr>
      <w:r w:rsidRPr="00BC46D3">
        <w:rPr>
          <w:sz w:val="16"/>
        </w:rPr>
        <w:t xml:space="preserve">For an aspect of the legal system that has been semiobscured through fusion's influence on our post-Realist system of law, equity has strikingly long and deep roots </w:t>
      </w:r>
      <w:r w:rsidRPr="00145F0D">
        <w:rPr>
          <w:rStyle w:val="StyleUnderline"/>
        </w:rPr>
        <w:t>within the Western intellectual tradition</w:t>
      </w:r>
      <w:r w:rsidRPr="00BC46D3">
        <w:rPr>
          <w:sz w:val="16"/>
        </w:rPr>
        <w:t>. This tradition and many other tributaries which feed into modern equity bear the signs of meta-law.</w:t>
      </w:r>
    </w:p>
    <w:p w14:paraId="3CFA5FB5" w14:textId="77777777" w:rsidR="00DF4D00" w:rsidRPr="00BC46D3" w:rsidRDefault="00DF4D00" w:rsidP="00DF4D00">
      <w:pPr>
        <w:rPr>
          <w:sz w:val="16"/>
        </w:rPr>
      </w:pPr>
      <w:r w:rsidRPr="00BC46D3">
        <w:rPr>
          <w:sz w:val="16"/>
        </w:rPr>
        <w:t xml:space="preserve">In his Nicomachean Ethics, Aristotle summed up the nature of equity </w:t>
      </w:r>
      <w:proofErr w:type="gramStart"/>
      <w:r w:rsidRPr="00BC46D3">
        <w:rPr>
          <w:sz w:val="16"/>
        </w:rPr>
        <w:t>( epieikeia</w:t>
      </w:r>
      <w:proofErr w:type="gramEnd"/>
      <w:r w:rsidRPr="00BC46D3">
        <w:rPr>
          <w:sz w:val="16"/>
        </w:rPr>
        <w:t xml:space="preserve">) as "a rectification of law where law is defective because of its generality." 54Indeed, there are hints in Aristotle of a meta-law function for equity: equity is a correction </w:t>
      </w:r>
      <w:proofErr w:type="gramStart"/>
      <w:r w:rsidRPr="00BC46D3">
        <w:rPr>
          <w:sz w:val="16"/>
        </w:rPr>
        <w:t>( epanorthōma</w:t>
      </w:r>
      <w:proofErr w:type="gramEnd"/>
      <w:r w:rsidRPr="00BC46D3">
        <w:rPr>
          <w:sz w:val="16"/>
        </w:rPr>
        <w:t xml:space="preserve">), a term he uses </w:t>
      </w:r>
      <w:proofErr w:type="gramStart"/>
      <w:r w:rsidRPr="00BC46D3">
        <w:rPr>
          <w:sz w:val="16"/>
        </w:rPr>
        <w:t>repeatedly</w:t>
      </w:r>
      <w:proofErr w:type="gramEnd"/>
      <w:r w:rsidRPr="00BC46D3">
        <w:rPr>
          <w:sz w:val="16"/>
        </w:rPr>
        <w:t xml:space="preserve"> and which denotes something second order. 55 At any rate, </w:t>
      </w:r>
      <w:r w:rsidRPr="00340092">
        <w:rPr>
          <w:rStyle w:val="StyleUnderline"/>
          <w:highlight w:val="cyan"/>
        </w:rPr>
        <w:t xml:space="preserve">equity is </w:t>
      </w:r>
      <w:r w:rsidRPr="00340092">
        <w:rPr>
          <w:rStyle w:val="Emphasis"/>
          <w:highlight w:val="cyan"/>
        </w:rPr>
        <w:t>distinct</w:t>
      </w:r>
      <w:r w:rsidRPr="00145F0D">
        <w:rPr>
          <w:rStyle w:val="StyleUnderline"/>
        </w:rPr>
        <w:t xml:space="preserve"> from law </w:t>
      </w:r>
      <w:r w:rsidRPr="00340092">
        <w:rPr>
          <w:rStyle w:val="StyleUnderline"/>
          <w:highlight w:val="cyan"/>
        </w:rPr>
        <w:t xml:space="preserve">and </w:t>
      </w:r>
      <w:r w:rsidRPr="00340092">
        <w:rPr>
          <w:rStyle w:val="Emphasis"/>
          <w:highlight w:val="cyan"/>
        </w:rPr>
        <w:t>corrects</w:t>
      </w:r>
      <w:r w:rsidRPr="00145F0D">
        <w:rPr>
          <w:rStyle w:val="StyleUnderline"/>
        </w:rPr>
        <w:t xml:space="preserve"> the </w:t>
      </w:r>
      <w:r w:rsidRPr="00340092">
        <w:rPr>
          <w:rStyle w:val="StyleUnderline"/>
          <w:highlight w:val="cyan"/>
        </w:rPr>
        <w:t>law</w:t>
      </w:r>
      <w:r w:rsidRPr="00145F0D">
        <w:rPr>
          <w:rStyle w:val="StyleUnderline"/>
        </w:rPr>
        <w:t>--</w:t>
      </w:r>
      <w:r w:rsidRPr="00340092">
        <w:rPr>
          <w:rStyle w:val="StyleUnderline"/>
          <w:highlight w:val="cyan"/>
        </w:rPr>
        <w:t>not the other way around</w:t>
      </w:r>
      <w:r w:rsidRPr="00340092">
        <w:rPr>
          <w:sz w:val="16"/>
          <w:highlight w:val="cyan"/>
        </w:rPr>
        <w:t>.</w:t>
      </w:r>
    </w:p>
    <w:p w14:paraId="6C366703" w14:textId="77777777" w:rsidR="00DF4D00" w:rsidRPr="00BC46D3" w:rsidRDefault="00DF4D00" w:rsidP="00DF4D00">
      <w:pPr>
        <w:rPr>
          <w:sz w:val="16"/>
        </w:rPr>
      </w:pPr>
      <w:r w:rsidRPr="00BC46D3">
        <w:rPr>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which may aptly meet with every particular Act, and not fail in some Circumstances." 57Courts and commentators continue to cite the Aristotelian notion to this day. 58</w:t>
      </w:r>
    </w:p>
    <w:p w14:paraId="7E1ACA22" w14:textId="77777777" w:rsidR="00DF4D00" w:rsidRPr="00BC46D3" w:rsidRDefault="00DF4D00" w:rsidP="00DF4D00">
      <w:pPr>
        <w:rPr>
          <w:sz w:val="16"/>
        </w:rPr>
      </w:pPr>
      <w:r w:rsidRPr="00BC46D3">
        <w:rPr>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64C977DB" w14:textId="77777777" w:rsidR="00DF4D00" w:rsidRPr="00BC46D3" w:rsidRDefault="00DF4D00" w:rsidP="00DF4D00">
      <w:pPr>
        <w:rPr>
          <w:sz w:val="16"/>
        </w:rPr>
      </w:pPr>
      <w:r w:rsidRPr="00B0046D">
        <w:rPr>
          <w:rStyle w:val="StyleUnderline"/>
        </w:rPr>
        <w:t>The end of all law is</w:t>
      </w:r>
      <w:r w:rsidRPr="00BC46D3">
        <w:rPr>
          <w:sz w:val="16"/>
        </w:rPr>
        <w:t xml:space="preserve"> suum cuique tribuere, </w:t>
      </w:r>
      <w:r w:rsidRPr="00B0046D">
        <w:rPr>
          <w:rStyle w:val="StyleUnderline"/>
        </w:rPr>
        <w:t>to give to every man that which he may justly claim</w:t>
      </w:r>
      <w:r w:rsidRPr="00BC46D3">
        <w:rPr>
          <w:sz w:val="16"/>
        </w:rPr>
        <w:t>, and the design of all juridical maxims and institutions is to adjust and satisfy the various degrees of right which may arise in [</w:t>
      </w:r>
      <w:r w:rsidRPr="00340092">
        <w:rPr>
          <w:rStyle w:val="StyleUnderline"/>
          <w:highlight w:val="cyan"/>
        </w:rPr>
        <w:t>myriad</w:t>
      </w:r>
      <w:r w:rsidRPr="00340092">
        <w:rPr>
          <w:sz w:val="16"/>
          <w:highlight w:val="cyan"/>
        </w:rPr>
        <w:t xml:space="preserve"> </w:t>
      </w:r>
      <w:r w:rsidRPr="00340092">
        <w:rPr>
          <w:rStyle w:val="Emphasis"/>
          <w:highlight w:val="cyan"/>
        </w:rPr>
        <w:t>circumstances</w:t>
      </w:r>
      <w:r w:rsidRPr="00BC46D3">
        <w:rPr>
          <w:sz w:val="16"/>
        </w:rPr>
        <w:t xml:space="preserve">]. These combinations, </w:t>
      </w:r>
      <w:r w:rsidRPr="00B71E8E">
        <w:rPr>
          <w:rStyle w:val="StyleUnderline"/>
        </w:rPr>
        <w:t>being</w:t>
      </w:r>
      <w:r w:rsidRPr="00B71E8E">
        <w:rPr>
          <w:sz w:val="16"/>
        </w:rPr>
        <w:t xml:space="preserve"> </w:t>
      </w:r>
      <w:r w:rsidRPr="00B71E8E">
        <w:rPr>
          <w:rStyle w:val="Emphasis"/>
        </w:rPr>
        <w:t>indefinitely variable</w:t>
      </w:r>
      <w:r w:rsidRPr="00B71E8E">
        <w:rPr>
          <w:sz w:val="16"/>
        </w:rPr>
        <w:t xml:space="preserve"> </w:t>
      </w:r>
      <w:r w:rsidRPr="00B71E8E">
        <w:rPr>
          <w:rStyle w:val="StyleUnderline"/>
        </w:rPr>
        <w:t>and</w:t>
      </w:r>
      <w:r w:rsidRPr="00B71E8E">
        <w:rPr>
          <w:sz w:val="16"/>
        </w:rPr>
        <w:t xml:space="preserve"> </w:t>
      </w:r>
      <w:r w:rsidRPr="00B71E8E">
        <w:rPr>
          <w:rStyle w:val="Emphasis"/>
        </w:rPr>
        <w:t>increasing every day</w:t>
      </w:r>
      <w:r w:rsidRPr="00B71E8E">
        <w:rPr>
          <w:sz w:val="16"/>
        </w:rPr>
        <w:t xml:space="preserve"> </w:t>
      </w:r>
      <w:r w:rsidRPr="00B71E8E">
        <w:rPr>
          <w:rStyle w:val="StyleUnderline"/>
        </w:rPr>
        <w:t>as new</w:t>
      </w:r>
      <w:r w:rsidRPr="00B0046D">
        <w:rPr>
          <w:rStyle w:val="StyleUnderline"/>
        </w:rPr>
        <w:t xml:space="preserve"> schemes of action </w:t>
      </w:r>
      <w:r w:rsidRPr="00340092">
        <w:rPr>
          <w:rStyle w:val="StyleUnderline"/>
          <w:highlight w:val="cyan"/>
        </w:rPr>
        <w:t>produce</w:t>
      </w:r>
      <w:r w:rsidRPr="00B0046D">
        <w:rPr>
          <w:rStyle w:val="StyleUnderline"/>
        </w:rPr>
        <w:t xml:space="preserve"> new </w:t>
      </w:r>
      <w:r w:rsidRPr="00340092">
        <w:rPr>
          <w:rStyle w:val="StyleUnderline"/>
          <w:highlight w:val="cyan"/>
        </w:rPr>
        <w:t>relations</w:t>
      </w:r>
      <w:r w:rsidRPr="00BC46D3">
        <w:rPr>
          <w:sz w:val="16"/>
        </w:rPr>
        <w:t xml:space="preserve"> among men, </w:t>
      </w:r>
      <w:r w:rsidRPr="00B0046D">
        <w:rPr>
          <w:rStyle w:val="StyleUnderline"/>
        </w:rPr>
        <w:t xml:space="preserve">could </w:t>
      </w:r>
      <w:r w:rsidRPr="00340092">
        <w:rPr>
          <w:rStyle w:val="StyleUnderline"/>
          <w:highlight w:val="cyan"/>
        </w:rPr>
        <w:t>never</w:t>
      </w:r>
      <w:r w:rsidRPr="00B0046D">
        <w:rPr>
          <w:rStyle w:val="StyleUnderline"/>
        </w:rPr>
        <w:t xml:space="preserve"> be all </w:t>
      </w:r>
      <w:r w:rsidRPr="00340092">
        <w:rPr>
          <w:rStyle w:val="StyleUnderline"/>
          <w:highlight w:val="cyan"/>
        </w:rPr>
        <w:t>foreseen by any legislator</w:t>
      </w:r>
      <w:r w:rsidRPr="00B0046D">
        <w:rPr>
          <w:rStyle w:val="StyleUnderline"/>
        </w:rPr>
        <w:t xml:space="preserve">, </w:t>
      </w:r>
      <w:r w:rsidRPr="00340092">
        <w:rPr>
          <w:rStyle w:val="StyleUnderline"/>
          <w:highlight w:val="cyan"/>
        </w:rPr>
        <w:t>and</w:t>
      </w:r>
      <w:r w:rsidRPr="00B71E8E">
        <w:rPr>
          <w:rStyle w:val="StyleUnderline"/>
        </w:rPr>
        <w:t xml:space="preserve"> therefore </w:t>
      </w:r>
      <w:r w:rsidRPr="00340092">
        <w:rPr>
          <w:rStyle w:val="StyleUnderline"/>
          <w:highlight w:val="cyan"/>
        </w:rPr>
        <w:t>cannot</w:t>
      </w:r>
      <w:r w:rsidRPr="00B0046D">
        <w:rPr>
          <w:rStyle w:val="StyleUnderline"/>
        </w:rPr>
        <w:t xml:space="preserve"> have </w:t>
      </w:r>
      <w:r w:rsidRPr="00340092">
        <w:rPr>
          <w:rStyle w:val="StyleUnderline"/>
          <w:highlight w:val="cyan"/>
        </w:rPr>
        <w:t>be</w:t>
      </w:r>
      <w:r w:rsidRPr="00B0046D">
        <w:rPr>
          <w:rStyle w:val="StyleUnderline"/>
        </w:rPr>
        <w:t xml:space="preserve">en all </w:t>
      </w:r>
      <w:r w:rsidRPr="00340092">
        <w:rPr>
          <w:rStyle w:val="StyleUnderline"/>
          <w:highlight w:val="cyan"/>
        </w:rPr>
        <w:t>comprehended in</w:t>
      </w:r>
      <w:r w:rsidRPr="00B0046D">
        <w:rPr>
          <w:rStyle w:val="StyleUnderline"/>
        </w:rPr>
        <w:t xml:space="preserve"> any </w:t>
      </w:r>
      <w:r w:rsidRPr="00340092">
        <w:rPr>
          <w:rStyle w:val="StyleUnderline"/>
          <w:highlight w:val="cyan"/>
        </w:rPr>
        <w:t>law</w:t>
      </w:r>
      <w:r w:rsidRPr="00B0046D">
        <w:rPr>
          <w:rStyle w:val="StyleUnderline"/>
        </w:rPr>
        <w:t xml:space="preserve">. It will therefore sometimes happen that those </w:t>
      </w:r>
      <w:r w:rsidRPr="00B71E8E">
        <w:rPr>
          <w:rStyle w:val="StyleUnderline"/>
        </w:rPr>
        <w:t xml:space="preserve">rules which were made to </w:t>
      </w:r>
      <w:r w:rsidRPr="00B71E8E">
        <w:rPr>
          <w:rStyle w:val="Emphasis"/>
        </w:rPr>
        <w:t>secure right</w:t>
      </w:r>
      <w:r w:rsidRPr="00B71E8E">
        <w:rPr>
          <w:sz w:val="16"/>
        </w:rPr>
        <w:t xml:space="preserve"> </w:t>
      </w:r>
      <w:r w:rsidRPr="00B71E8E">
        <w:rPr>
          <w:rStyle w:val="StyleUnderline"/>
        </w:rPr>
        <w:t xml:space="preserve">would if they were </w:t>
      </w:r>
      <w:r w:rsidRPr="00B71E8E">
        <w:rPr>
          <w:rStyle w:val="Emphasis"/>
        </w:rPr>
        <w:t>closely observed</w:t>
      </w:r>
      <w:r w:rsidRPr="00B71E8E">
        <w:rPr>
          <w:rStyle w:val="StyleUnderline"/>
        </w:rPr>
        <w:t xml:space="preserve"> establish</w:t>
      </w:r>
      <w:r w:rsidRPr="00B71E8E">
        <w:rPr>
          <w:sz w:val="16"/>
        </w:rPr>
        <w:t xml:space="preserve"> </w:t>
      </w:r>
      <w:r w:rsidRPr="00B71E8E">
        <w:rPr>
          <w:rStyle w:val="Emphasis"/>
        </w:rPr>
        <w:t>wrong</w:t>
      </w:r>
      <w:r w:rsidRPr="00B71E8E">
        <w:rPr>
          <w:sz w:val="16"/>
        </w:rPr>
        <w:t xml:space="preserve">, </w:t>
      </w:r>
      <w:r w:rsidRPr="00B71E8E">
        <w:rPr>
          <w:rStyle w:val="StyleUnderline"/>
        </w:rPr>
        <w:t>because</w:t>
      </w:r>
      <w:r w:rsidRPr="00B0046D">
        <w:rPr>
          <w:rStyle w:val="StyleUnderline"/>
        </w:rPr>
        <w:t xml:space="preserve"> they would operate in a manner </w:t>
      </w:r>
      <w:r w:rsidRPr="00B0046D">
        <w:rPr>
          <w:rStyle w:val="Emphasis"/>
        </w:rPr>
        <w:t>not foreseen</w:t>
      </w:r>
      <w:r w:rsidRPr="00BC46D3">
        <w:rPr>
          <w:sz w:val="16"/>
        </w:rPr>
        <w:t xml:space="preserve"> when they were made. </w:t>
      </w:r>
      <w:r w:rsidRPr="00B0046D">
        <w:rPr>
          <w:rStyle w:val="StyleUnderline"/>
        </w:rPr>
        <w:t>Upon these occasions the aid of</w:t>
      </w:r>
      <w:r w:rsidRPr="00BC46D3">
        <w:rPr>
          <w:sz w:val="16"/>
        </w:rPr>
        <w:t xml:space="preserve"> </w:t>
      </w:r>
      <w:r w:rsidRPr="00B71E8E">
        <w:rPr>
          <w:rStyle w:val="Emphasis"/>
        </w:rPr>
        <w:t>equity</w:t>
      </w:r>
      <w:r w:rsidRPr="00BC46D3">
        <w:rPr>
          <w:sz w:val="16"/>
        </w:rPr>
        <w:t xml:space="preserve"> </w:t>
      </w:r>
      <w:r w:rsidRPr="00B0046D">
        <w:rPr>
          <w:rStyle w:val="StyleUnderline"/>
        </w:rPr>
        <w:t xml:space="preserve">is solicited, not properly </w:t>
      </w:r>
      <w:r w:rsidRPr="00B71E8E">
        <w:rPr>
          <w:rStyle w:val="StyleUnderline"/>
        </w:rPr>
        <w:t>to</w:t>
      </w:r>
      <w:r w:rsidRPr="00B0046D">
        <w:rPr>
          <w:rStyle w:val="StyleUnderline"/>
        </w:rPr>
        <w:t xml:space="preserve"> control or </w:t>
      </w:r>
      <w:r w:rsidRPr="00B0046D">
        <w:rPr>
          <w:rStyle w:val="Emphasis"/>
        </w:rPr>
        <w:t>supersede</w:t>
      </w:r>
      <w:r w:rsidRPr="00B0046D">
        <w:rPr>
          <w:rStyle w:val="StyleUnderline"/>
        </w:rPr>
        <w:t xml:space="preserve"> the law, but so </w:t>
      </w:r>
      <w:r w:rsidRPr="00340092">
        <w:rPr>
          <w:rStyle w:val="StyleUnderline"/>
          <w:highlight w:val="cyan"/>
        </w:rPr>
        <w:t xml:space="preserve">to </w:t>
      </w:r>
      <w:r w:rsidRPr="00340092">
        <w:rPr>
          <w:rStyle w:val="Emphasis"/>
          <w:highlight w:val="cyan"/>
        </w:rPr>
        <w:t>regulate its operation</w:t>
      </w:r>
      <w:r w:rsidRPr="00BC46D3">
        <w:rPr>
          <w:sz w:val="16"/>
        </w:rPr>
        <w:t xml:space="preserve"> </w:t>
      </w:r>
      <w:r w:rsidRPr="00B0046D">
        <w:rPr>
          <w:rStyle w:val="StyleUnderline"/>
        </w:rPr>
        <w:t xml:space="preserve">that it </w:t>
      </w:r>
      <w:r w:rsidRPr="00340092">
        <w:rPr>
          <w:rStyle w:val="StyleUnderline"/>
          <w:highlight w:val="cyan"/>
        </w:rPr>
        <w:t>may produce the effect</w:t>
      </w:r>
      <w:r w:rsidRPr="00B0046D">
        <w:rPr>
          <w:rStyle w:val="StyleUnderline"/>
        </w:rPr>
        <w:t xml:space="preserve"> which the </w:t>
      </w:r>
      <w:r w:rsidRPr="00340092">
        <w:rPr>
          <w:rStyle w:val="StyleUnderline"/>
          <w:highlight w:val="cyan"/>
        </w:rPr>
        <w:t>law</w:t>
      </w:r>
      <w:r w:rsidRPr="00B0046D">
        <w:rPr>
          <w:rStyle w:val="StyleUnderline"/>
        </w:rPr>
        <w:t xml:space="preserve"> always </w:t>
      </w:r>
      <w:r w:rsidRPr="00340092">
        <w:rPr>
          <w:rStyle w:val="StyleUnderline"/>
          <w:highlight w:val="cyan"/>
        </w:rPr>
        <w:t>intends</w:t>
      </w:r>
      <w:r w:rsidRPr="00B0046D">
        <w:rPr>
          <w:rStyle w:val="StyleUnderline"/>
        </w:rPr>
        <w:t xml:space="preserve">. The </w:t>
      </w:r>
      <w:r w:rsidRPr="00340092">
        <w:rPr>
          <w:rStyle w:val="StyleUnderline"/>
          <w:highlight w:val="cyan"/>
        </w:rPr>
        <w:t>decisions of equity</w:t>
      </w:r>
      <w:r w:rsidRPr="00B0046D">
        <w:rPr>
          <w:rStyle w:val="StyleUnderline"/>
        </w:rPr>
        <w:t xml:space="preserve"> as contradistinguished from those of law are</w:t>
      </w:r>
      <w:r w:rsidRPr="00BC46D3">
        <w:rPr>
          <w:sz w:val="16"/>
        </w:rPr>
        <w:t xml:space="preserve"> not contra legem but praeter legem [</w:t>
      </w:r>
      <w:r w:rsidRPr="00B0046D">
        <w:rPr>
          <w:rStyle w:val="StyleUnderline"/>
        </w:rPr>
        <w:t>not</w:t>
      </w:r>
      <w:r w:rsidRPr="00BC46D3">
        <w:rPr>
          <w:sz w:val="16"/>
        </w:rPr>
        <w:t xml:space="preserve"> [*1069] </w:t>
      </w:r>
      <w:r w:rsidRPr="00B0046D">
        <w:rPr>
          <w:rStyle w:val="Emphasis"/>
        </w:rPr>
        <w:t>against</w:t>
      </w:r>
      <w:r w:rsidRPr="00BC46D3">
        <w:rPr>
          <w:sz w:val="16"/>
        </w:rPr>
        <w:t xml:space="preserve"> </w:t>
      </w:r>
      <w:r w:rsidRPr="00B0046D">
        <w:rPr>
          <w:rStyle w:val="StyleUnderline"/>
        </w:rPr>
        <w:t xml:space="preserve">law but </w:t>
      </w:r>
      <w:r w:rsidRPr="00B0046D">
        <w:rPr>
          <w:rStyle w:val="Emphasis"/>
        </w:rPr>
        <w:t>beyond</w:t>
      </w:r>
      <w:r w:rsidRPr="00BC46D3">
        <w:rPr>
          <w:sz w:val="16"/>
        </w:rPr>
        <w:t xml:space="preserve"> </w:t>
      </w:r>
      <w:r w:rsidRPr="00B0046D">
        <w:rPr>
          <w:rStyle w:val="StyleUnderline"/>
        </w:rPr>
        <w:t>law</w:t>
      </w:r>
      <w:r w:rsidRPr="00BC46D3">
        <w:rPr>
          <w:sz w:val="16"/>
        </w:rPr>
        <w:t xml:space="preserve">], </w:t>
      </w:r>
      <w:r w:rsidRPr="00B71E8E">
        <w:rPr>
          <w:rStyle w:val="StyleUnderline"/>
        </w:rPr>
        <w:t xml:space="preserve">they </w:t>
      </w:r>
      <w:r w:rsidRPr="00340092">
        <w:rPr>
          <w:rStyle w:val="StyleUnderline"/>
          <w:highlight w:val="cyan"/>
        </w:rPr>
        <w:t>do nothing</w:t>
      </w:r>
      <w:r w:rsidRPr="00B0046D">
        <w:rPr>
          <w:rStyle w:val="StyleUnderline"/>
        </w:rPr>
        <w:t xml:space="preserve"> which </w:t>
      </w:r>
      <w:r w:rsidRPr="00340092">
        <w:rPr>
          <w:rStyle w:val="StyleUnderline"/>
          <w:highlight w:val="cyan"/>
        </w:rPr>
        <w:t xml:space="preserve">the law </w:t>
      </w:r>
      <w:r w:rsidRPr="00340092">
        <w:rPr>
          <w:rStyle w:val="Emphasis"/>
          <w:highlight w:val="cyan"/>
        </w:rPr>
        <w:t>forbids</w:t>
      </w:r>
      <w:r w:rsidRPr="00B0046D">
        <w:rPr>
          <w:rStyle w:val="StyleUnderline"/>
        </w:rPr>
        <w:t>,</w:t>
      </w:r>
      <w:r w:rsidRPr="00BC46D3">
        <w:rPr>
          <w:sz w:val="16"/>
        </w:rPr>
        <w:t xml:space="preserve"> they do </w:t>
      </w:r>
      <w:r w:rsidRPr="00340092">
        <w:rPr>
          <w:rStyle w:val="StyleUnderline"/>
          <w:highlight w:val="cyan"/>
        </w:rPr>
        <w:t>only</w:t>
      </w:r>
      <w:r w:rsidRPr="00340092">
        <w:rPr>
          <w:sz w:val="16"/>
          <w:highlight w:val="cyan"/>
        </w:rPr>
        <w:t xml:space="preserve"> </w:t>
      </w:r>
      <w:r w:rsidRPr="00340092">
        <w:rPr>
          <w:rStyle w:val="StyleUnderline"/>
          <w:highlight w:val="cyan"/>
        </w:rPr>
        <w:t xml:space="preserve">what the law </w:t>
      </w:r>
      <w:r w:rsidRPr="00340092">
        <w:rPr>
          <w:rStyle w:val="Emphasis"/>
          <w:highlight w:val="cyan"/>
        </w:rPr>
        <w:t>desires</w:t>
      </w:r>
      <w:r w:rsidRPr="00340092">
        <w:rPr>
          <w:sz w:val="16"/>
          <w:highlight w:val="cyan"/>
        </w:rPr>
        <w:t xml:space="preserve"> </w:t>
      </w:r>
      <w:r w:rsidRPr="00340092">
        <w:rPr>
          <w:rStyle w:val="StyleUnderline"/>
          <w:highlight w:val="cyan"/>
        </w:rPr>
        <w:t>but</w:t>
      </w:r>
      <w:r w:rsidRPr="00340092">
        <w:rPr>
          <w:sz w:val="16"/>
          <w:highlight w:val="cyan"/>
        </w:rPr>
        <w:t xml:space="preserve"> </w:t>
      </w:r>
      <w:r w:rsidRPr="00340092">
        <w:rPr>
          <w:rStyle w:val="Emphasis"/>
          <w:highlight w:val="cyan"/>
        </w:rPr>
        <w:t>cannot perform</w:t>
      </w:r>
      <w:r w:rsidRPr="00BC46D3">
        <w:rPr>
          <w:sz w:val="16"/>
        </w:rPr>
        <w:t>. 61</w:t>
      </w:r>
    </w:p>
    <w:p w14:paraId="2007EFFE" w14:textId="77777777" w:rsidR="00DF4D00" w:rsidRPr="00BC46D3" w:rsidRDefault="00DF4D00" w:rsidP="00DF4D00">
      <w:pPr>
        <w:rPr>
          <w:sz w:val="16"/>
        </w:rPr>
      </w:pPr>
      <w:r w:rsidRPr="00BC46D3">
        <w:rPr>
          <w:sz w:val="16"/>
        </w:rPr>
        <w:t xml:space="preserve">Chambers </w:t>
      </w:r>
      <w:proofErr w:type="gramStart"/>
      <w:r w:rsidRPr="00BC46D3">
        <w:rPr>
          <w:sz w:val="16"/>
        </w:rPr>
        <w:t>goes</w:t>
      </w:r>
      <w:proofErr w:type="gramEnd"/>
      <w:r w:rsidRPr="00BC46D3">
        <w:rPr>
          <w:sz w:val="16"/>
        </w:rPr>
        <w:t xml:space="preserve">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6B8E982C" w14:textId="77777777" w:rsidR="00DF4D00" w:rsidRPr="00BC46D3" w:rsidRDefault="00DF4D00" w:rsidP="00DF4D00">
      <w:pPr>
        <w:rPr>
          <w:sz w:val="16"/>
        </w:rPr>
      </w:pPr>
      <w:r w:rsidRPr="00BC46D3">
        <w:rPr>
          <w:sz w:val="16"/>
        </w:rPr>
        <w:t xml:space="preserve">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 latter of whom supported separate courts for reasons </w:t>
      </w:r>
      <w:proofErr w:type="gramStart"/>
      <w:r w:rsidRPr="00BC46D3">
        <w:rPr>
          <w:sz w:val="16"/>
        </w:rPr>
        <w:t>similar to</w:t>
      </w:r>
      <w:proofErr w:type="gramEnd"/>
      <w:r w:rsidRPr="00BC46D3">
        <w:rPr>
          <w:sz w:val="16"/>
        </w:rPr>
        <w:t xml:space="preserve"> Hamilton's. 64One can discern an implicit meta-law in these sophisticated defenses of the two-court system. And in his description of the two-court system, Oliver S. Rundell gives perhaps the clearest formulation of equity as </w:t>
      </w:r>
      <w:proofErr w:type="gramStart"/>
      <w:r w:rsidRPr="00BC46D3">
        <w:rPr>
          <w:sz w:val="16"/>
        </w:rPr>
        <w:t>meta-law</w:t>
      </w:r>
      <w:proofErr w:type="gramEnd"/>
      <w:r w:rsidRPr="00BC46D3">
        <w:rPr>
          <w:sz w:val="16"/>
        </w:rPr>
        <w:t>:</w:t>
      </w:r>
    </w:p>
    <w:p w14:paraId="5870B2F7" w14:textId="77777777" w:rsidR="00DF4D00" w:rsidRPr="00BC46D3" w:rsidRDefault="00DF4D00" w:rsidP="00DF4D00">
      <w:pPr>
        <w:rPr>
          <w:sz w:val="16"/>
        </w:rPr>
      </w:pPr>
      <w:r w:rsidRPr="00BC46D3">
        <w:rPr>
          <w:sz w:val="16"/>
        </w:rPr>
        <w:t xml:space="preserve">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w:t>
      </w:r>
      <w:proofErr w:type="gramStart"/>
      <w:r w:rsidRPr="00BC46D3">
        <w:rPr>
          <w:sz w:val="16"/>
        </w:rPr>
        <w:t>denying to individuals brought before it</w:t>
      </w:r>
      <w:proofErr w:type="gramEnd"/>
      <w:r w:rsidRPr="00BC46D3">
        <w:rPr>
          <w:sz w:val="16"/>
        </w:rPr>
        <w:t xml:space="preserve"> the right to take advantage of them. 65</w:t>
      </w:r>
    </w:p>
    <w:p w14:paraId="768E859E" w14:textId="77777777" w:rsidR="00DF4D00" w:rsidRPr="00BC46D3" w:rsidRDefault="00DF4D00" w:rsidP="00DF4D00">
      <w:pPr>
        <w:rPr>
          <w:sz w:val="16"/>
        </w:rPr>
      </w:pPr>
      <w:r w:rsidRPr="00BC46D3">
        <w:rPr>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54A90113" w14:textId="77777777" w:rsidR="00DF4D00" w:rsidRPr="00BC46D3" w:rsidRDefault="00DF4D00" w:rsidP="00DF4D00">
      <w:pPr>
        <w:rPr>
          <w:sz w:val="16"/>
        </w:rPr>
      </w:pPr>
      <w:r w:rsidRPr="00BC46D3">
        <w:rPr>
          <w:sz w:val="16"/>
        </w:rPr>
        <w:t xml:space="preserve">Equity's role in modifying the law through individualized moral analysis also arises in legal systems over time. 69Abuse of </w:t>
      </w:r>
      <w:proofErr w:type="gramStart"/>
      <w:r w:rsidRPr="00BC46D3">
        <w:rPr>
          <w:sz w:val="16"/>
        </w:rPr>
        <w:t>right</w:t>
      </w:r>
      <w:proofErr w:type="gramEnd"/>
      <w:r w:rsidRPr="00BC46D3">
        <w:rPr>
          <w:sz w:val="16"/>
        </w:rPr>
        <w:t xml:space="preserve">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729B0759" w14:textId="77777777" w:rsidR="00DF4D00" w:rsidRPr="00BC46D3" w:rsidRDefault="00DF4D00" w:rsidP="00DF4D00">
      <w:pPr>
        <w:rPr>
          <w:sz w:val="16"/>
        </w:rPr>
      </w:pPr>
      <w:r w:rsidRPr="00BC46D3">
        <w:rPr>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4075CC2E" w14:textId="77777777" w:rsidR="00DF4D00" w:rsidRPr="00BC46D3" w:rsidRDefault="00DF4D00" w:rsidP="00DF4D00">
      <w:pPr>
        <w:rPr>
          <w:sz w:val="16"/>
        </w:rPr>
      </w:pPr>
      <w:r w:rsidRPr="00BC46D3">
        <w:rPr>
          <w:sz w:val="16"/>
        </w:rPr>
        <w:t>C. Functional Equity</w:t>
      </w:r>
    </w:p>
    <w:p w14:paraId="0226DB74" w14:textId="77777777" w:rsidR="00DF4D00" w:rsidRPr="00BC46D3" w:rsidRDefault="00DF4D00" w:rsidP="00DF4D00">
      <w:pPr>
        <w:rPr>
          <w:sz w:val="16"/>
        </w:rPr>
      </w:pPr>
      <w:r w:rsidRPr="00BC46D3">
        <w:rPr>
          <w:sz w:val="16"/>
        </w:rPr>
        <w:t xml:space="preserve">The functional account of equity offered here is grounded in the special kinds of problems that meta-law is suited to solve. Problems involving a high degree of variability and uncertainty call for meta-law, just as such problems call for </w:t>
      </w:r>
      <w:proofErr w:type="gramStart"/>
      <w:r w:rsidRPr="00BC46D3">
        <w:rPr>
          <w:sz w:val="16"/>
        </w:rPr>
        <w:t>higher-order</w:t>
      </w:r>
      <w:proofErr w:type="gramEnd"/>
      <w:r w:rsidRPr="00BC46D3">
        <w:rPr>
          <w:sz w:val="16"/>
        </w:rPr>
        <w:t xml:space="preserve">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27BDA358" w14:textId="77777777" w:rsidR="00DF4D00" w:rsidRPr="00BC46D3" w:rsidRDefault="00DF4D00" w:rsidP="00DF4D00">
      <w:pPr>
        <w:rPr>
          <w:sz w:val="16"/>
        </w:rPr>
      </w:pPr>
      <w:r w:rsidRPr="00BC46D3">
        <w:rPr>
          <w:sz w:val="16"/>
        </w:rPr>
        <w:t>1. The Problems of Equity</w:t>
      </w:r>
    </w:p>
    <w:p w14:paraId="31303546" w14:textId="77777777" w:rsidR="00DF4D00" w:rsidRPr="00BC46D3" w:rsidRDefault="00DF4D00" w:rsidP="00DF4D00">
      <w:pPr>
        <w:rPr>
          <w:sz w:val="16"/>
        </w:rPr>
      </w:pPr>
      <w:r w:rsidRPr="00BC46D3">
        <w:rPr>
          <w:sz w:val="16"/>
        </w:rPr>
        <w:t>Certain problems of high variability and uncertainty are characteristic of legal settings. Without claiming to be exhaustive, we can include on this list polycentric tasks, conflicting presumptive rights, and opportunism.</w:t>
      </w:r>
    </w:p>
    <w:p w14:paraId="217881CB" w14:textId="77777777" w:rsidR="00DF4D00" w:rsidRPr="00BC46D3" w:rsidRDefault="00DF4D00" w:rsidP="00DF4D00">
      <w:pPr>
        <w:rPr>
          <w:sz w:val="16"/>
        </w:rPr>
      </w:pPr>
      <w:r w:rsidRPr="00BC46D3">
        <w:rPr>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2718078A" w14:textId="77777777" w:rsidR="00DF4D00" w:rsidRPr="00BC46D3" w:rsidRDefault="00DF4D00" w:rsidP="00DF4D00">
      <w:pPr>
        <w:rPr>
          <w:sz w:val="16"/>
        </w:rPr>
      </w:pPr>
      <w:r w:rsidRPr="00BC46D3">
        <w:rPr>
          <w:sz w:val="16"/>
        </w:rPr>
        <w:t xml:space="preserve">Equity's role in solving these multiparty problems gave rise to devices like joinder and the class </w:t>
      </w:r>
      <w:proofErr w:type="gramStart"/>
      <w:r w:rsidRPr="00BC46D3">
        <w:rPr>
          <w:sz w:val="16"/>
        </w:rPr>
        <w:t>action, and</w:t>
      </w:r>
      <w:proofErr w:type="gramEnd"/>
      <w:r w:rsidRPr="00BC46D3">
        <w:rPr>
          <w:sz w:val="16"/>
        </w:rPr>
        <w:t xml:space="preserve">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5FE5F4D9" w14:textId="77777777" w:rsidR="00DF4D00" w:rsidRPr="00BC46D3" w:rsidRDefault="00DF4D00" w:rsidP="00DF4D00">
      <w:pPr>
        <w:rPr>
          <w:sz w:val="16"/>
        </w:rPr>
      </w:pPr>
      <w:r w:rsidRPr="00BC46D3">
        <w:rPr>
          <w:sz w:val="16"/>
        </w:rPr>
        <w:t xml:space="preserve">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w:t>
      </w:r>
      <w:proofErr w:type="gramStart"/>
      <w:r w:rsidRPr="00BC46D3">
        <w:rPr>
          <w:sz w:val="16"/>
        </w:rPr>
        <w:t>an accounting</w:t>
      </w:r>
      <w:proofErr w:type="gramEnd"/>
      <w:r w:rsidRPr="00BC46D3">
        <w:rPr>
          <w:sz w:val="16"/>
        </w:rPr>
        <w:t xml:space="preserve"> involves investigation with a view to bringing about the defendant's performance of duties. The accounting looks to both sides of the ledger and isolates net profits--the illicit gains minus legitimate costs in producing them. 80</w:t>
      </w:r>
    </w:p>
    <w:p w14:paraId="13EF201F" w14:textId="77777777" w:rsidR="00DF4D00" w:rsidRPr="00BC46D3" w:rsidRDefault="00DF4D00" w:rsidP="00DF4D00">
      <w:pPr>
        <w:rPr>
          <w:sz w:val="16"/>
        </w:rPr>
      </w:pPr>
      <w:r w:rsidRPr="00BC46D3">
        <w:rPr>
          <w:sz w:val="16"/>
        </w:rPr>
        <w:t xml:space="preserve">Perhaps most familiar is the remedy of injunction. Despite a tendency to see it simply as a supracompensatory remedy--as a property rule rather than a liability rule 81--the injunction is </w:t>
      </w:r>
      <w:proofErr w:type="gramStart"/>
      <w:r w:rsidRPr="00BC46D3">
        <w:rPr>
          <w:sz w:val="16"/>
        </w:rPr>
        <w:t>actually multidimensional</w:t>
      </w:r>
      <w:proofErr w:type="gramEnd"/>
      <w:r w:rsidRPr="00BC46D3">
        <w:rPr>
          <w:sz w:val="16"/>
        </w:rPr>
        <w:t xml:space="preserve"> (along time and activity) and responds to interdependent actors in a flow chart of decisionmaking that depends on the type of situation. 82</w:t>
      </w:r>
    </w:p>
    <w:p w14:paraId="57AFFF54" w14:textId="77777777" w:rsidR="00DF4D00" w:rsidRPr="00BC46D3" w:rsidRDefault="00DF4D00" w:rsidP="00DF4D00">
      <w:pPr>
        <w:rPr>
          <w:sz w:val="16"/>
        </w:rPr>
      </w:pPr>
      <w:r w:rsidRPr="00BC46D3">
        <w:rPr>
          <w:sz w:val="16"/>
        </w:rPr>
        <w:t xml:space="preserve">(b) Conflicting Rights. Equity as meta-law is also well suited to resolving situations of conflicting rights. Where two or more parties hold presumptive but conflicting rights, one solution is to define rights better </w:t>
      </w:r>
      <w:proofErr w:type="gramStart"/>
      <w:r w:rsidRPr="00BC46D3">
        <w:rPr>
          <w:sz w:val="16"/>
        </w:rPr>
        <w:t xml:space="preserve">ex </w:t>
      </w:r>
      <w:proofErr w:type="gramEnd"/>
      <w:r w:rsidRPr="00BC46D3">
        <w:rPr>
          <w:sz w:val="16"/>
        </w:rPr>
        <w:t xml:space="preserve">ante. An even better alternative is often to leave the presumptive rights in place and to reconcile them </w:t>
      </w:r>
      <w:proofErr w:type="gramStart"/>
      <w:r w:rsidRPr="00BC46D3">
        <w:rPr>
          <w:sz w:val="16"/>
        </w:rPr>
        <w:t>ex post</w:t>
      </w:r>
      <w:proofErr w:type="gramEnd"/>
      <w:r w:rsidRPr="00BC46D3">
        <w:rPr>
          <w:sz w:val="16"/>
        </w:rPr>
        <w:t xml:space="preserve"> based on an equitable, context-sensitive style of reasoning. 83That is, dealing with the problem at the second order is simpler and more transparent than trying to build a solution into the system at the first level.</w:t>
      </w:r>
    </w:p>
    <w:p w14:paraId="15E330F4" w14:textId="77777777" w:rsidR="00DF4D00" w:rsidRPr="00BC46D3" w:rsidRDefault="00DF4D00" w:rsidP="00DF4D00">
      <w:pPr>
        <w:rPr>
          <w:sz w:val="16"/>
        </w:rPr>
      </w:pPr>
      <w:r w:rsidRPr="00BC46D3">
        <w:rPr>
          <w:sz w:val="16"/>
        </w:rPr>
        <w:t xml:space="preserve">A paradigmatic case of conflicting rights comes from the law of nuisance, in which a contextualized inquiry forms the basis for resolving conflicts over resource use between two parties who have a prima facie "right" to do what they are doing. 84Consider the traditional principle </w:t>
      </w:r>
      <w:proofErr w:type="gramStart"/>
      <w:r w:rsidRPr="00BC46D3">
        <w:rPr>
          <w:sz w:val="16"/>
        </w:rPr>
        <w:t>sic</w:t>
      </w:r>
      <w:proofErr w:type="gramEnd"/>
      <w:r w:rsidRPr="00BC46D3">
        <w:rPr>
          <w:sz w:val="16"/>
        </w:rPr>
        <w:t xml:space="preserve">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w:t>
      </w:r>
      <w:proofErr w:type="gramStart"/>
      <w:r w:rsidRPr="00BC46D3">
        <w:rPr>
          <w:sz w:val="16"/>
        </w:rPr>
        <w:t>complained-of</w:t>
      </w:r>
      <w:proofErr w:type="gramEnd"/>
      <w:r w:rsidRPr="00BC46D3">
        <w:rPr>
          <w:sz w:val="16"/>
        </w:rPr>
        <w:t xml:space="preserve"> activity </w:t>
      </w:r>
      <w:proofErr w:type="gramStart"/>
      <w:r w:rsidRPr="00BC46D3">
        <w:rPr>
          <w:sz w:val="16"/>
        </w:rPr>
        <w:t>compared</w:t>
      </w:r>
      <w:proofErr w:type="gramEnd"/>
      <w:r w:rsidRPr="00BC46D3">
        <w:rPr>
          <w:sz w:val="16"/>
        </w:rPr>
        <w:t xml:space="preserve">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47D9C8A6" w14:textId="77777777" w:rsidR="00DF4D00" w:rsidRPr="00BC46D3" w:rsidRDefault="00DF4D00" w:rsidP="00DF4D00">
      <w:pPr>
        <w:rPr>
          <w:sz w:val="16"/>
        </w:rPr>
      </w:pPr>
      <w:r w:rsidRPr="00BC46D3">
        <w:rPr>
          <w:sz w:val="16"/>
        </w:rPr>
        <w:t xml:space="preserve">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w:t>
      </w:r>
      <w:proofErr w:type="gramStart"/>
      <w:r w:rsidRPr="00BC46D3">
        <w:rPr>
          <w:sz w:val="16"/>
        </w:rPr>
        <w:t>grounds</w:t>
      </w:r>
      <w:proofErr w:type="gramEnd"/>
      <w:r w:rsidRPr="00BC46D3">
        <w:rPr>
          <w:sz w:val="16"/>
        </w:rPr>
        <w:t xml:space="preserve">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08F35124" w14:textId="77777777" w:rsidR="00DF4D00" w:rsidRPr="00BC46D3" w:rsidRDefault="00DF4D00" w:rsidP="00DF4D00">
      <w:pPr>
        <w:rPr>
          <w:sz w:val="16"/>
        </w:rPr>
      </w:pPr>
      <w:r w:rsidRPr="00BC46D3">
        <w:rPr>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797C7478" w14:textId="77777777" w:rsidR="00DF4D00" w:rsidRPr="00BC46D3" w:rsidRDefault="00DF4D00" w:rsidP="00DF4D00">
      <w:pPr>
        <w:rPr>
          <w:sz w:val="16"/>
        </w:rPr>
      </w:pPr>
      <w:r w:rsidRPr="00BC46D3">
        <w:rPr>
          <w:sz w:val="16"/>
        </w:rPr>
        <w:t xml:space="preserve">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w:t>
      </w:r>
      <w:proofErr w:type="gramStart"/>
      <w:r w:rsidRPr="00BC46D3">
        <w:rPr>
          <w:sz w:val="16"/>
        </w:rPr>
        <w:t>in order to</w:t>
      </w:r>
      <w:proofErr w:type="gramEnd"/>
      <w:r w:rsidRPr="00BC46D3">
        <w:rPr>
          <w:sz w:val="16"/>
        </w:rPr>
        <w:t xml:space="preserve"> threaten an injunction, a court should deny the injunction to deprive the plaintiff of the leverage it would afford. 93In the multilevel system of analysis, there is no longer any need for across-the-board specification of inefficient threats. 94</w:t>
      </w:r>
    </w:p>
    <w:p w14:paraId="368D07BF" w14:textId="77777777" w:rsidR="00DF4D00" w:rsidRPr="00BC46D3" w:rsidRDefault="00DF4D00" w:rsidP="00DF4D00">
      <w:pPr>
        <w:rPr>
          <w:sz w:val="16"/>
        </w:rPr>
      </w:pPr>
      <w:r w:rsidRPr="00BC46D3">
        <w:rPr>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5B6EF071" w14:textId="77777777" w:rsidR="00DF4D00" w:rsidRPr="00BC46D3" w:rsidRDefault="00DF4D00" w:rsidP="00DF4D00">
      <w:pPr>
        <w:rPr>
          <w:sz w:val="16"/>
        </w:rPr>
      </w:pPr>
      <w:r w:rsidRPr="00BC46D3">
        <w:rPr>
          <w:sz w:val="16"/>
        </w:rPr>
        <w:t xml:space="preserve">(c) Opportunism. Finally, equity has always had a special role in combatting opportunism. Historically, this went under the banner of "constructive fraud"--activities that might not technically be fraud but that carried a danger of the same kind of harm. 95In everything </w:t>
      </w:r>
      <w:proofErr w:type="gramStart"/>
      <w:r w:rsidRPr="00BC46D3">
        <w:rPr>
          <w:sz w:val="16"/>
        </w:rPr>
        <w:t>from unconscionability,</w:t>
      </w:r>
      <w:proofErr w:type="gramEnd"/>
      <w:r w:rsidRPr="00BC46D3">
        <w:rPr>
          <w:sz w:val="16"/>
        </w:rPr>
        <w:t xml:space="preserve">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w:t>
      </w:r>
      <w:proofErr w:type="gramStart"/>
      <w:r w:rsidRPr="00BC46D3">
        <w:rPr>
          <w:sz w:val="16"/>
        </w:rPr>
        <w:t>post--employ</w:t>
      </w:r>
      <w:proofErr w:type="gramEnd"/>
      <w:r w:rsidRPr="00BC46D3">
        <w:rPr>
          <w:sz w:val="16"/>
        </w:rPr>
        <w:t xml:space="preserve"> holistic analysis and emphasize substance over form. 97</w:t>
      </w:r>
    </w:p>
    <w:p w14:paraId="4A0B18E2" w14:textId="77777777" w:rsidR="00DF4D00" w:rsidRPr="00BC46D3" w:rsidRDefault="00DF4D00" w:rsidP="00DF4D00">
      <w:pPr>
        <w:rPr>
          <w:sz w:val="16"/>
        </w:rPr>
      </w:pPr>
      <w:r w:rsidRPr="00BC46D3">
        <w:rPr>
          <w:sz w:val="16"/>
        </w:rPr>
        <w:t xml:space="preserve">[*1077] Traditionally, equity judges and commentators had some idea of equity's antiopportunism function. For example, Justice Story recognized that equity must be open textured </w:t>
      </w:r>
      <w:proofErr w:type="gramStart"/>
      <w:r w:rsidRPr="00BC46D3">
        <w:rPr>
          <w:sz w:val="16"/>
        </w:rPr>
        <w:t>in light of</w:t>
      </w:r>
      <w:proofErr w:type="gramEnd"/>
      <w:r w:rsidRPr="00BC46D3">
        <w:rPr>
          <w:sz w:val="16"/>
        </w:rPr>
        <w:t xml:space="preserve">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26C67D48" w14:textId="77777777" w:rsidR="00DF4D00" w:rsidRPr="00BC46D3" w:rsidRDefault="00DF4D00" w:rsidP="00DF4D00">
      <w:pPr>
        <w:rPr>
          <w:sz w:val="16"/>
        </w:rPr>
      </w:pPr>
      <w:r w:rsidRPr="00BC46D3">
        <w:rPr>
          <w:sz w:val="16"/>
        </w:rPr>
        <w:t xml:space="preserve">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w:t>
      </w:r>
      <w:proofErr w:type="gramStart"/>
      <w:r w:rsidRPr="00BC46D3">
        <w:rPr>
          <w:sz w:val="16"/>
        </w:rPr>
        <w:t>assist</w:t>
      </w:r>
      <w:proofErr w:type="gramEnd"/>
      <w:r w:rsidRPr="00BC46D3">
        <w:rPr>
          <w:sz w:val="16"/>
        </w:rPr>
        <w:t xml:space="preserve"> it. 99</w:t>
      </w:r>
    </w:p>
    <w:p w14:paraId="27C0EB34" w14:textId="77777777" w:rsidR="00DF4D00" w:rsidRPr="00BC46D3" w:rsidRDefault="00DF4D00" w:rsidP="00DF4D00">
      <w:pPr>
        <w:rPr>
          <w:sz w:val="16"/>
        </w:rPr>
      </w:pPr>
      <w:r w:rsidRPr="00BC46D3">
        <w:rPr>
          <w:sz w:val="16"/>
        </w:rPr>
        <w:t>Functionally, equity is part of the law broadly conceived but remains outside the more formal part of the law. Equity draws on morality, but in a constrained fashion. 100</w:t>
      </w:r>
    </w:p>
    <w:p w14:paraId="2F0BFEA3" w14:textId="77777777" w:rsidR="00DF4D00" w:rsidRPr="00BC46D3" w:rsidRDefault="00DF4D00" w:rsidP="00DF4D00">
      <w:pPr>
        <w:rPr>
          <w:sz w:val="16"/>
        </w:rPr>
      </w:pPr>
      <w:r w:rsidRPr="00BC46D3">
        <w:rPr>
          <w:sz w:val="16"/>
        </w:rPr>
        <w:t xml:space="preserve">[*1078] In law and economics, Nobel laureate Oliver Williamson famously defined opportunism as "self-interest seeking with guile." 101The problem then reduces to what guile is and why it is bad. Guile is related to fraud, which is a </w:t>
      </w:r>
      <w:proofErr w:type="gramStart"/>
      <w:r w:rsidRPr="00BC46D3">
        <w:rPr>
          <w:sz w:val="16"/>
        </w:rPr>
        <w:t>knowing</w:t>
      </w:r>
      <w:proofErr w:type="gramEnd"/>
      <w:r w:rsidRPr="00BC46D3">
        <w:rPr>
          <w:sz w:val="16"/>
        </w:rPr>
        <w:t xml:space="preserve"> misrepresentation that is intended to induce another to part with an entitlement and that succeeds in doing so. 102Fraud is uncontroversially regarded as morally wrong; it is also generally </w:t>
      </w:r>
      <w:proofErr w:type="gramStart"/>
      <w:r w:rsidRPr="00BC46D3">
        <w:rPr>
          <w:sz w:val="16"/>
        </w:rPr>
        <w:t>social-welfare</w:t>
      </w:r>
      <w:proofErr w:type="gramEnd"/>
      <w:r w:rsidRPr="00BC46D3">
        <w:rPr>
          <w:sz w:val="16"/>
        </w:rPr>
        <w:t xml:space="preserve"> decreasing, reinforcing the case for a general ban. 103Accordingly, everyday morality has a clear view of fraud: bad.</w:t>
      </w:r>
    </w:p>
    <w:p w14:paraId="7A347765" w14:textId="77777777" w:rsidR="00DF4D00" w:rsidRPr="00BC46D3" w:rsidRDefault="00DF4D00" w:rsidP="00DF4D00">
      <w:pPr>
        <w:rPr>
          <w:sz w:val="16"/>
        </w:rPr>
      </w:pPr>
      <w:r w:rsidRPr="00BC46D3">
        <w:rPr>
          <w:sz w:val="16"/>
        </w:rPr>
        <w:t xml:space="preserve">While legally fraud is narrowly defined, there is a larger set of misrepresentations that have an effect </w:t>
      </w:r>
      <w:proofErr w:type="gramStart"/>
      <w:r w:rsidRPr="00BC46D3">
        <w:rPr>
          <w:sz w:val="16"/>
        </w:rPr>
        <w:t>similar to</w:t>
      </w:r>
      <w:proofErr w:type="gramEnd"/>
      <w:r w:rsidRPr="00BC46D3">
        <w:rPr>
          <w:sz w:val="16"/>
        </w:rPr>
        <w:t xml:space="preserve">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49D56922" w14:textId="77777777" w:rsidR="00DF4D00" w:rsidRPr="00BC46D3" w:rsidRDefault="00DF4D00" w:rsidP="00DF4D00">
      <w:pPr>
        <w:rPr>
          <w:sz w:val="16"/>
        </w:rPr>
      </w:pPr>
      <w:r w:rsidRPr="00BC46D3">
        <w:rPr>
          <w:sz w:val="16"/>
        </w:rPr>
        <w:t xml:space="preserve">Perhaps the most salient feature of opportunism is the difficulty of defining it in advance. Nonetheless, one can offer definitions of opportunism that allow us to identify it with hindsight. The irreducible need for some hindsight is at the heart of equitable </w:t>
      </w:r>
      <w:proofErr w:type="gramStart"/>
      <w:r w:rsidRPr="00BC46D3">
        <w:rPr>
          <w:sz w:val="16"/>
        </w:rPr>
        <w:t>decisionmaking</w:t>
      </w:r>
      <w:proofErr w:type="gramEnd"/>
      <w:r w:rsidRPr="00BC46D3">
        <w:rPr>
          <w:sz w:val="16"/>
        </w:rPr>
        <w:t>.</w:t>
      </w:r>
    </w:p>
    <w:p w14:paraId="1B2F188B" w14:textId="77777777" w:rsidR="00DF4D00" w:rsidRPr="00BC46D3" w:rsidRDefault="00DF4D00" w:rsidP="00DF4D00">
      <w:pPr>
        <w:rPr>
          <w:sz w:val="16"/>
        </w:rPr>
      </w:pPr>
      <w:r w:rsidRPr="00BC46D3">
        <w:rPr>
          <w:sz w:val="16"/>
        </w:rPr>
        <w:t xml:space="preserve">Definitions of opportunism in law and economics tend to be broad, making many nervous about their vagueness and </w:t>
      </w:r>
      <w:proofErr w:type="gramStart"/>
      <w:r w:rsidRPr="00BC46D3">
        <w:rPr>
          <w:sz w:val="16"/>
        </w:rPr>
        <w:t>sweep</w:t>
      </w:r>
      <w:proofErr w:type="gramEnd"/>
      <w:r w:rsidRPr="00BC46D3">
        <w:rPr>
          <w:sz w:val="16"/>
        </w:rPr>
        <w:t>.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78CD4224" w14:textId="77777777" w:rsidR="00DF4D00" w:rsidRPr="00BC46D3" w:rsidRDefault="00DF4D00" w:rsidP="00DF4D00">
      <w:pPr>
        <w:rPr>
          <w:sz w:val="16"/>
        </w:rPr>
      </w:pPr>
      <w:r w:rsidRPr="00BC46D3">
        <w:rPr>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756F6160" w14:textId="77777777" w:rsidR="00DF4D00" w:rsidRPr="00BC46D3" w:rsidRDefault="00DF4D00" w:rsidP="00DF4D00">
      <w:pPr>
        <w:rPr>
          <w:sz w:val="16"/>
        </w:rPr>
      </w:pPr>
      <w:r w:rsidRPr="00BC46D3">
        <w:rPr>
          <w:sz w:val="16"/>
        </w:rPr>
        <w:t xml:space="preserve">Let me propose that opportunism is undesirable behavior that cannot be cost-effectively defined, detected, and deterred by explicit ex ante rulemaking. Opportunism is residual behavior that would be contracted away if </w:t>
      </w:r>
      <w:proofErr w:type="gramStart"/>
      <w:r w:rsidRPr="00BC46D3">
        <w:rPr>
          <w:sz w:val="16"/>
        </w:rPr>
        <w:t>ex ante</w:t>
      </w:r>
      <w:proofErr w:type="gramEnd"/>
      <w:r w:rsidRPr="00BC46D3">
        <w:rPr>
          <w:sz w:val="16"/>
        </w:rPr>
        <w:t xml:space="preserve"> transaction costs were lower. Not coincidentally, it often violates moral norms, which are incorporated into the </w:t>
      </w:r>
      <w:proofErr w:type="gramStart"/>
      <w:r w:rsidRPr="00BC46D3">
        <w:rPr>
          <w:sz w:val="16"/>
        </w:rPr>
        <w:t>ex post</w:t>
      </w:r>
      <w:proofErr w:type="gramEnd"/>
      <w:r w:rsidRPr="00BC46D3">
        <w:rPr>
          <w:sz w:val="16"/>
        </w:rPr>
        <w:t xml:space="preserve"> principles that deal with opportunism. As we will see, opportunism resists taming by tailored </w:t>
      </w:r>
      <w:proofErr w:type="gramStart"/>
      <w:r w:rsidRPr="00BC46D3">
        <w:rPr>
          <w:sz w:val="16"/>
        </w:rPr>
        <w:t>ex ante</w:t>
      </w:r>
      <w:proofErr w:type="gramEnd"/>
      <w:r w:rsidRPr="00BC46D3">
        <w:rPr>
          <w:sz w:val="16"/>
        </w:rPr>
        <w:t xml:space="preserv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w:t>
      </w:r>
      <w:proofErr w:type="gramStart"/>
      <w:r w:rsidRPr="00BC46D3">
        <w:rPr>
          <w:sz w:val="16"/>
        </w:rPr>
        <w:t>ex post</w:t>
      </w:r>
      <w:proofErr w:type="gramEnd"/>
      <w:r w:rsidRPr="00BC46D3">
        <w:rPr>
          <w:sz w:val="16"/>
        </w:rPr>
        <w:t xml:space="preserve"> untailored standards, are the most threatening: an announcement of "do the right thing" or else the chancellor will rewrite contracts and statutes according to a personal sense of morality. This broad ex </w:t>
      </w:r>
      <w:proofErr w:type="gramStart"/>
      <w:r w:rsidRPr="00BC46D3">
        <w:rPr>
          <w:sz w:val="16"/>
        </w:rPr>
        <w:t>post approach</w:t>
      </w:r>
      <w:proofErr w:type="gramEnd"/>
      <w:r w:rsidRPr="00BC46D3">
        <w:rPr>
          <w:sz w:val="16"/>
        </w:rPr>
        <w:t xml:space="preserve">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4CF79B48" w14:textId="77777777" w:rsidR="00DF4D00" w:rsidRPr="00BC46D3" w:rsidRDefault="00DF4D00" w:rsidP="00DF4D00">
      <w:pPr>
        <w:rPr>
          <w:sz w:val="16"/>
        </w:rPr>
      </w:pPr>
      <w:r w:rsidRPr="00BC46D3">
        <w:rPr>
          <w:sz w:val="16"/>
        </w:rPr>
        <w:t xml:space="preserve">Opportunism is not the same thing as fraud. Fraud can be defined </w:t>
      </w:r>
      <w:proofErr w:type="gramStart"/>
      <w:r w:rsidRPr="00BC46D3">
        <w:rPr>
          <w:sz w:val="16"/>
        </w:rPr>
        <w:t xml:space="preserve">ex </w:t>
      </w:r>
      <w:proofErr w:type="gramEnd"/>
      <w:r w:rsidRPr="00BC46D3">
        <w:rPr>
          <w:sz w:val="16"/>
        </w:rPr>
        <w:t>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520CF94A" w14:textId="77777777" w:rsidR="00DF4D00" w:rsidRPr="00BC46D3" w:rsidRDefault="00DF4D00" w:rsidP="00DF4D00">
      <w:pPr>
        <w:rPr>
          <w:sz w:val="16"/>
        </w:rPr>
      </w:pPr>
      <w:r w:rsidRPr="00BC46D3">
        <w:rPr>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56C46772" w14:textId="77777777" w:rsidR="00DF4D00" w:rsidRPr="00BC46D3" w:rsidRDefault="00DF4D00" w:rsidP="00DF4D00">
      <w:pPr>
        <w:rPr>
          <w:sz w:val="16"/>
        </w:rPr>
      </w:pPr>
      <w:r w:rsidRPr="00BC46D3">
        <w:rPr>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47C158E7" w14:textId="77777777" w:rsidR="00DF4D00" w:rsidRPr="00BC46D3" w:rsidRDefault="00DF4D00" w:rsidP="00DF4D00">
      <w:pPr>
        <w:rPr>
          <w:sz w:val="16"/>
        </w:rPr>
      </w:pPr>
      <w:r w:rsidRPr="00BC46D3">
        <w:rPr>
          <w:sz w:val="16"/>
        </w:rPr>
        <w:t>2. Equity's Structure</w:t>
      </w:r>
    </w:p>
    <w:p w14:paraId="5F7C839D" w14:textId="77777777" w:rsidR="00DF4D00" w:rsidRPr="00BC46D3" w:rsidRDefault="00DF4D00" w:rsidP="00DF4D00">
      <w:pPr>
        <w:rPr>
          <w:sz w:val="16"/>
        </w:rPr>
      </w:pPr>
      <w:r w:rsidRPr="00BC46D3">
        <w:rPr>
          <w:sz w:val="16"/>
        </w:rPr>
        <w:t>Equity as meta-</w:t>
      </w:r>
      <w:proofErr w:type="gramStart"/>
      <w:r w:rsidRPr="00BC46D3">
        <w:rPr>
          <w:sz w:val="16"/>
        </w:rPr>
        <w:t>law</w:t>
      </w:r>
      <w:proofErr w:type="gramEnd"/>
      <w:r w:rsidRPr="00BC46D3">
        <w:rPr>
          <w:sz w:val="16"/>
        </w:rPr>
        <w:t xml:space="preserve">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46D1F4E1" w14:textId="77777777" w:rsidR="00DF4D00" w:rsidRPr="00BC46D3" w:rsidRDefault="00DF4D00" w:rsidP="00DF4D00">
      <w:pPr>
        <w:rPr>
          <w:sz w:val="16"/>
        </w:rPr>
      </w:pPr>
      <w:r w:rsidRPr="00BC46D3">
        <w:rPr>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7FAC2337" w14:textId="77777777" w:rsidR="00DF4D00" w:rsidRPr="00BC46D3" w:rsidRDefault="00DF4D00" w:rsidP="00DF4D00">
      <w:pPr>
        <w:rPr>
          <w:sz w:val="16"/>
        </w:rPr>
      </w:pPr>
      <w:r w:rsidRPr="00BC46D3">
        <w:rPr>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09D00020" w14:textId="77777777" w:rsidR="00DF4D00" w:rsidRPr="00BC46D3" w:rsidRDefault="00DF4D00" w:rsidP="00DF4D00">
      <w:pPr>
        <w:rPr>
          <w:sz w:val="16"/>
        </w:rPr>
      </w:pPr>
      <w:r w:rsidRPr="00BC46D3">
        <w:rPr>
          <w:sz w:val="16"/>
        </w:rPr>
        <w:t xml:space="preserve">[M]any cases of penalties and forfeitures; many cases of impending irreparable injuries, or meditated mischiefs; and many cases of oppressive proceedings, undue advantages and impositions, betrayals of confidence, and unconscionable bargains; in </w:t>
      </w:r>
      <w:proofErr w:type="gramStart"/>
      <w:r w:rsidRPr="00BC46D3">
        <w:rPr>
          <w:sz w:val="16"/>
        </w:rPr>
        <w:t>all of</w:t>
      </w:r>
      <w:proofErr w:type="gramEnd"/>
      <w:r w:rsidRPr="00BC46D3">
        <w:rPr>
          <w:sz w:val="16"/>
        </w:rPr>
        <w:t xml:space="preserve"> which Courts of Equity will [*1083] interfere and grant redress; but which the Common Law takes no notice of, or silently disregards. 118</w:t>
      </w:r>
    </w:p>
    <w:p w14:paraId="0BA18AF1" w14:textId="77777777" w:rsidR="00DF4D00" w:rsidRPr="00BC46D3" w:rsidRDefault="00DF4D00" w:rsidP="00DF4D00">
      <w:pPr>
        <w:rPr>
          <w:sz w:val="16"/>
        </w:rPr>
      </w:pPr>
      <w:r w:rsidRPr="00BC46D3">
        <w:rPr>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4F5C05AF" w14:textId="77777777" w:rsidR="00DF4D00" w:rsidRPr="00BC46D3" w:rsidRDefault="00DF4D00" w:rsidP="00DF4D00">
      <w:pPr>
        <w:rPr>
          <w:sz w:val="16"/>
        </w:rPr>
      </w:pPr>
      <w:proofErr w:type="gramStart"/>
      <w:r w:rsidRPr="00BC46D3">
        <w:rPr>
          <w:sz w:val="16"/>
        </w:rPr>
        <w:t>Accident</w:t>
      </w:r>
      <w:proofErr w:type="gramEnd"/>
      <w:r w:rsidRPr="00BC46D3">
        <w:rPr>
          <w:sz w:val="16"/>
        </w:rPr>
        <w:t xml:space="preserve">, </w:t>
      </w:r>
      <w:proofErr w:type="gramStart"/>
      <w:r w:rsidRPr="00BC46D3">
        <w:rPr>
          <w:sz w:val="16"/>
        </w:rPr>
        <w:t>mistake</w:t>
      </w:r>
      <w:proofErr w:type="gramEnd"/>
      <w:r w:rsidRPr="00BC46D3">
        <w:rPr>
          <w:sz w:val="16"/>
        </w:rPr>
        <w:t xml:space="preserv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w:t>
      </w:r>
      <w:proofErr w:type="gramStart"/>
      <w:r w:rsidRPr="00BC46D3">
        <w:rPr>
          <w:sz w:val="16"/>
        </w:rPr>
        <w:t>is,</w:t>
      </w:r>
      <w:proofErr w:type="gramEnd"/>
      <w:r w:rsidRPr="00BC46D3">
        <w:rPr>
          <w:sz w:val="16"/>
        </w:rPr>
        <w:t xml:space="preserve"> that it varies its adjustments and proportions, </w:t>
      </w:r>
      <w:proofErr w:type="gramStart"/>
      <w:r w:rsidRPr="00BC46D3">
        <w:rPr>
          <w:sz w:val="16"/>
        </w:rPr>
        <w:t>so as to</w:t>
      </w:r>
      <w:proofErr w:type="gramEnd"/>
      <w:r w:rsidRPr="00BC46D3">
        <w:rPr>
          <w:sz w:val="16"/>
        </w:rPr>
        <w:t xml:space="preserve"> meet the very form and pressure of each </w:t>
      </w:r>
      <w:proofErr w:type="gramStart"/>
      <w:r w:rsidRPr="00BC46D3">
        <w:rPr>
          <w:sz w:val="16"/>
        </w:rPr>
        <w:t>particular case</w:t>
      </w:r>
      <w:proofErr w:type="gramEnd"/>
      <w:r w:rsidRPr="00BC46D3">
        <w:rPr>
          <w:sz w:val="16"/>
        </w:rPr>
        <w:t>, in all its complex habitudes. 120</w:t>
      </w:r>
    </w:p>
    <w:p w14:paraId="1852E504" w14:textId="77777777" w:rsidR="00DF4D00" w:rsidRPr="00BC46D3" w:rsidRDefault="00DF4D00" w:rsidP="00DF4D00">
      <w:pPr>
        <w:rPr>
          <w:sz w:val="16"/>
        </w:rPr>
      </w:pPr>
      <w:r w:rsidRPr="00BC46D3">
        <w:rPr>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3F288725" w14:textId="77777777" w:rsidR="00DF4D00" w:rsidRPr="00BC46D3" w:rsidRDefault="00DF4D00" w:rsidP="00DF4D00">
      <w:pPr>
        <w:rPr>
          <w:sz w:val="16"/>
        </w:rPr>
      </w:pPr>
      <w:r w:rsidRPr="00BC46D3">
        <w:rPr>
          <w:sz w:val="16"/>
        </w:rPr>
        <w:t>[W]</w:t>
      </w:r>
      <w:proofErr w:type="gramStart"/>
      <w:r w:rsidRPr="00BC46D3">
        <w:rPr>
          <w:sz w:val="16"/>
        </w:rPr>
        <w:t>e may</w:t>
      </w:r>
      <w:proofErr w:type="gramEnd"/>
      <w:r w:rsidRPr="00BC46D3">
        <w:rPr>
          <w:sz w:val="16"/>
        </w:rPr>
        <w:t xml:space="preserve">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10D5753B" w14:textId="77777777" w:rsidR="00DF4D00" w:rsidRPr="00BC46D3" w:rsidRDefault="00DF4D00" w:rsidP="00DF4D00">
      <w:pPr>
        <w:rPr>
          <w:sz w:val="16"/>
        </w:rPr>
      </w:pPr>
      <w:r w:rsidRPr="00BC46D3">
        <w:rPr>
          <w:sz w:val="16"/>
        </w:rPr>
        <w:t>Story then goes on to say that while courts of law do sometimes take these matters into account, the equitable function is so special that it makes sense to have specialized courts to serve it. 123</w:t>
      </w:r>
    </w:p>
    <w:p w14:paraId="67FF034A" w14:textId="77777777" w:rsidR="00DF4D00" w:rsidRPr="00BC46D3" w:rsidRDefault="00DF4D00" w:rsidP="00DF4D00">
      <w:pPr>
        <w:rPr>
          <w:sz w:val="16"/>
        </w:rPr>
      </w:pPr>
      <w:r w:rsidRPr="00BC46D3">
        <w:rPr>
          <w:sz w:val="16"/>
        </w:rPr>
        <w:t xml:space="preserve">Thus, when equity's domain is announced to be fraud, accident, and mistake (or even opportunism), skeptics object that those are broad and ill-defined categories and trying to address them directly would be destabilizing. Just so. Equity </w:t>
      </w:r>
      <w:proofErr w:type="gramStart"/>
      <w:r w:rsidRPr="00BC46D3">
        <w:rPr>
          <w:sz w:val="16"/>
        </w:rPr>
        <w:t>need</w:t>
      </w:r>
      <w:proofErr w:type="gramEnd"/>
      <w:r w:rsidRPr="00BC46D3">
        <w:rPr>
          <w:sz w:val="16"/>
        </w:rPr>
        <w:t xml:space="preserve"> not "define" them directly because they are not part of equity: they are the domain within which equity may operate if triggered. The kind of definition that would be required for a </w:t>
      </w:r>
      <w:proofErr w:type="gramStart"/>
      <w:r w:rsidRPr="00BC46D3">
        <w:rPr>
          <w:sz w:val="16"/>
        </w:rPr>
        <w:t>first-order</w:t>
      </w:r>
      <w:proofErr w:type="gramEnd"/>
      <w:r w:rsidRPr="00BC46D3">
        <w:rPr>
          <w:sz w:val="16"/>
        </w:rPr>
        <w:t xml:space="preserve">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3D2E2A30" w14:textId="77777777" w:rsidR="00DF4D00" w:rsidRPr="00BC46D3" w:rsidRDefault="00DF4D00" w:rsidP="00DF4D00">
      <w:pPr>
        <w:rPr>
          <w:sz w:val="16"/>
        </w:rPr>
      </w:pPr>
      <w:r w:rsidRPr="00BC46D3">
        <w:rPr>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2F155A64" w14:textId="77777777" w:rsidR="00DF4D00" w:rsidRPr="00BC46D3" w:rsidRDefault="00DF4D00" w:rsidP="00DF4D00">
      <w:pPr>
        <w:rPr>
          <w:sz w:val="16"/>
        </w:rPr>
      </w:pPr>
      <w:r w:rsidRPr="00BC46D3">
        <w:rPr>
          <w:sz w:val="16"/>
        </w:rPr>
        <w:t xml:space="preserve">First, equity has always been closely associated with </w:t>
      </w:r>
      <w:proofErr w:type="gramStart"/>
      <w:r w:rsidRPr="00BC46D3">
        <w:rPr>
          <w:sz w:val="16"/>
        </w:rPr>
        <w:t>custom,</w:t>
      </w:r>
      <w:proofErr w:type="gramEnd"/>
      <w:r w:rsidRPr="00BC46D3">
        <w:rPr>
          <w:sz w:val="16"/>
        </w:rPr>
        <w:t xml:space="preserve">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w:t>
      </w:r>
      <w:proofErr w:type="gramStart"/>
      <w:r w:rsidRPr="00BC46D3">
        <w:rPr>
          <w:sz w:val="16"/>
        </w:rPr>
        <w:t>the class</w:t>
      </w:r>
      <w:proofErr w:type="gramEnd"/>
      <w:r w:rsidRPr="00BC46D3">
        <w:rPr>
          <w:sz w:val="16"/>
        </w:rPr>
        <w:t xml:space="preserve"> action originated as a way for groups (such as common-pool-resource users and parishioners) to enforce their customary rights. 127</w:t>
      </w:r>
    </w:p>
    <w:p w14:paraId="613977D5" w14:textId="77777777" w:rsidR="00DF4D00" w:rsidRPr="00BC46D3" w:rsidRDefault="00DF4D00" w:rsidP="00DF4D00">
      <w:pPr>
        <w:rPr>
          <w:sz w:val="16"/>
        </w:rPr>
      </w:pPr>
      <w:r w:rsidRPr="00BC46D3">
        <w:rPr>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74B7077C" w14:textId="77777777" w:rsidR="00DF4D00" w:rsidRPr="00BC46D3" w:rsidRDefault="00DF4D00" w:rsidP="00DF4D00">
      <w:pPr>
        <w:rPr>
          <w:sz w:val="16"/>
        </w:rPr>
      </w:pPr>
      <w:r w:rsidRPr="00BC46D3">
        <w:rPr>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2CA70979" w14:textId="77777777" w:rsidR="00DF4D00" w:rsidRPr="00BC46D3" w:rsidRDefault="00DF4D00" w:rsidP="00DF4D00">
      <w:pPr>
        <w:rPr>
          <w:sz w:val="16"/>
        </w:rPr>
      </w:pPr>
      <w:r w:rsidRPr="00BC46D3">
        <w:rPr>
          <w:sz w:val="16"/>
        </w:rPr>
        <w:t>Second, as another trigger for equity, good faith can signal that equity as meta-law is an appropriate framework. This trigger too is subject to myriad interpretations. 132Broader interpretations border on "do the right thing." Other courts rely on an "</w:t>
      </w:r>
      <w:proofErr w:type="gramStart"/>
      <w:r w:rsidRPr="00BC46D3">
        <w:rPr>
          <w:sz w:val="16"/>
        </w:rPr>
        <w:t>excluder</w:t>
      </w:r>
      <w:proofErr w:type="gramEnd"/>
      <w:r w:rsidRPr="00BC46D3">
        <w:rPr>
          <w:sz w:val="16"/>
        </w:rPr>
        <w:t xml:space="preserve">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1F233050" w14:textId="77777777" w:rsidR="00DF4D00" w:rsidRPr="00BC46D3" w:rsidRDefault="00DF4D00" w:rsidP="00DF4D00">
      <w:pPr>
        <w:rPr>
          <w:sz w:val="16"/>
        </w:rPr>
      </w:pPr>
      <w:r w:rsidRPr="00BC46D3">
        <w:rPr>
          <w:sz w:val="16"/>
        </w:rPr>
        <w:t xml:space="preserve">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w:t>
      </w:r>
      <w:proofErr w:type="gramStart"/>
      <w:r w:rsidRPr="00BC46D3">
        <w:rPr>
          <w:sz w:val="16"/>
        </w:rPr>
        <w:t>Generally speaking, the</w:t>
      </w:r>
      <w:proofErr w:type="gramEnd"/>
      <w:r w:rsidRPr="00BC46D3">
        <w:rPr>
          <w:sz w:val="16"/>
        </w:rPr>
        <w:t xml:space="preserv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w:t>
      </w:r>
      <w:proofErr w:type="gramStart"/>
      <w:r w:rsidRPr="00BC46D3">
        <w:rPr>
          <w:sz w:val="16"/>
        </w:rPr>
        <w:t>as a result of</w:t>
      </w:r>
      <w:proofErr w:type="gramEnd"/>
      <w:r w:rsidRPr="00BC46D3">
        <w:rPr>
          <w:sz w:val="16"/>
        </w:rPr>
        <w:t xml:space="preserve"> drunkenness, will constitute a lack of good faith. 137</w:t>
      </w:r>
    </w:p>
    <w:p w14:paraId="2401403C" w14:textId="77777777" w:rsidR="00DF4D00" w:rsidRPr="00BC46D3" w:rsidRDefault="00DF4D00" w:rsidP="00DF4D00">
      <w:pPr>
        <w:rPr>
          <w:sz w:val="16"/>
        </w:rPr>
      </w:pPr>
      <w:r w:rsidRPr="00BC46D3">
        <w:rPr>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5F0A0919" w14:textId="77777777" w:rsidR="00DF4D00" w:rsidRPr="00BC46D3" w:rsidRDefault="00DF4D00" w:rsidP="00DF4D00">
      <w:pPr>
        <w:rPr>
          <w:sz w:val="16"/>
        </w:rPr>
      </w:pPr>
      <w:r w:rsidRPr="00BC46D3">
        <w:rPr>
          <w:sz w:val="16"/>
        </w:rPr>
        <w:t xml:space="preserve">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w:t>
      </w:r>
      <w:proofErr w:type="gramStart"/>
      <w:r w:rsidRPr="00BC46D3">
        <w:rPr>
          <w:sz w:val="16"/>
        </w:rPr>
        <w:t>near-definition</w:t>
      </w:r>
      <w:proofErr w:type="gramEnd"/>
      <w:r w:rsidRPr="00BC46D3">
        <w:rPr>
          <w:sz w:val="16"/>
        </w:rPr>
        <w:t>:</w:t>
      </w:r>
    </w:p>
    <w:p w14:paraId="1F0BF2FA" w14:textId="77777777" w:rsidR="00DF4D00" w:rsidRPr="00BC46D3" w:rsidRDefault="00DF4D00" w:rsidP="00DF4D00">
      <w:pPr>
        <w:rPr>
          <w:sz w:val="16"/>
        </w:rPr>
      </w:pPr>
      <w:r w:rsidRPr="00BC46D3">
        <w:rPr>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28753411" w14:textId="77777777" w:rsidR="00DF4D00" w:rsidRPr="00BC46D3" w:rsidRDefault="00DF4D00" w:rsidP="00DF4D00">
      <w:pPr>
        <w:rPr>
          <w:sz w:val="16"/>
        </w:rPr>
      </w:pPr>
      <w:r w:rsidRPr="00BC46D3">
        <w:rPr>
          <w:sz w:val="16"/>
        </w:rPr>
        <w:t>In his classic treatment of unconscionability, 140Leff put it this way:</w:t>
      </w:r>
    </w:p>
    <w:p w14:paraId="335B4273" w14:textId="77777777" w:rsidR="00DF4D00" w:rsidRPr="00BC46D3" w:rsidRDefault="00DF4D00" w:rsidP="00DF4D00">
      <w:pPr>
        <w:rPr>
          <w:sz w:val="16"/>
        </w:rPr>
      </w:pPr>
      <w:r w:rsidRPr="00BC46D3">
        <w:rPr>
          <w:sz w:val="16"/>
        </w:rPr>
        <w:t xml:space="preserve">[T]here are two separate social policies which are embodied in the equity unconscionability doctrine. The first is that bargaining naughtiness, once it reaches a certain level, ought to avail the practitioner naught. The second is directed . . . against </w:t>
      </w:r>
      <w:proofErr w:type="gramStart"/>
      <w:r w:rsidRPr="00BC46D3">
        <w:rPr>
          <w:sz w:val="16"/>
        </w:rPr>
        <w:t>results, and</w:t>
      </w:r>
      <w:proofErr w:type="gramEnd"/>
      <w:r w:rsidRPr="00BC46D3">
        <w:rPr>
          <w:sz w:val="16"/>
        </w:rPr>
        <w:t xml:space="preserve"> embodies the doctrine . . . that the infliction of serious hardship demands special justification. 141</w:t>
      </w:r>
    </w:p>
    <w:p w14:paraId="4F10FA30" w14:textId="77777777" w:rsidR="00DF4D00" w:rsidRPr="00BC46D3" w:rsidRDefault="00DF4D00" w:rsidP="00DF4D00">
      <w:pPr>
        <w:rPr>
          <w:sz w:val="16"/>
        </w:rPr>
      </w:pPr>
      <w:r w:rsidRPr="00BC46D3">
        <w:rPr>
          <w:sz w:val="16"/>
        </w:rPr>
        <w:t xml:space="preserve">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w:t>
      </w:r>
      <w:proofErr w:type="gramStart"/>
      <w:r w:rsidRPr="00BC46D3">
        <w:rPr>
          <w:sz w:val="16"/>
        </w:rPr>
        <w:t>note</w:t>
      </w:r>
      <w:proofErr w:type="gramEnd"/>
      <w:r w:rsidRPr="00BC46D3">
        <w:rPr>
          <w:sz w:val="16"/>
        </w:rPr>
        <w:t xml:space="preserve"> in their different defenses of </w:t>
      </w:r>
      <w:proofErr w:type="gramStart"/>
      <w:r w:rsidRPr="00BC46D3">
        <w:rPr>
          <w:sz w:val="16"/>
        </w:rPr>
        <w:t>ex post</w:t>
      </w:r>
      <w:proofErr w:type="gramEnd"/>
      <w:r w:rsidRPr="00BC46D3">
        <w:rPr>
          <w:sz w:val="16"/>
        </w:rPr>
        <w:t xml:space="preserve"> vagueness, often the focus is on the vulnerability of the victim. 144</w:t>
      </w:r>
    </w:p>
    <w:p w14:paraId="595AD70E" w14:textId="77777777" w:rsidR="00DF4D00" w:rsidRPr="00BC46D3" w:rsidRDefault="00DF4D00" w:rsidP="00DF4D00">
      <w:pPr>
        <w:rPr>
          <w:sz w:val="16"/>
        </w:rPr>
      </w:pPr>
      <w:r w:rsidRPr="00BC46D3">
        <w:rPr>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0CF92934" w14:textId="77777777" w:rsidR="00DF4D00" w:rsidRPr="00BC46D3" w:rsidRDefault="00DF4D00" w:rsidP="00DF4D00">
      <w:pPr>
        <w:rPr>
          <w:sz w:val="16"/>
        </w:rPr>
      </w:pPr>
      <w:r w:rsidRPr="00BC46D3">
        <w:rPr>
          <w:sz w:val="16"/>
        </w:rPr>
        <w:t xml:space="preserve">Which combination of these and other elements constitutes a trigger for equity depends on what type of situation is at issue. Thus, in building encroachments, an injunction to tear down a building will </w:t>
      </w:r>
      <w:proofErr w:type="gramStart"/>
      <w:r w:rsidRPr="00BC46D3">
        <w:rPr>
          <w:sz w:val="16"/>
        </w:rPr>
        <w:t>issue</w:t>
      </w:r>
      <w:proofErr w:type="gramEnd"/>
      <w:r w:rsidRPr="00BC46D3">
        <w:rPr>
          <w:sz w:val="16"/>
        </w:rPr>
        <w:t xml:space="preserve"> unless there is disproportionate hardship--the encroachment is </w:t>
      </w:r>
      <w:proofErr w:type="gramStart"/>
      <w:r w:rsidRPr="00BC46D3">
        <w:rPr>
          <w:sz w:val="16"/>
        </w:rPr>
        <w:t>small</w:t>
      </w:r>
      <w:proofErr w:type="gramEnd"/>
      <w:r w:rsidRPr="00BC46D3">
        <w:rPr>
          <w:sz w:val="16"/>
        </w:rPr>
        <w:t xml:space="preserve"> and the injunction would harm the encroacher far more than it would benefit the movant. However, bad-faith encroachers cannot benefit from this defense and will be </w:t>
      </w:r>
      <w:proofErr w:type="gramStart"/>
      <w:r w:rsidRPr="00BC46D3">
        <w:rPr>
          <w:sz w:val="16"/>
        </w:rPr>
        <w:t>enjoined</w:t>
      </w:r>
      <w:proofErr w:type="gramEnd"/>
      <w:r w:rsidRPr="00BC46D3">
        <w:rPr>
          <w:sz w:val="16"/>
        </w:rPr>
        <w:t>. 147By contrast, the mix of bad faith and hardship required to merit relief is different in unconscionability; combinations of some hardship and minimal or suspected bad faith can trigger greater scrutiny.</w:t>
      </w:r>
    </w:p>
    <w:p w14:paraId="4DAE5FB2" w14:textId="77777777" w:rsidR="00DF4D00" w:rsidRPr="00BC46D3" w:rsidRDefault="00DF4D00" w:rsidP="00DF4D00">
      <w:pPr>
        <w:rPr>
          <w:sz w:val="16"/>
        </w:rPr>
      </w:pPr>
      <w:r w:rsidRPr="00BC46D3">
        <w:rPr>
          <w:sz w:val="16"/>
        </w:rPr>
        <w:t xml:space="preserve">(c)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w:t>
      </w:r>
      <w:proofErr w:type="gramStart"/>
      <w:r w:rsidRPr="00BC46D3">
        <w:rPr>
          <w:sz w:val="16"/>
        </w:rPr>
        <w:t>suspect</w:t>
      </w:r>
      <w:proofErr w:type="gramEnd"/>
      <w:r w:rsidRPr="00BC46D3">
        <w:rPr>
          <w:sz w:val="16"/>
        </w:rPr>
        <w:t xml:space="preserve"> result. </w:t>
      </w:r>
      <w:proofErr w:type="gramStart"/>
      <w:r w:rsidRPr="00BC46D3">
        <w:rPr>
          <w:sz w:val="16"/>
        </w:rPr>
        <w:t>Howto</w:t>
      </w:r>
      <w:proofErr w:type="gramEnd"/>
      <w:r w:rsidRPr="00BC46D3">
        <w:rPr>
          <w:sz w:val="16"/>
        </w:rPr>
        <w:t xml:space="preserve"> address that burden and </w:t>
      </w:r>
      <w:proofErr w:type="gramStart"/>
      <w:r w:rsidRPr="00BC46D3">
        <w:rPr>
          <w:sz w:val="16"/>
        </w:rPr>
        <w:t>to engage</w:t>
      </w:r>
      <w:proofErr w:type="gramEnd"/>
      <w:r w:rsidRPr="00BC46D3">
        <w:rPr>
          <w:sz w:val="16"/>
        </w:rPr>
        <w:t xml:space="preserve"> in equitable decisionmaking will be illustrated in Part III, especially in conjunction with invocations of the maxims of equity.</w:t>
      </w:r>
    </w:p>
    <w:p w14:paraId="359A0529" w14:textId="77777777" w:rsidR="00DF4D00" w:rsidRPr="00BC46D3" w:rsidRDefault="00DF4D00" w:rsidP="00DF4D00">
      <w:pPr>
        <w:rPr>
          <w:sz w:val="16"/>
        </w:rPr>
      </w:pPr>
      <w:r w:rsidRPr="00BC46D3">
        <w:rPr>
          <w:sz w:val="16"/>
        </w:rPr>
        <w:t xml:space="preserve">If equity is meta-law, it involves a more articulated legal structure made up of its domain, its triggers, and the standards it applies within </w:t>
      </w:r>
      <w:proofErr w:type="gramStart"/>
      <w:r w:rsidRPr="00BC46D3">
        <w:rPr>
          <w:sz w:val="16"/>
        </w:rPr>
        <w:t>equity proper</w:t>
      </w:r>
      <w:proofErr w:type="gramEnd"/>
      <w:r w:rsidRPr="00BC46D3">
        <w:rPr>
          <w:sz w:val="16"/>
        </w:rPr>
        <w:t>. Much of the misunderstanding about equity flows from focusing on one of these elements in isolation, rather than on all of them and their joint operation.</w:t>
      </w:r>
    </w:p>
    <w:p w14:paraId="70C4B309" w14:textId="77777777" w:rsidR="00DF4D00" w:rsidRPr="00BC46D3" w:rsidRDefault="00DF4D00" w:rsidP="00DF4D00">
      <w:pPr>
        <w:rPr>
          <w:sz w:val="16"/>
        </w:rPr>
      </w:pPr>
      <w:r w:rsidRPr="00BC46D3">
        <w:rPr>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45154280" w14:textId="77777777" w:rsidR="00DF4D00" w:rsidRPr="00BC46D3" w:rsidRDefault="00DF4D00" w:rsidP="00DF4D00">
      <w:pPr>
        <w:rPr>
          <w:sz w:val="16"/>
        </w:rPr>
      </w:pPr>
      <w:r w:rsidRPr="00BC46D3">
        <w:rPr>
          <w:sz w:val="16"/>
        </w:rPr>
        <w:t>D. The State of Equity Today</w:t>
      </w:r>
    </w:p>
    <w:p w14:paraId="5BA5076F" w14:textId="77777777" w:rsidR="00DF4D00" w:rsidRPr="00BC46D3" w:rsidRDefault="00DF4D00" w:rsidP="00DF4D00">
      <w:pPr>
        <w:rPr>
          <w:sz w:val="16"/>
        </w:rPr>
      </w:pPr>
      <w:r w:rsidRPr="00BC46D3">
        <w:rPr>
          <w:sz w:val="16"/>
        </w:rPr>
        <w:t xml:space="preserve">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w:t>
      </w:r>
      <w:proofErr w:type="gramStart"/>
      <w:r w:rsidRPr="00BC46D3">
        <w:rPr>
          <w:sz w:val="16"/>
        </w:rPr>
        <w:t>in particular at</w:t>
      </w:r>
      <w:proofErr w:type="gramEnd"/>
      <w:r w:rsidRPr="00BC46D3">
        <w:rPr>
          <w:sz w:val="16"/>
        </w:rPr>
        <w:t xml:space="preserve">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w:t>
      </w:r>
      <w:proofErr w:type="gramStart"/>
      <w:r w:rsidRPr="00BC46D3">
        <w:rPr>
          <w:sz w:val="16"/>
        </w:rPr>
        <w:t>a greater</w:t>
      </w:r>
      <w:proofErr w:type="gramEnd"/>
      <w:r w:rsidRPr="00BC46D3">
        <w:rPr>
          <w:sz w:val="16"/>
        </w:rPr>
        <w:t xml:space="preserve"> attention to meta-</w:t>
      </w:r>
      <w:proofErr w:type="gramStart"/>
      <w:r w:rsidRPr="00BC46D3">
        <w:rPr>
          <w:sz w:val="16"/>
        </w:rPr>
        <w:t>law</w:t>
      </w:r>
      <w:proofErr w:type="gramEnd"/>
      <w:r w:rsidRPr="00BC46D3">
        <w:rPr>
          <w:sz w:val="16"/>
        </w:rPr>
        <w:t xml:space="preserve"> could improve the law in these areas. At the very least, as new problems turn up in such pockets of special complexity in private law, equity as meta-law can potentially do better than mono-level law alone.</w:t>
      </w:r>
    </w:p>
    <w:p w14:paraId="651B0C7B" w14:textId="77777777" w:rsidR="00DF4D00" w:rsidRPr="00BC46D3" w:rsidRDefault="00DF4D00" w:rsidP="00DF4D00">
      <w:pPr>
        <w:rPr>
          <w:sz w:val="16"/>
        </w:rPr>
      </w:pPr>
      <w:r w:rsidRPr="00BC46D3">
        <w:rPr>
          <w:sz w:val="16"/>
        </w:rPr>
        <w:t>1. Privity and Its Discontents</w:t>
      </w:r>
    </w:p>
    <w:p w14:paraId="59BABEBF" w14:textId="77777777" w:rsidR="00DF4D00" w:rsidRPr="00BC46D3" w:rsidRDefault="00DF4D00" w:rsidP="00DF4D00">
      <w:pPr>
        <w:rPr>
          <w:sz w:val="16"/>
        </w:rPr>
      </w:pPr>
      <w:r w:rsidRPr="00BC46D3">
        <w:rPr>
          <w:sz w:val="16"/>
        </w:rPr>
        <w:t xml:space="preserve">Privity is often perceived as having a bad </w:t>
      </w:r>
      <w:proofErr w:type="gramStart"/>
      <w:r w:rsidRPr="00BC46D3">
        <w:rPr>
          <w:sz w:val="16"/>
        </w:rPr>
        <w:t>formalist</w:t>
      </w:r>
      <w:proofErr w:type="gramEnd"/>
      <w:r w:rsidRPr="00BC46D3">
        <w:rPr>
          <w:sz w:val="16"/>
        </w:rPr>
        <w:t xml:space="preserve">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w:t>
      </w:r>
      <w:proofErr w:type="gramStart"/>
      <w:r w:rsidRPr="00BC46D3">
        <w:rPr>
          <w:sz w:val="16"/>
        </w:rPr>
        <w:t>in the area of</w:t>
      </w:r>
      <w:proofErr w:type="gramEnd"/>
      <w:r w:rsidRPr="00BC46D3">
        <w:rPr>
          <w:sz w:val="16"/>
        </w:rPr>
        <w:t xml:space="preserve">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6C348D16" w14:textId="77777777" w:rsidR="00DF4D00" w:rsidRPr="00BC46D3" w:rsidRDefault="00DF4D00" w:rsidP="00DF4D00">
      <w:pPr>
        <w:rPr>
          <w:sz w:val="16"/>
        </w:rPr>
      </w:pPr>
      <w:r w:rsidRPr="00BC46D3">
        <w:rPr>
          <w:sz w:val="16"/>
        </w:rPr>
        <w:t xml:space="preserve">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w:t>
      </w:r>
      <w:proofErr w:type="gramStart"/>
      <w:r w:rsidRPr="00BC46D3">
        <w:rPr>
          <w:sz w:val="16"/>
        </w:rPr>
        <w:t>notice</w:t>
      </w:r>
      <w:proofErr w:type="gramEnd"/>
      <w:r w:rsidRPr="00BC46D3">
        <w:rPr>
          <w:sz w:val="16"/>
        </w:rPr>
        <w:t xml:space="preserve">, </w:t>
      </w:r>
      <w:proofErr w:type="gramStart"/>
      <w:r w:rsidRPr="00BC46D3">
        <w:rPr>
          <w:sz w:val="16"/>
        </w:rPr>
        <w:t>as long as</w:t>
      </w:r>
      <w:proofErr w:type="gramEnd"/>
      <w:r w:rsidRPr="00BC46D3">
        <w:rPr>
          <w:sz w:val="16"/>
        </w:rPr>
        <w:t xml:space="preserve"> the servitude was intended to run and touched and concerned the land. 151Here, the requirement of privity is overridden in a limited way that navigates between the purely in personam and in rem, to enforce a useful device </w:t>
      </w:r>
      <w:proofErr w:type="gramStart"/>
      <w:r w:rsidRPr="00BC46D3">
        <w:rPr>
          <w:sz w:val="16"/>
        </w:rPr>
        <w:t>in light of</w:t>
      </w:r>
      <w:proofErr w:type="gramEnd"/>
      <w:r w:rsidRPr="00BC46D3">
        <w:rPr>
          <w:sz w:val="16"/>
        </w:rPr>
        <w:t xml:space="preserve"> the circumstances and to prevent opportunistic violations of the original agreement.</w:t>
      </w:r>
    </w:p>
    <w:p w14:paraId="37156DD1" w14:textId="77777777" w:rsidR="00DF4D00" w:rsidRPr="00BC46D3" w:rsidRDefault="00DF4D00" w:rsidP="00DF4D00">
      <w:pPr>
        <w:rPr>
          <w:sz w:val="16"/>
        </w:rPr>
      </w:pPr>
      <w:r w:rsidRPr="00BC46D3">
        <w:rPr>
          <w:sz w:val="16"/>
        </w:rPr>
        <w:t xml:space="preserve">Equity's procedural devices often </w:t>
      </w:r>
      <w:proofErr w:type="gramStart"/>
      <w:r w:rsidRPr="00BC46D3">
        <w:rPr>
          <w:sz w:val="16"/>
        </w:rPr>
        <w:t>facilitated</w:t>
      </w:r>
      <w:proofErr w:type="gramEnd"/>
      <w:r w:rsidRPr="00BC46D3">
        <w:rPr>
          <w:sz w:val="16"/>
        </w:rPr>
        <w:t xml:space="preserve">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4C22C943" w14:textId="77777777" w:rsidR="00DF4D00" w:rsidRPr="00BC46D3" w:rsidRDefault="00DF4D00" w:rsidP="00DF4D00">
      <w:pPr>
        <w:rPr>
          <w:sz w:val="16"/>
        </w:rPr>
      </w:pPr>
      <w:r w:rsidRPr="00BC46D3">
        <w:rPr>
          <w:sz w:val="16"/>
        </w:rPr>
        <w:t xml:space="preserve">[*1092]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w:t>
      </w:r>
      <w:proofErr w:type="gramStart"/>
      <w:r w:rsidRPr="00BC46D3">
        <w:rPr>
          <w:sz w:val="16"/>
        </w:rPr>
        <w:t>in order to</w:t>
      </w:r>
      <w:proofErr w:type="gramEnd"/>
      <w:r w:rsidRPr="00BC46D3">
        <w:rPr>
          <w:sz w:val="16"/>
        </w:rPr>
        <w:t xml:space="preserve"> prevent information costs from ballooning, the doctrine of notice from equity is a classic method of loosening up privity without going fully in rem. 155</w:t>
      </w:r>
    </w:p>
    <w:p w14:paraId="6D8FDD1D" w14:textId="77777777" w:rsidR="00DF4D00" w:rsidRPr="00BC46D3" w:rsidRDefault="00DF4D00" w:rsidP="00DF4D00">
      <w:pPr>
        <w:rPr>
          <w:sz w:val="16"/>
        </w:rPr>
      </w:pPr>
      <w:r w:rsidRPr="00BC46D3">
        <w:rPr>
          <w:sz w:val="16"/>
        </w:rPr>
        <w:t>2. Misappropriation and Quasi-Property in Hot News</w:t>
      </w:r>
    </w:p>
    <w:p w14:paraId="43229034" w14:textId="77777777" w:rsidR="00DF4D00" w:rsidRPr="00BC46D3" w:rsidRDefault="00DF4D00" w:rsidP="00DF4D00">
      <w:pPr>
        <w:rPr>
          <w:sz w:val="16"/>
        </w:rPr>
      </w:pPr>
      <w:r w:rsidRPr="00BC46D3">
        <w:rPr>
          <w:sz w:val="16"/>
        </w:rPr>
        <w:t xml:space="preserve">The doctrine of misappropriation and hot news exemplifies the misunderstandings that arise from combining in </w:t>
      </w:r>
      <w:proofErr w:type="gramStart"/>
      <w:r w:rsidRPr="00BC46D3">
        <w:rPr>
          <w:sz w:val="16"/>
        </w:rPr>
        <w:t>rem</w:t>
      </w:r>
      <w:proofErr w:type="gramEnd"/>
      <w:r w:rsidRPr="00BC46D3">
        <w:rPr>
          <w:sz w:val="16"/>
        </w:rPr>
        <w:t xml:space="preserve"> and in personam badly. It also highlights the potential for improvement </w:t>
      </w:r>
      <w:proofErr w:type="gramStart"/>
      <w:r w:rsidRPr="00BC46D3">
        <w:rPr>
          <w:sz w:val="16"/>
        </w:rPr>
        <w:t>by re-</w:t>
      </w:r>
      <w:proofErr w:type="gramEnd"/>
      <w:r w:rsidRPr="00BC46D3">
        <w:rPr>
          <w:sz w:val="16"/>
        </w:rPr>
        <w:t xml:space="preserv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w:t>
      </w:r>
      <w:proofErr w:type="gramStart"/>
      <w:r w:rsidRPr="00BC46D3">
        <w:rPr>
          <w:sz w:val="16"/>
        </w:rPr>
        <w:t>reputation</w:t>
      </w:r>
      <w:proofErr w:type="gramEnd"/>
      <w:r w:rsidRPr="00BC46D3">
        <w:rPr>
          <w:sz w:val="16"/>
        </w:rPr>
        <w:t xml:space="preserve"> might be alleviated by resuscitating the equitable meta-law strand of misappropriation, especially as technology develops further.</w:t>
      </w:r>
    </w:p>
    <w:p w14:paraId="2002FFAC" w14:textId="77777777" w:rsidR="00DF4D00" w:rsidRPr="00BC46D3" w:rsidRDefault="00DF4D00" w:rsidP="00DF4D00">
      <w:pPr>
        <w:rPr>
          <w:sz w:val="16"/>
        </w:rPr>
      </w:pPr>
      <w:r w:rsidRPr="00BC46D3">
        <w:rPr>
          <w:sz w:val="16"/>
        </w:rPr>
        <w:t xml:space="preserve">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w:t>
      </w:r>
      <w:proofErr w:type="gramStart"/>
      <w:r w:rsidRPr="00BC46D3">
        <w:rPr>
          <w:sz w:val="16"/>
        </w:rPr>
        <w:t>itself</w:t>
      </w:r>
      <w:proofErr w:type="gramEnd"/>
      <w:r w:rsidRPr="00BC46D3">
        <w:rPr>
          <w:sz w:val="16"/>
        </w:rPr>
        <w:t xml:space="preserve"> and a court of equity ought not to hesitate long in characterizing it as unfair competition in business." 158</w:t>
      </w:r>
    </w:p>
    <w:p w14:paraId="2E1728BA" w14:textId="77777777" w:rsidR="00DF4D00" w:rsidRPr="00BC46D3" w:rsidRDefault="00DF4D00" w:rsidP="00DF4D00">
      <w:pPr>
        <w:rPr>
          <w:sz w:val="16"/>
        </w:rPr>
      </w:pPr>
      <w:r w:rsidRPr="00BC46D3">
        <w:rPr>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498226BC" w14:textId="77777777" w:rsidR="00DF4D00" w:rsidRPr="00BC46D3" w:rsidRDefault="00DF4D00" w:rsidP="00DF4D00">
      <w:pPr>
        <w:rPr>
          <w:sz w:val="16"/>
        </w:rPr>
      </w:pPr>
      <w:r w:rsidRPr="00BC46D3">
        <w:rPr>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2114D8DC" w14:textId="77777777" w:rsidR="00DF4D00" w:rsidRPr="00BC46D3" w:rsidRDefault="00DF4D00" w:rsidP="00DF4D00">
      <w:pPr>
        <w:rPr>
          <w:sz w:val="16"/>
        </w:rPr>
      </w:pPr>
      <w:r w:rsidRPr="00BC46D3">
        <w:rPr>
          <w:sz w:val="16"/>
        </w:rPr>
        <w:t xml:space="preserve">(i) The plaintiff generates or collects information at some cost or </w:t>
      </w:r>
      <w:proofErr w:type="gramStart"/>
      <w:r w:rsidRPr="00BC46D3">
        <w:rPr>
          <w:sz w:val="16"/>
        </w:rPr>
        <w:t>expense;</w:t>
      </w:r>
      <w:proofErr w:type="gramEnd"/>
    </w:p>
    <w:p w14:paraId="37D02C3D" w14:textId="77777777" w:rsidR="00DF4D00" w:rsidRPr="00BC46D3" w:rsidRDefault="00DF4D00" w:rsidP="00DF4D00">
      <w:pPr>
        <w:rPr>
          <w:sz w:val="16"/>
        </w:rPr>
      </w:pPr>
      <w:r w:rsidRPr="00BC46D3">
        <w:rPr>
          <w:sz w:val="16"/>
        </w:rPr>
        <w:t>(ii) the value of the information is highly time-</w:t>
      </w:r>
      <w:proofErr w:type="gramStart"/>
      <w:r w:rsidRPr="00BC46D3">
        <w:rPr>
          <w:sz w:val="16"/>
        </w:rPr>
        <w:t>sensitive;</w:t>
      </w:r>
      <w:proofErr w:type="gramEnd"/>
    </w:p>
    <w:p w14:paraId="483E0277" w14:textId="77777777" w:rsidR="00DF4D00" w:rsidRPr="00BC46D3" w:rsidRDefault="00DF4D00" w:rsidP="00DF4D00">
      <w:pPr>
        <w:rPr>
          <w:sz w:val="16"/>
        </w:rPr>
      </w:pPr>
      <w:r w:rsidRPr="00BC46D3">
        <w:rPr>
          <w:sz w:val="16"/>
        </w:rPr>
        <w:t xml:space="preserve">(iii) the defendant's use of the information constitutes </w:t>
      </w:r>
      <w:proofErr w:type="gramStart"/>
      <w:r w:rsidRPr="00BC46D3">
        <w:rPr>
          <w:sz w:val="16"/>
        </w:rPr>
        <w:t>free-riding</w:t>
      </w:r>
      <w:proofErr w:type="gramEnd"/>
      <w:r w:rsidRPr="00BC46D3">
        <w:rPr>
          <w:sz w:val="16"/>
        </w:rPr>
        <w:t xml:space="preserve"> on the plaintiff's costly efforts to generate or collect </w:t>
      </w:r>
      <w:proofErr w:type="gramStart"/>
      <w:r w:rsidRPr="00BC46D3">
        <w:rPr>
          <w:sz w:val="16"/>
        </w:rPr>
        <w:t>it;</w:t>
      </w:r>
      <w:proofErr w:type="gramEnd"/>
    </w:p>
    <w:p w14:paraId="0DF17510" w14:textId="77777777" w:rsidR="00DF4D00" w:rsidRPr="00BC46D3" w:rsidRDefault="00DF4D00" w:rsidP="00DF4D00">
      <w:pPr>
        <w:rPr>
          <w:sz w:val="16"/>
        </w:rPr>
      </w:pPr>
      <w:r w:rsidRPr="00BC46D3">
        <w:rPr>
          <w:sz w:val="16"/>
        </w:rPr>
        <w:t xml:space="preserve">(iv) the defendant's use of the information is in direct competition with a product or service offered by the </w:t>
      </w:r>
      <w:proofErr w:type="gramStart"/>
      <w:r w:rsidRPr="00BC46D3">
        <w:rPr>
          <w:sz w:val="16"/>
        </w:rPr>
        <w:t>plaintiff;</w:t>
      </w:r>
      <w:proofErr w:type="gramEnd"/>
    </w:p>
    <w:p w14:paraId="03249486" w14:textId="77777777" w:rsidR="00DF4D00" w:rsidRPr="00BC46D3" w:rsidRDefault="00DF4D00" w:rsidP="00DF4D00">
      <w:pPr>
        <w:rPr>
          <w:sz w:val="16"/>
        </w:rPr>
      </w:pPr>
      <w:r w:rsidRPr="00BC46D3">
        <w:rPr>
          <w:sz w:val="16"/>
        </w:rPr>
        <w:t xml:space="preserve">[*1094] (v) the ability of other parties to </w:t>
      </w:r>
      <w:proofErr w:type="gramStart"/>
      <w:r w:rsidRPr="00BC46D3">
        <w:rPr>
          <w:sz w:val="16"/>
        </w:rPr>
        <w:t>free-ride</w:t>
      </w:r>
      <w:proofErr w:type="gramEnd"/>
      <w:r w:rsidRPr="00BC46D3">
        <w:rPr>
          <w:sz w:val="16"/>
        </w:rPr>
        <w:t xml:space="preserve"> on the efforts of the plaintiff or others </w:t>
      </w:r>
      <w:proofErr w:type="gramStart"/>
      <w:r w:rsidRPr="00BC46D3">
        <w:rPr>
          <w:sz w:val="16"/>
        </w:rPr>
        <w:t>would so</w:t>
      </w:r>
      <w:proofErr w:type="gramEnd"/>
      <w:r w:rsidRPr="00BC46D3">
        <w:rPr>
          <w:sz w:val="16"/>
        </w:rPr>
        <w:t xml:space="preserve"> reduce the incentive to produce the product or service that its existence or quality would be substantially threatened. 165</w:t>
      </w:r>
    </w:p>
    <w:p w14:paraId="2D628484" w14:textId="77777777" w:rsidR="00DF4D00" w:rsidRPr="00BC46D3" w:rsidRDefault="00DF4D00" w:rsidP="00DF4D00">
      <w:pPr>
        <w:rPr>
          <w:sz w:val="16"/>
        </w:rPr>
      </w:pPr>
      <w:r w:rsidRPr="00BC46D3">
        <w:rPr>
          <w:sz w:val="16"/>
        </w:rPr>
        <w:t xml:space="preserve">This test requires a lot of information but does not key off custom and first-order law in an </w:t>
      </w:r>
      <w:proofErr w:type="gramStart"/>
      <w:r w:rsidRPr="00BC46D3">
        <w:rPr>
          <w:sz w:val="16"/>
        </w:rPr>
        <w:t>in personam</w:t>
      </w:r>
      <w:proofErr w:type="gramEnd"/>
      <w:r w:rsidRPr="00BC46D3">
        <w:rPr>
          <w:sz w:val="16"/>
        </w:rPr>
        <w:t xml:space="preserve"> way, as envisioned in International News Service. As is often the </w:t>
      </w:r>
      <w:proofErr w:type="gramStart"/>
      <w:r w:rsidRPr="00BC46D3">
        <w:rPr>
          <w:sz w:val="16"/>
        </w:rPr>
        <w:t>case</w:t>
      </w:r>
      <w:proofErr w:type="gramEnd"/>
      <w:r w:rsidRPr="00BC46D3">
        <w:rPr>
          <w:sz w:val="16"/>
        </w:rPr>
        <w:t xml:space="preserve"> postfusion and post-Realism, economic policy at a </w:t>
      </w:r>
      <w:proofErr w:type="gramStart"/>
      <w:r w:rsidRPr="00BC46D3">
        <w:rPr>
          <w:sz w:val="16"/>
        </w:rPr>
        <w:t>single level substitutes</w:t>
      </w:r>
      <w:proofErr w:type="gramEnd"/>
      <w:r w:rsidRPr="00BC46D3">
        <w:rPr>
          <w:sz w:val="16"/>
        </w:rPr>
        <w:t xml:space="preserve">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37827966" w14:textId="77777777" w:rsidR="00DF4D00" w:rsidRPr="00BC46D3" w:rsidRDefault="00DF4D00" w:rsidP="00DF4D00">
      <w:pPr>
        <w:rPr>
          <w:sz w:val="16"/>
        </w:rPr>
      </w:pPr>
      <w:r w:rsidRPr="00BC46D3">
        <w:rPr>
          <w:sz w:val="16"/>
        </w:rPr>
        <w:t>3. Good Faith Purchase</w:t>
      </w:r>
    </w:p>
    <w:p w14:paraId="23780670" w14:textId="77777777" w:rsidR="00DF4D00" w:rsidRPr="00BC46D3" w:rsidRDefault="00DF4D00" w:rsidP="00DF4D00">
      <w:pPr>
        <w:rPr>
          <w:sz w:val="16"/>
        </w:rPr>
      </w:pPr>
      <w:r w:rsidRPr="00BC46D3">
        <w:rPr>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4E9BBBFF" w14:textId="77777777" w:rsidR="00DF4D00" w:rsidRPr="00BC46D3" w:rsidRDefault="00DF4D00" w:rsidP="00DF4D00">
      <w:pPr>
        <w:rPr>
          <w:sz w:val="16"/>
        </w:rPr>
      </w:pPr>
      <w:r w:rsidRPr="00BC46D3">
        <w:rPr>
          <w:sz w:val="16"/>
        </w:rPr>
        <w:t xml:space="preserve">Good faith purchase presents structures of rights that involve multiple parties and their complex interactions with ample room for opportunism. If B steals X from A and then enters a transaction to sell X to C, C receives nothing. B had nothing to </w:t>
      </w:r>
      <w:proofErr w:type="gramStart"/>
      <w:r w:rsidRPr="00BC46D3">
        <w:rPr>
          <w:sz w:val="16"/>
        </w:rPr>
        <w:t>give:</w:t>
      </w:r>
      <w:proofErr w:type="gramEnd"/>
      <w:r w:rsidRPr="00BC46D3">
        <w:rPr>
          <w:sz w:val="16"/>
        </w:rPr>
        <w:t xml:space="preserve"> nemo dat quod non habet ("one cannot give what one does not have"). 168If, however, B obtains X from A by fraud and enters a transaction to sell X to C, C can obtain good title </w:t>
      </w:r>
      <w:proofErr w:type="gramStart"/>
      <w:r w:rsidRPr="00BC46D3">
        <w:rPr>
          <w:sz w:val="16"/>
        </w:rPr>
        <w:t>vis-à-vis</w:t>
      </w:r>
      <w:proofErr w:type="gramEnd"/>
      <w:r w:rsidRPr="00BC46D3">
        <w:rPr>
          <w:sz w:val="16"/>
        </w:rPr>
        <w:t xml:space="preserve"> A if C was in good faith and gave value. If C knew of the fraud or if C did not give value--was a donee, for example--then C does not get good title. These days, under the UniformCommercial [*1095] Code (UCC), </w:t>
      </w:r>
      <w:proofErr w:type="gramStart"/>
      <w:r w:rsidRPr="00BC46D3">
        <w:rPr>
          <w:sz w:val="16"/>
        </w:rPr>
        <w:t>a fraudster</w:t>
      </w:r>
      <w:proofErr w:type="gramEnd"/>
      <w:r w:rsidRPr="00BC46D3">
        <w:rPr>
          <w:sz w:val="16"/>
        </w:rPr>
        <w:t xml:space="preserve"> B is said to have voidable title, which means A can reverse the </w:t>
      </w:r>
      <w:proofErr w:type="gramStart"/>
      <w:r w:rsidRPr="00BC46D3">
        <w:rPr>
          <w:sz w:val="16"/>
        </w:rPr>
        <w:t>transaction</w:t>
      </w:r>
      <w:proofErr w:type="gramEnd"/>
      <w:r w:rsidRPr="00BC46D3">
        <w:rPr>
          <w:sz w:val="16"/>
        </w:rPr>
        <w:t xml:space="preserve"> but B can give good title to a good faith purchaser for value (GFPV). 169And the UCC entrustment provisions--where an owner entrusts goods to a merchant dealing in that type of good--are treated as largely superseding earlier notions of estoppel. 170</w:t>
      </w:r>
    </w:p>
    <w:p w14:paraId="47880026" w14:textId="77777777" w:rsidR="00DF4D00" w:rsidRPr="00BC46D3" w:rsidRDefault="00DF4D00" w:rsidP="00DF4D00">
      <w:pPr>
        <w:rPr>
          <w:sz w:val="16"/>
        </w:rPr>
      </w:pPr>
      <w:r w:rsidRPr="00BC46D3">
        <w:rPr>
          <w:sz w:val="16"/>
        </w:rPr>
        <w:t>In earlier times, and still sometimes in real-property law, good faith-</w:t>
      </w:r>
      <w:proofErr w:type="gramStart"/>
      <w:r w:rsidRPr="00BC46D3">
        <w:rPr>
          <w:sz w:val="16"/>
        </w:rPr>
        <w:t>purchaser</w:t>
      </w:r>
      <w:proofErr w:type="gramEnd"/>
      <w:r w:rsidRPr="00BC46D3">
        <w:rPr>
          <w:sz w:val="16"/>
        </w:rPr>
        <w:t xml:space="preserve"> doctrine was framed in terms of equity. 171When B defrauds A, A retains an equitable interest in X such that A can force anyone who comes to possess X to </w:t>
      </w:r>
      <w:proofErr w:type="gramStart"/>
      <w:r w:rsidRPr="00BC46D3">
        <w:rPr>
          <w:sz w:val="16"/>
        </w:rPr>
        <w:t>reconvey</w:t>
      </w:r>
      <w:proofErr w:type="gramEnd"/>
      <w:r w:rsidRPr="00BC46D3">
        <w:rPr>
          <w:sz w:val="16"/>
        </w:rPr>
        <w:t xml:space="preserve">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477A9BD4" w14:textId="77777777" w:rsidR="00DF4D00" w:rsidRPr="00BC46D3" w:rsidRDefault="00DF4D00" w:rsidP="00DF4D00">
      <w:pPr>
        <w:rPr>
          <w:sz w:val="16"/>
        </w:rPr>
      </w:pPr>
      <w:r w:rsidRPr="00BC46D3">
        <w:rPr>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45B8EEAE" w14:textId="77777777" w:rsidR="00DF4D00" w:rsidRPr="00BC46D3" w:rsidRDefault="00DF4D00" w:rsidP="00DF4D00">
      <w:pPr>
        <w:rPr>
          <w:sz w:val="16"/>
        </w:rPr>
      </w:pPr>
      <w:r w:rsidRPr="00BC46D3">
        <w:rPr>
          <w:sz w:val="16"/>
        </w:rPr>
        <w:t xml:space="preserve">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w:t>
      </w:r>
      <w:proofErr w:type="gramStart"/>
      <w:r w:rsidRPr="00BC46D3">
        <w:rPr>
          <w:sz w:val="16"/>
        </w:rPr>
        <w:t>apply:</w:t>
      </w:r>
      <w:proofErr w:type="gramEnd"/>
      <w:r w:rsidRPr="00BC46D3">
        <w:rPr>
          <w:sz w:val="16"/>
        </w:rPr>
        <w:t xml:space="preserve">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62A95ACE" w14:textId="77777777" w:rsidR="00DF4D00" w:rsidRPr="00BC46D3" w:rsidRDefault="00DF4D00" w:rsidP="00DF4D00">
      <w:pPr>
        <w:rPr>
          <w:sz w:val="16"/>
        </w:rPr>
      </w:pPr>
      <w:r w:rsidRPr="00BC46D3">
        <w:rPr>
          <w:sz w:val="16"/>
        </w:rPr>
        <w:t xml:space="preserve">During the twentieth </w:t>
      </w:r>
      <w:proofErr w:type="gramStart"/>
      <w:r w:rsidRPr="00BC46D3">
        <w:rPr>
          <w:sz w:val="16"/>
        </w:rPr>
        <w:t>century</w:t>
      </w:r>
      <w:proofErr w:type="gramEnd"/>
      <w:r w:rsidRPr="00BC46D3">
        <w:rPr>
          <w:sz w:val="16"/>
        </w:rPr>
        <w:t xml:space="preserve">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w:t>
      </w:r>
      <w:proofErr w:type="gramStart"/>
      <w:r w:rsidRPr="00BC46D3">
        <w:rPr>
          <w:sz w:val="16"/>
        </w:rPr>
        <w:t>and also</w:t>
      </w:r>
      <w:proofErr w:type="gramEnd"/>
      <w:r w:rsidRPr="00BC46D3">
        <w:rPr>
          <w:sz w:val="16"/>
        </w:rPr>
        <w:t xml:space="preserve"> ironically for Realists, this throwback nineteenth-century approach resulted in a rather acontextual rule.</w:t>
      </w:r>
    </w:p>
    <w:p w14:paraId="160D89A0" w14:textId="77777777" w:rsidR="00DF4D00" w:rsidRPr="00BC46D3" w:rsidRDefault="00DF4D00" w:rsidP="00DF4D00">
      <w:pPr>
        <w:rPr>
          <w:sz w:val="16"/>
        </w:rPr>
      </w:pPr>
      <w:r w:rsidRPr="00BC46D3">
        <w:rPr>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20656B1C" w14:textId="77777777" w:rsidR="00DF4D00" w:rsidRPr="00BC46D3" w:rsidRDefault="00DF4D00" w:rsidP="00DF4D00">
      <w:pPr>
        <w:rPr>
          <w:sz w:val="16"/>
        </w:rPr>
      </w:pPr>
      <w:r w:rsidRPr="00BC46D3">
        <w:rPr>
          <w:sz w:val="16"/>
        </w:rPr>
        <w:t xml:space="preserve">[*1098] Solving the good faith-purchase problem will not be attempted here. I will merely note that in the process of fusing law and equity, courts and commentators lost the thread of </w:t>
      </w:r>
      <w:proofErr w:type="gramStart"/>
      <w:r w:rsidRPr="00BC46D3">
        <w:rPr>
          <w:sz w:val="16"/>
        </w:rPr>
        <w:t>meta-law</w:t>
      </w:r>
      <w:proofErr w:type="gramEnd"/>
      <w:r w:rsidRPr="00BC46D3">
        <w:rPr>
          <w:sz w:val="16"/>
        </w:rPr>
        <w:t xml:space="preserve">, putting some potentially beneficial subtleties beyond the reach of private law. This Article challenges us to reconsider this </w:t>
      </w:r>
      <w:proofErr w:type="gramStart"/>
      <w:r w:rsidRPr="00BC46D3">
        <w:rPr>
          <w:sz w:val="16"/>
        </w:rPr>
        <w:t>move, and</w:t>
      </w:r>
      <w:proofErr w:type="gramEnd"/>
      <w:r w:rsidRPr="00BC46D3">
        <w:rPr>
          <w:sz w:val="16"/>
        </w:rPr>
        <w:t xml:space="preserve"> argues that the lens of equity as meta-law has the potential to diagnose some systematic and recurring problems with this controversial area of law and to reframe the institutional-design question.</w:t>
      </w:r>
    </w:p>
    <w:p w14:paraId="6DCADC8C" w14:textId="77777777" w:rsidR="00DF4D00" w:rsidRPr="00BC46D3" w:rsidRDefault="00DF4D00" w:rsidP="00DF4D00">
      <w:pPr>
        <w:rPr>
          <w:sz w:val="16"/>
        </w:rPr>
      </w:pPr>
      <w:r w:rsidRPr="00BC46D3">
        <w:rPr>
          <w:sz w:val="16"/>
        </w:rPr>
        <w:t>4. Trusts</w:t>
      </w:r>
    </w:p>
    <w:p w14:paraId="1A7BDCB9" w14:textId="77777777" w:rsidR="00DF4D00" w:rsidRPr="00BC46D3" w:rsidRDefault="00DF4D00" w:rsidP="00DF4D00">
      <w:pPr>
        <w:rPr>
          <w:sz w:val="16"/>
        </w:rPr>
      </w:pPr>
      <w:r w:rsidRPr="00BC46D3">
        <w:rPr>
          <w:sz w:val="16"/>
        </w:rPr>
        <w:t xml:space="preserve">If there is any legacy of equity that retains its salience it is </w:t>
      </w:r>
      <w:proofErr w:type="gramStart"/>
      <w:r w:rsidRPr="00BC46D3">
        <w:rPr>
          <w:sz w:val="16"/>
        </w:rPr>
        <w:t>the trust</w:t>
      </w:r>
      <w:proofErr w:type="gramEnd"/>
      <w:r w:rsidRPr="00BC46D3">
        <w:rPr>
          <w:sz w:val="16"/>
        </w:rPr>
        <w:t>. Whether trust law retains an equitable flavor post-fusion is an open question. Its metalaw character, however, remains quite evident. 184</w:t>
      </w:r>
    </w:p>
    <w:p w14:paraId="1CCF7469" w14:textId="77777777" w:rsidR="00DF4D00" w:rsidRPr="00BC46D3" w:rsidRDefault="00DF4D00" w:rsidP="00DF4D00">
      <w:pPr>
        <w:rPr>
          <w:sz w:val="16"/>
        </w:rPr>
      </w:pPr>
      <w:r w:rsidRPr="00BC46D3">
        <w:rPr>
          <w:sz w:val="16"/>
        </w:rPr>
        <w:t xml:space="preserve">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w:t>
      </w:r>
      <w:proofErr w:type="gramStart"/>
      <w:r w:rsidRPr="00BC46D3">
        <w:rPr>
          <w:sz w:val="16"/>
        </w:rPr>
        <w:t>more complete and complex</w:t>
      </w:r>
      <w:proofErr w:type="gramEnd"/>
      <w:r w:rsidRPr="00BC46D3">
        <w:rPr>
          <w:sz w:val="16"/>
        </w:rPr>
        <w:t xml:space="preserve"> picture. The equity courts enforced duties in the legal titleholder, the trustee, to exercise the rights and powers associated with legal title for the benefit of the beneficiary, most prominently through the duty of loyalty. Such arrangements were both complex and </w:t>
      </w:r>
      <w:proofErr w:type="gramStart"/>
      <w:r w:rsidRPr="00BC46D3">
        <w:rPr>
          <w:sz w:val="16"/>
        </w:rPr>
        <w:t>multipolar, and</w:t>
      </w:r>
      <w:proofErr w:type="gramEnd"/>
      <w:r w:rsidRPr="00BC46D3">
        <w:rPr>
          <w:sz w:val="16"/>
        </w:rPr>
        <w:t xml:space="preserve"> were rife with dangers of opportunism. Unlike equity generally, this called for prophylactic rules that told the trustee not even to consider self-dealing or engaging in other conflicts of interest and duty. 186</w:t>
      </w:r>
    </w:p>
    <w:p w14:paraId="5DB19365" w14:textId="77777777" w:rsidR="00DF4D00" w:rsidRPr="00BC46D3" w:rsidRDefault="00DF4D00" w:rsidP="00DF4D00">
      <w:pPr>
        <w:rPr>
          <w:sz w:val="16"/>
        </w:rPr>
      </w:pPr>
      <w:r w:rsidRPr="00BC46D3">
        <w:rPr>
          <w:sz w:val="16"/>
        </w:rPr>
        <w:t xml:space="preserve">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w:t>
      </w:r>
      <w:proofErr w:type="gramStart"/>
      <w:r w:rsidRPr="00BC46D3">
        <w:rPr>
          <w:sz w:val="16"/>
        </w:rPr>
        <w:t>trusts</w:t>
      </w:r>
      <w:proofErr w:type="gramEnd"/>
      <w:r w:rsidRPr="00BC46D3">
        <w:rPr>
          <w:sz w:val="16"/>
        </w:rPr>
        <w:t xml:space="preserve"> as two </w:t>
      </w:r>
      <w:proofErr w:type="gramStart"/>
      <w:r w:rsidRPr="00BC46D3">
        <w:rPr>
          <w:sz w:val="16"/>
        </w:rPr>
        <w:t>tier</w:t>
      </w:r>
      <w:proofErr w:type="gramEnd"/>
      <w:r w:rsidRPr="00BC46D3">
        <w:rPr>
          <w:sz w:val="16"/>
        </w:rPr>
        <w:t>.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00706CD3" w14:textId="77777777" w:rsidR="00DF4D00" w:rsidRPr="00BC46D3" w:rsidRDefault="00DF4D00" w:rsidP="00DF4D00">
      <w:pPr>
        <w:rPr>
          <w:sz w:val="16"/>
        </w:rPr>
      </w:pPr>
      <w:r w:rsidRPr="00BC46D3">
        <w:rPr>
          <w:sz w:val="16"/>
        </w:rPr>
        <w:t xml:space="preserve">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w:t>
      </w:r>
      <w:proofErr w:type="gramStart"/>
      <w:r w:rsidRPr="00BC46D3">
        <w:rPr>
          <w:sz w:val="16"/>
        </w:rPr>
        <w:t>meta</w:t>
      </w:r>
      <w:proofErr w:type="gramEnd"/>
      <w:r w:rsidRPr="00BC46D3">
        <w:rPr>
          <w:sz w:val="16"/>
        </w:rPr>
        <w:t>-law here is greater than what we currently have. However, it is now time to evaluate meta-law in general and on its own terms.</w:t>
      </w:r>
    </w:p>
    <w:p w14:paraId="740B9A0A" w14:textId="77777777" w:rsidR="00DF4D00" w:rsidRPr="00BC46D3" w:rsidRDefault="00DF4D00" w:rsidP="00DF4D00">
      <w:pPr>
        <w:rPr>
          <w:sz w:val="16"/>
        </w:rPr>
      </w:pPr>
      <w:r w:rsidRPr="00BC46D3">
        <w:rPr>
          <w:sz w:val="16"/>
        </w:rPr>
        <w:t>[*1100] II. THE SPECIALIZATION OF LAW AND EQUITY</w:t>
      </w:r>
    </w:p>
    <w:p w14:paraId="7C216518" w14:textId="77777777" w:rsidR="00DF4D00" w:rsidRPr="00BC46D3" w:rsidRDefault="00DF4D00" w:rsidP="00DF4D00">
      <w:pPr>
        <w:rPr>
          <w:sz w:val="16"/>
        </w:rPr>
      </w:pPr>
      <w:r w:rsidRPr="00BC46D3">
        <w:rPr>
          <w:sz w:val="16"/>
        </w:rPr>
        <w:t xml:space="preserve">The real "fusion fallacy" has been to overlook how law is indeed a system of systems and to assume--wrongly--that law </w:t>
      </w:r>
      <w:proofErr w:type="gramStart"/>
      <w:r w:rsidRPr="00BC46D3">
        <w:rPr>
          <w:sz w:val="16"/>
        </w:rPr>
        <w:t>has to</w:t>
      </w:r>
      <w:proofErr w:type="gramEnd"/>
      <w:r w:rsidRPr="00BC46D3">
        <w:rPr>
          <w:sz w:val="16"/>
        </w:rPr>
        <w:t xml:space="preserve"> operate at a single homogeneous level. This Part offers a theory of </w:t>
      </w:r>
      <w:proofErr w:type="gramStart"/>
      <w:r w:rsidRPr="00BC46D3">
        <w:rPr>
          <w:sz w:val="16"/>
        </w:rPr>
        <w:t>a function</w:t>
      </w:r>
      <w:proofErr w:type="gramEnd"/>
      <w:r w:rsidRPr="00BC46D3">
        <w:rPr>
          <w:sz w:val="16"/>
        </w:rPr>
        <w:t xml:space="preserve"> of equitable </w:t>
      </w:r>
      <w:proofErr w:type="gramStart"/>
      <w:r w:rsidRPr="00BC46D3">
        <w:rPr>
          <w:sz w:val="16"/>
        </w:rPr>
        <w:t>meta</w:t>
      </w:r>
      <w:proofErr w:type="gramEnd"/>
      <w:r w:rsidRPr="00BC46D3">
        <w:rPr>
          <w:sz w:val="16"/>
        </w:rPr>
        <w:t>-law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28305204" w14:textId="77777777" w:rsidR="00DF4D00" w:rsidRPr="00BC46D3" w:rsidRDefault="00DF4D00" w:rsidP="00DF4D00">
      <w:pPr>
        <w:rPr>
          <w:sz w:val="16"/>
        </w:rPr>
      </w:pPr>
      <w:r w:rsidRPr="00BC46D3">
        <w:rPr>
          <w:sz w:val="16"/>
        </w:rPr>
        <w:t>A. Varieties of Specialization</w:t>
      </w:r>
    </w:p>
    <w:p w14:paraId="60C72683" w14:textId="77777777" w:rsidR="00DF4D00" w:rsidRPr="00BC46D3" w:rsidRDefault="00DF4D00" w:rsidP="00DF4D00">
      <w:pPr>
        <w:rPr>
          <w:sz w:val="16"/>
        </w:rPr>
      </w:pPr>
      <w:r w:rsidRPr="00BC46D3">
        <w:rPr>
          <w:sz w:val="16"/>
        </w:rPr>
        <w:t xml:space="preserve">Equity as meta-law sees law and equity as distinct and standing in a special relationship for a reason: by working in </w:t>
      </w:r>
      <w:proofErr w:type="gramStart"/>
      <w:r w:rsidRPr="00BC46D3">
        <w:rPr>
          <w:sz w:val="16"/>
        </w:rPr>
        <w:t>tandem</w:t>
      </w:r>
      <w:proofErr w:type="gramEnd"/>
      <w:r w:rsidRPr="00BC46D3">
        <w:rPr>
          <w:sz w:val="16"/>
        </w:rPr>
        <w:t xml:space="preserve">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531D5F3B" w14:textId="77777777" w:rsidR="00DF4D00" w:rsidRPr="00BC46D3" w:rsidRDefault="00DF4D00" w:rsidP="00DF4D00">
      <w:pPr>
        <w:rPr>
          <w:sz w:val="16"/>
        </w:rPr>
      </w:pPr>
      <w:r w:rsidRPr="00BC46D3">
        <w:rPr>
          <w:sz w:val="16"/>
        </w:rPr>
        <w:t xml:space="preserve">How does specialization work in law versus equity? To begin with, </w:t>
      </w:r>
      <w:r w:rsidRPr="00B0046D">
        <w:rPr>
          <w:rStyle w:val="StyleUnderline"/>
        </w:rPr>
        <w:t xml:space="preserve">law and equity do </w:t>
      </w:r>
      <w:r w:rsidRPr="00B0046D">
        <w:rPr>
          <w:rStyle w:val="Emphasis"/>
        </w:rPr>
        <w:t>different things</w:t>
      </w:r>
      <w:r w:rsidRPr="00BC46D3">
        <w:rPr>
          <w:sz w:val="16"/>
        </w:rPr>
        <w:t xml:space="preserve">. </w:t>
      </w:r>
      <w:r w:rsidRPr="00340092">
        <w:rPr>
          <w:rStyle w:val="Emphasis"/>
          <w:highlight w:val="cyan"/>
        </w:rPr>
        <w:t>Law</w:t>
      </w:r>
      <w:r w:rsidRPr="00340092">
        <w:rPr>
          <w:sz w:val="16"/>
          <w:highlight w:val="cyan"/>
        </w:rPr>
        <w:t xml:space="preserve"> </w:t>
      </w:r>
      <w:r w:rsidRPr="00340092">
        <w:rPr>
          <w:rStyle w:val="StyleUnderline"/>
          <w:highlight w:val="cyan"/>
        </w:rPr>
        <w:t>provides</w:t>
      </w:r>
      <w:r w:rsidRPr="00BC46D3">
        <w:rPr>
          <w:sz w:val="16"/>
        </w:rPr>
        <w:t xml:space="preserve"> </w:t>
      </w:r>
      <w:r w:rsidRPr="00B0046D">
        <w:rPr>
          <w:rStyle w:val="Emphasis"/>
        </w:rPr>
        <w:t>general</w:t>
      </w:r>
      <w:r w:rsidRPr="00BC46D3">
        <w:rPr>
          <w:sz w:val="16"/>
        </w:rPr>
        <w:t xml:space="preserve"> </w:t>
      </w:r>
      <w:r w:rsidRPr="00340092">
        <w:rPr>
          <w:rStyle w:val="StyleUnderline"/>
          <w:highlight w:val="cyan"/>
        </w:rPr>
        <w:t>guidance</w:t>
      </w:r>
      <w:r w:rsidRPr="00BC46D3">
        <w:rPr>
          <w:sz w:val="16"/>
        </w:rPr>
        <w:t xml:space="preserve"> over many cases in a simpler way. </w:t>
      </w:r>
      <w:r w:rsidRPr="00340092">
        <w:rPr>
          <w:rStyle w:val="Emphasis"/>
          <w:highlight w:val="cyan"/>
        </w:rPr>
        <w:t>Equity</w:t>
      </w:r>
      <w:r w:rsidRPr="00340092">
        <w:rPr>
          <w:sz w:val="16"/>
          <w:highlight w:val="cyan"/>
        </w:rPr>
        <w:t xml:space="preserve"> </w:t>
      </w:r>
      <w:r w:rsidRPr="00340092">
        <w:rPr>
          <w:rStyle w:val="StyleUnderline"/>
          <w:highlight w:val="cyan"/>
        </w:rPr>
        <w:t xml:space="preserve">bores in on </w:t>
      </w:r>
      <w:r w:rsidRPr="00340092">
        <w:rPr>
          <w:rStyle w:val="Emphasis"/>
          <w:highlight w:val="cyan"/>
        </w:rPr>
        <w:t>specific problems</w:t>
      </w:r>
      <w:r w:rsidRPr="00B0046D">
        <w:rPr>
          <w:rStyle w:val="StyleUnderline"/>
        </w:rPr>
        <w:t xml:space="preserve"> </w:t>
      </w:r>
      <w:r w:rsidRPr="00BC46D3">
        <w:rPr>
          <w:sz w:val="16"/>
        </w:rPr>
        <w:t xml:space="preserve">and identified </w:t>
      </w:r>
      <w:proofErr w:type="gramStart"/>
      <w:r w:rsidRPr="00BC46D3">
        <w:rPr>
          <w:sz w:val="16"/>
        </w:rPr>
        <w:t>actors</w:t>
      </w:r>
      <w:proofErr w:type="gramEnd"/>
      <w:r w:rsidRPr="00BC46D3">
        <w:rPr>
          <w:sz w:val="16"/>
        </w:rPr>
        <w:t xml:space="preserve"> ex post, </w:t>
      </w:r>
      <w:r w:rsidRPr="00340092">
        <w:rPr>
          <w:rStyle w:val="StyleUnderline"/>
          <w:highlight w:val="cyan"/>
        </w:rPr>
        <w:t>employing</w:t>
      </w:r>
      <w:r w:rsidRPr="00BC46D3">
        <w:rPr>
          <w:sz w:val="16"/>
        </w:rPr>
        <w:t xml:space="preserve"> a great deal of </w:t>
      </w:r>
      <w:r w:rsidRPr="00340092">
        <w:rPr>
          <w:rStyle w:val="Emphasis"/>
          <w:highlight w:val="cyan"/>
        </w:rPr>
        <w:t>contextual</w:t>
      </w:r>
      <w:r w:rsidRPr="00340092">
        <w:rPr>
          <w:sz w:val="16"/>
          <w:highlight w:val="cyan"/>
        </w:rPr>
        <w:t xml:space="preserve"> </w:t>
      </w:r>
      <w:r w:rsidRPr="00340092">
        <w:rPr>
          <w:rStyle w:val="StyleUnderline"/>
          <w:highlight w:val="cyan"/>
        </w:rPr>
        <w:t>information</w:t>
      </w:r>
      <w:r w:rsidRPr="00B0046D">
        <w:rPr>
          <w:rStyle w:val="StyleUnderline"/>
        </w:rPr>
        <w:t xml:space="preserve">. Law is a </w:t>
      </w:r>
      <w:r w:rsidRPr="00B0046D">
        <w:rPr>
          <w:rStyle w:val="Emphasis"/>
        </w:rPr>
        <w:t>first cut</w:t>
      </w:r>
      <w:r w:rsidRPr="00BC46D3">
        <w:rPr>
          <w:sz w:val="16"/>
        </w:rPr>
        <w:t xml:space="preserve"> at guiding behavior, and </w:t>
      </w:r>
      <w:r w:rsidRPr="00340092">
        <w:rPr>
          <w:rStyle w:val="Emphasis"/>
          <w:highlight w:val="cyan"/>
        </w:rPr>
        <w:t>equity</w:t>
      </w:r>
      <w:r w:rsidRPr="00340092">
        <w:rPr>
          <w:sz w:val="16"/>
          <w:highlight w:val="cyan"/>
        </w:rPr>
        <w:t xml:space="preserve"> </w:t>
      </w:r>
      <w:r w:rsidRPr="00340092">
        <w:rPr>
          <w:rStyle w:val="StyleUnderline"/>
          <w:highlight w:val="cyan"/>
        </w:rPr>
        <w:t>is</w:t>
      </w:r>
      <w:r w:rsidRPr="00BC46D3">
        <w:rPr>
          <w:sz w:val="16"/>
        </w:rPr>
        <w:t xml:space="preserve"> the </w:t>
      </w:r>
      <w:r w:rsidRPr="00340092">
        <w:rPr>
          <w:rStyle w:val="Emphasis"/>
          <w:highlight w:val="cyan"/>
        </w:rPr>
        <w:t>fine-tuning</w:t>
      </w:r>
      <w:r w:rsidRPr="00BC46D3">
        <w:rPr>
          <w:sz w:val="16"/>
        </w:rPr>
        <w:t xml:space="preserve">--the </w:t>
      </w:r>
      <w:proofErr w:type="gramStart"/>
      <w:r w:rsidRPr="00BC46D3">
        <w:rPr>
          <w:sz w:val="16"/>
        </w:rPr>
        <w:t>ex post</w:t>
      </w:r>
      <w:proofErr w:type="gramEnd"/>
      <w:r w:rsidRPr="00BC46D3">
        <w:rPr>
          <w:sz w:val="16"/>
        </w:rPr>
        <w:t xml:space="preserve"> adjustment where the first cut doesn't work well.</w:t>
      </w:r>
    </w:p>
    <w:p w14:paraId="28DB4D00" w14:textId="77777777" w:rsidR="00DF4D00" w:rsidRPr="00BC46D3" w:rsidRDefault="00DF4D00" w:rsidP="00DF4D00">
      <w:pPr>
        <w:rPr>
          <w:sz w:val="16"/>
        </w:rPr>
      </w:pPr>
      <w:r w:rsidRPr="00B0046D">
        <w:rPr>
          <w:rStyle w:val="StyleUnderline"/>
        </w:rPr>
        <w:t>Where equity is contextual</w:t>
      </w:r>
      <w:r w:rsidRPr="00BC46D3">
        <w:rPr>
          <w:sz w:val="16"/>
        </w:rPr>
        <w:t xml:space="preserve"> and targeted, </w:t>
      </w:r>
      <w:r w:rsidRPr="00B0046D">
        <w:rPr>
          <w:rStyle w:val="StyleUnderline"/>
        </w:rPr>
        <w:t>law can be more formal and general</w:t>
      </w:r>
      <w:r w:rsidRPr="00BC46D3">
        <w:rPr>
          <w:sz w:val="16"/>
        </w:rPr>
        <w:t xml:space="preserve">, covering many cases at low cost to both law's creators and law's audiences. The </w:t>
      </w:r>
      <w:r w:rsidRPr="00B0046D">
        <w:rPr>
          <w:rStyle w:val="StyleUnderline"/>
        </w:rPr>
        <w:t>benefits of equitable treatment are applied only where</w:t>
      </w:r>
      <w:r w:rsidRPr="00BC46D3">
        <w:rPr>
          <w:sz w:val="16"/>
        </w:rPr>
        <w:t xml:space="preserve"> they are </w:t>
      </w:r>
      <w:r w:rsidRPr="00B0046D">
        <w:rPr>
          <w:rStyle w:val="StyleUnderline"/>
        </w:rPr>
        <w:t>needed</w:t>
      </w:r>
      <w:r w:rsidRPr="00BC46D3">
        <w:rPr>
          <w:sz w:val="16"/>
        </w:rPr>
        <w:t xml:space="preserve">, thus interfering less with law than if equity were always applicable. </w:t>
      </w:r>
      <w:r w:rsidRPr="00B0046D">
        <w:rPr>
          <w:rStyle w:val="StyleUnderline"/>
        </w:rPr>
        <w:t>A</w:t>
      </w:r>
      <w:r w:rsidRPr="00BC46D3">
        <w:rPr>
          <w:sz w:val="16"/>
        </w:rPr>
        <w:t xml:space="preserve"> </w:t>
      </w:r>
      <w:r w:rsidRPr="00B0046D">
        <w:rPr>
          <w:rStyle w:val="Emphasis"/>
        </w:rPr>
        <w:t>homogenous</w:t>
      </w:r>
      <w:r w:rsidRPr="00BC46D3">
        <w:rPr>
          <w:sz w:val="16"/>
        </w:rPr>
        <w:t xml:space="preserve"> </w:t>
      </w:r>
      <w:r w:rsidRPr="00B0046D">
        <w:rPr>
          <w:rStyle w:val="StyleUnderline"/>
        </w:rPr>
        <w:t xml:space="preserve">system saves the cost of </w:t>
      </w:r>
      <w:r w:rsidRPr="00B0046D">
        <w:rPr>
          <w:rStyle w:val="Emphasis"/>
        </w:rPr>
        <w:t>toggling</w:t>
      </w:r>
      <w:r w:rsidRPr="00BC46D3">
        <w:rPr>
          <w:sz w:val="16"/>
        </w:rPr>
        <w:t xml:space="preserve"> between the two modes, </w:t>
      </w:r>
      <w:r w:rsidRPr="00B0046D">
        <w:rPr>
          <w:rStyle w:val="StyleUnderline"/>
        </w:rPr>
        <w:t>but</w:t>
      </w:r>
      <w:r w:rsidRPr="00BC46D3">
        <w:rPr>
          <w:sz w:val="16"/>
        </w:rPr>
        <w:t xml:space="preserve"> it </w:t>
      </w:r>
      <w:r w:rsidRPr="00B0046D">
        <w:rPr>
          <w:rStyle w:val="StyleUnderline"/>
        </w:rPr>
        <w:t>would</w:t>
      </w:r>
      <w:r w:rsidRPr="00BC46D3">
        <w:rPr>
          <w:sz w:val="16"/>
        </w:rPr>
        <w:t xml:space="preserve"> </w:t>
      </w:r>
      <w:r w:rsidRPr="00B0046D">
        <w:rPr>
          <w:rStyle w:val="Emphasis"/>
        </w:rPr>
        <w:t>tend</w:t>
      </w:r>
      <w:r w:rsidRPr="00BC46D3">
        <w:rPr>
          <w:sz w:val="16"/>
        </w:rPr>
        <w:t xml:space="preserve"> [*1101] </w:t>
      </w:r>
      <w:r w:rsidRPr="00B0046D">
        <w:rPr>
          <w:rStyle w:val="StyleUnderline"/>
        </w:rPr>
        <w:t>toward</w:t>
      </w:r>
      <w:r w:rsidRPr="00BC46D3">
        <w:rPr>
          <w:sz w:val="16"/>
        </w:rPr>
        <w:t xml:space="preserve"> some </w:t>
      </w:r>
      <w:r w:rsidRPr="00B71E8E">
        <w:rPr>
          <w:rStyle w:val="Emphasis"/>
        </w:rPr>
        <w:t>uniform</w:t>
      </w:r>
      <w:r w:rsidRPr="00BC46D3">
        <w:rPr>
          <w:sz w:val="16"/>
        </w:rPr>
        <w:t xml:space="preserve"> level of </w:t>
      </w:r>
      <w:r w:rsidRPr="00B0046D">
        <w:rPr>
          <w:rStyle w:val="Emphasis"/>
        </w:rPr>
        <w:t>formality</w:t>
      </w:r>
      <w:r w:rsidRPr="00BC46D3">
        <w:rPr>
          <w:sz w:val="16"/>
        </w:rPr>
        <w:t xml:space="preserve">. Moreover, without the specialization of equity, </w:t>
      </w:r>
      <w:proofErr w:type="gramStart"/>
      <w:r w:rsidRPr="00B0046D">
        <w:rPr>
          <w:rStyle w:val="StyleUnderline"/>
        </w:rPr>
        <w:t>the</w:t>
      </w:r>
      <w:r w:rsidRPr="00BC46D3">
        <w:rPr>
          <w:sz w:val="16"/>
        </w:rPr>
        <w:t xml:space="preserve"> </w:t>
      </w:r>
      <w:r w:rsidRPr="00B71E8E">
        <w:rPr>
          <w:rStyle w:val="Emphasis"/>
        </w:rPr>
        <w:t>contextualism</w:t>
      </w:r>
      <w:proofErr w:type="gramEnd"/>
      <w:r w:rsidRPr="00BC46D3">
        <w:rPr>
          <w:sz w:val="16"/>
        </w:rPr>
        <w:t xml:space="preserve"> in law </w:t>
      </w:r>
      <w:r w:rsidRPr="00B0046D">
        <w:rPr>
          <w:rStyle w:val="StyleUnderline"/>
        </w:rPr>
        <w:t xml:space="preserve">has the potential to </w:t>
      </w:r>
      <w:r w:rsidRPr="00B0046D">
        <w:rPr>
          <w:rStyle w:val="Emphasis"/>
        </w:rPr>
        <w:t>bleed out</w:t>
      </w:r>
      <w:r w:rsidRPr="00BC46D3">
        <w:rPr>
          <w:sz w:val="16"/>
        </w:rPr>
        <w:t xml:space="preserve"> beyond where it is optimal. Further, by putting this equitable function in a modular system of meta-law, equity's benefits can be achieved in a more effective fashion. </w:t>
      </w:r>
      <w:r w:rsidRPr="00340092">
        <w:rPr>
          <w:rStyle w:val="StyleUnderline"/>
          <w:highlight w:val="cyan"/>
        </w:rPr>
        <w:t>When a homogeneous</w:t>
      </w:r>
      <w:r w:rsidRPr="00B0046D">
        <w:rPr>
          <w:rStyle w:val="StyleUnderline"/>
        </w:rPr>
        <w:t xml:space="preserve"> single-level </w:t>
      </w:r>
      <w:r w:rsidRPr="00340092">
        <w:rPr>
          <w:rStyle w:val="StyleUnderline"/>
          <w:highlight w:val="cyan"/>
        </w:rPr>
        <w:t>law</w:t>
      </w:r>
      <w:r w:rsidRPr="00B0046D">
        <w:rPr>
          <w:rStyle w:val="StyleUnderline"/>
        </w:rPr>
        <w:t xml:space="preserve"> </w:t>
      </w:r>
      <w:r w:rsidRPr="00340092">
        <w:rPr>
          <w:rStyle w:val="StyleUnderline"/>
          <w:highlight w:val="cyan"/>
        </w:rPr>
        <w:t>tries to tackle</w:t>
      </w:r>
      <w:r w:rsidRPr="00B0046D">
        <w:rPr>
          <w:rStyle w:val="StyleUnderline"/>
        </w:rPr>
        <w:t xml:space="preserve"> problems of high uncertainty and </w:t>
      </w:r>
      <w:r w:rsidRPr="00340092">
        <w:rPr>
          <w:rStyle w:val="StyleUnderline"/>
          <w:highlight w:val="cyan"/>
        </w:rPr>
        <w:t>complexity</w:t>
      </w:r>
      <w:r w:rsidRPr="00B0046D">
        <w:rPr>
          <w:rStyle w:val="StyleUnderline"/>
        </w:rPr>
        <w:t xml:space="preserve">, </w:t>
      </w:r>
      <w:r w:rsidRPr="00340092">
        <w:rPr>
          <w:rStyle w:val="StyleUnderline"/>
          <w:highlight w:val="cyan"/>
        </w:rPr>
        <w:t>it</w:t>
      </w:r>
      <w:r w:rsidRPr="00B0046D">
        <w:rPr>
          <w:rStyle w:val="StyleUnderline"/>
        </w:rPr>
        <w:t xml:space="preserve"> must </w:t>
      </w:r>
      <w:proofErr w:type="gramStart"/>
      <w:r w:rsidRPr="00B0046D">
        <w:rPr>
          <w:rStyle w:val="StyleUnderline"/>
        </w:rPr>
        <w:t xml:space="preserve">either </w:t>
      </w:r>
      <w:r w:rsidRPr="00B0046D">
        <w:rPr>
          <w:rStyle w:val="Emphasis"/>
        </w:rPr>
        <w:t>itself</w:t>
      </w:r>
      <w:proofErr w:type="gramEnd"/>
      <w:r w:rsidRPr="00BC46D3">
        <w:rPr>
          <w:sz w:val="16"/>
        </w:rPr>
        <w:t xml:space="preserve"> </w:t>
      </w:r>
      <w:r w:rsidRPr="00340092">
        <w:rPr>
          <w:rStyle w:val="StyleUnderline"/>
          <w:highlight w:val="cyan"/>
        </w:rPr>
        <w:t>become</w:t>
      </w:r>
      <w:r w:rsidRPr="00340092">
        <w:rPr>
          <w:sz w:val="16"/>
          <w:highlight w:val="cyan"/>
        </w:rPr>
        <w:t xml:space="preserve"> </w:t>
      </w:r>
      <w:r w:rsidRPr="00340092">
        <w:rPr>
          <w:rStyle w:val="Emphasis"/>
          <w:highlight w:val="cyan"/>
        </w:rPr>
        <w:t>complex</w:t>
      </w:r>
      <w:r w:rsidRPr="00340092">
        <w:rPr>
          <w:sz w:val="16"/>
          <w:highlight w:val="cyan"/>
        </w:rPr>
        <w:t xml:space="preserve"> </w:t>
      </w:r>
      <w:r w:rsidRPr="00340092">
        <w:rPr>
          <w:rStyle w:val="StyleUnderline"/>
          <w:highlight w:val="cyan"/>
        </w:rPr>
        <w:t>and</w:t>
      </w:r>
      <w:r w:rsidRPr="00340092">
        <w:rPr>
          <w:sz w:val="16"/>
          <w:highlight w:val="cyan"/>
        </w:rPr>
        <w:t xml:space="preserve"> </w:t>
      </w:r>
      <w:r w:rsidRPr="00340092">
        <w:rPr>
          <w:rStyle w:val="Emphasis"/>
          <w:highlight w:val="cyan"/>
        </w:rPr>
        <w:t>fragile</w:t>
      </w:r>
      <w:r w:rsidRPr="00BC46D3">
        <w:rPr>
          <w:sz w:val="16"/>
        </w:rPr>
        <w:t xml:space="preserve">, </w:t>
      </w:r>
      <w:r w:rsidRPr="00340092">
        <w:rPr>
          <w:rStyle w:val="StyleUnderline"/>
          <w:highlight w:val="cyan"/>
        </w:rPr>
        <w:t>or</w:t>
      </w:r>
      <w:r w:rsidRPr="00BC46D3">
        <w:rPr>
          <w:sz w:val="16"/>
        </w:rPr>
        <w:t xml:space="preserve"> it must </w:t>
      </w:r>
      <w:r w:rsidRPr="00340092">
        <w:rPr>
          <w:rStyle w:val="Emphasis"/>
          <w:highlight w:val="cyan"/>
        </w:rPr>
        <w:t>fail</w:t>
      </w:r>
      <w:r w:rsidRPr="00BC46D3">
        <w:rPr>
          <w:sz w:val="16"/>
        </w:rPr>
        <w:t xml:space="preserve"> </w:t>
      </w:r>
      <w:r w:rsidRPr="00B0046D">
        <w:rPr>
          <w:rStyle w:val="StyleUnderline"/>
        </w:rPr>
        <w:t xml:space="preserve">to provide </w:t>
      </w:r>
      <w:r w:rsidRPr="00B0046D">
        <w:rPr>
          <w:rStyle w:val="Emphasis"/>
        </w:rPr>
        <w:t>meaningful guidance</w:t>
      </w:r>
      <w:r w:rsidRPr="00BC46D3">
        <w:rPr>
          <w:sz w:val="16"/>
        </w:rPr>
        <w:t xml:space="preserve"> (</w:t>
      </w:r>
      <w:r w:rsidRPr="00B0046D">
        <w:rPr>
          <w:rStyle w:val="StyleUnderline"/>
        </w:rPr>
        <w:t xml:space="preserve">as with multifactor </w:t>
      </w:r>
      <w:r w:rsidRPr="00B0046D">
        <w:rPr>
          <w:rStyle w:val="Emphasis"/>
        </w:rPr>
        <w:t>balancing tests</w:t>
      </w:r>
      <w:r w:rsidRPr="00BC46D3">
        <w:rPr>
          <w:sz w:val="16"/>
        </w:rPr>
        <w:t>).</w:t>
      </w:r>
    </w:p>
    <w:p w14:paraId="0025C86E" w14:textId="77777777" w:rsidR="00DF4D00" w:rsidRPr="00BC46D3" w:rsidRDefault="00DF4D00" w:rsidP="00DF4D00">
      <w:pPr>
        <w:rPr>
          <w:sz w:val="16"/>
        </w:rPr>
      </w:pPr>
      <w:r w:rsidRPr="00B0046D">
        <w:rPr>
          <w:rStyle w:val="StyleUnderline"/>
        </w:rPr>
        <w:t xml:space="preserve">Equity, then, contributes to </w:t>
      </w:r>
      <w:r w:rsidRPr="00B0046D">
        <w:rPr>
          <w:rStyle w:val="Emphasis"/>
        </w:rPr>
        <w:t>specialization</w:t>
      </w:r>
      <w:r w:rsidRPr="00BC46D3">
        <w:rPr>
          <w:sz w:val="16"/>
        </w:rPr>
        <w:t xml:space="preserve"> </w:t>
      </w:r>
      <w:r w:rsidRPr="00B0046D">
        <w:rPr>
          <w:rStyle w:val="StyleUnderline"/>
        </w:rPr>
        <w:t>in</w:t>
      </w:r>
      <w:r w:rsidRPr="00BC46D3">
        <w:rPr>
          <w:sz w:val="16"/>
        </w:rPr>
        <w:t xml:space="preserve"> the </w:t>
      </w:r>
      <w:r w:rsidRPr="00B0046D">
        <w:rPr>
          <w:rStyle w:val="StyleUnderline"/>
        </w:rPr>
        <w:t>law</w:t>
      </w:r>
      <w:r w:rsidRPr="00BC46D3">
        <w:rPr>
          <w:sz w:val="16"/>
        </w:rPr>
        <w:t xml:space="preserve">. Specialization and division of labor are central to economics and the theory of </w:t>
      </w:r>
      <w:proofErr w:type="gramStart"/>
      <w:r w:rsidRPr="00BC46D3">
        <w:rPr>
          <w:sz w:val="16"/>
        </w:rPr>
        <w:t>production in particular</w:t>
      </w:r>
      <w:proofErr w:type="gramEnd"/>
      <w:r w:rsidRPr="00BC46D3">
        <w:rPr>
          <w:sz w:val="16"/>
        </w:rPr>
        <w:t>.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4486C5C1" w14:textId="77777777" w:rsidR="00DF4D00" w:rsidRPr="00BC46D3" w:rsidRDefault="00DF4D00" w:rsidP="00DF4D00">
      <w:pPr>
        <w:rPr>
          <w:sz w:val="16"/>
        </w:rPr>
      </w:pPr>
      <w:r w:rsidRPr="00BC46D3">
        <w:rPr>
          <w:sz w:val="16"/>
        </w:rPr>
        <w:t xml:space="preserve">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w:t>
      </w:r>
      <w:proofErr w:type="gramStart"/>
      <w:r w:rsidRPr="00BC46D3">
        <w:rPr>
          <w:sz w:val="16"/>
        </w:rPr>
        <w:t>similar to</w:t>
      </w:r>
      <w:proofErr w:type="gramEnd"/>
      <w:r w:rsidRPr="00BC46D3">
        <w:rPr>
          <w:sz w:val="16"/>
        </w:rPr>
        <w:t xml:space="preserve"> equity, including substance over form, the step-transaction doctrine, and the </w:t>
      </w:r>
      <w:proofErr w:type="gramStart"/>
      <w:r w:rsidRPr="00BC46D3">
        <w:rPr>
          <w:sz w:val="16"/>
        </w:rPr>
        <w:t>sham</w:t>
      </w:r>
      <w:proofErr w:type="gramEnd"/>
      <w:r w:rsidRPr="00BC46D3">
        <w:rPr>
          <w:sz w:val="16"/>
        </w:rPr>
        <w:t>-transaction doctrine. The triggers for antiavoidance--skewed results and an inkling of intent--and the way they range over first-order results makes the parallels to equity even closer. 201</w:t>
      </w:r>
    </w:p>
    <w:p w14:paraId="015D53E3" w14:textId="77777777" w:rsidR="00DF4D00" w:rsidRPr="00BC46D3" w:rsidRDefault="00DF4D00" w:rsidP="00DF4D00">
      <w:pPr>
        <w:rPr>
          <w:sz w:val="16"/>
        </w:rPr>
      </w:pPr>
      <w:r w:rsidRPr="00BC46D3">
        <w:rPr>
          <w:sz w:val="16"/>
        </w:rPr>
        <w:t xml:space="preserve">[*1103]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w:t>
      </w:r>
      <w:proofErr w:type="gramStart"/>
      <w:r w:rsidRPr="00BC46D3">
        <w:rPr>
          <w:sz w:val="16"/>
        </w:rPr>
        <w:t>expenditures</w:t>
      </w:r>
      <w:proofErr w:type="gramEnd"/>
      <w:r w:rsidRPr="00BC46D3">
        <w:rPr>
          <w:sz w:val="16"/>
        </w:rPr>
        <w:t xml:space="preserve">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7467D400" w14:textId="77777777" w:rsidR="00DF4D00" w:rsidRPr="00BC46D3" w:rsidRDefault="00DF4D00" w:rsidP="00DF4D00">
      <w:pPr>
        <w:rPr>
          <w:sz w:val="16"/>
        </w:rPr>
      </w:pPr>
      <w:proofErr w:type="gramStart"/>
      <w:r w:rsidRPr="00BC46D3">
        <w:rPr>
          <w:sz w:val="16"/>
        </w:rPr>
        <w:t>Grouping of</w:t>
      </w:r>
      <w:proofErr w:type="gramEnd"/>
      <w:r w:rsidRPr="00BC46D3">
        <w:rPr>
          <w:sz w:val="16"/>
        </w:rPr>
        <w:t xml:space="preserve"> tasks is pervasive in legal design. </w:t>
      </w:r>
      <w:proofErr w:type="gramStart"/>
      <w:r w:rsidRPr="00BC46D3">
        <w:rPr>
          <w:sz w:val="16"/>
        </w:rPr>
        <w:t>The regulatory</w:t>
      </w:r>
      <w:proofErr w:type="gramEnd"/>
      <w:r w:rsidRPr="00BC46D3">
        <w:rPr>
          <w:sz w:val="16"/>
        </w:rPr>
        <w:t xml:space="preserve">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4E3CE81B" w14:textId="77777777" w:rsidR="00DF4D00" w:rsidRPr="00BC46D3" w:rsidRDefault="00DF4D00" w:rsidP="00DF4D00">
      <w:pPr>
        <w:rPr>
          <w:sz w:val="16"/>
        </w:rPr>
      </w:pPr>
      <w:r w:rsidRPr="00BC46D3">
        <w:rPr>
          <w:sz w:val="16"/>
        </w:rPr>
        <w:t xml:space="preserve">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w:t>
      </w:r>
      <w:proofErr w:type="gramStart"/>
      <w:r w:rsidRPr="00BC46D3">
        <w:rPr>
          <w:sz w:val="16"/>
        </w:rPr>
        <w:t>that it</w:t>
      </w:r>
      <w:proofErr w:type="gramEnd"/>
      <w:r w:rsidRPr="00BC46D3">
        <w:rPr>
          <w:sz w:val="16"/>
        </w:rPr>
        <w:t xml:space="preserve"> requires a more managerial approach are strongly suggestive of the benefits of specialization. 214</w:t>
      </w:r>
    </w:p>
    <w:p w14:paraId="11A12C9A" w14:textId="77777777" w:rsidR="00DF4D00" w:rsidRPr="00BC46D3" w:rsidRDefault="00DF4D00" w:rsidP="00DF4D00">
      <w:pPr>
        <w:rPr>
          <w:sz w:val="16"/>
        </w:rPr>
      </w:pPr>
      <w:r w:rsidRPr="00BC46D3">
        <w:rPr>
          <w:sz w:val="16"/>
        </w:rPr>
        <w:t>B. Synergies and Meta-Law</w:t>
      </w:r>
    </w:p>
    <w:p w14:paraId="6F38CCC9" w14:textId="77777777" w:rsidR="00DF4D00" w:rsidRPr="00BC46D3" w:rsidRDefault="00DF4D00" w:rsidP="00DF4D00">
      <w:pPr>
        <w:rPr>
          <w:sz w:val="16"/>
        </w:rPr>
      </w:pPr>
      <w:r w:rsidRPr="00BC46D3">
        <w:rPr>
          <w:sz w:val="16"/>
        </w:rPr>
        <w:t xml:space="preserve">The </w:t>
      </w:r>
      <w:r w:rsidRPr="00A062B4">
        <w:rPr>
          <w:rStyle w:val="Emphasis"/>
        </w:rPr>
        <w:t>specialization</w:t>
      </w:r>
      <w:r w:rsidRPr="00BC46D3">
        <w:rPr>
          <w:sz w:val="16"/>
        </w:rPr>
        <w:t xml:space="preserve"> </w:t>
      </w:r>
      <w:r w:rsidRPr="00A062B4">
        <w:rPr>
          <w:rStyle w:val="StyleUnderline"/>
        </w:rPr>
        <w:t xml:space="preserve">of law and equity is </w:t>
      </w:r>
      <w:r w:rsidRPr="00A062B4">
        <w:rPr>
          <w:rStyle w:val="Emphasis"/>
        </w:rPr>
        <w:t>complementary</w:t>
      </w:r>
      <w:r w:rsidRPr="00A062B4">
        <w:rPr>
          <w:rStyle w:val="StyleUnderline"/>
        </w:rPr>
        <w:t xml:space="preserve"> and </w:t>
      </w:r>
      <w:r w:rsidRPr="00A062B4">
        <w:rPr>
          <w:rStyle w:val="Emphasis"/>
        </w:rPr>
        <w:t>structured</w:t>
      </w:r>
      <w:r w:rsidRPr="00BC46D3">
        <w:rPr>
          <w:sz w:val="16"/>
        </w:rPr>
        <w:t xml:space="preserve">. </w:t>
      </w:r>
      <w:r w:rsidRPr="00340092">
        <w:rPr>
          <w:rStyle w:val="StyleUnderline"/>
          <w:highlight w:val="cyan"/>
        </w:rPr>
        <w:t>Equity makes it possible for law to be</w:t>
      </w:r>
      <w:r w:rsidRPr="00A062B4">
        <w:rPr>
          <w:rStyle w:val="StyleUnderline"/>
        </w:rPr>
        <w:t xml:space="preserve"> more </w:t>
      </w:r>
      <w:r w:rsidRPr="00340092">
        <w:rPr>
          <w:rStyle w:val="StyleUnderline"/>
          <w:highlight w:val="cyan"/>
        </w:rPr>
        <w:t>general</w:t>
      </w:r>
      <w:r w:rsidRPr="00A062B4">
        <w:rPr>
          <w:rStyle w:val="StyleUnderline"/>
        </w:rPr>
        <w:t xml:space="preserve">, </w:t>
      </w:r>
      <w:r w:rsidRPr="00340092">
        <w:rPr>
          <w:rStyle w:val="StyleUnderline"/>
          <w:highlight w:val="cyan"/>
        </w:rPr>
        <w:t>and</w:t>
      </w:r>
      <w:r w:rsidRPr="00A062B4">
        <w:rPr>
          <w:rStyle w:val="StyleUnderline"/>
        </w:rPr>
        <w:t xml:space="preserve"> law makes it possible </w:t>
      </w:r>
      <w:r w:rsidRPr="00340092">
        <w:rPr>
          <w:rStyle w:val="StyleUnderline"/>
          <w:highlight w:val="cyan"/>
        </w:rPr>
        <w:t>for equity to focus</w:t>
      </w:r>
      <w:r w:rsidRPr="00BC46D3">
        <w:rPr>
          <w:sz w:val="16"/>
        </w:rPr>
        <w:t xml:space="preserve">. The partial </w:t>
      </w:r>
      <w:r w:rsidRPr="00A062B4">
        <w:rPr>
          <w:rStyle w:val="Emphasis"/>
        </w:rPr>
        <w:t>separateness</w:t>
      </w:r>
      <w:r w:rsidRPr="00BC46D3">
        <w:rPr>
          <w:sz w:val="16"/>
        </w:rPr>
        <w:t xml:space="preserve"> of the two modes </w:t>
      </w:r>
      <w:r w:rsidRPr="00A062B4">
        <w:rPr>
          <w:rStyle w:val="Emphasis"/>
        </w:rPr>
        <w:t>allows</w:t>
      </w:r>
      <w:r w:rsidRPr="00BC46D3">
        <w:rPr>
          <w:sz w:val="16"/>
        </w:rPr>
        <w:t xml:space="preserve"> </w:t>
      </w:r>
      <w:r w:rsidRPr="00A062B4">
        <w:rPr>
          <w:rStyle w:val="StyleUnderline"/>
        </w:rPr>
        <w:t>this</w:t>
      </w:r>
      <w:r w:rsidRPr="00BC46D3">
        <w:rPr>
          <w:sz w:val="16"/>
        </w:rPr>
        <w:t xml:space="preserve"> </w:t>
      </w:r>
      <w:r w:rsidRPr="00A062B4">
        <w:rPr>
          <w:rStyle w:val="Emphasis"/>
        </w:rPr>
        <w:t>joint effect</w:t>
      </w:r>
      <w:r w:rsidRPr="00BC46D3">
        <w:rPr>
          <w:sz w:val="16"/>
        </w:rPr>
        <w:t xml:space="preserve"> </w:t>
      </w:r>
      <w:r w:rsidRPr="00A062B4">
        <w:rPr>
          <w:rStyle w:val="StyleUnderline"/>
        </w:rPr>
        <w:t xml:space="preserve">to be achieved with </w:t>
      </w:r>
      <w:r w:rsidRPr="00A062B4">
        <w:rPr>
          <w:rStyle w:val="Emphasis"/>
        </w:rPr>
        <w:t xml:space="preserve">less </w:t>
      </w:r>
      <w:proofErr w:type="gramStart"/>
      <w:r w:rsidRPr="00A062B4">
        <w:rPr>
          <w:rStyle w:val="Emphasis"/>
        </w:rPr>
        <w:t>cross-talk</w:t>
      </w:r>
      <w:proofErr w:type="gramEnd"/>
      <w:r w:rsidRPr="00BC46D3">
        <w:rPr>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711527BD" w14:textId="77777777" w:rsidR="00DF4D00" w:rsidRPr="00BC46D3" w:rsidRDefault="00DF4D00" w:rsidP="00DF4D00">
      <w:pPr>
        <w:rPr>
          <w:sz w:val="16"/>
        </w:rPr>
      </w:pPr>
      <w:r w:rsidRPr="00BC46D3">
        <w:rPr>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53A26D14" w14:textId="77777777" w:rsidR="00DF4D00" w:rsidRPr="00BC46D3" w:rsidRDefault="00DF4D00" w:rsidP="00DF4D00">
      <w:pPr>
        <w:rPr>
          <w:sz w:val="16"/>
        </w:rPr>
      </w:pPr>
      <w:r w:rsidRPr="00BC46D3">
        <w:rPr>
          <w:sz w:val="16"/>
        </w:rPr>
        <w:t xml:space="preserve">Treating the choice between formalism and </w:t>
      </w:r>
      <w:proofErr w:type="gramStart"/>
      <w:r w:rsidRPr="00BC46D3">
        <w:rPr>
          <w:sz w:val="16"/>
        </w:rPr>
        <w:t>contextualismas</w:t>
      </w:r>
      <w:proofErr w:type="gramEnd"/>
      <w:r w:rsidRPr="00BC46D3">
        <w:rPr>
          <w:sz w:val="16"/>
        </w:rPr>
        <w:t xml:space="preserve">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w:t>
      </w:r>
      <w:proofErr w:type="gramStart"/>
      <w:r w:rsidRPr="00BC46D3">
        <w:rPr>
          <w:sz w:val="16"/>
        </w:rPr>
        <w:t>in light of</w:t>
      </w:r>
      <w:proofErr w:type="gramEnd"/>
      <w:r w:rsidRPr="00BC46D3">
        <w:rPr>
          <w:sz w:val="16"/>
        </w:rPr>
        <w:t xml:space="preserve"> diminishing net benefits. On the other hand, contextual rules usually sacrifice breadth to achieve depth. For contextual rules to achieve benefits, often part of the context must be misleading.</w:t>
      </w:r>
    </w:p>
    <w:p w14:paraId="193F7601" w14:textId="77777777" w:rsidR="00DF4D00" w:rsidRPr="00BC46D3" w:rsidRDefault="00DF4D00" w:rsidP="00DF4D00">
      <w:pPr>
        <w:rPr>
          <w:sz w:val="16"/>
        </w:rPr>
      </w:pPr>
      <w:r w:rsidRPr="00BC46D3">
        <w:rPr>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329EC0C2" w14:textId="77777777" w:rsidR="00DF4D00" w:rsidRPr="00BC46D3" w:rsidRDefault="00DF4D00" w:rsidP="00DF4D00">
      <w:pPr>
        <w:rPr>
          <w:sz w:val="16"/>
        </w:rPr>
      </w:pPr>
      <w:r w:rsidRPr="00BC46D3">
        <w:rPr>
          <w:sz w:val="16"/>
        </w:rPr>
        <w:t xml:space="preserve">[*1106] One aspect of the specialization of law and equity is their </w:t>
      </w:r>
      <w:proofErr w:type="gramStart"/>
      <w:r w:rsidRPr="00BC46D3">
        <w:rPr>
          <w:sz w:val="16"/>
        </w:rPr>
        <w:t>characteristic--and</w:t>
      </w:r>
      <w:proofErr w:type="gramEnd"/>
      <w:r w:rsidRPr="00BC46D3">
        <w:rPr>
          <w:sz w:val="16"/>
        </w:rPr>
        <w:t xml:space="preserve"> different</w:t>
      </w:r>
      <w:proofErr w:type="gramStart"/>
      <w:r w:rsidRPr="00BC46D3">
        <w:rPr>
          <w:sz w:val="16"/>
        </w:rPr>
        <w:t>--modes</w:t>
      </w:r>
      <w:proofErr w:type="gramEnd"/>
      <w:r w:rsidRPr="00BC46D3">
        <w:rPr>
          <w:sz w:val="16"/>
        </w:rPr>
        <w:t xml:space="preserve">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w:t>
      </w:r>
      <w:proofErr w:type="gramStart"/>
      <w:r w:rsidRPr="00BC46D3">
        <w:rPr>
          <w:sz w:val="16"/>
        </w:rPr>
        <w:t>a communication</w:t>
      </w:r>
      <w:proofErr w:type="gramEnd"/>
      <w:r w:rsidRPr="00BC46D3">
        <w:rPr>
          <w:sz w:val="16"/>
        </w:rPr>
        <w:t xml:space="preserve"> is the amount of information conveyed per unit of production cost, the former measured by the metrics of information theory and the latter by more conventional economic metrics. 219</w:t>
      </w:r>
    </w:p>
    <w:p w14:paraId="0F559564" w14:textId="77777777" w:rsidR="00DF4D00" w:rsidRPr="00BC46D3" w:rsidRDefault="00DF4D00" w:rsidP="00DF4D00">
      <w:pPr>
        <w:rPr>
          <w:sz w:val="16"/>
        </w:rPr>
      </w:pPr>
      <w:r w:rsidRPr="00BC46D3">
        <w:rPr>
          <w:sz w:val="16"/>
        </w:rPr>
        <w:t xml:space="preserve">This communicative tradeoff is pervasive in </w:t>
      </w:r>
      <w:proofErr w:type="gramStart"/>
      <w:r w:rsidRPr="00BC46D3">
        <w:rPr>
          <w:sz w:val="16"/>
        </w:rPr>
        <w:t>the law</w:t>
      </w:r>
      <w:proofErr w:type="gramEnd"/>
      <w:r w:rsidRPr="00BC46D3">
        <w:rPr>
          <w:sz w:val="16"/>
        </w:rPr>
        <w:t xml:space="preserve">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6150D8AB" w14:textId="77777777" w:rsidR="00DF4D00" w:rsidRPr="00BC46D3" w:rsidRDefault="00DF4D00" w:rsidP="00DF4D00">
      <w:pPr>
        <w:rPr>
          <w:sz w:val="16"/>
        </w:rPr>
      </w:pPr>
      <w:r w:rsidRPr="00BC46D3">
        <w:rPr>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759512ED" w14:textId="77777777" w:rsidR="00DF4D00" w:rsidRPr="00BC46D3" w:rsidRDefault="00DF4D00" w:rsidP="00DF4D00">
      <w:pPr>
        <w:rPr>
          <w:sz w:val="16"/>
        </w:rPr>
      </w:pPr>
      <w:r w:rsidRPr="00BC46D3">
        <w:rPr>
          <w:sz w:val="16"/>
        </w:rPr>
        <w:t xml:space="preserve">In specialization models, intensiveness and extensiveness can be traded off in different combinations, allowing the value of overall production to increase in this </w:t>
      </w:r>
      <w:proofErr w:type="gramStart"/>
      <w:r w:rsidRPr="00BC46D3">
        <w:rPr>
          <w:sz w:val="16"/>
        </w:rPr>
        <w:t>respect in particular</w:t>
      </w:r>
      <w:proofErr w:type="gramEnd"/>
      <w:r w:rsidRPr="00BC46D3">
        <w:rPr>
          <w:sz w:val="16"/>
        </w:rPr>
        <w:t xml:space="preserve">.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w:t>
      </w:r>
      <w:proofErr w:type="gramStart"/>
      <w:r w:rsidRPr="00BC46D3">
        <w:rPr>
          <w:sz w:val="16"/>
        </w:rPr>
        <w:t>rem(</w:t>
      </w:r>
      <w:proofErr w:type="gramEnd"/>
      <w:r w:rsidRPr="00BC46D3">
        <w:rPr>
          <w:sz w:val="16"/>
        </w:rPr>
        <w:t>impersonal and anonymous) audiences. 228Law and equity--or more precisely first- and second-order law--are directed at different audiences and can accomplish their goals in different ways.</w:t>
      </w:r>
    </w:p>
    <w:p w14:paraId="73040322" w14:textId="77777777" w:rsidR="00DF4D00" w:rsidRPr="00BC46D3" w:rsidRDefault="00DF4D00" w:rsidP="00DF4D00">
      <w:pPr>
        <w:rPr>
          <w:sz w:val="16"/>
        </w:rPr>
      </w:pPr>
      <w:r w:rsidRPr="00BC46D3">
        <w:rPr>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7BF92510" w14:textId="77777777" w:rsidR="00DF4D00" w:rsidRPr="00BC46D3" w:rsidRDefault="00DF4D00" w:rsidP="00DF4D00">
      <w:pPr>
        <w:rPr>
          <w:sz w:val="16"/>
        </w:rPr>
      </w:pPr>
      <w:r w:rsidRPr="00BC46D3">
        <w:rPr>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200FBE71" w14:textId="77777777" w:rsidR="00DF4D00" w:rsidRPr="00BC46D3" w:rsidRDefault="00DF4D00" w:rsidP="00DF4D00">
      <w:pPr>
        <w:rPr>
          <w:sz w:val="16"/>
        </w:rPr>
      </w:pPr>
      <w:r w:rsidRPr="00BC46D3">
        <w:rPr>
          <w:sz w:val="16"/>
        </w:rPr>
        <w:t xml:space="preserve">The relationship of the workings of equity to the features of the legal system </w:t>
      </w:r>
      <w:proofErr w:type="gramStart"/>
      <w:r w:rsidRPr="00BC46D3">
        <w:rPr>
          <w:sz w:val="16"/>
        </w:rPr>
        <w:t>as a whole is</w:t>
      </w:r>
      <w:proofErr w:type="gramEnd"/>
      <w:r w:rsidRPr="00BC46D3">
        <w:rPr>
          <w:sz w:val="16"/>
        </w:rPr>
        <w:t xml:space="preserve"> less than immediate or direct. Rather it is the interaction between levels--and the structure of that interaction--that determines the features of the </w:t>
      </w:r>
      <w:proofErr w:type="gramStart"/>
      <w:r w:rsidRPr="00BC46D3">
        <w:rPr>
          <w:sz w:val="16"/>
        </w:rPr>
        <w:t>system as a whole</w:t>
      </w:r>
      <w:proofErr w:type="gramEnd"/>
      <w:r w:rsidRPr="00BC46D3">
        <w:rPr>
          <w:sz w:val="16"/>
        </w:rPr>
        <w:t>. Again, in systems theory, the use of meta-systems in a "system of systems" is the subject of rules of thumb and incremental tinkering, itself made possible by the modular structure. 234</w:t>
      </w:r>
    </w:p>
    <w:p w14:paraId="1709B09F" w14:textId="77777777" w:rsidR="00DF4D00" w:rsidRPr="00BC46D3" w:rsidRDefault="00DF4D00" w:rsidP="00DF4D00">
      <w:pPr>
        <w:rPr>
          <w:sz w:val="16"/>
        </w:rPr>
      </w:pPr>
      <w:r w:rsidRPr="00BC46D3">
        <w:rPr>
          <w:sz w:val="16"/>
        </w:rPr>
        <w:t>C. The Dynamism of Equity</w:t>
      </w:r>
    </w:p>
    <w:p w14:paraId="69C986BF" w14:textId="77777777" w:rsidR="00DF4D00" w:rsidRPr="00BC46D3" w:rsidRDefault="00DF4D00" w:rsidP="00DF4D00">
      <w:pPr>
        <w:rPr>
          <w:sz w:val="16"/>
        </w:rPr>
      </w:pPr>
      <w:r w:rsidRPr="00BC46D3">
        <w:rPr>
          <w:sz w:val="16"/>
        </w:rPr>
        <w:t xml:space="preserve">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w:t>
      </w:r>
      <w:proofErr w:type="gramStart"/>
      <w:r w:rsidRPr="00BC46D3">
        <w:rPr>
          <w:sz w:val="16"/>
        </w:rPr>
        <w:t>in particular is</w:t>
      </w:r>
      <w:proofErr w:type="gramEnd"/>
      <w:r w:rsidRPr="00BC46D3">
        <w:rPr>
          <w:sz w:val="16"/>
        </w:rPr>
        <w:t xml:space="preserve">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7343360F" w14:textId="77777777" w:rsidR="00DF4D00" w:rsidRPr="00BC46D3" w:rsidRDefault="00DF4D00" w:rsidP="00DF4D00">
      <w:pPr>
        <w:rPr>
          <w:sz w:val="16"/>
        </w:rPr>
      </w:pPr>
      <w:r w:rsidRPr="00BC46D3">
        <w:rPr>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747DD422" w14:textId="77777777" w:rsidR="00DF4D00" w:rsidRPr="00BC46D3" w:rsidRDefault="00DF4D00" w:rsidP="00DF4D00">
      <w:pPr>
        <w:rPr>
          <w:sz w:val="16"/>
        </w:rPr>
      </w:pPr>
      <w:r w:rsidRPr="00BC46D3">
        <w:rPr>
          <w:sz w:val="16"/>
        </w:rPr>
        <w:t xml:space="preserve">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w:t>
      </w:r>
      <w:proofErr w:type="gramStart"/>
      <w:r w:rsidRPr="00BC46D3">
        <w:rPr>
          <w:sz w:val="16"/>
        </w:rPr>
        <w:t>has to</w:t>
      </w:r>
      <w:proofErr w:type="gramEnd"/>
      <w:r w:rsidRPr="00BC46D3">
        <w:rPr>
          <w:sz w:val="16"/>
        </w:rPr>
        <w:t xml:space="preserve"> be able to handle efforts at fooling it, in a meta-process of improving itself. 239</w:t>
      </w:r>
    </w:p>
    <w:p w14:paraId="1A4011C4" w14:textId="77777777" w:rsidR="00DF4D00" w:rsidRPr="00BC46D3" w:rsidRDefault="00DF4D00" w:rsidP="00DF4D00">
      <w:pPr>
        <w:rPr>
          <w:sz w:val="16"/>
        </w:rPr>
      </w:pPr>
      <w:r w:rsidRPr="00BC46D3">
        <w:rPr>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26F657F5" w14:textId="77777777" w:rsidR="00DF4D00" w:rsidRPr="00BC46D3" w:rsidRDefault="00DF4D00" w:rsidP="00DF4D00">
      <w:pPr>
        <w:rPr>
          <w:sz w:val="16"/>
        </w:rPr>
      </w:pPr>
      <w:r w:rsidRPr="00BC46D3">
        <w:rPr>
          <w:sz w:val="16"/>
        </w:rPr>
        <w:t xml:space="preserve">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w:t>
      </w:r>
      <w:proofErr w:type="gramStart"/>
      <w:r w:rsidRPr="00BC46D3">
        <w:rPr>
          <w:sz w:val="16"/>
        </w:rPr>
        <w:t>At</w:t>
      </w:r>
      <w:proofErr w:type="gramEnd"/>
      <w:r w:rsidRPr="00BC46D3">
        <w:rPr>
          <w:sz w:val="16"/>
        </w:rPr>
        <w:t xml:space="preserve"> the opposite extreme are large numbers of elements, especially operating randomly, which can be dealt with using statistical methods. For "middle n" problems the methods of complex-systems theory are most apt (if not easy to apply). 240</w:t>
      </w:r>
    </w:p>
    <w:p w14:paraId="53991DFB" w14:textId="77777777" w:rsidR="00DF4D00" w:rsidRPr="00BC46D3" w:rsidRDefault="00DF4D00" w:rsidP="00DF4D00">
      <w:pPr>
        <w:rPr>
          <w:sz w:val="16"/>
        </w:rPr>
      </w:pPr>
      <w:r w:rsidRPr="00BC46D3">
        <w:rPr>
          <w:sz w:val="16"/>
        </w:rPr>
        <w:t xml:space="preserve">The effects of specialization cannot be isolated in either law or equity but in their structured interaction. The features of the system, in terms of (un)certainty, (in)efficiency, and (un)fairness, only apply at the system level, i.e., the legal </w:t>
      </w:r>
      <w:proofErr w:type="gramStart"/>
      <w:r w:rsidRPr="00BC46D3">
        <w:rPr>
          <w:sz w:val="16"/>
        </w:rPr>
        <w:t>system as a whole, even</w:t>
      </w:r>
      <w:proofErr w:type="gramEnd"/>
      <w:r w:rsidRPr="00BC46D3">
        <w:rPr>
          <w:sz w:val="16"/>
        </w:rPr>
        <w:t xml:space="preserve"> though they arise out of local applications of equity to law. 241That is, they are emergent properties. This emergence is relevant when we return to how equity supports the rule of law.</w:t>
      </w:r>
    </w:p>
    <w:p w14:paraId="34200711" w14:textId="77777777" w:rsidR="00DF4D00" w:rsidRPr="00BC46D3" w:rsidRDefault="00DF4D00" w:rsidP="00DF4D00">
      <w:pPr>
        <w:rPr>
          <w:sz w:val="16"/>
        </w:rPr>
      </w:pPr>
      <w:r w:rsidRPr="00BC46D3">
        <w:rPr>
          <w:sz w:val="16"/>
        </w:rPr>
        <w:t xml:space="preserve">In another form of feedback, equity is itself recursive. It applies to itself. Part of equitable analysis is making sure that equity does not produce inequity. Equitable rules of thumb must be set aside in </w:t>
      </w:r>
      <w:proofErr w:type="gramStart"/>
      <w:r w:rsidRPr="00BC46D3">
        <w:rPr>
          <w:sz w:val="16"/>
        </w:rPr>
        <w:t>a case</w:t>
      </w:r>
      <w:proofErr w:type="gramEnd"/>
      <w:r w:rsidRPr="00BC46D3">
        <w:rPr>
          <w:sz w:val="16"/>
        </w:rPr>
        <w:t xml:space="preserv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w:t>
      </w:r>
      <w:proofErr w:type="gramStart"/>
      <w:r w:rsidRPr="00BC46D3">
        <w:rPr>
          <w:sz w:val="16"/>
        </w:rPr>
        <w:t>as long as</w:t>
      </w:r>
      <w:proofErr w:type="gramEnd"/>
      <w:r w:rsidRPr="00BC46D3">
        <w:rPr>
          <w:sz w:val="16"/>
        </w:rPr>
        <w:t xml:space="preserve"> the system is an open one and we know on what to draw. This, I will argue, is how equity fits into the rule of law. 242</w:t>
      </w:r>
    </w:p>
    <w:p w14:paraId="4BBBEBB2" w14:textId="77777777" w:rsidR="00DF4D00" w:rsidRPr="00BC46D3" w:rsidRDefault="00DF4D00" w:rsidP="00DF4D00">
      <w:pPr>
        <w:rPr>
          <w:sz w:val="16"/>
        </w:rPr>
      </w:pPr>
      <w:r w:rsidRPr="00BC46D3">
        <w:rPr>
          <w:sz w:val="16"/>
        </w:rPr>
        <w:t>D. Comparisons</w:t>
      </w:r>
    </w:p>
    <w:p w14:paraId="034DE150" w14:textId="77777777" w:rsidR="00DF4D00" w:rsidRPr="00BC46D3" w:rsidRDefault="00DF4D00" w:rsidP="00DF4D00">
      <w:pPr>
        <w:rPr>
          <w:sz w:val="16"/>
        </w:rPr>
      </w:pPr>
      <w:r w:rsidRPr="00BC46D3">
        <w:rPr>
          <w:sz w:val="16"/>
        </w:rPr>
        <w:t>Whether equity as meta-law is justifiable depends on how it compares to realistic alternatives. These possibilities can be single level or bilevel and can be more formal or more contextualist.</w:t>
      </w:r>
    </w:p>
    <w:p w14:paraId="5DC95EC7" w14:textId="77777777" w:rsidR="00DF4D00" w:rsidRPr="00BC46D3" w:rsidRDefault="00DF4D00" w:rsidP="00DF4D00">
      <w:pPr>
        <w:rPr>
          <w:sz w:val="16"/>
        </w:rPr>
      </w:pPr>
      <w:r w:rsidRPr="00BC46D3">
        <w:rPr>
          <w:sz w:val="16"/>
        </w:rPr>
        <w:t xml:space="preserve">[*1111] </w:t>
      </w:r>
      <w:r w:rsidRPr="00340092">
        <w:rPr>
          <w:rStyle w:val="Emphasis"/>
          <w:highlight w:val="cyan"/>
        </w:rPr>
        <w:t>Single-level</w:t>
      </w:r>
      <w:r w:rsidRPr="00BC46D3">
        <w:rPr>
          <w:sz w:val="16"/>
        </w:rPr>
        <w:t xml:space="preserve"> </w:t>
      </w:r>
      <w:r w:rsidRPr="00A062B4">
        <w:rPr>
          <w:rStyle w:val="StyleUnderline"/>
        </w:rPr>
        <w:t>models</w:t>
      </w:r>
      <w:r w:rsidRPr="00BC46D3">
        <w:rPr>
          <w:sz w:val="16"/>
        </w:rPr>
        <w:t xml:space="preserve"> of law </w:t>
      </w:r>
      <w:r w:rsidRPr="00A062B4">
        <w:rPr>
          <w:rStyle w:val="StyleUnderline"/>
        </w:rPr>
        <w:t xml:space="preserve">posit a system that applies </w:t>
      </w:r>
      <w:r w:rsidRPr="00A062B4">
        <w:rPr>
          <w:rStyle w:val="Emphasis"/>
        </w:rPr>
        <w:t>directly</w:t>
      </w:r>
      <w:r w:rsidRPr="00A062B4">
        <w:rPr>
          <w:rStyle w:val="StyleUnderline"/>
        </w:rPr>
        <w:t xml:space="preserve"> to fact situations and </w:t>
      </w:r>
      <w:r w:rsidRPr="00340092">
        <w:rPr>
          <w:rStyle w:val="Emphasis"/>
          <w:highlight w:val="cyan"/>
        </w:rPr>
        <w:t>eschews</w:t>
      </w:r>
      <w:r w:rsidRPr="00340092">
        <w:rPr>
          <w:rStyle w:val="StyleUnderline"/>
          <w:highlight w:val="cyan"/>
        </w:rPr>
        <w:t xml:space="preserve"> context</w:t>
      </w:r>
      <w:r w:rsidRPr="00A062B4">
        <w:rPr>
          <w:rStyle w:val="StyleUnderline"/>
        </w:rPr>
        <w:t xml:space="preserve"> and open-</w:t>
      </w:r>
      <w:r w:rsidRPr="00B71E8E">
        <w:rPr>
          <w:rStyle w:val="StyleUnderline"/>
        </w:rPr>
        <w:t>endedness.</w:t>
      </w:r>
      <w:r w:rsidRPr="00B71E8E">
        <w:rPr>
          <w:sz w:val="16"/>
        </w:rPr>
        <w:t xml:space="preserve"> If further tailoring is desired, the law must change from </w:t>
      </w:r>
      <w:proofErr w:type="gramStart"/>
      <w:r w:rsidRPr="00B71E8E">
        <w:rPr>
          <w:sz w:val="16"/>
        </w:rPr>
        <w:t>without through</w:t>
      </w:r>
      <w:proofErr w:type="gramEnd"/>
      <w:r w:rsidRPr="00B71E8E">
        <w:rPr>
          <w:sz w:val="16"/>
        </w:rPr>
        <w:t xml:space="preserve"> legislation or common-law judicial decisionmaking. </w:t>
      </w:r>
      <w:r w:rsidRPr="00B71E8E">
        <w:rPr>
          <w:rStyle w:val="StyleUnderline"/>
        </w:rPr>
        <w:t xml:space="preserve">More </w:t>
      </w:r>
      <w:r w:rsidRPr="00340092">
        <w:rPr>
          <w:rStyle w:val="Emphasis"/>
          <w:highlight w:val="cyan"/>
        </w:rPr>
        <w:t>contextual</w:t>
      </w:r>
      <w:r w:rsidRPr="00340092">
        <w:rPr>
          <w:rStyle w:val="StyleUnderline"/>
          <w:highlight w:val="cyan"/>
        </w:rPr>
        <w:t xml:space="preserve"> versions of</w:t>
      </w:r>
      <w:r w:rsidRPr="00B71E8E">
        <w:rPr>
          <w:rStyle w:val="StyleUnderline"/>
        </w:rPr>
        <w:t xml:space="preserve"> the </w:t>
      </w:r>
      <w:r w:rsidRPr="00340092">
        <w:rPr>
          <w:rStyle w:val="StyleUnderline"/>
          <w:highlight w:val="cyan"/>
        </w:rPr>
        <w:t>single-level</w:t>
      </w:r>
      <w:r w:rsidRPr="00B71E8E">
        <w:rPr>
          <w:rStyle w:val="StyleUnderline"/>
        </w:rPr>
        <w:t xml:space="preserve"> approach </w:t>
      </w:r>
      <w:r w:rsidRPr="00340092">
        <w:rPr>
          <w:rStyle w:val="StyleUnderline"/>
          <w:highlight w:val="cyan"/>
        </w:rPr>
        <w:t xml:space="preserve">are </w:t>
      </w:r>
      <w:r w:rsidRPr="00340092">
        <w:rPr>
          <w:rStyle w:val="Emphasis"/>
          <w:highlight w:val="cyan"/>
        </w:rPr>
        <w:t>less determinate</w:t>
      </w:r>
      <w:r w:rsidRPr="00B71E8E">
        <w:rPr>
          <w:rStyle w:val="StyleUnderline"/>
        </w:rPr>
        <w:t xml:space="preserve"> </w:t>
      </w:r>
      <w:r w:rsidRPr="00340092">
        <w:rPr>
          <w:rStyle w:val="StyleUnderline"/>
          <w:highlight w:val="cyan"/>
        </w:rPr>
        <w:t>and</w:t>
      </w:r>
      <w:r w:rsidRPr="00B71E8E">
        <w:rPr>
          <w:rStyle w:val="StyleUnderline"/>
        </w:rPr>
        <w:t xml:space="preserve"> typically </w:t>
      </w:r>
      <w:r w:rsidRPr="00340092">
        <w:rPr>
          <w:rStyle w:val="StyleUnderline"/>
          <w:highlight w:val="cyan"/>
        </w:rPr>
        <w:t>employ</w:t>
      </w:r>
      <w:r w:rsidRPr="00B71E8E">
        <w:rPr>
          <w:rStyle w:val="StyleUnderline"/>
        </w:rPr>
        <w:t xml:space="preserve"> concepts like </w:t>
      </w:r>
      <w:r w:rsidRPr="00340092">
        <w:rPr>
          <w:rStyle w:val="Emphasis"/>
          <w:highlight w:val="cyan"/>
        </w:rPr>
        <w:t>reasonableness</w:t>
      </w:r>
      <w:r w:rsidRPr="00B71E8E">
        <w:rPr>
          <w:rStyle w:val="StyleUnderline"/>
        </w:rPr>
        <w:t xml:space="preserve"> </w:t>
      </w:r>
      <w:r w:rsidRPr="00340092">
        <w:rPr>
          <w:rStyle w:val="StyleUnderline"/>
          <w:highlight w:val="cyan"/>
        </w:rPr>
        <w:t>and</w:t>
      </w:r>
      <w:r w:rsidRPr="00B71E8E">
        <w:rPr>
          <w:rStyle w:val="StyleUnderline"/>
        </w:rPr>
        <w:t xml:space="preserve"> </w:t>
      </w:r>
      <w:r w:rsidRPr="00340092">
        <w:rPr>
          <w:rStyle w:val="Emphasis"/>
          <w:highlight w:val="cyan"/>
        </w:rPr>
        <w:t>balancing</w:t>
      </w:r>
      <w:r w:rsidRPr="00B71E8E">
        <w:rPr>
          <w:rStyle w:val="StyleUnderline"/>
        </w:rPr>
        <w:t xml:space="preserve"> to tailor results to situations</w:t>
      </w:r>
      <w:r w:rsidRPr="00B71E8E">
        <w:rPr>
          <w:sz w:val="16"/>
        </w:rPr>
        <w:t xml:space="preserve">. This is the familiar rules-versus-standards debate. 243 </w:t>
      </w:r>
      <w:r w:rsidRPr="00B71E8E">
        <w:rPr>
          <w:rStyle w:val="Emphasis"/>
        </w:rPr>
        <w:t>After</w:t>
      </w:r>
      <w:r w:rsidRPr="00B71E8E">
        <w:rPr>
          <w:sz w:val="16"/>
        </w:rPr>
        <w:t xml:space="preserve"> the </w:t>
      </w:r>
      <w:r w:rsidRPr="00B71E8E">
        <w:rPr>
          <w:rStyle w:val="Emphasis"/>
        </w:rPr>
        <w:t>fusion</w:t>
      </w:r>
      <w:r w:rsidRPr="00B71E8E">
        <w:rPr>
          <w:sz w:val="16"/>
        </w:rPr>
        <w:t xml:space="preserve"> of law and equity, </w:t>
      </w:r>
      <w:r w:rsidRPr="00B71E8E">
        <w:rPr>
          <w:rStyle w:val="StyleUnderline"/>
        </w:rPr>
        <w:t>notions of</w:t>
      </w:r>
      <w:r w:rsidRPr="00B71E8E">
        <w:rPr>
          <w:sz w:val="16"/>
        </w:rPr>
        <w:t xml:space="preserve"> unconscionability, </w:t>
      </w:r>
      <w:r w:rsidRPr="00B71E8E">
        <w:rPr>
          <w:rStyle w:val="Emphasis"/>
        </w:rPr>
        <w:t>good faith</w:t>
      </w:r>
      <w:r w:rsidRPr="00B71E8E">
        <w:rPr>
          <w:sz w:val="16"/>
        </w:rPr>
        <w:t xml:space="preserve">, </w:t>
      </w:r>
      <w:r w:rsidRPr="00B71E8E">
        <w:rPr>
          <w:rStyle w:val="StyleUnderline"/>
        </w:rPr>
        <w:t xml:space="preserve">and the like have </w:t>
      </w:r>
      <w:r w:rsidRPr="00B71E8E">
        <w:rPr>
          <w:rStyle w:val="Emphasis"/>
        </w:rPr>
        <w:t>exactly this feature</w:t>
      </w:r>
      <w:r w:rsidRPr="00B71E8E">
        <w:rPr>
          <w:sz w:val="16"/>
        </w:rPr>
        <w:t xml:space="preserve">. 244 </w:t>
      </w:r>
      <w:r w:rsidRPr="00B71E8E">
        <w:rPr>
          <w:rStyle w:val="StyleUnderline"/>
        </w:rPr>
        <w:t xml:space="preserve">Equitable areas of law are captured as </w:t>
      </w:r>
      <w:r w:rsidRPr="00B71E8E">
        <w:rPr>
          <w:rStyle w:val="Emphasis"/>
        </w:rPr>
        <w:t>multi-factor tests</w:t>
      </w:r>
      <w:r w:rsidRPr="00B71E8E">
        <w:rPr>
          <w:sz w:val="16"/>
        </w:rPr>
        <w:t xml:space="preserve">, as with "hot news" misappropriation. 245 </w:t>
      </w:r>
      <w:r w:rsidRPr="00B71E8E">
        <w:rPr>
          <w:rStyle w:val="StyleUnderline"/>
        </w:rPr>
        <w:t xml:space="preserve">All of these operate on </w:t>
      </w:r>
      <w:r w:rsidRPr="00B71E8E">
        <w:rPr>
          <w:rStyle w:val="Emphasis"/>
        </w:rPr>
        <w:t>one level</w:t>
      </w:r>
      <w:r w:rsidRPr="00B71E8E">
        <w:rPr>
          <w:sz w:val="16"/>
        </w:rPr>
        <w:t>: there is no need for one component of the law to refer to another. The allowance of meta-level intervention makes the system more powerful, but without more, unconstrained. An unconstrained</w:t>
      </w:r>
      <w:r w:rsidRPr="00BC46D3">
        <w:rPr>
          <w:sz w:val="16"/>
        </w:rPr>
        <w:t xml:space="preserve"> system may not accord with the rule-of-law virtues of stability and consistency. I return to the concern of unbounded equity in Part III.</w:t>
      </w:r>
    </w:p>
    <w:p w14:paraId="1145D24A" w14:textId="77777777" w:rsidR="00DF4D00" w:rsidRPr="00BC46D3" w:rsidRDefault="00DF4D00" w:rsidP="00DF4D00">
      <w:pPr>
        <w:rPr>
          <w:sz w:val="16"/>
        </w:rPr>
      </w:pPr>
      <w:r w:rsidRPr="00BC46D3">
        <w:rPr>
          <w:sz w:val="16"/>
        </w:rPr>
        <w:t xml:space="preserve">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w:t>
      </w:r>
      <w:proofErr w:type="gramStart"/>
      <w:r w:rsidRPr="00BC46D3">
        <w:rPr>
          <w:sz w:val="16"/>
        </w:rPr>
        <w:t>law</w:t>
      </w:r>
      <w:proofErr w:type="gramEnd"/>
      <w:r w:rsidRPr="00BC46D3">
        <w:rPr>
          <w:sz w:val="16"/>
        </w:rPr>
        <w:t xml:space="preserve">. In effect this is what the New Formalists in contract are arguing. 246This, however, is a false comparison. The real question is whether some </w:t>
      </w:r>
      <w:proofErr w:type="gramStart"/>
      <w:r w:rsidRPr="00BC46D3">
        <w:rPr>
          <w:sz w:val="16"/>
        </w:rPr>
        <w:t>hybrid</w:t>
      </w:r>
      <w:proofErr w:type="gramEnd"/>
      <w:r w:rsidRPr="00BC46D3">
        <w:rPr>
          <w:sz w:val="16"/>
        </w:rPr>
        <w:t xml:space="preserve"> of equity and law </w:t>
      </w:r>
      <w:proofErr w:type="gramStart"/>
      <w:r w:rsidRPr="00BC46D3">
        <w:rPr>
          <w:sz w:val="16"/>
        </w:rPr>
        <w:t>is</w:t>
      </w:r>
      <w:proofErr w:type="gramEnd"/>
      <w:r w:rsidRPr="00BC46D3">
        <w:rPr>
          <w:sz w:val="16"/>
        </w:rPr>
        <w:t xml:space="preserve"> better than equity or law alone. And, as we have seen, there is good reason to think that some such hybrid is indeed superior to homogeneous law.</w:t>
      </w:r>
    </w:p>
    <w:p w14:paraId="3EA10AC5" w14:textId="77777777" w:rsidR="00DF4D00" w:rsidRPr="00BC46D3" w:rsidRDefault="00DF4D00" w:rsidP="00DF4D00">
      <w:pPr>
        <w:rPr>
          <w:sz w:val="16"/>
        </w:rPr>
      </w:pPr>
      <w:r w:rsidRPr="00BC46D3">
        <w:rPr>
          <w:sz w:val="16"/>
        </w:rPr>
        <w:t xml:space="preserve">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w:t>
      </w:r>
      <w:proofErr w:type="gramStart"/>
      <w:r w:rsidRPr="00BC46D3">
        <w:rPr>
          <w:sz w:val="16"/>
        </w:rPr>
        <w:t>don't</w:t>
      </w:r>
      <w:proofErr w:type="gramEnd"/>
      <w:r w:rsidRPr="00BC46D3">
        <w:rPr>
          <w:sz w:val="16"/>
        </w:rPr>
        <w:t xml:space="preserve"> be opportunistic or else. 247This [*1112] ignores the need for a proxy trigger to get us into equity and the various self-limiting aspects of equity itself. Equity is not designed to root out </w:t>
      </w:r>
      <w:proofErr w:type="gramStart"/>
      <w:r w:rsidRPr="00BC46D3">
        <w:rPr>
          <w:sz w:val="16"/>
        </w:rPr>
        <w:t>every last</w:t>
      </w:r>
      <w:proofErr w:type="gramEnd"/>
      <w:r w:rsidRPr="00BC46D3">
        <w:rPr>
          <w:sz w:val="16"/>
        </w:rPr>
        <w:t xml:space="preserve"> bit of opportunism, nor is it meant to displace clear instructions from informed contracting parties (or legislators). It is designed to work in tandem with law to tamp down the problem of unforeseen, and </w:t>
      </w:r>
      <w:proofErr w:type="gramStart"/>
      <w:r w:rsidRPr="00BC46D3">
        <w:rPr>
          <w:sz w:val="16"/>
        </w:rPr>
        <w:t>sometimes,</w:t>
      </w:r>
      <w:proofErr w:type="gramEnd"/>
      <w:r w:rsidRPr="00BC46D3">
        <w:rPr>
          <w:sz w:val="16"/>
        </w:rPr>
        <w:t xml:space="preserve"> unforeseeable, complexity and opportunism. This can take the form of interventions to keep </w:t>
      </w:r>
      <w:proofErr w:type="gramStart"/>
      <w:r w:rsidRPr="00BC46D3">
        <w:rPr>
          <w:sz w:val="16"/>
        </w:rPr>
        <w:t>in check bilateral opportunism in the contracting process itself</w:t>
      </w:r>
      <w:proofErr w:type="gramEnd"/>
      <w:r w:rsidRPr="00BC46D3">
        <w:rPr>
          <w:sz w:val="16"/>
        </w:rPr>
        <w:t>. 248</w:t>
      </w:r>
    </w:p>
    <w:p w14:paraId="4326EFA6" w14:textId="77777777" w:rsidR="00DF4D00" w:rsidRPr="00BC46D3" w:rsidRDefault="00DF4D00" w:rsidP="00DF4D00">
      <w:pPr>
        <w:rPr>
          <w:sz w:val="16"/>
        </w:rPr>
      </w:pPr>
      <w:r w:rsidRPr="00BC46D3">
        <w:rPr>
          <w:sz w:val="16"/>
        </w:rPr>
        <w:t xml:space="preserve">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w:t>
      </w:r>
      <w:proofErr w:type="gramStart"/>
      <w:r w:rsidRPr="00BC46D3">
        <w:rPr>
          <w:sz w:val="16"/>
        </w:rPr>
        <w:t>certain point garners</w:t>
      </w:r>
      <w:proofErr w:type="gramEnd"/>
      <w:r w:rsidRPr="00BC46D3">
        <w:rPr>
          <w:sz w:val="16"/>
        </w:rPr>
        <w:t xml:space="preserve">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47C4831A" w14:textId="77777777" w:rsidR="00DF4D00" w:rsidRPr="00BC46D3" w:rsidRDefault="00DF4D00" w:rsidP="00DF4D00">
      <w:pPr>
        <w:rPr>
          <w:sz w:val="16"/>
        </w:rPr>
      </w:pPr>
      <w:r w:rsidRPr="00BC46D3">
        <w:rPr>
          <w:sz w:val="16"/>
        </w:rPr>
        <w:t>* * *</w:t>
      </w:r>
    </w:p>
    <w:p w14:paraId="58E66771" w14:textId="77777777" w:rsidR="00DF4D00" w:rsidRPr="00BC46D3" w:rsidRDefault="00DF4D00" w:rsidP="00DF4D00">
      <w:pPr>
        <w:rPr>
          <w:sz w:val="16"/>
        </w:rPr>
      </w:pPr>
      <w:r w:rsidRPr="00BC46D3">
        <w:rPr>
          <w:sz w:val="16"/>
        </w:rPr>
        <w:t xml:space="preserve">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w:t>
      </w:r>
      <w:proofErr w:type="gramStart"/>
      <w:r w:rsidRPr="00BC46D3">
        <w:rPr>
          <w:sz w:val="16"/>
        </w:rPr>
        <w:t>as a whole requires</w:t>
      </w:r>
      <w:proofErr w:type="gramEnd"/>
      <w:r w:rsidRPr="00BC46D3">
        <w:rPr>
          <w:sz w:val="16"/>
        </w:rPr>
        <w:t xml:space="preserve"> a non-reductive account of its moving parts. By contrast, conventional views on equity are either vacuously holistic (mystic </w:t>
      </w:r>
      <w:proofErr w:type="gramStart"/>
      <w:r w:rsidRPr="00BC46D3">
        <w:rPr>
          <w:sz w:val="16"/>
        </w:rPr>
        <w:t>discretion)--</w:t>
      </w:r>
      <w:proofErr w:type="gramEnd"/>
      <w:r w:rsidRPr="00BC46D3">
        <w:rPr>
          <w:sz w:val="16"/>
        </w:rPr>
        <w:t>or myopically technical (just a label for historic courts). If equity is to function as meta-law, we may not need separate courts, but we do need separate equity.</w:t>
      </w:r>
    </w:p>
    <w:p w14:paraId="1A1B4294" w14:textId="77777777" w:rsidR="00DF4D00" w:rsidRPr="00BC46D3" w:rsidRDefault="00DF4D00" w:rsidP="00DF4D00">
      <w:pPr>
        <w:rPr>
          <w:sz w:val="16"/>
        </w:rPr>
      </w:pPr>
      <w:r w:rsidRPr="00BC46D3">
        <w:rPr>
          <w:sz w:val="16"/>
        </w:rPr>
        <w:t>[*1113] III. EQUITY IN ACTION</w:t>
      </w:r>
    </w:p>
    <w:p w14:paraId="22D5EA27" w14:textId="77777777" w:rsidR="00DF4D00" w:rsidRPr="00BC46D3" w:rsidRDefault="00DF4D00" w:rsidP="00DF4D00">
      <w:pPr>
        <w:rPr>
          <w:sz w:val="16"/>
        </w:rPr>
      </w:pPr>
      <w:r w:rsidRPr="00BC46D3">
        <w:rPr>
          <w:sz w:val="16"/>
        </w:rPr>
        <w:t xml:space="preserve">In this Part, I </w:t>
      </w:r>
      <w:proofErr w:type="gramStart"/>
      <w:r w:rsidRPr="00BC46D3">
        <w:rPr>
          <w:sz w:val="16"/>
        </w:rPr>
        <w:t>address</w:t>
      </w:r>
      <w:proofErr w:type="gramEnd"/>
      <w:r w:rsidRPr="00BC46D3">
        <w:rPr>
          <w:sz w:val="16"/>
        </w:rPr>
        <w:t xml:space="preserve">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w:t>
      </w:r>
      <w:proofErr w:type="gramStart"/>
      <w:r w:rsidRPr="00BC46D3">
        <w:rPr>
          <w:sz w:val="16"/>
        </w:rPr>
        <w:t>looks</w:t>
      </w:r>
      <w:proofErr w:type="gramEnd"/>
      <w:r w:rsidRPr="00BC46D3">
        <w:rPr>
          <w:sz w:val="16"/>
        </w:rPr>
        <w:t xml:space="preserve"> empty or arbitrary if they are taken to be rules or standards at the primary level of law. As </w:t>
      </w:r>
      <w:proofErr w:type="gramStart"/>
      <w:r w:rsidRPr="00BC46D3">
        <w:rPr>
          <w:sz w:val="16"/>
        </w:rPr>
        <w:t>meta-law</w:t>
      </w:r>
      <w:proofErr w:type="gramEnd"/>
      <w:r w:rsidRPr="00BC46D3">
        <w:rPr>
          <w:sz w:val="16"/>
        </w:rPr>
        <w:t>, they can be seen as doing something much more important.</w:t>
      </w:r>
    </w:p>
    <w:p w14:paraId="0384B177" w14:textId="77777777" w:rsidR="00DF4D00" w:rsidRPr="00BC46D3" w:rsidRDefault="00DF4D00" w:rsidP="00DF4D00">
      <w:pPr>
        <w:rPr>
          <w:sz w:val="16"/>
        </w:rPr>
      </w:pPr>
      <w:r w:rsidRPr="00BC46D3">
        <w:rPr>
          <w:sz w:val="16"/>
        </w:rPr>
        <w:t>A. The Maxims of Equity</w:t>
      </w:r>
    </w:p>
    <w:p w14:paraId="1498C6CC" w14:textId="77777777" w:rsidR="00DF4D00" w:rsidRPr="00BC46D3" w:rsidRDefault="00DF4D00" w:rsidP="00DF4D00">
      <w:pPr>
        <w:rPr>
          <w:sz w:val="16"/>
        </w:rPr>
      </w:pPr>
      <w:r w:rsidRPr="00BC46D3">
        <w:rPr>
          <w:sz w:val="16"/>
        </w:rPr>
        <w:t xml:space="preserve">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w:t>
      </w:r>
      <w:proofErr w:type="gramStart"/>
      <w:r w:rsidRPr="00BC46D3">
        <w:rPr>
          <w:sz w:val="16"/>
        </w:rPr>
        <w:t>mode as a whole</w:t>
      </w:r>
      <w:proofErr w:type="gramEnd"/>
      <w:r w:rsidRPr="00BC46D3">
        <w:rPr>
          <w:sz w:val="16"/>
        </w:rPr>
        <w:t>. 255</w:t>
      </w:r>
    </w:p>
    <w:p w14:paraId="440F4C29" w14:textId="77777777" w:rsidR="00DF4D00" w:rsidRPr="00BC46D3" w:rsidRDefault="00DF4D00" w:rsidP="00DF4D00">
      <w:pPr>
        <w:rPr>
          <w:sz w:val="16"/>
        </w:rPr>
      </w:pPr>
      <w:r w:rsidRPr="00BC46D3">
        <w:rPr>
          <w:sz w:val="16"/>
        </w:rPr>
        <w:t>I will show that the maxims are best seen not as rules of law but rather as indications of equity as meta-law at work. The following is a reconstruction of the maxims, or perhaps a gloss on them, which brings out their potential as meta-</w:t>
      </w:r>
      <w:proofErr w:type="gramStart"/>
      <w:r w:rsidRPr="00BC46D3">
        <w:rPr>
          <w:sz w:val="16"/>
        </w:rPr>
        <w:t>law--a</w:t>
      </w:r>
      <w:proofErr w:type="gramEnd"/>
      <w:r w:rsidRPr="00BC46D3">
        <w:rPr>
          <w:sz w:val="16"/>
        </w:rPr>
        <w:t xml:space="preserve">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w:t>
      </w:r>
      <w:proofErr w:type="gramStart"/>
      <w:r w:rsidRPr="00BC46D3">
        <w:rPr>
          <w:sz w:val="16"/>
        </w:rPr>
        <w:t>as a whole in</w:t>
      </w:r>
      <w:proofErr w:type="gramEnd"/>
      <w:r w:rsidRPr="00BC46D3">
        <w:rPr>
          <w:sz w:val="16"/>
        </w:rPr>
        <w:t xml:space="preserve">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19E9A8BF" w14:textId="77777777" w:rsidR="00DF4D00" w:rsidRPr="00BC46D3" w:rsidRDefault="00DF4D00" w:rsidP="00DF4D00">
      <w:pPr>
        <w:rPr>
          <w:sz w:val="16"/>
        </w:rPr>
      </w:pPr>
      <w:r w:rsidRPr="00BC46D3">
        <w:rPr>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33FB77C9" w14:textId="77777777" w:rsidR="00DF4D00" w:rsidRPr="00BC46D3" w:rsidRDefault="00DF4D00" w:rsidP="00DF4D00">
      <w:pPr>
        <w:rPr>
          <w:sz w:val="16"/>
        </w:rPr>
      </w:pPr>
      <w:r w:rsidRPr="00BC46D3">
        <w:rPr>
          <w:sz w:val="16"/>
        </w:rPr>
        <w:t>1. Cabining Maxims</w:t>
      </w:r>
    </w:p>
    <w:p w14:paraId="512F3009" w14:textId="77777777" w:rsidR="00DF4D00" w:rsidRPr="00BC46D3" w:rsidRDefault="00DF4D00" w:rsidP="00DF4D00">
      <w:pPr>
        <w:rPr>
          <w:sz w:val="16"/>
        </w:rPr>
      </w:pPr>
      <w:r w:rsidRPr="00BC46D3">
        <w:rPr>
          <w:sz w:val="16"/>
        </w:rPr>
        <w:t xml:space="preserve">In this and the next subsection, we start with maxims that </w:t>
      </w:r>
      <w:proofErr w:type="gramStart"/>
      <w:r w:rsidRPr="00BC46D3">
        <w:rPr>
          <w:sz w:val="16"/>
        </w:rPr>
        <w:t>limn</w:t>
      </w:r>
      <w:proofErr w:type="gramEnd"/>
      <w:r w:rsidRPr="00BC46D3">
        <w:rPr>
          <w:sz w:val="16"/>
        </w:rPr>
        <w:t xml:space="preserve"> equity itself. The starting point is to recognize that equity is exceptional and supplements the law when the law falls short. Thus, the list of maxims often begins with what equity is not. These limits express how equity is </w:t>
      </w:r>
      <w:proofErr w:type="gramStart"/>
      <w:r w:rsidRPr="00BC46D3">
        <w:rPr>
          <w:sz w:val="16"/>
        </w:rPr>
        <w:t>targeted, and</w:t>
      </w:r>
      <w:proofErr w:type="gramEnd"/>
      <w:r w:rsidRPr="00BC46D3">
        <w:rPr>
          <w:sz w:val="16"/>
        </w:rPr>
        <w:t xml:space="preserve"> are crucial for meta-law to be exceptional rather than routine.</w:t>
      </w:r>
    </w:p>
    <w:p w14:paraId="1A52B731" w14:textId="77777777" w:rsidR="00DF4D00" w:rsidRPr="00BC46D3" w:rsidRDefault="00DF4D00" w:rsidP="00DF4D00">
      <w:pPr>
        <w:rPr>
          <w:sz w:val="16"/>
        </w:rPr>
      </w:pPr>
      <w:r w:rsidRPr="00BC46D3">
        <w:rPr>
          <w:sz w:val="16"/>
        </w:rPr>
        <w:t xml:space="preserve">[*1115] (a) Equity follows the law. The maxim, "equity follows the law" often </w:t>
      </w:r>
      <w:proofErr w:type="gramStart"/>
      <w:r w:rsidRPr="00BC46D3">
        <w:rPr>
          <w:sz w:val="16"/>
        </w:rPr>
        <w:t>leads</w:t>
      </w:r>
      <w:proofErr w:type="gramEnd"/>
      <w:r w:rsidRPr="00BC46D3">
        <w:rPr>
          <w:sz w:val="16"/>
        </w:rPr>
        <w:t xml:space="preserve">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724A982E" w14:textId="77777777" w:rsidR="00DF4D00" w:rsidRPr="00BC46D3" w:rsidRDefault="00DF4D00" w:rsidP="00DF4D00">
      <w:pPr>
        <w:rPr>
          <w:sz w:val="16"/>
        </w:rPr>
      </w:pPr>
      <w:r w:rsidRPr="00BC46D3">
        <w:rPr>
          <w:sz w:val="16"/>
        </w:rPr>
        <w:t xml:space="preserve">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w:t>
      </w:r>
      <w:proofErr w:type="gramStart"/>
      <w:r w:rsidRPr="00BC46D3">
        <w:rPr>
          <w:sz w:val="16"/>
        </w:rPr>
        <w:t>anticipated</w:t>
      </w:r>
      <w:proofErr w:type="gramEnd"/>
      <w:r w:rsidRPr="00BC46D3">
        <w:rPr>
          <w:sz w:val="16"/>
        </w:rPr>
        <w:t xml:space="preserve"> </w:t>
      </w:r>
      <w:proofErr w:type="gramStart"/>
      <w:r w:rsidRPr="00BC46D3">
        <w:rPr>
          <w:sz w:val="16"/>
        </w:rPr>
        <w:t>the bad</w:t>
      </w:r>
      <w:proofErr w:type="gramEnd"/>
      <w:r w:rsidRPr="00BC46D3">
        <w:rPr>
          <w:sz w:val="16"/>
        </w:rPr>
        <w:t xml:space="preserve">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32BD248F" w14:textId="77777777" w:rsidR="00DF4D00" w:rsidRPr="00BC46D3" w:rsidRDefault="00DF4D00" w:rsidP="00DF4D00">
      <w:pPr>
        <w:rPr>
          <w:sz w:val="16"/>
        </w:rPr>
      </w:pPr>
      <w:r w:rsidRPr="00BC46D3">
        <w:rPr>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w:t>
      </w:r>
      <w:proofErr w:type="gramStart"/>
      <w:r w:rsidRPr="00BC46D3">
        <w:rPr>
          <w:sz w:val="16"/>
        </w:rPr>
        <w:t>and,</w:t>
      </w:r>
      <w:proofErr w:type="gramEnd"/>
      <w:r w:rsidRPr="00BC46D3">
        <w:rPr>
          <w:sz w:val="16"/>
        </w:rPr>
        <w:t xml:space="preserve"> one suspects, spitefully. 260</w:t>
      </w:r>
    </w:p>
    <w:p w14:paraId="1D304191" w14:textId="77777777" w:rsidR="00DF4D00" w:rsidRPr="00BC46D3" w:rsidRDefault="00DF4D00" w:rsidP="00DF4D00">
      <w:pPr>
        <w:rPr>
          <w:sz w:val="16"/>
        </w:rPr>
      </w:pPr>
      <w:r w:rsidRPr="00BC46D3">
        <w:rPr>
          <w:sz w:val="16"/>
        </w:rPr>
        <w:t xml:space="preserve">[*1116]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w:t>
      </w:r>
      <w:proofErr w:type="gramStart"/>
      <w:r w:rsidRPr="00BC46D3">
        <w:rPr>
          <w:sz w:val="16"/>
        </w:rPr>
        <w:t>ex ante</w:t>
      </w:r>
      <w:proofErr w:type="gramEnd"/>
      <w:r w:rsidRPr="00BC46D3">
        <w:rPr>
          <w:sz w:val="16"/>
        </w:rPr>
        <w:t xml:space="preserve"> rule in the first place. The irreparable-injury rule is best understood not as a rule, but as a marker for the toggle between law and equity which need not be fully spelled out with precedential force in appellate decisions.</w:t>
      </w:r>
    </w:p>
    <w:p w14:paraId="5F501351" w14:textId="77777777" w:rsidR="00DF4D00" w:rsidRPr="00BC46D3" w:rsidRDefault="00DF4D00" w:rsidP="00DF4D00">
      <w:pPr>
        <w:rPr>
          <w:sz w:val="16"/>
        </w:rPr>
      </w:pPr>
      <w:r w:rsidRPr="00BC46D3">
        <w:rPr>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w:t>
      </w:r>
      <w:proofErr w:type="gramStart"/>
      <w:r w:rsidRPr="00BC46D3">
        <w:rPr>
          <w:sz w:val="16"/>
        </w:rPr>
        <w:t>t]hird [p</w:t>
      </w:r>
      <w:proofErr w:type="gramEnd"/>
      <w:r w:rsidRPr="00BC46D3">
        <w:rPr>
          <w:sz w:val="16"/>
        </w:rPr>
        <w:t xml:space="preserve">]arties," and "[i]mpracticality," which all </w:t>
      </w:r>
      <w:proofErr w:type="gramStart"/>
      <w:r w:rsidRPr="00BC46D3">
        <w:rPr>
          <w:sz w:val="16"/>
        </w:rPr>
        <w:t>make reference</w:t>
      </w:r>
      <w:proofErr w:type="gramEnd"/>
      <w:r w:rsidRPr="00BC46D3">
        <w:rPr>
          <w:sz w:val="16"/>
        </w:rPr>
        <w:t xml:space="preserve"> to the law and adjust it, often using context involving complex interactions and multiple parties. 263</w:t>
      </w:r>
    </w:p>
    <w:p w14:paraId="1E01FABF" w14:textId="77777777" w:rsidR="00DF4D00" w:rsidRPr="00BC46D3" w:rsidRDefault="00DF4D00" w:rsidP="00DF4D00">
      <w:pPr>
        <w:rPr>
          <w:sz w:val="16"/>
        </w:rPr>
      </w:pPr>
      <w:r w:rsidRPr="00BC46D3">
        <w:rPr>
          <w:sz w:val="16"/>
        </w:rPr>
        <w:t xml:space="preserve">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w:t>
      </w:r>
      <w:proofErr w:type="gramStart"/>
      <w:r w:rsidRPr="00BC46D3">
        <w:rPr>
          <w:sz w:val="16"/>
        </w:rPr>
        <w:t>as meta-law as</w:t>
      </w:r>
      <w:proofErr w:type="gramEnd"/>
      <w:r w:rsidRPr="00BC46D3">
        <w:rPr>
          <w:sz w:val="16"/>
        </w:rPr>
        <w:t xml:space="preserve"> a whole?</w:t>
      </w:r>
    </w:p>
    <w:p w14:paraId="4CFD2F94" w14:textId="77777777" w:rsidR="00DF4D00" w:rsidRPr="00BC46D3" w:rsidRDefault="00DF4D00" w:rsidP="00DF4D00">
      <w:pPr>
        <w:rPr>
          <w:sz w:val="16"/>
        </w:rPr>
      </w:pPr>
      <w:r w:rsidRPr="00BC46D3">
        <w:rPr>
          <w:sz w:val="16"/>
        </w:rPr>
        <w:t xml:space="preserve">(b)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w:t>
      </w:r>
      <w:proofErr w:type="gramStart"/>
      <w:r w:rsidRPr="00BC46D3">
        <w:rPr>
          <w:sz w:val="16"/>
        </w:rPr>
        <w:t>hard-to-foresee</w:t>
      </w:r>
      <w:proofErr w:type="gramEnd"/>
      <w:r w:rsidRPr="00BC46D3">
        <w:rPr>
          <w:sz w:val="16"/>
        </w:rPr>
        <w:t xml:space="preserve"> guises. Thus, seeing equity as directed towards multipolar problems, conflicting rights, and especially opportunism is consistent with James Barr Ames's further observation that "[e]quity lays the stress upon the duty of the defendant, and decrees that he </w:t>
      </w:r>
      <w:proofErr w:type="gramStart"/>
      <w:r w:rsidRPr="00BC46D3">
        <w:rPr>
          <w:sz w:val="16"/>
        </w:rPr>
        <w:t>do</w:t>
      </w:r>
      <w:proofErr w:type="gramEnd"/>
      <w:r w:rsidRPr="00BC46D3">
        <w:rPr>
          <w:sz w:val="16"/>
        </w:rPr>
        <w:t xml:space="preserve"> or </w:t>
      </w:r>
      <w:proofErr w:type="gramStart"/>
      <w:r w:rsidRPr="00BC46D3">
        <w:rPr>
          <w:sz w:val="16"/>
        </w:rPr>
        <w:t>refrain</w:t>
      </w:r>
      <w:proofErr w:type="gramEnd"/>
      <w:r w:rsidRPr="00BC46D3">
        <w:rPr>
          <w:sz w:val="16"/>
        </w:rPr>
        <w:t xml:space="preserve"> from doing a certain thing because he ought to act or forbear. It is because of this emphasis upon the defendant's duty that equity is so much more ethical than law." 265</w:t>
      </w:r>
    </w:p>
    <w:p w14:paraId="28171177" w14:textId="77777777" w:rsidR="00DF4D00" w:rsidRPr="00BC46D3" w:rsidRDefault="00DF4D00" w:rsidP="00DF4D00">
      <w:pPr>
        <w:rPr>
          <w:sz w:val="16"/>
        </w:rPr>
      </w:pPr>
      <w:r w:rsidRPr="00BC46D3">
        <w:rPr>
          <w:sz w:val="16"/>
        </w:rPr>
        <w:t xml:space="preserve">An equity court could order a person within its geographical jurisdiction to do something under threat of being held in contempt. 266Originally, courts of equity could only give in personam remedies. Injunctions themselves cannot be in </w:t>
      </w:r>
      <w:proofErr w:type="gramStart"/>
      <w:r w:rsidRPr="00BC46D3">
        <w:rPr>
          <w:sz w:val="16"/>
        </w:rPr>
        <w:t>rem, and</w:t>
      </w:r>
      <w:proofErr w:type="gramEnd"/>
      <w:r w:rsidRPr="00BC46D3">
        <w:rPr>
          <w:sz w:val="16"/>
        </w:rPr>
        <w:t xml:space="preserve">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t>
      </w:r>
      <w:proofErr w:type="gramStart"/>
      <w:r w:rsidRPr="00BC46D3">
        <w:rPr>
          <w:sz w:val="16"/>
        </w:rPr>
        <w:t>with in</w:t>
      </w:r>
      <w:proofErr w:type="gramEnd"/>
      <w:r w:rsidRPr="00BC46D3">
        <w:rPr>
          <w:sz w:val="16"/>
        </w:rPr>
        <w:t xml:space="preserve"> rem effect, 268and courts have made creative use of equitable </w:t>
      </w:r>
      <w:proofErr w:type="gramStart"/>
      <w:r w:rsidRPr="00BC46D3">
        <w:rPr>
          <w:sz w:val="16"/>
        </w:rPr>
        <w:t>liens</w:t>
      </w:r>
      <w:proofErr w:type="gramEnd"/>
      <w:r w:rsidRPr="00BC46D3">
        <w:rPr>
          <w:sz w:val="16"/>
        </w:rPr>
        <w:t>. 269</w:t>
      </w:r>
    </w:p>
    <w:p w14:paraId="1805CDC3" w14:textId="77777777" w:rsidR="00DF4D00" w:rsidRPr="00BC46D3" w:rsidRDefault="00DF4D00" w:rsidP="00DF4D00">
      <w:pPr>
        <w:rPr>
          <w:sz w:val="16"/>
        </w:rPr>
      </w:pPr>
      <w:r w:rsidRPr="00BC46D3">
        <w:rPr>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31B368EA" w14:textId="77777777" w:rsidR="00DF4D00" w:rsidRPr="00BC46D3" w:rsidRDefault="00DF4D00" w:rsidP="00DF4D00">
      <w:pPr>
        <w:rPr>
          <w:sz w:val="16"/>
        </w:rPr>
      </w:pPr>
      <w:r w:rsidRPr="00BC46D3">
        <w:rPr>
          <w:sz w:val="16"/>
        </w:rPr>
        <w:t xml:space="preserve">[*1118] The in personam character of equity also reinforces its meta-law nature. Equity does not act directly against the </w:t>
      </w:r>
      <w:proofErr w:type="gramStart"/>
      <w:r w:rsidRPr="00BC46D3">
        <w:rPr>
          <w:sz w:val="16"/>
        </w:rPr>
        <w:t>law writ large</w:t>
      </w:r>
      <w:proofErr w:type="gramEnd"/>
      <w:r w:rsidRPr="00BC46D3">
        <w:rPr>
          <w:sz w:val="16"/>
        </w:rPr>
        <w:t xml:space="preserve">, </w:t>
      </w:r>
      <w:proofErr w:type="gramStart"/>
      <w:r w:rsidRPr="00BC46D3">
        <w:rPr>
          <w:sz w:val="16"/>
        </w:rPr>
        <w:t>but from</w:t>
      </w:r>
      <w:proofErr w:type="gramEnd"/>
      <w:r w:rsidRPr="00BC46D3">
        <w:rPr>
          <w:sz w:val="16"/>
        </w:rPr>
        <w:t xml:space="preserve"> without, through orders to the person upon which the law also acts.</w:t>
      </w:r>
    </w:p>
    <w:p w14:paraId="4ACC9FE4" w14:textId="77777777" w:rsidR="00DF4D00" w:rsidRPr="00BC46D3" w:rsidRDefault="00DF4D00" w:rsidP="00DF4D00">
      <w:pPr>
        <w:rPr>
          <w:sz w:val="16"/>
        </w:rPr>
      </w:pPr>
      <w:r w:rsidRPr="00BC46D3">
        <w:rPr>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271EC13A" w14:textId="77777777" w:rsidR="00DF4D00" w:rsidRPr="00BC46D3" w:rsidRDefault="00DF4D00" w:rsidP="00DF4D00">
      <w:pPr>
        <w:rPr>
          <w:sz w:val="16"/>
        </w:rPr>
      </w:pPr>
      <w:r w:rsidRPr="00BC46D3">
        <w:rPr>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61E787EA" w14:textId="77777777" w:rsidR="00DF4D00" w:rsidRPr="00BC46D3" w:rsidRDefault="00DF4D00" w:rsidP="00DF4D00">
      <w:pPr>
        <w:rPr>
          <w:sz w:val="16"/>
        </w:rPr>
      </w:pPr>
      <w:r w:rsidRPr="00BC46D3">
        <w:rPr>
          <w:sz w:val="16"/>
        </w:rPr>
        <w:t>2. Disproportionate-Hardship Maxims</w:t>
      </w:r>
    </w:p>
    <w:p w14:paraId="0A55FE8B" w14:textId="77777777" w:rsidR="00DF4D00" w:rsidRPr="00BC46D3" w:rsidRDefault="00DF4D00" w:rsidP="00DF4D00">
      <w:pPr>
        <w:rPr>
          <w:sz w:val="16"/>
        </w:rPr>
      </w:pPr>
      <w:r w:rsidRPr="00BC46D3">
        <w:rPr>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2012C881" w14:textId="77777777" w:rsidR="00DF4D00" w:rsidRPr="00BC46D3" w:rsidRDefault="00DF4D00" w:rsidP="00DF4D00">
      <w:pPr>
        <w:rPr>
          <w:sz w:val="16"/>
        </w:rPr>
      </w:pPr>
      <w:r w:rsidRPr="00BC46D3">
        <w:rPr>
          <w:sz w:val="16"/>
        </w:rPr>
        <w:t xml:space="preserve">(a) Equity abhors a forfeiture. Here too the focus is on unjust-looking results, but opportunism or unforeseen complexity may be the real culprit. The antiforfeiture maxim comes in broader and narrower versions. The broader one is the familiar </w:t>
      </w:r>
      <w:proofErr w:type="gramStart"/>
      <w:r w:rsidRPr="00BC46D3">
        <w:rPr>
          <w:sz w:val="16"/>
        </w:rPr>
        <w:t>ex post</w:t>
      </w:r>
      <w:proofErr w:type="gramEnd"/>
      <w:r w:rsidRPr="00BC46D3">
        <w:rPr>
          <w:sz w:val="16"/>
        </w:rPr>
        <w:t xml:space="preserve"> effort to rescue people from dire consequences. The narrower and more targeted version sees the core of the antiforfeiture </w:t>
      </w:r>
      <w:proofErr w:type="gramStart"/>
      <w:r w:rsidRPr="00BC46D3">
        <w:rPr>
          <w:sz w:val="16"/>
        </w:rPr>
        <w:t>maximas</w:t>
      </w:r>
      <w:proofErr w:type="gramEnd"/>
      <w:r w:rsidRPr="00BC46D3">
        <w:rPr>
          <w:sz w:val="16"/>
        </w:rPr>
        <w:t xml:space="preserve">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0BA2C493" w14:textId="77777777" w:rsidR="00DF4D00" w:rsidRPr="00BC46D3" w:rsidRDefault="00DF4D00" w:rsidP="00DF4D00">
      <w:pPr>
        <w:rPr>
          <w:sz w:val="16"/>
        </w:rPr>
      </w:pPr>
      <w:r w:rsidRPr="00BC46D3">
        <w:rPr>
          <w:sz w:val="16"/>
        </w:rPr>
        <w:t xml:space="preserve">If so, another hypothesis worth exploring is that </w:t>
      </w:r>
      <w:proofErr w:type="gramStart"/>
      <w:r w:rsidRPr="00BC46D3">
        <w:rPr>
          <w:sz w:val="16"/>
        </w:rPr>
        <w:t>mistake</w:t>
      </w:r>
      <w:proofErr w:type="gramEnd"/>
      <w:r w:rsidRPr="00BC46D3">
        <w:rPr>
          <w:sz w:val="16"/>
        </w:rPr>
        <w:t xml:space="preserv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7E5BE85B" w14:textId="77777777" w:rsidR="00DF4D00" w:rsidRPr="00BC46D3" w:rsidRDefault="00DF4D00" w:rsidP="00DF4D00">
      <w:pPr>
        <w:rPr>
          <w:sz w:val="16"/>
        </w:rPr>
      </w:pPr>
      <w:r w:rsidRPr="00BC46D3">
        <w:rPr>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26EDEAAA" w14:textId="77777777" w:rsidR="00DF4D00" w:rsidRPr="00BC46D3" w:rsidRDefault="00DF4D00" w:rsidP="00DF4D00">
      <w:pPr>
        <w:rPr>
          <w:sz w:val="16"/>
        </w:rPr>
      </w:pPr>
      <w:r w:rsidRPr="00BC46D3">
        <w:rPr>
          <w:sz w:val="16"/>
        </w:rPr>
        <w:t>[*1120] 3. Direct-Operation Maxims</w:t>
      </w:r>
    </w:p>
    <w:p w14:paraId="10503C20" w14:textId="77777777" w:rsidR="00DF4D00" w:rsidRPr="00BC46D3" w:rsidRDefault="00DF4D00" w:rsidP="00DF4D00">
      <w:pPr>
        <w:rPr>
          <w:sz w:val="16"/>
        </w:rPr>
      </w:pPr>
      <w:r w:rsidRPr="00BC46D3">
        <w:rPr>
          <w:sz w:val="16"/>
        </w:rPr>
        <w:t xml:space="preserve">The </w:t>
      </w:r>
      <w:proofErr w:type="gramStart"/>
      <w:r w:rsidRPr="00BC46D3">
        <w:rPr>
          <w:sz w:val="16"/>
        </w:rPr>
        <w:t>in personam</w:t>
      </w:r>
      <w:proofErr w:type="gramEnd"/>
      <w:r w:rsidRPr="00BC46D3">
        <w:rPr>
          <w:sz w:val="16"/>
        </w:rPr>
        <w:t xml:space="preserve">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711F4C39" w14:textId="77777777" w:rsidR="00DF4D00" w:rsidRPr="00BC46D3" w:rsidRDefault="00DF4D00" w:rsidP="00DF4D00">
      <w:pPr>
        <w:rPr>
          <w:sz w:val="16"/>
        </w:rPr>
      </w:pPr>
      <w:proofErr w:type="gramStart"/>
      <w:r w:rsidRPr="00BC46D3">
        <w:rPr>
          <w:sz w:val="16"/>
        </w:rPr>
        <w:t>( a</w:t>
      </w:r>
      <w:proofErr w:type="gramEnd"/>
      <w:r w:rsidRPr="00BC46D3">
        <w:rPr>
          <w:sz w:val="16"/>
        </w:rPr>
        <w:t>)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58BC142D" w14:textId="77777777" w:rsidR="00DF4D00" w:rsidRPr="00BC46D3" w:rsidRDefault="00DF4D00" w:rsidP="00DF4D00">
      <w:pPr>
        <w:rPr>
          <w:sz w:val="16"/>
        </w:rPr>
      </w:pPr>
      <w:proofErr w:type="gramStart"/>
      <w:r w:rsidRPr="00BC46D3">
        <w:rPr>
          <w:sz w:val="16"/>
        </w:rPr>
        <w:t>( b</w:t>
      </w:r>
      <w:proofErr w:type="gramEnd"/>
      <w:r w:rsidRPr="00BC46D3">
        <w:rPr>
          <w:sz w:val="16"/>
        </w:rPr>
        <w:t>)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425EEAB9" w14:textId="77777777" w:rsidR="00DF4D00" w:rsidRPr="00BC46D3" w:rsidRDefault="00DF4D00" w:rsidP="00DF4D00">
      <w:pPr>
        <w:rPr>
          <w:sz w:val="16"/>
        </w:rPr>
      </w:pPr>
      <w:r w:rsidRPr="00BC46D3">
        <w:rPr>
          <w:sz w:val="16"/>
        </w:rPr>
        <w:t xml:space="preserve">The maxim also expresses a method of dealing with complexity by recharacterizing a situation in terms of </w:t>
      </w:r>
      <w:proofErr w:type="gramStart"/>
      <w:r w:rsidRPr="00BC46D3">
        <w:rPr>
          <w:sz w:val="16"/>
        </w:rPr>
        <w:t>a final result</w:t>
      </w:r>
      <w:proofErr w:type="gramEnd"/>
      <w:r w:rsidRPr="00BC46D3">
        <w:rPr>
          <w:sz w:val="16"/>
        </w:rPr>
        <w:t xml:space="preserve">. It is closely associated with the doctrine of equitable conversion. 284In a land-sale contract, title does not pass immediately. During the executory period, between the signing of the contract and the closing, the seller is the legal owner of the real </w:t>
      </w:r>
      <w:proofErr w:type="gramStart"/>
      <w:r w:rsidRPr="00BC46D3">
        <w:rPr>
          <w:sz w:val="16"/>
        </w:rPr>
        <w:t>estate</w:t>
      </w:r>
      <w:proofErr w:type="gramEnd"/>
      <w:r w:rsidRPr="00BC46D3">
        <w:rPr>
          <w:sz w:val="16"/>
        </w:rPr>
        <w:t xml:space="preserve"> and the purchaser is the legal owner of the money, but in </w:t>
      </w:r>
      <w:proofErr w:type="gramStart"/>
      <w:r w:rsidRPr="00BC46D3">
        <w:rPr>
          <w:sz w:val="16"/>
        </w:rPr>
        <w:t>equity</w:t>
      </w:r>
      <w:proofErr w:type="gramEnd"/>
      <w:r w:rsidRPr="00BC46D3">
        <w:rPr>
          <w:sz w:val="16"/>
        </w:rPr>
        <w:t xml:space="preserve"> the purchaser is the owner of the </w:t>
      </w:r>
      <w:proofErr w:type="gramStart"/>
      <w:r w:rsidRPr="00BC46D3">
        <w:rPr>
          <w:sz w:val="16"/>
        </w:rPr>
        <w:t>land</w:t>
      </w:r>
      <w:proofErr w:type="gramEnd"/>
      <w:r w:rsidRPr="00BC46D3">
        <w:rPr>
          <w:sz w:val="16"/>
        </w:rPr>
        <w:t xml:space="preserve"> and the seller is the owner of the funds. This has far-reaching consequences in situations of death and reflects the importance of specific performance in real-estate transactions.</w:t>
      </w:r>
    </w:p>
    <w:p w14:paraId="4E5F9605" w14:textId="77777777" w:rsidR="00DF4D00" w:rsidRPr="00BC46D3" w:rsidRDefault="00DF4D00" w:rsidP="00DF4D00">
      <w:pPr>
        <w:rPr>
          <w:sz w:val="16"/>
        </w:rPr>
      </w:pPr>
      <w:r w:rsidRPr="00BC46D3">
        <w:rPr>
          <w:sz w:val="16"/>
        </w:rPr>
        <w:t>(c) Equity imputes an intent to fulfill an obligation. This maxim is related to the one that declares that equity regards as done that which ought to be done. 285Again, it allows courts to deny bad faith a scope for action.</w:t>
      </w:r>
    </w:p>
    <w:p w14:paraId="440B1D5A" w14:textId="77777777" w:rsidR="00DF4D00" w:rsidRPr="00BC46D3" w:rsidRDefault="00DF4D00" w:rsidP="00DF4D00">
      <w:pPr>
        <w:rPr>
          <w:sz w:val="16"/>
        </w:rPr>
      </w:pPr>
      <w:r w:rsidRPr="00BC46D3">
        <w:rPr>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7971CFDF" w14:textId="77777777" w:rsidR="00DF4D00" w:rsidRPr="00BC46D3" w:rsidRDefault="00DF4D00" w:rsidP="00DF4D00">
      <w:pPr>
        <w:rPr>
          <w:sz w:val="16"/>
        </w:rPr>
      </w:pPr>
      <w:r w:rsidRPr="00BC46D3">
        <w:rPr>
          <w:sz w:val="16"/>
        </w:rPr>
        <w:t>4. Contextualizing Maxims</w:t>
      </w:r>
    </w:p>
    <w:p w14:paraId="1E409779" w14:textId="77777777" w:rsidR="00DF4D00" w:rsidRPr="00BC46D3" w:rsidRDefault="00DF4D00" w:rsidP="00DF4D00">
      <w:pPr>
        <w:rPr>
          <w:sz w:val="16"/>
        </w:rPr>
      </w:pPr>
      <w:r w:rsidRPr="00BC46D3">
        <w:rPr>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2EFFC15E" w14:textId="77777777" w:rsidR="00DF4D00" w:rsidRPr="00BC46D3" w:rsidRDefault="00DF4D00" w:rsidP="00DF4D00">
      <w:pPr>
        <w:rPr>
          <w:sz w:val="16"/>
        </w:rPr>
      </w:pPr>
      <w:r w:rsidRPr="00BC46D3">
        <w:rPr>
          <w:sz w:val="16"/>
        </w:rPr>
        <w:t xml:space="preserve">[*1122]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w:t>
      </w:r>
      <w:proofErr w:type="gramStart"/>
      <w:r w:rsidRPr="00BC46D3">
        <w:rPr>
          <w:sz w:val="16"/>
        </w:rPr>
        <w:t>as where</w:t>
      </w:r>
      <w:proofErr w:type="gramEnd"/>
      <w:r w:rsidRPr="00BC46D3">
        <w:rPr>
          <w:sz w:val="16"/>
        </w:rPr>
        <w:t xml:space="preserve"> an installment sale of land is interpreted as a mortgage to prevent forfeiture. 290The idea is that substance is less manipulable than form. As mentioned earlier, in a simple modular structure, form will diverge from substance, giving rise to opportunism. 291</w:t>
      </w:r>
    </w:p>
    <w:p w14:paraId="24AA06C5" w14:textId="77777777" w:rsidR="00DF4D00" w:rsidRPr="00BC46D3" w:rsidRDefault="00DF4D00" w:rsidP="00DF4D00">
      <w:pPr>
        <w:rPr>
          <w:sz w:val="16"/>
        </w:rPr>
      </w:pPr>
      <w:r w:rsidRPr="00BC46D3">
        <w:rPr>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29D28251" w14:textId="77777777" w:rsidR="00DF4D00" w:rsidRPr="00BC46D3" w:rsidRDefault="00DF4D00" w:rsidP="00DF4D00">
      <w:pPr>
        <w:rPr>
          <w:sz w:val="16"/>
        </w:rPr>
      </w:pPr>
      <w:r w:rsidRPr="00BC46D3">
        <w:rPr>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0BDE3399" w14:textId="77777777" w:rsidR="00DF4D00" w:rsidRPr="00BC46D3" w:rsidRDefault="00DF4D00" w:rsidP="00DF4D00">
      <w:pPr>
        <w:rPr>
          <w:sz w:val="16"/>
        </w:rPr>
      </w:pPr>
      <w:r w:rsidRPr="00BC46D3">
        <w:rPr>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666E23B6" w14:textId="77777777" w:rsidR="00DF4D00" w:rsidRPr="00BC46D3" w:rsidRDefault="00DF4D00" w:rsidP="00DF4D00">
      <w:pPr>
        <w:rPr>
          <w:sz w:val="16"/>
        </w:rPr>
      </w:pPr>
      <w:r w:rsidRPr="00BC46D3">
        <w:rPr>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2A5CE0A0" w14:textId="77777777" w:rsidR="00DF4D00" w:rsidRPr="00BC46D3" w:rsidRDefault="00DF4D00" w:rsidP="00DF4D00">
      <w:pPr>
        <w:rPr>
          <w:sz w:val="16"/>
        </w:rPr>
      </w:pPr>
      <w:r w:rsidRPr="00BC46D3">
        <w:rPr>
          <w:sz w:val="16"/>
        </w:rPr>
        <w:t>5. Moralizing Maxims</w:t>
      </w:r>
    </w:p>
    <w:p w14:paraId="482215FE" w14:textId="77777777" w:rsidR="00DF4D00" w:rsidRPr="00BC46D3" w:rsidRDefault="00DF4D00" w:rsidP="00DF4D00">
      <w:pPr>
        <w:rPr>
          <w:sz w:val="16"/>
        </w:rPr>
      </w:pPr>
      <w:r w:rsidRPr="00BC46D3">
        <w:rPr>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5EB29022" w14:textId="77777777" w:rsidR="00DF4D00" w:rsidRPr="00BC46D3" w:rsidRDefault="00DF4D00" w:rsidP="00DF4D00">
      <w:pPr>
        <w:rPr>
          <w:sz w:val="16"/>
        </w:rPr>
      </w:pPr>
      <w:r w:rsidRPr="00BC46D3">
        <w:rPr>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0350408C" w14:textId="77777777" w:rsidR="00DF4D00" w:rsidRPr="00BC46D3" w:rsidRDefault="00DF4D00" w:rsidP="00DF4D00">
      <w:pPr>
        <w:rPr>
          <w:sz w:val="16"/>
        </w:rPr>
      </w:pPr>
      <w:r w:rsidRPr="00BC46D3">
        <w:rPr>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38C8E652" w14:textId="77777777" w:rsidR="00DF4D00" w:rsidRPr="00BC46D3" w:rsidRDefault="00DF4D00" w:rsidP="00DF4D00">
      <w:pPr>
        <w:rPr>
          <w:sz w:val="16"/>
        </w:rPr>
      </w:pPr>
      <w:r w:rsidRPr="00BC46D3">
        <w:rPr>
          <w:sz w:val="16"/>
        </w:rPr>
        <w:t xml:space="preserve">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w:t>
      </w:r>
      <w:proofErr w:type="gramStart"/>
      <w:r w:rsidRPr="00BC46D3">
        <w:rPr>
          <w:sz w:val="16"/>
        </w:rPr>
        <w:t>in order to</w:t>
      </w:r>
      <w:proofErr w:type="gramEnd"/>
      <w:r w:rsidRPr="00BC46D3">
        <w:rPr>
          <w:sz w:val="16"/>
        </w:rPr>
        <w:t xml:space="preserve"> get his full inheritance in accordance with the law.</w:t>
      </w:r>
    </w:p>
    <w:p w14:paraId="0E3898C2" w14:textId="77777777" w:rsidR="00DF4D00" w:rsidRPr="00BC46D3" w:rsidRDefault="00DF4D00" w:rsidP="00DF4D00">
      <w:pPr>
        <w:rPr>
          <w:sz w:val="16"/>
        </w:rPr>
      </w:pPr>
      <w:r w:rsidRPr="00BC46D3">
        <w:rPr>
          <w:sz w:val="16"/>
        </w:rPr>
        <w:t xml:space="preserve">The dissent argued that the statute made no such exception and should be applied according to its plain terms, especially </w:t>
      </w:r>
      <w:proofErr w:type="gramStart"/>
      <w:r w:rsidRPr="00BC46D3">
        <w:rPr>
          <w:sz w:val="16"/>
        </w:rPr>
        <w:t>in the area of</w:t>
      </w:r>
      <w:proofErr w:type="gramEnd"/>
      <w:r w:rsidRPr="00BC46D3">
        <w:rPr>
          <w:sz w:val="16"/>
        </w:rPr>
        <w:t xml:space="preserve"> wills, where stability and notice are important. Criminal law would take care of Elmer. The dissent has remained a rallying cry for formalists to this day. 305</w:t>
      </w:r>
    </w:p>
    <w:p w14:paraId="2C49011A" w14:textId="77777777" w:rsidR="00DF4D00" w:rsidRPr="00BC46D3" w:rsidRDefault="00DF4D00" w:rsidP="00DF4D00">
      <w:pPr>
        <w:rPr>
          <w:sz w:val="16"/>
        </w:rPr>
      </w:pPr>
      <w:r w:rsidRPr="00BC46D3">
        <w:rPr>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07BC05E2" w14:textId="77777777" w:rsidR="00DF4D00" w:rsidRPr="00BC46D3" w:rsidRDefault="00DF4D00" w:rsidP="00DF4D00">
      <w:pPr>
        <w:rPr>
          <w:sz w:val="16"/>
        </w:rPr>
      </w:pPr>
      <w:r w:rsidRPr="00BC46D3">
        <w:rPr>
          <w:sz w:val="16"/>
        </w:rPr>
        <w:t xml:space="preserve">(b)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w:t>
      </w:r>
      <w:proofErr w:type="gramStart"/>
      <w:r w:rsidRPr="00BC46D3">
        <w:rPr>
          <w:sz w:val="16"/>
        </w:rPr>
        <w:t>has to</w:t>
      </w:r>
      <w:proofErr w:type="gramEnd"/>
      <w:r w:rsidRPr="00BC46D3">
        <w:rPr>
          <w:sz w:val="16"/>
        </w:rPr>
        <w:t xml:space="preserve"> share gains proportionally with others as mandated by an "equal" system, there will be less incentive to engage in opportunism.</w:t>
      </w:r>
    </w:p>
    <w:p w14:paraId="533A74DC" w14:textId="77777777" w:rsidR="00DF4D00" w:rsidRPr="00BC46D3" w:rsidRDefault="00DF4D00" w:rsidP="00DF4D00">
      <w:pPr>
        <w:rPr>
          <w:sz w:val="16"/>
        </w:rPr>
      </w:pPr>
      <w:r w:rsidRPr="00BC46D3">
        <w:rPr>
          <w:sz w:val="16"/>
        </w:rPr>
        <w:t xml:space="preserve">But as is often the case, the potential for opportunism is two </w:t>
      </w:r>
      <w:proofErr w:type="gramStart"/>
      <w:r w:rsidRPr="00BC46D3">
        <w:rPr>
          <w:sz w:val="16"/>
        </w:rPr>
        <w:t>sided</w:t>
      </w:r>
      <w:proofErr w:type="gramEnd"/>
      <w:r w:rsidRPr="00BC46D3">
        <w:rPr>
          <w:sz w:val="16"/>
        </w:rPr>
        <w:t xml:space="preserve">. In the case of an ex ante unanticipated windfall, there is reason not to use all-or-nothing rules, especially ones keyed to manipulable variables, </w:t>
      </w:r>
      <w:proofErr w:type="gramStart"/>
      <w:r w:rsidRPr="00BC46D3">
        <w:rPr>
          <w:sz w:val="16"/>
        </w:rPr>
        <w:t>in light of</w:t>
      </w:r>
      <w:proofErr w:type="gramEnd"/>
      <w:r w:rsidRPr="00BC46D3">
        <w:rPr>
          <w:sz w:val="16"/>
        </w:rPr>
        <w:t xml:space="preserve">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04A1F9E3" w14:textId="77777777" w:rsidR="00DF4D00" w:rsidRPr="00BC46D3" w:rsidRDefault="00DF4D00" w:rsidP="00DF4D00">
      <w:pPr>
        <w:rPr>
          <w:sz w:val="16"/>
        </w:rPr>
      </w:pPr>
      <w:r w:rsidRPr="00BC46D3">
        <w:rPr>
          <w:sz w:val="16"/>
        </w:rPr>
        <w:t xml:space="preserve">(c)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w:t>
      </w:r>
      <w:proofErr w:type="gramStart"/>
      <w:r w:rsidRPr="00BC46D3">
        <w:rPr>
          <w:sz w:val="16"/>
        </w:rPr>
        <w:t>as long as</w:t>
      </w:r>
      <w:proofErr w:type="gramEnd"/>
      <w:r w:rsidRPr="00BC46D3">
        <w:rPr>
          <w:sz w:val="16"/>
        </w:rPr>
        <w:t xml:space="preserve"> there is no imbalance of equities.</w:t>
      </w:r>
    </w:p>
    <w:p w14:paraId="54FC2466" w14:textId="77777777" w:rsidR="00DF4D00" w:rsidRPr="00BC46D3" w:rsidRDefault="00DF4D00" w:rsidP="00DF4D00">
      <w:pPr>
        <w:rPr>
          <w:sz w:val="16"/>
        </w:rPr>
      </w:pPr>
      <w:r w:rsidRPr="00BC46D3">
        <w:rPr>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680D39F7" w14:textId="77777777" w:rsidR="00DF4D00" w:rsidRPr="00BC46D3" w:rsidRDefault="00DF4D00" w:rsidP="00DF4D00">
      <w:pPr>
        <w:rPr>
          <w:sz w:val="16"/>
        </w:rPr>
      </w:pPr>
      <w:r w:rsidRPr="00BC46D3">
        <w:rPr>
          <w:sz w:val="16"/>
        </w:rPr>
        <w:t>(d) She who seeks equity must do equity. This maxim relates obviously to opportunism but is also a principle governing the whole mechanism of equity. 313It is related to estoppel and clean hands and can be found in very early sources. 314</w:t>
      </w:r>
    </w:p>
    <w:p w14:paraId="5E759B8F" w14:textId="77777777" w:rsidR="00DF4D00" w:rsidRPr="00BC46D3" w:rsidRDefault="00DF4D00" w:rsidP="00DF4D00">
      <w:pPr>
        <w:rPr>
          <w:sz w:val="16"/>
        </w:rPr>
      </w:pPr>
      <w:r w:rsidRPr="00BC46D3">
        <w:rPr>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60DDAD31" w14:textId="77777777" w:rsidR="00DF4D00" w:rsidRPr="00BC46D3" w:rsidRDefault="00DF4D00" w:rsidP="00DF4D00">
      <w:pPr>
        <w:rPr>
          <w:sz w:val="16"/>
        </w:rPr>
      </w:pPr>
      <w:r w:rsidRPr="00BC46D3">
        <w:rPr>
          <w:sz w:val="16"/>
        </w:rPr>
        <w:t xml:space="preserve">This maxim served at one point to deal with an important class of opportunists: husbands seeking to take advantage of the common law of marriage to the detriment of their wives. Before the mid-nineteenth century, the common law [*1127] regarded husband and wife as </w:t>
      </w:r>
      <w:proofErr w:type="gramStart"/>
      <w:r w:rsidRPr="00BC46D3">
        <w:rPr>
          <w:sz w:val="16"/>
        </w:rPr>
        <w:t>a unit</w:t>
      </w:r>
      <w:proofErr w:type="gramEnd"/>
      <w:r w:rsidRPr="00BC46D3">
        <w:rPr>
          <w:sz w:val="16"/>
        </w:rPr>
        <w:t xml:space="preserve">,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w:t>
      </w:r>
      <w:proofErr w:type="gramStart"/>
      <w:r w:rsidRPr="00BC46D3">
        <w:rPr>
          <w:sz w:val="16"/>
        </w:rPr>
        <w:t>that which</w:t>
      </w:r>
      <w:proofErr w:type="gramEnd"/>
      <w:r w:rsidRPr="00BC46D3">
        <w:rPr>
          <w:sz w:val="16"/>
        </w:rPr>
        <w:t xml:space="preserve"> ought to be done" was frequently invoked to force a result that the husband could otherwise avoid at common law. 317</w:t>
      </w:r>
    </w:p>
    <w:p w14:paraId="334A0E63" w14:textId="77777777" w:rsidR="00DF4D00" w:rsidRPr="00BC46D3" w:rsidRDefault="00DF4D00" w:rsidP="00DF4D00">
      <w:pPr>
        <w:rPr>
          <w:sz w:val="16"/>
        </w:rPr>
      </w:pPr>
      <w:r w:rsidRPr="00BC46D3">
        <w:rPr>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3B16C0C9" w14:textId="77777777" w:rsidR="00DF4D00" w:rsidRPr="00BC46D3" w:rsidRDefault="00DF4D00" w:rsidP="00DF4D00">
      <w:pPr>
        <w:rPr>
          <w:sz w:val="16"/>
        </w:rPr>
      </w:pPr>
      <w:r w:rsidRPr="00BC46D3">
        <w:rPr>
          <w:sz w:val="16"/>
        </w:rPr>
        <w:t xml:space="preserve">(e) He who comes into equity must come with clean hands. "Unclean hands" is a </w:t>
      </w:r>
      <w:proofErr w:type="gramStart"/>
      <w:r w:rsidRPr="00BC46D3">
        <w:rPr>
          <w:sz w:val="16"/>
        </w:rPr>
        <w:t>fairly direct</w:t>
      </w:r>
      <w:proofErr w:type="gramEnd"/>
      <w:r w:rsidRPr="00BC46D3">
        <w:rPr>
          <w:sz w:val="16"/>
        </w:rPr>
        <w:t xml:space="preserve"> proxy for opportunism, and this proposition is also considered an equitable defense. 318It is worth noting that unclean hands, like other equitable determinations, </w:t>
      </w:r>
      <w:proofErr w:type="gramStart"/>
      <w:r w:rsidRPr="00BC46D3">
        <w:rPr>
          <w:sz w:val="16"/>
        </w:rPr>
        <w:t>is</w:t>
      </w:r>
      <w:proofErr w:type="gramEnd"/>
      <w:r w:rsidRPr="00BC46D3">
        <w:rPr>
          <w:sz w:val="16"/>
        </w:rPr>
        <w:t xml:space="preserve">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72EEAA2B" w14:textId="77777777" w:rsidR="00DF4D00" w:rsidRPr="00BC46D3" w:rsidRDefault="00DF4D00" w:rsidP="00DF4D00">
      <w:pPr>
        <w:rPr>
          <w:sz w:val="16"/>
        </w:rPr>
      </w:pPr>
      <w:r w:rsidRPr="00BC46D3">
        <w:rPr>
          <w:sz w:val="16"/>
        </w:rPr>
        <w:t xml:space="preserve">Also limiting the maxim is the principle that opportunism in the transaction in question is all that counts. 321Thus, if someone lies to another and seeks specific performance, the defense applies. If someone is a liar, a thief, or a notorious bad actor in general but not </w:t>
      </w:r>
      <w:proofErr w:type="gramStart"/>
      <w:r w:rsidRPr="00BC46D3">
        <w:rPr>
          <w:sz w:val="16"/>
        </w:rPr>
        <w:t>in a given</w:t>
      </w:r>
      <w:proofErr w:type="gramEnd"/>
      <w:r w:rsidRPr="00BC46D3">
        <w:rPr>
          <w:sz w:val="16"/>
        </w:rPr>
        <w:t xml:space="preserve"> transaction, equity is still available to that person. This keeps equity more cabined, as a safety valve or refinement of the modular structure of rights.</w:t>
      </w:r>
    </w:p>
    <w:p w14:paraId="49033AF1" w14:textId="77777777" w:rsidR="00DF4D00" w:rsidRPr="00BC46D3" w:rsidRDefault="00DF4D00" w:rsidP="00DF4D00">
      <w:pPr>
        <w:rPr>
          <w:sz w:val="16"/>
        </w:rPr>
      </w:pPr>
      <w:r w:rsidRPr="00BC46D3">
        <w:rPr>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1BF90B31" w14:textId="77777777" w:rsidR="00DF4D00" w:rsidRPr="00BC46D3" w:rsidRDefault="00DF4D00" w:rsidP="00DF4D00">
      <w:pPr>
        <w:rPr>
          <w:sz w:val="16"/>
        </w:rPr>
      </w:pPr>
      <w:r w:rsidRPr="00BC46D3">
        <w:rPr>
          <w:sz w:val="16"/>
        </w:rPr>
        <w:t>6. Maxims as Meta-Meta-Law</w:t>
      </w:r>
    </w:p>
    <w:p w14:paraId="3C2F0FE6" w14:textId="77777777" w:rsidR="00DF4D00" w:rsidRPr="00BC46D3" w:rsidRDefault="00DF4D00" w:rsidP="00DF4D00">
      <w:pPr>
        <w:rPr>
          <w:sz w:val="16"/>
        </w:rPr>
      </w:pPr>
      <w:r w:rsidRPr="00BC46D3">
        <w:rPr>
          <w:sz w:val="16"/>
        </w:rPr>
        <w:t xml:space="preserve">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w:t>
      </w:r>
      <w:proofErr w:type="gramStart"/>
      <w:r w:rsidRPr="00BC46D3">
        <w:rPr>
          <w:sz w:val="16"/>
        </w:rPr>
        <w:t>as a whole be</w:t>
      </w:r>
      <w:proofErr w:type="gramEnd"/>
      <w:r w:rsidRPr="00BC46D3">
        <w:rPr>
          <w:sz w:val="16"/>
        </w:rPr>
        <w:t xml:space="preserve"> subject to (meta-)equity?</w:t>
      </w:r>
    </w:p>
    <w:p w14:paraId="7481ADC3" w14:textId="77777777" w:rsidR="00DF4D00" w:rsidRPr="00BC46D3" w:rsidRDefault="00DF4D00" w:rsidP="00DF4D00">
      <w:pPr>
        <w:rPr>
          <w:sz w:val="16"/>
        </w:rPr>
      </w:pPr>
      <w:r w:rsidRPr="00BC46D3">
        <w:rPr>
          <w:sz w:val="16"/>
        </w:rPr>
        <w:t>[*1129] Even in terms of maxims, we do find such meta-meta-law. It is sometimes proposed as a maxim that "[a]</w:t>
      </w:r>
      <w:proofErr w:type="gramStart"/>
      <w:r w:rsidRPr="00BC46D3">
        <w:rPr>
          <w:sz w:val="16"/>
        </w:rPr>
        <w:t>n equitable principle</w:t>
      </w:r>
      <w:proofErr w:type="gramEnd"/>
      <w:r w:rsidRPr="00BC46D3">
        <w:rPr>
          <w:sz w:val="16"/>
        </w:rPr>
        <w:t xml:space="preserve"> should not be invoked to defeat equity." 324Or even more generally, "[a] court of equity is not to be made an instrument of wrong," 325or "[t]</w:t>
      </w:r>
      <w:proofErr w:type="gramStart"/>
      <w:r w:rsidRPr="00BC46D3">
        <w:rPr>
          <w:sz w:val="16"/>
        </w:rPr>
        <w:t>he</w:t>
      </w:r>
      <w:proofErr w:type="gramEnd"/>
      <w:r w:rsidRPr="00BC46D3">
        <w:rPr>
          <w:sz w:val="16"/>
        </w:rPr>
        <w:t xml:space="preserve"> function of courts of equity is to do justice, not injustice." 326</w:t>
      </w:r>
    </w:p>
    <w:p w14:paraId="2DF40F6C" w14:textId="77777777" w:rsidR="00DF4D00" w:rsidRPr="00BC46D3" w:rsidRDefault="00DF4D00" w:rsidP="00DF4D00">
      <w:pPr>
        <w:rPr>
          <w:sz w:val="16"/>
        </w:rPr>
      </w:pPr>
      <w:r w:rsidRPr="00BC46D3">
        <w:rPr>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07006633" w14:textId="77777777" w:rsidR="00DF4D00" w:rsidRPr="00BC46D3" w:rsidRDefault="00DF4D00" w:rsidP="00DF4D00">
      <w:pPr>
        <w:rPr>
          <w:sz w:val="16"/>
        </w:rPr>
      </w:pPr>
      <w:r w:rsidRPr="00BC46D3">
        <w:rPr>
          <w:sz w:val="16"/>
        </w:rPr>
        <w:t>[*1130] * * *</w:t>
      </w:r>
    </w:p>
    <w:p w14:paraId="355D5C57" w14:textId="77777777" w:rsidR="00DF4D00" w:rsidRPr="00BC46D3" w:rsidRDefault="00DF4D00" w:rsidP="00DF4D00">
      <w:pPr>
        <w:rPr>
          <w:sz w:val="16"/>
        </w:rPr>
      </w:pPr>
      <w:r w:rsidRPr="00BC46D3">
        <w:rPr>
          <w:sz w:val="16"/>
        </w:rPr>
        <w:t xml:space="preserve">In </w:t>
      </w:r>
      <w:proofErr w:type="gramStart"/>
      <w:r w:rsidRPr="00BC46D3">
        <w:rPr>
          <w:sz w:val="16"/>
        </w:rPr>
        <w:t>sum</w:t>
      </w:r>
      <w:proofErr w:type="gramEnd"/>
      <w:r w:rsidRPr="00BC46D3">
        <w:rPr>
          <w:sz w:val="16"/>
        </w:rPr>
        <w:t>, the maxims are neither first-order rules nor empty moralistic slogans. They are guides and expressions of what happens after equity is triggered, within the realm of meta-law. They are, after all, at the heart of equity.</w:t>
      </w:r>
    </w:p>
    <w:p w14:paraId="59AC36B8" w14:textId="77777777" w:rsidR="00DF4D00" w:rsidRPr="00BC46D3" w:rsidRDefault="00DF4D00" w:rsidP="00DF4D00">
      <w:pPr>
        <w:rPr>
          <w:sz w:val="16"/>
        </w:rPr>
      </w:pPr>
      <w:r w:rsidRPr="00BC46D3">
        <w:rPr>
          <w:sz w:val="16"/>
        </w:rPr>
        <w:t>B. Legal and Equitable Fraud</w:t>
      </w:r>
    </w:p>
    <w:p w14:paraId="3EBC04C4" w14:textId="77777777" w:rsidR="00DF4D00" w:rsidRPr="00BC46D3" w:rsidRDefault="00DF4D00" w:rsidP="00DF4D00">
      <w:pPr>
        <w:rPr>
          <w:sz w:val="16"/>
        </w:rPr>
      </w:pPr>
      <w:r w:rsidRPr="00BC46D3">
        <w:rPr>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4E0F9776" w14:textId="77777777" w:rsidR="00DF4D00" w:rsidRPr="00BC46D3" w:rsidRDefault="00DF4D00" w:rsidP="00DF4D00">
      <w:pPr>
        <w:rPr>
          <w:sz w:val="16"/>
        </w:rPr>
      </w:pPr>
      <w:r w:rsidRPr="00BC46D3">
        <w:rPr>
          <w:sz w:val="16"/>
        </w:rPr>
        <w:t xml:space="preserve">Equitable fraud is nothing if not </w:t>
      </w:r>
      <w:proofErr w:type="gramStart"/>
      <w:r w:rsidRPr="00BC46D3">
        <w:rPr>
          <w:sz w:val="16"/>
        </w:rPr>
        <w:t>protean</w:t>
      </w:r>
      <w:proofErr w:type="gramEnd"/>
      <w:r w:rsidRPr="00BC46D3">
        <w:rPr>
          <w:sz w:val="16"/>
        </w:rPr>
        <w:t>.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473275EA" w14:textId="77777777" w:rsidR="00DF4D00" w:rsidRPr="00BC46D3" w:rsidRDefault="00DF4D00" w:rsidP="00DF4D00">
      <w:pPr>
        <w:rPr>
          <w:sz w:val="16"/>
        </w:rPr>
      </w:pPr>
      <w:r w:rsidRPr="00BC46D3">
        <w:rPr>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75E268FF" w14:textId="77777777" w:rsidR="00DF4D00" w:rsidRPr="00BC46D3" w:rsidRDefault="00DF4D00" w:rsidP="00DF4D00">
      <w:pPr>
        <w:rPr>
          <w:sz w:val="16"/>
        </w:rPr>
      </w:pPr>
      <w:r w:rsidRPr="00BC46D3">
        <w:rPr>
          <w:sz w:val="16"/>
        </w:rPr>
        <w:t>C. Defenses</w:t>
      </w:r>
    </w:p>
    <w:p w14:paraId="09E2FA6C" w14:textId="77777777" w:rsidR="00DF4D00" w:rsidRPr="00BC46D3" w:rsidRDefault="00DF4D00" w:rsidP="00DF4D00">
      <w:pPr>
        <w:rPr>
          <w:sz w:val="16"/>
        </w:rPr>
      </w:pPr>
      <w:r w:rsidRPr="00BC46D3">
        <w:rPr>
          <w:sz w:val="16"/>
        </w:rPr>
        <w:t xml:space="preserve">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w:t>
      </w:r>
      <w:proofErr w:type="gramStart"/>
      <w:r w:rsidRPr="00BC46D3">
        <w:rPr>
          <w:sz w:val="16"/>
        </w:rPr>
        <w:t>justifies</w:t>
      </w:r>
      <w:proofErr w:type="gramEnd"/>
      <w:r w:rsidRPr="00BC46D3">
        <w:rPr>
          <w:sz w:val="16"/>
        </w:rPr>
        <w:t xml:space="preserve">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63ADB768" w14:textId="77777777" w:rsidR="00DF4D00" w:rsidRPr="00BC46D3" w:rsidRDefault="00DF4D00" w:rsidP="00DF4D00">
      <w:pPr>
        <w:rPr>
          <w:sz w:val="16"/>
        </w:rPr>
      </w:pPr>
      <w:r w:rsidRPr="00BC46D3">
        <w:rPr>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1A61F723" w14:textId="77777777" w:rsidR="00DF4D00" w:rsidRPr="00BC46D3" w:rsidRDefault="00DF4D00" w:rsidP="00DF4D00">
      <w:pPr>
        <w:rPr>
          <w:sz w:val="16"/>
        </w:rPr>
      </w:pPr>
      <w:r w:rsidRPr="00BC46D3">
        <w:rPr>
          <w:sz w:val="16"/>
        </w:rPr>
        <w:t xml:space="preserve">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w:t>
      </w:r>
      <w:proofErr w:type="gramStart"/>
      <w:r w:rsidRPr="00BC46D3">
        <w:rPr>
          <w:sz w:val="16"/>
        </w:rPr>
        <w:t>as</w:t>
      </w:r>
      <w:proofErr w:type="gramEnd"/>
      <w:r w:rsidRPr="00BC46D3">
        <w:rPr>
          <w:sz w:val="16"/>
        </w:rPr>
        <w:t xml:space="preserve">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3B52B1D6" w14:textId="77777777" w:rsidR="00DF4D00" w:rsidRPr="00BC46D3" w:rsidRDefault="00DF4D00" w:rsidP="00DF4D00">
      <w:pPr>
        <w:rPr>
          <w:sz w:val="16"/>
        </w:rPr>
      </w:pPr>
      <w:r w:rsidRPr="00BC46D3">
        <w:rPr>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6E7D3A74" w14:textId="77777777" w:rsidR="00DF4D00" w:rsidRPr="00BC46D3" w:rsidRDefault="00DF4D00" w:rsidP="00DF4D00">
      <w:pPr>
        <w:rPr>
          <w:sz w:val="16"/>
        </w:rPr>
      </w:pPr>
      <w:r w:rsidRPr="00BC46D3">
        <w:rPr>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55385A91" w14:textId="77777777" w:rsidR="00DF4D00" w:rsidRPr="00BC46D3" w:rsidRDefault="00DF4D00" w:rsidP="00DF4D00">
      <w:pPr>
        <w:rPr>
          <w:sz w:val="16"/>
        </w:rPr>
      </w:pPr>
      <w:r w:rsidRPr="00BC46D3">
        <w:rPr>
          <w:sz w:val="16"/>
        </w:rPr>
        <w:t>D. Remedies</w:t>
      </w:r>
    </w:p>
    <w:p w14:paraId="6DF75233" w14:textId="77777777" w:rsidR="00DF4D00" w:rsidRPr="00BC46D3" w:rsidRDefault="00DF4D00" w:rsidP="00DF4D00">
      <w:pPr>
        <w:rPr>
          <w:sz w:val="16"/>
        </w:rPr>
      </w:pPr>
      <w:r w:rsidRPr="00BC46D3">
        <w:rPr>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44197373" w14:textId="77777777" w:rsidR="00DF4D00" w:rsidRPr="00BC46D3" w:rsidRDefault="00DF4D00" w:rsidP="00DF4D00">
      <w:pPr>
        <w:rPr>
          <w:sz w:val="16"/>
        </w:rPr>
      </w:pPr>
      <w:r w:rsidRPr="00BC46D3">
        <w:rPr>
          <w:sz w:val="16"/>
        </w:rPr>
        <w:t xml:space="preserve">[*1133] </w:t>
      </w:r>
      <w:r w:rsidRPr="00A934EA">
        <w:rPr>
          <w:rStyle w:val="StyleUnderline"/>
        </w:rPr>
        <w:t xml:space="preserve">Because equitable </w:t>
      </w:r>
      <w:r w:rsidRPr="00A934EA">
        <w:rPr>
          <w:rStyle w:val="Emphasis"/>
        </w:rPr>
        <w:t>meta-law</w:t>
      </w:r>
      <w:r w:rsidRPr="00BC46D3">
        <w:rPr>
          <w:sz w:val="16"/>
        </w:rPr>
        <w:t xml:space="preserve"> </w:t>
      </w:r>
      <w:r w:rsidRPr="00A934EA">
        <w:rPr>
          <w:rStyle w:val="StyleUnderline"/>
        </w:rPr>
        <w:t>is</w:t>
      </w:r>
      <w:r w:rsidRPr="00BC46D3">
        <w:rPr>
          <w:sz w:val="16"/>
        </w:rPr>
        <w:t xml:space="preserve"> </w:t>
      </w:r>
      <w:r w:rsidRPr="00A934EA">
        <w:rPr>
          <w:rStyle w:val="Emphasis"/>
        </w:rPr>
        <w:t>targeted</w:t>
      </w:r>
      <w:r w:rsidRPr="00BC46D3">
        <w:rPr>
          <w:sz w:val="16"/>
        </w:rPr>
        <w:t xml:space="preserve"> in the application of law to a particular situation, </w:t>
      </w:r>
      <w:r w:rsidRPr="00A934EA">
        <w:rPr>
          <w:rStyle w:val="StyleUnderline"/>
        </w:rPr>
        <w:t xml:space="preserve">it is naturally </w:t>
      </w:r>
      <w:r w:rsidRPr="00A934EA">
        <w:rPr>
          <w:rStyle w:val="Emphasis"/>
        </w:rPr>
        <w:t>paired</w:t>
      </w:r>
      <w:r w:rsidRPr="00A934EA">
        <w:rPr>
          <w:rStyle w:val="StyleUnderline"/>
        </w:rPr>
        <w:t xml:space="preserve"> with </w:t>
      </w:r>
      <w:r w:rsidRPr="00A934EA">
        <w:rPr>
          <w:rStyle w:val="Emphasis"/>
        </w:rPr>
        <w:t>remedies</w:t>
      </w:r>
      <w:r w:rsidRPr="00BC46D3">
        <w:rPr>
          <w:sz w:val="16"/>
        </w:rPr>
        <w:t xml:space="preserve">. </w:t>
      </w:r>
      <w:r w:rsidRPr="00A934EA">
        <w:rPr>
          <w:rStyle w:val="StyleUnderline"/>
        </w:rPr>
        <w:t xml:space="preserve">This has led some commentators to </w:t>
      </w:r>
      <w:r w:rsidRPr="00A934EA">
        <w:rPr>
          <w:rStyle w:val="Emphasis"/>
        </w:rPr>
        <w:t>reduce</w:t>
      </w:r>
      <w:r w:rsidRPr="00A934EA">
        <w:rPr>
          <w:rStyle w:val="StyleUnderline"/>
        </w:rPr>
        <w:t xml:space="preserve"> equity </w:t>
      </w:r>
      <w:r w:rsidRPr="00A934EA">
        <w:rPr>
          <w:rStyle w:val="Emphasis"/>
        </w:rPr>
        <w:t>to</w:t>
      </w:r>
      <w:r w:rsidRPr="00BC46D3">
        <w:rPr>
          <w:sz w:val="16"/>
        </w:rPr>
        <w:t xml:space="preserve"> its arsenal of </w:t>
      </w:r>
      <w:r w:rsidRPr="00A934EA">
        <w:rPr>
          <w:rStyle w:val="Emphasis"/>
        </w:rPr>
        <w:t>remedies</w:t>
      </w:r>
      <w:r w:rsidRPr="00BC46D3">
        <w:rPr>
          <w:sz w:val="16"/>
        </w:rPr>
        <w:t xml:space="preserve">. </w:t>
      </w:r>
      <w:r w:rsidRPr="00A934EA">
        <w:rPr>
          <w:rStyle w:val="StyleUnderline"/>
        </w:rPr>
        <w:t xml:space="preserve">But </w:t>
      </w:r>
      <w:proofErr w:type="gramStart"/>
      <w:r w:rsidRPr="00A934EA">
        <w:rPr>
          <w:rStyle w:val="StyleUnderline"/>
        </w:rPr>
        <w:t xml:space="preserve">equity is </w:t>
      </w:r>
      <w:r w:rsidRPr="00A934EA">
        <w:rPr>
          <w:rStyle w:val="Emphasis"/>
        </w:rPr>
        <w:t>effaced</w:t>
      </w:r>
      <w:r w:rsidRPr="00BC46D3">
        <w:rPr>
          <w:sz w:val="16"/>
        </w:rPr>
        <w:t xml:space="preserve"> </w:t>
      </w:r>
      <w:r w:rsidRPr="00A934EA">
        <w:rPr>
          <w:rStyle w:val="StyleUnderline"/>
        </w:rPr>
        <w:t>when it</w:t>
      </w:r>
      <w:proofErr w:type="gramEnd"/>
      <w:r w:rsidRPr="00A934EA">
        <w:rPr>
          <w:rStyle w:val="StyleUnderline"/>
        </w:rPr>
        <w:t xml:space="preserve"> is regarded as </w:t>
      </w:r>
      <w:r w:rsidRPr="00A934EA">
        <w:rPr>
          <w:rStyle w:val="Emphasis"/>
        </w:rPr>
        <w:t>merely</w:t>
      </w:r>
      <w:r w:rsidRPr="00BC46D3">
        <w:rPr>
          <w:sz w:val="16"/>
        </w:rPr>
        <w:t xml:space="preserve"> </w:t>
      </w:r>
      <w:r w:rsidRPr="00A934EA">
        <w:rPr>
          <w:rStyle w:val="StyleUnderline"/>
        </w:rPr>
        <w:t>remedial</w:t>
      </w:r>
      <w:r w:rsidRPr="00BC46D3">
        <w:rPr>
          <w:sz w:val="16"/>
        </w:rPr>
        <w:t>. 342</w:t>
      </w:r>
    </w:p>
    <w:p w14:paraId="1F6EE59C" w14:textId="77777777" w:rsidR="00DF4D00" w:rsidRPr="00BC46D3" w:rsidRDefault="00DF4D00" w:rsidP="00DF4D00">
      <w:pPr>
        <w:rPr>
          <w:sz w:val="16"/>
        </w:rPr>
      </w:pPr>
      <w:r w:rsidRPr="00A934EA">
        <w:rPr>
          <w:rStyle w:val="StyleUnderline"/>
        </w:rPr>
        <w:t>Equitable remedies are</w:t>
      </w:r>
      <w:r w:rsidRPr="00BC46D3">
        <w:rPr>
          <w:sz w:val="16"/>
        </w:rPr>
        <w:t xml:space="preserve"> often severe and blunt in some ways and </w:t>
      </w:r>
      <w:r w:rsidRPr="00A934EA">
        <w:rPr>
          <w:rStyle w:val="Emphasis"/>
        </w:rPr>
        <w:t>finely tuned</w:t>
      </w:r>
      <w:r w:rsidRPr="00BC46D3">
        <w:rPr>
          <w:sz w:val="16"/>
        </w:rPr>
        <w:t xml:space="preserve"> in others. It is no accident that equitable defenses often soften the severity and allow for fine tuning when necessary--something not needed for damages, which have their own built-in sliding scale. 343</w:t>
      </w:r>
    </w:p>
    <w:p w14:paraId="7C6B5B8C" w14:textId="77777777" w:rsidR="00DF4D00" w:rsidRPr="00BC46D3" w:rsidRDefault="00DF4D00" w:rsidP="00DF4D00">
      <w:pPr>
        <w:rPr>
          <w:sz w:val="16"/>
        </w:rPr>
      </w:pPr>
      <w:r w:rsidRPr="00BC46D3">
        <w:rPr>
          <w:sz w:val="16"/>
        </w:rPr>
        <w:t xml:space="preserve">As Samuel Bray has shown, equitable remedies </w:t>
      </w:r>
      <w:r w:rsidRPr="00A934EA">
        <w:rPr>
          <w:rStyle w:val="StyleUnderline"/>
        </w:rPr>
        <w:t xml:space="preserve">often involve </w:t>
      </w:r>
      <w:r w:rsidRPr="00A934EA">
        <w:rPr>
          <w:rStyle w:val="Emphasis"/>
        </w:rPr>
        <w:t>complex directions</w:t>
      </w:r>
      <w:r w:rsidRPr="00BC46D3">
        <w:rPr>
          <w:sz w:val="16"/>
        </w:rPr>
        <w:t xml:space="preserve"> </w:t>
      </w:r>
      <w:r w:rsidRPr="00A934EA">
        <w:rPr>
          <w:rStyle w:val="StyleUnderline"/>
        </w:rPr>
        <w:t>to</w:t>
      </w:r>
      <w:r w:rsidRPr="00BC46D3">
        <w:rPr>
          <w:sz w:val="16"/>
        </w:rPr>
        <w:t xml:space="preserve"> </w:t>
      </w:r>
      <w:r w:rsidRPr="00A934EA">
        <w:rPr>
          <w:rStyle w:val="Emphasis"/>
        </w:rPr>
        <w:t>parties</w:t>
      </w:r>
      <w:r w:rsidRPr="00BC46D3">
        <w:rPr>
          <w:sz w:val="16"/>
        </w:rPr>
        <w:t xml:space="preserve">, adjustments, </w:t>
      </w:r>
      <w:r w:rsidRPr="00A934EA">
        <w:rPr>
          <w:rStyle w:val="StyleUnderline"/>
        </w:rPr>
        <w:t xml:space="preserve">and a general </w:t>
      </w:r>
      <w:r w:rsidRPr="00A934EA">
        <w:rPr>
          <w:rStyle w:val="Emphasis"/>
        </w:rPr>
        <w:t>managerial aspect</w:t>
      </w:r>
      <w:r w:rsidRPr="00BC46D3">
        <w:rPr>
          <w:sz w:val="16"/>
        </w:rPr>
        <w:t xml:space="preserve"> </w:t>
      </w:r>
      <w:r w:rsidRPr="00A934EA">
        <w:rPr>
          <w:rStyle w:val="StyleUnderline"/>
        </w:rPr>
        <w:t xml:space="preserve">often </w:t>
      </w:r>
      <w:r w:rsidRPr="00A934EA">
        <w:rPr>
          <w:rStyle w:val="Emphasis"/>
        </w:rPr>
        <w:t>not shared</w:t>
      </w:r>
      <w:r w:rsidRPr="00BC46D3">
        <w:rPr>
          <w:sz w:val="16"/>
        </w:rPr>
        <w:t xml:space="preserve"> </w:t>
      </w:r>
      <w:r w:rsidRPr="00A934EA">
        <w:rPr>
          <w:rStyle w:val="StyleUnderline"/>
        </w:rPr>
        <w:t>by legal remedies</w:t>
      </w:r>
      <w:r w:rsidRPr="00BC46D3">
        <w:rPr>
          <w:sz w:val="16"/>
        </w:rPr>
        <w:t xml:space="preserve">, especially damages. 344 </w:t>
      </w:r>
      <w:r w:rsidRPr="00A934EA">
        <w:rPr>
          <w:rStyle w:val="StyleUnderline"/>
        </w:rPr>
        <w:t>These</w:t>
      </w:r>
      <w:r w:rsidRPr="00BC46D3">
        <w:rPr>
          <w:sz w:val="16"/>
        </w:rPr>
        <w:t xml:space="preserve"> managerial </w:t>
      </w:r>
      <w:r w:rsidRPr="00A934EA">
        <w:rPr>
          <w:rStyle w:val="StyleUnderline"/>
        </w:rPr>
        <w:t xml:space="preserve">devices are </w:t>
      </w:r>
      <w:r w:rsidRPr="00A934EA">
        <w:rPr>
          <w:rStyle w:val="Emphasis"/>
        </w:rPr>
        <w:t>well suited</w:t>
      </w:r>
      <w:r w:rsidRPr="00A934EA">
        <w:rPr>
          <w:rStyle w:val="StyleUnderline"/>
        </w:rPr>
        <w:t xml:space="preserve"> to problems of</w:t>
      </w:r>
      <w:r w:rsidRPr="00BC46D3">
        <w:rPr>
          <w:sz w:val="16"/>
        </w:rPr>
        <w:t xml:space="preserve"> </w:t>
      </w:r>
      <w:r w:rsidRPr="00A934EA">
        <w:rPr>
          <w:rStyle w:val="Emphasis"/>
        </w:rPr>
        <w:t>uncertainty</w:t>
      </w:r>
      <w:r w:rsidRPr="00BC46D3">
        <w:rPr>
          <w:sz w:val="16"/>
        </w:rPr>
        <w:t xml:space="preserve"> and complexity in general and to problems of polycentricity, </w:t>
      </w:r>
      <w:r w:rsidRPr="00A934EA">
        <w:rPr>
          <w:rStyle w:val="Emphasis"/>
        </w:rPr>
        <w:t>conflicting rights</w:t>
      </w:r>
      <w:r w:rsidRPr="00BC46D3">
        <w:rPr>
          <w:sz w:val="16"/>
        </w:rPr>
        <w:t xml:space="preserve">, </w:t>
      </w:r>
      <w:r w:rsidRPr="00A934EA">
        <w:rPr>
          <w:rStyle w:val="StyleUnderline"/>
        </w:rPr>
        <w:t>and</w:t>
      </w:r>
      <w:r w:rsidRPr="00BC46D3">
        <w:rPr>
          <w:sz w:val="16"/>
        </w:rPr>
        <w:t xml:space="preserve"> </w:t>
      </w:r>
      <w:proofErr w:type="gramStart"/>
      <w:r w:rsidRPr="00A934EA">
        <w:rPr>
          <w:rStyle w:val="Emphasis"/>
        </w:rPr>
        <w:t>opportunism</w:t>
      </w:r>
      <w:r w:rsidRPr="00BC46D3">
        <w:rPr>
          <w:sz w:val="16"/>
        </w:rPr>
        <w:t xml:space="preserve"> in particular</w:t>
      </w:r>
      <w:proofErr w:type="gramEnd"/>
      <w:r w:rsidRPr="00BC46D3">
        <w:rPr>
          <w:sz w:val="16"/>
        </w:rPr>
        <w:t xml:space="preserve">. A </w:t>
      </w:r>
      <w:proofErr w:type="gramStart"/>
      <w:r w:rsidRPr="00BC46D3">
        <w:rPr>
          <w:sz w:val="16"/>
        </w:rPr>
        <w:t>court contemplating injunctions</w:t>
      </w:r>
      <w:proofErr w:type="gramEnd"/>
      <w:r w:rsidRPr="00BC46D3">
        <w:rPr>
          <w:sz w:val="16"/>
        </w:rPr>
        <w:t xml:space="preserve">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3DA40DCF" w14:textId="77777777" w:rsidR="00DF4D00" w:rsidRPr="00BC46D3" w:rsidRDefault="00DF4D00" w:rsidP="00DF4D00">
      <w:pPr>
        <w:rPr>
          <w:sz w:val="16"/>
        </w:rPr>
      </w:pPr>
      <w:r w:rsidRPr="00BC46D3">
        <w:rPr>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A934EA">
        <w:rPr>
          <w:rStyle w:val="Emphasis"/>
        </w:rPr>
        <w:t>deterrence</w:t>
      </w:r>
      <w:r w:rsidRPr="00BC46D3">
        <w:rPr>
          <w:sz w:val="16"/>
        </w:rPr>
        <w:t xml:space="preserve"> (and to a lesser degree compensation), </w:t>
      </w:r>
      <w:r w:rsidRPr="00A934EA">
        <w:rPr>
          <w:rStyle w:val="StyleUnderline"/>
        </w:rPr>
        <w:t xml:space="preserve">and the </w:t>
      </w:r>
      <w:r w:rsidRPr="00A934EA">
        <w:rPr>
          <w:rStyle w:val="Emphasis"/>
        </w:rPr>
        <w:t>property</w:t>
      </w:r>
      <w:r w:rsidRPr="00A934EA">
        <w:rPr>
          <w:rStyle w:val="StyleUnderline"/>
        </w:rPr>
        <w:t xml:space="preserve"> rule</w:t>
      </w:r>
      <w:r w:rsidRPr="00BC46D3">
        <w:rPr>
          <w:sz w:val="16"/>
        </w:rPr>
        <w:t xml:space="preserve"> is treated as a bigger stick for entitlement holders to wield along a single dimension of liability. What [*1134] this </w:t>
      </w:r>
      <w:r w:rsidRPr="00A934EA">
        <w:rPr>
          <w:rStyle w:val="Emphasis"/>
        </w:rPr>
        <w:t>leaves out</w:t>
      </w:r>
      <w:r w:rsidRPr="00BC46D3">
        <w:rPr>
          <w:sz w:val="16"/>
        </w:rPr>
        <w:t xml:space="preserve"> are all </w:t>
      </w:r>
      <w:r w:rsidRPr="00A934EA">
        <w:rPr>
          <w:rStyle w:val="StyleUnderline"/>
        </w:rPr>
        <w:t xml:space="preserve">the ways in which </w:t>
      </w:r>
      <w:r w:rsidRPr="00340092">
        <w:rPr>
          <w:rStyle w:val="Emphasis"/>
          <w:highlight w:val="cyan"/>
        </w:rPr>
        <w:t>injunctions</w:t>
      </w:r>
      <w:r w:rsidRPr="00A934EA">
        <w:rPr>
          <w:rStyle w:val="StyleUnderline"/>
        </w:rPr>
        <w:t xml:space="preserve"> are </w:t>
      </w:r>
      <w:r w:rsidRPr="00340092">
        <w:rPr>
          <w:rStyle w:val="Emphasis"/>
          <w:highlight w:val="cyan"/>
        </w:rPr>
        <w:t>keyed</w:t>
      </w:r>
      <w:r w:rsidRPr="00340092">
        <w:rPr>
          <w:rStyle w:val="StyleUnderline"/>
          <w:highlight w:val="cyan"/>
        </w:rPr>
        <w:t xml:space="preserve"> to</w:t>
      </w:r>
      <w:r w:rsidRPr="00A934EA">
        <w:rPr>
          <w:rStyle w:val="StyleUnderline"/>
        </w:rPr>
        <w:t xml:space="preserve"> </w:t>
      </w:r>
      <w:r w:rsidRPr="00A934EA">
        <w:rPr>
          <w:rStyle w:val="Emphasis"/>
        </w:rPr>
        <w:t xml:space="preserve">different </w:t>
      </w:r>
      <w:r w:rsidRPr="00340092">
        <w:rPr>
          <w:rStyle w:val="Emphasis"/>
          <w:highlight w:val="cyan"/>
        </w:rPr>
        <w:t>aspects of behavior</w:t>
      </w:r>
      <w:r w:rsidRPr="00BC46D3">
        <w:rPr>
          <w:sz w:val="16"/>
        </w:rPr>
        <w:t xml:space="preserve"> (</w:t>
      </w:r>
      <w:r w:rsidRPr="00340092">
        <w:rPr>
          <w:rStyle w:val="StyleUnderline"/>
          <w:highlight w:val="cyan"/>
        </w:rPr>
        <w:t xml:space="preserve">such as </w:t>
      </w:r>
      <w:r w:rsidRPr="00340092">
        <w:rPr>
          <w:rStyle w:val="Emphasis"/>
          <w:highlight w:val="cyan"/>
        </w:rPr>
        <w:t>good faith</w:t>
      </w:r>
      <w:r w:rsidRPr="00BC46D3">
        <w:rPr>
          <w:sz w:val="16"/>
        </w:rPr>
        <w:t xml:space="preserve"> and disproportionate hardship) </w:t>
      </w:r>
      <w:r w:rsidRPr="00A934EA">
        <w:rPr>
          <w:rStyle w:val="StyleUnderline"/>
        </w:rPr>
        <w:t xml:space="preserve">and </w:t>
      </w:r>
      <w:r w:rsidRPr="00340092">
        <w:rPr>
          <w:rStyle w:val="StyleUnderline"/>
          <w:highlight w:val="cyan"/>
        </w:rPr>
        <w:t>can be tailored</w:t>
      </w:r>
      <w:r w:rsidRPr="00A934EA">
        <w:rPr>
          <w:rStyle w:val="StyleUnderline"/>
        </w:rPr>
        <w:t xml:space="preserve"> to achieve </w:t>
      </w:r>
      <w:r w:rsidRPr="00A934EA">
        <w:rPr>
          <w:rStyle w:val="Emphasis"/>
        </w:rPr>
        <w:t>specific remedial goals</w:t>
      </w:r>
      <w:r w:rsidRPr="00BC46D3">
        <w:rPr>
          <w:sz w:val="16"/>
        </w:rPr>
        <w:t xml:space="preserve"> (such as timing and conditions). </w:t>
      </w:r>
      <w:r w:rsidRPr="00DA17A7">
        <w:rPr>
          <w:rStyle w:val="StyleUnderline"/>
        </w:rPr>
        <w:t>Injunctions can</w:t>
      </w:r>
      <w:r w:rsidRPr="00A934EA">
        <w:rPr>
          <w:rStyle w:val="StyleUnderline"/>
        </w:rPr>
        <w:t xml:space="preserve"> be used to guide behavior and </w:t>
      </w:r>
      <w:r w:rsidRPr="00340092">
        <w:rPr>
          <w:rStyle w:val="Emphasis"/>
          <w:highlight w:val="cyan"/>
        </w:rPr>
        <w:t>come down hard on opportunists</w:t>
      </w:r>
      <w:r w:rsidRPr="00BC46D3">
        <w:rPr>
          <w:sz w:val="16"/>
        </w:rPr>
        <w:t xml:space="preserve"> </w:t>
      </w:r>
      <w:r w:rsidRPr="00340092">
        <w:rPr>
          <w:rStyle w:val="StyleUnderline"/>
          <w:highlight w:val="cyan"/>
        </w:rPr>
        <w:t>while</w:t>
      </w:r>
      <w:r w:rsidRPr="00A934EA">
        <w:rPr>
          <w:rStyle w:val="StyleUnderline"/>
        </w:rPr>
        <w:t xml:space="preserve"> </w:t>
      </w:r>
      <w:r w:rsidRPr="00340092">
        <w:rPr>
          <w:rStyle w:val="StyleUnderline"/>
          <w:highlight w:val="cyan"/>
        </w:rPr>
        <w:t>giving</w:t>
      </w:r>
      <w:r w:rsidRPr="00340092">
        <w:rPr>
          <w:sz w:val="16"/>
          <w:highlight w:val="cyan"/>
        </w:rPr>
        <w:t xml:space="preserve"> </w:t>
      </w:r>
      <w:r w:rsidRPr="00340092">
        <w:rPr>
          <w:rStyle w:val="StyleUnderline"/>
          <w:highlight w:val="cyan"/>
        </w:rPr>
        <w:t>a</w:t>
      </w:r>
      <w:r w:rsidRPr="00340092">
        <w:rPr>
          <w:sz w:val="16"/>
          <w:highlight w:val="cyan"/>
        </w:rPr>
        <w:t xml:space="preserve"> </w:t>
      </w:r>
      <w:r w:rsidRPr="00340092">
        <w:rPr>
          <w:rStyle w:val="Emphasis"/>
          <w:highlight w:val="cyan"/>
        </w:rPr>
        <w:t>break</w:t>
      </w:r>
      <w:r w:rsidRPr="00340092">
        <w:rPr>
          <w:sz w:val="16"/>
          <w:highlight w:val="cyan"/>
        </w:rPr>
        <w:t xml:space="preserve"> </w:t>
      </w:r>
      <w:r w:rsidRPr="00340092">
        <w:rPr>
          <w:rStyle w:val="StyleUnderline"/>
          <w:highlight w:val="cyan"/>
        </w:rPr>
        <w:t>to</w:t>
      </w:r>
      <w:r w:rsidRPr="00340092">
        <w:rPr>
          <w:sz w:val="16"/>
          <w:highlight w:val="cyan"/>
        </w:rPr>
        <w:t xml:space="preserve"> </w:t>
      </w:r>
      <w:r w:rsidRPr="00340092">
        <w:rPr>
          <w:rStyle w:val="Emphasis"/>
          <w:highlight w:val="cyan"/>
        </w:rPr>
        <w:t>good faith actors</w:t>
      </w:r>
      <w:r w:rsidRPr="00BC46D3">
        <w:rPr>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w:t>
      </w:r>
      <w:proofErr w:type="gramStart"/>
      <w:r w:rsidRPr="00BC46D3">
        <w:rPr>
          <w:sz w:val="16"/>
        </w:rPr>
        <w:t>, as</w:t>
      </w:r>
      <w:proofErr w:type="gramEnd"/>
      <w:r w:rsidRPr="00BC46D3">
        <w:rPr>
          <w:sz w:val="16"/>
        </w:rPr>
        <w:t xml:space="preserve"> where would-be takers of entitlements will search </w:t>
      </w:r>
      <w:proofErr w:type="gramStart"/>
      <w:r w:rsidRPr="00BC46D3">
        <w:rPr>
          <w:sz w:val="16"/>
        </w:rPr>
        <w:t>out</w:t>
      </w:r>
      <w:proofErr w:type="gramEnd"/>
      <w:r w:rsidRPr="00BC46D3">
        <w:rPr>
          <w:sz w:val="16"/>
        </w:rPr>
        <w:t xml:space="preserve"> assets likely to be undervalued by courts. 350</w:t>
      </w:r>
    </w:p>
    <w:p w14:paraId="59B29317" w14:textId="77777777" w:rsidR="00DF4D00" w:rsidRPr="00BC46D3" w:rsidRDefault="00DF4D00" w:rsidP="00DF4D00">
      <w:pPr>
        <w:rPr>
          <w:sz w:val="16"/>
        </w:rPr>
      </w:pPr>
      <w:r w:rsidRPr="00BC46D3">
        <w:rPr>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32C1D1D7" w14:textId="77777777" w:rsidR="00DF4D00" w:rsidRPr="00BC46D3" w:rsidRDefault="00DF4D00" w:rsidP="00DF4D00">
      <w:pPr>
        <w:rPr>
          <w:sz w:val="16"/>
        </w:rPr>
      </w:pPr>
      <w:r w:rsidRPr="00BC46D3">
        <w:rPr>
          <w:sz w:val="16"/>
        </w:rPr>
        <w:t xml:space="preserve">This typology of remedies has been applied to </w:t>
      </w:r>
      <w:proofErr w:type="gramStart"/>
      <w:r w:rsidRPr="00BC46D3">
        <w:rPr>
          <w:sz w:val="16"/>
        </w:rPr>
        <w:t>the constructive</w:t>
      </w:r>
      <w:proofErr w:type="gramEnd"/>
      <w:r w:rsidRPr="00BC46D3">
        <w:rPr>
          <w:sz w:val="16"/>
        </w:rPr>
        <w:t xml:space="preser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509C01F1" w14:textId="77777777" w:rsidR="00DF4D00" w:rsidRPr="00BC46D3" w:rsidRDefault="00DF4D00" w:rsidP="00DF4D00">
      <w:pPr>
        <w:rPr>
          <w:sz w:val="16"/>
        </w:rPr>
      </w:pPr>
      <w:r w:rsidRPr="00BC46D3">
        <w:rPr>
          <w:sz w:val="16"/>
        </w:rPr>
        <w:t>IV. EQUITY REVISITED</w:t>
      </w:r>
    </w:p>
    <w:p w14:paraId="0C03566B" w14:textId="77777777" w:rsidR="00DF4D00" w:rsidRPr="00BC46D3" w:rsidRDefault="00DF4D00" w:rsidP="00DF4D00">
      <w:pPr>
        <w:rPr>
          <w:sz w:val="16"/>
        </w:rPr>
      </w:pPr>
      <w:r w:rsidRPr="00BC46D3">
        <w:rPr>
          <w:sz w:val="16"/>
        </w:rPr>
        <w:t xml:space="preserve">The </w:t>
      </w:r>
      <w:r w:rsidRPr="00A934EA">
        <w:rPr>
          <w:rStyle w:val="Emphasis"/>
        </w:rPr>
        <w:t>fusion</w:t>
      </w:r>
      <w:r w:rsidRPr="00BC46D3">
        <w:rPr>
          <w:sz w:val="16"/>
        </w:rPr>
        <w:t xml:space="preserve"> of law and equity </w:t>
      </w:r>
      <w:r w:rsidRPr="00A934EA">
        <w:rPr>
          <w:rStyle w:val="StyleUnderline"/>
        </w:rPr>
        <w:t>leaves</w:t>
      </w:r>
      <w:r w:rsidRPr="00BC46D3">
        <w:rPr>
          <w:sz w:val="16"/>
        </w:rPr>
        <w:t xml:space="preserve"> </w:t>
      </w:r>
      <w:r w:rsidRPr="00A934EA">
        <w:rPr>
          <w:rStyle w:val="Emphasis"/>
        </w:rPr>
        <w:t>plenty of unfinished business</w:t>
      </w:r>
      <w:r w:rsidRPr="00BC46D3">
        <w:rPr>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340092">
        <w:rPr>
          <w:rStyle w:val="Emphasis"/>
          <w:highlight w:val="cyan"/>
        </w:rPr>
        <w:t>After</w:t>
      </w:r>
      <w:r w:rsidRPr="00340092">
        <w:rPr>
          <w:sz w:val="16"/>
          <w:highlight w:val="cyan"/>
        </w:rPr>
        <w:t xml:space="preserve"> </w:t>
      </w:r>
      <w:r w:rsidRPr="00340092">
        <w:rPr>
          <w:rStyle w:val="StyleUnderline"/>
          <w:highlight w:val="cyan"/>
        </w:rPr>
        <w:t>fusion</w:t>
      </w:r>
      <w:r w:rsidRPr="00BC46D3">
        <w:rPr>
          <w:sz w:val="16"/>
        </w:rPr>
        <w:t xml:space="preserve"> and waves of Legal Realism, equity retained only a loose association with discretion and injunctions, with proponents and opponents lining up for or against judicial power. At the same time, </w:t>
      </w:r>
      <w:r w:rsidRPr="00A934EA">
        <w:rPr>
          <w:rStyle w:val="StyleUnderline"/>
        </w:rPr>
        <w:t xml:space="preserve">as </w:t>
      </w:r>
      <w:r w:rsidRPr="00340092">
        <w:rPr>
          <w:rStyle w:val="StyleUnderline"/>
          <w:highlight w:val="cyan"/>
        </w:rPr>
        <w:t>the</w:t>
      </w:r>
      <w:r w:rsidRPr="00340092">
        <w:rPr>
          <w:sz w:val="16"/>
          <w:highlight w:val="cyan"/>
        </w:rPr>
        <w:t xml:space="preserve"> </w:t>
      </w:r>
      <w:r w:rsidRPr="00340092">
        <w:rPr>
          <w:rStyle w:val="Emphasis"/>
          <w:highlight w:val="cyan"/>
        </w:rPr>
        <w:t>residue</w:t>
      </w:r>
      <w:r w:rsidRPr="00340092">
        <w:rPr>
          <w:sz w:val="16"/>
          <w:highlight w:val="cyan"/>
        </w:rPr>
        <w:t xml:space="preserve"> </w:t>
      </w:r>
      <w:r w:rsidRPr="00340092">
        <w:rPr>
          <w:rStyle w:val="StyleUnderline"/>
          <w:highlight w:val="cyan"/>
        </w:rPr>
        <w:t>of equity has</w:t>
      </w:r>
      <w:r w:rsidRPr="00BC46D3">
        <w:rPr>
          <w:sz w:val="16"/>
        </w:rPr>
        <w:t xml:space="preserve"> sometimes </w:t>
      </w:r>
      <w:r w:rsidRPr="00340092">
        <w:rPr>
          <w:rStyle w:val="StyleUnderline"/>
          <w:highlight w:val="cyan"/>
        </w:rPr>
        <w:t xml:space="preserve">been </w:t>
      </w:r>
      <w:r w:rsidRPr="00340092">
        <w:rPr>
          <w:rStyle w:val="Emphasis"/>
          <w:highlight w:val="cyan"/>
        </w:rPr>
        <w:t>translated</w:t>
      </w:r>
      <w:r w:rsidRPr="00340092">
        <w:rPr>
          <w:sz w:val="16"/>
          <w:highlight w:val="cyan"/>
        </w:rPr>
        <w:t xml:space="preserve"> </w:t>
      </w:r>
      <w:r w:rsidRPr="00340092">
        <w:rPr>
          <w:rStyle w:val="StyleUnderline"/>
          <w:highlight w:val="cyan"/>
        </w:rPr>
        <w:t>into</w:t>
      </w:r>
      <w:r w:rsidRPr="00340092">
        <w:rPr>
          <w:sz w:val="16"/>
          <w:highlight w:val="cyan"/>
        </w:rPr>
        <w:t xml:space="preserve"> </w:t>
      </w:r>
      <w:r w:rsidRPr="00340092">
        <w:rPr>
          <w:rStyle w:val="Emphasis"/>
          <w:highlight w:val="cyan"/>
        </w:rPr>
        <w:t>substitutes</w:t>
      </w:r>
      <w:r w:rsidRPr="00BC46D3">
        <w:rPr>
          <w:sz w:val="16"/>
        </w:rPr>
        <w:t xml:space="preserve"> </w:t>
      </w:r>
      <w:r w:rsidRPr="00A934EA">
        <w:rPr>
          <w:rStyle w:val="StyleUnderline"/>
        </w:rPr>
        <w:t>for meta-</w:t>
      </w:r>
      <w:proofErr w:type="gramStart"/>
      <w:r w:rsidRPr="00A934EA">
        <w:rPr>
          <w:rStyle w:val="StyleUnderline"/>
        </w:rPr>
        <w:t>law</w:t>
      </w:r>
      <w:r w:rsidRPr="00BC46D3">
        <w:rPr>
          <w:sz w:val="16"/>
        </w:rPr>
        <w:t>--multifactor</w:t>
      </w:r>
      <w:proofErr w:type="gramEnd"/>
      <w:r w:rsidRPr="00BC46D3">
        <w:rPr>
          <w:sz w:val="16"/>
        </w:rPr>
        <w:t xml:space="preserve"> balancing tests, complex rules, and standardless discretion at the primary level of </w:t>
      </w:r>
      <w:proofErr w:type="gramStart"/>
      <w:r w:rsidRPr="00BC46D3">
        <w:rPr>
          <w:sz w:val="16"/>
        </w:rPr>
        <w:t>law--</w:t>
      </w:r>
      <w:r w:rsidRPr="00A934EA">
        <w:rPr>
          <w:rStyle w:val="StyleUnderline"/>
        </w:rPr>
        <w:t>equity</w:t>
      </w:r>
      <w:proofErr w:type="gramEnd"/>
      <w:r w:rsidRPr="00A934EA">
        <w:rPr>
          <w:rStyle w:val="StyleUnderline"/>
        </w:rPr>
        <w:t xml:space="preserve"> has</w:t>
      </w:r>
      <w:r w:rsidRPr="00BC46D3">
        <w:rPr>
          <w:sz w:val="16"/>
        </w:rPr>
        <w:t xml:space="preserve">, to some extent, </w:t>
      </w:r>
      <w:r w:rsidRPr="00A934EA">
        <w:rPr>
          <w:rStyle w:val="StyleUnderline"/>
        </w:rPr>
        <w:t>been</w:t>
      </w:r>
      <w:r w:rsidRPr="00BC46D3">
        <w:rPr>
          <w:sz w:val="16"/>
        </w:rPr>
        <w:t xml:space="preserve"> </w:t>
      </w:r>
      <w:r w:rsidRPr="00A934EA">
        <w:rPr>
          <w:rStyle w:val="Emphasis"/>
        </w:rPr>
        <w:t>flattened</w:t>
      </w:r>
      <w:r w:rsidRPr="00BC46D3">
        <w:rPr>
          <w:sz w:val="16"/>
        </w:rPr>
        <w:t xml:space="preserve">. The </w:t>
      </w:r>
      <w:r w:rsidRPr="00A934EA">
        <w:rPr>
          <w:rStyle w:val="StyleUnderline"/>
        </w:rPr>
        <w:t>equitable</w:t>
      </w:r>
      <w:r w:rsidRPr="00BC46D3">
        <w:rPr>
          <w:sz w:val="16"/>
        </w:rPr>
        <w:t xml:space="preserve"> </w:t>
      </w:r>
      <w:r w:rsidRPr="00A934EA">
        <w:rPr>
          <w:rStyle w:val="Emphasis"/>
        </w:rPr>
        <w:t>distinctions</w:t>
      </w:r>
      <w:r w:rsidRPr="00BC46D3">
        <w:rPr>
          <w:sz w:val="16"/>
        </w:rPr>
        <w:t xml:space="preserve"> </w:t>
      </w:r>
      <w:r w:rsidRPr="00A934EA">
        <w:rPr>
          <w:rStyle w:val="StyleUnderline"/>
        </w:rPr>
        <w:t>and</w:t>
      </w:r>
      <w:r w:rsidRPr="00BC46D3">
        <w:rPr>
          <w:sz w:val="16"/>
        </w:rPr>
        <w:t xml:space="preserve"> </w:t>
      </w:r>
      <w:r w:rsidRPr="00A934EA">
        <w:rPr>
          <w:rStyle w:val="Emphasis"/>
        </w:rPr>
        <w:t>formulas</w:t>
      </w:r>
      <w:r w:rsidRPr="00BC46D3">
        <w:rPr>
          <w:sz w:val="16"/>
        </w:rPr>
        <w:t xml:space="preserve"> are still there, but they </w:t>
      </w:r>
      <w:r w:rsidRPr="00A934EA">
        <w:rPr>
          <w:rStyle w:val="StyleUnderline"/>
        </w:rPr>
        <w:t>are invoked like</w:t>
      </w:r>
      <w:r w:rsidRPr="00BC46D3">
        <w:rPr>
          <w:sz w:val="16"/>
        </w:rPr>
        <w:t xml:space="preserve"> </w:t>
      </w:r>
      <w:r w:rsidRPr="00A934EA">
        <w:rPr>
          <w:rStyle w:val="Emphasis"/>
        </w:rPr>
        <w:t>incantations</w:t>
      </w:r>
      <w:r w:rsidRPr="00BC46D3">
        <w:rPr>
          <w:sz w:val="16"/>
        </w:rPr>
        <w:t xml:space="preserve"> </w:t>
      </w:r>
      <w:r w:rsidRPr="00A934EA">
        <w:rPr>
          <w:rStyle w:val="Emphasis"/>
        </w:rPr>
        <w:t>unmoored</w:t>
      </w:r>
      <w:r w:rsidRPr="00BC46D3">
        <w:rPr>
          <w:sz w:val="16"/>
        </w:rPr>
        <w:t xml:space="preserve"> </w:t>
      </w:r>
      <w:r w:rsidRPr="00A934EA">
        <w:rPr>
          <w:rStyle w:val="StyleUnderline"/>
        </w:rPr>
        <w:t>from</w:t>
      </w:r>
      <w:r w:rsidRPr="00BC46D3">
        <w:rPr>
          <w:sz w:val="16"/>
        </w:rPr>
        <w:t xml:space="preserve"> this major theme of equity. And yet </w:t>
      </w:r>
      <w:r w:rsidRPr="00A934EA">
        <w:rPr>
          <w:rStyle w:val="StyleUnderline"/>
        </w:rPr>
        <w:t>the</w:t>
      </w:r>
      <w:r w:rsidRPr="00BC46D3">
        <w:rPr>
          <w:sz w:val="16"/>
        </w:rPr>
        <w:t xml:space="preserve"> </w:t>
      </w:r>
      <w:r w:rsidRPr="00A934EA">
        <w:rPr>
          <w:rStyle w:val="Emphasis"/>
        </w:rPr>
        <w:t>meta-role of equity</w:t>
      </w:r>
      <w:r w:rsidRPr="00BC46D3">
        <w:rPr>
          <w:sz w:val="16"/>
        </w:rPr>
        <w:t xml:space="preserve"> was there for a reason: all legal systems </w:t>
      </w:r>
      <w:proofErr w:type="gramStart"/>
      <w:r w:rsidRPr="00BC46D3">
        <w:rPr>
          <w:sz w:val="16"/>
        </w:rPr>
        <w:t>have to</w:t>
      </w:r>
      <w:proofErr w:type="gramEnd"/>
      <w:r w:rsidRPr="00BC46D3">
        <w:rPr>
          <w:sz w:val="16"/>
        </w:rPr>
        <w:t xml:space="preserve">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7716EE81" w14:textId="77777777" w:rsidR="00DF4D00" w:rsidRPr="00BC46D3" w:rsidRDefault="00DF4D00" w:rsidP="00DF4D00">
      <w:pPr>
        <w:rPr>
          <w:sz w:val="16"/>
        </w:rPr>
      </w:pPr>
      <w:r w:rsidRPr="00BC46D3">
        <w:rPr>
          <w:sz w:val="16"/>
        </w:rPr>
        <w:t>[*1136] A. Distortions of Equity</w:t>
      </w:r>
    </w:p>
    <w:p w14:paraId="45C8CE70" w14:textId="77777777" w:rsidR="00DF4D00" w:rsidRPr="00BC46D3" w:rsidRDefault="00DF4D00" w:rsidP="00DF4D00">
      <w:pPr>
        <w:rPr>
          <w:sz w:val="16"/>
        </w:rPr>
      </w:pPr>
      <w:r w:rsidRPr="00BC46D3">
        <w:rPr>
          <w:sz w:val="16"/>
        </w:rPr>
        <w:t xml:space="preserve">Equity's </w:t>
      </w:r>
      <w:r w:rsidRPr="00BC46D3">
        <w:rPr>
          <w:rStyle w:val="Emphasis"/>
        </w:rPr>
        <w:t>twilight</w:t>
      </w:r>
      <w:r w:rsidRPr="00BC46D3">
        <w:rPr>
          <w:sz w:val="16"/>
        </w:rPr>
        <w:t xml:space="preserve"> </w:t>
      </w:r>
      <w:r w:rsidRPr="00BC46D3">
        <w:rPr>
          <w:rStyle w:val="StyleUnderline"/>
        </w:rPr>
        <w:t>existence</w:t>
      </w:r>
      <w:r w:rsidRPr="00BC46D3">
        <w:rPr>
          <w:sz w:val="16"/>
        </w:rPr>
        <w:t xml:space="preserve"> </w:t>
      </w:r>
      <w:r w:rsidRPr="00BC46D3">
        <w:rPr>
          <w:rStyle w:val="Emphasis"/>
        </w:rPr>
        <w:t>threatens</w:t>
      </w:r>
      <w:r w:rsidRPr="00BC46D3">
        <w:rPr>
          <w:sz w:val="16"/>
        </w:rPr>
        <w:t xml:space="preserve"> </w:t>
      </w:r>
      <w:r w:rsidRPr="00BC46D3">
        <w:rPr>
          <w:rStyle w:val="StyleUnderline"/>
        </w:rPr>
        <w:t>the</w:t>
      </w:r>
      <w:r w:rsidRPr="00BC46D3">
        <w:rPr>
          <w:sz w:val="16"/>
        </w:rPr>
        <w:t xml:space="preserve"> </w:t>
      </w:r>
      <w:r w:rsidRPr="00BC46D3">
        <w:rPr>
          <w:rStyle w:val="Emphasis"/>
        </w:rPr>
        <w:t>coherence and effectiveness of</w:t>
      </w:r>
      <w:r w:rsidRPr="00BC46D3">
        <w:rPr>
          <w:sz w:val="16"/>
        </w:rPr>
        <w:t xml:space="preserve"> the </w:t>
      </w:r>
      <w:r w:rsidRPr="00BC46D3">
        <w:rPr>
          <w:rStyle w:val="Emphasis"/>
        </w:rPr>
        <w:t>law</w:t>
      </w:r>
      <w:r w:rsidRPr="00BC46D3">
        <w:rPr>
          <w:sz w:val="16"/>
        </w:rPr>
        <w:t xml:space="preserve">. </w:t>
      </w:r>
      <w:r w:rsidRPr="00BC46D3">
        <w:rPr>
          <w:rStyle w:val="StyleUnderline"/>
        </w:rPr>
        <w:t>Addressing uncertainty</w:t>
      </w:r>
      <w:r w:rsidRPr="00BC46D3">
        <w:rPr>
          <w:sz w:val="16"/>
        </w:rPr>
        <w:t xml:space="preserve"> and complexity </w:t>
      </w:r>
      <w:r w:rsidRPr="00BC46D3">
        <w:rPr>
          <w:rStyle w:val="Emphasis"/>
        </w:rPr>
        <w:t>without</w:t>
      </w:r>
      <w:r w:rsidRPr="00BC46D3">
        <w:rPr>
          <w:sz w:val="16"/>
        </w:rPr>
        <w:t xml:space="preserve"> </w:t>
      </w:r>
      <w:r w:rsidRPr="00BC46D3">
        <w:rPr>
          <w:rStyle w:val="StyleUnderline"/>
        </w:rPr>
        <w:t xml:space="preserve">meta-law is </w:t>
      </w:r>
      <w:r w:rsidRPr="00BC46D3">
        <w:rPr>
          <w:rStyle w:val="Emphasis"/>
        </w:rPr>
        <w:t>sometimes</w:t>
      </w:r>
      <w:r w:rsidRPr="00BC46D3">
        <w:rPr>
          <w:sz w:val="16"/>
        </w:rPr>
        <w:t>--perhaps often or always--</w:t>
      </w:r>
      <w:r w:rsidRPr="00BC46D3">
        <w:rPr>
          <w:rStyle w:val="StyleUnderline"/>
        </w:rPr>
        <w:t xml:space="preserve">possible, </w:t>
      </w:r>
      <w:r w:rsidRPr="00340092">
        <w:rPr>
          <w:rStyle w:val="StyleUnderline"/>
          <w:highlight w:val="cyan"/>
        </w:rPr>
        <w:t>but</w:t>
      </w:r>
      <w:r w:rsidRPr="00BC46D3">
        <w:rPr>
          <w:rStyle w:val="StyleUnderline"/>
        </w:rPr>
        <w:t xml:space="preserve"> the</w:t>
      </w:r>
      <w:r w:rsidRPr="00BC46D3">
        <w:rPr>
          <w:sz w:val="16"/>
        </w:rPr>
        <w:t xml:space="preserve"> </w:t>
      </w:r>
      <w:r w:rsidRPr="00DA17A7">
        <w:rPr>
          <w:rStyle w:val="Emphasis"/>
        </w:rPr>
        <w:t>substitutes</w:t>
      </w:r>
      <w:r w:rsidRPr="00BC46D3">
        <w:rPr>
          <w:sz w:val="16"/>
        </w:rPr>
        <w:t xml:space="preserve"> </w:t>
      </w:r>
      <w:r w:rsidRPr="00BC46D3">
        <w:rPr>
          <w:rStyle w:val="StyleUnderline"/>
        </w:rPr>
        <w:t xml:space="preserve">employed </w:t>
      </w:r>
      <w:r w:rsidRPr="00340092">
        <w:rPr>
          <w:rStyle w:val="StyleUnderline"/>
          <w:highlight w:val="cyan"/>
        </w:rPr>
        <w:t xml:space="preserve">tend to be </w:t>
      </w:r>
      <w:r w:rsidRPr="00340092">
        <w:rPr>
          <w:rStyle w:val="Emphasis"/>
          <w:highlight w:val="cyan"/>
        </w:rPr>
        <w:t>worse</w:t>
      </w:r>
      <w:r w:rsidRPr="00BC46D3">
        <w:rPr>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w:t>
      </w:r>
      <w:proofErr w:type="gramStart"/>
      <w:r w:rsidRPr="00BC46D3">
        <w:rPr>
          <w:sz w:val="16"/>
        </w:rPr>
        <w:t>particular downsides</w:t>
      </w:r>
      <w:proofErr w:type="gramEnd"/>
      <w:r w:rsidRPr="00BC46D3">
        <w:rPr>
          <w:sz w:val="16"/>
        </w:rPr>
        <w:t xml:space="preserve"> of flattening through fusion: the proliferation of multifactor-balancing tests and the polarization of formalism and contextualism.</w:t>
      </w:r>
    </w:p>
    <w:p w14:paraId="43A47707" w14:textId="77777777" w:rsidR="00DF4D00" w:rsidRPr="00BC46D3" w:rsidRDefault="00DF4D00" w:rsidP="00DF4D00">
      <w:pPr>
        <w:rPr>
          <w:sz w:val="16"/>
        </w:rPr>
      </w:pPr>
      <w:r w:rsidRPr="00BC46D3">
        <w:rPr>
          <w:sz w:val="16"/>
        </w:rPr>
        <w:t xml:space="preserve">First, misbegotten fusion has contributed to the rise of the notorious multifactor balancing test. An overemphasis on multifactor balancing </w:t>
      </w:r>
      <w:proofErr w:type="gramStart"/>
      <w:r w:rsidRPr="00BC46D3">
        <w:rPr>
          <w:sz w:val="16"/>
        </w:rPr>
        <w:t>shows up</w:t>
      </w:r>
      <w:proofErr w:type="gramEnd"/>
      <w:r w:rsidRPr="00BC46D3">
        <w:rPr>
          <w:sz w:val="16"/>
        </w:rPr>
        <w:t xml:space="preserve">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1777274E" w14:textId="77777777" w:rsidR="00DF4D00" w:rsidRPr="00BC46D3" w:rsidRDefault="00DF4D00" w:rsidP="00DF4D00">
      <w:pPr>
        <w:rPr>
          <w:sz w:val="16"/>
        </w:rPr>
      </w:pPr>
      <w:r w:rsidRPr="00BC46D3">
        <w:rPr>
          <w:sz w:val="16"/>
        </w:rPr>
        <w:t xml:space="preserve">Second, Realist-inspired contextualism has led to a formalist backlash in private law. From the New Formalism in contract to textualism in statutory interpretation, some courts and commentators have </w:t>
      </w:r>
      <w:proofErr w:type="gramStart"/>
      <w:r w:rsidRPr="00BC46D3">
        <w:rPr>
          <w:sz w:val="16"/>
        </w:rPr>
        <w:t>advocated for</w:t>
      </w:r>
      <w:proofErr w:type="gramEnd"/>
      <w:r w:rsidRPr="00BC46D3">
        <w:rPr>
          <w:sz w:val="16"/>
        </w:rPr>
        <w:t xml:space="preserve"> restricting the kinds of context that judges can use. 360For contracts, prohibited context includes </w:t>
      </w:r>
      <w:proofErr w:type="gramStart"/>
      <w:r w:rsidRPr="00BC46D3">
        <w:rPr>
          <w:sz w:val="16"/>
        </w:rPr>
        <w:t>course</w:t>
      </w:r>
      <w:proofErr w:type="gramEnd"/>
      <w:r w:rsidRPr="00BC46D3">
        <w:rPr>
          <w:sz w:val="16"/>
        </w:rPr>
        <w:t xml:space="preserv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w:t>
      </w:r>
      <w:proofErr w:type="gramStart"/>
      <w:r w:rsidRPr="00BC46D3">
        <w:rPr>
          <w:sz w:val="16"/>
        </w:rPr>
        <w:t>approach</w:t>
      </w:r>
      <w:proofErr w:type="gramEnd"/>
      <w:r w:rsidRPr="00BC46D3">
        <w:rPr>
          <w:sz w:val="16"/>
        </w:rPr>
        <w:t xml:space="preserve"> the patina of history. 361So when the [*1137] backlash to contextualism comes, the formalist's rallying cry includes the familiar anti-equity rhetoric, replete with references to the Chancellor's Foot.</w:t>
      </w:r>
    </w:p>
    <w:p w14:paraId="512B940E" w14:textId="77777777" w:rsidR="00DF4D00" w:rsidRPr="00BC46D3" w:rsidRDefault="00DF4D00" w:rsidP="00DF4D00">
      <w:pPr>
        <w:rPr>
          <w:sz w:val="16"/>
        </w:rPr>
      </w:pPr>
      <w:r w:rsidRPr="00BC46D3">
        <w:rPr>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0FDBCA2F" w14:textId="77777777" w:rsidR="00DF4D00" w:rsidRPr="00BC46D3" w:rsidRDefault="00DF4D00" w:rsidP="00DF4D00">
      <w:pPr>
        <w:rPr>
          <w:sz w:val="16"/>
        </w:rPr>
      </w:pPr>
      <w:r w:rsidRPr="00BC46D3">
        <w:rPr>
          <w:sz w:val="16"/>
        </w:rPr>
        <w:t xml:space="preserve">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w:t>
      </w:r>
      <w:proofErr w:type="gramStart"/>
      <w:r w:rsidRPr="00BC46D3">
        <w:rPr>
          <w:sz w:val="16"/>
        </w:rPr>
        <w:t>Indeed</w:t>
      </w:r>
      <w:proofErr w:type="gramEnd"/>
      <w:r w:rsidRPr="00BC46D3">
        <w:rPr>
          <w:sz w:val="16"/>
        </w:rPr>
        <w:t xml:space="preserve">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7DE83287" w14:textId="77777777" w:rsidR="00DF4D00" w:rsidRPr="00BC46D3" w:rsidRDefault="00DF4D00" w:rsidP="00DF4D00">
      <w:pPr>
        <w:rPr>
          <w:sz w:val="16"/>
        </w:rPr>
      </w:pPr>
      <w:r w:rsidRPr="00BC46D3">
        <w:rPr>
          <w:sz w:val="16"/>
        </w:rPr>
        <w:t xml:space="preserve">More generally, as I have argued elsewhere, there is a version of equity that </w:t>
      </w:r>
      <w:proofErr w:type="gramStart"/>
      <w:r w:rsidRPr="00BC46D3">
        <w:rPr>
          <w:sz w:val="16"/>
        </w:rPr>
        <w:t>undergirds</w:t>
      </w:r>
      <w:proofErr w:type="gramEnd"/>
      <w:r w:rsidRPr="00BC46D3">
        <w:rPr>
          <w:sz w:val="16"/>
        </w:rPr>
        <w:t xml:space="preserve">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4FE773DB" w14:textId="77777777" w:rsidR="00DF4D00" w:rsidRPr="00BC46D3" w:rsidRDefault="00DF4D00" w:rsidP="00DF4D00">
      <w:pPr>
        <w:rPr>
          <w:sz w:val="16"/>
        </w:rPr>
      </w:pPr>
      <w:r w:rsidRPr="00BC46D3">
        <w:rPr>
          <w:sz w:val="16"/>
        </w:rPr>
        <w:t>B. Equity Reductionism</w:t>
      </w:r>
    </w:p>
    <w:p w14:paraId="7D547A7D" w14:textId="77777777" w:rsidR="00DF4D00" w:rsidRPr="00BC46D3" w:rsidRDefault="00DF4D00" w:rsidP="00DF4D00">
      <w:pPr>
        <w:rPr>
          <w:sz w:val="16"/>
        </w:rPr>
      </w:pPr>
      <w:r w:rsidRPr="00BC46D3">
        <w:rPr>
          <w:rStyle w:val="StyleUnderline"/>
        </w:rPr>
        <w:t xml:space="preserve">Because </w:t>
      </w:r>
      <w:r w:rsidRPr="00340092">
        <w:rPr>
          <w:rStyle w:val="StyleUnderline"/>
          <w:highlight w:val="cyan"/>
        </w:rPr>
        <w:t>equity</w:t>
      </w:r>
      <w:r w:rsidRPr="00BC46D3">
        <w:rPr>
          <w:rStyle w:val="StyleUnderline"/>
        </w:rPr>
        <w:t xml:space="preserve"> has been </w:t>
      </w:r>
      <w:r w:rsidRPr="00340092">
        <w:rPr>
          <w:rStyle w:val="StyleUnderline"/>
          <w:highlight w:val="cyan"/>
        </w:rPr>
        <w:t>distorted</w:t>
      </w:r>
      <w:r w:rsidRPr="00BC46D3">
        <w:rPr>
          <w:rStyle w:val="StyleUnderline"/>
        </w:rPr>
        <w:t xml:space="preserve">, </w:t>
      </w:r>
      <w:r w:rsidRPr="00DA17A7">
        <w:rPr>
          <w:rStyle w:val="StyleUnderline"/>
        </w:rPr>
        <w:t>it</w:t>
      </w:r>
      <w:r w:rsidRPr="00BC46D3">
        <w:rPr>
          <w:rStyle w:val="StyleUnderline"/>
        </w:rPr>
        <w:t xml:space="preserve"> </w:t>
      </w:r>
      <w:r w:rsidRPr="00340092">
        <w:rPr>
          <w:rStyle w:val="StyleUnderline"/>
          <w:highlight w:val="cyan"/>
        </w:rPr>
        <w:t>is</w:t>
      </w:r>
      <w:r w:rsidRPr="00BC46D3">
        <w:rPr>
          <w:rStyle w:val="StyleUnderline"/>
        </w:rPr>
        <w:t xml:space="preserve"> commonly </w:t>
      </w:r>
      <w:r w:rsidRPr="00340092">
        <w:rPr>
          <w:rStyle w:val="StyleUnderline"/>
          <w:highlight w:val="cyan"/>
        </w:rPr>
        <w:t>regarded as</w:t>
      </w:r>
      <w:r w:rsidRPr="00BC46D3">
        <w:rPr>
          <w:sz w:val="16"/>
        </w:rPr>
        <w:t xml:space="preserve"> something--almost anything--else. As a result of this reductionism, equity is variously treated as </w:t>
      </w:r>
      <w:r w:rsidRPr="00BC46D3">
        <w:rPr>
          <w:rStyle w:val="StyleUnderline"/>
        </w:rPr>
        <w:t>being</w:t>
      </w:r>
      <w:r w:rsidRPr="00BC46D3">
        <w:rPr>
          <w:sz w:val="16"/>
        </w:rPr>
        <w:t xml:space="preserve"> </w:t>
      </w:r>
      <w:r w:rsidRPr="00BC46D3">
        <w:rPr>
          <w:rStyle w:val="Emphasis"/>
        </w:rPr>
        <w:t>solely</w:t>
      </w:r>
      <w:r w:rsidRPr="00BC46D3">
        <w:rPr>
          <w:sz w:val="16"/>
        </w:rPr>
        <w:t xml:space="preserve"> </w:t>
      </w:r>
      <w:r w:rsidRPr="00BC46D3">
        <w:rPr>
          <w:rStyle w:val="StyleUnderline"/>
        </w:rPr>
        <w:t>about</w:t>
      </w:r>
      <w:r w:rsidRPr="00BC46D3">
        <w:rPr>
          <w:sz w:val="16"/>
        </w:rPr>
        <w:t xml:space="preserve"> </w:t>
      </w:r>
      <w:r w:rsidRPr="00340092">
        <w:rPr>
          <w:rStyle w:val="Emphasis"/>
          <w:highlight w:val="cyan"/>
        </w:rPr>
        <w:t>standards</w:t>
      </w:r>
      <w:r w:rsidRPr="00BC46D3">
        <w:rPr>
          <w:sz w:val="16"/>
        </w:rPr>
        <w:t xml:space="preserve">, </w:t>
      </w:r>
      <w:r w:rsidRPr="00340092">
        <w:rPr>
          <w:rStyle w:val="Emphasis"/>
          <w:highlight w:val="cyan"/>
        </w:rPr>
        <w:t>discretion</w:t>
      </w:r>
      <w:r w:rsidRPr="00BC46D3">
        <w:rPr>
          <w:sz w:val="16"/>
        </w:rPr>
        <w:t xml:space="preserve">, </w:t>
      </w:r>
      <w:proofErr w:type="gramStart"/>
      <w:r w:rsidRPr="00BC46D3">
        <w:rPr>
          <w:rStyle w:val="Emphasis"/>
        </w:rPr>
        <w:t>publicness</w:t>
      </w:r>
      <w:proofErr w:type="gramEnd"/>
      <w:r w:rsidRPr="00BC46D3">
        <w:rPr>
          <w:sz w:val="16"/>
        </w:rPr>
        <w:t xml:space="preserve">, </w:t>
      </w:r>
      <w:r w:rsidRPr="00340092">
        <w:rPr>
          <w:rStyle w:val="StyleUnderline"/>
          <w:highlight w:val="cyan"/>
        </w:rPr>
        <w:t>or</w:t>
      </w:r>
      <w:r w:rsidRPr="00BC46D3">
        <w:rPr>
          <w:sz w:val="16"/>
        </w:rPr>
        <w:t xml:space="preserve"> </w:t>
      </w:r>
      <w:r w:rsidRPr="00340092">
        <w:rPr>
          <w:rStyle w:val="Emphasis"/>
          <w:highlight w:val="cyan"/>
        </w:rPr>
        <w:t>remedies</w:t>
      </w:r>
      <w:r w:rsidRPr="00BC46D3">
        <w:rPr>
          <w:sz w:val="16"/>
        </w:rPr>
        <w:t xml:space="preserve">. </w:t>
      </w:r>
      <w:r w:rsidRPr="00BC46D3">
        <w:rPr>
          <w:rStyle w:val="Emphasis"/>
        </w:rPr>
        <w:t>Reducing</w:t>
      </w:r>
      <w:r w:rsidRPr="00BC46D3">
        <w:rPr>
          <w:sz w:val="16"/>
        </w:rPr>
        <w:t xml:space="preserve"> </w:t>
      </w:r>
      <w:r w:rsidRPr="00BC46D3">
        <w:rPr>
          <w:rStyle w:val="StyleUnderline"/>
        </w:rPr>
        <w:t xml:space="preserve">equity to </w:t>
      </w:r>
      <w:r w:rsidRPr="00BC46D3">
        <w:rPr>
          <w:rStyle w:val="Emphasis"/>
        </w:rPr>
        <w:t>any</w:t>
      </w:r>
      <w:r w:rsidRPr="00BC46D3">
        <w:rPr>
          <w:sz w:val="16"/>
        </w:rPr>
        <w:t xml:space="preserve"> </w:t>
      </w:r>
      <w:r w:rsidRPr="00BC46D3">
        <w:rPr>
          <w:rStyle w:val="StyleUnderline"/>
        </w:rPr>
        <w:t>of these</w:t>
      </w:r>
      <w:r w:rsidRPr="00BC46D3">
        <w:rPr>
          <w:sz w:val="16"/>
        </w:rPr>
        <w:t xml:space="preserve"> plausible but </w:t>
      </w:r>
      <w:r w:rsidRPr="00BC46D3">
        <w:rPr>
          <w:rStyle w:val="Emphasis"/>
        </w:rPr>
        <w:t xml:space="preserve">inadequate </w:t>
      </w:r>
      <w:r w:rsidRPr="00340092">
        <w:rPr>
          <w:rStyle w:val="Emphasis"/>
          <w:highlight w:val="cyan"/>
        </w:rPr>
        <w:t>single-level substitutes</w:t>
      </w:r>
      <w:r w:rsidRPr="00BC46D3">
        <w:rPr>
          <w:sz w:val="16"/>
        </w:rPr>
        <w:t xml:space="preserve"> </w:t>
      </w:r>
      <w:proofErr w:type="gramStart"/>
      <w:r w:rsidRPr="00BC46D3">
        <w:rPr>
          <w:sz w:val="16"/>
        </w:rPr>
        <w:t>impairs</w:t>
      </w:r>
      <w:proofErr w:type="gramEnd"/>
      <w:r w:rsidRPr="00BC46D3">
        <w:rPr>
          <w:sz w:val="16"/>
        </w:rPr>
        <w:t xml:space="preserve"> or even </w:t>
      </w:r>
      <w:r w:rsidRPr="00340092">
        <w:rPr>
          <w:rStyle w:val="Emphasis"/>
          <w:highlight w:val="cyan"/>
        </w:rPr>
        <w:t>effaces</w:t>
      </w:r>
      <w:r w:rsidRPr="00BC46D3">
        <w:rPr>
          <w:sz w:val="16"/>
        </w:rPr>
        <w:t xml:space="preserve"> </w:t>
      </w:r>
      <w:r w:rsidRPr="00BC46D3">
        <w:rPr>
          <w:rStyle w:val="StyleUnderline"/>
        </w:rPr>
        <w:t xml:space="preserve">its function as </w:t>
      </w:r>
      <w:r w:rsidRPr="00340092">
        <w:rPr>
          <w:rStyle w:val="Emphasis"/>
          <w:highlight w:val="cyan"/>
        </w:rPr>
        <w:t>meta-law</w:t>
      </w:r>
      <w:r w:rsidRPr="00BC46D3">
        <w:rPr>
          <w:sz w:val="16"/>
        </w:rPr>
        <w:t>.</w:t>
      </w:r>
    </w:p>
    <w:p w14:paraId="2CEBF6C3" w14:textId="77777777" w:rsidR="00DF4D00" w:rsidRPr="00BC46D3" w:rsidRDefault="00DF4D00" w:rsidP="00DF4D00">
      <w:pPr>
        <w:rPr>
          <w:sz w:val="16"/>
        </w:rPr>
      </w:pPr>
      <w:r w:rsidRPr="00BC46D3">
        <w:rPr>
          <w:sz w:val="16"/>
        </w:rPr>
        <w:t xml:space="preserve">First, while standards bear many similarities to equity, they are not central to equity. Standards can be first- or </w:t>
      </w:r>
      <w:proofErr w:type="gramStart"/>
      <w:r w:rsidRPr="00BC46D3">
        <w:rPr>
          <w:sz w:val="16"/>
        </w:rPr>
        <w:t>second-order</w:t>
      </w:r>
      <w:proofErr w:type="gramEnd"/>
      <w:r w:rsidRPr="00BC46D3">
        <w:rPr>
          <w:sz w:val="16"/>
        </w:rPr>
        <w:t xml:space="preserve">. The classic standard--"drive reasonably under the circumstances"--does involve a lot of </w:t>
      </w:r>
      <w:proofErr w:type="gramStart"/>
      <w:r w:rsidRPr="00BC46D3">
        <w:rPr>
          <w:sz w:val="16"/>
        </w:rPr>
        <w:t>context</w:t>
      </w:r>
      <w:proofErr w:type="gramEnd"/>
      <w:r w:rsidRPr="00BC46D3">
        <w:rPr>
          <w:sz w:val="16"/>
        </w:rPr>
        <w:t>. Accounts of standards indirectly get at something about equity but cannot capture its meta-law aspect.</w:t>
      </w:r>
    </w:p>
    <w:p w14:paraId="7366594C" w14:textId="77777777" w:rsidR="00DF4D00" w:rsidRPr="00BC46D3" w:rsidRDefault="00DF4D00" w:rsidP="00DF4D00">
      <w:pPr>
        <w:rPr>
          <w:sz w:val="16"/>
        </w:rPr>
      </w:pPr>
      <w:r w:rsidRPr="00BC46D3">
        <w:rPr>
          <w:sz w:val="16"/>
        </w:rPr>
        <w:t xml:space="preserve">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w:t>
      </w:r>
      <w:proofErr w:type="gramStart"/>
      <w:r w:rsidRPr="00BC46D3">
        <w:rPr>
          <w:sz w:val="16"/>
        </w:rPr>
        <w:t>opportunists</w:t>
      </w:r>
      <w:proofErr w:type="gramEnd"/>
      <w:r w:rsidRPr="00BC46D3">
        <w:rPr>
          <w:sz w:val="16"/>
        </w:rPr>
        <w:t xml:space="preserve">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387CBD3C" w14:textId="77777777" w:rsidR="00DF4D00" w:rsidRPr="00BC46D3" w:rsidRDefault="00DF4D00" w:rsidP="00DF4D00">
      <w:pPr>
        <w:rPr>
          <w:sz w:val="16"/>
        </w:rPr>
      </w:pPr>
      <w:r w:rsidRPr="00BC46D3">
        <w:rPr>
          <w:sz w:val="16"/>
        </w:rPr>
        <w:t xml:space="preserve">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w:t>
      </w:r>
      <w:proofErr w:type="gramStart"/>
      <w:r w:rsidRPr="00BC46D3">
        <w:rPr>
          <w:sz w:val="16"/>
        </w:rPr>
        <w:t>about</w:t>
      </w:r>
      <w:proofErr w:type="gramEnd"/>
      <w:r w:rsidRPr="00BC46D3">
        <w:rPr>
          <w:sz w:val="16"/>
        </w:rPr>
        <w:t xml:space="preserve">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w:t>
      </w:r>
      <w:proofErr w:type="gramStart"/>
      <w:r w:rsidRPr="00BC46D3">
        <w:rPr>
          <w:sz w:val="16"/>
        </w:rPr>
        <w:t>case</w:t>
      </w:r>
      <w:proofErr w:type="gramEnd"/>
      <w:r w:rsidRPr="00BC46D3">
        <w:rPr>
          <w:sz w:val="16"/>
        </w:rPr>
        <w:t xml:space="preserv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24746DC2" w14:textId="77777777" w:rsidR="00DF4D00" w:rsidRPr="00BC46D3" w:rsidRDefault="00DF4D00" w:rsidP="00DF4D00">
      <w:pPr>
        <w:rPr>
          <w:sz w:val="16"/>
        </w:rPr>
      </w:pPr>
      <w:r w:rsidRPr="00BC46D3">
        <w:rPr>
          <w:sz w:val="16"/>
        </w:rPr>
        <w:t xml:space="preserve">Even less promising as an interpretation of equity is identifying it with judicial discretion. It is certainly the element of judicial discretion that gets the most attention, and it is not surprising that, once </w:t>
      </w:r>
      <w:proofErr w:type="gramStart"/>
      <w:r w:rsidRPr="00BC46D3">
        <w:rPr>
          <w:sz w:val="16"/>
        </w:rPr>
        <w:t>equity's</w:t>
      </w:r>
      <w:proofErr w:type="gramEnd"/>
      <w:r w:rsidRPr="00BC46D3">
        <w:rPr>
          <w:sz w:val="16"/>
        </w:rPr>
        <w:t xml:space="preserve"> limits were removed in our realist-inspired version of </w:t>
      </w:r>
      <w:proofErr w:type="gramStart"/>
      <w:r w:rsidRPr="00BC46D3">
        <w:rPr>
          <w:sz w:val="16"/>
        </w:rPr>
        <w:t>the fusion</w:t>
      </w:r>
      <w:proofErr w:type="gramEnd"/>
      <w:r w:rsidRPr="00BC46D3">
        <w:rPr>
          <w:sz w:val="16"/>
        </w:rPr>
        <w:t>,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21A35F7B" w14:textId="77777777" w:rsidR="00DF4D00" w:rsidRPr="00BC46D3" w:rsidRDefault="00DF4D00" w:rsidP="00DF4D00">
      <w:pPr>
        <w:rPr>
          <w:sz w:val="16"/>
        </w:rPr>
      </w:pPr>
      <w:r w:rsidRPr="00BC46D3">
        <w:rPr>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1392A769" w14:textId="77777777" w:rsidR="00DF4D00" w:rsidRPr="00BC46D3" w:rsidRDefault="00DF4D00" w:rsidP="00DF4D00">
      <w:pPr>
        <w:rPr>
          <w:sz w:val="16"/>
        </w:rPr>
      </w:pPr>
      <w:r w:rsidRPr="00BC46D3">
        <w:rPr>
          <w:sz w:val="16"/>
        </w:rPr>
        <w:t xml:space="preserve">[*1141]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w:t>
      </w:r>
      <w:proofErr w:type="gramStart"/>
      <w:r w:rsidRPr="00BC46D3">
        <w:rPr>
          <w:sz w:val="16"/>
        </w:rPr>
        <w:t>shorn</w:t>
      </w:r>
      <w:proofErr w:type="gramEnd"/>
      <w:r w:rsidRPr="00BC46D3">
        <w:rPr>
          <w:sz w:val="16"/>
        </w:rPr>
        <w:t xml:space="preserve">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7C2D23AF" w14:textId="77777777" w:rsidR="00DF4D00" w:rsidRPr="00BC46D3" w:rsidRDefault="00DF4D00" w:rsidP="00DF4D00">
      <w:pPr>
        <w:rPr>
          <w:sz w:val="16"/>
        </w:rPr>
      </w:pPr>
      <w:r w:rsidRPr="00BC46D3">
        <w:rPr>
          <w:sz w:val="16"/>
        </w:rPr>
        <w:t xml:space="preserve">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w:t>
      </w:r>
      <w:proofErr w:type="gramStart"/>
      <w:r w:rsidRPr="00BC46D3">
        <w:rPr>
          <w:sz w:val="16"/>
        </w:rPr>
        <w:t>cross-cuts</w:t>
      </w:r>
      <w:proofErr w:type="gramEnd"/>
      <w:r w:rsidRPr="00BC46D3">
        <w:rPr>
          <w:sz w:val="16"/>
        </w:rPr>
        <w:t xml:space="preserve"> </w:t>
      </w:r>
      <w:proofErr w:type="gramStart"/>
      <w:r w:rsidRPr="00BC46D3">
        <w:rPr>
          <w:sz w:val="16"/>
        </w:rPr>
        <w:t>both, and</w:t>
      </w:r>
      <w:proofErr w:type="gramEnd"/>
      <w:r w:rsidRPr="00BC46D3">
        <w:rPr>
          <w:sz w:val="16"/>
        </w:rPr>
        <w:t xml:space="preserve"> works somewhat differently in public than it does in private law. 383</w:t>
      </w:r>
    </w:p>
    <w:p w14:paraId="6ABEE7C8" w14:textId="77777777" w:rsidR="00DF4D00" w:rsidRPr="00BC46D3" w:rsidRDefault="00DF4D00" w:rsidP="00DF4D00">
      <w:pPr>
        <w:rPr>
          <w:sz w:val="16"/>
        </w:rPr>
      </w:pPr>
      <w:r w:rsidRPr="00BC46D3">
        <w:rPr>
          <w:sz w:val="16"/>
        </w:rPr>
        <w:t xml:space="preserve">[*1142] Perhaps the most fundamental misunderstanding of equity is to label it remedial. The term "remedial" itself is highly misleading. Equity was indeed associated with </w:t>
      </w:r>
      <w:proofErr w:type="gramStart"/>
      <w:r w:rsidRPr="00BC46D3">
        <w:rPr>
          <w:sz w:val="16"/>
        </w:rPr>
        <w:t>particular remedies</w:t>
      </w:r>
      <w:proofErr w:type="gramEnd"/>
      <w:r w:rsidRPr="00BC46D3">
        <w:rPr>
          <w:sz w:val="16"/>
        </w:rPr>
        <w:t xml:space="preserve">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38CEE38F" w14:textId="77777777" w:rsidR="00DF4D00" w:rsidRPr="00BC46D3" w:rsidRDefault="00DF4D00" w:rsidP="00DF4D00">
      <w:pPr>
        <w:rPr>
          <w:sz w:val="16"/>
        </w:rPr>
      </w:pPr>
      <w:r w:rsidRPr="00BC46D3">
        <w:rPr>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73FCC11C" w14:textId="77777777" w:rsidR="00DF4D00" w:rsidRPr="00BC46D3" w:rsidRDefault="00DF4D00" w:rsidP="00DF4D00">
      <w:pPr>
        <w:rPr>
          <w:sz w:val="16"/>
        </w:rPr>
      </w:pPr>
      <w:r w:rsidRPr="00BC46D3">
        <w:rPr>
          <w:sz w:val="16"/>
        </w:rPr>
        <w:t>C. The Road Ahead</w:t>
      </w:r>
    </w:p>
    <w:p w14:paraId="4289390C" w14:textId="77777777" w:rsidR="00DF4D00" w:rsidRPr="00BC46D3" w:rsidRDefault="00DF4D00" w:rsidP="00DF4D00">
      <w:pPr>
        <w:rPr>
          <w:sz w:val="16"/>
        </w:rPr>
      </w:pPr>
      <w:r w:rsidRPr="00BC46D3">
        <w:rPr>
          <w:sz w:val="16"/>
        </w:rPr>
        <w:t xml:space="preserve">Equity as meta-law helps clear up lingering </w:t>
      </w:r>
      <w:proofErr w:type="gramStart"/>
      <w:r w:rsidRPr="00BC46D3">
        <w:rPr>
          <w:sz w:val="16"/>
        </w:rPr>
        <w:t>confusions</w:t>
      </w:r>
      <w:proofErr w:type="gramEnd"/>
      <w:r w:rsidRPr="00BC46D3">
        <w:rPr>
          <w:sz w:val="16"/>
        </w:rPr>
        <w:t xml:space="preserve"> about what equity is. Now the question remains: What at this late date is to be done? One might think that </w:t>
      </w:r>
      <w:r w:rsidRPr="00340092">
        <w:rPr>
          <w:rStyle w:val="StyleUnderline"/>
          <w:highlight w:val="cyan"/>
        </w:rPr>
        <w:t>re-establishing</w:t>
      </w:r>
      <w:r w:rsidRPr="00BC46D3">
        <w:rPr>
          <w:rStyle w:val="StyleUnderline"/>
        </w:rPr>
        <w:t xml:space="preserve"> equity </w:t>
      </w:r>
      <w:r w:rsidRPr="00340092">
        <w:rPr>
          <w:rStyle w:val="StyleUnderline"/>
          <w:highlight w:val="cyan"/>
        </w:rPr>
        <w:t>courts</w:t>
      </w:r>
      <w:r w:rsidRPr="00BC46D3">
        <w:rPr>
          <w:sz w:val="16"/>
        </w:rPr>
        <w:t xml:space="preserve"> would be the answer to our current confusions and </w:t>
      </w:r>
      <w:proofErr w:type="gramStart"/>
      <w:r w:rsidRPr="00BC46D3">
        <w:rPr>
          <w:sz w:val="16"/>
        </w:rPr>
        <w:t>discontents</w:t>
      </w:r>
      <w:proofErr w:type="gramEnd"/>
      <w:r w:rsidRPr="00BC46D3">
        <w:rPr>
          <w:sz w:val="16"/>
        </w:rPr>
        <w:t xml:space="preserve"> resulting from fusion gone wrong. </w:t>
      </w:r>
      <w:r w:rsidRPr="00BC46D3">
        <w:rPr>
          <w:rStyle w:val="StyleUnderline"/>
        </w:rPr>
        <w:t>Besides being utterly impractical--and inadvisable</w:t>
      </w:r>
      <w:r w:rsidRPr="00BC46D3">
        <w:rPr>
          <w:sz w:val="16"/>
        </w:rPr>
        <w:t xml:space="preserve"> for all the reasons that fusion was so attractive (if oversold) in the first place--</w:t>
      </w:r>
      <w:r w:rsidRPr="00BC46D3">
        <w:rPr>
          <w:rStyle w:val="StyleUnderline"/>
        </w:rPr>
        <w:t xml:space="preserve">bringing back equity courts </w:t>
      </w:r>
      <w:r w:rsidRPr="00340092">
        <w:rPr>
          <w:rStyle w:val="StyleUnderline"/>
          <w:highlight w:val="cyan"/>
        </w:rPr>
        <w:t xml:space="preserve">is </w:t>
      </w:r>
      <w:r w:rsidRPr="00340092">
        <w:rPr>
          <w:rStyle w:val="Emphasis"/>
          <w:highlight w:val="cyan"/>
        </w:rPr>
        <w:t>unnecessary</w:t>
      </w:r>
      <w:r w:rsidRPr="00BC46D3">
        <w:rPr>
          <w:sz w:val="16"/>
        </w:rPr>
        <w:t>.</w:t>
      </w:r>
    </w:p>
    <w:p w14:paraId="255E4E2A" w14:textId="77777777" w:rsidR="00DF4D00" w:rsidRPr="00BC46D3" w:rsidRDefault="00DF4D00" w:rsidP="00DF4D00">
      <w:pPr>
        <w:rPr>
          <w:sz w:val="16"/>
        </w:rPr>
      </w:pPr>
      <w:r w:rsidRPr="00BC46D3">
        <w:rPr>
          <w:rStyle w:val="StyleUnderline"/>
        </w:rPr>
        <w:t xml:space="preserve">The great </w:t>
      </w:r>
      <w:r w:rsidRPr="00BC46D3">
        <w:rPr>
          <w:rStyle w:val="Emphasis"/>
        </w:rPr>
        <w:t>attraction</w:t>
      </w:r>
      <w:r w:rsidRPr="00BC46D3">
        <w:rPr>
          <w:sz w:val="16"/>
        </w:rPr>
        <w:t xml:space="preserve"> </w:t>
      </w:r>
      <w:r w:rsidRPr="00BC46D3">
        <w:rPr>
          <w:rStyle w:val="StyleUnderline"/>
        </w:rPr>
        <w:t xml:space="preserve">of </w:t>
      </w:r>
      <w:r w:rsidRPr="00BC46D3">
        <w:rPr>
          <w:rStyle w:val="Emphasis"/>
        </w:rPr>
        <w:t>reconstructing equity</w:t>
      </w:r>
      <w:r w:rsidRPr="00BC46D3">
        <w:rPr>
          <w:sz w:val="16"/>
        </w:rPr>
        <w:t xml:space="preserve"> partially and </w:t>
      </w:r>
      <w:r w:rsidRPr="00BC46D3">
        <w:rPr>
          <w:rStyle w:val="StyleUnderline"/>
        </w:rPr>
        <w:t>along</w:t>
      </w:r>
      <w:r w:rsidRPr="00BC46D3">
        <w:rPr>
          <w:sz w:val="16"/>
        </w:rPr>
        <w:t xml:space="preserve"> </w:t>
      </w:r>
      <w:r w:rsidRPr="00BC46D3">
        <w:rPr>
          <w:rStyle w:val="Emphasis"/>
        </w:rPr>
        <w:t>functional lines</w:t>
      </w:r>
      <w:r w:rsidRPr="00BC46D3">
        <w:rPr>
          <w:sz w:val="16"/>
        </w:rPr>
        <w:t xml:space="preserve"> </w:t>
      </w:r>
      <w:r w:rsidRPr="00BC46D3">
        <w:rPr>
          <w:rStyle w:val="StyleUnderline"/>
        </w:rPr>
        <w:t>is that it suggests</w:t>
      </w:r>
      <w:r w:rsidRPr="00BC46D3">
        <w:rPr>
          <w:sz w:val="16"/>
        </w:rPr>
        <w:t xml:space="preserve"> </w:t>
      </w:r>
      <w:r w:rsidRPr="00BC46D3">
        <w:rPr>
          <w:rStyle w:val="Emphasis"/>
        </w:rPr>
        <w:t>feasible solutions</w:t>
      </w:r>
      <w:r w:rsidRPr="00BC46D3">
        <w:rPr>
          <w:sz w:val="16"/>
        </w:rPr>
        <w:t xml:space="preserve">. As we have </w:t>
      </w:r>
      <w:proofErr w:type="gramStart"/>
      <w:r w:rsidRPr="00BC46D3">
        <w:rPr>
          <w:sz w:val="16"/>
        </w:rPr>
        <w:t>seen,</w:t>
      </w:r>
      <w:proofErr w:type="gramEnd"/>
      <w:r w:rsidRPr="00BC46D3">
        <w:rPr>
          <w:sz w:val="16"/>
        </w:rPr>
        <w:t xml:space="preserve"> </w:t>
      </w:r>
      <w:r w:rsidRPr="00BC46D3">
        <w:rPr>
          <w:rStyle w:val="StyleUnderline"/>
        </w:rPr>
        <w:t xml:space="preserve">that part of </w:t>
      </w:r>
      <w:r w:rsidRPr="00340092">
        <w:rPr>
          <w:rStyle w:val="StyleUnderline"/>
          <w:highlight w:val="cyan"/>
        </w:rPr>
        <w:t>equity</w:t>
      </w:r>
      <w:r w:rsidRPr="00BC46D3">
        <w:rPr>
          <w:rStyle w:val="StyleUnderline"/>
        </w:rPr>
        <w:t xml:space="preserve"> that served as a </w:t>
      </w:r>
      <w:r w:rsidRPr="00BC46D3">
        <w:rPr>
          <w:rStyle w:val="Emphasis"/>
        </w:rPr>
        <w:t>meta-level</w:t>
      </w:r>
      <w:r w:rsidRPr="00BC46D3">
        <w:rPr>
          <w:sz w:val="16"/>
        </w:rPr>
        <w:t xml:space="preserve"> check and </w:t>
      </w:r>
      <w:r w:rsidRPr="00340092">
        <w:rPr>
          <w:rStyle w:val="Emphasis"/>
          <w:highlight w:val="cyan"/>
        </w:rPr>
        <w:t>supplement</w:t>
      </w:r>
      <w:r w:rsidRPr="00BC46D3">
        <w:rPr>
          <w:sz w:val="16"/>
        </w:rPr>
        <w:t xml:space="preserve"> </w:t>
      </w:r>
      <w:r w:rsidRPr="00BC46D3">
        <w:rPr>
          <w:rStyle w:val="StyleUnderline"/>
        </w:rPr>
        <w:t xml:space="preserve">on the </w:t>
      </w:r>
      <w:r w:rsidRPr="00340092">
        <w:rPr>
          <w:rStyle w:val="StyleUnderline"/>
          <w:highlight w:val="cyan"/>
        </w:rPr>
        <w:t>law</w:t>
      </w:r>
      <w:r w:rsidRPr="00BC46D3">
        <w:rPr>
          <w:rStyle w:val="StyleUnderline"/>
        </w:rPr>
        <w:t xml:space="preserve"> is </w:t>
      </w:r>
      <w:r w:rsidRPr="00BC46D3">
        <w:rPr>
          <w:rStyle w:val="Emphasis"/>
        </w:rPr>
        <w:t>not gone</w:t>
      </w:r>
      <w:r w:rsidRPr="00BC46D3">
        <w:rPr>
          <w:sz w:val="16"/>
        </w:rPr>
        <w:t>. The precedents, the doctrines, the maxims--they are all there, if somewhat misunderstood. Understanding them better can help complete fusion the way it was meant to be.</w:t>
      </w:r>
    </w:p>
    <w:p w14:paraId="2DE95BB4" w14:textId="77777777" w:rsidR="00DF4D00" w:rsidRPr="00BC46D3" w:rsidRDefault="00DF4D00" w:rsidP="00DF4D00">
      <w:pPr>
        <w:rPr>
          <w:sz w:val="16"/>
        </w:rPr>
      </w:pPr>
      <w:r w:rsidRPr="00BC46D3">
        <w:rPr>
          <w:sz w:val="16"/>
        </w:rPr>
        <w:t xml:space="preserve">What this does require is a nontrivial effort to infuse the law with some structure. After Legal Realism and its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BC46D3">
        <w:rPr>
          <w:rStyle w:val="StyleUnderline"/>
        </w:rPr>
        <w:t xml:space="preserve">the meta-law nature of much of equity has been </w:t>
      </w:r>
      <w:r w:rsidRPr="00BC46D3">
        <w:rPr>
          <w:rStyle w:val="Emphasis"/>
        </w:rPr>
        <w:t>underplayed</w:t>
      </w:r>
      <w:r w:rsidRPr="00BC46D3">
        <w:rPr>
          <w:rStyle w:val="StyleUnderline"/>
        </w:rPr>
        <w:t xml:space="preserve"> rather than </w:t>
      </w:r>
      <w:r w:rsidRPr="00BC46D3">
        <w:rPr>
          <w:rStyle w:val="Emphasis"/>
        </w:rPr>
        <w:t>abolished</w:t>
      </w:r>
      <w:r w:rsidRPr="00BC46D3">
        <w:rPr>
          <w:sz w:val="16"/>
        </w:rPr>
        <w:t>.</w:t>
      </w:r>
    </w:p>
    <w:p w14:paraId="6C6FD5F0" w14:textId="77777777" w:rsidR="00DF4D00" w:rsidRPr="00BC46D3" w:rsidRDefault="00DF4D00" w:rsidP="00DF4D00">
      <w:pPr>
        <w:rPr>
          <w:sz w:val="16"/>
        </w:rPr>
      </w:pPr>
      <w:r w:rsidRPr="00BC46D3">
        <w:rPr>
          <w:rStyle w:val="StyleUnderline"/>
        </w:rPr>
        <w:t xml:space="preserve">The bigger challenge for equity is not </w:t>
      </w:r>
      <w:r w:rsidRPr="00BC46D3">
        <w:rPr>
          <w:rStyle w:val="Emphasis"/>
        </w:rPr>
        <w:t>whether</w:t>
      </w:r>
      <w:r w:rsidRPr="00BC46D3">
        <w:rPr>
          <w:sz w:val="16"/>
        </w:rPr>
        <w:t xml:space="preserve"> </w:t>
      </w:r>
      <w:r w:rsidRPr="00BC46D3">
        <w:rPr>
          <w:rStyle w:val="StyleUnderline"/>
        </w:rPr>
        <w:t xml:space="preserve">it can serve as </w:t>
      </w:r>
      <w:proofErr w:type="gramStart"/>
      <w:r w:rsidRPr="00BC46D3">
        <w:rPr>
          <w:rStyle w:val="StyleUnderline"/>
        </w:rPr>
        <w:t>meta-law</w:t>
      </w:r>
      <w:proofErr w:type="gramEnd"/>
      <w:r w:rsidRPr="00BC46D3">
        <w:rPr>
          <w:rStyle w:val="StyleUnderline"/>
        </w:rPr>
        <w:t xml:space="preserve"> but </w:t>
      </w:r>
      <w:r w:rsidRPr="00BC46D3">
        <w:rPr>
          <w:rStyle w:val="Emphasis"/>
        </w:rPr>
        <w:t>how much</w:t>
      </w:r>
      <w:r w:rsidRPr="00BC46D3">
        <w:rPr>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BC46D3">
        <w:rPr>
          <w:rStyle w:val="StyleUnderline"/>
        </w:rPr>
        <w:t>a</w:t>
      </w:r>
      <w:r w:rsidRPr="00BC46D3">
        <w:rPr>
          <w:sz w:val="16"/>
        </w:rPr>
        <w:t xml:space="preserve"> </w:t>
      </w:r>
      <w:r w:rsidRPr="00BC46D3">
        <w:rPr>
          <w:rStyle w:val="Emphasis"/>
        </w:rPr>
        <w:t>different consensus</w:t>
      </w:r>
      <w:r w:rsidRPr="00BC46D3">
        <w:rPr>
          <w:sz w:val="16"/>
        </w:rPr>
        <w:t xml:space="preserve">--will determine how far equity can be pushed. There is good reason to think that the morality and fairness behind equity is still fairly established socially. But even if it were not, the consensus that exists </w:t>
      </w:r>
      <w:r w:rsidRPr="00BC46D3">
        <w:rPr>
          <w:rStyle w:val="StyleUnderline"/>
        </w:rPr>
        <w:t>could</w:t>
      </w:r>
      <w:r w:rsidRPr="00BC46D3">
        <w:rPr>
          <w:sz w:val="16"/>
        </w:rPr>
        <w:t xml:space="preserve"> </w:t>
      </w:r>
      <w:r w:rsidRPr="00BC46D3">
        <w:rPr>
          <w:rStyle w:val="Emphasis"/>
        </w:rPr>
        <w:t>form the basis</w:t>
      </w:r>
      <w:r w:rsidRPr="00BC46D3">
        <w:rPr>
          <w:sz w:val="16"/>
        </w:rPr>
        <w:t xml:space="preserve"> </w:t>
      </w:r>
      <w:r w:rsidRPr="00BC46D3">
        <w:rPr>
          <w:rStyle w:val="StyleUnderline"/>
        </w:rPr>
        <w:t>for</w:t>
      </w:r>
      <w:r w:rsidRPr="00BC46D3">
        <w:rPr>
          <w:sz w:val="16"/>
        </w:rPr>
        <w:t xml:space="preserve"> </w:t>
      </w:r>
      <w:r w:rsidRPr="00BC46D3">
        <w:rPr>
          <w:rStyle w:val="Emphasis"/>
        </w:rPr>
        <w:t>equity</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387 </w:t>
      </w:r>
      <w:r w:rsidRPr="00BC46D3">
        <w:rPr>
          <w:rStyle w:val="StyleUnderline"/>
        </w:rPr>
        <w:t xml:space="preserve">It is unlikely that society is so close to the state of nature that a corner solution of </w:t>
      </w:r>
      <w:r w:rsidRPr="00BC46D3">
        <w:rPr>
          <w:rStyle w:val="Emphasis"/>
        </w:rPr>
        <w:t>no</w:t>
      </w:r>
      <w:r w:rsidRPr="00BC46D3">
        <w:rPr>
          <w:rStyle w:val="StyleUnderline"/>
        </w:rPr>
        <w:t xml:space="preserve"> equity is optimal</w:t>
      </w:r>
      <w:r w:rsidRPr="00BC46D3">
        <w:rPr>
          <w:sz w:val="16"/>
        </w:rPr>
        <w:t>. And as I have argued elsewhere, the problems of equity never disappear. Ultimately rule-of-law values require a spirit of equity as part of a culture of the rule of law, whether we realize it or not. 388</w:t>
      </w:r>
    </w:p>
    <w:p w14:paraId="196F5851" w14:textId="77777777" w:rsidR="00DF4D00" w:rsidRPr="00BC46D3" w:rsidRDefault="00DF4D00" w:rsidP="00DF4D00">
      <w:pPr>
        <w:rPr>
          <w:rStyle w:val="StyleUnderline"/>
        </w:rPr>
      </w:pPr>
      <w:r w:rsidRPr="00BC46D3">
        <w:rPr>
          <w:rStyle w:val="StyleUnderline"/>
        </w:rPr>
        <w:t>For these reasons, we should regard equity's</w:t>
      </w:r>
      <w:r w:rsidRPr="00BC46D3">
        <w:rPr>
          <w:sz w:val="16"/>
        </w:rPr>
        <w:t xml:space="preserve"> </w:t>
      </w:r>
      <w:r w:rsidRPr="00BC46D3">
        <w:rPr>
          <w:rStyle w:val="Emphasis"/>
        </w:rPr>
        <w:t>twilight</w:t>
      </w:r>
      <w:r w:rsidRPr="00BC46D3">
        <w:rPr>
          <w:sz w:val="16"/>
        </w:rPr>
        <w:t xml:space="preserve"> </w:t>
      </w:r>
      <w:r w:rsidRPr="00BC46D3">
        <w:rPr>
          <w:rStyle w:val="StyleUnderline"/>
        </w:rPr>
        <w:t xml:space="preserve">not as an occasion for </w:t>
      </w:r>
      <w:r w:rsidRPr="00BC46D3">
        <w:rPr>
          <w:rStyle w:val="Emphasis"/>
        </w:rPr>
        <w:t>nostalgia</w:t>
      </w:r>
      <w:r w:rsidRPr="00BC46D3">
        <w:rPr>
          <w:sz w:val="16"/>
        </w:rPr>
        <w:t xml:space="preserve"> or dread </w:t>
      </w:r>
      <w:r w:rsidRPr="00BC46D3">
        <w:rPr>
          <w:rStyle w:val="StyleUnderline"/>
        </w:rPr>
        <w:t xml:space="preserve">but as one for </w:t>
      </w:r>
      <w:r w:rsidRPr="00BC46D3">
        <w:rPr>
          <w:rStyle w:val="Emphasis"/>
        </w:rPr>
        <w:t>hope</w:t>
      </w:r>
      <w:r w:rsidRPr="00BC46D3">
        <w:rPr>
          <w:rStyle w:val="StyleUnderline"/>
        </w:rPr>
        <w:t xml:space="preserve">--for </w:t>
      </w:r>
      <w:r w:rsidRPr="00DA17A7">
        <w:rPr>
          <w:rStyle w:val="StyleUnderline"/>
        </w:rPr>
        <w:t xml:space="preserve">a </w:t>
      </w:r>
      <w:r w:rsidRPr="00DA17A7">
        <w:rPr>
          <w:rStyle w:val="Emphasis"/>
        </w:rPr>
        <w:t>new dawn for equity</w:t>
      </w:r>
      <w:r w:rsidRPr="00DA17A7">
        <w:rPr>
          <w:rStyle w:val="StyleUnderline"/>
        </w:rPr>
        <w:t>.</w:t>
      </w:r>
    </w:p>
    <w:p w14:paraId="5F9BE647" w14:textId="77777777" w:rsidR="00DF4D00" w:rsidRPr="00BC46D3" w:rsidRDefault="00DF4D00" w:rsidP="00DF4D00">
      <w:pPr>
        <w:rPr>
          <w:sz w:val="16"/>
        </w:rPr>
      </w:pPr>
      <w:r w:rsidRPr="00BC46D3">
        <w:rPr>
          <w:sz w:val="16"/>
        </w:rPr>
        <w:t>CONCLUSION</w:t>
      </w:r>
    </w:p>
    <w:p w14:paraId="7ADE1D3D" w14:textId="77777777" w:rsidR="00DF4D00" w:rsidRPr="00BC46D3" w:rsidRDefault="00DF4D00" w:rsidP="00DF4D00">
      <w:pPr>
        <w:rPr>
          <w:sz w:val="16"/>
        </w:rPr>
      </w:pPr>
      <w:r w:rsidRPr="00BC46D3">
        <w:rPr>
          <w:rStyle w:val="Emphasis"/>
        </w:rPr>
        <w:t>Shedding light</w:t>
      </w:r>
      <w:r w:rsidRPr="00BC46D3">
        <w:rPr>
          <w:sz w:val="16"/>
        </w:rPr>
        <w:t xml:space="preserve"> </w:t>
      </w:r>
      <w:r w:rsidRPr="00BC46D3">
        <w:rPr>
          <w:rStyle w:val="StyleUnderline"/>
        </w:rPr>
        <w:t xml:space="preserve">on equity will be </w:t>
      </w:r>
      <w:r w:rsidRPr="00BC46D3">
        <w:rPr>
          <w:rStyle w:val="Emphasis"/>
        </w:rPr>
        <w:t>essential</w:t>
      </w:r>
      <w:r w:rsidRPr="00BC46D3">
        <w:rPr>
          <w:sz w:val="16"/>
        </w:rPr>
        <w:t xml:space="preserve">. For now, equity is </w:t>
      </w:r>
      <w:proofErr w:type="gramStart"/>
      <w:r w:rsidRPr="00BC46D3">
        <w:rPr>
          <w:sz w:val="16"/>
        </w:rPr>
        <w:t>the</w:t>
      </w:r>
      <w:proofErr w:type="gramEnd"/>
      <w:r w:rsidRPr="00BC46D3">
        <w:rPr>
          <w:sz w:val="16"/>
        </w:rPr>
        <w:t xml:space="preserve"> dark matter of our law. It is barely </w:t>
      </w:r>
      <w:proofErr w:type="gramStart"/>
      <w:r w:rsidRPr="00BC46D3">
        <w:rPr>
          <w:sz w:val="16"/>
        </w:rPr>
        <w:t>visible, and</w:t>
      </w:r>
      <w:proofErr w:type="gramEnd"/>
      <w:r w:rsidRPr="00BC46D3">
        <w:rPr>
          <w:sz w:val="16"/>
        </w:rPr>
        <w:t xml:space="preserve">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36149922" w14:textId="77777777" w:rsidR="00DF4D00" w:rsidRPr="00BC46D3" w:rsidRDefault="00DF4D00" w:rsidP="00DF4D00">
      <w:pPr>
        <w:rPr>
          <w:sz w:val="16"/>
        </w:rPr>
      </w:pPr>
      <w:r w:rsidRPr="00BC46D3">
        <w:rPr>
          <w:sz w:val="16"/>
        </w:rPr>
        <w:t xml:space="preserve">There is a better way. </w:t>
      </w:r>
      <w:r w:rsidRPr="00BC46D3">
        <w:rPr>
          <w:rStyle w:val="StyleUnderline"/>
        </w:rPr>
        <w:t>Fusion</w:t>
      </w:r>
      <w:r w:rsidRPr="00BC46D3">
        <w:rPr>
          <w:sz w:val="16"/>
        </w:rPr>
        <w:t xml:space="preserve"> </w:t>
      </w:r>
      <w:r w:rsidRPr="00BC46D3">
        <w:rPr>
          <w:rStyle w:val="Emphasis"/>
        </w:rPr>
        <w:t>went off the rails</w:t>
      </w:r>
      <w:r w:rsidRPr="00BC46D3">
        <w:rPr>
          <w:sz w:val="16"/>
        </w:rPr>
        <w:t xml:space="preserve"> </w:t>
      </w:r>
      <w:r w:rsidRPr="00BC46D3">
        <w:rPr>
          <w:rStyle w:val="StyleUnderline"/>
        </w:rPr>
        <w:t>when equity</w:t>
      </w:r>
      <w:r w:rsidRPr="00BC46D3">
        <w:rPr>
          <w:sz w:val="16"/>
        </w:rPr>
        <w:t xml:space="preserve"> </w:t>
      </w:r>
      <w:r w:rsidRPr="00BC46D3">
        <w:rPr>
          <w:rStyle w:val="Emphasis"/>
        </w:rPr>
        <w:t>lost</w:t>
      </w:r>
      <w:r w:rsidRPr="00BC46D3">
        <w:rPr>
          <w:sz w:val="16"/>
        </w:rPr>
        <w:t xml:space="preserve"> some of </w:t>
      </w:r>
      <w:r w:rsidRPr="00BC46D3">
        <w:rPr>
          <w:rStyle w:val="StyleUnderline"/>
        </w:rPr>
        <w:t>its</w:t>
      </w:r>
      <w:r w:rsidRPr="00BC46D3">
        <w:rPr>
          <w:sz w:val="16"/>
        </w:rPr>
        <w:t xml:space="preserve"> </w:t>
      </w:r>
      <w:r w:rsidRPr="00BC46D3">
        <w:rPr>
          <w:rStyle w:val="Emphasis"/>
        </w:rPr>
        <w:t>character</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w:t>
      </w:r>
      <w:r w:rsidRPr="00BC46D3">
        <w:rPr>
          <w:rStyle w:val="StyleUnderline"/>
        </w:rPr>
        <w:t xml:space="preserve">Under the banner of fusion, law became increasingly </w:t>
      </w:r>
      <w:r w:rsidRPr="00BC46D3">
        <w:rPr>
          <w:rStyle w:val="Emphasis"/>
        </w:rPr>
        <w:t>homogeneous</w:t>
      </w:r>
      <w:r w:rsidRPr="00BC46D3">
        <w:rPr>
          <w:sz w:val="16"/>
        </w:rPr>
        <w:t xml:space="preserve">, </w:t>
      </w:r>
      <w:r w:rsidRPr="00BC46D3">
        <w:rPr>
          <w:rStyle w:val="StyleUnderline"/>
        </w:rPr>
        <w:t>without</w:t>
      </w:r>
      <w:r w:rsidRPr="00BC46D3">
        <w:rPr>
          <w:sz w:val="16"/>
        </w:rPr>
        <w:t xml:space="preserve"> triggers and </w:t>
      </w:r>
      <w:r w:rsidRPr="00BC46D3">
        <w:rPr>
          <w:rStyle w:val="Emphasis"/>
        </w:rPr>
        <w:t>second tiers</w:t>
      </w:r>
      <w:r w:rsidRPr="00BC46D3">
        <w:rPr>
          <w:sz w:val="16"/>
        </w:rPr>
        <w:t>. The idea that equity might contain within it a functional theme became harder to discern as equity diffused--and dissipated--throughout the law.</w:t>
      </w:r>
    </w:p>
    <w:p w14:paraId="4F437D73" w14:textId="77777777" w:rsidR="00DF4D00" w:rsidRPr="00BC46D3" w:rsidRDefault="00DF4D00" w:rsidP="00DF4D00">
      <w:pPr>
        <w:rPr>
          <w:rStyle w:val="StyleUnderline"/>
        </w:rPr>
      </w:pPr>
      <w:r w:rsidRPr="00BC46D3">
        <w:rPr>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BC46D3">
        <w:rPr>
          <w:rStyle w:val="StyleUnderline"/>
        </w:rPr>
        <w:t>Using</w:t>
      </w:r>
      <w:r w:rsidRPr="00BC46D3">
        <w:rPr>
          <w:sz w:val="16"/>
        </w:rPr>
        <w:t xml:space="preserve"> defined </w:t>
      </w:r>
      <w:r w:rsidRPr="00BC46D3">
        <w:rPr>
          <w:rStyle w:val="Emphasis"/>
        </w:rPr>
        <w:t>triggers</w:t>
      </w:r>
      <w:r w:rsidRPr="00BC46D3">
        <w:rPr>
          <w:sz w:val="16"/>
        </w:rPr>
        <w:t xml:space="preserve"> </w:t>
      </w:r>
      <w:r w:rsidRPr="00BC46D3">
        <w:rPr>
          <w:rStyle w:val="StyleUnderline"/>
        </w:rPr>
        <w:t>based on</w:t>
      </w:r>
      <w:r w:rsidRPr="00BC46D3">
        <w:rPr>
          <w:sz w:val="16"/>
        </w:rPr>
        <w:t xml:space="preserve"> deception, </w:t>
      </w:r>
      <w:r w:rsidRPr="00BC46D3">
        <w:rPr>
          <w:rStyle w:val="Emphasis"/>
        </w:rPr>
        <w:t>bad faith</w:t>
      </w:r>
      <w:r w:rsidRPr="00BC46D3">
        <w:rPr>
          <w:sz w:val="16"/>
        </w:rPr>
        <w:t xml:space="preserve">, vulnerability, and hardship, </w:t>
      </w:r>
      <w:r w:rsidRPr="00BC46D3">
        <w:rPr>
          <w:rStyle w:val="StyleUnderline"/>
        </w:rPr>
        <w:t xml:space="preserve">equity prescribes a closer look using </w:t>
      </w:r>
      <w:r w:rsidRPr="00BC46D3">
        <w:rPr>
          <w:rStyle w:val="Emphasis"/>
        </w:rPr>
        <w:t>more context</w:t>
      </w:r>
      <w:r w:rsidRPr="00BC46D3">
        <w:rPr>
          <w:sz w:val="16"/>
        </w:rPr>
        <w:t xml:space="preserve">, based on widely accepted notions of fairness and morality. </w:t>
      </w:r>
      <w:r w:rsidRPr="00BC46D3">
        <w:rPr>
          <w:rStyle w:val="StyleUnderline"/>
        </w:rPr>
        <w:t>It is not a roving commission to do good but rather a specialized, and therefore highly targeted and effective</w:t>
      </w:r>
      <w:r w:rsidRPr="00BC46D3">
        <w:rPr>
          <w:sz w:val="16"/>
        </w:rPr>
        <w:t xml:space="preserve">, supplement and </w:t>
      </w:r>
      <w:r w:rsidRPr="00BC46D3">
        <w:rPr>
          <w:rStyle w:val="Emphasis"/>
        </w:rPr>
        <w:t>corrective</w:t>
      </w:r>
      <w:r w:rsidRPr="00BC46D3">
        <w:rPr>
          <w:sz w:val="16"/>
        </w:rPr>
        <w:t xml:space="preserve"> </w:t>
      </w:r>
      <w:r w:rsidRPr="00BC46D3">
        <w:rPr>
          <w:rStyle w:val="StyleUnderline"/>
        </w:rPr>
        <w:t>to</w:t>
      </w:r>
      <w:r w:rsidRPr="00BC46D3">
        <w:rPr>
          <w:sz w:val="16"/>
        </w:rPr>
        <w:t xml:space="preserve"> the regular </w:t>
      </w:r>
      <w:r w:rsidRPr="00BC46D3">
        <w:rPr>
          <w:rStyle w:val="Emphasis"/>
        </w:rPr>
        <w:t>law</w:t>
      </w:r>
      <w:r w:rsidRPr="00BC46D3">
        <w:rPr>
          <w:sz w:val="16"/>
        </w:rPr>
        <w:t xml:space="preserve">. Indeed, law itself has pockets of meta-law, from a functional point of view. By having specialized structures to achieve formality and generality sometimes, and contextualism and focus </w:t>
      </w:r>
      <w:proofErr w:type="gramStart"/>
      <w:r w:rsidRPr="00BC46D3">
        <w:rPr>
          <w:sz w:val="16"/>
        </w:rPr>
        <w:t>at</w:t>
      </w:r>
      <w:proofErr w:type="gramEnd"/>
      <w:r w:rsidRPr="00BC46D3">
        <w:rPr>
          <w:sz w:val="16"/>
        </w:rPr>
        <w:t xml:space="preserve"> other times, the legal system can achieve important synergies and perform better than can an undifferentiated and homogeneous law--the kind that is usually assumed to be the only one possible. Because the problems that equity as meta-law </w:t>
      </w:r>
      <w:proofErr w:type="gramStart"/>
      <w:r w:rsidRPr="00BC46D3">
        <w:rPr>
          <w:sz w:val="16"/>
        </w:rPr>
        <w:t>can best address will</w:t>
      </w:r>
      <w:proofErr w:type="gramEnd"/>
      <w:r w:rsidRPr="00BC46D3">
        <w:rPr>
          <w:sz w:val="16"/>
        </w:rPr>
        <w:t xml:space="preserve"> always be with us, </w:t>
      </w:r>
      <w:r w:rsidRPr="00BC46D3">
        <w:rPr>
          <w:rStyle w:val="StyleUnderline"/>
        </w:rPr>
        <w:t xml:space="preserve">we need to bring equity </w:t>
      </w:r>
      <w:r w:rsidRPr="00BC46D3">
        <w:rPr>
          <w:rStyle w:val="Emphasis"/>
        </w:rPr>
        <w:t>back to center stage</w:t>
      </w:r>
      <w:r w:rsidRPr="00BC46D3">
        <w:rPr>
          <w:rStyle w:val="StyleUnderline"/>
        </w:rPr>
        <w:t>.</w:t>
      </w:r>
    </w:p>
    <w:p w14:paraId="6B308548" w14:textId="77777777" w:rsidR="00DF4D00" w:rsidRPr="000216FD" w:rsidRDefault="00DF4D00" w:rsidP="00DF4D00">
      <w:pPr>
        <w:rPr>
          <w:u w:val="single"/>
        </w:rPr>
      </w:pPr>
    </w:p>
    <w:p w14:paraId="1A100B64" w14:textId="77777777" w:rsidR="003331BD" w:rsidRDefault="003331BD" w:rsidP="003331BD">
      <w:pPr>
        <w:pStyle w:val="Heading4"/>
      </w:pPr>
      <w:r>
        <w:t xml:space="preserve">Restoring the primacy of independent equitable jurisdiction creates a lever for waste cases to restrain unsustainable pollution---extinction. </w:t>
      </w:r>
    </w:p>
    <w:p w14:paraId="7491C02F" w14:textId="77777777" w:rsidR="003331BD" w:rsidRDefault="003331BD" w:rsidP="003331BD">
      <w:r>
        <w:t xml:space="preserve">Anthony L. I. </w:t>
      </w:r>
      <w:r w:rsidRPr="00562C60">
        <w:rPr>
          <w:rStyle w:val="Style13ptBold"/>
        </w:rPr>
        <w:t>Moffa 12</w:t>
      </w:r>
      <w:r>
        <w:t xml:space="preserve">, J.D. 2012, Yale Law School. Law clerk to the Honorable F. Dennis Saylor IV on the United States District Court for the District of Massachusetts, “Wasting the Planet: What a Storied Doctrine of Property Brings to Bear on Environmental Law and Climate Change,” </w:t>
      </w:r>
      <w:r w:rsidRPr="00562C60">
        <w:t>J. Envtl. Law and Litigation</w:t>
      </w:r>
      <w:r>
        <w:t>, Vol. 27, pp 459–498</w:t>
      </w:r>
    </w:p>
    <w:p w14:paraId="1686C882" w14:textId="77777777" w:rsidR="003331BD" w:rsidRPr="00D6163D" w:rsidRDefault="003331BD" w:rsidP="003331BD">
      <w:pPr>
        <w:rPr>
          <w:sz w:val="16"/>
        </w:rPr>
      </w:pPr>
      <w:r w:rsidRPr="00855A0E">
        <w:rPr>
          <w:rStyle w:val="StyleUnderline"/>
        </w:rPr>
        <w:t xml:space="preserve">In </w:t>
      </w:r>
      <w:r w:rsidRPr="00340092">
        <w:rPr>
          <w:rStyle w:val="StyleUnderline"/>
          <w:highlight w:val="cyan"/>
        </w:rPr>
        <w:t>the</w:t>
      </w:r>
      <w:r w:rsidRPr="00340092">
        <w:rPr>
          <w:sz w:val="16"/>
          <w:highlight w:val="cyan"/>
        </w:rPr>
        <w:t xml:space="preserve"> </w:t>
      </w:r>
      <w:r w:rsidRPr="00340092">
        <w:rPr>
          <w:rStyle w:val="Emphasis"/>
          <w:highlight w:val="cyan"/>
        </w:rPr>
        <w:t>U</w:t>
      </w:r>
      <w:r w:rsidRPr="00D6163D">
        <w:rPr>
          <w:sz w:val="16"/>
        </w:rPr>
        <w:t xml:space="preserve">nited </w:t>
      </w:r>
      <w:r w:rsidRPr="00340092">
        <w:rPr>
          <w:rStyle w:val="Emphasis"/>
          <w:highlight w:val="cyan"/>
        </w:rPr>
        <w:t>S</w:t>
      </w:r>
      <w:r w:rsidRPr="00D6163D">
        <w:rPr>
          <w:sz w:val="16"/>
        </w:rPr>
        <w:t xml:space="preserve">tates, </w:t>
      </w:r>
      <w:r w:rsidRPr="00855A0E">
        <w:rPr>
          <w:rStyle w:val="StyleUnderline"/>
        </w:rPr>
        <w:t>the</w:t>
      </w:r>
      <w:r w:rsidRPr="00D6163D">
        <w:rPr>
          <w:sz w:val="16"/>
        </w:rPr>
        <w:t xml:space="preserve"> </w:t>
      </w:r>
      <w:r w:rsidRPr="00340092">
        <w:rPr>
          <w:rStyle w:val="Emphasis"/>
          <w:highlight w:val="cyan"/>
        </w:rPr>
        <w:t>climate</w:t>
      </w:r>
      <w:r w:rsidRPr="00855A0E">
        <w:rPr>
          <w:rStyle w:val="Emphasis"/>
        </w:rPr>
        <w:t xml:space="preserve"> policy </w:t>
      </w:r>
      <w:r w:rsidRPr="00340092">
        <w:rPr>
          <w:rStyle w:val="Emphasis"/>
          <w:highlight w:val="cyan"/>
        </w:rPr>
        <w:t>debate</w:t>
      </w:r>
      <w:r w:rsidRPr="00340092">
        <w:rPr>
          <w:sz w:val="16"/>
          <w:highlight w:val="cyan"/>
        </w:rPr>
        <w:t xml:space="preserve"> </w:t>
      </w:r>
      <w:r w:rsidRPr="00340092">
        <w:rPr>
          <w:rStyle w:val="StyleUnderline"/>
          <w:highlight w:val="cyan"/>
        </w:rPr>
        <w:t>has been</w:t>
      </w:r>
      <w:r w:rsidRPr="00340092">
        <w:rPr>
          <w:sz w:val="16"/>
          <w:highlight w:val="cyan"/>
        </w:rPr>
        <w:t xml:space="preserve"> </w:t>
      </w:r>
      <w:r w:rsidRPr="00340092">
        <w:rPr>
          <w:rStyle w:val="StyleUnderline"/>
          <w:highlight w:val="cyan"/>
        </w:rPr>
        <w:t>an</w:t>
      </w:r>
      <w:r w:rsidRPr="00D6163D">
        <w:rPr>
          <w:sz w:val="16"/>
        </w:rPr>
        <w:t xml:space="preserve"> </w:t>
      </w:r>
      <w:r w:rsidRPr="00855A0E">
        <w:rPr>
          <w:rStyle w:val="Emphasis"/>
        </w:rPr>
        <w:t xml:space="preserve">extraordinarily </w:t>
      </w:r>
      <w:r w:rsidRPr="00340092">
        <w:rPr>
          <w:rStyle w:val="Emphasis"/>
          <w:highlight w:val="cyan"/>
        </w:rPr>
        <w:t>unproductive partisan affair</w:t>
      </w:r>
      <w:r w:rsidRPr="00340092">
        <w:rPr>
          <w:rStyle w:val="StyleUnderline"/>
          <w:highlight w:val="cyan"/>
        </w:rPr>
        <w:t>, despite</w:t>
      </w:r>
      <w:r w:rsidRPr="00855A0E">
        <w:rPr>
          <w:rStyle w:val="StyleUnderline"/>
        </w:rPr>
        <w:t xml:space="preserve"> the</w:t>
      </w:r>
      <w:r w:rsidRPr="00D6163D">
        <w:rPr>
          <w:sz w:val="16"/>
        </w:rPr>
        <w:t xml:space="preserve"> </w:t>
      </w:r>
      <w:r w:rsidRPr="00340092">
        <w:rPr>
          <w:rStyle w:val="Emphasis"/>
          <w:highlight w:val="cyan"/>
        </w:rPr>
        <w:t>enormous implications</w:t>
      </w:r>
      <w:r w:rsidRPr="00340092">
        <w:rPr>
          <w:sz w:val="16"/>
          <w:highlight w:val="cyan"/>
        </w:rPr>
        <w:t xml:space="preserve"> </w:t>
      </w:r>
      <w:r w:rsidRPr="00340092">
        <w:rPr>
          <w:rStyle w:val="StyleUnderline"/>
          <w:highlight w:val="cyan"/>
        </w:rPr>
        <w:t>for</w:t>
      </w:r>
      <w:r w:rsidRPr="00855A0E">
        <w:rPr>
          <w:rStyle w:val="StyleUnderline"/>
        </w:rPr>
        <w:t xml:space="preserve"> the</w:t>
      </w:r>
      <w:r w:rsidRPr="00D6163D">
        <w:rPr>
          <w:sz w:val="16"/>
        </w:rPr>
        <w:t xml:space="preserve"> health of </w:t>
      </w:r>
      <w:r w:rsidRPr="00340092">
        <w:rPr>
          <w:rStyle w:val="StyleUnderline"/>
          <w:highlight w:val="cyan"/>
        </w:rPr>
        <w:t xml:space="preserve">the </w:t>
      </w:r>
      <w:r w:rsidRPr="00340092">
        <w:rPr>
          <w:rStyle w:val="Emphasis"/>
          <w:highlight w:val="cyan"/>
        </w:rPr>
        <w:t>planet</w:t>
      </w:r>
      <w:r w:rsidRPr="00D6163D">
        <w:rPr>
          <w:sz w:val="16"/>
        </w:rPr>
        <w:t xml:space="preserve"> </w:t>
      </w:r>
      <w:r w:rsidRPr="00855A0E">
        <w:rPr>
          <w:rStyle w:val="StyleUnderline"/>
        </w:rPr>
        <w:t>and</w:t>
      </w:r>
      <w:r w:rsidRPr="00D6163D">
        <w:rPr>
          <w:sz w:val="16"/>
        </w:rPr>
        <w:t xml:space="preserve"> future generations of </w:t>
      </w:r>
      <w:r w:rsidRPr="00855A0E">
        <w:rPr>
          <w:rStyle w:val="Emphasis"/>
        </w:rPr>
        <w:t>human beings</w:t>
      </w:r>
      <w:r w:rsidRPr="00D6163D">
        <w:rPr>
          <w:sz w:val="16"/>
        </w:rPr>
        <w:t xml:space="preserve">.3 </w:t>
      </w:r>
      <w:r w:rsidRPr="00855A0E">
        <w:rPr>
          <w:rStyle w:val="Emphasis"/>
        </w:rPr>
        <w:t>Political</w:t>
      </w:r>
      <w:r w:rsidRPr="00D6163D">
        <w:rPr>
          <w:sz w:val="16"/>
        </w:rPr>
        <w:t xml:space="preserve"> </w:t>
      </w:r>
      <w:r w:rsidRPr="00855A0E">
        <w:rPr>
          <w:rStyle w:val="StyleUnderline"/>
        </w:rPr>
        <w:t>leaders cannot even reach consensus on the</w:t>
      </w:r>
      <w:r w:rsidRPr="00D6163D">
        <w:rPr>
          <w:sz w:val="16"/>
        </w:rPr>
        <w:t xml:space="preserve"> </w:t>
      </w:r>
      <w:r w:rsidRPr="00855A0E">
        <w:rPr>
          <w:rStyle w:val="Emphasis"/>
        </w:rPr>
        <w:t>existence</w:t>
      </w:r>
      <w:r w:rsidRPr="00D6163D">
        <w:rPr>
          <w:sz w:val="16"/>
        </w:rPr>
        <w:t xml:space="preserve"> </w:t>
      </w:r>
      <w:r w:rsidRPr="00855A0E">
        <w:rPr>
          <w:rStyle w:val="StyleUnderline"/>
        </w:rPr>
        <w:t>of</w:t>
      </w:r>
      <w:r w:rsidRPr="00D6163D">
        <w:rPr>
          <w:sz w:val="16"/>
        </w:rPr>
        <w:t xml:space="preserve"> the </w:t>
      </w:r>
      <w:r w:rsidRPr="00855A0E">
        <w:rPr>
          <w:rStyle w:val="StyleUnderline"/>
        </w:rPr>
        <w:t>climate change</w:t>
      </w:r>
      <w:r w:rsidRPr="00D6163D">
        <w:rPr>
          <w:sz w:val="16"/>
        </w:rPr>
        <w:t xml:space="preserve"> threat,4 </w:t>
      </w:r>
      <w:r w:rsidRPr="00855A0E">
        <w:rPr>
          <w:rStyle w:val="StyleUnderline"/>
        </w:rPr>
        <w:t>let alone agree on</w:t>
      </w:r>
      <w:r w:rsidRPr="00D6163D">
        <w:rPr>
          <w:sz w:val="16"/>
        </w:rPr>
        <w:t xml:space="preserve"> who ought to have jurisdictional control or </w:t>
      </w:r>
      <w:r w:rsidRPr="00855A0E">
        <w:rPr>
          <w:rStyle w:val="Emphasis"/>
        </w:rPr>
        <w:t>which tool</w:t>
      </w:r>
      <w:r w:rsidRPr="00D6163D">
        <w:rPr>
          <w:sz w:val="16"/>
        </w:rPr>
        <w:t xml:space="preserve"> </w:t>
      </w:r>
      <w:r w:rsidRPr="00855A0E">
        <w:rPr>
          <w:rStyle w:val="StyleUnderline"/>
        </w:rPr>
        <w:t>we ought to use</w:t>
      </w:r>
      <w:r w:rsidRPr="00D6163D">
        <w:rPr>
          <w:sz w:val="16"/>
        </w:rPr>
        <w:t xml:space="preserve"> to address the problem. Much of the discussion in recent years has focused on the stated goal of “sustainable development” among the majority of those who have accepted the prevailing science.5 </w:t>
      </w:r>
    </w:p>
    <w:p w14:paraId="4BC6D966" w14:textId="77777777" w:rsidR="003331BD" w:rsidRPr="00D6163D" w:rsidRDefault="003331BD" w:rsidP="003331BD">
      <w:pPr>
        <w:rPr>
          <w:sz w:val="16"/>
        </w:rPr>
      </w:pPr>
      <w:r w:rsidRPr="00D6163D">
        <w:rPr>
          <w:sz w:val="16"/>
        </w:rPr>
        <w:t xml:space="preserve">Unfortunately, “sustainability” as a broad-based policy standard or legal doctrine has no widely accepted definition.6 Most perceive it as a relatively modern concept, dating it to the oft-cited United Nations General Assembly Resolution of 1987.7 That definition’s vagueness and modernity has invited constant criticism and reworking from various perspectives.8 This article will use the legal lens of the waste doctrine to illuminate the differences and inform the choice between two prominent conceptions of sustainability—referred to in the discipline as “weak” sustainability and “strong” sustainability. </w:t>
      </w:r>
    </w:p>
    <w:p w14:paraId="268F0469" w14:textId="77777777" w:rsidR="003331BD" w:rsidRPr="00D6163D" w:rsidRDefault="003331BD" w:rsidP="003331BD">
      <w:pPr>
        <w:rPr>
          <w:sz w:val="16"/>
        </w:rPr>
      </w:pPr>
      <w:r w:rsidRPr="00D6163D">
        <w:rPr>
          <w:sz w:val="16"/>
        </w:rPr>
        <w:t xml:space="preserve">The goal of this article is to provide a new framework for analyzing sustainability, and climate policy in general, </w:t>
      </w:r>
      <w:proofErr w:type="gramStart"/>
      <w:r w:rsidRPr="00D6163D">
        <w:rPr>
          <w:sz w:val="16"/>
        </w:rPr>
        <w:t>through the use of</w:t>
      </w:r>
      <w:proofErr w:type="gramEnd"/>
      <w:r w:rsidRPr="00D6163D">
        <w:rPr>
          <w:sz w:val="16"/>
        </w:rPr>
        <w:t xml:space="preserve"> an old framework: the property law waste doctrine. </w:t>
      </w:r>
      <w:r w:rsidRPr="00A60DC5">
        <w:rPr>
          <w:rStyle w:val="StyleUnderline"/>
        </w:rPr>
        <w:t>Although</w:t>
      </w:r>
      <w:r w:rsidRPr="00D6163D">
        <w:rPr>
          <w:sz w:val="16"/>
        </w:rPr>
        <w:t xml:space="preserve"> </w:t>
      </w:r>
      <w:r w:rsidRPr="00A60DC5">
        <w:rPr>
          <w:rStyle w:val="Emphasis"/>
        </w:rPr>
        <w:t>numerous scholars</w:t>
      </w:r>
      <w:r w:rsidRPr="00D6163D">
        <w:rPr>
          <w:sz w:val="16"/>
        </w:rPr>
        <w:t xml:space="preserve"> </w:t>
      </w:r>
      <w:r w:rsidRPr="00A60DC5">
        <w:rPr>
          <w:rStyle w:val="StyleUnderline"/>
        </w:rPr>
        <w:t>have scrutinized the</w:t>
      </w:r>
      <w:r w:rsidRPr="00D6163D">
        <w:rPr>
          <w:sz w:val="16"/>
        </w:rPr>
        <w:t xml:space="preserve"> </w:t>
      </w:r>
      <w:r w:rsidRPr="00A60DC5">
        <w:rPr>
          <w:rStyle w:val="Emphasis"/>
        </w:rPr>
        <w:t>legal implications</w:t>
      </w:r>
      <w:r w:rsidRPr="00D6163D">
        <w:rPr>
          <w:sz w:val="16"/>
        </w:rPr>
        <w:t xml:space="preserve"> </w:t>
      </w:r>
      <w:r w:rsidRPr="00A60DC5">
        <w:rPr>
          <w:rStyle w:val="StyleUnderline"/>
        </w:rPr>
        <w:t>of climate change</w:t>
      </w:r>
      <w:r w:rsidRPr="00D6163D">
        <w:rPr>
          <w:sz w:val="16"/>
        </w:rPr>
        <w:t xml:space="preserve"> </w:t>
      </w:r>
      <w:r w:rsidRPr="00A60DC5">
        <w:rPr>
          <w:rStyle w:val="StyleUnderline"/>
        </w:rPr>
        <w:t>in</w:t>
      </w:r>
      <w:r w:rsidRPr="00D6163D">
        <w:rPr>
          <w:sz w:val="16"/>
        </w:rPr>
        <w:t xml:space="preserve"> </w:t>
      </w:r>
      <w:r w:rsidRPr="00A60DC5">
        <w:rPr>
          <w:rStyle w:val="Emphasis"/>
        </w:rPr>
        <w:t>tort</w:t>
      </w:r>
      <w:r w:rsidRPr="00D6163D">
        <w:rPr>
          <w:sz w:val="16"/>
        </w:rPr>
        <w:t xml:space="preserve">, especially public nuisance, </w:t>
      </w:r>
      <w:proofErr w:type="gramStart"/>
      <w:r w:rsidRPr="00D6163D">
        <w:rPr>
          <w:sz w:val="16"/>
        </w:rPr>
        <w:t>none yet have attempted</w:t>
      </w:r>
      <w:proofErr w:type="gramEnd"/>
      <w:r w:rsidRPr="00D6163D">
        <w:rPr>
          <w:sz w:val="16"/>
        </w:rPr>
        <w:t xml:space="preserve"> to ground a legal obligation of sustainability in the traditional property law concept of waste. </w:t>
      </w:r>
      <w:r w:rsidRPr="00340092">
        <w:rPr>
          <w:rStyle w:val="StyleUnderline"/>
          <w:highlight w:val="cyan"/>
        </w:rPr>
        <w:t>Premising</w:t>
      </w:r>
      <w:r w:rsidRPr="00A60DC5">
        <w:rPr>
          <w:rStyle w:val="StyleUnderline"/>
        </w:rPr>
        <w:t xml:space="preserve"> the climate change </w:t>
      </w:r>
      <w:r w:rsidRPr="00340092">
        <w:rPr>
          <w:rStyle w:val="StyleUnderline"/>
          <w:highlight w:val="cyan"/>
        </w:rPr>
        <w:t>policy</w:t>
      </w:r>
      <w:r w:rsidRPr="00A60DC5">
        <w:rPr>
          <w:rStyle w:val="StyleUnderline"/>
        </w:rPr>
        <w:t xml:space="preserve"> decision </w:t>
      </w:r>
      <w:r w:rsidRPr="00340092">
        <w:rPr>
          <w:rStyle w:val="StyleUnderline"/>
          <w:highlight w:val="cyan"/>
        </w:rPr>
        <w:t>on an</w:t>
      </w:r>
      <w:r w:rsidRPr="00340092">
        <w:rPr>
          <w:sz w:val="16"/>
          <w:highlight w:val="cyan"/>
        </w:rPr>
        <w:t xml:space="preserve"> </w:t>
      </w:r>
      <w:r w:rsidRPr="00340092">
        <w:rPr>
          <w:rStyle w:val="Emphasis"/>
          <w:highlight w:val="cyan"/>
        </w:rPr>
        <w:t>old, non-contentious doctrine</w:t>
      </w:r>
      <w:r w:rsidRPr="00340092">
        <w:rPr>
          <w:sz w:val="16"/>
          <w:highlight w:val="cyan"/>
        </w:rPr>
        <w:t xml:space="preserve"> </w:t>
      </w:r>
      <w:r w:rsidRPr="00340092">
        <w:rPr>
          <w:rStyle w:val="StyleUnderline"/>
          <w:highlight w:val="cyan"/>
        </w:rPr>
        <w:t>will</w:t>
      </w:r>
      <w:r w:rsidRPr="00D6163D">
        <w:rPr>
          <w:sz w:val="16"/>
        </w:rPr>
        <w:t xml:space="preserve"> perhaps </w:t>
      </w:r>
      <w:r w:rsidRPr="00340092">
        <w:rPr>
          <w:rStyle w:val="Emphasis"/>
          <w:highlight w:val="cyan"/>
        </w:rPr>
        <w:t>cut through</w:t>
      </w:r>
      <w:r w:rsidRPr="00340092">
        <w:rPr>
          <w:rStyle w:val="StyleUnderline"/>
          <w:highlight w:val="cyan"/>
        </w:rPr>
        <w:t xml:space="preserve"> the</w:t>
      </w:r>
      <w:r w:rsidRPr="008F4A81">
        <w:rPr>
          <w:rStyle w:val="StyleUnderline"/>
        </w:rPr>
        <w:t xml:space="preserve"> </w:t>
      </w:r>
      <w:r w:rsidRPr="00E359B2">
        <w:rPr>
          <w:rStyle w:val="Emphasis"/>
        </w:rPr>
        <w:t xml:space="preserve">partisan </w:t>
      </w:r>
      <w:r w:rsidRPr="00340092">
        <w:rPr>
          <w:rStyle w:val="Emphasis"/>
          <w:highlight w:val="cyan"/>
        </w:rPr>
        <w:t>bickering</w:t>
      </w:r>
      <w:r w:rsidRPr="008F4A81">
        <w:rPr>
          <w:rStyle w:val="StyleUnderline"/>
        </w:rPr>
        <w:t xml:space="preserve"> </w:t>
      </w:r>
      <w:r w:rsidRPr="00E359B2">
        <w:rPr>
          <w:rStyle w:val="StyleUnderline"/>
        </w:rPr>
        <w:t xml:space="preserve">surrounding the policy debate </w:t>
      </w:r>
      <w:r w:rsidRPr="00340092">
        <w:rPr>
          <w:rStyle w:val="StyleUnderline"/>
          <w:highlight w:val="cyan"/>
        </w:rPr>
        <w:t>and</w:t>
      </w:r>
      <w:r w:rsidRPr="00E359B2">
        <w:rPr>
          <w:rStyle w:val="StyleUnderline"/>
        </w:rPr>
        <w:t xml:space="preserve"> the use of</w:t>
      </w:r>
      <w:r w:rsidRPr="00D6163D">
        <w:rPr>
          <w:sz w:val="16"/>
        </w:rPr>
        <w:t xml:space="preserve"> </w:t>
      </w:r>
      <w:r w:rsidRPr="00340092">
        <w:rPr>
          <w:rStyle w:val="Emphasis"/>
          <w:highlight w:val="cyan"/>
        </w:rPr>
        <w:t>tort law</w:t>
      </w:r>
      <w:r w:rsidRPr="00D6163D">
        <w:rPr>
          <w:sz w:val="16"/>
        </w:rPr>
        <w:t xml:space="preserve"> </w:t>
      </w:r>
      <w:r w:rsidRPr="00E359B2">
        <w:rPr>
          <w:rStyle w:val="StyleUnderline"/>
        </w:rPr>
        <w:t>in the climate</w:t>
      </w:r>
      <w:r w:rsidRPr="00D6163D">
        <w:rPr>
          <w:sz w:val="16"/>
        </w:rPr>
        <w:t xml:space="preserve"> change </w:t>
      </w:r>
      <w:r w:rsidRPr="00E359B2">
        <w:rPr>
          <w:rStyle w:val="StyleUnderline"/>
        </w:rPr>
        <w:t>context</w:t>
      </w:r>
      <w:r w:rsidRPr="00D6163D">
        <w:rPr>
          <w:sz w:val="16"/>
        </w:rPr>
        <w:t xml:space="preserve">.9 </w:t>
      </w:r>
    </w:p>
    <w:p w14:paraId="57A8E844" w14:textId="77777777" w:rsidR="003331BD" w:rsidRPr="00D6163D" w:rsidRDefault="003331BD" w:rsidP="003331BD">
      <w:pPr>
        <w:rPr>
          <w:sz w:val="16"/>
        </w:rPr>
      </w:pPr>
      <w:r w:rsidRPr="00E359B2">
        <w:rPr>
          <w:rStyle w:val="StyleUnderline"/>
        </w:rPr>
        <w:t>The</w:t>
      </w:r>
      <w:r w:rsidRPr="00D6163D">
        <w:rPr>
          <w:sz w:val="16"/>
        </w:rPr>
        <w:t xml:space="preserve"> </w:t>
      </w:r>
      <w:r w:rsidRPr="00340092">
        <w:rPr>
          <w:rStyle w:val="Emphasis"/>
          <w:highlight w:val="cyan"/>
        </w:rPr>
        <w:t>doctrine of waste</w:t>
      </w:r>
      <w:r w:rsidRPr="00D6163D">
        <w:rPr>
          <w:sz w:val="16"/>
        </w:rPr>
        <w:t xml:space="preserve"> in Anglo-American property law </w:t>
      </w:r>
      <w:r w:rsidRPr="00340092">
        <w:rPr>
          <w:rStyle w:val="StyleUnderline"/>
          <w:highlight w:val="cyan"/>
        </w:rPr>
        <w:t>has</w:t>
      </w:r>
      <w:r w:rsidRPr="00340092">
        <w:rPr>
          <w:sz w:val="16"/>
          <w:highlight w:val="cyan"/>
        </w:rPr>
        <w:t xml:space="preserve"> </w:t>
      </w:r>
      <w:r w:rsidRPr="00340092">
        <w:rPr>
          <w:rStyle w:val="Emphasis"/>
          <w:highlight w:val="cyan"/>
        </w:rPr>
        <w:t>long</w:t>
      </w:r>
      <w:r w:rsidRPr="00340092">
        <w:rPr>
          <w:sz w:val="16"/>
          <w:highlight w:val="cyan"/>
        </w:rPr>
        <w:t xml:space="preserve"> </w:t>
      </w:r>
      <w:r w:rsidRPr="00340092">
        <w:rPr>
          <w:rStyle w:val="StyleUnderline"/>
          <w:highlight w:val="cyan"/>
        </w:rPr>
        <w:t>been a vehicle</w:t>
      </w:r>
      <w:r w:rsidRPr="008F4A81">
        <w:rPr>
          <w:rStyle w:val="StyleUnderline"/>
        </w:rPr>
        <w:t xml:space="preserve"> for</w:t>
      </w:r>
      <w:r w:rsidRPr="00E359B2">
        <w:rPr>
          <w:rStyle w:val="StyleUnderline"/>
        </w:rPr>
        <w:t xml:space="preserve"> those with an interest in the</w:t>
      </w:r>
      <w:r w:rsidRPr="00D6163D">
        <w:rPr>
          <w:sz w:val="16"/>
        </w:rPr>
        <w:t xml:space="preserve"> </w:t>
      </w:r>
      <w:r w:rsidRPr="00E359B2">
        <w:rPr>
          <w:rStyle w:val="Emphasis"/>
        </w:rPr>
        <w:t>future</w:t>
      </w:r>
      <w:r w:rsidRPr="00D6163D">
        <w:rPr>
          <w:sz w:val="16"/>
        </w:rPr>
        <w:t xml:space="preserve"> </w:t>
      </w:r>
      <w:r w:rsidRPr="00340092">
        <w:rPr>
          <w:rStyle w:val="StyleUnderline"/>
          <w:highlight w:val="cyan"/>
        </w:rPr>
        <w:t>to</w:t>
      </w:r>
      <w:r w:rsidRPr="00340092">
        <w:rPr>
          <w:sz w:val="16"/>
          <w:highlight w:val="cyan"/>
        </w:rPr>
        <w:t xml:space="preserve"> </w:t>
      </w:r>
      <w:r w:rsidRPr="00340092">
        <w:rPr>
          <w:rStyle w:val="Emphasis"/>
          <w:highlight w:val="cyan"/>
        </w:rPr>
        <w:t>restrict</w:t>
      </w:r>
      <w:r w:rsidRPr="00E359B2">
        <w:rPr>
          <w:rStyle w:val="Emphasis"/>
        </w:rPr>
        <w:t xml:space="preserve"> resource-</w:t>
      </w:r>
      <w:r w:rsidRPr="00340092">
        <w:rPr>
          <w:rStyle w:val="Emphasis"/>
          <w:highlight w:val="cyan"/>
        </w:rPr>
        <w:t>depleting activities</w:t>
      </w:r>
      <w:r w:rsidRPr="00D6163D">
        <w:rPr>
          <w:sz w:val="16"/>
        </w:rPr>
        <w:t xml:space="preserve"> in the present,10 </w:t>
      </w:r>
      <w:r w:rsidRPr="00E359B2">
        <w:rPr>
          <w:rStyle w:val="StyleUnderline"/>
        </w:rPr>
        <w:t xml:space="preserve">serving as </w:t>
      </w:r>
      <w:r w:rsidRPr="00340092">
        <w:rPr>
          <w:rStyle w:val="StyleUnderline"/>
          <w:highlight w:val="cyan"/>
        </w:rPr>
        <w:t>the manifestation of</w:t>
      </w:r>
      <w:r w:rsidRPr="00340092">
        <w:rPr>
          <w:sz w:val="16"/>
          <w:highlight w:val="cyan"/>
        </w:rPr>
        <w:t xml:space="preserve"> </w:t>
      </w:r>
      <w:r w:rsidRPr="00340092">
        <w:rPr>
          <w:rStyle w:val="Emphasis"/>
          <w:highlight w:val="cyan"/>
        </w:rPr>
        <w:t>sustainability</w:t>
      </w:r>
      <w:r w:rsidRPr="00D6163D">
        <w:rPr>
          <w:sz w:val="16"/>
        </w:rPr>
        <w:t xml:space="preserve"> </w:t>
      </w:r>
      <w:r w:rsidRPr="00E359B2">
        <w:rPr>
          <w:rStyle w:val="StyleUnderline"/>
        </w:rPr>
        <w:t>as a</w:t>
      </w:r>
      <w:r w:rsidRPr="00D6163D">
        <w:rPr>
          <w:sz w:val="16"/>
        </w:rPr>
        <w:t xml:space="preserve"> </w:t>
      </w:r>
      <w:r w:rsidRPr="00E359B2">
        <w:rPr>
          <w:rStyle w:val="Emphasis"/>
        </w:rPr>
        <w:t>concrete</w:t>
      </w:r>
      <w:r w:rsidRPr="00D6163D">
        <w:rPr>
          <w:sz w:val="16"/>
        </w:rPr>
        <w:t xml:space="preserve"> legal </w:t>
      </w:r>
      <w:r w:rsidRPr="00E359B2">
        <w:rPr>
          <w:rStyle w:val="Emphasis"/>
        </w:rPr>
        <w:t>obligation</w:t>
      </w:r>
      <w:r w:rsidRPr="00D6163D">
        <w:rPr>
          <w:sz w:val="16"/>
        </w:rPr>
        <w:t xml:space="preserve">. Put another way, </w:t>
      </w:r>
      <w:r w:rsidRPr="00E359B2">
        <w:rPr>
          <w:rStyle w:val="StyleUnderline"/>
        </w:rPr>
        <w:t>the doctrine of waste</w:t>
      </w:r>
      <w:r w:rsidRPr="00D6163D">
        <w:rPr>
          <w:sz w:val="16"/>
        </w:rPr>
        <w:t xml:space="preserve"> </w:t>
      </w:r>
      <w:r w:rsidRPr="00E359B2">
        <w:rPr>
          <w:rStyle w:val="Emphasis"/>
        </w:rPr>
        <w:t>protects future</w:t>
      </w:r>
      <w:r w:rsidRPr="00D6163D">
        <w:rPr>
          <w:sz w:val="16"/>
        </w:rPr>
        <w:t xml:space="preserve"> interest </w:t>
      </w:r>
      <w:r w:rsidRPr="00E359B2">
        <w:rPr>
          <w:rStyle w:val="StyleUnderline"/>
        </w:rPr>
        <w:t>holders from</w:t>
      </w:r>
      <w:r w:rsidRPr="00D6163D">
        <w:rPr>
          <w:sz w:val="16"/>
        </w:rPr>
        <w:t xml:space="preserve"> </w:t>
      </w:r>
      <w:r w:rsidRPr="00E359B2">
        <w:rPr>
          <w:rStyle w:val="StyleUnderline"/>
        </w:rPr>
        <w:t>detrimental acts of</w:t>
      </w:r>
      <w:r w:rsidRPr="00D6163D">
        <w:rPr>
          <w:sz w:val="16"/>
        </w:rPr>
        <w:t xml:space="preserve"> </w:t>
      </w:r>
      <w:r w:rsidRPr="00E359B2">
        <w:rPr>
          <w:rStyle w:val="Emphasis"/>
        </w:rPr>
        <w:t>present</w:t>
      </w:r>
      <w:r w:rsidRPr="00D6163D">
        <w:rPr>
          <w:sz w:val="16"/>
        </w:rPr>
        <w:t xml:space="preserve"> interest </w:t>
      </w:r>
      <w:r w:rsidRPr="00E359B2">
        <w:rPr>
          <w:rStyle w:val="StyleUnderline"/>
        </w:rPr>
        <w:t>holders</w:t>
      </w:r>
      <w:r w:rsidRPr="00D6163D">
        <w:rPr>
          <w:sz w:val="16"/>
        </w:rPr>
        <w:t xml:space="preserve">. Specifically, the doctrine of waste governs the competing interests of life tenants and remaindermen, attempting to incentivize the life tenant to not exploit the natural resources exclusively for his own present benefit and leave the future interest worthless.11 This core concept should help to determine the nature of the current generation’s obligations as holder of the present interest in the earth’s resources. </w:t>
      </w:r>
    </w:p>
    <w:p w14:paraId="05E3546B" w14:textId="77777777" w:rsidR="003331BD" w:rsidRPr="00D6163D" w:rsidRDefault="003331BD" w:rsidP="003331BD">
      <w:pPr>
        <w:rPr>
          <w:sz w:val="16"/>
        </w:rPr>
      </w:pPr>
      <w:r w:rsidRPr="00D6163D">
        <w:rPr>
          <w:sz w:val="16"/>
        </w:rPr>
        <w:t xml:space="preserve">Part II will survey the discourse concerning equitable obligations to future generations in moral philosophy as it interacts with the waste doctrine and contemporary notions of sustainability. </w:t>
      </w:r>
    </w:p>
    <w:p w14:paraId="7D2A4CEE" w14:textId="77777777" w:rsidR="003331BD" w:rsidRPr="00D6163D" w:rsidRDefault="003331BD" w:rsidP="003331BD">
      <w:pPr>
        <w:rPr>
          <w:sz w:val="16"/>
        </w:rPr>
      </w:pPr>
      <w:r w:rsidRPr="00D6163D">
        <w:rPr>
          <w:sz w:val="16"/>
        </w:rPr>
        <w:t xml:space="preserve">Part III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w:t>
      </w:r>
    </w:p>
    <w:p w14:paraId="5AD65247" w14:textId="77777777" w:rsidR="003331BD" w:rsidRPr="00D6163D" w:rsidRDefault="003331BD" w:rsidP="003331BD">
      <w:pPr>
        <w:rPr>
          <w:sz w:val="16"/>
        </w:rPr>
      </w:pPr>
      <w:r w:rsidRPr="00D6163D">
        <w:rPr>
          <w:sz w:val="16"/>
        </w:rPr>
        <w:t xml:space="preserve">Part IV will connect the historical with the contemporary, aligning the tests applied by common law courts in the United States and England hundreds of years ago with the competing approaches to sustainability that could provide the basis for policy </w:t>
      </w:r>
      <w:proofErr w:type="gramStart"/>
      <w:r w:rsidRPr="00D6163D">
        <w:rPr>
          <w:sz w:val="16"/>
        </w:rPr>
        <w:t>in the near future</w:t>
      </w:r>
      <w:proofErr w:type="gramEnd"/>
      <w:r w:rsidRPr="00D6163D">
        <w:rPr>
          <w:sz w:val="16"/>
        </w:rPr>
        <w:t xml:space="preserve">. </w:t>
      </w:r>
    </w:p>
    <w:p w14:paraId="6B1F4588" w14:textId="77777777" w:rsidR="003331BD" w:rsidRPr="00D6163D" w:rsidRDefault="003331BD" w:rsidP="003331BD">
      <w:pPr>
        <w:rPr>
          <w:sz w:val="16"/>
        </w:rPr>
      </w:pPr>
      <w:r w:rsidRPr="00D6163D">
        <w:rPr>
          <w:sz w:val="16"/>
        </w:rPr>
        <w:t xml:space="preserve">Part V will bring the final piece of analysis by drawing on the judicial determination of appropriate remedy in the waste context to provide unbiased and reasoned guidance for decision-making of policymakers confronting the climate change problem. This Part will suggest how trends in the former can help to break the partisan gridlock currently holding up the latter, providing a useful practical application of the theories espoused herein. </w:t>
      </w:r>
    </w:p>
    <w:p w14:paraId="29BB6725" w14:textId="77777777" w:rsidR="003331BD" w:rsidRPr="00D6163D" w:rsidRDefault="003331BD" w:rsidP="003331BD">
      <w:pPr>
        <w:rPr>
          <w:sz w:val="16"/>
        </w:rPr>
      </w:pPr>
      <w:r w:rsidRPr="00D6163D">
        <w:rPr>
          <w:sz w:val="16"/>
        </w:rPr>
        <w:t xml:space="preserve">II INTERGENERATIONAL EQUITY </w:t>
      </w:r>
    </w:p>
    <w:p w14:paraId="1570D049" w14:textId="77777777" w:rsidR="003331BD" w:rsidRPr="00D6163D" w:rsidRDefault="003331BD" w:rsidP="003331BD">
      <w:pPr>
        <w:rPr>
          <w:sz w:val="16"/>
        </w:rPr>
      </w:pPr>
      <w:r w:rsidRPr="008F4A81">
        <w:rPr>
          <w:rStyle w:val="StyleUnderline"/>
        </w:rPr>
        <w:t>The underlying</w:t>
      </w:r>
      <w:r w:rsidRPr="008F4A81">
        <w:rPr>
          <w:sz w:val="16"/>
        </w:rPr>
        <w:t xml:space="preserve"> </w:t>
      </w:r>
      <w:r w:rsidRPr="008F4A81">
        <w:rPr>
          <w:rStyle w:val="Emphasis"/>
        </w:rPr>
        <w:t>moral philosophy</w:t>
      </w:r>
      <w:r w:rsidRPr="00D6163D">
        <w:rPr>
          <w:sz w:val="16"/>
        </w:rPr>
        <w:t xml:space="preserve"> </w:t>
      </w:r>
      <w:r w:rsidRPr="00E359B2">
        <w:rPr>
          <w:rStyle w:val="StyleUnderline"/>
        </w:rPr>
        <w:t>concerning</w:t>
      </w:r>
      <w:r w:rsidRPr="00D6163D">
        <w:rPr>
          <w:sz w:val="16"/>
        </w:rPr>
        <w:t xml:space="preserve"> </w:t>
      </w:r>
      <w:r w:rsidRPr="00E359B2">
        <w:rPr>
          <w:rStyle w:val="Emphasis"/>
        </w:rPr>
        <w:t>intergenerational resource allocation</w:t>
      </w:r>
      <w:r w:rsidRPr="00D6163D">
        <w:rPr>
          <w:sz w:val="16"/>
        </w:rPr>
        <w:t xml:space="preserve"> </w:t>
      </w:r>
      <w:r w:rsidRPr="00E359B2">
        <w:rPr>
          <w:rStyle w:val="StyleUnderline"/>
        </w:rPr>
        <w:t xml:space="preserve">provides </w:t>
      </w:r>
      <w:r w:rsidRPr="00340092">
        <w:rPr>
          <w:rStyle w:val="StyleUnderline"/>
          <w:highlight w:val="cyan"/>
        </w:rPr>
        <w:t>the</w:t>
      </w:r>
      <w:r w:rsidRPr="00340092">
        <w:rPr>
          <w:sz w:val="16"/>
          <w:highlight w:val="cyan"/>
        </w:rPr>
        <w:t xml:space="preserve"> </w:t>
      </w:r>
      <w:r w:rsidRPr="00340092">
        <w:rPr>
          <w:rStyle w:val="Emphasis"/>
          <w:highlight w:val="cyan"/>
        </w:rPr>
        <w:t>ethical</w:t>
      </w:r>
      <w:r w:rsidRPr="00340092">
        <w:rPr>
          <w:sz w:val="16"/>
          <w:highlight w:val="cyan"/>
        </w:rPr>
        <w:t xml:space="preserve"> </w:t>
      </w:r>
      <w:r w:rsidRPr="00340092">
        <w:rPr>
          <w:rStyle w:val="StyleUnderline"/>
          <w:highlight w:val="cyan"/>
        </w:rPr>
        <w:t>foundation</w:t>
      </w:r>
      <w:r w:rsidRPr="00E359B2">
        <w:rPr>
          <w:rStyle w:val="StyleUnderline"/>
        </w:rPr>
        <w:t xml:space="preserve"> for</w:t>
      </w:r>
      <w:r w:rsidRPr="00D6163D">
        <w:rPr>
          <w:sz w:val="16"/>
        </w:rPr>
        <w:t xml:space="preserve"> both the legal obligations of the waste doctrine and modern </w:t>
      </w:r>
      <w:r w:rsidRPr="00E359B2">
        <w:rPr>
          <w:rStyle w:val="Emphasis"/>
        </w:rPr>
        <w:t>sustainability</w:t>
      </w:r>
      <w:r w:rsidRPr="00D6163D">
        <w:rPr>
          <w:sz w:val="16"/>
        </w:rPr>
        <w:t xml:space="preserve"> theories.13 </w:t>
      </w:r>
      <w:r w:rsidRPr="00E359B2">
        <w:rPr>
          <w:rStyle w:val="StyleUnderline"/>
        </w:rPr>
        <w:t xml:space="preserve">The philosophical discussion </w:t>
      </w:r>
      <w:r w:rsidRPr="00340092">
        <w:rPr>
          <w:rStyle w:val="Emphasis"/>
          <w:highlight w:val="cyan"/>
        </w:rPr>
        <w:t>concern</w:t>
      </w:r>
      <w:r w:rsidRPr="00E359B2">
        <w:rPr>
          <w:rStyle w:val="StyleUnderline"/>
        </w:rPr>
        <w:t xml:space="preserve">ing </w:t>
      </w:r>
      <w:r w:rsidRPr="00340092">
        <w:rPr>
          <w:rStyle w:val="Emphasis"/>
          <w:highlight w:val="cyan"/>
        </w:rPr>
        <w:t>intergenerational equity</w:t>
      </w:r>
      <w:r w:rsidRPr="00E359B2">
        <w:rPr>
          <w:rStyle w:val="StyleUnderline"/>
        </w:rPr>
        <w:t xml:space="preserve"> has existed for</w:t>
      </w:r>
      <w:r w:rsidRPr="00D6163D">
        <w:rPr>
          <w:sz w:val="16"/>
        </w:rPr>
        <w:t xml:space="preserve"> </w:t>
      </w:r>
      <w:r w:rsidRPr="00E359B2">
        <w:rPr>
          <w:rStyle w:val="Emphasis"/>
        </w:rPr>
        <w:t>literally thousands of years</w:t>
      </w:r>
      <w:r w:rsidRPr="00D6163D">
        <w:rPr>
          <w:sz w:val="16"/>
        </w:rPr>
        <w:t xml:space="preserve">, preceding by many generations the development of the waste doctrine and any notion of sustainability. </w:t>
      </w:r>
    </w:p>
    <w:p w14:paraId="23F32BD5" w14:textId="77777777" w:rsidR="003331BD" w:rsidRPr="00D6163D" w:rsidRDefault="003331BD" w:rsidP="003331BD">
      <w:pPr>
        <w:rPr>
          <w:sz w:val="16"/>
        </w:rPr>
      </w:pPr>
      <w:r w:rsidRPr="00D6163D">
        <w:rPr>
          <w:sz w:val="16"/>
        </w:rPr>
        <w:t>A. Sustainability as a Problem of Equity</w:t>
      </w:r>
    </w:p>
    <w:p w14:paraId="42E53D68" w14:textId="77777777" w:rsidR="003331BD" w:rsidRPr="00D6163D" w:rsidRDefault="003331BD" w:rsidP="003331BD">
      <w:pPr>
        <w:rPr>
          <w:sz w:val="16"/>
        </w:rPr>
      </w:pPr>
      <w:r w:rsidRPr="00D6163D">
        <w:rPr>
          <w:sz w:val="16"/>
        </w:rPr>
        <w:t xml:space="preserve">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 </w:t>
      </w:r>
    </w:p>
    <w:p w14:paraId="6F718D01" w14:textId="77777777" w:rsidR="003331BD" w:rsidRPr="00D6163D" w:rsidRDefault="003331BD" w:rsidP="003331BD">
      <w:pPr>
        <w:rPr>
          <w:sz w:val="16"/>
        </w:rPr>
      </w:pPr>
      <w:r w:rsidRPr="00D6163D">
        <w:rPr>
          <w:sz w:val="16"/>
        </w:rPr>
        <w:t xml:space="preserve">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 </w:t>
      </w:r>
    </w:p>
    <w:p w14:paraId="723B517A" w14:textId="77777777" w:rsidR="003331BD" w:rsidRPr="00D6163D" w:rsidRDefault="003331BD" w:rsidP="003331BD">
      <w:pPr>
        <w:rPr>
          <w:sz w:val="16"/>
        </w:rPr>
      </w:pPr>
      <w:r w:rsidRPr="00D6163D">
        <w:rPr>
          <w:sz w:val="16"/>
        </w:rPr>
        <w:t xml:space="preserve">Some economists have strayed from this standard position and </w:t>
      </w:r>
      <w:proofErr w:type="gramStart"/>
      <w:r w:rsidRPr="00D6163D">
        <w:rPr>
          <w:sz w:val="16"/>
        </w:rPr>
        <w:t>argued</w:t>
      </w:r>
      <w:proofErr w:type="gramEnd"/>
      <w:r w:rsidRPr="00D6163D">
        <w:rPr>
          <w:sz w:val="16"/>
        </w:rPr>
        <w:t xml:space="preserve"> that sustainability is more a matter of ethical, rather than fiscal, obligations. These critics assert that the obligation to act sustainably does indeed flow from rights of future generations as well as from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form of intergenerational social contract.19 </w:t>
      </w:r>
    </w:p>
    <w:p w14:paraId="68B1A7BC" w14:textId="77777777" w:rsidR="003331BD" w:rsidRPr="00D6163D" w:rsidRDefault="003331BD" w:rsidP="003331BD">
      <w:pPr>
        <w:rPr>
          <w:sz w:val="16"/>
        </w:rPr>
      </w:pPr>
      <w:r w:rsidRPr="00D6163D">
        <w:rPr>
          <w:sz w:val="16"/>
        </w:rPr>
        <w:t xml:space="preserve">The idea that </w:t>
      </w:r>
      <w:r w:rsidRPr="00E359B2">
        <w:rPr>
          <w:rStyle w:val="Emphasis"/>
        </w:rPr>
        <w:t>intergenerational resource allocation</w:t>
      </w:r>
      <w:r w:rsidRPr="00E359B2">
        <w:rPr>
          <w:rStyle w:val="StyleUnderline"/>
        </w:rPr>
        <w:t xml:space="preserve"> is </w:t>
      </w:r>
      <w:r w:rsidRPr="00340092">
        <w:rPr>
          <w:rStyle w:val="StyleUnderline"/>
          <w:highlight w:val="cyan"/>
        </w:rPr>
        <w:t xml:space="preserve">a question of </w:t>
      </w:r>
      <w:r w:rsidRPr="00340092">
        <w:rPr>
          <w:rStyle w:val="Emphasis"/>
          <w:highlight w:val="cyan"/>
        </w:rPr>
        <w:t>morality</w:t>
      </w:r>
      <w:r w:rsidRPr="00340092">
        <w:rPr>
          <w:rStyle w:val="StyleUnderline"/>
          <w:highlight w:val="cyan"/>
        </w:rPr>
        <w:t xml:space="preserve">, </w:t>
      </w:r>
      <w:r w:rsidRPr="00340092">
        <w:rPr>
          <w:rStyle w:val="Emphasis"/>
          <w:highlight w:val="cyan"/>
        </w:rPr>
        <w:t>rather</w:t>
      </w:r>
      <w:r w:rsidRPr="00340092">
        <w:rPr>
          <w:rStyle w:val="StyleUnderline"/>
          <w:highlight w:val="cyan"/>
        </w:rPr>
        <w:t xml:space="preserve"> than</w:t>
      </w:r>
      <w:r w:rsidRPr="00D6163D">
        <w:rPr>
          <w:sz w:val="16"/>
        </w:rPr>
        <w:t xml:space="preserve"> economic </w:t>
      </w:r>
      <w:r w:rsidRPr="00340092">
        <w:rPr>
          <w:rStyle w:val="Emphasis"/>
          <w:highlight w:val="cyan"/>
        </w:rPr>
        <w:t>efficiency</w:t>
      </w:r>
      <w:r w:rsidRPr="00D6163D">
        <w:rPr>
          <w:sz w:val="16"/>
        </w:rPr>
        <w:t xml:space="preserve">, can be traced to the teachings of the world’s major religions.20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Weiss’s reading is textually sound and so should warrant consideration in the larger debate over the existence of a universal moral principle of intergenerational equity. </w:t>
      </w:r>
    </w:p>
    <w:p w14:paraId="027CBF3A" w14:textId="77777777" w:rsidR="003331BD" w:rsidRPr="00D6163D" w:rsidRDefault="003331BD" w:rsidP="003331BD">
      <w:pPr>
        <w:rPr>
          <w:sz w:val="6"/>
          <w:szCs w:val="15"/>
        </w:rPr>
      </w:pPr>
      <w:r w:rsidRPr="00D6163D">
        <w:rPr>
          <w:sz w:val="6"/>
          <w:szCs w:val="15"/>
        </w:rPr>
        <w:t xml:space="preserve">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w:t>
      </w:r>
    </w:p>
    <w:p w14:paraId="06C0C514" w14:textId="77777777" w:rsidR="003331BD" w:rsidRPr="00D6163D" w:rsidRDefault="003331BD" w:rsidP="003331BD">
      <w:pPr>
        <w:rPr>
          <w:sz w:val="6"/>
          <w:szCs w:val="15"/>
        </w:rPr>
      </w:pPr>
      <w:r w:rsidRPr="00D6163D">
        <w:rPr>
          <w:sz w:val="6"/>
          <w:szCs w:val="15"/>
        </w:rPr>
        <w:t xml:space="preserve">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w:t>
      </w:r>
    </w:p>
    <w:p w14:paraId="2C553BCE" w14:textId="77777777" w:rsidR="003331BD" w:rsidRPr="00D6163D" w:rsidRDefault="003331BD" w:rsidP="003331BD">
      <w:pPr>
        <w:rPr>
          <w:sz w:val="6"/>
          <w:szCs w:val="15"/>
        </w:rPr>
      </w:pPr>
      <w:r w:rsidRPr="00D6163D">
        <w:rPr>
          <w:sz w:val="6"/>
          <w:szCs w:val="15"/>
        </w:rPr>
        <w:t xml:space="preserve">Others still have pointed to an even more ancient source of intergenerational equity—biology.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while often misconstrued as a struggle for mere existence, is really a struggle for reproductive success. In this struggle, each subgroup of </w:t>
      </w:r>
      <w:proofErr w:type="gramStart"/>
      <w:r w:rsidRPr="00D6163D">
        <w:rPr>
          <w:sz w:val="6"/>
          <w:szCs w:val="15"/>
        </w:rPr>
        <w:t>the human race</w:t>
      </w:r>
      <w:proofErr w:type="gramEnd"/>
      <w:r w:rsidRPr="00D6163D">
        <w:rPr>
          <w:sz w:val="6"/>
          <w:szCs w:val="15"/>
        </w:rPr>
        <w:t xml:space="preserve"> strives to prolong the continued existence of </w:t>
      </w:r>
      <w:proofErr w:type="gramStart"/>
      <w:r w:rsidRPr="00D6163D">
        <w:rPr>
          <w:sz w:val="6"/>
          <w:szCs w:val="15"/>
        </w:rPr>
        <w:t>particular genes</w:t>
      </w:r>
      <w:proofErr w:type="gramEnd"/>
      <w:r w:rsidRPr="00D6163D">
        <w:rPr>
          <w:sz w:val="6"/>
          <w:szCs w:val="15"/>
        </w:rPr>
        <w:t xml:space="preserve">.29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it would be morally required for them to do so. Because dealing with this difficult issue is beyond the scope of this article, it is important to simply note that our natural inclination supports the positive moral theory advanced by the </w:t>
      </w:r>
      <w:proofErr w:type="gramStart"/>
      <w:r w:rsidRPr="00D6163D">
        <w:rPr>
          <w:sz w:val="6"/>
          <w:szCs w:val="15"/>
        </w:rPr>
        <w:t>aforementioned religions</w:t>
      </w:r>
      <w:proofErr w:type="gramEnd"/>
      <w:r w:rsidRPr="00D6163D">
        <w:rPr>
          <w:sz w:val="6"/>
          <w:szCs w:val="15"/>
        </w:rPr>
        <w:t xml:space="preserve"> and the subsequently referenced philosophers; whether the natural inclination alone carries moral weight need not be decided here. </w:t>
      </w:r>
    </w:p>
    <w:p w14:paraId="5CE40665" w14:textId="77777777" w:rsidR="003331BD" w:rsidRPr="00D6163D" w:rsidRDefault="003331BD" w:rsidP="003331BD">
      <w:pPr>
        <w:rPr>
          <w:sz w:val="6"/>
          <w:szCs w:val="15"/>
        </w:rPr>
      </w:pPr>
      <w:r w:rsidRPr="00D6163D">
        <w:rPr>
          <w:sz w:val="6"/>
          <w:szCs w:val="15"/>
        </w:rPr>
        <w:t xml:space="preserve">There have also existed, for quite some time, writings that rely on philosophical reasoning, rather than biology or religion, to support the proposition that intergenerational moral obligations exist. In John Locke’s The Second Treatise of Government, he reasoned that when a man labors to extract common resources, labor is the property of the laborer and so the laborer alone is entitled to its fruits; however, he wrote,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actor (a generation in this case) to take so much as to deprive the others of the same resource in terms of quantity and quality. No one generation’s entitlement trumps the other. This reasoning closely parallels Social Contract Theory, which was echoed by Bruce Ackerman when he helped to rekindle philosophical discussion of intergenerational equity in the 1970s.31 </w:t>
      </w:r>
    </w:p>
    <w:p w14:paraId="32D646F8" w14:textId="77777777" w:rsidR="003331BD" w:rsidRPr="00D6163D" w:rsidRDefault="003331BD" w:rsidP="003331BD">
      <w:pPr>
        <w:rPr>
          <w:sz w:val="6"/>
          <w:szCs w:val="15"/>
        </w:rPr>
      </w:pPr>
      <w:r w:rsidRPr="00D6163D">
        <w:rPr>
          <w:sz w:val="6"/>
          <w:szCs w:val="15"/>
        </w:rPr>
        <w:t xml:space="preserve">Ackerman wrote “all citizens are at least as good as one another regardless of their date of birth.”32 If one accepts this rather uncontroversial premise, it follows that no generation has rights superior to others, past or future, and the reasoning above concerning each entitlement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w:t>
      </w:r>
    </w:p>
    <w:p w14:paraId="616D5409" w14:textId="77777777" w:rsidR="003331BD" w:rsidRPr="00D6163D" w:rsidRDefault="003331BD" w:rsidP="003331BD">
      <w:pPr>
        <w:rPr>
          <w:sz w:val="6"/>
          <w:szCs w:val="15"/>
        </w:rPr>
      </w:pPr>
      <w:r w:rsidRPr="00D6163D">
        <w:rPr>
          <w:sz w:val="6"/>
          <w:szCs w:val="15"/>
        </w:rPr>
        <w:t>B. Intergenerational Rights and Duties</w:t>
      </w:r>
    </w:p>
    <w:p w14:paraId="3A3DC319" w14:textId="77777777" w:rsidR="003331BD" w:rsidRPr="00D6163D" w:rsidRDefault="003331BD" w:rsidP="003331BD">
      <w:pPr>
        <w:rPr>
          <w:sz w:val="6"/>
          <w:szCs w:val="15"/>
        </w:rPr>
      </w:pPr>
      <w:r w:rsidRPr="00D6163D">
        <w:rPr>
          <w:sz w:val="6"/>
          <w:szCs w:val="15"/>
        </w:rPr>
        <w:t xml:space="preserve">As the discussion above makes clear, operationalizing the concept of intergenerational equity requires relying on the existence of some duties, or obligations, and rights. The duties owed by each generation to the next are what sustainability theory seeks to define, often </w:t>
      </w:r>
      <w:proofErr w:type="gramStart"/>
      <w:r w:rsidRPr="00D6163D">
        <w:rPr>
          <w:sz w:val="6"/>
          <w:szCs w:val="15"/>
        </w:rPr>
        <w:t>through the use of</w:t>
      </w:r>
      <w:proofErr w:type="gramEnd"/>
      <w:r w:rsidRPr="00D6163D">
        <w:rPr>
          <w:sz w:val="6"/>
          <w:szCs w:val="15"/>
        </w:rPr>
        <w:t xml:space="preserve"> economic models. In simple terms, the obligations on the current generation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successive generation, in turn, as a class or group rather than on particular individuals. </w:t>
      </w:r>
    </w:p>
    <w:p w14:paraId="6E726A26" w14:textId="77777777" w:rsidR="003331BD" w:rsidRPr="00D6163D" w:rsidRDefault="003331BD" w:rsidP="003331BD">
      <w:pPr>
        <w:rPr>
          <w:sz w:val="6"/>
          <w:szCs w:val="15"/>
        </w:rPr>
      </w:pPr>
      <w:r w:rsidRPr="00D6163D">
        <w:rPr>
          <w:sz w:val="6"/>
          <w:szCs w:val="15"/>
        </w:rPr>
        <w:t xml:space="preserve">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state comparable to the previous generation.36 Regardless of the precise conception, the mere contention that a right exists raises several difficult questions. </w:t>
      </w:r>
      <w:proofErr w:type="gramStart"/>
      <w:r w:rsidRPr="00D6163D">
        <w:rPr>
          <w:sz w:val="6"/>
          <w:szCs w:val="15"/>
        </w:rPr>
        <w:t>The logically</w:t>
      </w:r>
      <w:proofErr w:type="gramEnd"/>
      <w:r w:rsidRPr="00D6163D">
        <w:rPr>
          <w:sz w:val="6"/>
          <w:szCs w:val="15"/>
        </w:rPr>
        <w:t xml:space="preserve"> first </w:t>
      </w:r>
      <w:proofErr w:type="gramStart"/>
      <w:r w:rsidRPr="00D6163D">
        <w:rPr>
          <w:sz w:val="6"/>
          <w:szCs w:val="15"/>
        </w:rPr>
        <w:t>query</w:t>
      </w:r>
      <w:proofErr w:type="gramEnd"/>
      <w:r w:rsidRPr="00D6163D">
        <w:rPr>
          <w:sz w:val="6"/>
          <w:szCs w:val="15"/>
        </w:rPr>
        <w:t xml:space="preserve"> is whether this right necessarily flows only from the existence of a corresponding obligation. If not, there is no reason to discuss the difficulties of to whom precisely the right attaches. A conception that avoids such a simplistic logical out instead argues that the rights arise out of a contract between generations, presumably providing adequate consideration to the present for carrying out the </w:t>
      </w:r>
      <w:proofErr w:type="gramStart"/>
      <w:r w:rsidRPr="00D6163D">
        <w:rPr>
          <w:sz w:val="6"/>
          <w:szCs w:val="15"/>
        </w:rPr>
        <w:t>aforementioned obligations</w:t>
      </w:r>
      <w:proofErr w:type="gramEnd"/>
      <w:r w:rsidRPr="00D6163D">
        <w:rPr>
          <w:sz w:val="6"/>
          <w:szCs w:val="15"/>
        </w:rPr>
        <w:t xml:space="preserve">.37 </w:t>
      </w:r>
    </w:p>
    <w:p w14:paraId="365F2C5D" w14:textId="77777777" w:rsidR="003331BD" w:rsidRPr="00D6163D" w:rsidRDefault="003331BD" w:rsidP="003331BD">
      <w:pPr>
        <w:rPr>
          <w:sz w:val="6"/>
          <w:szCs w:val="15"/>
        </w:rPr>
      </w:pPr>
      <w:r w:rsidRPr="00D6163D">
        <w:rPr>
          <w:sz w:val="6"/>
          <w:szCs w:val="15"/>
        </w:rPr>
        <w:t xml:space="preserve">One need not delve into the difficulties of intergenerational contract law to find the conclusion that duties must be accompanied by rights. In the early twentieth century, the esteemed jurist Wesley Newcomb Hohfeld succinctly reasoned that </w:t>
      </w:r>
      <w:proofErr w:type="gramStart"/>
      <w:r w:rsidRPr="00D6163D">
        <w:rPr>
          <w:sz w:val="6"/>
          <w:szCs w:val="15"/>
        </w:rPr>
        <w:t>in order to</w:t>
      </w:r>
      <w:proofErr w:type="gramEnd"/>
      <w:r w:rsidRPr="00D6163D">
        <w:rPr>
          <w:sz w:val="6"/>
          <w:szCs w:val="15"/>
        </w:rPr>
        <w:t xml:space="preserve"> ascribe a “definite and appropriate meaning” to an asserted right, a “correlative ‘duty’” must exist.38 Conversely, this logic suggests that without the actionable claim of rights, duties are hollowed out to the point of moral irrelevance. Put another way, if no one has a right to demand some specific thing (a “claim” to it), no one has a real obligation to provide that thing.39 In the intergenerational context, it is thus argued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 even if one cannot be persuaded by the first premise, the presumption that rights attach only to individuals can be soundly rejected. </w:t>
      </w:r>
    </w:p>
    <w:p w14:paraId="7C35CFA9" w14:textId="77777777" w:rsidR="003331BD" w:rsidRPr="00D6163D" w:rsidRDefault="003331BD" w:rsidP="003331BD">
      <w:pPr>
        <w:rPr>
          <w:sz w:val="6"/>
          <w:szCs w:val="15"/>
        </w:rPr>
      </w:pPr>
      <w:r w:rsidRPr="00D6163D">
        <w:rPr>
          <w:sz w:val="6"/>
          <w:szCs w:val="15"/>
        </w:rPr>
        <w:t xml:space="preserve">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to where the responsibility, or even the power, to enforce these obligations lies. Traditionally the answer has been with the state—specifically the liability and property rules of the legal system.42 Without a legal rule protecting their interests,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w:t>
      </w:r>
    </w:p>
    <w:p w14:paraId="376C8B78" w14:textId="77777777" w:rsidR="003331BD" w:rsidRPr="00D6163D" w:rsidRDefault="003331BD" w:rsidP="003331BD">
      <w:pPr>
        <w:rPr>
          <w:sz w:val="6"/>
          <w:szCs w:val="15"/>
        </w:rPr>
      </w:pPr>
      <w:r w:rsidRPr="00D6163D">
        <w:rPr>
          <w:sz w:val="6"/>
          <w:szCs w:val="15"/>
        </w:rPr>
        <w:t xml:space="preserve">Outside the context of actions towards indeterminate </w:t>
      </w:r>
      <w:proofErr w:type="gramStart"/>
      <w:r w:rsidRPr="00D6163D">
        <w:rPr>
          <w:sz w:val="6"/>
          <w:szCs w:val="15"/>
        </w:rPr>
        <w:t>persons</w:t>
      </w:r>
      <w:proofErr w:type="gramEnd"/>
      <w:r w:rsidRPr="00D6163D">
        <w:rPr>
          <w:sz w:val="6"/>
          <w:szCs w:val="15"/>
        </w:rPr>
        <w:t xml:space="preserve">,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w:t>
      </w:r>
      <w:proofErr w:type="gramStart"/>
      <w:r w:rsidRPr="00D6163D">
        <w:rPr>
          <w:sz w:val="6"/>
          <w:szCs w:val="15"/>
        </w:rPr>
        <w:t>Assuming that</w:t>
      </w:r>
      <w:proofErr w:type="gramEnd"/>
      <w:r w:rsidRPr="00D6163D">
        <w:rPr>
          <w:sz w:val="6"/>
          <w:szCs w:val="15"/>
        </w:rPr>
        <w:t xml:space="preserve"> a past person can him or herself take no action to assert an alleged right, if society still recognizes the obligation to carry out the deceased’s wishes, which it certainly does,46 it must also then accept that those obligations can exist without reciprocal rights. </w:t>
      </w:r>
    </w:p>
    <w:p w14:paraId="5A2F44D9" w14:textId="77777777" w:rsidR="003331BD" w:rsidRPr="00D6163D" w:rsidRDefault="003331BD" w:rsidP="003331BD">
      <w:pPr>
        <w:rPr>
          <w:sz w:val="6"/>
          <w:szCs w:val="15"/>
        </w:rPr>
      </w:pPr>
      <w:r w:rsidRPr="00D6163D">
        <w:rPr>
          <w:sz w:val="6"/>
          <w:szCs w:val="15"/>
        </w:rPr>
        <w:t xml:space="preserve">Perhaps more compelling still is the notion that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to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w:t>
      </w:r>
      <w:proofErr w:type="gramStart"/>
      <w:r w:rsidRPr="00D6163D">
        <w:rPr>
          <w:sz w:val="6"/>
          <w:szCs w:val="15"/>
        </w:rPr>
        <w:t>justice</w:t>
      </w:r>
      <w:proofErr w:type="gramEnd"/>
      <w:r w:rsidRPr="00D6163D">
        <w:rPr>
          <w:sz w:val="6"/>
          <w:szCs w:val="15"/>
        </w:rPr>
        <w:t xml:space="preserve"> nonetheless. Perhaps no one specific future person can, practically speaking, hold one current person accountable for neglect of his duty, but the next generation as a group does compel the present generation’s actions morally and should also </w:t>
      </w:r>
      <w:proofErr w:type="gramStart"/>
      <w:r w:rsidRPr="00D6163D">
        <w:rPr>
          <w:sz w:val="6"/>
          <w:szCs w:val="15"/>
        </w:rPr>
        <w:t>have the ability to</w:t>
      </w:r>
      <w:proofErr w:type="gramEnd"/>
      <w:r w:rsidRPr="00D6163D">
        <w:rPr>
          <w:sz w:val="6"/>
          <w:szCs w:val="15"/>
        </w:rPr>
        <w:t xml:space="preserve"> do so legally, relying on the doctrine of waste. </w:t>
      </w:r>
    </w:p>
    <w:p w14:paraId="627112E5" w14:textId="77777777" w:rsidR="003331BD" w:rsidRPr="00D6163D" w:rsidRDefault="003331BD" w:rsidP="003331BD">
      <w:pPr>
        <w:rPr>
          <w:sz w:val="6"/>
          <w:szCs w:val="15"/>
        </w:rPr>
      </w:pPr>
      <w:r w:rsidRPr="00D6163D">
        <w:rPr>
          <w:sz w:val="6"/>
          <w:szCs w:val="15"/>
        </w:rPr>
        <w:t xml:space="preserve">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explicitly focused on intertemporal resource allocation. </w:t>
      </w:r>
    </w:p>
    <w:p w14:paraId="26EEC1C5" w14:textId="77777777" w:rsidR="003331BD" w:rsidRPr="00D6163D" w:rsidRDefault="003331BD" w:rsidP="003331BD">
      <w:pPr>
        <w:rPr>
          <w:sz w:val="6"/>
          <w:szCs w:val="15"/>
        </w:rPr>
      </w:pPr>
      <w:r w:rsidRPr="00D6163D">
        <w:rPr>
          <w:sz w:val="6"/>
          <w:szCs w:val="15"/>
        </w:rPr>
        <w:t xml:space="preserve">III THE DOCTRINE OF WASTE </w:t>
      </w:r>
    </w:p>
    <w:p w14:paraId="308C6F98" w14:textId="77777777" w:rsidR="003331BD" w:rsidRPr="00D6163D" w:rsidRDefault="003331BD" w:rsidP="003331BD">
      <w:pPr>
        <w:rPr>
          <w:sz w:val="6"/>
          <w:szCs w:val="15"/>
        </w:rPr>
      </w:pPr>
      <w:r w:rsidRPr="00D6163D">
        <w:rPr>
          <w:sz w:val="6"/>
          <w:szCs w:val="15"/>
        </w:rPr>
        <w:t>A. Roots of the Doctrine</w:t>
      </w:r>
    </w:p>
    <w:p w14:paraId="16A1E992" w14:textId="77777777" w:rsidR="003331BD" w:rsidRPr="00D6163D" w:rsidRDefault="003331BD" w:rsidP="003331BD">
      <w:pPr>
        <w:rPr>
          <w:sz w:val="6"/>
          <w:szCs w:val="15"/>
        </w:rPr>
      </w:pPr>
      <w:r w:rsidRPr="00D6163D">
        <w:rPr>
          <w:sz w:val="6"/>
          <w:szCs w:val="15"/>
        </w:rPr>
        <w:t>Most legal reference texts simply define the doctrine of waste as the principle that the present owner should not be able to use property in a manner that unreasonably interferes with the expectations of the future owner</w:t>
      </w:r>
      <w:proofErr w:type="gramStart"/>
      <w:r w:rsidRPr="00D6163D">
        <w:rPr>
          <w:sz w:val="6"/>
          <w:szCs w:val="15"/>
        </w:rPr>
        <w:t>.48</w:t>
      </w:r>
      <w:proofErr w:type="gramEnd"/>
      <w:r w:rsidRPr="00D6163D">
        <w:rPr>
          <w:sz w:val="6"/>
          <w:szCs w:val="15"/>
        </w:rPr>
        <w:t xml:space="preserve"> However, the doctrine’s rich history must inform one’s reading of such contemporary definitions. </w:t>
      </w:r>
    </w:p>
    <w:p w14:paraId="5C8A473A" w14:textId="77777777" w:rsidR="003331BD" w:rsidRPr="00D6163D" w:rsidRDefault="003331BD" w:rsidP="003331BD">
      <w:pPr>
        <w:rPr>
          <w:sz w:val="6"/>
          <w:szCs w:val="15"/>
        </w:rPr>
      </w:pPr>
      <w:r w:rsidRPr="00D6163D">
        <w:rPr>
          <w:sz w:val="6"/>
          <w:szCs w:val="15"/>
        </w:rPr>
        <w:t xml:space="preserve">The English doctrine of waste predates, and in fact formed the basis for, the American version. Despite its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w:t>
      </w:r>
    </w:p>
    <w:p w14:paraId="3FDB56F5" w14:textId="77777777" w:rsidR="003331BD" w:rsidRPr="00D6163D" w:rsidRDefault="003331BD" w:rsidP="003331BD">
      <w:pPr>
        <w:rPr>
          <w:sz w:val="6"/>
          <w:szCs w:val="15"/>
        </w:rPr>
      </w:pPr>
      <w:r w:rsidRPr="00D6163D">
        <w:rPr>
          <w:sz w:val="6"/>
          <w:szCs w:val="15"/>
        </w:rPr>
        <w:t xml:space="preserve">The English rule dates to the year 1267 (if not earlier), when the first reference to waste was penned in the Statute of Marlborough, which proclaimed, “[farmers], during their terms, shall not make [w]aste . . . .”49 Over time, as landlords invoked the doctrine, the common law surrounding it evolved in a uniquely European way. The rich law became a set of prerogatives, proscribing certain actions as waste per se.50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 . . by demolishing not the temporary profits only, but the very substance of the thing </w:t>
      </w:r>
      <w:proofErr w:type="gramStart"/>
      <w:r w:rsidRPr="00D6163D">
        <w:rPr>
          <w:sz w:val="6"/>
          <w:szCs w:val="15"/>
        </w:rPr>
        <w:t>. . . .</w:t>
      </w:r>
      <w:proofErr w:type="gramEnd"/>
      <w:r w:rsidRPr="00D6163D">
        <w:rPr>
          <w:sz w:val="6"/>
          <w:szCs w:val="15"/>
        </w:rPr>
        <w:t xml:space="preserve">”51 </w:t>
      </w:r>
    </w:p>
    <w:p w14:paraId="5CA3DB81" w14:textId="77777777" w:rsidR="003331BD" w:rsidRPr="00D6163D" w:rsidRDefault="003331BD" w:rsidP="003331BD">
      <w:pPr>
        <w:rPr>
          <w:sz w:val="6"/>
          <w:szCs w:val="15"/>
        </w:rPr>
      </w:pPr>
      <w:r w:rsidRPr="00D6163D">
        <w:rPr>
          <w:sz w:val="6"/>
          <w:szCs w:val="15"/>
        </w:rPr>
        <w:t xml:space="preserve">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w:t>
      </w:r>
    </w:p>
    <w:p w14:paraId="1528D04A" w14:textId="77777777" w:rsidR="003331BD" w:rsidRPr="00D6163D" w:rsidRDefault="003331BD" w:rsidP="003331BD">
      <w:pPr>
        <w:rPr>
          <w:sz w:val="6"/>
          <w:szCs w:val="15"/>
        </w:rPr>
      </w:pPr>
      <w:r w:rsidRPr="00D6163D">
        <w:rPr>
          <w:sz w:val="6"/>
          <w:szCs w:val="15"/>
        </w:rPr>
        <w:t xml:space="preserve">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w:t>
      </w:r>
    </w:p>
    <w:p w14:paraId="59CB53FD" w14:textId="77777777" w:rsidR="003331BD" w:rsidRPr="00D6163D" w:rsidRDefault="003331BD" w:rsidP="003331BD">
      <w:pPr>
        <w:rPr>
          <w:sz w:val="6"/>
          <w:szCs w:val="15"/>
        </w:rPr>
      </w:pPr>
      <w:r w:rsidRPr="00D6163D">
        <w:rPr>
          <w:sz w:val="6"/>
          <w:szCs w:val="15"/>
        </w:rPr>
        <w:t xml:space="preserve">The instrumental case in interpreting the new American standard was Jackson v. Brownson,56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w:t>
      </w:r>
    </w:p>
    <w:p w14:paraId="6861F816" w14:textId="77777777" w:rsidR="003331BD" w:rsidRPr="00D6163D" w:rsidRDefault="003331BD" w:rsidP="003331BD">
      <w:pPr>
        <w:rPr>
          <w:sz w:val="6"/>
          <w:szCs w:val="15"/>
        </w:rPr>
      </w:pPr>
      <w:r w:rsidRPr="00D6163D">
        <w:rPr>
          <w:sz w:val="6"/>
          <w:szCs w:val="15"/>
        </w:rPr>
        <w:t xml:space="preserve">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actions that changed the character of the land but increased the value of the estate.62 Secondly, the newly interpreted doctrine aimed to advance an idea of American landholding as a republican enterprise.63 Thirdly, American courts were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 </w:t>
      </w:r>
    </w:p>
    <w:p w14:paraId="11774268" w14:textId="77777777" w:rsidR="003331BD" w:rsidRPr="00D6163D" w:rsidRDefault="003331BD" w:rsidP="003331BD">
      <w:pPr>
        <w:rPr>
          <w:sz w:val="16"/>
        </w:rPr>
      </w:pPr>
      <w:r w:rsidRPr="00D6163D">
        <w:rPr>
          <w:sz w:val="16"/>
        </w:rPr>
        <w:t xml:space="preserve">As the history of the doctrine indicates, </w:t>
      </w:r>
      <w:r w:rsidRPr="00E359B2">
        <w:rPr>
          <w:rStyle w:val="StyleUnderline"/>
        </w:rPr>
        <w:t>there exists a</w:t>
      </w:r>
      <w:r w:rsidRPr="00D6163D">
        <w:rPr>
          <w:sz w:val="16"/>
        </w:rPr>
        <w:t xml:space="preserve"> </w:t>
      </w:r>
      <w:r w:rsidRPr="00E359B2">
        <w:rPr>
          <w:rStyle w:val="Emphasis"/>
        </w:rPr>
        <w:t>very real tension</w:t>
      </w:r>
      <w:r w:rsidRPr="00D6163D">
        <w:rPr>
          <w:sz w:val="16"/>
        </w:rPr>
        <w:t xml:space="preserve"> </w:t>
      </w:r>
      <w:r w:rsidRPr="00E359B2">
        <w:rPr>
          <w:rStyle w:val="StyleUnderline"/>
        </w:rPr>
        <w:t>between a purely</w:t>
      </w:r>
      <w:r w:rsidRPr="00D6163D">
        <w:rPr>
          <w:sz w:val="16"/>
        </w:rPr>
        <w:t xml:space="preserve"> </w:t>
      </w:r>
      <w:r w:rsidRPr="00E359B2">
        <w:rPr>
          <w:rStyle w:val="Emphasis"/>
        </w:rPr>
        <w:t>economic</w:t>
      </w:r>
      <w:r w:rsidRPr="00D6163D">
        <w:rPr>
          <w:sz w:val="16"/>
        </w:rPr>
        <w:t xml:space="preserve"> </w:t>
      </w:r>
      <w:r w:rsidRPr="00E359B2">
        <w:rPr>
          <w:rStyle w:val="StyleUnderline"/>
        </w:rPr>
        <w:t>understanding of what constitutes waste</w:t>
      </w:r>
      <w:r w:rsidRPr="00D6163D">
        <w:rPr>
          <w:sz w:val="16"/>
        </w:rPr>
        <w:t>—one that looks for a diminution in the market value of the property—</w:t>
      </w:r>
      <w:r w:rsidRPr="00E359B2">
        <w:rPr>
          <w:rStyle w:val="StyleUnderline"/>
        </w:rPr>
        <w:t>and an understanding founded on the</w:t>
      </w:r>
      <w:r w:rsidRPr="00D6163D">
        <w:rPr>
          <w:sz w:val="16"/>
        </w:rPr>
        <w:t xml:space="preserve"> </w:t>
      </w:r>
      <w:r w:rsidRPr="00E359B2">
        <w:rPr>
          <w:rStyle w:val="Emphasis"/>
        </w:rPr>
        <w:t>normative</w:t>
      </w:r>
      <w:r w:rsidRPr="00D6163D">
        <w:rPr>
          <w:sz w:val="16"/>
        </w:rPr>
        <w:t xml:space="preserve"> </w:t>
      </w:r>
      <w:r w:rsidRPr="00E359B2">
        <w:rPr>
          <w:rStyle w:val="StyleUnderline"/>
        </w:rPr>
        <w:t>prerogative of the</w:t>
      </w:r>
      <w:r w:rsidRPr="00D6163D">
        <w:rPr>
          <w:sz w:val="16"/>
        </w:rPr>
        <w:t xml:space="preserve"> </w:t>
      </w:r>
      <w:r w:rsidRPr="00E359B2">
        <w:rPr>
          <w:rStyle w:val="Emphasis"/>
        </w:rPr>
        <w:t>future interest holder</w:t>
      </w:r>
      <w:r w:rsidRPr="00D6163D">
        <w:rPr>
          <w:sz w:val="16"/>
        </w:rPr>
        <w:t xml:space="preserve"> </w:t>
      </w:r>
      <w:r w:rsidRPr="00E359B2">
        <w:rPr>
          <w:rStyle w:val="StyleUnderline"/>
        </w:rPr>
        <w:t xml:space="preserve">to </w:t>
      </w:r>
      <w:r w:rsidRPr="00E359B2">
        <w:rPr>
          <w:rStyle w:val="Emphasis"/>
        </w:rPr>
        <w:t>dictate</w:t>
      </w:r>
      <w:r w:rsidRPr="00D6163D">
        <w:rPr>
          <w:sz w:val="16"/>
        </w:rPr>
        <w:t xml:space="preserve"> what </w:t>
      </w:r>
      <w:r w:rsidRPr="00E359B2">
        <w:rPr>
          <w:rStyle w:val="Emphasis"/>
        </w:rPr>
        <w:t>changes</w:t>
      </w:r>
      <w:r w:rsidRPr="00D6163D">
        <w:rPr>
          <w:sz w:val="16"/>
        </w:rPr>
        <w:t xml:space="preserve"> can or cannot be made to the property.65 Put another way, </w:t>
      </w:r>
      <w:r w:rsidRPr="00E359B2">
        <w:rPr>
          <w:rStyle w:val="StyleUnderline"/>
        </w:rPr>
        <w:t>the distinction runs</w:t>
      </w:r>
      <w:r w:rsidRPr="00D6163D">
        <w:rPr>
          <w:sz w:val="16"/>
        </w:rPr>
        <w:t xml:space="preserve"> </w:t>
      </w:r>
      <w:r w:rsidRPr="00E359B2">
        <w:rPr>
          <w:rStyle w:val="Emphasis"/>
        </w:rPr>
        <w:t>deeper</w:t>
      </w:r>
      <w:r w:rsidRPr="00D6163D">
        <w:rPr>
          <w:sz w:val="16"/>
        </w:rPr>
        <w:t xml:space="preserve"> </w:t>
      </w:r>
      <w:r w:rsidRPr="00E359B2">
        <w:rPr>
          <w:rStyle w:val="StyleUnderline"/>
        </w:rPr>
        <w:t>than</w:t>
      </w:r>
      <w:r w:rsidRPr="00D6163D">
        <w:rPr>
          <w:sz w:val="16"/>
        </w:rPr>
        <w:t xml:space="preserve"> </w:t>
      </w:r>
      <w:r w:rsidRPr="00E359B2">
        <w:rPr>
          <w:rStyle w:val="Emphasis"/>
        </w:rPr>
        <w:t>American</w:t>
      </w:r>
      <w:r w:rsidRPr="00D6163D">
        <w:rPr>
          <w:sz w:val="16"/>
        </w:rPr>
        <w:t xml:space="preserve"> </w:t>
      </w:r>
      <w:r w:rsidRPr="00E359B2">
        <w:rPr>
          <w:rStyle w:val="StyleUnderline"/>
        </w:rPr>
        <w:t>versus</w:t>
      </w:r>
      <w:r w:rsidRPr="00D6163D">
        <w:rPr>
          <w:sz w:val="16"/>
        </w:rPr>
        <w:t xml:space="preserve"> </w:t>
      </w:r>
      <w:r w:rsidRPr="00E359B2">
        <w:rPr>
          <w:rStyle w:val="Emphasis"/>
        </w:rPr>
        <w:t>English</w:t>
      </w:r>
      <w:r w:rsidRPr="00E359B2">
        <w:rPr>
          <w:rStyle w:val="StyleUnderline"/>
        </w:rPr>
        <w:t>; it is a</w:t>
      </w:r>
      <w:r w:rsidRPr="00D6163D">
        <w:rPr>
          <w:sz w:val="16"/>
        </w:rPr>
        <w:t xml:space="preserve"> </w:t>
      </w:r>
      <w:r w:rsidRPr="00E359B2">
        <w:rPr>
          <w:rStyle w:val="Emphasis"/>
        </w:rPr>
        <w:t>philosophical choice</w:t>
      </w:r>
      <w:r w:rsidRPr="00D6163D">
        <w:rPr>
          <w:sz w:val="16"/>
        </w:rPr>
        <w:t xml:space="preserve"> between a purely utilitarian model of waste and a social formulation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 </w:t>
      </w:r>
    </w:p>
    <w:p w14:paraId="273B3E2A" w14:textId="77777777" w:rsidR="003331BD" w:rsidRPr="00D6163D" w:rsidRDefault="003331BD" w:rsidP="003331BD">
      <w:pPr>
        <w:rPr>
          <w:sz w:val="6"/>
          <w:szCs w:val="15"/>
        </w:rPr>
      </w:pPr>
      <w:r w:rsidRPr="00D6163D">
        <w:rPr>
          <w:sz w:val="6"/>
          <w:szCs w:val="15"/>
        </w:rPr>
        <w:t xml:space="preserve">Because the Americans adapted the rule from the British, however, the tension between economic and social value preservation remained when the courts interpreted the American doctrine. The First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 . .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w:t>
      </w:r>
    </w:p>
    <w:p w14:paraId="26CC9572" w14:textId="77777777" w:rsidR="003331BD" w:rsidRPr="00D6163D" w:rsidRDefault="003331BD" w:rsidP="003331BD">
      <w:pPr>
        <w:rPr>
          <w:sz w:val="6"/>
          <w:szCs w:val="15"/>
        </w:rPr>
      </w:pPr>
      <w:r w:rsidRPr="00D6163D">
        <w:rPr>
          <w:sz w:val="6"/>
          <w:szCs w:val="15"/>
        </w:rPr>
        <w:t xml:space="preserve">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than just the earnings for the length of the tenancy.70 Without such a coordinating rule, the present interest holder’s perverse incentive will lead to premature harvesting of natural resources and to neglect of both manmade and natural resources, the incremental decay of which has no effect on present earnings prospects but diminishes the long-term value of the estate.71 Facing this inefficiency, a coordinating rule is preferable to a free market solution because efficiency-seeking, Coasian bargaining is unlikely to occur between parties who are typically locked into bilateral monopolies laden with high transaction costs.72 </w:t>
      </w:r>
    </w:p>
    <w:p w14:paraId="118DF522" w14:textId="77777777" w:rsidR="003331BD" w:rsidRPr="00D6163D" w:rsidRDefault="003331BD" w:rsidP="003331BD">
      <w:pPr>
        <w:rPr>
          <w:sz w:val="6"/>
          <w:szCs w:val="15"/>
        </w:rPr>
      </w:pPr>
      <w:r w:rsidRPr="00D6163D">
        <w:rPr>
          <w:sz w:val="6"/>
          <w:szCs w:val="15"/>
        </w:rPr>
        <w:t xml:space="preserve">The coordinating rule most staunchly advocated for by economists is </w:t>
      </w:r>
      <w:proofErr w:type="gramStart"/>
      <w:r w:rsidRPr="00D6163D">
        <w:rPr>
          <w:sz w:val="6"/>
          <w:szCs w:val="15"/>
        </w:rPr>
        <w:t>actually a</w:t>
      </w:r>
      <w:proofErr w:type="gramEnd"/>
      <w:r w:rsidRPr="00D6163D">
        <w:rPr>
          <w:sz w:val="6"/>
          <w:szCs w:val="15"/>
        </w:rPr>
        <w:t xml:space="preserve"> standard that would hold the tenant to an obligation to act as if he or she were the owner in fee simple.73 This is essentially the American definition of waste in its most extreme form. This standard is guided purely by the market value of the land and thus treats land as nothing more than a commodity with a monetary value that must be preserved.74 </w:t>
      </w:r>
    </w:p>
    <w:p w14:paraId="0E01CE1B" w14:textId="77777777" w:rsidR="003331BD" w:rsidRPr="00D6163D" w:rsidRDefault="003331BD" w:rsidP="003331BD">
      <w:pPr>
        <w:rPr>
          <w:sz w:val="6"/>
          <w:szCs w:val="15"/>
        </w:rPr>
      </w:pPr>
      <w:r w:rsidRPr="00D6163D">
        <w:rPr>
          <w:sz w:val="6"/>
          <w:szCs w:val="15"/>
        </w:rPr>
        <w:t xml:space="preserve">As noted, the original English doctrine, and consequently the common law basis for the American rule, not only served an economic goal but also performed a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w:t>
      </w:r>
    </w:p>
    <w:p w14:paraId="764C907C" w14:textId="77777777" w:rsidR="003331BD" w:rsidRPr="00D6163D" w:rsidRDefault="003331BD" w:rsidP="003331BD">
      <w:pPr>
        <w:rPr>
          <w:sz w:val="6"/>
          <w:szCs w:val="15"/>
        </w:rPr>
      </w:pPr>
      <w:r w:rsidRPr="00D6163D">
        <w:rPr>
          <w:sz w:val="6"/>
          <w:szCs w:val="15"/>
        </w:rPr>
        <w:t>B. Sustainability</w:t>
      </w:r>
    </w:p>
    <w:p w14:paraId="724FEB77" w14:textId="77777777" w:rsidR="003331BD" w:rsidRPr="00D6163D" w:rsidRDefault="003331BD" w:rsidP="003331BD">
      <w:pPr>
        <w:rPr>
          <w:sz w:val="6"/>
          <w:szCs w:val="15"/>
        </w:rPr>
      </w:pPr>
      <w:r w:rsidRPr="00D6163D">
        <w:rPr>
          <w:sz w:val="6"/>
          <w:szCs w:val="15"/>
        </w:rPr>
        <w:t xml:space="preserve">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w:t>
      </w:r>
    </w:p>
    <w:p w14:paraId="7F092F56" w14:textId="77777777" w:rsidR="003331BD" w:rsidRPr="00D6163D" w:rsidRDefault="003331BD" w:rsidP="003331BD">
      <w:pPr>
        <w:rPr>
          <w:sz w:val="6"/>
          <w:szCs w:val="15"/>
        </w:rPr>
      </w:pPr>
      <w:r w:rsidRPr="00D6163D">
        <w:rPr>
          <w:sz w:val="6"/>
          <w:szCs w:val="15"/>
        </w:rPr>
        <w:t xml:space="preserve">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no-growth or steady-state economics in the interest of resource preservation.80 Perhaps counterintuitively, American courts even more directly advocated for no-growth economics: the Supreme Court of North Carolina wrote in 1888 dicta that “it may be proper to fix a limit to the denudation, that it do not exceed the annual increase from natural growth which replaces that portion of the trees removed.”81 </w:t>
      </w:r>
    </w:p>
    <w:p w14:paraId="1E69E0DE" w14:textId="77777777" w:rsidR="003331BD" w:rsidRPr="00D6163D" w:rsidRDefault="003331BD" w:rsidP="003331BD">
      <w:pPr>
        <w:rPr>
          <w:sz w:val="6"/>
          <w:szCs w:val="15"/>
        </w:rPr>
      </w:pPr>
      <w:r w:rsidRPr="00D6163D">
        <w:rPr>
          <w:sz w:val="6"/>
          <w:szCs w:val="15"/>
        </w:rPr>
        <w:t xml:space="preserve">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w:t>
      </w:r>
    </w:p>
    <w:p w14:paraId="5EE46A68" w14:textId="77777777" w:rsidR="003331BD" w:rsidRPr="00D6163D" w:rsidRDefault="003331BD" w:rsidP="003331BD">
      <w:pPr>
        <w:rPr>
          <w:sz w:val="6"/>
          <w:szCs w:val="15"/>
        </w:rPr>
      </w:pPr>
      <w:r w:rsidRPr="00D6163D">
        <w:rPr>
          <w:sz w:val="6"/>
          <w:szCs w:val="15"/>
        </w:rPr>
        <w:t xml:space="preserve">As a constantly transforming doctrine, American waste law has been influenced over time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 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w:t>
      </w:r>
    </w:p>
    <w:p w14:paraId="7BD2F5BD" w14:textId="77777777" w:rsidR="003331BD" w:rsidRPr="00D6163D" w:rsidRDefault="003331BD" w:rsidP="003331BD">
      <w:pPr>
        <w:rPr>
          <w:sz w:val="6"/>
          <w:szCs w:val="15"/>
        </w:rPr>
      </w:pPr>
      <w:r w:rsidRPr="00D6163D">
        <w:rPr>
          <w:sz w:val="6"/>
          <w:szCs w:val="15"/>
        </w:rPr>
        <w:t>C. The Modern Doctrine</w:t>
      </w:r>
    </w:p>
    <w:p w14:paraId="672A4B52" w14:textId="77777777" w:rsidR="003331BD" w:rsidRPr="00D6163D" w:rsidRDefault="003331BD" w:rsidP="003331BD">
      <w:pPr>
        <w:rPr>
          <w:sz w:val="6"/>
          <w:szCs w:val="15"/>
        </w:rPr>
      </w:pPr>
      <w:r w:rsidRPr="00D6163D">
        <w:rPr>
          <w:sz w:val="6"/>
          <w:szCs w:val="15"/>
        </w:rPr>
        <w:t xml:space="preserve">Undoubtedly, the American doctrine of waste has some role to play in confronting contemporary environmental </w:t>
      </w:r>
      <w:proofErr w:type="gramStart"/>
      <w:r w:rsidRPr="00D6163D">
        <w:rPr>
          <w:sz w:val="6"/>
          <w:szCs w:val="15"/>
        </w:rPr>
        <w:t>issues, and</w:t>
      </w:r>
      <w:proofErr w:type="gramEnd"/>
      <w:r w:rsidRPr="00D6163D">
        <w:rPr>
          <w:sz w:val="6"/>
          <w:szCs w:val="15"/>
        </w:rPr>
        <w:t xml:space="preserve">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the waste doctrine in depth,86 leaving the legal technician to peruse the traditional treatises and the meager case law. </w:t>
      </w:r>
    </w:p>
    <w:p w14:paraId="5C9865C6" w14:textId="77777777" w:rsidR="003331BD" w:rsidRPr="00D6163D" w:rsidRDefault="003331BD" w:rsidP="003331BD">
      <w:pPr>
        <w:rPr>
          <w:sz w:val="6"/>
          <w:szCs w:val="15"/>
        </w:rPr>
      </w:pPr>
      <w:r w:rsidRPr="00D6163D">
        <w:rPr>
          <w:sz w:val="6"/>
          <w:szCs w:val="15"/>
        </w:rPr>
        <w:t xml:space="preserve">According to the Second Restatement of Property, it is now generally said that in the United States a present interest holder may “make changes in the physical condition of the . . . property which are reasonably necessary in order for the tenant to use the . . .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5D8546BA" w14:textId="77777777" w:rsidR="003331BD" w:rsidRPr="00D6163D" w:rsidRDefault="003331BD" w:rsidP="003331BD">
      <w:pPr>
        <w:rPr>
          <w:sz w:val="16"/>
        </w:rPr>
      </w:pPr>
      <w:r w:rsidRPr="00D6163D">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340092">
        <w:rPr>
          <w:rStyle w:val="StyleUnderline"/>
          <w:highlight w:val="cyan"/>
        </w:rPr>
        <w:t xml:space="preserve">With the tendency of </w:t>
      </w:r>
      <w:r w:rsidRPr="00340092">
        <w:rPr>
          <w:rStyle w:val="Emphasis"/>
          <w:highlight w:val="cyan"/>
        </w:rPr>
        <w:t>courts</w:t>
      </w:r>
      <w:r w:rsidRPr="00D6163D">
        <w:rPr>
          <w:sz w:val="16"/>
        </w:rPr>
        <w:t xml:space="preserve"> and legislators </w:t>
      </w:r>
      <w:r w:rsidRPr="00340092">
        <w:rPr>
          <w:rStyle w:val="StyleUnderline"/>
          <w:highlight w:val="cyan"/>
        </w:rPr>
        <w:t>to</w:t>
      </w:r>
      <w:r w:rsidRPr="00340092">
        <w:rPr>
          <w:sz w:val="16"/>
          <w:highlight w:val="cyan"/>
        </w:rPr>
        <w:t xml:space="preserve"> </w:t>
      </w:r>
      <w:r w:rsidRPr="00340092">
        <w:rPr>
          <w:rStyle w:val="Emphasis"/>
          <w:highlight w:val="cyan"/>
        </w:rPr>
        <w:t>abandon</w:t>
      </w:r>
      <w:r w:rsidRPr="00340092">
        <w:rPr>
          <w:sz w:val="16"/>
          <w:highlight w:val="cyan"/>
        </w:rPr>
        <w:t xml:space="preserve"> </w:t>
      </w:r>
      <w:r w:rsidRPr="00340092">
        <w:rPr>
          <w:rStyle w:val="Emphasis"/>
          <w:highlight w:val="cyan"/>
        </w:rPr>
        <w:t>bright line</w:t>
      </w:r>
      <w:r w:rsidRPr="00D6163D">
        <w:rPr>
          <w:sz w:val="16"/>
        </w:rPr>
        <w:t xml:space="preserve"> </w:t>
      </w:r>
      <w:r w:rsidRPr="00E359B2">
        <w:rPr>
          <w:rStyle w:val="StyleUnderline"/>
        </w:rPr>
        <w:t>version</w:t>
      </w:r>
      <w:r w:rsidRPr="00340092">
        <w:rPr>
          <w:rStyle w:val="Emphasis"/>
          <w:highlight w:val="cyan"/>
        </w:rPr>
        <w:t>s</w:t>
      </w:r>
      <w:r w:rsidRPr="00340092">
        <w:rPr>
          <w:rStyle w:val="StyleUnderline"/>
          <w:highlight w:val="cyan"/>
        </w:rPr>
        <w:t xml:space="preserve"> of </w:t>
      </w:r>
      <w:r w:rsidRPr="00340092">
        <w:rPr>
          <w:rStyle w:val="Emphasis"/>
          <w:highlight w:val="cyan"/>
        </w:rPr>
        <w:t>waste</w:t>
      </w:r>
      <w:r w:rsidRPr="00D6163D">
        <w:rPr>
          <w:sz w:val="16"/>
        </w:rPr>
        <w:t xml:space="preserve"> doctrine </w:t>
      </w:r>
      <w:r w:rsidRPr="00340092">
        <w:rPr>
          <w:rStyle w:val="StyleUnderline"/>
          <w:highlight w:val="cyan"/>
        </w:rPr>
        <w:t>and</w:t>
      </w:r>
      <w:r w:rsidRPr="00340092">
        <w:rPr>
          <w:sz w:val="16"/>
          <w:highlight w:val="cyan"/>
        </w:rPr>
        <w:t xml:space="preserve"> </w:t>
      </w:r>
      <w:r w:rsidRPr="00340092">
        <w:rPr>
          <w:rStyle w:val="Emphasis"/>
          <w:highlight w:val="cyan"/>
        </w:rPr>
        <w:t>muddy it</w:t>
      </w:r>
      <w:r w:rsidRPr="00340092">
        <w:rPr>
          <w:sz w:val="16"/>
          <w:highlight w:val="cyan"/>
        </w:rPr>
        <w:t xml:space="preserve"> </w:t>
      </w:r>
      <w:r w:rsidRPr="00340092">
        <w:rPr>
          <w:rStyle w:val="StyleUnderline"/>
          <w:highlight w:val="cyan"/>
        </w:rPr>
        <w:t>in</w:t>
      </w:r>
      <w:r w:rsidRPr="00340092">
        <w:rPr>
          <w:sz w:val="16"/>
          <w:highlight w:val="cyan"/>
        </w:rPr>
        <w:t xml:space="preserve"> </w:t>
      </w:r>
      <w:r w:rsidRPr="00340092">
        <w:rPr>
          <w:rStyle w:val="Emphasis"/>
          <w:highlight w:val="cyan"/>
        </w:rPr>
        <w:t>spasms of doctrinal transformation</w:t>
      </w:r>
      <w:r w:rsidRPr="00340092">
        <w:rPr>
          <w:sz w:val="16"/>
          <w:highlight w:val="cyan"/>
        </w:rPr>
        <w:t xml:space="preserve"> </w:t>
      </w:r>
      <w:r w:rsidRPr="00340092">
        <w:rPr>
          <w:rStyle w:val="StyleUnderline"/>
          <w:highlight w:val="cyan"/>
        </w:rPr>
        <w:t>when facing</w:t>
      </w:r>
      <w:r w:rsidRPr="00E359B2">
        <w:rPr>
          <w:rStyle w:val="StyleUnderline"/>
        </w:rPr>
        <w:t xml:space="preserve"> moments of</w:t>
      </w:r>
      <w:r w:rsidRPr="00D6163D">
        <w:rPr>
          <w:sz w:val="16"/>
        </w:rPr>
        <w:t xml:space="preserve"> </w:t>
      </w:r>
      <w:r w:rsidRPr="00340092">
        <w:rPr>
          <w:rStyle w:val="Emphasis"/>
          <w:highlight w:val="cyan"/>
        </w:rPr>
        <w:t>rapid</w:t>
      </w:r>
      <w:r w:rsidRPr="00D6163D">
        <w:rPr>
          <w:sz w:val="16"/>
        </w:rPr>
        <w:t xml:space="preserve"> </w:t>
      </w:r>
      <w:r w:rsidRPr="00E359B2">
        <w:rPr>
          <w:rStyle w:val="StyleUnderline"/>
        </w:rPr>
        <w:t>and</w:t>
      </w:r>
      <w:r w:rsidRPr="00D6163D">
        <w:rPr>
          <w:sz w:val="16"/>
        </w:rPr>
        <w:t xml:space="preserve"> </w:t>
      </w:r>
      <w:r w:rsidRPr="00340092">
        <w:rPr>
          <w:rStyle w:val="Emphasis"/>
          <w:highlight w:val="cyan"/>
        </w:rPr>
        <w:t>profound change</w:t>
      </w:r>
      <w:r w:rsidRPr="00340092">
        <w:rPr>
          <w:rStyle w:val="StyleUnderline"/>
          <w:highlight w:val="cyan"/>
        </w:rPr>
        <w:t>, it is</w:t>
      </w:r>
      <w:r w:rsidRPr="00D6163D">
        <w:rPr>
          <w:sz w:val="16"/>
        </w:rPr>
        <w:t xml:space="preserve"> rather </w:t>
      </w:r>
      <w:r w:rsidRPr="00340092">
        <w:rPr>
          <w:rStyle w:val="Emphasis"/>
          <w:highlight w:val="cyan"/>
        </w:rPr>
        <w:t>likely</w:t>
      </w:r>
      <w:r w:rsidRPr="00340092">
        <w:rPr>
          <w:sz w:val="16"/>
          <w:highlight w:val="cyan"/>
        </w:rPr>
        <w:t xml:space="preserve"> </w:t>
      </w:r>
      <w:r w:rsidRPr="00340092">
        <w:rPr>
          <w:rStyle w:val="StyleUnderline"/>
          <w:highlight w:val="cyan"/>
        </w:rPr>
        <w:t>that</w:t>
      </w:r>
      <w:r w:rsidRPr="00E359B2">
        <w:rPr>
          <w:rStyle w:val="StyleUnderline"/>
        </w:rPr>
        <w:t xml:space="preserve"> the effects of</w:t>
      </w:r>
      <w:r w:rsidRPr="00D6163D">
        <w:rPr>
          <w:sz w:val="16"/>
        </w:rPr>
        <w:t xml:space="preserve"> </w:t>
      </w:r>
      <w:r w:rsidRPr="00340092">
        <w:rPr>
          <w:rStyle w:val="Emphasis"/>
          <w:highlight w:val="cyan"/>
        </w:rPr>
        <w:t>climate</w:t>
      </w:r>
      <w:r w:rsidRPr="00E359B2">
        <w:rPr>
          <w:rStyle w:val="Emphasis"/>
        </w:rPr>
        <w:t xml:space="preserve"> change</w:t>
      </w:r>
      <w:r w:rsidRPr="00D6163D">
        <w:rPr>
          <w:sz w:val="16"/>
        </w:rPr>
        <w:t xml:space="preserve"> on the ability to use the property </w:t>
      </w:r>
      <w:r w:rsidRPr="00340092">
        <w:rPr>
          <w:rStyle w:val="StyleUnderline"/>
          <w:highlight w:val="cyan"/>
        </w:rPr>
        <w:t>will</w:t>
      </w:r>
      <w:r w:rsidRPr="00340092">
        <w:rPr>
          <w:sz w:val="16"/>
          <w:highlight w:val="cyan"/>
        </w:rPr>
        <w:t xml:space="preserve"> </w:t>
      </w:r>
      <w:r w:rsidRPr="00340092">
        <w:rPr>
          <w:rStyle w:val="Emphasis"/>
          <w:highlight w:val="cyan"/>
        </w:rPr>
        <w:t>weigh heavily</w:t>
      </w:r>
      <w:r w:rsidRPr="00D6163D">
        <w:rPr>
          <w:sz w:val="16"/>
        </w:rPr>
        <w:t xml:space="preserve"> in contemporary waste determinations.90 </w:t>
      </w:r>
      <w:r w:rsidRPr="00340092">
        <w:rPr>
          <w:rStyle w:val="StyleUnderline"/>
          <w:highlight w:val="cyan"/>
        </w:rPr>
        <w:t>However</w:t>
      </w:r>
      <w:r w:rsidRPr="00E359B2">
        <w:rPr>
          <w:rStyle w:val="StyleUnderline"/>
        </w:rPr>
        <w:t>,</w:t>
      </w:r>
      <w:r w:rsidRPr="00D6163D">
        <w:rPr>
          <w:sz w:val="16"/>
        </w:rPr>
        <w:t xml:space="preserve"> recent decisions regarding the use of timber demonstrate that American </w:t>
      </w:r>
      <w:r w:rsidRPr="00340092">
        <w:rPr>
          <w:rStyle w:val="StyleUnderline"/>
          <w:highlight w:val="cyan"/>
        </w:rPr>
        <w:t>courts have</w:t>
      </w:r>
      <w:r w:rsidRPr="00340092">
        <w:rPr>
          <w:sz w:val="16"/>
          <w:highlight w:val="cyan"/>
        </w:rPr>
        <w:t xml:space="preserve"> </w:t>
      </w:r>
      <w:r w:rsidRPr="00340092">
        <w:rPr>
          <w:rStyle w:val="Emphasis"/>
          <w:highlight w:val="cyan"/>
        </w:rPr>
        <w:t>not yet</w:t>
      </w:r>
      <w:r w:rsidRPr="00D6163D">
        <w:rPr>
          <w:sz w:val="16"/>
        </w:rPr>
        <w:t xml:space="preserve"> fully </w:t>
      </w:r>
      <w:r w:rsidRPr="00340092">
        <w:rPr>
          <w:rStyle w:val="Emphasis"/>
          <w:highlight w:val="cyan"/>
        </w:rPr>
        <w:t>embraced</w:t>
      </w:r>
      <w:r w:rsidRPr="00D6163D">
        <w:rPr>
          <w:sz w:val="16"/>
        </w:rPr>
        <w:t xml:space="preserve"> the preservationist-oriented view of </w:t>
      </w:r>
      <w:r w:rsidRPr="00340092">
        <w:rPr>
          <w:rStyle w:val="Emphasis"/>
          <w:highlight w:val="cyan"/>
        </w:rPr>
        <w:t>the doctrine</w:t>
      </w:r>
      <w:r w:rsidRPr="00D6163D">
        <w:rPr>
          <w:sz w:val="16"/>
        </w:rPr>
        <w:t xml:space="preserve">, subrogating future interest holders’ pleas for selective cutting or no cutting at all in favor of the interests of short-term possessory estate holders who wish to engage in significant commercial tree farming activity.91 </w:t>
      </w:r>
    </w:p>
    <w:p w14:paraId="5CF739B1" w14:textId="77777777" w:rsidR="003331BD" w:rsidRPr="00D6163D" w:rsidRDefault="003331BD" w:rsidP="003331BD">
      <w:pPr>
        <w:rPr>
          <w:sz w:val="16"/>
        </w:rPr>
      </w:pPr>
      <w:r w:rsidRPr="00D6163D">
        <w:rPr>
          <w:sz w:val="16"/>
        </w:rPr>
        <w:t xml:space="preserve">Development of property and contract law with respect to uses tied to other environmental concerns beyond climate change has been encouraging. The most promising example comes in the context of water law, where the doctrine of waste has long been utilized as a tool for controlling common resources.92 It would be quite reasonable to import a similar approach for the management of other important natural resources, particularly those that are threatened by or contribute to climate change. </w:t>
      </w:r>
    </w:p>
    <w:p w14:paraId="136D1944" w14:textId="77777777" w:rsidR="003331BD" w:rsidRPr="00D6163D" w:rsidRDefault="003331BD" w:rsidP="003331BD">
      <w:pPr>
        <w:rPr>
          <w:sz w:val="16"/>
        </w:rPr>
      </w:pPr>
      <w:r w:rsidRPr="00D6163D">
        <w:rPr>
          <w:sz w:val="16"/>
        </w:rPr>
        <w:t xml:space="preserve">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 </w:t>
      </w:r>
    </w:p>
    <w:p w14:paraId="5B6EF0A3" w14:textId="77777777" w:rsidR="003331BD" w:rsidRPr="00D6163D" w:rsidRDefault="003331BD" w:rsidP="003331BD">
      <w:pPr>
        <w:rPr>
          <w:sz w:val="16"/>
        </w:rPr>
      </w:pPr>
      <w:r w:rsidRPr="00D6163D">
        <w:rPr>
          <w:sz w:val="16"/>
        </w:rPr>
        <w:t xml:space="preserve">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 </w:t>
      </w:r>
    </w:p>
    <w:p w14:paraId="4A127A20" w14:textId="77777777" w:rsidR="003331BD" w:rsidRPr="00D6163D" w:rsidRDefault="003331BD" w:rsidP="003331BD">
      <w:pPr>
        <w:rPr>
          <w:sz w:val="16"/>
        </w:rPr>
      </w:pPr>
      <w:r w:rsidRPr="00D6163D">
        <w:rPr>
          <w:sz w:val="16"/>
        </w:rPr>
        <w:t>D. Climate Waste Litigation</w:t>
      </w:r>
    </w:p>
    <w:p w14:paraId="41E40075" w14:textId="77777777" w:rsidR="003331BD" w:rsidRPr="00D6163D" w:rsidRDefault="003331BD" w:rsidP="003331BD">
      <w:pPr>
        <w:rPr>
          <w:sz w:val="16"/>
        </w:rPr>
      </w:pPr>
      <w:r w:rsidRPr="00D6163D">
        <w:rPr>
          <w:sz w:val="16"/>
        </w:rPr>
        <w:t xml:space="preserve">It is a useful exercise to consider the range of potential litigation involving waste law and climate change not because success is likely through the most innovative uses of the doctrine, but instead because </w:t>
      </w:r>
      <w:r w:rsidRPr="00E359B2">
        <w:rPr>
          <w:rStyle w:val="StyleUnderline"/>
        </w:rPr>
        <w:t>such</w:t>
      </w:r>
      <w:r w:rsidRPr="00D6163D">
        <w:rPr>
          <w:sz w:val="16"/>
        </w:rPr>
        <w:t xml:space="preserve"> </w:t>
      </w:r>
      <w:r w:rsidRPr="00340092">
        <w:rPr>
          <w:rStyle w:val="Emphasis"/>
          <w:highlight w:val="cyan"/>
        </w:rPr>
        <w:t>uses</w:t>
      </w:r>
      <w:r w:rsidRPr="00D6163D">
        <w:rPr>
          <w:sz w:val="16"/>
        </w:rPr>
        <w:t xml:space="preserve"> </w:t>
      </w:r>
      <w:r w:rsidRPr="00E359B2">
        <w:rPr>
          <w:rStyle w:val="StyleUnderline"/>
        </w:rPr>
        <w:t xml:space="preserve">of the law, </w:t>
      </w:r>
      <w:r w:rsidRPr="00340092">
        <w:rPr>
          <w:rStyle w:val="StyleUnderline"/>
          <w:highlight w:val="cyan"/>
        </w:rPr>
        <w:t>even</w:t>
      </w:r>
      <w:r w:rsidRPr="00E359B2">
        <w:rPr>
          <w:rStyle w:val="StyleUnderline"/>
        </w:rPr>
        <w:t xml:space="preserve"> in a</w:t>
      </w:r>
      <w:r w:rsidRPr="00D6163D">
        <w:rPr>
          <w:sz w:val="16"/>
        </w:rPr>
        <w:t xml:space="preserve"> </w:t>
      </w:r>
      <w:r w:rsidRPr="00340092">
        <w:rPr>
          <w:rStyle w:val="Emphasis"/>
          <w:highlight w:val="cyan"/>
        </w:rPr>
        <w:t>hypothetical</w:t>
      </w:r>
      <w:r w:rsidRPr="00D6163D">
        <w:rPr>
          <w:sz w:val="16"/>
        </w:rPr>
        <w:t xml:space="preserve"> academic context, </w:t>
      </w:r>
      <w:r w:rsidRPr="00340092">
        <w:rPr>
          <w:rStyle w:val="StyleUnderline"/>
          <w:highlight w:val="cyan"/>
        </w:rPr>
        <w:t>help</w:t>
      </w:r>
      <w:r w:rsidRPr="00D6163D">
        <w:rPr>
          <w:sz w:val="16"/>
        </w:rPr>
        <w:t xml:space="preserve"> to </w:t>
      </w:r>
      <w:r w:rsidRPr="00340092">
        <w:rPr>
          <w:rStyle w:val="Emphasis"/>
          <w:highlight w:val="cyan"/>
        </w:rPr>
        <w:t>inform</w:t>
      </w:r>
      <w:r w:rsidRPr="00D6163D">
        <w:rPr>
          <w:sz w:val="16"/>
        </w:rPr>
        <w:t xml:space="preserve"> </w:t>
      </w:r>
      <w:r w:rsidRPr="00E359B2">
        <w:rPr>
          <w:rStyle w:val="StyleUnderline"/>
        </w:rPr>
        <w:t>the</w:t>
      </w:r>
      <w:r w:rsidRPr="00D6163D">
        <w:rPr>
          <w:sz w:val="16"/>
        </w:rPr>
        <w:t xml:space="preserve"> </w:t>
      </w:r>
      <w:r w:rsidRPr="00340092">
        <w:rPr>
          <w:rStyle w:val="Emphasis"/>
          <w:highlight w:val="cyan"/>
        </w:rPr>
        <w:t>policy</w:t>
      </w:r>
      <w:r w:rsidRPr="00D6163D">
        <w:rPr>
          <w:sz w:val="16"/>
        </w:rPr>
        <w:t xml:space="preserve"> </w:t>
      </w:r>
      <w:r w:rsidRPr="00E359B2">
        <w:rPr>
          <w:rStyle w:val="StyleUnderline"/>
        </w:rPr>
        <w:t>discussion</w:t>
      </w:r>
      <w:r w:rsidRPr="00D6163D">
        <w:rPr>
          <w:sz w:val="16"/>
        </w:rPr>
        <w:t xml:space="preserve">.99 In order </w:t>
      </w:r>
      <w:r w:rsidRPr="00340092">
        <w:rPr>
          <w:rStyle w:val="StyleUnderline"/>
          <w:highlight w:val="cyan"/>
        </w:rPr>
        <w:t>to</w:t>
      </w:r>
      <w:r w:rsidRPr="00E359B2">
        <w:rPr>
          <w:rStyle w:val="StyleUnderline"/>
        </w:rPr>
        <w:t xml:space="preserve"> </w:t>
      </w:r>
      <w:r w:rsidRPr="00340092">
        <w:rPr>
          <w:rStyle w:val="Emphasis"/>
          <w:highlight w:val="cyan"/>
        </w:rPr>
        <w:t>articulate</w:t>
      </w:r>
      <w:r w:rsidRPr="00E359B2">
        <w:rPr>
          <w:rStyle w:val="StyleUnderline"/>
        </w:rPr>
        <w:t xml:space="preserve"> a claim, one needs to conceive of</w:t>
      </w:r>
      <w:r w:rsidRPr="00D6163D">
        <w:rPr>
          <w:sz w:val="16"/>
        </w:rPr>
        <w:t xml:space="preserve"> property </w:t>
      </w:r>
      <w:r w:rsidRPr="00340092">
        <w:rPr>
          <w:rStyle w:val="Emphasis"/>
          <w:highlight w:val="cyan"/>
        </w:rPr>
        <w:t>interests</w:t>
      </w:r>
      <w:r w:rsidRPr="00340092">
        <w:rPr>
          <w:rStyle w:val="StyleUnderline"/>
          <w:highlight w:val="cyan"/>
        </w:rPr>
        <w:t xml:space="preserve"> in an</w:t>
      </w:r>
      <w:r w:rsidRPr="00340092">
        <w:rPr>
          <w:sz w:val="16"/>
          <w:highlight w:val="cyan"/>
        </w:rPr>
        <w:t xml:space="preserve"> </w:t>
      </w:r>
      <w:r w:rsidRPr="00340092">
        <w:rPr>
          <w:rStyle w:val="Emphasis"/>
          <w:highlight w:val="cyan"/>
        </w:rPr>
        <w:t>unprecedented</w:t>
      </w:r>
      <w:r w:rsidRPr="00340092">
        <w:rPr>
          <w:rStyle w:val="StyleUnderline"/>
          <w:highlight w:val="cyan"/>
        </w:rPr>
        <w:t>, but</w:t>
      </w:r>
      <w:r w:rsidRPr="00340092">
        <w:rPr>
          <w:sz w:val="16"/>
          <w:highlight w:val="cyan"/>
        </w:rPr>
        <w:t xml:space="preserve"> </w:t>
      </w:r>
      <w:r w:rsidRPr="00340092">
        <w:rPr>
          <w:rStyle w:val="Emphasis"/>
          <w:highlight w:val="cyan"/>
        </w:rPr>
        <w:t>not unheard</w:t>
      </w:r>
      <w:r w:rsidRPr="00E359B2">
        <w:rPr>
          <w:rStyle w:val="Emphasis"/>
        </w:rPr>
        <w:t xml:space="preserve"> of, </w:t>
      </w:r>
      <w:r w:rsidRPr="00340092">
        <w:rPr>
          <w:rStyle w:val="Emphasis"/>
          <w:highlight w:val="cyan"/>
        </w:rPr>
        <w:t>way</w:t>
      </w:r>
      <w:r w:rsidRPr="00D6163D">
        <w:rPr>
          <w:sz w:val="16"/>
        </w:rPr>
        <w:t xml:space="preserve">. Margaret Thatcher phrased the relevant interests nicely in her 1988 Conservative Party Conference address, claiming that “[n]o generation has a freehold on this [e]arth. All we (as the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w:t>
      </w:r>
      <w:proofErr w:type="gramStart"/>
      <w:r w:rsidRPr="00D6163D">
        <w:rPr>
          <w:sz w:val="16"/>
        </w:rPr>
        <w:t>interests</w:t>
      </w:r>
      <w:proofErr w:type="gramEnd"/>
      <w:r w:rsidRPr="00D6163D">
        <w:rPr>
          <w:sz w:val="16"/>
        </w:rPr>
        <w:t xml:space="preserve"> in land at property law, but conceiving the present generations’ interests as life tenancies </w:t>
      </w:r>
      <w:proofErr w:type="gramStart"/>
      <w:r w:rsidRPr="00D6163D">
        <w:rPr>
          <w:sz w:val="16"/>
        </w:rPr>
        <w:t>actually closely</w:t>
      </w:r>
      <w:proofErr w:type="gramEnd"/>
      <w:r w:rsidRPr="00D6163D">
        <w:rPr>
          <w:sz w:val="16"/>
        </w:rPr>
        <w:t xml:space="preserve"> aligns with reality. Because no deceased person can hold real property, all property currently owned must necessarily pass to someone of the next or at least continuing generation.101 However, one must acknowledge that </w:t>
      </w:r>
      <w:r w:rsidRPr="00E359B2">
        <w:rPr>
          <w:rStyle w:val="StyleUnderline"/>
        </w:rPr>
        <w:t>even</w:t>
      </w:r>
      <w:r w:rsidRPr="00D6163D">
        <w:rPr>
          <w:sz w:val="16"/>
        </w:rPr>
        <w:t xml:space="preserve"> </w:t>
      </w:r>
      <w:r w:rsidRPr="00E359B2">
        <w:rPr>
          <w:rStyle w:val="Emphasis"/>
        </w:rPr>
        <w:t>considering</w:t>
      </w:r>
      <w:r w:rsidRPr="00D6163D">
        <w:rPr>
          <w:sz w:val="16"/>
        </w:rPr>
        <w:t xml:space="preserve"> </w:t>
      </w:r>
      <w:r w:rsidRPr="00E359B2">
        <w:rPr>
          <w:rStyle w:val="StyleUnderline"/>
        </w:rPr>
        <w:t>the</w:t>
      </w:r>
      <w:r w:rsidRPr="00D6163D">
        <w:rPr>
          <w:sz w:val="16"/>
        </w:rPr>
        <w:t xml:space="preserve"> practical </w:t>
      </w:r>
      <w:r w:rsidRPr="00E359B2">
        <w:rPr>
          <w:rStyle w:val="StyleUnderline"/>
        </w:rPr>
        <w:t>argument</w:t>
      </w:r>
      <w:r w:rsidRPr="00D6163D">
        <w:rPr>
          <w:sz w:val="16"/>
        </w:rPr>
        <w:t xml:space="preserve"> just articulated, the rewriting of property interests in line with Thatcher’s theory </w:t>
      </w:r>
      <w:r w:rsidRPr="00E359B2">
        <w:rPr>
          <w:rStyle w:val="StyleUnderline"/>
        </w:rPr>
        <w:t>would require</w:t>
      </w:r>
      <w:r w:rsidRPr="00D6163D">
        <w:rPr>
          <w:sz w:val="16"/>
        </w:rPr>
        <w:t xml:space="preserve"> more than legal pragmatism; it would require deeper </w:t>
      </w:r>
      <w:r w:rsidRPr="00E359B2">
        <w:rPr>
          <w:rStyle w:val="Emphasis"/>
        </w:rPr>
        <w:t>philosophical changes</w:t>
      </w:r>
      <w:r w:rsidRPr="00D6163D">
        <w:rPr>
          <w:sz w:val="16"/>
        </w:rPr>
        <w:t xml:space="preserve"> regarding society’s notion of private property.102 </w:t>
      </w:r>
    </w:p>
    <w:p w14:paraId="62F25262" w14:textId="77777777" w:rsidR="003331BD" w:rsidRPr="00D6163D" w:rsidRDefault="003331BD" w:rsidP="003331BD">
      <w:pPr>
        <w:rPr>
          <w:sz w:val="16"/>
        </w:rPr>
      </w:pPr>
      <w:r w:rsidRPr="00E359B2">
        <w:rPr>
          <w:rStyle w:val="StyleUnderline"/>
        </w:rPr>
        <w:t>Although the</w:t>
      </w:r>
      <w:r w:rsidRPr="00D6163D">
        <w:rPr>
          <w:sz w:val="16"/>
        </w:rPr>
        <w:t xml:space="preserve"> theoretical </w:t>
      </w:r>
      <w:r w:rsidRPr="00E359B2">
        <w:rPr>
          <w:rStyle w:val="StyleUnderline"/>
        </w:rPr>
        <w:t>approach</w:t>
      </w:r>
      <w:r w:rsidRPr="00D6163D">
        <w:rPr>
          <w:sz w:val="16"/>
        </w:rPr>
        <w:t xml:space="preserve"> just articulated </w:t>
      </w:r>
      <w:r w:rsidRPr="00E359B2">
        <w:rPr>
          <w:rStyle w:val="Emphasis"/>
        </w:rPr>
        <w:t>seems</w:t>
      </w:r>
      <w:r w:rsidRPr="00D6163D">
        <w:rPr>
          <w:sz w:val="16"/>
        </w:rPr>
        <w:t xml:space="preserve"> </w:t>
      </w:r>
      <w:r w:rsidRPr="00E359B2">
        <w:rPr>
          <w:rStyle w:val="StyleUnderline"/>
        </w:rPr>
        <w:t>farfetched at</w:t>
      </w:r>
      <w:r w:rsidRPr="00D6163D">
        <w:rPr>
          <w:sz w:val="16"/>
        </w:rPr>
        <w:t xml:space="preserve"> </w:t>
      </w:r>
      <w:r w:rsidRPr="00E359B2">
        <w:rPr>
          <w:rStyle w:val="Emphasis"/>
        </w:rPr>
        <w:t>first glance</w:t>
      </w:r>
      <w:r w:rsidRPr="00E359B2">
        <w:rPr>
          <w:rStyle w:val="StyleUnderline"/>
        </w:rPr>
        <w:t>, in</w:t>
      </w:r>
      <w:r w:rsidRPr="00D6163D">
        <w:rPr>
          <w:sz w:val="16"/>
        </w:rPr>
        <w:t xml:space="preserve"> </w:t>
      </w:r>
      <w:r w:rsidRPr="00E359B2">
        <w:rPr>
          <w:rStyle w:val="Emphasis"/>
        </w:rPr>
        <w:t>fact</w:t>
      </w:r>
      <w:r w:rsidRPr="00D6163D">
        <w:rPr>
          <w:sz w:val="16"/>
        </w:rPr>
        <w:t xml:space="preserve">, </w:t>
      </w:r>
      <w:r w:rsidRPr="00E359B2">
        <w:rPr>
          <w:rStyle w:val="Emphasis"/>
        </w:rPr>
        <w:t>similar</w:t>
      </w:r>
      <w:r w:rsidRPr="00D6163D">
        <w:rPr>
          <w:sz w:val="16"/>
        </w:rPr>
        <w:t xml:space="preserve"> </w:t>
      </w:r>
      <w:r w:rsidRPr="00E359B2">
        <w:rPr>
          <w:rStyle w:val="StyleUnderline"/>
        </w:rPr>
        <w:t xml:space="preserve">doctrine </w:t>
      </w:r>
      <w:r w:rsidRPr="00E359B2">
        <w:rPr>
          <w:rStyle w:val="Emphasis"/>
        </w:rPr>
        <w:t>already</w:t>
      </w:r>
      <w:r w:rsidRPr="00D6163D">
        <w:rPr>
          <w:sz w:val="16"/>
        </w:rPr>
        <w:t xml:space="preserve"> </w:t>
      </w:r>
      <w:r w:rsidRPr="00E359B2">
        <w:rPr>
          <w:rStyle w:val="StyleUnderline"/>
        </w:rPr>
        <w:t xml:space="preserve">exists to facilitate the appropriate </w:t>
      </w:r>
      <w:r w:rsidRPr="00E359B2">
        <w:rPr>
          <w:rStyle w:val="Emphasis"/>
        </w:rPr>
        <w:t>management of lands</w:t>
      </w:r>
      <w:r w:rsidRPr="00D6163D">
        <w:rPr>
          <w:sz w:val="16"/>
        </w:rPr>
        <w:t xml:space="preserve"> </w:t>
      </w:r>
      <w:r w:rsidRPr="00E359B2">
        <w:rPr>
          <w:rStyle w:val="StyleUnderline"/>
        </w:rPr>
        <w:t>held in</w:t>
      </w:r>
      <w:r w:rsidRPr="00D6163D">
        <w:rPr>
          <w:sz w:val="16"/>
        </w:rPr>
        <w:t xml:space="preserve"> </w:t>
      </w:r>
      <w:r w:rsidRPr="00E359B2">
        <w:rPr>
          <w:rStyle w:val="Emphasis"/>
        </w:rPr>
        <w:t>trust</w:t>
      </w:r>
      <w:r w:rsidRPr="00D6163D">
        <w:rPr>
          <w:sz w:val="16"/>
        </w:rPr>
        <w:t xml:space="preserve"> for public use;103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 </w:t>
      </w:r>
    </w:p>
    <w:p w14:paraId="054F5731" w14:textId="77777777" w:rsidR="003331BD" w:rsidRPr="00D6163D" w:rsidRDefault="003331BD" w:rsidP="003331BD">
      <w:pPr>
        <w:rPr>
          <w:sz w:val="6"/>
          <w:szCs w:val="15"/>
        </w:rPr>
      </w:pPr>
      <w:r w:rsidRPr="00D6163D">
        <w:rPr>
          <w:sz w:val="6"/>
          <w:szCs w:val="15"/>
        </w:rPr>
        <w:t xml:space="preserve">As the roots of the doctrine of waste demonstrate, sustainability, as </w:t>
      </w:r>
      <w:proofErr w:type="gramStart"/>
      <w:r w:rsidRPr="00D6163D">
        <w:rPr>
          <w:sz w:val="6"/>
          <w:szCs w:val="15"/>
        </w:rPr>
        <w:t>a regard</w:t>
      </w:r>
      <w:proofErr w:type="gramEnd"/>
      <w:r w:rsidRPr="00D6163D">
        <w:rPr>
          <w:sz w:val="6"/>
          <w:szCs w:val="15"/>
        </w:rPr>
        <w:t xml:space="preserve">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w:t>
      </w:r>
    </w:p>
    <w:p w14:paraId="4FD0A141" w14:textId="77777777" w:rsidR="003331BD" w:rsidRPr="00D6163D" w:rsidRDefault="003331BD" w:rsidP="003331BD">
      <w:pPr>
        <w:rPr>
          <w:sz w:val="6"/>
          <w:szCs w:val="15"/>
        </w:rPr>
      </w:pPr>
      <w:r w:rsidRPr="00D6163D">
        <w:rPr>
          <w:sz w:val="6"/>
          <w:szCs w:val="15"/>
        </w:rPr>
        <w:t xml:space="preserve">IV ANALOGS OF VARIOUS TESTS FROM THE DOCTRINE OF WASTE IN SUSTAINABILITY THEORY </w:t>
      </w:r>
    </w:p>
    <w:p w14:paraId="11C72C22" w14:textId="77777777" w:rsidR="003331BD" w:rsidRPr="00D6163D" w:rsidRDefault="003331BD" w:rsidP="003331BD">
      <w:pPr>
        <w:rPr>
          <w:sz w:val="6"/>
          <w:szCs w:val="15"/>
        </w:rPr>
      </w:pPr>
      <w:r w:rsidRPr="00D6163D">
        <w:rPr>
          <w:sz w:val="6"/>
          <w:szCs w:val="15"/>
        </w:rPr>
        <w:t xml:space="preserve">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w:t>
      </w:r>
    </w:p>
    <w:p w14:paraId="20F4CEF3" w14:textId="77777777" w:rsidR="003331BD" w:rsidRPr="00D6163D" w:rsidRDefault="003331BD" w:rsidP="003331BD">
      <w:pPr>
        <w:rPr>
          <w:sz w:val="6"/>
          <w:szCs w:val="15"/>
        </w:rPr>
      </w:pPr>
      <w:r w:rsidRPr="00D6163D">
        <w:rPr>
          <w:sz w:val="6"/>
          <w:szCs w:val="15"/>
        </w:rPr>
        <w:t xml:space="preserve">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w:t>
      </w:r>
    </w:p>
    <w:p w14:paraId="6AB3F566" w14:textId="77777777" w:rsidR="003331BD" w:rsidRPr="00D6163D" w:rsidRDefault="003331BD" w:rsidP="003331BD">
      <w:pPr>
        <w:rPr>
          <w:sz w:val="6"/>
          <w:szCs w:val="15"/>
        </w:rPr>
      </w:pPr>
      <w:r w:rsidRPr="00D6163D">
        <w:rPr>
          <w:sz w:val="6"/>
          <w:szCs w:val="15"/>
        </w:rPr>
        <w:t xml:space="preserve">This part will explore these sets of parallel reasoning further and demonstrate why something closer to the English model, and the accompanying modern concept of strong sustainability, should be preferred in law and policy. This will be accomplished through applications of the </w:t>
      </w:r>
      <w:proofErr w:type="gramStart"/>
      <w:r w:rsidRPr="00D6163D">
        <w:rPr>
          <w:sz w:val="6"/>
          <w:szCs w:val="15"/>
        </w:rPr>
        <w:t>aforementioned early</w:t>
      </w:r>
      <w:proofErr w:type="gramEnd"/>
      <w:r w:rsidRPr="00D6163D">
        <w:rPr>
          <w:sz w:val="6"/>
          <w:szCs w:val="15"/>
        </w:rPr>
        <w:t xml:space="preserve"> precedential cases and rules in the United States and England to the environmental problems presented by climate change. </w:t>
      </w:r>
    </w:p>
    <w:p w14:paraId="14DA41F1" w14:textId="77777777" w:rsidR="003331BD" w:rsidRPr="00D6163D" w:rsidRDefault="003331BD" w:rsidP="003331BD">
      <w:pPr>
        <w:rPr>
          <w:sz w:val="6"/>
          <w:szCs w:val="15"/>
        </w:rPr>
      </w:pPr>
      <w:r w:rsidRPr="00D6163D">
        <w:rPr>
          <w:sz w:val="6"/>
          <w:szCs w:val="15"/>
        </w:rPr>
        <w:t>A. The American Doctrine and Weak Sustainability</w:t>
      </w:r>
    </w:p>
    <w:p w14:paraId="14208602" w14:textId="77777777" w:rsidR="003331BD" w:rsidRPr="00D6163D" w:rsidRDefault="003331BD" w:rsidP="003331BD">
      <w:pPr>
        <w:rPr>
          <w:sz w:val="6"/>
          <w:szCs w:val="15"/>
        </w:rPr>
      </w:pPr>
      <w:r w:rsidRPr="00D6163D">
        <w:rPr>
          <w:sz w:val="6"/>
          <w:szCs w:val="15"/>
        </w:rPr>
        <w:t xml:space="preserve">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eighteenth to nineteenth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t>
      </w:r>
    </w:p>
    <w:p w14:paraId="3EC1AAD5" w14:textId="77777777" w:rsidR="003331BD" w:rsidRPr="00D6163D" w:rsidRDefault="003331BD" w:rsidP="003331BD">
      <w:pPr>
        <w:rPr>
          <w:sz w:val="6"/>
          <w:szCs w:val="15"/>
        </w:rPr>
      </w:pPr>
      <w:r w:rsidRPr="00D6163D">
        <w:rPr>
          <w:sz w:val="6"/>
          <w:szCs w:val="15"/>
        </w:rPr>
        <w:t xml:space="preserve">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w:t>
      </w:r>
    </w:p>
    <w:p w14:paraId="26C37862" w14:textId="77777777" w:rsidR="003331BD" w:rsidRPr="00D6163D" w:rsidRDefault="003331BD" w:rsidP="003331BD">
      <w:pPr>
        <w:rPr>
          <w:sz w:val="6"/>
          <w:szCs w:val="15"/>
        </w:rPr>
      </w:pPr>
      <w:r w:rsidRPr="00D6163D">
        <w:rPr>
          <w:sz w:val="6"/>
          <w:szCs w:val="15"/>
        </w:rPr>
        <w:t xml:space="preserve">The potential harm to future generations in terms of pure loss of land interest just in the coastal states is enormous. The IPCC projects sea level rise of twenty centimeters by 2050, which combined with ongoing post-glacial subsidence, could result in a forty centimeter rise along the coasts of New Jersey, Delaware, and Maryland.115 Sea level rise of this magnitude will result in almost sixty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interests. Estimates of the cumulative financial effect of a fifty centimeter rise in sea level on U.S. coastal property by 2100 range from roughly $20 billion to $150 billion.117 Extensive thawing of the permafrost </w:t>
      </w:r>
      <w:proofErr w:type="gramStart"/>
      <w:r w:rsidRPr="00D6163D">
        <w:rPr>
          <w:sz w:val="6"/>
          <w:szCs w:val="15"/>
        </w:rPr>
        <w:t>as a result of</w:t>
      </w:r>
      <w:proofErr w:type="gramEnd"/>
      <w:r w:rsidRPr="00D6163D">
        <w:rPr>
          <w:sz w:val="6"/>
          <w:szCs w:val="15"/>
        </w:rPr>
        <w:t xml:space="preserve">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w:t>
      </w:r>
    </w:p>
    <w:p w14:paraId="33EE1AA0" w14:textId="77777777" w:rsidR="003331BD" w:rsidRPr="00D6163D" w:rsidRDefault="003331BD" w:rsidP="003331BD">
      <w:pPr>
        <w:rPr>
          <w:sz w:val="6"/>
          <w:szCs w:val="15"/>
        </w:rPr>
      </w:pPr>
      <w:r w:rsidRPr="00D6163D">
        <w:rPr>
          <w:sz w:val="6"/>
          <w:szCs w:val="15"/>
        </w:rPr>
        <w:t xml:space="preserve">As the above indicates, this determination of what is sustainable and 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t>
      </w:r>
    </w:p>
    <w:p w14:paraId="5080297E" w14:textId="77777777" w:rsidR="003331BD" w:rsidRPr="00D6163D" w:rsidRDefault="003331BD" w:rsidP="003331BD">
      <w:pPr>
        <w:rPr>
          <w:sz w:val="6"/>
          <w:szCs w:val="15"/>
        </w:rPr>
      </w:pPr>
      <w:r w:rsidRPr="00D6163D">
        <w:rPr>
          <w:sz w:val="6"/>
          <w:szCs w:val="15"/>
        </w:rPr>
        <w:t xml:space="preserve">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 that the tenant should preserve so much of the resource as is indispensably necessary to keep structures on the land in proper repair.122 A similar qualifier added on to the principle of weak sustainability would forbid the current generation from completely disregarding climate change and recklessly spewing massive quantities of carbon into the atmosphere. It would not matter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w:t>
      </w:r>
    </w:p>
    <w:p w14:paraId="5FC4978B" w14:textId="77777777" w:rsidR="003331BD" w:rsidRPr="00D6163D" w:rsidRDefault="003331BD" w:rsidP="003331BD">
      <w:pPr>
        <w:rPr>
          <w:sz w:val="6"/>
          <w:szCs w:val="15"/>
        </w:rPr>
      </w:pPr>
      <w:r w:rsidRPr="00D6163D">
        <w:rPr>
          <w:sz w:val="6"/>
          <w:szCs w:val="15"/>
        </w:rPr>
        <w:t xml:space="preserve">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w:t>
      </w:r>
      <w:proofErr w:type="gramStart"/>
      <w:r w:rsidRPr="00D6163D">
        <w:rPr>
          <w:sz w:val="6"/>
          <w:szCs w:val="15"/>
        </w:rPr>
        <w:t>In order to</w:t>
      </w:r>
      <w:proofErr w:type="gramEnd"/>
      <w:r w:rsidRPr="00D6163D">
        <w:rPr>
          <w:sz w:val="6"/>
          <w:szCs w:val="15"/>
        </w:rPr>
        <w:t xml:space="preserve"> achieve a net benefit to society, it was argued, the rules of law must be accommodated to the situation of the new country</w:t>
      </w:r>
      <w:proofErr w:type="gramStart"/>
      <w:r w:rsidRPr="00D6163D">
        <w:rPr>
          <w:sz w:val="6"/>
          <w:szCs w:val="15"/>
        </w:rPr>
        <w:t>.123</w:t>
      </w:r>
      <w:proofErr w:type="gramEnd"/>
      <w:r w:rsidRPr="00D6163D">
        <w:rPr>
          <w:sz w:val="6"/>
          <w:szCs w:val="15"/>
        </w:rPr>
        <w:t xml:space="preserve"> These are the very same arguments used by developing countries today </w:t>
      </w:r>
      <w:proofErr w:type="gramStart"/>
      <w:r w:rsidRPr="00D6163D">
        <w:rPr>
          <w:sz w:val="6"/>
          <w:szCs w:val="15"/>
        </w:rPr>
        <w:t>in an attempt to</w:t>
      </w:r>
      <w:proofErr w:type="gramEnd"/>
      <w:r w:rsidRPr="00D6163D">
        <w:rPr>
          <w:sz w:val="6"/>
          <w:szCs w:val="15"/>
        </w:rPr>
        <w:t xml:space="preserve"> shirk any kind of commitment to climate change mitigation. But policymakers in the United States rely on strains of this reasoning as well. In an environmental policy regime that now has cost-benefit analysis as a core component of almost every decision, the economic growth (increase in man-made capital) versus environmental degradation (decrease in natural capital) is an all-toofamiliar and all-too-comfortable tradeoff. </w:t>
      </w:r>
    </w:p>
    <w:p w14:paraId="13F6A85C" w14:textId="77777777" w:rsidR="003331BD" w:rsidRPr="00D6163D" w:rsidRDefault="003331BD" w:rsidP="003331BD">
      <w:pPr>
        <w:rPr>
          <w:sz w:val="6"/>
          <w:szCs w:val="15"/>
        </w:rPr>
      </w:pPr>
      <w:r w:rsidRPr="00D6163D">
        <w:rPr>
          <w:sz w:val="6"/>
          <w:szCs w:val="15"/>
        </w:rPr>
        <w:t>B. The English Doctrine and Strong Sustainability</w:t>
      </w:r>
    </w:p>
    <w:p w14:paraId="78A5845F" w14:textId="77777777" w:rsidR="003331BD" w:rsidRPr="00D6163D" w:rsidRDefault="003331BD" w:rsidP="003331BD">
      <w:pPr>
        <w:rPr>
          <w:sz w:val="6"/>
          <w:szCs w:val="15"/>
        </w:rPr>
      </w:pPr>
      <w:r w:rsidRPr="00D6163D">
        <w:rPr>
          <w:sz w:val="6"/>
          <w:szCs w:val="15"/>
        </w:rPr>
        <w:t xml:space="preserve">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a meadow into plough or pasture land.124 Particularly apropos to the modern sustainability discussion, courts deemed mining for coal as waste where the mines were not open when the tenant came in.125 </w:t>
      </w:r>
    </w:p>
    <w:p w14:paraId="00D41E23" w14:textId="77777777" w:rsidR="003331BD" w:rsidRPr="00D6163D" w:rsidRDefault="003331BD" w:rsidP="003331BD">
      <w:pPr>
        <w:rPr>
          <w:sz w:val="6"/>
          <w:szCs w:val="15"/>
        </w:rPr>
      </w:pPr>
      <w:r w:rsidRPr="00D6163D">
        <w:rPr>
          <w:sz w:val="6"/>
          <w:szCs w:val="15"/>
        </w:rPr>
        <w:t xml:space="preserve">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would be extremely difficult for humans to duplicate. The central idea of preserving natural capital is precisely the same as the one motivating much of the age-old common law of waste in England. Actions were classified as waste (now unsustainable) if, when the subsequent possessor in interest took ownership, the fundamental natural resources of the land were no longer available to him. </w:t>
      </w:r>
    </w:p>
    <w:p w14:paraId="6494CE4C" w14:textId="77777777" w:rsidR="003331BD" w:rsidRPr="00D6163D" w:rsidRDefault="003331BD" w:rsidP="003331BD">
      <w:pPr>
        <w:rPr>
          <w:sz w:val="6"/>
          <w:szCs w:val="15"/>
        </w:rPr>
      </w:pPr>
      <w:r w:rsidRPr="00D6163D">
        <w:rPr>
          <w:sz w:val="6"/>
          <w:szCs w:val="15"/>
        </w:rPr>
        <w:t xml:space="preserve">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w:t>
      </w:r>
    </w:p>
    <w:p w14:paraId="3BBB328C" w14:textId="77777777" w:rsidR="003331BD" w:rsidRPr="00D6163D" w:rsidRDefault="003331BD" w:rsidP="003331BD">
      <w:pPr>
        <w:rPr>
          <w:sz w:val="6"/>
          <w:szCs w:val="15"/>
        </w:rPr>
      </w:pPr>
      <w:r w:rsidRPr="00D6163D">
        <w:rPr>
          <w:sz w:val="6"/>
          <w:szCs w:val="15"/>
        </w:rPr>
        <w:t xml:space="preserve">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as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w:t>
      </w:r>
    </w:p>
    <w:p w14:paraId="178EEA3F" w14:textId="77777777" w:rsidR="003331BD" w:rsidRPr="00D6163D" w:rsidRDefault="003331BD" w:rsidP="003331BD">
      <w:pPr>
        <w:rPr>
          <w:sz w:val="6"/>
          <w:szCs w:val="15"/>
        </w:rPr>
      </w:pPr>
      <w:r w:rsidRPr="00D6163D">
        <w:rPr>
          <w:sz w:val="6"/>
          <w:szCs w:val="15"/>
        </w:rPr>
        <w:t xml:space="preserve">The English doctrine and strong sustainability theory would forbid many </w:t>
      </w:r>
      <w:proofErr w:type="gramStart"/>
      <w:r w:rsidRPr="00D6163D">
        <w:rPr>
          <w:sz w:val="6"/>
          <w:szCs w:val="15"/>
        </w:rPr>
        <w:t>climate</w:t>
      </w:r>
      <w:proofErr w:type="gramEnd"/>
      <w:r w:rsidRPr="00D6163D">
        <w:rPr>
          <w:sz w:val="6"/>
          <w:szCs w:val="15"/>
        </w:rPr>
        <w:t xml:space="preserve"> change-inducing activities that would be potentially permissible under the American doctrine of waste and weak sustainability on most, if not all, scales of analysis. The extensive mining and use of fossil fuels presents an example of a situation where the theories diverge. If current levels of mining and resource depletion persist, future generations will be deprived of </w:t>
      </w:r>
      <w:proofErr w:type="gramStart"/>
      <w:r w:rsidRPr="00D6163D">
        <w:rPr>
          <w:sz w:val="6"/>
          <w:szCs w:val="15"/>
        </w:rPr>
        <w:t>the access</w:t>
      </w:r>
      <w:proofErr w:type="gramEnd"/>
      <w:r w:rsidRPr="00D6163D">
        <w:rPr>
          <w:sz w:val="6"/>
          <w:szCs w:val="15"/>
        </w:rPr>
        <w:t xml:space="preserve">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w:t>
      </w:r>
      <w:proofErr w:type="gramStart"/>
      <w:r w:rsidRPr="00D6163D">
        <w:rPr>
          <w:sz w:val="6"/>
          <w:szCs w:val="15"/>
        </w:rPr>
        <w:t>types of natural</w:t>
      </w:r>
      <w:proofErr w:type="gramEnd"/>
      <w:r w:rsidRPr="00D6163D">
        <w:rPr>
          <w:sz w:val="6"/>
          <w:szCs w:val="15"/>
        </w:rPr>
        <w:t xml:space="preserve"> resources for themselves. In the words of the English waste doctrine, the nature of the estate that the future generations inherit will be fundamentally different. This stricter test provides a similarly clear answer with respect to activities that cause sea-level rise and loss of permafrost at the levels discussed in the previous section.129 By persisting in these activities, the current generation is altering the land so significantly that it will be completely unavailable, or at the very least uninhabitable, to future generations. </w:t>
      </w:r>
    </w:p>
    <w:p w14:paraId="60BD2E01" w14:textId="77777777" w:rsidR="003331BD" w:rsidRPr="00D6163D" w:rsidRDefault="003331BD" w:rsidP="003331BD">
      <w:pPr>
        <w:rPr>
          <w:sz w:val="16"/>
        </w:rPr>
      </w:pPr>
      <w:r w:rsidRPr="00340092">
        <w:rPr>
          <w:rStyle w:val="StyleUnderline"/>
          <w:highlight w:val="cyan"/>
        </w:rPr>
        <w:t>Experience of</w:t>
      </w:r>
      <w:r w:rsidRPr="00D6163D">
        <w:rPr>
          <w:sz w:val="16"/>
        </w:rPr>
        <w:t xml:space="preserve"> the </w:t>
      </w:r>
      <w:r w:rsidRPr="00340092">
        <w:rPr>
          <w:rStyle w:val="Emphasis"/>
          <w:highlight w:val="cyan"/>
        </w:rPr>
        <w:t>English courts</w:t>
      </w:r>
      <w:r w:rsidRPr="00D6163D">
        <w:rPr>
          <w:rStyle w:val="StyleUnderline"/>
        </w:rPr>
        <w:t xml:space="preserve"> with regards to waste teaches us that an obligation </w:t>
      </w:r>
      <w:r w:rsidRPr="00D6163D">
        <w:rPr>
          <w:rStyle w:val="Emphasis"/>
        </w:rPr>
        <w:t xml:space="preserve">exists </w:t>
      </w:r>
      <w:r w:rsidRPr="00340092">
        <w:rPr>
          <w:rStyle w:val="Emphasis"/>
          <w:highlight w:val="cyan"/>
        </w:rPr>
        <w:t>in the equitable sense</w:t>
      </w:r>
      <w:r w:rsidRPr="00340092">
        <w:rPr>
          <w:sz w:val="16"/>
          <w:highlight w:val="cyan"/>
        </w:rPr>
        <w:t xml:space="preserve"> </w:t>
      </w:r>
      <w:r w:rsidRPr="00340092">
        <w:rPr>
          <w:rStyle w:val="StyleUnderline"/>
          <w:highlight w:val="cyan"/>
        </w:rPr>
        <w:t>even if</w:t>
      </w:r>
      <w:r w:rsidRPr="00D6163D">
        <w:rPr>
          <w:rStyle w:val="StyleUnderline"/>
        </w:rPr>
        <w:t xml:space="preserve"> it</w:t>
      </w:r>
      <w:r w:rsidRPr="00D6163D">
        <w:rPr>
          <w:sz w:val="16"/>
        </w:rPr>
        <w:t xml:space="preserve"> </w:t>
      </w:r>
      <w:r w:rsidRPr="00D6163D">
        <w:rPr>
          <w:rStyle w:val="Emphasis"/>
        </w:rPr>
        <w:t>can</w:t>
      </w:r>
      <w:r w:rsidRPr="00340092">
        <w:rPr>
          <w:rStyle w:val="Emphasis"/>
          <w:highlight w:val="cyan"/>
        </w:rPr>
        <w:t>not</w:t>
      </w:r>
      <w:r w:rsidRPr="00D6163D">
        <w:rPr>
          <w:rStyle w:val="Emphasis"/>
        </w:rPr>
        <w:t xml:space="preserve"> be established </w:t>
      </w:r>
      <w:r w:rsidRPr="00340092">
        <w:rPr>
          <w:rStyle w:val="Emphasis"/>
          <w:highlight w:val="cyan"/>
        </w:rPr>
        <w:t>at law</w:t>
      </w:r>
      <w:r w:rsidRPr="00340092">
        <w:rPr>
          <w:rStyle w:val="StyleUnderline"/>
          <w:highlight w:val="cyan"/>
        </w:rPr>
        <w:t xml:space="preserve">, and </w:t>
      </w:r>
      <w:r w:rsidRPr="00340092">
        <w:rPr>
          <w:rStyle w:val="Emphasis"/>
          <w:highlight w:val="cyan"/>
        </w:rPr>
        <w:t>even if the first gen</w:t>
      </w:r>
      <w:r w:rsidRPr="00D6163D">
        <w:rPr>
          <w:rStyle w:val="StyleUnderline"/>
        </w:rPr>
        <w:t xml:space="preserve">eration </w:t>
      </w:r>
      <w:r w:rsidRPr="00340092">
        <w:rPr>
          <w:rStyle w:val="Emphasis"/>
          <w:highlight w:val="cyan"/>
        </w:rPr>
        <w:t>harmed</w:t>
      </w:r>
      <w:r w:rsidRPr="00340092">
        <w:rPr>
          <w:rStyle w:val="StyleUnderline"/>
          <w:highlight w:val="cyan"/>
        </w:rPr>
        <w:t xml:space="preserve"> is </w:t>
      </w:r>
      <w:r w:rsidRPr="00340092">
        <w:rPr>
          <w:rStyle w:val="Emphasis"/>
          <w:highlight w:val="cyan"/>
        </w:rPr>
        <w:t>not</w:t>
      </w:r>
      <w:r w:rsidRPr="00D6163D">
        <w:rPr>
          <w:sz w:val="16"/>
        </w:rPr>
        <w:t xml:space="preserve"> </w:t>
      </w:r>
      <w:r w:rsidRPr="00D6163D">
        <w:rPr>
          <w:rStyle w:val="StyleUnderline"/>
        </w:rPr>
        <w:t>the</w:t>
      </w:r>
      <w:r w:rsidRPr="00D6163D">
        <w:rPr>
          <w:sz w:val="16"/>
        </w:rPr>
        <w:t xml:space="preserve"> </w:t>
      </w:r>
      <w:r w:rsidRPr="00340092">
        <w:rPr>
          <w:rStyle w:val="Emphasis"/>
          <w:highlight w:val="cyan"/>
        </w:rPr>
        <w:t>immediately subsequent</w:t>
      </w:r>
      <w:r w:rsidRPr="00D6163D">
        <w:rPr>
          <w:sz w:val="16"/>
        </w:rPr>
        <w:t xml:space="preserve"> </w:t>
      </w:r>
      <w:r w:rsidRPr="00D6163D">
        <w:rPr>
          <w:rStyle w:val="StyleUnderline"/>
        </w:rPr>
        <w:t>one</w:t>
      </w:r>
      <w:r w:rsidRPr="00D6163D">
        <w:rPr>
          <w:sz w:val="16"/>
        </w:rPr>
        <w:t xml:space="preserve">. The party entitled to maintain the old common law action of waste was the person who held the immediate estate of inheritance in remainder or reversion, but </w:t>
      </w:r>
      <w:r w:rsidRPr="00D6163D">
        <w:rPr>
          <w:rStyle w:val="StyleUnderline"/>
        </w:rPr>
        <w:t>courts of</w:t>
      </w:r>
      <w:r w:rsidRPr="00D6163D">
        <w:rPr>
          <w:sz w:val="16"/>
        </w:rPr>
        <w:t xml:space="preserve"> </w:t>
      </w:r>
      <w:r w:rsidRPr="00D6163D">
        <w:rPr>
          <w:rStyle w:val="Emphasis"/>
        </w:rPr>
        <w:t>equity</w:t>
      </w:r>
      <w:r w:rsidRPr="00D6163D">
        <w:rPr>
          <w:sz w:val="16"/>
        </w:rPr>
        <w:t xml:space="preserve"> </w:t>
      </w:r>
      <w:r w:rsidRPr="00340092">
        <w:rPr>
          <w:rStyle w:val="StyleUnderline"/>
          <w:highlight w:val="cyan"/>
        </w:rPr>
        <w:t>found grounds to</w:t>
      </w:r>
      <w:r w:rsidRPr="00340092">
        <w:rPr>
          <w:sz w:val="16"/>
          <w:highlight w:val="cyan"/>
        </w:rPr>
        <w:t xml:space="preserve"> </w:t>
      </w:r>
      <w:r w:rsidRPr="00340092">
        <w:rPr>
          <w:rStyle w:val="Emphasis"/>
          <w:highlight w:val="cyan"/>
        </w:rPr>
        <w:t>interpose</w:t>
      </w:r>
      <w:r w:rsidRPr="00D6163D">
        <w:rPr>
          <w:sz w:val="16"/>
        </w:rPr>
        <w:t xml:space="preserve"> </w:t>
      </w:r>
      <w:r w:rsidRPr="00D6163D">
        <w:rPr>
          <w:rStyle w:val="StyleUnderline"/>
        </w:rPr>
        <w:t>when there was an</w:t>
      </w:r>
      <w:r w:rsidRPr="00D6163D">
        <w:rPr>
          <w:sz w:val="16"/>
        </w:rPr>
        <w:t xml:space="preserve"> </w:t>
      </w:r>
      <w:r w:rsidRPr="00D6163D">
        <w:rPr>
          <w:rStyle w:val="Emphasis"/>
        </w:rPr>
        <w:t>i</w:t>
      </w:r>
      <w:r w:rsidRPr="00607EA6">
        <w:rPr>
          <w:rStyle w:val="Emphasis"/>
        </w:rPr>
        <w:t>ntermediate estate</w:t>
      </w:r>
      <w:r w:rsidRPr="00607EA6">
        <w:rPr>
          <w:rStyle w:val="StyleUnderline"/>
        </w:rPr>
        <w:t xml:space="preserve">, and consequently </w:t>
      </w:r>
      <w:r w:rsidRPr="00340092">
        <w:rPr>
          <w:rStyle w:val="StyleUnderline"/>
          <w:highlight w:val="cyan"/>
        </w:rPr>
        <w:t xml:space="preserve">there was </w:t>
      </w:r>
      <w:r w:rsidRPr="00340092">
        <w:rPr>
          <w:rStyle w:val="Emphasis"/>
          <w:highlight w:val="cyan"/>
        </w:rPr>
        <w:t>no</w:t>
      </w:r>
      <w:r w:rsidRPr="00607EA6">
        <w:rPr>
          <w:sz w:val="16"/>
        </w:rPr>
        <w:t xml:space="preserve"> such </w:t>
      </w:r>
      <w:r w:rsidRPr="00340092">
        <w:rPr>
          <w:rStyle w:val="Emphasis"/>
          <w:highlight w:val="cyan"/>
        </w:rPr>
        <w:t>remedy at law</w:t>
      </w:r>
      <w:r w:rsidRPr="00607EA6">
        <w:rPr>
          <w:sz w:val="16"/>
        </w:rPr>
        <w:t xml:space="preserve">.130 </w:t>
      </w:r>
      <w:r w:rsidRPr="00340092">
        <w:rPr>
          <w:rStyle w:val="StyleUnderline"/>
          <w:highlight w:val="cyan"/>
        </w:rPr>
        <w:t>Although</w:t>
      </w:r>
      <w:r w:rsidRPr="00607EA6">
        <w:rPr>
          <w:sz w:val="16"/>
        </w:rPr>
        <w:t xml:space="preserve"> one need not go so far as to demand </w:t>
      </w:r>
      <w:r w:rsidRPr="00607EA6">
        <w:rPr>
          <w:rStyle w:val="StyleUnderline"/>
        </w:rPr>
        <w:t>a</w:t>
      </w:r>
      <w:r w:rsidRPr="00607EA6">
        <w:rPr>
          <w:sz w:val="16"/>
        </w:rPr>
        <w:t xml:space="preserve"> </w:t>
      </w:r>
      <w:r w:rsidRPr="00607EA6">
        <w:rPr>
          <w:rStyle w:val="Emphasis"/>
        </w:rPr>
        <w:t>court judgment</w:t>
      </w:r>
      <w:r w:rsidRPr="00607EA6">
        <w:rPr>
          <w:sz w:val="16"/>
        </w:rPr>
        <w:t xml:space="preserve"> </w:t>
      </w:r>
      <w:r w:rsidRPr="00607EA6">
        <w:rPr>
          <w:rStyle w:val="StyleUnderline"/>
        </w:rPr>
        <w:t>with regards to</w:t>
      </w:r>
      <w:r w:rsidRPr="00607EA6">
        <w:rPr>
          <w:sz w:val="16"/>
        </w:rPr>
        <w:t xml:space="preserve"> </w:t>
      </w:r>
      <w:r w:rsidRPr="00607EA6">
        <w:rPr>
          <w:rStyle w:val="Emphasis"/>
        </w:rPr>
        <w:t>climate</w:t>
      </w:r>
      <w:r w:rsidRPr="00607EA6">
        <w:rPr>
          <w:sz w:val="16"/>
        </w:rPr>
        <w:t xml:space="preserve"> harms, </w:t>
      </w:r>
      <w:r w:rsidRPr="00340092">
        <w:rPr>
          <w:rStyle w:val="StyleUnderline"/>
          <w:highlight w:val="cyan"/>
        </w:rPr>
        <w:t>a</w:t>
      </w:r>
      <w:r w:rsidRPr="00607EA6">
        <w:rPr>
          <w:sz w:val="16"/>
        </w:rPr>
        <w:t xml:space="preserve"> similar </w:t>
      </w:r>
      <w:r w:rsidRPr="00340092">
        <w:rPr>
          <w:rStyle w:val="Emphasis"/>
          <w:highlight w:val="cyan"/>
        </w:rPr>
        <w:t>equitable</w:t>
      </w:r>
      <w:r w:rsidRPr="00340092">
        <w:rPr>
          <w:rStyle w:val="StyleUnderline"/>
          <w:highlight w:val="cyan"/>
        </w:rPr>
        <w:t xml:space="preserve"> situation</w:t>
      </w:r>
      <w:r w:rsidRPr="00607EA6">
        <w:rPr>
          <w:sz w:val="16"/>
        </w:rPr>
        <w:t xml:space="preserve"> has arisen with regards to damaging the future interest holders. All of this is to say that strong sustainability th</w:t>
      </w:r>
      <w:r w:rsidRPr="00D6163D">
        <w:rPr>
          <w:sz w:val="16"/>
        </w:rPr>
        <w:t xml:space="preserve">eory and the English doctrine of waste </w:t>
      </w:r>
      <w:r w:rsidRPr="00340092">
        <w:rPr>
          <w:rStyle w:val="Emphasis"/>
          <w:highlight w:val="cyan"/>
        </w:rPr>
        <w:t>establish</w:t>
      </w:r>
      <w:r w:rsidRPr="00340092">
        <w:rPr>
          <w:sz w:val="16"/>
          <w:highlight w:val="cyan"/>
        </w:rPr>
        <w:t xml:space="preserve"> </w:t>
      </w:r>
      <w:r w:rsidRPr="00340092">
        <w:rPr>
          <w:rStyle w:val="StyleUnderline"/>
          <w:highlight w:val="cyan"/>
        </w:rPr>
        <w:t>a</w:t>
      </w:r>
      <w:r w:rsidRPr="00340092">
        <w:rPr>
          <w:sz w:val="16"/>
          <w:highlight w:val="cyan"/>
        </w:rPr>
        <w:t xml:space="preserve"> </w:t>
      </w:r>
      <w:r w:rsidRPr="00340092">
        <w:rPr>
          <w:rStyle w:val="Emphasis"/>
          <w:highlight w:val="cyan"/>
        </w:rPr>
        <w:t>firm duty</w:t>
      </w:r>
      <w:r w:rsidRPr="00D6163D">
        <w:rPr>
          <w:sz w:val="16"/>
        </w:rPr>
        <w:t xml:space="preserve"> </w:t>
      </w:r>
      <w:r w:rsidRPr="00D6163D">
        <w:rPr>
          <w:rStyle w:val="StyleUnderline"/>
        </w:rPr>
        <w:t>on the part of the</w:t>
      </w:r>
      <w:r w:rsidRPr="00D6163D">
        <w:rPr>
          <w:sz w:val="16"/>
        </w:rPr>
        <w:t xml:space="preserve"> </w:t>
      </w:r>
      <w:r w:rsidRPr="00D6163D">
        <w:rPr>
          <w:rStyle w:val="Emphasis"/>
        </w:rPr>
        <w:t>current generation</w:t>
      </w:r>
      <w:r w:rsidRPr="00D6163D">
        <w:rPr>
          <w:sz w:val="16"/>
        </w:rPr>
        <w:t xml:space="preserve"> </w:t>
      </w:r>
      <w:r w:rsidRPr="00340092">
        <w:rPr>
          <w:rStyle w:val="StyleUnderline"/>
          <w:highlight w:val="cyan"/>
        </w:rPr>
        <w:t>to</w:t>
      </w:r>
      <w:r w:rsidRPr="00340092">
        <w:rPr>
          <w:sz w:val="16"/>
          <w:highlight w:val="cyan"/>
        </w:rPr>
        <w:t xml:space="preserve"> </w:t>
      </w:r>
      <w:r w:rsidRPr="00340092">
        <w:rPr>
          <w:rStyle w:val="Emphasis"/>
          <w:highlight w:val="cyan"/>
        </w:rPr>
        <w:t>mitigate</w:t>
      </w:r>
      <w:r w:rsidRPr="00D6163D">
        <w:rPr>
          <w:rStyle w:val="Emphasis"/>
        </w:rPr>
        <w:t xml:space="preserve"> the </w:t>
      </w:r>
      <w:r w:rsidRPr="00607EA6">
        <w:rPr>
          <w:rStyle w:val="Emphasis"/>
        </w:rPr>
        <w:t>effects</w:t>
      </w:r>
      <w:r w:rsidRPr="00D6163D">
        <w:rPr>
          <w:rStyle w:val="Emphasis"/>
        </w:rPr>
        <w:t xml:space="preserve"> of </w:t>
      </w:r>
      <w:r w:rsidRPr="00340092">
        <w:rPr>
          <w:rStyle w:val="Emphasis"/>
          <w:highlight w:val="cyan"/>
        </w:rPr>
        <w:t>climate</w:t>
      </w:r>
      <w:r w:rsidRPr="00D6163D">
        <w:rPr>
          <w:rStyle w:val="Emphasis"/>
        </w:rPr>
        <w:t xml:space="preserve"> </w:t>
      </w:r>
      <w:r w:rsidRPr="00607EA6">
        <w:rPr>
          <w:rStyle w:val="Emphasis"/>
        </w:rPr>
        <w:t>change</w:t>
      </w:r>
      <w:r w:rsidRPr="00607EA6">
        <w:rPr>
          <w:sz w:val="16"/>
        </w:rPr>
        <w:t xml:space="preserve"> </w:t>
      </w:r>
      <w:r w:rsidRPr="00607EA6">
        <w:rPr>
          <w:rStyle w:val="StyleUnderline"/>
        </w:rPr>
        <w:t>by</w:t>
      </w:r>
      <w:r w:rsidRPr="00607EA6">
        <w:rPr>
          <w:sz w:val="16"/>
        </w:rPr>
        <w:t xml:space="preserve"> </w:t>
      </w:r>
      <w:r w:rsidRPr="00607EA6">
        <w:rPr>
          <w:rStyle w:val="Emphasis"/>
        </w:rPr>
        <w:t>reducing emissions</w:t>
      </w:r>
      <w:r w:rsidRPr="00607EA6">
        <w:rPr>
          <w:sz w:val="16"/>
        </w:rPr>
        <w:t xml:space="preserve"> </w:t>
      </w:r>
      <w:r w:rsidRPr="00607EA6">
        <w:rPr>
          <w:rStyle w:val="StyleUnderline"/>
        </w:rPr>
        <w:t>and</w:t>
      </w:r>
      <w:r w:rsidRPr="00607EA6">
        <w:rPr>
          <w:sz w:val="16"/>
        </w:rPr>
        <w:t xml:space="preserve"> </w:t>
      </w:r>
      <w:r w:rsidRPr="00607EA6">
        <w:rPr>
          <w:rStyle w:val="Emphasis"/>
        </w:rPr>
        <w:t>other contributions</w:t>
      </w:r>
      <w:r w:rsidRPr="00607EA6">
        <w:rPr>
          <w:sz w:val="16"/>
        </w:rPr>
        <w:t xml:space="preserve"> to it immediately.</w:t>
      </w:r>
      <w:r w:rsidRPr="00D6163D">
        <w:rPr>
          <w:sz w:val="16"/>
        </w:rPr>
        <w:t xml:space="preserve"> </w:t>
      </w:r>
    </w:p>
    <w:p w14:paraId="549AC244" w14:textId="77777777" w:rsidR="003331BD" w:rsidRPr="00D6163D" w:rsidRDefault="003331BD" w:rsidP="003331BD">
      <w:pPr>
        <w:rPr>
          <w:sz w:val="16"/>
        </w:rPr>
      </w:pPr>
      <w:r w:rsidRPr="00D6163D">
        <w:rPr>
          <w:sz w:val="16"/>
        </w:rPr>
        <w:t xml:space="preserve">C. Why Sensible Policy Must Acknowledge Some Notion of Critical Natural Capital </w:t>
      </w:r>
    </w:p>
    <w:p w14:paraId="501B85BE" w14:textId="77777777" w:rsidR="003331BD" w:rsidRPr="00D6163D" w:rsidRDefault="003331BD" w:rsidP="003331BD">
      <w:pPr>
        <w:rPr>
          <w:sz w:val="16"/>
        </w:rPr>
      </w:pPr>
      <w:r w:rsidRPr="00D6163D">
        <w:rPr>
          <w:sz w:val="16"/>
        </w:rPr>
        <w:t xml:space="preserve">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t>
      </w:r>
      <w:r w:rsidRPr="00D6163D">
        <w:rPr>
          <w:rStyle w:val="StyleUnderline"/>
        </w:rPr>
        <w:t>waste</w:t>
      </w:r>
      <w:r w:rsidRPr="00D6163D">
        <w:rPr>
          <w:sz w:val="16"/>
        </w:rPr>
        <w:t xml:space="preserve"> case that, </w:t>
      </w:r>
      <w:r w:rsidRPr="00D6163D">
        <w:rPr>
          <w:rStyle w:val="StyleUnderline"/>
        </w:rPr>
        <w:t xml:space="preserve">in addition to providing the </w:t>
      </w:r>
      <w:r w:rsidRPr="00D6163D">
        <w:rPr>
          <w:rStyle w:val="Emphasis"/>
        </w:rPr>
        <w:t>most applicable precedent</w:t>
      </w:r>
      <w:r w:rsidRPr="00D6163D">
        <w:rPr>
          <w:sz w:val="16"/>
        </w:rPr>
        <w:t xml:space="preserve"> </w:t>
      </w:r>
      <w:r w:rsidRPr="00D6163D">
        <w:rPr>
          <w:rStyle w:val="StyleUnderline"/>
        </w:rPr>
        <w:t>for</w:t>
      </w:r>
      <w:r w:rsidRPr="00D6163D">
        <w:rPr>
          <w:sz w:val="16"/>
        </w:rPr>
        <w:t xml:space="preserve"> </w:t>
      </w:r>
      <w:r w:rsidRPr="00D6163D">
        <w:rPr>
          <w:rStyle w:val="Emphasis"/>
        </w:rPr>
        <w:t>climate</w:t>
      </w:r>
      <w:r w:rsidRPr="00D6163D">
        <w:rPr>
          <w:sz w:val="16"/>
        </w:rPr>
        <w:t xml:space="preserve"> change </w:t>
      </w:r>
      <w:r w:rsidRPr="00D6163D">
        <w:rPr>
          <w:rStyle w:val="Emphasis"/>
        </w:rPr>
        <w:t>harms</w:t>
      </w:r>
      <w:r w:rsidRPr="00D6163D">
        <w:rPr>
          <w:sz w:val="16"/>
        </w:rPr>
        <w:t xml:space="preserve">, </w:t>
      </w:r>
      <w:r w:rsidRPr="00D6163D">
        <w:rPr>
          <w:rStyle w:val="StyleUnderline"/>
        </w:rPr>
        <w:t>also</w:t>
      </w:r>
      <w:r w:rsidRPr="00D6163D">
        <w:rPr>
          <w:sz w:val="16"/>
        </w:rPr>
        <w:t xml:space="preserve"> </w:t>
      </w:r>
      <w:r w:rsidRPr="00D6163D">
        <w:rPr>
          <w:rStyle w:val="Emphasis"/>
        </w:rPr>
        <w:t>acknowledges</w:t>
      </w:r>
      <w:r w:rsidRPr="00D6163D">
        <w:rPr>
          <w:sz w:val="16"/>
        </w:rPr>
        <w:t xml:space="preserve"> </w:t>
      </w:r>
      <w:r w:rsidRPr="00D6163D">
        <w:rPr>
          <w:rStyle w:val="StyleUnderline"/>
        </w:rPr>
        <w:t>that</w:t>
      </w:r>
      <w:r w:rsidRPr="00D6163D">
        <w:rPr>
          <w:sz w:val="16"/>
        </w:rPr>
        <w:t xml:space="preserve"> some level of </w:t>
      </w:r>
      <w:r w:rsidRPr="00D6163D">
        <w:rPr>
          <w:rStyle w:val="Emphasis"/>
        </w:rPr>
        <w:t>natural capital must be maintained</w:t>
      </w:r>
      <w:r w:rsidRPr="00D6163D">
        <w:rPr>
          <w:sz w:val="16"/>
        </w:rPr>
        <w:t xml:space="preserve">, even when applying a strictly economic model for waste (or sustainability). </w:t>
      </w:r>
    </w:p>
    <w:p w14:paraId="4AE69819" w14:textId="77777777" w:rsidR="003331BD" w:rsidRPr="00D6163D" w:rsidRDefault="003331BD" w:rsidP="003331BD">
      <w:pPr>
        <w:rPr>
          <w:sz w:val="16"/>
        </w:rPr>
      </w:pPr>
      <w:r w:rsidRPr="00D6163D">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0B65DB44" w14:textId="77777777" w:rsidR="003331BD" w:rsidRPr="00D6163D" w:rsidRDefault="003331BD" w:rsidP="003331BD">
      <w:pPr>
        <w:rPr>
          <w:sz w:val="16"/>
        </w:rPr>
      </w:pPr>
      <w:r w:rsidRPr="00D6163D">
        <w:rPr>
          <w:rStyle w:val="StyleUnderline"/>
        </w:rPr>
        <w:t>the</w:t>
      </w:r>
      <w:r w:rsidRPr="00D6163D">
        <w:rPr>
          <w:sz w:val="16"/>
        </w:rPr>
        <w:t xml:space="preserve"> </w:t>
      </w:r>
      <w:r w:rsidRPr="00D6163D">
        <w:rPr>
          <w:rStyle w:val="Emphasis"/>
        </w:rPr>
        <w:t>claim</w:t>
      </w:r>
      <w:r w:rsidRPr="00D6163D">
        <w:rPr>
          <w:sz w:val="16"/>
        </w:rPr>
        <w:t xml:space="preserve"> </w:t>
      </w:r>
      <w:r w:rsidRPr="00D6163D">
        <w:rPr>
          <w:rStyle w:val="StyleUnderline"/>
        </w:rPr>
        <w:t>of such a right</w:t>
      </w:r>
      <w:r w:rsidRPr="00D6163D">
        <w:rPr>
          <w:sz w:val="16"/>
        </w:rPr>
        <w:t xml:space="preserve">, and the threat of exercising it, </w:t>
      </w:r>
      <w:r w:rsidRPr="00D6163D">
        <w:rPr>
          <w:rStyle w:val="StyleUnderline"/>
        </w:rPr>
        <w:t>were</w:t>
      </w:r>
      <w:r w:rsidRPr="00D6163D">
        <w:rPr>
          <w:sz w:val="16"/>
        </w:rPr>
        <w:t xml:space="preserve"> </w:t>
      </w:r>
      <w:r w:rsidRPr="00D6163D">
        <w:rPr>
          <w:rStyle w:val="Emphasis"/>
        </w:rPr>
        <w:t>of themselves</w:t>
      </w:r>
      <w:r w:rsidRPr="00D6163D">
        <w:rPr>
          <w:sz w:val="16"/>
        </w:rPr>
        <w:t xml:space="preserve">, even without any overt act, </w:t>
      </w:r>
      <w:r w:rsidRPr="00D6163D">
        <w:rPr>
          <w:rStyle w:val="Emphasis"/>
        </w:rPr>
        <w:t>sufficient</w:t>
      </w:r>
      <w:r w:rsidRPr="00D6163D">
        <w:rPr>
          <w:sz w:val="16"/>
        </w:rPr>
        <w:t xml:space="preserve"> </w:t>
      </w:r>
      <w:r w:rsidRPr="00D6163D">
        <w:rPr>
          <w:rStyle w:val="StyleUnderline"/>
        </w:rPr>
        <w:t>to constitute a case of</w:t>
      </w:r>
      <w:r w:rsidRPr="00D6163D">
        <w:rPr>
          <w:sz w:val="16"/>
        </w:rPr>
        <w:t xml:space="preserve"> </w:t>
      </w:r>
      <w:r w:rsidRPr="00D6163D">
        <w:rPr>
          <w:rStyle w:val="Emphasis"/>
        </w:rPr>
        <w:t>equitable cognizance</w:t>
      </w:r>
      <w:r w:rsidRPr="00D6163D">
        <w:rPr>
          <w:rStyle w:val="StyleUnderline"/>
        </w:rPr>
        <w:t xml:space="preserve">; but when the </w:t>
      </w:r>
      <w:r w:rsidRPr="00D6163D">
        <w:rPr>
          <w:rStyle w:val="Emphasis"/>
        </w:rPr>
        <w:t>sincerity</w:t>
      </w:r>
      <w:r w:rsidRPr="00D6163D">
        <w:rPr>
          <w:sz w:val="16"/>
        </w:rPr>
        <w:t xml:space="preserve"> </w:t>
      </w:r>
      <w:r w:rsidRPr="00D6163D">
        <w:rPr>
          <w:rStyle w:val="StyleUnderline"/>
        </w:rPr>
        <w:t>of such claim</w:t>
      </w:r>
      <w:r w:rsidRPr="00D6163D">
        <w:rPr>
          <w:sz w:val="16"/>
        </w:rPr>
        <w:t xml:space="preserve"> of right, and the good will of such threat of its exercise </w:t>
      </w:r>
      <w:r w:rsidRPr="00D6163D">
        <w:rPr>
          <w:rStyle w:val="StyleUnderline"/>
        </w:rPr>
        <w:t>were</w:t>
      </w:r>
      <w:r w:rsidRPr="00D6163D">
        <w:rPr>
          <w:sz w:val="16"/>
        </w:rPr>
        <w:t xml:space="preserve"> </w:t>
      </w:r>
      <w:r w:rsidRPr="00D6163D">
        <w:rPr>
          <w:rStyle w:val="Emphasis"/>
        </w:rPr>
        <w:t>verified</w:t>
      </w:r>
      <w:r w:rsidRPr="00D6163D">
        <w:rPr>
          <w:sz w:val="16"/>
        </w:rPr>
        <w:t xml:space="preserve"> </w:t>
      </w:r>
      <w:r w:rsidRPr="00D6163D">
        <w:rPr>
          <w:rStyle w:val="StyleUnderline"/>
        </w:rPr>
        <w:t>by</w:t>
      </w:r>
      <w:r w:rsidRPr="00D6163D">
        <w:rPr>
          <w:sz w:val="16"/>
        </w:rPr>
        <w:t xml:space="preserve"> aggravated </w:t>
      </w:r>
      <w:r w:rsidRPr="00D6163D">
        <w:rPr>
          <w:rStyle w:val="StyleUnderline"/>
        </w:rPr>
        <w:t>acts of</w:t>
      </w:r>
      <w:r w:rsidRPr="00D6163D">
        <w:rPr>
          <w:sz w:val="16"/>
        </w:rPr>
        <w:t xml:space="preserve"> </w:t>
      </w:r>
      <w:r w:rsidRPr="00D6163D">
        <w:rPr>
          <w:rStyle w:val="Emphasis"/>
        </w:rPr>
        <w:t>waste already committed</w:t>
      </w:r>
      <w:r w:rsidRPr="00D6163D">
        <w:rPr>
          <w:rStyle w:val="StyleUnderline"/>
        </w:rPr>
        <w:t>, these</w:t>
      </w:r>
      <w:r w:rsidRPr="00D6163D">
        <w:rPr>
          <w:sz w:val="16"/>
        </w:rPr>
        <w:t xml:space="preserve"> were quite sufficient, not merely to justify, but to </w:t>
      </w:r>
      <w:r w:rsidRPr="00D6163D">
        <w:rPr>
          <w:rStyle w:val="Emphasis"/>
        </w:rPr>
        <w:t>require</w:t>
      </w:r>
      <w:r w:rsidRPr="00D6163D">
        <w:rPr>
          <w:sz w:val="16"/>
        </w:rPr>
        <w:t xml:space="preserve"> </w:t>
      </w:r>
      <w:r w:rsidRPr="00D6163D">
        <w:rPr>
          <w:rStyle w:val="StyleUnderline"/>
        </w:rPr>
        <w:t>the</w:t>
      </w:r>
      <w:r w:rsidRPr="00D6163D">
        <w:rPr>
          <w:sz w:val="16"/>
        </w:rPr>
        <w:t xml:space="preserve"> </w:t>
      </w:r>
      <w:r w:rsidRPr="00D6163D">
        <w:rPr>
          <w:rStyle w:val="Emphasis"/>
        </w:rPr>
        <w:t>prompt</w:t>
      </w:r>
      <w:r w:rsidRPr="00D6163D">
        <w:rPr>
          <w:sz w:val="16"/>
        </w:rPr>
        <w:t xml:space="preserve"> </w:t>
      </w:r>
      <w:r w:rsidRPr="00D6163D">
        <w:rPr>
          <w:rStyle w:val="StyleUnderline"/>
        </w:rPr>
        <w:t>and</w:t>
      </w:r>
      <w:r w:rsidRPr="00D6163D">
        <w:rPr>
          <w:sz w:val="16"/>
        </w:rPr>
        <w:t xml:space="preserve"> </w:t>
      </w:r>
      <w:r w:rsidRPr="00D6163D">
        <w:rPr>
          <w:rStyle w:val="Emphasis"/>
        </w:rPr>
        <w:t>effective interference of equity</w:t>
      </w:r>
      <w:r w:rsidRPr="00D6163D">
        <w:rPr>
          <w:sz w:val="16"/>
        </w:rPr>
        <w:t xml:space="preserve">.133 </w:t>
      </w:r>
    </w:p>
    <w:p w14:paraId="5D996D8F" w14:textId="77777777" w:rsidR="003331BD" w:rsidRPr="00D6163D" w:rsidRDefault="003331BD" w:rsidP="003331BD">
      <w:pPr>
        <w:rPr>
          <w:sz w:val="16"/>
        </w:rPr>
      </w:pPr>
      <w:r w:rsidRPr="00D6163D">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p>
    <w:p w14:paraId="620CE715" w14:textId="77777777" w:rsidR="003331BD" w:rsidRPr="00D6163D" w:rsidRDefault="003331BD" w:rsidP="003331BD">
      <w:pPr>
        <w:rPr>
          <w:sz w:val="16"/>
        </w:rPr>
      </w:pPr>
      <w:r w:rsidRPr="00D6163D">
        <w:rPr>
          <w:rStyle w:val="StyleUnderline"/>
        </w:rPr>
        <w:t>The court</w:t>
      </w:r>
      <w:r w:rsidRPr="00D6163D">
        <w:rPr>
          <w:sz w:val="16"/>
        </w:rPr>
        <w:t xml:space="preserve"> </w:t>
      </w:r>
      <w:proofErr w:type="gramStart"/>
      <w:r w:rsidRPr="00D6163D">
        <w:rPr>
          <w:rStyle w:val="Emphasis"/>
        </w:rPr>
        <w:t>took into account</w:t>
      </w:r>
      <w:proofErr w:type="gramEnd"/>
      <w:r w:rsidRPr="00D6163D">
        <w:rPr>
          <w:sz w:val="16"/>
        </w:rPr>
        <w:t xml:space="preserve"> the </w:t>
      </w:r>
      <w:r w:rsidRPr="00D6163D">
        <w:rPr>
          <w:rStyle w:val="Emphasis"/>
        </w:rPr>
        <w:t>substitutability</w:t>
      </w:r>
      <w:r w:rsidRPr="00D6163D">
        <w:rPr>
          <w:sz w:val="16"/>
        </w:rPr>
        <w:t xml:space="preserve"> </w:t>
      </w:r>
      <w:r w:rsidRPr="00D6163D">
        <w:rPr>
          <w:rStyle w:val="StyleUnderline"/>
        </w:rPr>
        <w:t>of</w:t>
      </w:r>
      <w:r w:rsidRPr="00D6163D">
        <w:rPr>
          <w:sz w:val="16"/>
        </w:rPr>
        <w:t xml:space="preserve"> the </w:t>
      </w:r>
      <w:r w:rsidRPr="00D6163D">
        <w:rPr>
          <w:rStyle w:val="Emphasis"/>
        </w:rPr>
        <w:t>resources depleted</w:t>
      </w:r>
      <w:r w:rsidRPr="00D6163D">
        <w:rPr>
          <w:sz w:val="16"/>
        </w:rPr>
        <w:t xml:space="preserve"> by the tenant in making its waste calculation. The holding </w:t>
      </w:r>
      <w:r w:rsidRPr="00D6163D">
        <w:rPr>
          <w:rStyle w:val="StyleUnderline"/>
        </w:rPr>
        <w:t>suggests that</w:t>
      </w:r>
      <w:r w:rsidRPr="00D6163D">
        <w:rPr>
          <w:sz w:val="16"/>
        </w:rPr>
        <w:t xml:space="preserve"> </w:t>
      </w:r>
      <w:r w:rsidRPr="00D6163D">
        <w:rPr>
          <w:rStyle w:val="Emphasis"/>
        </w:rPr>
        <w:t>complete</w:t>
      </w:r>
      <w:r w:rsidRPr="00D6163D">
        <w:rPr>
          <w:sz w:val="16"/>
        </w:rPr>
        <w:t xml:space="preserve"> </w:t>
      </w:r>
      <w:r w:rsidRPr="00340092">
        <w:rPr>
          <w:rStyle w:val="StyleUnderline"/>
          <w:highlight w:val="cyan"/>
        </w:rPr>
        <w:t>depletion</w:t>
      </w:r>
      <w:r w:rsidRPr="00D6163D">
        <w:rPr>
          <w:sz w:val="16"/>
        </w:rPr>
        <w:t xml:space="preserve"> </w:t>
      </w:r>
      <w:r w:rsidRPr="00D6163D">
        <w:rPr>
          <w:rStyle w:val="StyleUnderline"/>
        </w:rPr>
        <w:t>of</w:t>
      </w:r>
      <w:r w:rsidRPr="00D6163D">
        <w:rPr>
          <w:sz w:val="16"/>
        </w:rPr>
        <w:t xml:space="preserve"> such </w:t>
      </w:r>
      <w:r w:rsidRPr="00D6163D">
        <w:rPr>
          <w:rStyle w:val="Emphasis"/>
        </w:rPr>
        <w:t>non-substitutable</w:t>
      </w:r>
      <w:r w:rsidRPr="00D6163D">
        <w:rPr>
          <w:sz w:val="16"/>
        </w:rPr>
        <w:t xml:space="preserve"> </w:t>
      </w:r>
      <w:r w:rsidRPr="00D6163D">
        <w:rPr>
          <w:rStyle w:val="StyleUnderline"/>
        </w:rPr>
        <w:t xml:space="preserve">resources </w:t>
      </w:r>
      <w:r w:rsidRPr="00340092">
        <w:rPr>
          <w:rStyle w:val="StyleUnderline"/>
          <w:highlight w:val="cyan"/>
        </w:rPr>
        <w:t>is an</w:t>
      </w:r>
      <w:r w:rsidRPr="00340092">
        <w:rPr>
          <w:sz w:val="16"/>
          <w:highlight w:val="cyan"/>
        </w:rPr>
        <w:t xml:space="preserve"> </w:t>
      </w:r>
      <w:r w:rsidRPr="00340092">
        <w:rPr>
          <w:rStyle w:val="Emphasis"/>
          <w:highlight w:val="cyan"/>
        </w:rPr>
        <w:t>incalculable injury</w:t>
      </w:r>
      <w:r w:rsidRPr="00340092">
        <w:rPr>
          <w:sz w:val="16"/>
          <w:highlight w:val="cyan"/>
        </w:rPr>
        <w:t xml:space="preserve"> </w:t>
      </w:r>
      <w:r w:rsidRPr="00340092">
        <w:rPr>
          <w:rStyle w:val="StyleUnderline"/>
          <w:highlight w:val="cyan"/>
        </w:rPr>
        <w:t>that</w:t>
      </w:r>
      <w:r w:rsidRPr="00340092">
        <w:rPr>
          <w:sz w:val="16"/>
          <w:highlight w:val="cyan"/>
        </w:rPr>
        <w:t xml:space="preserve"> </w:t>
      </w:r>
      <w:r w:rsidRPr="00340092">
        <w:rPr>
          <w:rStyle w:val="Emphasis"/>
          <w:highlight w:val="cyan"/>
        </w:rPr>
        <w:t>cannot be offset</w:t>
      </w:r>
      <w:r w:rsidRPr="00D6163D">
        <w:rPr>
          <w:rStyle w:val="StyleUnderline"/>
        </w:rPr>
        <w:t>. Policymakers, when considering whether and how to</w:t>
      </w:r>
      <w:r w:rsidRPr="00D6163D">
        <w:rPr>
          <w:sz w:val="16"/>
        </w:rPr>
        <w:t xml:space="preserve"> </w:t>
      </w:r>
      <w:r w:rsidRPr="00D6163D">
        <w:rPr>
          <w:rStyle w:val="Emphasis"/>
        </w:rPr>
        <w:t>mitigate global warming</w:t>
      </w:r>
      <w:r w:rsidRPr="00D6163D">
        <w:rPr>
          <w:rStyle w:val="StyleUnderline"/>
        </w:rPr>
        <w:t>, should</w:t>
      </w:r>
      <w:r w:rsidRPr="00D6163D">
        <w:rPr>
          <w:sz w:val="16"/>
        </w:rPr>
        <w:t xml:space="preserve"> </w:t>
      </w:r>
      <w:r w:rsidRPr="00D6163D">
        <w:rPr>
          <w:rStyle w:val="Emphasis"/>
        </w:rPr>
        <w:t>similarly acknowledge</w:t>
      </w:r>
      <w:r w:rsidRPr="00D6163D">
        <w:rPr>
          <w:sz w:val="16"/>
        </w:rPr>
        <w:t xml:space="preserve"> </w:t>
      </w:r>
      <w:r w:rsidRPr="00D6163D">
        <w:rPr>
          <w:rStyle w:val="StyleUnderline"/>
        </w:rPr>
        <w:t>that the</w:t>
      </w:r>
      <w:r w:rsidRPr="00D6163D">
        <w:rPr>
          <w:sz w:val="16"/>
        </w:rPr>
        <w:t xml:space="preserve"> </w:t>
      </w:r>
      <w:proofErr w:type="gramStart"/>
      <w:r w:rsidRPr="00D6163D">
        <w:rPr>
          <w:sz w:val="16"/>
        </w:rPr>
        <w:t xml:space="preserve">aforementioned </w:t>
      </w:r>
      <w:r w:rsidRPr="00D6163D">
        <w:rPr>
          <w:rStyle w:val="Emphasis"/>
        </w:rPr>
        <w:t>effects</w:t>
      </w:r>
      <w:proofErr w:type="gramEnd"/>
      <w:r w:rsidRPr="00D6163D">
        <w:rPr>
          <w:sz w:val="16"/>
        </w:rPr>
        <w:t xml:space="preserve"> </w:t>
      </w:r>
      <w:r w:rsidRPr="00D6163D">
        <w:rPr>
          <w:rStyle w:val="StyleUnderline"/>
        </w:rPr>
        <w:t>of</w:t>
      </w:r>
      <w:r w:rsidRPr="00D6163D">
        <w:rPr>
          <w:sz w:val="16"/>
        </w:rPr>
        <w:t xml:space="preserve"> </w:t>
      </w:r>
      <w:r w:rsidRPr="00D6163D">
        <w:rPr>
          <w:rStyle w:val="Emphasis"/>
        </w:rPr>
        <w:t>continued</w:t>
      </w:r>
      <w:r w:rsidRPr="00D6163D">
        <w:rPr>
          <w:sz w:val="16"/>
        </w:rPr>
        <w:t xml:space="preserve"> high levels of greenhouse gas </w:t>
      </w:r>
      <w:r w:rsidRPr="00D6163D">
        <w:rPr>
          <w:rStyle w:val="Emphasis"/>
        </w:rPr>
        <w:t>emissions</w:t>
      </w:r>
      <w:r w:rsidRPr="00D6163D">
        <w:rPr>
          <w:sz w:val="16"/>
        </w:rPr>
        <w:t xml:space="preserve"> </w:t>
      </w:r>
      <w:r w:rsidRPr="00D6163D">
        <w:rPr>
          <w:rStyle w:val="StyleUnderline"/>
        </w:rPr>
        <w:t>are</w:t>
      </w:r>
      <w:r w:rsidRPr="00D6163D">
        <w:rPr>
          <w:sz w:val="16"/>
        </w:rPr>
        <w:t xml:space="preserve"> </w:t>
      </w:r>
      <w:r w:rsidRPr="00D6163D">
        <w:rPr>
          <w:rStyle w:val="Emphasis"/>
        </w:rPr>
        <w:t>irreparable</w:t>
      </w:r>
      <w:r w:rsidRPr="00D6163D">
        <w:rPr>
          <w:sz w:val="16"/>
        </w:rPr>
        <w:t xml:space="preserve">, </w:t>
      </w:r>
      <w:r w:rsidRPr="00D6163D">
        <w:rPr>
          <w:rStyle w:val="StyleUnderline"/>
        </w:rPr>
        <w:t>and the</w:t>
      </w:r>
      <w:r w:rsidRPr="00D6163D">
        <w:rPr>
          <w:sz w:val="16"/>
        </w:rPr>
        <w:t xml:space="preserve"> </w:t>
      </w:r>
      <w:r w:rsidRPr="00D6163D">
        <w:rPr>
          <w:rStyle w:val="Emphasis"/>
        </w:rPr>
        <w:t>value</w:t>
      </w:r>
      <w:r w:rsidRPr="00D6163D">
        <w:rPr>
          <w:sz w:val="16"/>
        </w:rPr>
        <w:t xml:space="preserve"> of the continued availability of a menu of natural resources </w:t>
      </w:r>
      <w:r w:rsidRPr="00D6163D">
        <w:rPr>
          <w:rStyle w:val="StyleUnderline"/>
        </w:rPr>
        <w:t>is</w:t>
      </w:r>
      <w:r w:rsidRPr="00D6163D">
        <w:rPr>
          <w:sz w:val="16"/>
        </w:rPr>
        <w:t xml:space="preserve"> also at present </w:t>
      </w:r>
      <w:r w:rsidRPr="00D6163D">
        <w:rPr>
          <w:rStyle w:val="Emphasis"/>
        </w:rPr>
        <w:t>incalculable</w:t>
      </w:r>
      <w:r w:rsidRPr="00D6163D">
        <w:rPr>
          <w:sz w:val="16"/>
        </w:rPr>
        <w:t xml:space="preserve">. This simple acknowledgement would be a substantial commitment to maintain some baseline level of natural capital and not adopt a weak sustainability platform. </w:t>
      </w:r>
    </w:p>
    <w:p w14:paraId="2409EC31" w14:textId="77777777" w:rsidR="003331BD" w:rsidRPr="00D6163D" w:rsidRDefault="003331BD" w:rsidP="003331BD">
      <w:pPr>
        <w:rPr>
          <w:sz w:val="16"/>
        </w:rPr>
      </w:pPr>
      <w:r w:rsidRPr="00D6163D">
        <w:rPr>
          <w:sz w:val="16"/>
        </w:rPr>
        <w:t xml:space="preserve">In addition to the waste doctrine case law, one prime example of weak sustainability </w:t>
      </w:r>
      <w:proofErr w:type="gramStart"/>
      <w:r w:rsidRPr="00D6163D">
        <w:rPr>
          <w:sz w:val="16"/>
        </w:rPr>
        <w:t>actually effectuated</w:t>
      </w:r>
      <w:proofErr w:type="gramEnd"/>
      <w:r w:rsidRPr="00D6163D">
        <w:rPr>
          <w:sz w:val="16"/>
        </w:rPr>
        <w:t xml:space="preserve"> in policy cautions strongly against taking such a course again. The government of the </w:t>
      </w:r>
      <w:proofErr w:type="gramStart"/>
      <w:r w:rsidRPr="00D6163D">
        <w:rPr>
          <w:sz w:val="16"/>
        </w:rPr>
        <w:t>Pacific island</w:t>
      </w:r>
      <w:proofErr w:type="gramEnd"/>
      <w:r w:rsidRPr="00D6163D">
        <w:rPr>
          <w:sz w:val="16"/>
        </w:rPr>
        <w:t xml:space="preserve"> of Nauru permitted increased heavy phosphate mining </w:t>
      </w:r>
      <w:proofErr w:type="gramStart"/>
      <w:r w:rsidRPr="00D6163D">
        <w:rPr>
          <w:sz w:val="16"/>
        </w:rPr>
        <w:t>in order to</w:t>
      </w:r>
      <w:proofErr w:type="gramEnd"/>
      <w:r w:rsidRPr="00D6163D">
        <w:rPr>
          <w:sz w:val="16"/>
        </w:rPr>
        <w:t xml:space="preserve"> bring businesses and jobs to the small island, but, in the process, has almost </w:t>
      </w:r>
      <w:proofErr w:type="gramStart"/>
      <w:r w:rsidRPr="00D6163D">
        <w:rPr>
          <w:sz w:val="16"/>
        </w:rPr>
        <w:t>completely destroyed</w:t>
      </w:r>
      <w:proofErr w:type="gramEnd"/>
      <w:r w:rsidRPr="00D6163D">
        <w:rPr>
          <w:sz w:val="16"/>
        </w:rPr>
        <w:t xml:space="preserve"> the island’s natural environment. As a result, the inhabitants can afford a high standard of living from the interests of their accumulated capital; however, the quality of life has not increased. In fact, many people suffer from poor </w:t>
      </w:r>
      <w:proofErr w:type="gramStart"/>
      <w:r w:rsidRPr="00D6163D">
        <w:rPr>
          <w:sz w:val="16"/>
        </w:rPr>
        <w:t>health</w:t>
      </w:r>
      <w:proofErr w:type="gramEnd"/>
      <w:r w:rsidRPr="00D6163D">
        <w:rPr>
          <w:sz w:val="16"/>
        </w:rPr>
        <w:t xml:space="preserve"> and the life expectancy of male citizens is decreasing.135 The results </w:t>
      </w:r>
      <w:proofErr w:type="gramStart"/>
      <w:r w:rsidRPr="00D6163D">
        <w:rPr>
          <w:sz w:val="16"/>
        </w:rPr>
        <w:t>on</w:t>
      </w:r>
      <w:proofErr w:type="gramEnd"/>
      <w:r w:rsidRPr="00D6163D">
        <w:rPr>
          <w:sz w:val="16"/>
        </w:rPr>
        <w:t xml:space="preserve"> Nauru provide a much-needed experimental microcosm of how global wellbeing might be impacted by a policy of weak sustainability. </w:t>
      </w:r>
    </w:p>
    <w:p w14:paraId="2BB6EC4B" w14:textId="77777777" w:rsidR="003331BD" w:rsidRDefault="003331BD" w:rsidP="003331BD">
      <w:pPr>
        <w:rPr>
          <w:sz w:val="16"/>
        </w:rPr>
      </w:pPr>
      <w:r w:rsidRPr="00607EA6">
        <w:rPr>
          <w:sz w:val="16"/>
        </w:rPr>
        <w:t xml:space="preserve">Fortunately, things may be headed down a more sensible path. It has been reported that a significant number of economists worldwide now accept that </w:t>
      </w:r>
      <w:r w:rsidRPr="00607EA6">
        <w:rPr>
          <w:rStyle w:val="StyleUnderline"/>
        </w:rPr>
        <w:t>a</w:t>
      </w:r>
      <w:r w:rsidRPr="00607EA6">
        <w:rPr>
          <w:sz w:val="16"/>
        </w:rPr>
        <w:t xml:space="preserve"> </w:t>
      </w:r>
      <w:r w:rsidRPr="00607EA6">
        <w:rPr>
          <w:rStyle w:val="Emphasis"/>
        </w:rPr>
        <w:t>minimum stock</w:t>
      </w:r>
      <w:r w:rsidRPr="00607EA6">
        <w:rPr>
          <w:sz w:val="16"/>
        </w:rPr>
        <w:t xml:space="preserve"> </w:t>
      </w:r>
      <w:r w:rsidRPr="00607EA6">
        <w:rPr>
          <w:rStyle w:val="StyleUnderline"/>
        </w:rPr>
        <w:t xml:space="preserve">of </w:t>
      </w:r>
      <w:r w:rsidRPr="00340092">
        <w:rPr>
          <w:rStyle w:val="StyleUnderline"/>
          <w:highlight w:val="cyan"/>
        </w:rPr>
        <w:t xml:space="preserve">natural capital is </w:t>
      </w:r>
      <w:r w:rsidRPr="00340092">
        <w:rPr>
          <w:rStyle w:val="Emphasis"/>
          <w:highlight w:val="cyan"/>
        </w:rPr>
        <w:t>critical</w:t>
      </w:r>
      <w:r w:rsidRPr="00340092">
        <w:rPr>
          <w:sz w:val="16"/>
          <w:highlight w:val="cyan"/>
        </w:rPr>
        <w:t xml:space="preserve"> </w:t>
      </w:r>
      <w:r w:rsidRPr="00340092">
        <w:rPr>
          <w:rStyle w:val="StyleUnderline"/>
          <w:highlight w:val="cyan"/>
        </w:rPr>
        <w:t>for</w:t>
      </w:r>
      <w:r w:rsidRPr="00340092">
        <w:rPr>
          <w:sz w:val="16"/>
          <w:highlight w:val="cyan"/>
        </w:rPr>
        <w:t xml:space="preserve"> </w:t>
      </w:r>
      <w:r w:rsidRPr="00340092">
        <w:rPr>
          <w:rStyle w:val="Emphasis"/>
          <w:highlight w:val="cyan"/>
        </w:rPr>
        <w:t>human survival</w:t>
      </w:r>
      <w:r w:rsidRPr="00D6163D">
        <w:rPr>
          <w:sz w:val="16"/>
        </w:rPr>
        <w:t xml:space="preserve"> </w:t>
      </w:r>
      <w:r w:rsidRPr="00D6163D">
        <w:rPr>
          <w:rStyle w:val="StyleUnderline"/>
        </w:rPr>
        <w:t>and</w:t>
      </w:r>
      <w:r w:rsidRPr="00D6163D">
        <w:rPr>
          <w:sz w:val="16"/>
        </w:rPr>
        <w:t xml:space="preserve"> </w:t>
      </w:r>
      <w:r w:rsidRPr="00D6163D">
        <w:rPr>
          <w:rStyle w:val="Emphasis"/>
        </w:rPr>
        <w:t>well-being</w:t>
      </w:r>
      <w:r w:rsidRPr="00D6163D">
        <w:rPr>
          <w:sz w:val="16"/>
        </w:rPr>
        <w:t xml:space="preserve">.136 </w:t>
      </w:r>
      <w:r w:rsidRPr="00D6163D">
        <w:rPr>
          <w:rStyle w:val="StyleUnderline"/>
        </w:rPr>
        <w:t>If economists, who were once the</w:t>
      </w:r>
      <w:r w:rsidRPr="00D6163D">
        <w:rPr>
          <w:sz w:val="16"/>
        </w:rPr>
        <w:t xml:space="preserve"> </w:t>
      </w:r>
      <w:r w:rsidRPr="00D6163D">
        <w:rPr>
          <w:rStyle w:val="Emphasis"/>
        </w:rPr>
        <w:t>staunchest</w:t>
      </w:r>
      <w:r w:rsidRPr="00D6163D">
        <w:rPr>
          <w:sz w:val="16"/>
        </w:rPr>
        <w:t xml:space="preserve"> </w:t>
      </w:r>
      <w:r w:rsidRPr="00D6163D">
        <w:rPr>
          <w:rStyle w:val="StyleUnderline"/>
        </w:rPr>
        <w:t>advocates of</w:t>
      </w:r>
      <w:r w:rsidRPr="00D6163D">
        <w:rPr>
          <w:sz w:val="16"/>
        </w:rPr>
        <w:t xml:space="preserve"> </w:t>
      </w:r>
      <w:r w:rsidRPr="00D6163D">
        <w:rPr>
          <w:rStyle w:val="Emphasis"/>
        </w:rPr>
        <w:t>weak</w:t>
      </w:r>
      <w:r w:rsidRPr="00D6163D">
        <w:rPr>
          <w:sz w:val="16"/>
        </w:rPr>
        <w:t xml:space="preserve"> </w:t>
      </w:r>
      <w:r w:rsidRPr="00D6163D">
        <w:rPr>
          <w:rStyle w:val="StyleUnderline"/>
        </w:rPr>
        <w:t>sustainability, can be convinced that</w:t>
      </w:r>
      <w:r w:rsidRPr="00D6163D">
        <w:rPr>
          <w:sz w:val="16"/>
        </w:rPr>
        <w:t xml:space="preserve"> </w:t>
      </w:r>
      <w:r w:rsidRPr="00D6163D">
        <w:rPr>
          <w:rStyle w:val="Emphasis"/>
        </w:rPr>
        <w:t>some</w:t>
      </w:r>
      <w:r w:rsidRPr="00D6163D">
        <w:rPr>
          <w:sz w:val="16"/>
        </w:rPr>
        <w:t xml:space="preserve"> level of </w:t>
      </w:r>
      <w:r w:rsidRPr="00D6163D">
        <w:rPr>
          <w:rStyle w:val="Emphasis"/>
        </w:rPr>
        <w:t>natural capital</w:t>
      </w:r>
      <w:r w:rsidRPr="00D6163D">
        <w:rPr>
          <w:sz w:val="16"/>
        </w:rPr>
        <w:t xml:space="preserve"> </w:t>
      </w:r>
      <w:r w:rsidRPr="00D6163D">
        <w:rPr>
          <w:rStyle w:val="Emphasis"/>
        </w:rPr>
        <w:t>must be preserved</w:t>
      </w:r>
      <w:r w:rsidRPr="00D6163D">
        <w:rPr>
          <w:sz w:val="16"/>
        </w:rPr>
        <w:t xml:space="preserve"> </w:t>
      </w:r>
      <w:r w:rsidRPr="00D6163D">
        <w:rPr>
          <w:rStyle w:val="StyleUnderline"/>
        </w:rPr>
        <w:t>for</w:t>
      </w:r>
      <w:r w:rsidRPr="00D6163D">
        <w:rPr>
          <w:sz w:val="16"/>
        </w:rPr>
        <w:t xml:space="preserve"> </w:t>
      </w:r>
      <w:r w:rsidRPr="00D6163D">
        <w:rPr>
          <w:rStyle w:val="Emphasis"/>
        </w:rPr>
        <w:t>future generations</w:t>
      </w:r>
      <w:r w:rsidRPr="00D6163D">
        <w:rPr>
          <w:sz w:val="16"/>
        </w:rPr>
        <w:t xml:space="preserve">, </w:t>
      </w:r>
      <w:r w:rsidRPr="00D6163D">
        <w:rPr>
          <w:rStyle w:val="StyleUnderline"/>
        </w:rPr>
        <w:t>then</w:t>
      </w:r>
      <w:r w:rsidRPr="00D6163D">
        <w:rPr>
          <w:sz w:val="16"/>
        </w:rPr>
        <w:t xml:space="preserve"> </w:t>
      </w:r>
      <w:r w:rsidRPr="00D6163D">
        <w:rPr>
          <w:rStyle w:val="Emphasis"/>
        </w:rPr>
        <w:t>policy</w:t>
      </w:r>
      <w:r w:rsidRPr="00D6163D">
        <w:rPr>
          <w:sz w:val="16"/>
        </w:rPr>
        <w:t xml:space="preserve"> </w:t>
      </w:r>
      <w:r w:rsidRPr="00D6163D">
        <w:rPr>
          <w:rStyle w:val="StyleUnderline"/>
        </w:rPr>
        <w:t>may inch</w:t>
      </w:r>
      <w:r w:rsidRPr="00D6163D">
        <w:rPr>
          <w:sz w:val="16"/>
        </w:rPr>
        <w:t xml:space="preserve"> </w:t>
      </w:r>
      <w:r w:rsidRPr="00D6163D">
        <w:rPr>
          <w:rStyle w:val="Emphasis"/>
        </w:rPr>
        <w:t>closer</w:t>
      </w:r>
      <w:r w:rsidRPr="00D6163D">
        <w:rPr>
          <w:sz w:val="16"/>
        </w:rPr>
        <w:t xml:space="preserve"> </w:t>
      </w:r>
      <w:r w:rsidRPr="00D6163D">
        <w:rPr>
          <w:rStyle w:val="StyleUnderline"/>
        </w:rPr>
        <w:t>towards</w:t>
      </w:r>
      <w:r w:rsidRPr="00D6163D">
        <w:rPr>
          <w:sz w:val="16"/>
        </w:rPr>
        <w:t xml:space="preserve"> the </w:t>
      </w:r>
      <w:r w:rsidRPr="00D6163D">
        <w:rPr>
          <w:rStyle w:val="Emphasis"/>
        </w:rPr>
        <w:t>strong sustainability</w:t>
      </w:r>
      <w:r w:rsidRPr="00D6163D">
        <w:rPr>
          <w:sz w:val="16"/>
        </w:rPr>
        <w:t xml:space="preserve"> end of the spectrum. </w:t>
      </w:r>
    </w:p>
    <w:p w14:paraId="3F761990" w14:textId="73944460" w:rsidR="00DF4D00" w:rsidRPr="000216FD" w:rsidRDefault="00DF4D00" w:rsidP="00DF4D00">
      <w:pPr>
        <w:pStyle w:val="Heading4"/>
      </w:pPr>
    </w:p>
    <w:p w14:paraId="22532947" w14:textId="1947F5FB" w:rsidR="00DF4D00" w:rsidRPr="00440C98" w:rsidRDefault="00DF4D00" w:rsidP="00DF4D00">
      <w:pPr>
        <w:pStyle w:val="Heading3"/>
        <w:rPr>
          <w:rFonts w:cs="Times New Roman"/>
        </w:rPr>
      </w:pPr>
      <w:r>
        <w:rPr>
          <w:rFonts w:cs="Times New Roman"/>
        </w:rPr>
        <w:t>OFF</w:t>
      </w:r>
    </w:p>
    <w:p w14:paraId="6B6356A4" w14:textId="3A59DECC" w:rsidR="00DF4D00" w:rsidRPr="00440C98" w:rsidRDefault="00DF4D00" w:rsidP="00DF4D00">
      <w:pPr>
        <w:pStyle w:val="Heading4"/>
      </w:pPr>
      <w:r w:rsidRPr="00DF4D00">
        <w:rPr>
          <w:u w:val="single"/>
        </w:rPr>
        <w:t>LPE K</w:t>
      </w:r>
      <w:r>
        <w:t xml:space="preserve">. </w:t>
      </w:r>
    </w:p>
    <w:p w14:paraId="5CFFC737" w14:textId="77777777" w:rsidR="00DF4D00" w:rsidRPr="00440C98" w:rsidRDefault="00DF4D00" w:rsidP="00DF4D00">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5B8A69B6" w14:textId="77777777" w:rsidR="00DF4D00" w:rsidRPr="00440C98" w:rsidRDefault="00DF4D00" w:rsidP="00DF4D00">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68065810" w14:textId="77777777" w:rsidR="00DF4D00" w:rsidRPr="00440C98" w:rsidRDefault="00DF4D00" w:rsidP="00DF4D00">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340092">
        <w:rPr>
          <w:rStyle w:val="StyleUnderline"/>
          <w:highlight w:val="cyan"/>
        </w:rPr>
        <w:t>task of the NLRB</w:t>
      </w:r>
      <w:r w:rsidRPr="00340092">
        <w:rPr>
          <w:sz w:val="14"/>
          <w:highlight w:val="cyan"/>
        </w:rPr>
        <w:t xml:space="preserve">, </w:t>
      </w:r>
      <w:r w:rsidRPr="00440C98">
        <w:rPr>
          <w:sz w:val="14"/>
        </w:rPr>
        <w:t xml:space="preserve">clarified well in advance of the 1947 Taft-Hartley Act’s amendments to the Wagner Act, was to manage this hybridity. The result </w:t>
      </w:r>
      <w:r w:rsidRPr="00340092">
        <w:rPr>
          <w:rStyle w:val="StyleUnderline"/>
          <w:highlight w:val="cyan"/>
        </w:rPr>
        <w:t>was</w:t>
      </w:r>
      <w:r w:rsidRPr="00440C98">
        <w:rPr>
          <w:sz w:val="14"/>
        </w:rPr>
        <w:t xml:space="preserve"> the </w:t>
      </w:r>
      <w:r w:rsidRPr="00340092">
        <w:rPr>
          <w:rStyle w:val="StyleUnderline"/>
          <w:highlight w:val="cyan"/>
        </w:rPr>
        <w:t>institutionalization</w:t>
      </w:r>
      <w:r w:rsidRPr="00340092">
        <w:rPr>
          <w:sz w:val="14"/>
          <w:highlight w:val="cyan"/>
        </w:rPr>
        <w:t xml:space="preserve"> </w:t>
      </w:r>
      <w:r w:rsidRPr="00340092">
        <w:rPr>
          <w:rStyle w:val="StyleUnderline"/>
          <w:highlight w:val="cyan"/>
        </w:rPr>
        <w:t>of</w:t>
      </w:r>
      <w:r w:rsidRPr="00440C98">
        <w:rPr>
          <w:sz w:val="14"/>
        </w:rPr>
        <w:t xml:space="preserve"> what existed under the title of “</w:t>
      </w:r>
      <w:r w:rsidRPr="00340092">
        <w:rPr>
          <w:rStyle w:val="Emphasis"/>
          <w:highlight w:val="cyan"/>
        </w:rPr>
        <w:t>industrial pluralism</w:t>
      </w:r>
      <w:r w:rsidRPr="00440C98">
        <w:rPr>
          <w:sz w:val="14"/>
        </w:rPr>
        <w:t xml:space="preserve">”—the regime of </w:t>
      </w:r>
      <w:r w:rsidRPr="00440C98">
        <w:rPr>
          <w:rStyle w:val="Emphasis"/>
        </w:rPr>
        <w:t xml:space="preserve">enterprise-level </w:t>
      </w:r>
      <w:r w:rsidRPr="00340092">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566D3BB2" w14:textId="77777777" w:rsidR="00DF4D00" w:rsidRPr="00440C98" w:rsidRDefault="00DF4D00" w:rsidP="00DF4D00">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340092">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340092">
        <w:rPr>
          <w:rStyle w:val="StyleUnderline"/>
          <w:highlight w:val="cyan"/>
        </w:rPr>
        <w:t>is best dealt with through</w:t>
      </w:r>
      <w:r w:rsidRPr="00440C98">
        <w:rPr>
          <w:rStyle w:val="StyleUnderline"/>
        </w:rPr>
        <w:t xml:space="preserve"> </w:t>
      </w:r>
      <w:r w:rsidRPr="00340092">
        <w:rPr>
          <w:rStyle w:val="Emphasis"/>
          <w:highlight w:val="cyan"/>
        </w:rPr>
        <w:t>routinized</w:t>
      </w:r>
      <w:r w:rsidRPr="00440C98">
        <w:rPr>
          <w:rStyle w:val="Emphasis"/>
        </w:rPr>
        <w:t xml:space="preserve"> procedures of </w:t>
      </w:r>
      <w:r w:rsidRPr="00340092">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w:t>
      </w:r>
      <w:proofErr w:type="gramStart"/>
      <w:r w:rsidRPr="00440C98">
        <w:rPr>
          <w:sz w:val="14"/>
        </w:rPr>
        <w:t>labor :</w:t>
      </w:r>
      <w:proofErr w:type="gramEnd"/>
      <w:r w:rsidRPr="00440C98">
        <w:rPr>
          <w:sz w:val="14"/>
        </w:rPr>
        <w:t xml:space="preserve"> </w:t>
      </w:r>
      <w:proofErr w:type="gramStart"/>
      <w:r w:rsidRPr="00440C98">
        <w:rPr>
          <w:sz w:val="14"/>
        </w:rPr>
        <w:t>: :</w:t>
      </w:r>
      <w:proofErr w:type="gramEnd"/>
      <w:r w:rsidRPr="00440C98">
        <w:rPr>
          <w:sz w:val="14"/>
        </w:rPr>
        <w:t xml:space="preserve"> who jointly determine the conditions of the sale of labor power. </w:t>
      </w:r>
      <w:r w:rsidRPr="00440C98">
        <w:rPr>
          <w:rStyle w:val="StyleUnderline"/>
        </w:rPr>
        <w:t xml:space="preserve">The </w:t>
      </w:r>
      <w:r w:rsidRPr="00340092">
        <w:rPr>
          <w:rStyle w:val="Emphasis"/>
          <w:highlight w:val="cyan"/>
        </w:rPr>
        <w:t>collective bargaining</w:t>
      </w:r>
      <w:r w:rsidRPr="00440C98">
        <w:rPr>
          <w:rStyle w:val="StyleUnderline"/>
        </w:rPr>
        <w:t xml:space="preserve"> process </w:t>
      </w:r>
      <w:r w:rsidRPr="00340092">
        <w:rPr>
          <w:rStyle w:val="Emphasis"/>
          <w:highlight w:val="cyan"/>
        </w:rPr>
        <w:t>is</w:t>
      </w:r>
      <w:r w:rsidRPr="00440C98">
        <w:rPr>
          <w:sz w:val="14"/>
        </w:rPr>
        <w:t xml:space="preserve"> </w:t>
      </w:r>
      <w:r w:rsidRPr="00440C98">
        <w:rPr>
          <w:rStyle w:val="StyleUnderline"/>
        </w:rPr>
        <w:t xml:space="preserve">said to function </w:t>
      </w:r>
      <w:r w:rsidRPr="00340092">
        <w:rPr>
          <w:rStyle w:val="StyleUnderline"/>
          <w:highlight w:val="cyan"/>
        </w:rPr>
        <w:t xml:space="preserve">like a </w:t>
      </w:r>
      <w:r w:rsidRPr="00340092">
        <w:rPr>
          <w:rStyle w:val="Emphasis"/>
          <w:highlight w:val="cyan"/>
        </w:rPr>
        <w:t>legislature</w:t>
      </w:r>
      <w:r w:rsidRPr="00340092">
        <w:rPr>
          <w:rStyle w:val="StyleUnderline"/>
          <w:highlight w:val="cyan"/>
        </w:rPr>
        <w:t xml:space="preserve"> in which management and labor</w:t>
      </w:r>
      <w:r w:rsidRPr="00440C98">
        <w:rPr>
          <w:sz w:val="14"/>
        </w:rPr>
        <w:t xml:space="preserve">, both sides </w:t>
      </w:r>
      <w:r w:rsidRPr="00340092">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340092">
        <w:rPr>
          <w:rStyle w:val="StyleUnderline"/>
          <w:highlight w:val="cyan"/>
        </w:rPr>
        <w:t>constituencies</w:t>
      </w:r>
      <w:r w:rsidRPr="00440C98">
        <w:rPr>
          <w:sz w:val="14"/>
        </w:rPr>
        <w:t xml:space="preserve">, </w:t>
      </w:r>
      <w:r w:rsidRPr="00440C98">
        <w:rPr>
          <w:rStyle w:val="StyleUnderline"/>
        </w:rPr>
        <w:t xml:space="preserve">engage in </w:t>
      </w:r>
      <w:r w:rsidRPr="00340092">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37980C5B" w14:textId="77777777" w:rsidR="00DF4D00" w:rsidRPr="00440C98" w:rsidRDefault="00DF4D00" w:rsidP="00DF4D00">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340092">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340092">
        <w:rPr>
          <w:rStyle w:val="StyleUnderline"/>
          <w:highlight w:val="cyan"/>
        </w:rPr>
        <w:t>management</w:t>
      </w:r>
      <w:r w:rsidRPr="00340092">
        <w:rPr>
          <w:sz w:val="14"/>
          <w:highlight w:val="cyan"/>
        </w:rPr>
        <w:t xml:space="preserve"> </w:t>
      </w:r>
      <w:r w:rsidRPr="00340092">
        <w:rPr>
          <w:rStyle w:val="StyleUnderline"/>
          <w:highlight w:val="cyan"/>
        </w:rPr>
        <w:t>and labor</w:t>
      </w:r>
      <w:r w:rsidRPr="00440C98">
        <w:rPr>
          <w:rStyle w:val="StyleUnderline"/>
        </w:rPr>
        <w:t xml:space="preserve"> confronted each other </w:t>
      </w:r>
      <w:r w:rsidRPr="00340092">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340092">
        <w:rPr>
          <w:rStyle w:val="StyleUnderline"/>
          <w:highlight w:val="cyan"/>
        </w:rPr>
        <w:t>the pluralist</w:t>
      </w:r>
      <w:r w:rsidRPr="00440C98">
        <w:rPr>
          <w:rStyle w:val="StyleUnderline"/>
        </w:rPr>
        <w:t xml:space="preserve"> model </w:t>
      </w:r>
      <w:r w:rsidRPr="00340092">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340092">
        <w:rPr>
          <w:rStyle w:val="Emphasis"/>
          <w:highlight w:val="cyan"/>
        </w:rPr>
        <w:t>staggering</w:t>
      </w:r>
      <w:r w:rsidRPr="00440C98">
        <w:rPr>
          <w:rStyle w:val="Emphasis"/>
        </w:rPr>
        <w:t xml:space="preserve"> on </w:t>
      </w:r>
      <w:r w:rsidRPr="00340092">
        <w:rPr>
          <w:rStyle w:val="Emphasis"/>
          <w:highlight w:val="cyan"/>
        </w:rPr>
        <w:t>like a zombie</w:t>
      </w:r>
      <w:r w:rsidRPr="00340092">
        <w:rPr>
          <w:sz w:val="14"/>
          <w:highlight w:val="cyan"/>
        </w:rPr>
        <w:t>.</w:t>
      </w:r>
      <w:r w:rsidRPr="00440C98">
        <w:rPr>
          <w:sz w:val="14"/>
        </w:rPr>
        <w:t>24</w:t>
      </w:r>
    </w:p>
    <w:p w14:paraId="5F1EE017" w14:textId="77777777" w:rsidR="00DF4D00" w:rsidRPr="00440C98" w:rsidRDefault="00DF4D00" w:rsidP="00DF4D00">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340092">
        <w:rPr>
          <w:rStyle w:val="StyleUnderline"/>
          <w:highlight w:val="cyan"/>
        </w:rPr>
        <w:t>the</w:t>
      </w:r>
      <w:r w:rsidRPr="00440C98">
        <w:rPr>
          <w:rStyle w:val="StyleUnderline"/>
        </w:rPr>
        <w:t xml:space="preserve"> extraordinary </w:t>
      </w:r>
      <w:r w:rsidRPr="00340092">
        <w:rPr>
          <w:rStyle w:val="Emphasis"/>
          <w:highlight w:val="cyan"/>
        </w:rPr>
        <w:t>license</w:t>
      </w:r>
      <w:r w:rsidRPr="00440C98">
        <w:rPr>
          <w:sz w:val="14"/>
        </w:rPr>
        <w:t xml:space="preserve"> that </w:t>
      </w:r>
      <w:r w:rsidRPr="00340092">
        <w:rPr>
          <w:rStyle w:val="StyleUnderline"/>
          <w:highlight w:val="cyan"/>
        </w:rPr>
        <w:t>it grants employers</w:t>
      </w:r>
      <w:r w:rsidRPr="00440C98">
        <w:rPr>
          <w:sz w:val="14"/>
        </w:rPr>
        <w:t xml:space="preserve"> and others </w:t>
      </w:r>
      <w:r w:rsidRPr="00340092">
        <w:rPr>
          <w:rStyle w:val="StyleUnderline"/>
          <w:highlight w:val="cyan"/>
        </w:rPr>
        <w:t xml:space="preserve">to </w:t>
      </w:r>
      <w:r w:rsidRPr="00340092">
        <w:rPr>
          <w:rStyle w:val="Emphasis"/>
          <w:highlight w:val="cyan"/>
        </w:rPr>
        <w:t>oppose union attempts</w:t>
      </w:r>
      <w:r w:rsidRPr="00340092">
        <w:rPr>
          <w:rStyle w:val="StyleUnderline"/>
          <w:highlight w:val="cyan"/>
        </w:rPr>
        <w:t xml:space="preserve"> to</w:t>
      </w:r>
      <w:r w:rsidRPr="00440C98">
        <w:rPr>
          <w:rStyle w:val="StyleUnderline"/>
        </w:rPr>
        <w:t xml:space="preserve"> gain </w:t>
      </w:r>
      <w:r w:rsidRPr="00340092">
        <w:rPr>
          <w:rStyle w:val="StyleUnderline"/>
          <w:highlight w:val="cyan"/>
        </w:rPr>
        <w:t>employee</w:t>
      </w:r>
      <w:r w:rsidRPr="00440C98">
        <w:rPr>
          <w:rStyle w:val="StyleUnderline"/>
        </w:rPr>
        <w:t xml:space="preserve"> </w:t>
      </w:r>
      <w:r w:rsidRPr="00340092">
        <w:rPr>
          <w:rStyle w:val="StyleUnderline"/>
          <w:highlight w:val="cyan"/>
        </w:rPr>
        <w:t>sanction</w:t>
      </w:r>
      <w:r w:rsidRPr="00440C98">
        <w:rPr>
          <w:sz w:val="14"/>
        </w:rPr>
        <w:t xml:space="preserve"> (Garden 2020b); </w:t>
      </w:r>
      <w:r w:rsidRPr="00440C98">
        <w:rPr>
          <w:rStyle w:val="StyleUnderline"/>
        </w:rPr>
        <w:t xml:space="preserve">its </w:t>
      </w:r>
      <w:r w:rsidRPr="00340092">
        <w:rPr>
          <w:rStyle w:val="Emphasis"/>
          <w:highlight w:val="cyan"/>
        </w:rPr>
        <w:t>substitution of</w:t>
      </w:r>
      <w:r w:rsidRPr="00440C98">
        <w:rPr>
          <w:rStyle w:val="StyleUnderline"/>
        </w:rPr>
        <w:t xml:space="preserve"> a formalized conception of “</w:t>
      </w:r>
      <w:r w:rsidRPr="00340092">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340092">
        <w:rPr>
          <w:rStyle w:val="StyleUnderline"/>
          <w:highlight w:val="cyan"/>
        </w:rPr>
        <w:t>confinement of union capacities</w:t>
      </w:r>
      <w:r w:rsidRPr="00440C98">
        <w:rPr>
          <w:rStyle w:val="StyleUnderline"/>
        </w:rPr>
        <w:t xml:space="preserve"> for economic leverage </w:t>
      </w:r>
      <w:r w:rsidRPr="00340092">
        <w:rPr>
          <w:rStyle w:val="StyleUnderline"/>
          <w:highlight w:val="cyan"/>
        </w:rPr>
        <w:t>behind</w:t>
      </w:r>
      <w:r w:rsidRPr="00440C98">
        <w:rPr>
          <w:sz w:val="14"/>
        </w:rPr>
        <w:t xml:space="preserve"> manifold </w:t>
      </w:r>
      <w:r w:rsidRPr="00340092">
        <w:rPr>
          <w:rStyle w:val="StyleUnderline"/>
          <w:highlight w:val="cyan"/>
        </w:rPr>
        <w:t>legal restraints</w:t>
      </w:r>
      <w:r w:rsidRPr="00440C98">
        <w:rPr>
          <w:rStyle w:val="StyleUnderline"/>
        </w:rPr>
        <w:t xml:space="preserve"> </w:t>
      </w:r>
      <w:r w:rsidRPr="00340092">
        <w:rPr>
          <w:rStyle w:val="StyleUnderline"/>
          <w:highlight w:val="cyan"/>
        </w:rPr>
        <w:t xml:space="preserve">and </w:t>
      </w:r>
      <w:r w:rsidRPr="00440C98">
        <w:rPr>
          <w:rStyle w:val="StyleUnderline"/>
        </w:rPr>
        <w:t xml:space="preserve">administrative </w:t>
      </w:r>
      <w:r w:rsidRPr="00340092">
        <w:rPr>
          <w:rStyle w:val="StyleUnderline"/>
          <w:highlight w:val="cyan"/>
        </w:rPr>
        <w:t>barriers</w:t>
      </w:r>
      <w:r w:rsidRPr="00440C98">
        <w:rPr>
          <w:sz w:val="14"/>
        </w:rPr>
        <w:t xml:space="preserve"> (Lofaso 2020); </w:t>
      </w:r>
      <w:r w:rsidRPr="00340092">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340092">
        <w:rPr>
          <w:rStyle w:val="StyleUnderline"/>
          <w:highlight w:val="cyan"/>
        </w:rPr>
        <w:t>and</w:t>
      </w:r>
      <w:r w:rsidRPr="00440C98">
        <w:rPr>
          <w:rStyle w:val="StyleUnderline"/>
        </w:rPr>
        <w:t xml:space="preserve"> the range of </w:t>
      </w:r>
      <w:r w:rsidRPr="00340092">
        <w:rPr>
          <w:rStyle w:val="StyleUnderline"/>
          <w:highlight w:val="cyan"/>
        </w:rPr>
        <w:t>issues</w:t>
      </w:r>
      <w:r w:rsidRPr="00440C98">
        <w:rPr>
          <w:rStyle w:val="StyleUnderline"/>
        </w:rPr>
        <w:t xml:space="preserve"> that it considers </w:t>
      </w:r>
      <w:r w:rsidRPr="00440C98">
        <w:rPr>
          <w:rStyle w:val="Emphasis"/>
        </w:rPr>
        <w:t xml:space="preserve">beyond </w:t>
      </w:r>
      <w:r w:rsidRPr="00340092">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3E87B4D0" w14:textId="77777777" w:rsidR="00DF4D00" w:rsidRPr="00440C98" w:rsidRDefault="00DF4D00" w:rsidP="00DF4D00">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340092">
        <w:rPr>
          <w:rStyle w:val="Emphasis"/>
          <w:highlight w:val="cyan"/>
        </w:rPr>
        <w:t xml:space="preserve">Never have so many playing fields been </w:t>
      </w:r>
      <w:proofErr w:type="gramStart"/>
      <w:r w:rsidRPr="00340092">
        <w:rPr>
          <w:rStyle w:val="Emphasis"/>
          <w:highlight w:val="cyan"/>
        </w:rPr>
        <w:t>readied</w:t>
      </w:r>
      <w:proofErr w:type="gramEnd"/>
      <w:r w:rsidRPr="00340092">
        <w:rPr>
          <w:rStyle w:val="Emphasis"/>
          <w:highlight w:val="cyan"/>
        </w:rPr>
        <w:t xml:space="preserve">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340092">
        <w:rPr>
          <w:rStyle w:val="StyleUnderline"/>
          <w:highlight w:val="cyan"/>
        </w:rPr>
        <w:t>one runs</w:t>
      </w:r>
      <w:r w:rsidRPr="00440C98">
        <w:rPr>
          <w:sz w:val="14"/>
        </w:rPr>
        <w:t xml:space="preserve"> headlong </w:t>
      </w:r>
      <w:r w:rsidRPr="00340092">
        <w:rPr>
          <w:rStyle w:val="StyleUnderline"/>
          <w:highlight w:val="cyan"/>
        </w:rPr>
        <w:t>into</w:t>
      </w:r>
      <w:r w:rsidRPr="00440C98">
        <w:rPr>
          <w:rStyle w:val="StyleUnderline"/>
        </w:rPr>
        <w:t xml:space="preserve"> the </w:t>
      </w:r>
      <w:r w:rsidRPr="00440C98">
        <w:rPr>
          <w:rStyle w:val="Emphasis"/>
        </w:rPr>
        <w:t xml:space="preserve">sheer </w:t>
      </w:r>
      <w:r w:rsidRPr="00340092">
        <w:rPr>
          <w:rStyle w:val="Emphasis"/>
          <w:highlight w:val="cyan"/>
        </w:rPr>
        <w:t xml:space="preserve">artificiality </w:t>
      </w:r>
      <w:r w:rsidRPr="00340092">
        <w:rPr>
          <w:rStyle w:val="StyleUnderline"/>
          <w:highlight w:val="cyan"/>
        </w:rPr>
        <w:t>of</w:t>
      </w:r>
      <w:r w:rsidRPr="00440C98">
        <w:rPr>
          <w:rStyle w:val="StyleUnderline"/>
        </w:rPr>
        <w:t xml:space="preserve"> </w:t>
      </w:r>
      <w:r w:rsidRPr="00440C98">
        <w:rPr>
          <w:rStyle w:val="Emphasis"/>
        </w:rPr>
        <w:t xml:space="preserve">normative </w:t>
      </w:r>
      <w:r w:rsidRPr="00340092">
        <w:rPr>
          <w:rStyle w:val="Emphasis"/>
          <w:highlight w:val="cyan"/>
        </w:rPr>
        <w:t>argumentation</w:t>
      </w:r>
      <w:r w:rsidRPr="00440C98">
        <w:rPr>
          <w:rStyle w:val="Emphasis"/>
        </w:rPr>
        <w:t xml:space="preserve">: </w:t>
      </w:r>
      <w:r w:rsidRPr="00340092">
        <w:rPr>
          <w:rStyle w:val="StyleUnderline"/>
          <w:highlight w:val="cyan"/>
        </w:rPr>
        <w:t>of course, federal</w:t>
      </w:r>
      <w:r w:rsidRPr="00440C98">
        <w:rPr>
          <w:rStyle w:val="StyleUnderline"/>
        </w:rPr>
        <w:t xml:space="preserve"> </w:t>
      </w:r>
      <w:r w:rsidRPr="00340092">
        <w:rPr>
          <w:rStyle w:val="StyleUnderline"/>
          <w:highlight w:val="cyan"/>
        </w:rPr>
        <w:t>labor</w:t>
      </w:r>
      <w:r w:rsidRPr="00440C98">
        <w:rPr>
          <w:rStyle w:val="StyleUnderline"/>
        </w:rPr>
        <w:t xml:space="preserve"> relations </w:t>
      </w:r>
      <w:r w:rsidRPr="00340092">
        <w:rPr>
          <w:rStyle w:val="StyleUnderline"/>
          <w:highlight w:val="cyan"/>
        </w:rPr>
        <w:t>law “should” be other than it is</w:t>
      </w:r>
      <w:r w:rsidRPr="00440C98">
        <w:rPr>
          <w:rStyle w:val="StyleUnderline"/>
        </w:rPr>
        <w:t xml:space="preserve">; </w:t>
      </w:r>
      <w:r w:rsidRPr="00340092">
        <w:rPr>
          <w:rStyle w:val="Emphasis"/>
          <w:sz w:val="28"/>
          <w:szCs w:val="28"/>
          <w:highlight w:val="cyan"/>
        </w:rPr>
        <w:t>and pigs may fly.</w:t>
      </w:r>
      <w:r w:rsidRPr="00440C98">
        <w:rPr>
          <w:sz w:val="14"/>
        </w:rPr>
        <w:t xml:space="preserve">25 </w:t>
      </w:r>
      <w:r w:rsidRPr="00340092">
        <w:rPr>
          <w:rStyle w:val="StyleUnderline"/>
          <w:highlight w:val="cyan"/>
        </w:rPr>
        <w:t>Better</w:t>
      </w:r>
      <w:r w:rsidRPr="00440C98">
        <w:rPr>
          <w:sz w:val="14"/>
        </w:rPr>
        <w:t xml:space="preserve">, surely, </w:t>
      </w:r>
      <w:r w:rsidRPr="00440C98">
        <w:rPr>
          <w:rStyle w:val="StyleUnderline"/>
        </w:rPr>
        <w:t xml:space="preserve">to </w:t>
      </w:r>
      <w:r w:rsidRPr="00340092">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77305CF6" w14:textId="77777777" w:rsidR="00DF4D00" w:rsidRPr="00440C98" w:rsidRDefault="00DF4D00" w:rsidP="00DF4D00">
      <w:pPr>
        <w:rPr>
          <w:sz w:val="14"/>
        </w:rPr>
      </w:pPr>
      <w:r w:rsidRPr="00440C98">
        <w:rPr>
          <w:sz w:val="14"/>
        </w:rPr>
        <w:t>ACTIVITY AT THE MARGINS</w:t>
      </w:r>
    </w:p>
    <w:p w14:paraId="156B3B90" w14:textId="77777777" w:rsidR="00DF4D00" w:rsidRPr="00440C98" w:rsidRDefault="00DF4D00" w:rsidP="00DF4D00">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w:t>
      </w:r>
      <w:proofErr w:type="gramStart"/>
      <w:r w:rsidRPr="00440C98">
        <w:rPr>
          <w:sz w:val="14"/>
        </w:rPr>
        <w:t>moment—</w:t>
      </w:r>
      <w:proofErr w:type="gramEnd"/>
      <w:r w:rsidRPr="00440C98">
        <w:rPr>
          <w:sz w:val="14"/>
        </w:rPr>
        <w:t xml:space="preserve">the moment that has prevailed </w:t>
      </w:r>
      <w:r w:rsidRPr="00440C98">
        <w:rPr>
          <w:rStyle w:val="StyleUnderline"/>
        </w:rPr>
        <w:t>since the 1970</w:t>
      </w:r>
      <w:proofErr w:type="gramStart"/>
      <w:r w:rsidRPr="00440C98">
        <w:rPr>
          <w:rStyle w:val="StyleUnderline"/>
        </w:rPr>
        <w:t>s</w:t>
      </w:r>
      <w:r w:rsidRPr="00440C98">
        <w:rPr>
          <w:sz w:val="14"/>
        </w:rPr>
        <w:t>—</w:t>
      </w:r>
      <w:proofErr w:type="gramEnd"/>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w:t>
      </w:r>
      <w:proofErr w:type="gramStart"/>
      <w:r w:rsidRPr="00440C98">
        <w:rPr>
          <w:sz w:val="14"/>
        </w:rPr>
        <w:t>simply</w:t>
      </w:r>
      <w:proofErr w:type="gramEnd"/>
      <w:r w:rsidRPr="00440C98">
        <w:rPr>
          <w:sz w:val="14"/>
        </w:rPr>
        <w:t xml:space="preserve"> US phenomena, although the United States has been at their leading edge. Declining union density, legal hostility to collective action, and rising inequality are to be found worldwide (see, for example, Nam 2019).</w:t>
      </w:r>
    </w:p>
    <w:p w14:paraId="4DD8AFE5" w14:textId="77777777" w:rsidR="00DF4D00" w:rsidRPr="00440C98" w:rsidRDefault="00DF4D00" w:rsidP="00DF4D00">
      <w:pPr>
        <w:rPr>
          <w:sz w:val="14"/>
          <w:szCs w:val="16"/>
        </w:rPr>
      </w:pPr>
      <w:r w:rsidRPr="00440C98">
        <w:rPr>
          <w:sz w:val="14"/>
          <w:szCs w:val="16"/>
        </w:rPr>
        <w:t xml:space="preserve">What, then, is to be done? Amid rehearsals of the </w:t>
      </w:r>
      <w:proofErr w:type="gramStart"/>
      <w:r w:rsidRPr="00440C98">
        <w:rPr>
          <w:sz w:val="14"/>
          <w:szCs w:val="16"/>
        </w:rPr>
        <w:t>detail</w:t>
      </w:r>
      <w:proofErr w:type="gramEnd"/>
      <w:r w:rsidRPr="00440C98">
        <w:rPr>
          <w:sz w:val="14"/>
          <w:szCs w:val="16"/>
        </w:rPr>
        <w:t xml:space="preserve">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w:t>
      </w:r>
      <w:proofErr w:type="gramStart"/>
      <w:r w:rsidRPr="00440C98">
        <w:rPr>
          <w:sz w:val="14"/>
          <w:szCs w:val="16"/>
        </w:rPr>
        <w:t>actors—</w:t>
      </w:r>
      <w:proofErr w:type="gramEnd"/>
      <w:r w:rsidRPr="00440C98">
        <w:rPr>
          <w:sz w:val="14"/>
          <w:szCs w:val="16"/>
        </w:rPr>
        <w:t>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0CE0C0F5" w14:textId="77777777" w:rsidR="00DF4D00" w:rsidRPr="00440C98" w:rsidRDefault="00DF4D00" w:rsidP="00DF4D00">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w:t>
      </w:r>
      <w:proofErr w:type="gramStart"/>
      <w:r w:rsidRPr="00440C98">
        <w:rPr>
          <w:sz w:val="14"/>
          <w:szCs w:val="16"/>
        </w:rPr>
        <w:t>- exclusive</w:t>
      </w:r>
      <w:proofErr w:type="gramEnd"/>
      <w:r w:rsidRPr="00440C98">
        <w:rPr>
          <w:sz w:val="14"/>
          <w:szCs w:val="16"/>
        </w:rPr>
        <w:t xml:space="preserve"> representation.</w:t>
      </w:r>
    </w:p>
    <w:p w14:paraId="25572589" w14:textId="77777777" w:rsidR="00DF4D00" w:rsidRPr="00440C98" w:rsidRDefault="00DF4D00" w:rsidP="00DF4D00">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w:t>
      </w:r>
      <w:proofErr w:type="gramStart"/>
      <w:r w:rsidRPr="00440C98">
        <w:rPr>
          <w:sz w:val="14"/>
          <w:szCs w:val="16"/>
        </w:rPr>
        <w:t>concept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concerns the ultimate scheme of the Act.” Nonmajority bargaining was an “early stepping-stone </w:t>
      </w:r>
      <w:proofErr w:type="gramStart"/>
      <w:r w:rsidRPr="00440C98">
        <w:rPr>
          <w:sz w:val="14"/>
          <w:szCs w:val="16"/>
        </w:rPr>
        <w:t>stage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w:t>
      </w:r>
      <w:proofErr w:type="gramStart"/>
      <w:r w:rsidRPr="00440C98">
        <w:rPr>
          <w:sz w:val="14"/>
          <w:szCs w:val="16"/>
        </w:rPr>
        <w:t>actually a</w:t>
      </w:r>
      <w:proofErr w:type="gramEnd"/>
      <w:r w:rsidRPr="00440C98">
        <w:rPr>
          <w:sz w:val="14"/>
          <w:szCs w:val="16"/>
        </w:rPr>
        <w:t xml:space="preserve">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1B47CAE5" w14:textId="77777777" w:rsidR="00DF4D00" w:rsidRPr="00440C98" w:rsidRDefault="00DF4D00" w:rsidP="00DF4D00">
      <w:pPr>
        <w:rPr>
          <w:sz w:val="14"/>
        </w:rPr>
      </w:pPr>
      <w:r w:rsidRPr="00440C98">
        <w:rPr>
          <w:sz w:val="14"/>
        </w:rPr>
        <w:t xml:space="preserve">HOW MUCH LONGER IS </w:t>
      </w:r>
      <w:proofErr w:type="gramStart"/>
      <w:r w:rsidRPr="00440C98">
        <w:rPr>
          <w:sz w:val="14"/>
        </w:rPr>
        <w:t>THE NIGHT</w:t>
      </w:r>
      <w:proofErr w:type="gramEnd"/>
      <w:r w:rsidRPr="00440C98">
        <w:rPr>
          <w:sz w:val="14"/>
        </w:rPr>
        <w:t>?</w:t>
      </w:r>
    </w:p>
    <w:p w14:paraId="2C3F69AA" w14:textId="77777777" w:rsidR="00DF4D00" w:rsidRPr="00440C98" w:rsidRDefault="00DF4D00" w:rsidP="00DF4D00">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w:t>
      </w:r>
      <w:proofErr w:type="gramStart"/>
      <w:r w:rsidRPr="00440C98">
        <w:rPr>
          <w:sz w:val="14"/>
        </w:rPr>
        <w:t>but,</w:t>
      </w:r>
      <w:proofErr w:type="gramEnd"/>
      <w:r w:rsidRPr="00440C98">
        <w:rPr>
          <w:sz w:val="14"/>
        </w:rPr>
        <w:t xml:space="preserve">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w:t>
      </w:r>
      <w:proofErr w:type="gramStart"/>
      <w:r w:rsidRPr="00440C98">
        <w:rPr>
          <w:sz w:val="14"/>
        </w:rPr>
        <w:t>as long as</w:t>
      </w:r>
      <w:proofErr w:type="gramEnd"/>
      <w:r w:rsidRPr="00440C98">
        <w:rPr>
          <w:sz w:val="14"/>
        </w:rPr>
        <w:t xml:space="preserve">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w:t>
      </w:r>
      <w:proofErr w:type="gramStart"/>
      <w:r w:rsidRPr="00440C98">
        <w:rPr>
          <w:sz w:val="14"/>
        </w:rPr>
        <w:t>All of</w:t>
      </w:r>
      <w:proofErr w:type="gramEnd"/>
      <w:r w:rsidRPr="00440C98">
        <w:rPr>
          <w:sz w:val="14"/>
        </w:rPr>
        <w:t xml:space="preserve"> this accumulated experience makes the history of organized labor a useful history, a history worth knowing, a source of strength.</w:t>
      </w:r>
    </w:p>
    <w:p w14:paraId="17C57A9F" w14:textId="77777777" w:rsidR="00DF4D00" w:rsidRPr="00440C98" w:rsidRDefault="00DF4D00" w:rsidP="00DF4D00">
      <w:pPr>
        <w:rPr>
          <w:sz w:val="14"/>
        </w:rPr>
      </w:pPr>
      <w:r w:rsidRPr="00440C98">
        <w:rPr>
          <w:sz w:val="14"/>
        </w:rPr>
        <w:t xml:space="preserve">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w:t>
      </w:r>
      <w:proofErr w:type="gramStart"/>
      <w:r w:rsidRPr="00440C98">
        <w:rPr>
          <w:sz w:val="14"/>
        </w:rPr>
        <w:t>actually appears</w:t>
      </w:r>
      <w:proofErr w:type="gramEnd"/>
      <w:r w:rsidRPr="00440C98">
        <w:rPr>
          <w:sz w:val="14"/>
        </w:rPr>
        <w:t>: “From this we want to draw the lesson that nothing is gained by yearning and tarrying alone, and we shall act differently” (Gerth and Mills 1946, 156).</w:t>
      </w:r>
    </w:p>
    <w:p w14:paraId="0DFDF3C4" w14:textId="77777777" w:rsidR="00DF4D00" w:rsidRPr="00440C98" w:rsidRDefault="00DF4D00" w:rsidP="00DF4D00">
      <w:pPr>
        <w:rPr>
          <w:sz w:val="14"/>
        </w:rPr>
      </w:pPr>
      <w:r w:rsidRPr="00440C98">
        <w:rPr>
          <w:sz w:val="14"/>
        </w:rPr>
        <w:t>To translate Weber’s advice into the idiom of American labor history is to arrive at the slogan “</w:t>
      </w:r>
      <w:r w:rsidRPr="00440C98">
        <w:rPr>
          <w:rStyle w:val="StyleUnderline"/>
        </w:rPr>
        <w:t xml:space="preserve">Don’t Mourn, </w:t>
      </w:r>
      <w:proofErr w:type="gramStart"/>
      <w:r w:rsidRPr="00440C98">
        <w:rPr>
          <w:rStyle w:val="StyleUnderline"/>
        </w:rPr>
        <w:t>Organize</w:t>
      </w:r>
      <w:proofErr w:type="gramEnd"/>
      <w:r w:rsidRPr="00440C98">
        <w:rPr>
          <w:rStyle w:val="StyleUnderline"/>
        </w:rPr>
        <w:t>!</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 xml:space="preserve">must be </w:t>
      </w:r>
      <w:proofErr w:type="gramStart"/>
      <w:r w:rsidRPr="00440C98">
        <w:rPr>
          <w:rStyle w:val="StyleUnderline"/>
        </w:rPr>
        <w:t>repeated</w:t>
      </w:r>
      <w:r w:rsidRPr="00440C98">
        <w:rPr>
          <w:sz w:val="14"/>
        </w:rPr>
        <w:t xml:space="preserve"> again</w:t>
      </w:r>
      <w:proofErr w:type="gramEnd"/>
      <w:r w:rsidRPr="00440C98">
        <w:rPr>
          <w:sz w:val="14"/>
        </w:rPr>
        <w:t xml:space="preserve">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627D5D0D" w14:textId="77777777" w:rsidR="00DF4D00" w:rsidRPr="00440C98" w:rsidRDefault="00DF4D00" w:rsidP="00DF4D00">
      <w:pPr>
        <w:pStyle w:val="Heading4"/>
        <w:rPr>
          <w:rFonts w:cs="Times New Roman"/>
        </w:rPr>
      </w:pPr>
      <w:r w:rsidRPr="00440C98">
        <w:rPr>
          <w:rFonts w:cs="Times New Roman"/>
        </w:rPr>
        <w:t xml:space="preserve">Collective bargaining </w:t>
      </w:r>
      <w:proofErr w:type="gramStart"/>
      <w:r w:rsidRPr="00440C98">
        <w:rPr>
          <w:rFonts w:cs="Times New Roman"/>
        </w:rPr>
        <w:t>rights coopts</w:t>
      </w:r>
      <w:proofErr w:type="gramEnd"/>
      <w:r w:rsidRPr="00440C98">
        <w:rPr>
          <w:rFonts w:cs="Times New Roman"/>
        </w:rPr>
        <w:t xml:space="preserve"> and atomizes class power into interest group politics.  The 1AC reinforces the split between the private management control over investment management and unions as obliged to maintain industrial peace for the public good.  </w:t>
      </w:r>
    </w:p>
    <w:p w14:paraId="7E67940F" w14:textId="77777777" w:rsidR="00DF4D00" w:rsidRPr="00440C98" w:rsidRDefault="00DF4D00" w:rsidP="00DF4D00">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66A80992" w14:textId="77777777" w:rsidR="00DF4D00" w:rsidRPr="00440C98" w:rsidRDefault="00DF4D00" w:rsidP="00DF4D00">
      <w:pPr>
        <w:rPr>
          <w:rStyle w:val="StyleUnderline"/>
        </w:rPr>
      </w:pPr>
      <w:r w:rsidRPr="00440C98">
        <w:rPr>
          <w:sz w:val="14"/>
        </w:rPr>
        <w:t xml:space="preserve">This article discusses a newly emerging historiography of post-New Deal United States collective bargaining law. </w:t>
      </w:r>
      <w:proofErr w:type="gramStart"/>
      <w:r w:rsidRPr="00440C98">
        <w:rPr>
          <w:sz w:val="14"/>
        </w:rPr>
        <w:t>I Critical</w:t>
      </w:r>
      <w:proofErr w:type="gramEnd"/>
      <w:r w:rsidRPr="00440C98">
        <w:rPr>
          <w:sz w:val="14"/>
        </w:rPr>
        <w:t xml:space="preserve">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340092">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340092">
        <w:rPr>
          <w:rStyle w:val="StyleUnderline"/>
          <w:highlight w:val="cyan"/>
        </w:rPr>
        <w:t>stated</w:t>
      </w:r>
      <w:r w:rsidRPr="00340092">
        <w:rPr>
          <w:sz w:val="14"/>
          <w:highlight w:val="cyan"/>
        </w:rPr>
        <w:t xml:space="preserve"> </w:t>
      </w:r>
      <w:r w:rsidRPr="00340092">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340092">
        <w:rPr>
          <w:rStyle w:val="StyleUnderline"/>
          <w:highlight w:val="cyan"/>
        </w:rPr>
        <w:t xml:space="preserve">takes as </w:t>
      </w:r>
      <w:r w:rsidRPr="00340092">
        <w:rPr>
          <w:rStyle w:val="Emphasis"/>
          <w:highlight w:val="cyan"/>
        </w:rPr>
        <w:t>given</w:t>
      </w:r>
      <w:r w:rsidRPr="00440C98">
        <w:rPr>
          <w:rStyle w:val="Emphasis"/>
        </w:rPr>
        <w:t xml:space="preserve"> and unquestioned</w:t>
      </w:r>
      <w:r w:rsidRPr="00440C98">
        <w:rPr>
          <w:sz w:val="14"/>
        </w:rPr>
        <w:t xml:space="preserve"> </w:t>
      </w:r>
      <w:r w:rsidRPr="00340092">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340092">
        <w:rPr>
          <w:rStyle w:val="StyleUnderline"/>
          <w:highlight w:val="cyan"/>
        </w:rPr>
        <w:t xml:space="preserve">the </w:t>
      </w:r>
      <w:r w:rsidRPr="00340092">
        <w:rPr>
          <w:rStyle w:val="Emphasis"/>
          <w:highlight w:val="cyan"/>
        </w:rPr>
        <w:t xml:space="preserve">liberal capitalist </w:t>
      </w:r>
      <w:r w:rsidRPr="00551839">
        <w:rPr>
          <w:rStyle w:val="Emphasis"/>
        </w:rPr>
        <w:t xml:space="preserve">social </w:t>
      </w:r>
      <w:r w:rsidRPr="00340092">
        <w:rPr>
          <w:rStyle w:val="Emphasis"/>
          <w:highlight w:val="cyan"/>
        </w:rPr>
        <w:t>order</w:t>
      </w:r>
      <w:r w:rsidRPr="00440C98">
        <w:rPr>
          <w:rStyle w:val="StyleUnderline"/>
        </w:rPr>
        <w:t>.</w:t>
      </w:r>
    </w:p>
    <w:p w14:paraId="57840546" w14:textId="77777777" w:rsidR="00DF4D00" w:rsidRPr="00440C98" w:rsidRDefault="00DF4D00" w:rsidP="00DF4D00">
      <w:pPr>
        <w:rPr>
          <w:sz w:val="14"/>
        </w:rPr>
      </w:pPr>
      <w:r w:rsidRPr="00440C98">
        <w:rPr>
          <w:sz w:val="14"/>
        </w:rPr>
        <w:t>By contrast, although the critical labor jurisprudence exhibits widely divergent political views</w:t>
      </w:r>
      <w:proofErr w:type="gramStart"/>
      <w:r w:rsidRPr="00440C98">
        <w:rPr>
          <w:sz w:val="14"/>
        </w:rPr>
        <w:t>,3</w:t>
      </w:r>
      <w:proofErr w:type="gramEnd"/>
      <w:r w:rsidRPr="00440C98">
        <w:rPr>
          <w:sz w:val="14"/>
        </w:rPr>
        <w:t xml:space="preserve">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7ECB2318" w14:textId="77777777" w:rsidR="00DF4D00" w:rsidRPr="00440C98" w:rsidRDefault="00DF4D00" w:rsidP="00DF4D00">
      <w:pPr>
        <w:rPr>
          <w:sz w:val="14"/>
        </w:rPr>
      </w:pPr>
      <w:r w:rsidRPr="00340092">
        <w:rPr>
          <w:rStyle w:val="StyleUnderline"/>
          <w:highlight w:val="cyan"/>
        </w:rPr>
        <w:t>Critical</w:t>
      </w:r>
      <w:r w:rsidRPr="008D6A4B">
        <w:rPr>
          <w:rStyle w:val="StyleUnderline"/>
        </w:rPr>
        <w:t xml:space="preserve"> </w:t>
      </w:r>
      <w:proofErr w:type="gramStart"/>
      <w:r w:rsidRPr="008D6A4B">
        <w:rPr>
          <w:rStyle w:val="StyleUnderline"/>
        </w:rPr>
        <w:t xml:space="preserve">labor </w:t>
      </w:r>
      <w:r w:rsidRPr="00340092">
        <w:rPr>
          <w:rStyle w:val="StyleUnderline"/>
          <w:highlight w:val="cyan"/>
        </w:rPr>
        <w:t>law</w:t>
      </w:r>
      <w:proofErr w:type="gramEnd"/>
      <w:r w:rsidRPr="00440C98">
        <w:rPr>
          <w:sz w:val="14"/>
        </w:rPr>
        <w:t xml:space="preserve"> has therefore </w:t>
      </w:r>
      <w:r w:rsidRPr="00440C98">
        <w:rPr>
          <w:rStyle w:val="StyleUnderline"/>
        </w:rPr>
        <w:t xml:space="preserve">attempted to </w:t>
      </w:r>
      <w:r w:rsidRPr="00340092">
        <w:rPr>
          <w:rStyle w:val="StyleUnderline"/>
          <w:highlight w:val="cyan"/>
        </w:rPr>
        <w:t>reconstruct</w:t>
      </w:r>
      <w:r w:rsidRPr="00440C98">
        <w:rPr>
          <w:rStyle w:val="StyleUnderline"/>
        </w:rPr>
        <w:t xml:space="preserve"> the </w:t>
      </w:r>
      <w:r w:rsidRPr="00340092">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340092">
        <w:rPr>
          <w:rStyle w:val="StyleUnderline"/>
          <w:highlight w:val="cyan"/>
        </w:rPr>
        <w:t>of collective bargaining law by</w:t>
      </w:r>
      <w:r w:rsidRPr="00440C98">
        <w:rPr>
          <w:rStyle w:val="StyleUnderline"/>
        </w:rPr>
        <w:t xml:space="preserve"> "</w:t>
      </w:r>
      <w:r w:rsidRPr="00340092">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340092">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340092">
        <w:rPr>
          <w:rStyle w:val="Emphasis"/>
          <w:highlight w:val="cyan"/>
        </w:rPr>
        <w:t>about law</w:t>
      </w:r>
      <w:r w:rsidRPr="00551839">
        <w:rPr>
          <w:rStyle w:val="StyleUnderline"/>
        </w:rPr>
        <w:t>,</w:t>
      </w:r>
      <w:r w:rsidRPr="00440C98">
        <w:rPr>
          <w:sz w:val="14"/>
        </w:rPr>
        <w:t xml:space="preserve"> </w:t>
      </w:r>
      <w:r w:rsidRPr="00340092">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340092">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340092">
        <w:rPr>
          <w:rStyle w:val="Emphasis"/>
          <w:highlight w:val="cyan"/>
        </w:rPr>
        <w:t>structures of thought</w:t>
      </w:r>
      <w:r w:rsidRPr="00440C98">
        <w:rPr>
          <w:rStyle w:val="StyleUnderline"/>
        </w:rPr>
        <w:t xml:space="preserve"> </w:t>
      </w:r>
      <w:r w:rsidRPr="00340092">
        <w:rPr>
          <w:rStyle w:val="StyleUnderline"/>
          <w:highlight w:val="cyan"/>
        </w:rPr>
        <w:t>about</w:t>
      </w:r>
      <w:r w:rsidRPr="00440C98">
        <w:rPr>
          <w:rStyle w:val="StyleUnderline"/>
        </w:rPr>
        <w:t xml:space="preserve"> legal and </w:t>
      </w:r>
      <w:r w:rsidRPr="00340092">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340092">
        <w:rPr>
          <w:rStyle w:val="StyleUnderline"/>
          <w:highlight w:val="cyan"/>
        </w:rPr>
        <w:t>it is</w:t>
      </w:r>
      <w:r w:rsidRPr="00440C98">
        <w:rPr>
          <w:sz w:val="14"/>
        </w:rPr>
        <w:t xml:space="preserve"> such </w:t>
      </w:r>
      <w:r w:rsidRPr="00340092">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340092">
        <w:rPr>
          <w:rStyle w:val="StyleUnderline"/>
          <w:highlight w:val="cyan"/>
        </w:rPr>
        <w:t>hegemonic</w:t>
      </w:r>
      <w:r w:rsidRPr="00440C98">
        <w:rPr>
          <w:rStyle w:val="StyleUnderline"/>
        </w:rPr>
        <w:t xml:space="preserve"> political </w:t>
      </w:r>
      <w:r w:rsidRPr="00340092">
        <w:rPr>
          <w:rStyle w:val="StyleUnderline"/>
          <w:highlight w:val="cya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340092">
        <w:rPr>
          <w:rStyle w:val="StyleUnderline"/>
          <w:highlight w:val="cyan"/>
        </w:rPr>
        <w:t>itself</w:t>
      </w:r>
      <w:r w:rsidRPr="00440C98">
        <w:rPr>
          <w:rStyle w:val="StyleUnderline"/>
        </w:rPr>
        <w:t xml:space="preserve"> a </w:t>
      </w:r>
      <w:r w:rsidRPr="00440C98">
        <w:rPr>
          <w:rStyle w:val="Emphasis"/>
        </w:rPr>
        <w:t xml:space="preserve">form of </w:t>
      </w:r>
      <w:r w:rsidRPr="00340092">
        <w:rPr>
          <w:rStyle w:val="Emphasis"/>
          <w:highlight w:val="cyan"/>
        </w:rPr>
        <w:t>political domination</w:t>
      </w:r>
      <w:proofErr w:type="gramStart"/>
      <w:r w:rsidRPr="00440C98">
        <w:rPr>
          <w:sz w:val="14"/>
        </w:rPr>
        <w:t>.6</w:t>
      </w:r>
      <w:proofErr w:type="gramEnd"/>
    </w:p>
    <w:p w14:paraId="520E59A9" w14:textId="77777777" w:rsidR="00DF4D00" w:rsidRPr="00440C98" w:rsidRDefault="00DF4D00" w:rsidP="00DF4D00">
      <w:pPr>
        <w:rPr>
          <w:sz w:val="14"/>
        </w:rPr>
      </w:pPr>
      <w:r w:rsidRPr="00440C98">
        <w:rPr>
          <w:sz w:val="14"/>
        </w:rPr>
        <w:t xml:space="preserve">Despite sharp differences </w:t>
      </w:r>
      <w:proofErr w:type="gramStart"/>
      <w:r w:rsidRPr="00440C98">
        <w:rPr>
          <w:sz w:val="14"/>
        </w:rPr>
        <w:t>on</w:t>
      </w:r>
      <w:proofErr w:type="gramEnd"/>
      <w:r w:rsidRPr="00440C98">
        <w:rPr>
          <w:sz w:val="14"/>
        </w:rPr>
        <w:t xml:space="preserve"> other matters, two common themes run </w:t>
      </w:r>
      <w:proofErr w:type="gramStart"/>
      <w:r w:rsidRPr="00440C98">
        <w:rPr>
          <w:sz w:val="14"/>
        </w:rPr>
        <w:t>throughout</w:t>
      </w:r>
      <w:proofErr w:type="gramEnd"/>
      <w:r w:rsidRPr="00440C98">
        <w:rPr>
          <w:sz w:val="14"/>
        </w:rPr>
        <w:t xml:space="preserve"> critical labor jurisprudence. First, we argue that </w:t>
      </w:r>
      <w:r w:rsidRPr="00440C98">
        <w:rPr>
          <w:rStyle w:val="StyleUnderline"/>
        </w:rPr>
        <w:t xml:space="preserve">collective bargaining law articulates an ideology </w:t>
      </w:r>
      <w:r w:rsidRPr="00340092">
        <w:rPr>
          <w:rStyle w:val="StyleUnderline"/>
          <w:highlight w:val="cyan"/>
        </w:rPr>
        <w:t>that</w:t>
      </w:r>
      <w:r w:rsidRPr="00440C98">
        <w:rPr>
          <w:rStyle w:val="StyleUnderline"/>
        </w:rPr>
        <w:t xml:space="preserve"> aims to </w:t>
      </w:r>
      <w:r w:rsidRPr="00340092">
        <w:rPr>
          <w:rStyle w:val="StyleUnderline"/>
          <w:highlight w:val="cyan"/>
        </w:rPr>
        <w:t>legitimate</w:t>
      </w:r>
      <w:r w:rsidRPr="00440C98">
        <w:rPr>
          <w:rStyle w:val="StyleUnderline"/>
        </w:rPr>
        <w:t xml:space="preserve"> and justify unnecessary and </w:t>
      </w:r>
      <w:r w:rsidRPr="00340092">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340092">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340092">
        <w:rPr>
          <w:rStyle w:val="StyleUnderline"/>
          <w:highlight w:val="cyan"/>
        </w:rPr>
        <w:t xml:space="preserve">to </w:t>
      </w:r>
      <w:r w:rsidRPr="00340092">
        <w:rPr>
          <w:rStyle w:val="Emphasis"/>
          <w:highlight w:val="cyan"/>
        </w:rPr>
        <w:t>integrate</w:t>
      </w:r>
      <w:r w:rsidRPr="00440C98">
        <w:rPr>
          <w:rStyle w:val="Emphasis"/>
        </w:rPr>
        <w:t xml:space="preserve"> the </w:t>
      </w:r>
      <w:r w:rsidRPr="00340092">
        <w:rPr>
          <w:rStyle w:val="Emphasis"/>
          <w:highlight w:val="cyan"/>
        </w:rPr>
        <w:t>labor</w:t>
      </w:r>
      <w:r w:rsidRPr="00440C98">
        <w:rPr>
          <w:rStyle w:val="Emphasis"/>
        </w:rPr>
        <w:t xml:space="preserve"> movement</w:t>
      </w:r>
      <w:r w:rsidRPr="00440C98">
        <w:rPr>
          <w:sz w:val="14"/>
        </w:rPr>
        <w:t xml:space="preserve"> </w:t>
      </w:r>
      <w:r w:rsidRPr="00340092">
        <w:rPr>
          <w:rStyle w:val="StyleUnderline"/>
          <w:highlight w:val="cyan"/>
        </w:rPr>
        <w:t>into</w:t>
      </w:r>
      <w:r w:rsidRPr="00440C98">
        <w:rPr>
          <w:rStyle w:val="StyleUnderline"/>
        </w:rPr>
        <w:t xml:space="preserve"> the mainstream contours of </w:t>
      </w:r>
      <w:r w:rsidRPr="00340092">
        <w:rPr>
          <w:rStyle w:val="Emphasis"/>
          <w:highlight w:val="cyan"/>
        </w:rPr>
        <w:t>pressure-group politics</w:t>
      </w:r>
      <w:r w:rsidRPr="00440C98">
        <w:rPr>
          <w:rStyle w:val="StyleUnderline"/>
        </w:rPr>
        <w:t xml:space="preserve"> and </w:t>
      </w:r>
      <w:r w:rsidRPr="00340092">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340092">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340092">
        <w:rPr>
          <w:rStyle w:val="StyleUnderline"/>
          <w:highlight w:val="cyan"/>
        </w:rPr>
        <w:t xml:space="preserve">to </w:t>
      </w:r>
      <w:r w:rsidRPr="00340092">
        <w:rPr>
          <w:rStyle w:val="Emphasis"/>
          <w:highlight w:val="cyan"/>
        </w:rPr>
        <w:t>reinforce</w:t>
      </w:r>
      <w:r w:rsidRPr="00440C98">
        <w:rPr>
          <w:rStyle w:val="Emphasis"/>
        </w:rPr>
        <w:t xml:space="preserve"> </w:t>
      </w:r>
      <w:r w:rsidRPr="00340092">
        <w:rPr>
          <w:rStyle w:val="Emphasis"/>
          <w:highlight w:val="cyan"/>
        </w:rPr>
        <w:t>management control</w:t>
      </w:r>
      <w:r w:rsidRPr="00440C98">
        <w:rPr>
          <w:rStyle w:val="StyleUnderline"/>
        </w:rPr>
        <w:t xml:space="preserve"> </w:t>
      </w:r>
      <w:r w:rsidRPr="00340092">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340092">
        <w:rPr>
          <w:rStyle w:val="StyleUnderline"/>
          <w:highlight w:val="cyan"/>
        </w:rPr>
        <w:t>bargaining</w:t>
      </w:r>
      <w:r w:rsidRPr="00440C98">
        <w:rPr>
          <w:rStyle w:val="StyleUnderline"/>
        </w:rPr>
        <w:t xml:space="preserve"> law frequently aims to </w:t>
      </w:r>
      <w:r w:rsidRPr="00340092">
        <w:rPr>
          <w:rStyle w:val="StyleUnderline"/>
          <w:highlight w:val="cyan"/>
        </w:rPr>
        <w:t xml:space="preserve">restrain </w:t>
      </w:r>
      <w:r w:rsidRPr="008D6A4B">
        <w:rPr>
          <w:rStyle w:val="StyleUnderline"/>
        </w:rPr>
        <w:t xml:space="preserve">labor </w:t>
      </w:r>
      <w:r w:rsidRPr="00340092">
        <w:rPr>
          <w:rStyle w:val="StyleUnderline"/>
          <w:highlight w:val="cyan"/>
        </w:rPr>
        <w:t xml:space="preserve">unions from serving as </w:t>
      </w:r>
      <w:r w:rsidRPr="008D6A4B">
        <w:rPr>
          <w:rStyle w:val="StyleUnderline"/>
        </w:rPr>
        <w:t xml:space="preserve">vigorous, </w:t>
      </w:r>
      <w:r w:rsidRPr="00340092">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340092">
        <w:rPr>
          <w:rStyle w:val="StyleUnderline"/>
          <w:highlight w:val="cyan"/>
        </w:rPr>
        <w:t xml:space="preserve">as </w:t>
      </w:r>
      <w:r w:rsidRPr="00340092">
        <w:rPr>
          <w:rStyle w:val="Emphasis"/>
          <w:highlight w:val="cyan"/>
        </w:rPr>
        <w:t>fiduciaries</w:t>
      </w:r>
      <w:r w:rsidRPr="00440C98">
        <w:rPr>
          <w:rStyle w:val="StyleUnderline"/>
        </w:rPr>
        <w:t xml:space="preserve"> </w:t>
      </w:r>
      <w:r w:rsidRPr="00340092">
        <w:rPr>
          <w:rStyle w:val="StyleUnderline"/>
          <w:highlight w:val="cyan"/>
        </w:rPr>
        <w:t>of</w:t>
      </w:r>
      <w:r w:rsidRPr="00440C98">
        <w:rPr>
          <w:rStyle w:val="StyleUnderline"/>
        </w:rPr>
        <w:t xml:space="preserve"> an </w:t>
      </w:r>
      <w:r w:rsidRPr="00340092">
        <w:rPr>
          <w:rStyle w:val="Emphasis"/>
          <w:highlight w:val="cyan"/>
        </w:rPr>
        <w:t>imagined</w:t>
      </w:r>
      <w:r w:rsidRPr="00440C98">
        <w:rPr>
          <w:rStyle w:val="Emphasis"/>
        </w:rPr>
        <w:t xml:space="preserve"> societal </w:t>
      </w:r>
      <w:r w:rsidRPr="00340092">
        <w:rPr>
          <w:rStyle w:val="Emphasis"/>
          <w:highlight w:val="cyan"/>
        </w:rPr>
        <w:t>interest</w:t>
      </w:r>
      <w:r w:rsidRPr="00340092">
        <w:rPr>
          <w:rStyle w:val="StyleUnderline"/>
          <w:highlight w:val="cyan"/>
        </w:rPr>
        <w:t xml:space="preserve"> in </w:t>
      </w:r>
      <w:r w:rsidRPr="00340092">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0B9291AC" w14:textId="77777777" w:rsidR="00DF4D00" w:rsidRPr="00440C98" w:rsidRDefault="00DF4D00" w:rsidP="00DF4D00">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w:t>
      </w:r>
      <w:proofErr w:type="gramStart"/>
      <w:r w:rsidRPr="00440C98">
        <w:rPr>
          <w:sz w:val="14"/>
        </w:rPr>
        <w:t>actually engendered</w:t>
      </w:r>
      <w:proofErr w:type="gramEnd"/>
      <w:r w:rsidRPr="00440C98">
        <w:rPr>
          <w:sz w:val="14"/>
        </w:rPr>
        <w:t xml:space="preserve"> the </w:t>
      </w:r>
      <w:r w:rsidRPr="00340092">
        <w:rPr>
          <w:rStyle w:val="StyleUnderline"/>
          <w:highlight w:val="cyan"/>
        </w:rPr>
        <w:t>democratic participation</w:t>
      </w:r>
      <w:r w:rsidRPr="00440C98">
        <w:rPr>
          <w:rStyle w:val="StyleUnderline"/>
        </w:rPr>
        <w:t xml:space="preserve"> of employees in workplace governance</w:t>
      </w:r>
      <w:r w:rsidRPr="00440C98">
        <w:rPr>
          <w:sz w:val="14"/>
        </w:rPr>
        <w:t xml:space="preserv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w:t>
      </w:r>
      <w:proofErr w:type="gramStart"/>
      <w:r w:rsidRPr="00440C98">
        <w:rPr>
          <w:sz w:val="14"/>
        </w:rPr>
        <w:t>power.Il</w:t>
      </w:r>
      <w:proofErr w:type="gramEnd"/>
    </w:p>
    <w:p w14:paraId="10EB2ED5" w14:textId="77777777" w:rsidR="00DF4D00" w:rsidRPr="00440C98" w:rsidRDefault="00DF4D00" w:rsidP="00DF4D00">
      <w:pPr>
        <w:rPr>
          <w:rStyle w:val="StyleUnderline"/>
        </w:rPr>
      </w:pPr>
      <w:r w:rsidRPr="00440C98">
        <w:rPr>
          <w:rStyle w:val="StyleUnderline"/>
        </w:rPr>
        <w:t xml:space="preserve">The </w:t>
      </w:r>
      <w:r w:rsidRPr="00340092">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29704F76" w14:textId="77777777" w:rsidR="00DF4D00" w:rsidRPr="00440C98" w:rsidRDefault="00DF4D00" w:rsidP="00DF4D00">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340092">
        <w:rPr>
          <w:rStyle w:val="StyleUnderline"/>
          <w:highlight w:val="cyan"/>
        </w:rPr>
        <w:t>encourages and represses</w:t>
      </w:r>
      <w:r w:rsidRPr="00440C98">
        <w:rPr>
          <w:rStyle w:val="StyleUnderline"/>
        </w:rPr>
        <w:t xml:space="preserve"> workers' </w:t>
      </w:r>
      <w:r w:rsidRPr="00340092">
        <w:rPr>
          <w:rStyle w:val="StyleUnderline"/>
          <w:highlight w:val="cyan"/>
        </w:rPr>
        <w:t>self</w:t>
      </w:r>
      <w:r w:rsidRPr="00440C98">
        <w:rPr>
          <w:rStyle w:val="StyleUnderline"/>
        </w:rPr>
        <w:t>-</w:t>
      </w:r>
      <w:r w:rsidRPr="00340092">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340092">
        <w:rPr>
          <w:rStyle w:val="StyleUnderline"/>
          <w:highlight w:val="cyan"/>
        </w:rPr>
        <w:t>by establishing a</w:t>
      </w:r>
      <w:r w:rsidRPr="00440C98">
        <w:rPr>
          <w:rStyle w:val="StyleUnderline"/>
        </w:rPr>
        <w:t xml:space="preserve"> </w:t>
      </w:r>
      <w:r w:rsidRPr="00340092">
        <w:rPr>
          <w:rStyle w:val="Emphasis"/>
          <w:highlight w:val="cyan"/>
        </w:rPr>
        <w:t>coopting</w:t>
      </w:r>
      <w:r w:rsidRPr="00440C98">
        <w:rPr>
          <w:rStyle w:val="Emphasis"/>
        </w:rPr>
        <w:t xml:space="preserve">, </w:t>
      </w:r>
      <w:r w:rsidRPr="00340092">
        <w:rPr>
          <w:rStyle w:val="Emphasis"/>
          <w:highlight w:val="cyan"/>
        </w:rPr>
        <w:t>atomizing</w:t>
      </w:r>
      <w:r w:rsidRPr="00440C98">
        <w:rPr>
          <w:rStyle w:val="Emphasis"/>
        </w:rPr>
        <w:t xml:space="preserve">, struggle-dissipating </w:t>
      </w:r>
      <w:r w:rsidRPr="00340092">
        <w:rPr>
          <w:rStyle w:val="Emphasis"/>
          <w:highlight w:val="cyan"/>
        </w:rPr>
        <w:t>framework</w:t>
      </w:r>
      <w:r w:rsidRPr="00440C98">
        <w:rPr>
          <w:sz w:val="14"/>
        </w:rPr>
        <w:t xml:space="preserve"> </w:t>
      </w:r>
      <w:r w:rsidRPr="00340092">
        <w:rPr>
          <w:rStyle w:val="StyleUnderline"/>
          <w:highlight w:val="cyan"/>
        </w:rPr>
        <w:t>that</w:t>
      </w:r>
      <w:r w:rsidRPr="00440C98">
        <w:rPr>
          <w:rStyle w:val="StyleUnderline"/>
        </w:rPr>
        <w:t xml:space="preserve"> narrowly </w:t>
      </w:r>
      <w:r w:rsidRPr="00340092">
        <w:rPr>
          <w:rStyle w:val="StyleUnderline"/>
          <w:highlight w:val="cyan"/>
        </w:rPr>
        <w:t>circumscribes</w:t>
      </w:r>
      <w:r w:rsidRPr="00440C98">
        <w:rPr>
          <w:rStyle w:val="StyleUnderline"/>
        </w:rPr>
        <w:t xml:space="preserve"> the </w:t>
      </w:r>
      <w:r w:rsidRPr="00340092">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54A5308A" w14:textId="77777777" w:rsidR="00DF4D00" w:rsidRPr="00440C98" w:rsidRDefault="00DF4D00" w:rsidP="00DF4D00">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340092">
        <w:rPr>
          <w:rStyle w:val="StyleUnderline"/>
          <w:highlight w:val="cyan"/>
        </w:rPr>
        <w:t>deflecting</w:t>
      </w:r>
      <w:r w:rsidRPr="00440C98">
        <w:rPr>
          <w:rStyle w:val="StyleUnderline"/>
        </w:rPr>
        <w:t xml:space="preserve"> the </w:t>
      </w:r>
      <w:r w:rsidRPr="00340092">
        <w:rPr>
          <w:rStyle w:val="StyleUnderline"/>
          <w:highlight w:val="cyan"/>
        </w:rPr>
        <w:t>intervention of</w:t>
      </w:r>
      <w:r w:rsidRPr="00440C98">
        <w:rPr>
          <w:rStyle w:val="StyleUnderline"/>
        </w:rPr>
        <w:t xml:space="preserve"> </w:t>
      </w:r>
      <w:r w:rsidRPr="00340092">
        <w:rPr>
          <w:rStyle w:val="StyleUnderline"/>
          <w:highlight w:val="cyan"/>
        </w:rPr>
        <w:t>workers' power</w:t>
      </w:r>
      <w:r w:rsidRPr="00440C98">
        <w:rPr>
          <w:rStyle w:val="StyleUnderline"/>
        </w:rPr>
        <w:t xml:space="preserve"> away </w:t>
      </w:r>
      <w:r w:rsidRPr="00340092">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340092">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604413B2" w14:textId="77777777" w:rsidR="00DF4D00" w:rsidRPr="00440C98" w:rsidRDefault="00DF4D00" w:rsidP="00DF4D00">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2EB46D48" w14:textId="77777777" w:rsidR="00DF4D00" w:rsidRPr="00440C98" w:rsidRDefault="00DF4D00" w:rsidP="00DF4D00">
      <w:pPr>
        <w:rPr>
          <w:sz w:val="14"/>
        </w:rPr>
      </w:pPr>
      <w:r w:rsidRPr="00440C98">
        <w:rPr>
          <w:sz w:val="14"/>
        </w:rPr>
        <w:t>[INSERT FOOTNOTE 19]</w:t>
      </w:r>
    </w:p>
    <w:p w14:paraId="5AD11FEC" w14:textId="77777777" w:rsidR="00DF4D00" w:rsidRPr="00440C98" w:rsidRDefault="00DF4D00" w:rsidP="00DF4D00">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23C2867D" w14:textId="77777777" w:rsidR="00DF4D00" w:rsidRPr="00440C98" w:rsidRDefault="00DF4D00" w:rsidP="00DF4D00">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78AE3682" w14:textId="77777777" w:rsidR="00DF4D00" w:rsidRPr="00440C98" w:rsidRDefault="00DF4D00" w:rsidP="00DF4D00">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340092">
        <w:rPr>
          <w:rStyle w:val="StyleUnderline"/>
          <w:highlight w:val="cyan"/>
        </w:rPr>
        <w:t>distinction between</w:t>
      </w:r>
      <w:r w:rsidRPr="00440C98">
        <w:rPr>
          <w:rStyle w:val="StyleUnderline"/>
        </w:rPr>
        <w:t xml:space="preserve"> </w:t>
      </w:r>
      <w:r w:rsidRPr="00340092">
        <w:rPr>
          <w:rStyle w:val="StyleUnderline"/>
          <w:highlight w:val="cyan"/>
        </w:rPr>
        <w:t>public</w:t>
      </w:r>
      <w:r w:rsidRPr="00440C98">
        <w:rPr>
          <w:rStyle w:val="StyleUnderline"/>
        </w:rPr>
        <w:t xml:space="preserve"> and </w:t>
      </w:r>
      <w:r w:rsidRPr="00340092">
        <w:rPr>
          <w:rStyle w:val="StyleUnderline"/>
          <w:highlight w:val="cyan"/>
        </w:rPr>
        <w:t>private is</w:t>
      </w:r>
      <w:r w:rsidRPr="00440C98">
        <w:rPr>
          <w:rStyle w:val="StyleUnderline"/>
        </w:rPr>
        <w:t xml:space="preserve"> ideologically </w:t>
      </w:r>
      <w:r w:rsidRPr="00340092">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w:t>
      </w:r>
      <w:proofErr w:type="gramStart"/>
      <w:r w:rsidRPr="00440C98">
        <w:rPr>
          <w:sz w:val="14"/>
        </w:rPr>
        <w:t xml:space="preserve">in order </w:t>
      </w:r>
      <w:r w:rsidRPr="00340092">
        <w:rPr>
          <w:rStyle w:val="StyleUnderline"/>
          <w:highlight w:val="cyan"/>
        </w:rPr>
        <w:t>to</w:t>
      </w:r>
      <w:proofErr w:type="gramEnd"/>
      <w:r w:rsidRPr="00340092">
        <w:rPr>
          <w:rStyle w:val="StyleUnderline"/>
          <w:highlight w:val="cyan"/>
        </w:rPr>
        <w:t xml:space="preserve"> justify</w:t>
      </w:r>
      <w:r w:rsidRPr="00440C98">
        <w:rPr>
          <w:rStyle w:val="StyleUnderline"/>
        </w:rPr>
        <w:t xml:space="preserve"> the </w:t>
      </w:r>
      <w:r w:rsidRPr="008D6A4B">
        <w:rPr>
          <w:rStyle w:val="Emphasis"/>
        </w:rPr>
        <w:t>private</w:t>
      </w:r>
      <w:r w:rsidRPr="00440C98">
        <w:rPr>
          <w:rStyle w:val="Emphasis"/>
        </w:rPr>
        <w:t xml:space="preserve"> appropriation of </w:t>
      </w:r>
      <w:proofErr w:type="gramStart"/>
      <w:r w:rsidRPr="00440C98">
        <w:rPr>
          <w:rStyle w:val="Emphasis"/>
        </w:rPr>
        <w:t>socially-created</w:t>
      </w:r>
      <w:proofErr w:type="gramEnd"/>
      <w:r w:rsidRPr="00440C98">
        <w:rPr>
          <w:rStyle w:val="Emphasis"/>
        </w:rPr>
        <w:t xml:space="preserve"> wealth</w:t>
      </w:r>
      <w:r w:rsidRPr="00440C98">
        <w:rPr>
          <w:rStyle w:val="StyleUnderline"/>
        </w:rPr>
        <w:t>,</w:t>
      </w:r>
      <w:r w:rsidRPr="00440C98">
        <w:rPr>
          <w:sz w:val="14"/>
        </w:rPr>
        <w:t xml:space="preserve"> to </w:t>
      </w:r>
      <w:r w:rsidRPr="00340092">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340092">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340092">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340092">
        <w:rPr>
          <w:rStyle w:val="StyleUnderline"/>
          <w:highlight w:val="cyan"/>
        </w:rPr>
        <w:t>constitute</w:t>
      </w:r>
      <w:r w:rsidRPr="00440C98">
        <w:rPr>
          <w:rStyle w:val="StyleUnderline"/>
        </w:rPr>
        <w:t xml:space="preserve"> a </w:t>
      </w:r>
      <w:r w:rsidRPr="00340092">
        <w:rPr>
          <w:rStyle w:val="StyleUnderline"/>
          <w:highlight w:val="cyan"/>
        </w:rPr>
        <w:t>species of law-making</w:t>
      </w:r>
      <w:r w:rsidRPr="00340092">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340092">
        <w:rPr>
          <w:rStyle w:val="StyleUnderline"/>
          <w:highlight w:val="cyan"/>
        </w:rPr>
        <w:t xml:space="preserve">treated </w:t>
      </w:r>
      <w:r w:rsidRPr="008D6A4B">
        <w:rPr>
          <w:rStyle w:val="StyleUnderline"/>
        </w:rPr>
        <w:t xml:space="preserve">at law </w:t>
      </w:r>
      <w:r w:rsidRPr="00340092">
        <w:rPr>
          <w:rStyle w:val="StyleUnderline"/>
          <w:highlight w:val="cyan"/>
        </w:rPr>
        <w:t>as "private</w:t>
      </w:r>
      <w:r w:rsidRPr="00440C98">
        <w:rPr>
          <w:sz w:val="14"/>
        </w:rPr>
        <w:t xml:space="preserve">," although their defacto power rivals or even supersedes </w:t>
      </w:r>
      <w:proofErr w:type="gramStart"/>
      <w:r w:rsidRPr="00440C98">
        <w:rPr>
          <w:sz w:val="14"/>
        </w:rPr>
        <w:t>that</w:t>
      </w:r>
      <w:proofErr w:type="gramEnd"/>
      <w:r w:rsidRPr="00440C98">
        <w:rPr>
          <w:sz w:val="14"/>
        </w:rPr>
        <w:t xml:space="preserve"> of public agencies and although their actions are of societal consequence.</w:t>
      </w:r>
    </w:p>
    <w:p w14:paraId="4E6E15E8" w14:textId="77777777" w:rsidR="00DF4D00" w:rsidRPr="00440C98" w:rsidRDefault="00DF4D00" w:rsidP="00DF4D00">
      <w:pPr>
        <w:rPr>
          <w:sz w:val="14"/>
        </w:rPr>
      </w:pPr>
      <w:r w:rsidRPr="00440C98">
        <w:rPr>
          <w:sz w:val="14"/>
        </w:rPr>
        <w:t xml:space="preserve">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w:t>
      </w:r>
      <w:proofErr w:type="gramStart"/>
      <w:r w:rsidRPr="00440C98">
        <w:rPr>
          <w:sz w:val="14"/>
        </w:rPr>
        <w:t>private-ordering</w:t>
      </w:r>
      <w:proofErr w:type="gramEnd"/>
      <w:r w:rsidRPr="00440C98">
        <w:rPr>
          <w:sz w:val="14"/>
        </w:rPr>
        <w:t xml:space="preserve">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704B48B5" w14:textId="77777777" w:rsidR="00DF4D00" w:rsidRPr="00440C98" w:rsidRDefault="00DF4D00" w:rsidP="00DF4D00">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340092">
        <w:rPr>
          <w:rStyle w:val="StyleUnderline"/>
          <w:highlight w:val="cyan"/>
        </w:rPr>
        <w:t>The state is posed as</w:t>
      </w:r>
      <w:r w:rsidRPr="00440C98">
        <w:rPr>
          <w:rStyle w:val="StyleUnderline"/>
        </w:rPr>
        <w:t xml:space="preserve"> the expression or </w:t>
      </w:r>
      <w:r w:rsidRPr="00340092">
        <w:rPr>
          <w:rStyle w:val="StyleUnderline"/>
          <w:highlight w:val="cyan"/>
        </w:rPr>
        <w:t>guarantor of</w:t>
      </w:r>
      <w:r w:rsidRPr="00440C98">
        <w:rPr>
          <w:rStyle w:val="StyleUnderline"/>
        </w:rPr>
        <w:t xml:space="preserve"> the minimal, </w:t>
      </w:r>
      <w:r w:rsidRPr="00340092">
        <w:rPr>
          <w:rStyle w:val="Emphasis"/>
          <w:highlight w:val="cyan"/>
        </w:rPr>
        <w:t>interest-neutral</w:t>
      </w:r>
      <w:r w:rsidRPr="00440C98">
        <w:rPr>
          <w:rStyle w:val="Emphasis"/>
        </w:rPr>
        <w:t xml:space="preserve"> </w:t>
      </w:r>
      <w:r w:rsidRPr="00340092">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13314962" w14:textId="77777777" w:rsidR="00DF4D00" w:rsidRPr="00440C98" w:rsidRDefault="00DF4D00" w:rsidP="00DF4D00">
      <w:pPr>
        <w:rPr>
          <w:sz w:val="14"/>
        </w:rPr>
      </w:pPr>
      <w:r w:rsidRPr="00440C98">
        <w:rPr>
          <w:sz w:val="14"/>
        </w:rPr>
        <w:t xml:space="preserve">Socialist thought challenged the liberal description of the state by arguing that </w:t>
      </w:r>
      <w:r w:rsidRPr="00340092">
        <w:rPr>
          <w:rStyle w:val="StyleUnderline"/>
          <w:highlight w:val="cyan"/>
        </w:rPr>
        <w:t>state power is</w:t>
      </w:r>
      <w:r w:rsidRPr="00440C98">
        <w:rPr>
          <w:sz w:val="14"/>
        </w:rPr>
        <w:t xml:space="preserve"> in fact </w:t>
      </w:r>
      <w:r w:rsidRPr="00440C98">
        <w:rPr>
          <w:rStyle w:val="StyleUnderline"/>
        </w:rPr>
        <w:t>"</w:t>
      </w:r>
      <w:r w:rsidRPr="00340092">
        <w:rPr>
          <w:rStyle w:val="StyleUnderline"/>
          <w:highlight w:val="cyan"/>
        </w:rPr>
        <w:t>captured" by private interests</w:t>
      </w:r>
      <w:r w:rsidRPr="00440C98">
        <w:rPr>
          <w:sz w:val="14"/>
        </w:rPr>
        <w:t xml:space="preserve"> and that </w:t>
      </w:r>
      <w:r w:rsidRPr="00440C98">
        <w:rPr>
          <w:rStyle w:val="StyleUnderline"/>
        </w:rPr>
        <w:t xml:space="preserve">the state </w:t>
      </w:r>
      <w:r w:rsidRPr="00340092">
        <w:rPr>
          <w:rStyle w:val="StyleUnderline"/>
          <w:highlight w:val="cyan"/>
        </w:rPr>
        <w:t>ratifies</w:t>
      </w:r>
      <w:r w:rsidRPr="00440C98">
        <w:rPr>
          <w:sz w:val="14"/>
        </w:rPr>
        <w:t xml:space="preserve"> and perpetuates </w:t>
      </w:r>
      <w:r w:rsidRPr="00340092">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proofErr w:type="gramStart"/>
      <w:r w:rsidRPr="00440C98">
        <w:rPr>
          <w:rStyle w:val="StyleUnderline"/>
        </w:rPr>
        <w:t>A central</w:t>
      </w:r>
      <w:proofErr w:type="gramEnd"/>
      <w:r w:rsidRPr="00440C98">
        <w:rPr>
          <w:rStyle w:val="StyleUnderline"/>
        </w:rPr>
        <w:t xml:space="preserve"> task of </w:t>
      </w:r>
      <w:r w:rsidRPr="00340092">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w:t>
      </w:r>
      <w:proofErr w:type="gramStart"/>
      <w:r w:rsidRPr="00440C98">
        <w:rPr>
          <w:sz w:val="14"/>
        </w:rPr>
        <w:t>implicate</w:t>
      </w:r>
      <w:proofErr w:type="gramEnd"/>
      <w:r w:rsidRPr="00440C98">
        <w:rPr>
          <w:sz w:val="14"/>
        </w:rPr>
        <w:t xml:space="preserve"> fundamental issues of the political organization of society. A significant approach to this problem, developed under the rubric of the "end of ideology," was </w:t>
      </w:r>
      <w:r w:rsidRPr="00440C98">
        <w:rPr>
          <w:rStyle w:val="StyleUnderline"/>
        </w:rPr>
        <w:t xml:space="preserve">to </w:t>
      </w:r>
      <w:r w:rsidRPr="00340092">
        <w:rPr>
          <w:rStyle w:val="StyleUnderline"/>
          <w:highlight w:val="cyan"/>
        </w:rPr>
        <w:t>argue that economic conflict is</w:t>
      </w:r>
      <w:r w:rsidRPr="00440C98">
        <w:rPr>
          <w:rStyle w:val="StyleUnderline"/>
        </w:rPr>
        <w:t xml:space="preserve"> </w:t>
      </w:r>
      <w:r w:rsidRPr="00340092">
        <w:rPr>
          <w:rStyle w:val="Emphasis"/>
          <w:highlight w:val="cyan"/>
        </w:rPr>
        <w:t>grounded</w:t>
      </w:r>
      <w:r w:rsidRPr="00340092">
        <w:rPr>
          <w:rStyle w:val="StyleUnderline"/>
          <w:highlight w:val="cyan"/>
        </w:rPr>
        <w:t xml:space="preserve"> in</w:t>
      </w:r>
      <w:r w:rsidRPr="00440C98">
        <w:rPr>
          <w:rStyle w:val="StyleUnderline"/>
        </w:rPr>
        <w:t xml:space="preserve"> the </w:t>
      </w:r>
      <w:r w:rsidRPr="00340092">
        <w:rPr>
          <w:rStyle w:val="Emphasis"/>
          <w:highlight w:val="cyan"/>
        </w:rPr>
        <w:t>tech</w:t>
      </w:r>
      <w:r w:rsidRPr="00440C98">
        <w:rPr>
          <w:rStyle w:val="Emphasis"/>
        </w:rPr>
        <w:t xml:space="preserve">nological </w:t>
      </w:r>
      <w:r w:rsidRPr="00340092">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340092">
        <w:rPr>
          <w:rStyle w:val="StyleUnderline"/>
          <w:highlight w:val="cyan"/>
        </w:rPr>
        <w:t>treatable by</w:t>
      </w:r>
      <w:r w:rsidRPr="00440C98">
        <w:rPr>
          <w:rStyle w:val="StyleUnderline"/>
        </w:rPr>
        <w:t xml:space="preserve"> the judicious intervention of </w:t>
      </w:r>
      <w:r w:rsidRPr="00340092">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64D8F15E" w14:textId="77777777" w:rsidR="00DF4D00" w:rsidRPr="00440C98" w:rsidRDefault="00DF4D00" w:rsidP="00DF4D00">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w:t>
      </w:r>
      <w:proofErr w:type="gramStart"/>
      <w:r w:rsidRPr="00440C98">
        <w:rPr>
          <w:sz w:val="14"/>
        </w:rPr>
        <w:t>is</w:t>
      </w:r>
      <w:proofErr w:type="gramEnd"/>
      <w:r w:rsidRPr="00440C98">
        <w:rPr>
          <w:sz w:val="14"/>
        </w:rPr>
        <w:t xml:space="preserve"> operating at full capacity. H. BRAVERMAN, LABOR AND MONOPOLY CAPITAL 14 (1974). On this problem, see generally Block &amp; Hirschhorn, New Productive Forces and the Contradictions of Contemporary Capitalisnm </w:t>
      </w:r>
      <w:proofErr w:type="gramStart"/>
      <w:r w:rsidRPr="00440C98">
        <w:rPr>
          <w:sz w:val="14"/>
        </w:rPr>
        <w:t>A</w:t>
      </w:r>
      <w:proofErr w:type="gramEnd"/>
      <w:r w:rsidRPr="00440C98">
        <w:rPr>
          <w:sz w:val="14"/>
        </w:rPr>
        <w:t xml:space="preserve"> Post-Industrial Perspective, 7 THEORY AND SOCI- ETY 363 (1974). </w:t>
      </w:r>
      <w:r w:rsidRPr="00440C98">
        <w:rPr>
          <w:rStyle w:val="StyleUnderline"/>
        </w:rPr>
        <w:t xml:space="preserve">Collective bargaining law responded to this problem by using the </w:t>
      </w:r>
      <w:r w:rsidRPr="00340092">
        <w:rPr>
          <w:rStyle w:val="Emphasis"/>
          <w:highlight w:val="cyan"/>
        </w:rPr>
        <w:t>rhetoric of industrial democracy</w:t>
      </w:r>
      <w:r w:rsidRPr="00340092">
        <w:rPr>
          <w:rStyle w:val="StyleUnderline"/>
          <w:highlight w:val="cyan"/>
        </w:rPr>
        <w:t xml:space="preserve"> </w:t>
      </w:r>
      <w:r w:rsidRPr="00A03D9C">
        <w:rPr>
          <w:rStyle w:val="StyleUnderline"/>
        </w:rPr>
        <w:t>to</w:t>
      </w:r>
      <w:r w:rsidRPr="00440C98">
        <w:rPr>
          <w:rStyle w:val="StyleUnderline"/>
        </w:rPr>
        <w:t xml:space="preserve"> </w:t>
      </w:r>
      <w:r w:rsidRPr="00340092">
        <w:rPr>
          <w:rStyle w:val="StyleUnderline"/>
          <w:highlight w:val="cyan"/>
        </w:rPr>
        <w:t>induce</w:t>
      </w:r>
      <w:r w:rsidRPr="00440C98">
        <w:rPr>
          <w:rStyle w:val="StyleUnderline"/>
        </w:rPr>
        <w:t xml:space="preserve"> </w:t>
      </w:r>
      <w:r w:rsidRPr="00340092">
        <w:rPr>
          <w:rStyle w:val="StyleUnderline"/>
          <w:highlight w:val="cyan"/>
        </w:rPr>
        <w:t>worker consent to hierarchy</w:t>
      </w:r>
      <w:r w:rsidRPr="00440C98">
        <w:rPr>
          <w:sz w:val="14"/>
        </w:rPr>
        <w:t>. See text accompanying notes 27-32 infra.</w:t>
      </w:r>
    </w:p>
    <w:p w14:paraId="71B088E6" w14:textId="77777777" w:rsidR="00DF4D00" w:rsidRPr="00440C98" w:rsidRDefault="00DF4D00" w:rsidP="00DF4D00">
      <w:pPr>
        <w:rPr>
          <w:sz w:val="14"/>
        </w:rPr>
      </w:pPr>
      <w:proofErr w:type="gramStart"/>
      <w:r w:rsidRPr="00440C98">
        <w:rPr>
          <w:sz w:val="14"/>
        </w:rPr>
        <w:t>(d) Finally</w:t>
      </w:r>
      <w:proofErr w:type="gramEnd"/>
      <w:r w:rsidRPr="00440C98">
        <w:rPr>
          <w:sz w:val="14"/>
        </w:rPr>
        <w:t>,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1C80D306" w14:textId="77777777" w:rsidR="00DF4D00" w:rsidRPr="00440C98" w:rsidRDefault="00DF4D00" w:rsidP="00DF4D00">
      <w:pPr>
        <w:rPr>
          <w:sz w:val="14"/>
        </w:rPr>
      </w:pPr>
      <w:r w:rsidRPr="00440C98">
        <w:rPr>
          <w:sz w:val="14"/>
        </w:rPr>
        <w:t>The Constitution protects some substantive rights, such as the values associated with freedom of expression and the norm of forbidding certain types of state-</w:t>
      </w:r>
      <w:proofErr w:type="gramStart"/>
      <w:r w:rsidRPr="00440C98">
        <w:rPr>
          <w:sz w:val="14"/>
        </w:rPr>
        <w:t>fostered</w:t>
      </w:r>
      <w:proofErr w:type="gramEnd"/>
      <w:r w:rsidRPr="00440C98">
        <w:rPr>
          <w:sz w:val="14"/>
        </w:rPr>
        <w:t xml:space="preserve">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340092">
        <w:rPr>
          <w:rStyle w:val="StyleUnderline"/>
          <w:highlight w:val="cyan"/>
        </w:rPr>
        <w:t>rights are "</w:t>
      </w:r>
      <w:r w:rsidRPr="00340092">
        <w:rPr>
          <w:rStyle w:val="Emphasis"/>
          <w:highlight w:val="cyan"/>
        </w:rPr>
        <w:t>balanced" against</w:t>
      </w:r>
      <w:r w:rsidRPr="00440C98">
        <w:rPr>
          <w:rStyle w:val="Emphasis"/>
        </w:rPr>
        <w:t xml:space="preserve"> public policy </w:t>
      </w:r>
      <w:r w:rsidRPr="00340092">
        <w:rPr>
          <w:rStyle w:val="Emphasis"/>
          <w:highlight w:val="cyan"/>
        </w:rPr>
        <w:t>considerations</w:t>
      </w:r>
      <w:r w:rsidRPr="00440C98">
        <w:rPr>
          <w:rStyle w:val="StyleUnderline"/>
        </w:rPr>
        <w:t xml:space="preserve"> and "</w:t>
      </w:r>
      <w:r w:rsidRPr="00340092">
        <w:rPr>
          <w:rStyle w:val="Emphasis"/>
          <w:highlight w:val="cyan"/>
        </w:rPr>
        <w:t>tailored</w:t>
      </w:r>
      <w:r w:rsidRPr="00340092">
        <w:rPr>
          <w:rStyle w:val="StyleUnderline"/>
          <w:highlight w:val="cyan"/>
        </w:rPr>
        <w:t>" by</w:t>
      </w:r>
      <w:r w:rsidRPr="00440C98">
        <w:rPr>
          <w:rStyle w:val="StyleUnderline"/>
        </w:rPr>
        <w:t xml:space="preserve"> the exercise of discretion by public agencies or </w:t>
      </w:r>
      <w:r w:rsidRPr="00340092">
        <w:rPr>
          <w:rStyle w:val="StyleUnderline"/>
          <w:highlight w:val="cyan"/>
        </w:rPr>
        <w:t>corporativist entities</w:t>
      </w:r>
      <w:r w:rsidRPr="00440C98">
        <w:rPr>
          <w:sz w:val="14"/>
        </w:rPr>
        <w:t>. These themes--</w:t>
      </w:r>
      <w:proofErr w:type="gramStart"/>
      <w:r w:rsidRPr="00440C98">
        <w:rPr>
          <w:sz w:val="14"/>
        </w:rPr>
        <w:t>4.e.</w:t>
      </w:r>
      <w:proofErr w:type="gramEnd"/>
      <w:r w:rsidRPr="00440C98">
        <w:rPr>
          <w:sz w:val="14"/>
        </w:rPr>
        <w:t xml:space="preserv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w:t>
      </w:r>
      <w:proofErr w:type="gramStart"/>
      <w:r w:rsidRPr="00440C98">
        <w:rPr>
          <w:sz w:val="14"/>
        </w:rPr>
        <w:t>At the same time that</w:t>
      </w:r>
      <w:proofErr w:type="gramEnd"/>
      <w:r w:rsidRPr="00440C98">
        <w:rPr>
          <w:sz w:val="14"/>
        </w:rPr>
        <w:t xml:space="preserve"> procedural and representational conceptions of rights flourish, the right to utilize self-help and self-organization </w:t>
      </w:r>
      <w:proofErr w:type="gramStart"/>
      <w:r w:rsidRPr="00440C98">
        <w:rPr>
          <w:sz w:val="14"/>
        </w:rPr>
        <w:t>so as to</w:t>
      </w:r>
      <w:proofErr w:type="gramEnd"/>
      <w:r w:rsidRPr="00440C98">
        <w:rPr>
          <w:sz w:val="14"/>
        </w:rPr>
        <w:t xml:space="preserve"> enhance group status suffers serious eclipse. See generally note </w:t>
      </w:r>
      <w:proofErr w:type="gramStart"/>
      <w:r w:rsidRPr="00440C98">
        <w:rPr>
          <w:sz w:val="14"/>
        </w:rPr>
        <w:t>14 .upra</w:t>
      </w:r>
      <w:proofErr w:type="gramEnd"/>
      <w:r w:rsidRPr="00440C98">
        <w:rPr>
          <w:sz w:val="14"/>
        </w:rPr>
        <w:t>.</w:t>
      </w:r>
    </w:p>
    <w:p w14:paraId="152C3D36" w14:textId="77777777" w:rsidR="00DF4D00" w:rsidRPr="00440C98" w:rsidRDefault="00DF4D00" w:rsidP="00DF4D00">
      <w:pPr>
        <w:rPr>
          <w:sz w:val="14"/>
        </w:rPr>
      </w:pPr>
      <w:r w:rsidRPr="00440C98">
        <w:rPr>
          <w:sz w:val="14"/>
        </w:rPr>
        <w:t xml:space="preserve">It is this fact which opens the greatest promise to critical labor jurisprudence, affording us the opportunity to </w:t>
      </w:r>
      <w:proofErr w:type="gramStart"/>
      <w:r w:rsidRPr="00440C98">
        <w:rPr>
          <w:sz w:val="14"/>
        </w:rPr>
        <w:t>make a contribution</w:t>
      </w:r>
      <w:proofErr w:type="gramEnd"/>
      <w:r w:rsidRPr="00440C98">
        <w:rPr>
          <w:sz w:val="14"/>
        </w:rPr>
        <w:t xml:space="preserve"> to political theory as well as to historiography and doctrinal analysis.</w:t>
      </w:r>
    </w:p>
    <w:p w14:paraId="5D3504A7" w14:textId="77777777" w:rsidR="00DF4D00" w:rsidRPr="00440C98" w:rsidRDefault="00DF4D00" w:rsidP="00DF4D00">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560051CF" w14:textId="77777777" w:rsidR="00DF4D00" w:rsidRPr="00440C98" w:rsidRDefault="00DF4D00" w:rsidP="00DF4D00">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654F558D" w14:textId="77777777" w:rsidR="00DF4D00" w:rsidRPr="00440C98" w:rsidRDefault="00DF4D00" w:rsidP="00DF4D00">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340092">
        <w:rPr>
          <w:rStyle w:val="StyleUnderline"/>
          <w:highlight w:val="cyan"/>
        </w:rPr>
        <w:t>capitalism cannot be understood independent</w:t>
      </w:r>
      <w:r w:rsidRPr="00440C98">
        <w:rPr>
          <w:rStyle w:val="StyleUnderline"/>
        </w:rPr>
        <w:t xml:space="preserve">ly </w:t>
      </w:r>
      <w:r w:rsidRPr="00340092">
        <w:rPr>
          <w:rStyle w:val="StyleUnderline"/>
          <w:highlight w:val="cyan"/>
        </w:rPr>
        <w:t xml:space="preserve">of </w:t>
      </w:r>
      <w:r w:rsidRPr="00440C98">
        <w:rPr>
          <w:rStyle w:val="StyleUnderline"/>
        </w:rPr>
        <w:t xml:space="preserve">the constitutive role of </w:t>
      </w:r>
      <w:r w:rsidRPr="00340092">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340092">
        <w:rPr>
          <w:rStyle w:val="StyleUnderline"/>
          <w:highlight w:val="cyan"/>
        </w:rPr>
        <w:t>powers</w:t>
      </w:r>
      <w:r w:rsidRPr="00440C98">
        <w:rPr>
          <w:sz w:val="14"/>
        </w:rPr>
        <w:t xml:space="preserve"> of law must be understood in their most capacious sense to </w:t>
      </w:r>
      <w:r w:rsidRPr="00340092">
        <w:rPr>
          <w:rStyle w:val="StyleUnderline"/>
          <w:highlight w:val="cyan"/>
        </w:rPr>
        <w:t>include</w:t>
      </w:r>
      <w:r w:rsidRPr="00340092">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340092">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340092">
        <w:rPr>
          <w:rStyle w:val="Emphasis"/>
          <w:highlight w:val="cyan"/>
        </w:rPr>
        <w:t>cultural legal constructs</w:t>
      </w:r>
      <w:r w:rsidRPr="00340092">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340092">
        <w:rPr>
          <w:rStyle w:val="StyleUnderline"/>
          <w:highlight w:val="cyan"/>
        </w:rPr>
        <w:t xml:space="preserve">of </w:t>
      </w:r>
      <w:r w:rsidRPr="00340092">
        <w:rPr>
          <w:rStyle w:val="Emphasis"/>
          <w:highlight w:val="cyan"/>
        </w:rPr>
        <w:t>economic justice</w:t>
      </w:r>
      <w:r w:rsidRPr="00340092">
        <w:rPr>
          <w:rStyle w:val="StyleUnderline"/>
          <w:highlight w:val="cyan"/>
        </w:rPr>
        <w:t xml:space="preserve"> </w:t>
      </w:r>
      <w:r w:rsidRPr="00440C98">
        <w:rPr>
          <w:rStyle w:val="StyleUnderline"/>
        </w:rPr>
        <w:t xml:space="preserve">and </w:t>
      </w:r>
      <w:r w:rsidRPr="00440C98">
        <w:rPr>
          <w:rStyle w:val="Emphasis"/>
        </w:rPr>
        <w:t xml:space="preserve">moral economies. </w:t>
      </w:r>
    </w:p>
    <w:p w14:paraId="2F91FCE2" w14:textId="77777777" w:rsidR="00DF4D00" w:rsidRPr="00440C98" w:rsidRDefault="00DF4D00" w:rsidP="00DF4D00">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xml:space="preserve">. There is no such thing as deregulation, only </w:t>
      </w:r>
      <w:proofErr w:type="gramStart"/>
      <w:r w:rsidRPr="00440C98">
        <w:rPr>
          <w:sz w:val="14"/>
        </w:rPr>
        <w:t>reregulation</w:t>
      </w:r>
      <w:proofErr w:type="gramEnd"/>
      <w:r w:rsidRPr="00440C98">
        <w:rPr>
          <w:sz w:val="14"/>
        </w:rPr>
        <w:t>,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0E9F2AD8" w14:textId="77777777" w:rsidR="00DF4D00" w:rsidRPr="00440C98" w:rsidRDefault="00DF4D00" w:rsidP="00DF4D00">
      <w:pPr>
        <w:rPr>
          <w:sz w:val="14"/>
        </w:rPr>
      </w:pPr>
      <w:r w:rsidRPr="00440C98">
        <w:rPr>
          <w:sz w:val="14"/>
        </w:rPr>
        <w:t>To come to that conclusion, Somers (2022a) developed four precepts:</w:t>
      </w:r>
    </w:p>
    <w:p w14:paraId="0B3B518D" w14:textId="77777777" w:rsidR="00DF4D00" w:rsidRPr="00440C98" w:rsidRDefault="00DF4D00" w:rsidP="00DF4D00">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proofErr w:type="gramStart"/>
      <w:r w:rsidRPr="00440C98">
        <w:rPr>
          <w:rStyle w:val="StyleUnderline"/>
        </w:rPr>
        <w:t>a cultural</w:t>
      </w:r>
      <w:proofErr w:type="gramEnd"/>
      <w:r w:rsidRPr="00440C98">
        <w:rPr>
          <w:rStyle w:val="StyleUnderline"/>
        </w:rPr>
        <w:t xml:space="preserve"> economics.</w:t>
      </w:r>
    </w:p>
    <w:p w14:paraId="7DB440B9" w14:textId="77777777" w:rsidR="00DF4D00" w:rsidRPr="00440C98" w:rsidRDefault="00DF4D00" w:rsidP="00DF4D00">
      <w:pPr>
        <w:rPr>
          <w:sz w:val="14"/>
        </w:rPr>
      </w:pPr>
      <w:r w:rsidRPr="00440C98">
        <w:rPr>
          <w:sz w:val="14"/>
        </w:rPr>
        <w:t xml:space="preserve">2) </w:t>
      </w:r>
      <w:r w:rsidRPr="00340092">
        <w:rPr>
          <w:rStyle w:val="StyleUnderline"/>
          <w:highlight w:val="cyan"/>
        </w:rPr>
        <w:t>Market justice is capitalism’s moral economy</w:t>
      </w:r>
      <w:r w:rsidRPr="00340092">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340092">
        <w:rPr>
          <w:rStyle w:val="StyleUnderline"/>
          <w:highlight w:val="cyan"/>
        </w:rPr>
        <w:t>natural</w:t>
      </w:r>
      <w:r w:rsidRPr="00440C98">
        <w:rPr>
          <w:rStyle w:val="StyleUnderline"/>
        </w:rPr>
        <w:t xml:space="preserve"> forces and </w:t>
      </w:r>
      <w:r w:rsidRPr="00440C98">
        <w:rPr>
          <w:sz w:val="14"/>
        </w:rPr>
        <w:t xml:space="preserve">putatively </w:t>
      </w:r>
      <w:r w:rsidRPr="00340092">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340092">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340092">
        <w:rPr>
          <w:rStyle w:val="StyleUnderline"/>
          <w:highlight w:val="cyan"/>
        </w:rPr>
        <w:t>Its moral mandates</w:t>
      </w:r>
      <w:r w:rsidRPr="00440C98">
        <w:rPr>
          <w:sz w:val="14"/>
        </w:rPr>
        <w:t xml:space="preserve"> thus </w:t>
      </w:r>
      <w:r w:rsidRPr="00340092">
        <w:rPr>
          <w:rStyle w:val="StyleUnderline"/>
          <w:highlight w:val="cyan"/>
        </w:rPr>
        <w:t xml:space="preserve">justify </w:t>
      </w:r>
      <w:r w:rsidRPr="00440C98">
        <w:rPr>
          <w:rStyle w:val="StyleUnderline"/>
        </w:rPr>
        <w:t xml:space="preserve">inequality and </w:t>
      </w:r>
      <w:r w:rsidRPr="00340092">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0723E362" w14:textId="77777777" w:rsidR="00DF4D00" w:rsidRPr="00440C98" w:rsidRDefault="00DF4D00" w:rsidP="00DF4D00">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w:t>
      </w:r>
      <w:proofErr w:type="gramStart"/>
      <w:r w:rsidRPr="00440C98">
        <w:rPr>
          <w:sz w:val="14"/>
        </w:rPr>
        <w:t>in reality an</w:t>
      </w:r>
      <w:proofErr w:type="gramEnd"/>
      <w:r w:rsidRPr="00440C98">
        <w:rPr>
          <w:sz w:val="14"/>
        </w:rPr>
        <w:t xml:space="preserve">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340092">
        <w:rPr>
          <w:rStyle w:val="StyleUnderline"/>
          <w:highlight w:val="cyan"/>
        </w:rPr>
        <w:t xml:space="preserve">it redefines </w:t>
      </w:r>
      <w:r w:rsidRPr="00440C98">
        <w:rPr>
          <w:rStyle w:val="StyleUnderline"/>
        </w:rPr>
        <w:t xml:space="preserve">the </w:t>
      </w:r>
      <w:r w:rsidRPr="00340092">
        <w:rPr>
          <w:rStyle w:val="StyleUnderline"/>
          <w:highlight w:val="cyan"/>
        </w:rPr>
        <w:t xml:space="preserve">economy as a </w:t>
      </w:r>
      <w:r w:rsidRPr="00440C98">
        <w:rPr>
          <w:rStyle w:val="StyleUnderline"/>
        </w:rPr>
        <w:t xml:space="preserve">site that structures the </w:t>
      </w:r>
      <w:r w:rsidRPr="00340092">
        <w:rPr>
          <w:rStyle w:val="Emphasis"/>
          <w:highlight w:val="cyan"/>
        </w:rPr>
        <w:t>balance of power</w:t>
      </w:r>
      <w:r w:rsidRPr="00340092">
        <w:rPr>
          <w:rStyle w:val="StyleUnderline"/>
          <w:highlight w:val="cyan"/>
        </w:rPr>
        <w:t xml:space="preserve"> among</w:t>
      </w:r>
      <w:r w:rsidRPr="00340092">
        <w:rPr>
          <w:sz w:val="14"/>
          <w:highlight w:val="cyan"/>
        </w:rPr>
        <w:t xml:space="preserve"> </w:t>
      </w:r>
      <w:r w:rsidRPr="00340092">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340092">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340092">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340092">
        <w:rPr>
          <w:rStyle w:val="Emphasis"/>
          <w:highlight w:val="cyan"/>
        </w:rPr>
        <w:t>coercive commodification</w:t>
      </w:r>
      <w:r w:rsidRPr="00440C98">
        <w:rPr>
          <w:rStyle w:val="StyleUnderline"/>
        </w:rPr>
        <w:t xml:space="preserve"> </w:t>
      </w:r>
      <w:r w:rsidRPr="00340092">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06D6E8EB" w14:textId="77777777" w:rsidR="00DF4D00" w:rsidRPr="00440C98" w:rsidRDefault="00DF4D00" w:rsidP="00DF4D00">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340092">
        <w:rPr>
          <w:rStyle w:val="StyleUnderline"/>
          <w:highlight w:val="cyan"/>
        </w:rPr>
        <w:t xml:space="preserve">make it </w:t>
      </w:r>
      <w:r w:rsidRPr="00340092">
        <w:rPr>
          <w:rStyle w:val="Emphasis"/>
          <w:highlight w:val="cyan"/>
        </w:rPr>
        <w:t>inevitable</w:t>
      </w:r>
      <w:r w:rsidRPr="00340092">
        <w:rPr>
          <w:rStyle w:val="StyleUnderline"/>
          <w:highlight w:val="cyan"/>
        </w:rPr>
        <w:t xml:space="preserve"> that </w:t>
      </w:r>
      <w:r w:rsidRPr="00440C98">
        <w:rPr>
          <w:rStyle w:val="StyleUnderline"/>
        </w:rPr>
        <w:t xml:space="preserve">struggle over control of that power turns </w:t>
      </w:r>
      <w:r w:rsidRPr="00340092">
        <w:rPr>
          <w:rStyle w:val="StyleUnderline"/>
          <w:highlight w:val="cyan"/>
        </w:rPr>
        <w:t xml:space="preserve">democracy </w:t>
      </w:r>
      <w:r w:rsidRPr="00440C98">
        <w:rPr>
          <w:rStyle w:val="StyleUnderline"/>
        </w:rPr>
        <w:t xml:space="preserve">into </w:t>
      </w:r>
      <w:r w:rsidRPr="00340092">
        <w:rPr>
          <w:rStyle w:val="StyleUnderline"/>
          <w:highlight w:val="cyan"/>
        </w:rPr>
        <w:t xml:space="preserve">a </w:t>
      </w:r>
      <w:r w:rsidRPr="00440C98">
        <w:rPr>
          <w:rStyle w:val="StyleUnderline"/>
        </w:rPr>
        <w:t xml:space="preserve">potentially mortal </w:t>
      </w:r>
      <w:r w:rsidRPr="00340092">
        <w:rPr>
          <w:rStyle w:val="StyleUnderline"/>
          <w:highlight w:val="cyan"/>
        </w:rPr>
        <w:t xml:space="preserve">threat to </w:t>
      </w:r>
      <w:r w:rsidRPr="00340092">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340092">
        <w:rPr>
          <w:rStyle w:val="Emphasis"/>
          <w:highlight w:val="cyan"/>
        </w:rPr>
        <w:t>antidemocratic mechanisms</w:t>
      </w:r>
      <w:r w:rsidRPr="00440C98">
        <w:rPr>
          <w:sz w:val="14"/>
        </w:rPr>
        <w:t xml:space="preserve"> that are </w:t>
      </w:r>
      <w:r w:rsidRPr="00340092">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7DB22954" w14:textId="77777777" w:rsidR="00DF4D00" w:rsidRPr="00440C98" w:rsidRDefault="00DF4D00" w:rsidP="00DF4D00">
      <w:pPr>
        <w:rPr>
          <w:sz w:val="14"/>
        </w:rPr>
      </w:pPr>
      <w:r w:rsidRPr="00440C98">
        <w:rPr>
          <w:sz w:val="14"/>
        </w:rPr>
        <w:t xml:space="preserve">This article moves from Polanyi to Piketty, and probes Piketty’s work as successively developed in three of his books over the last decade. The themes discussed can be previewed in four </w:t>
      </w:r>
      <w:proofErr w:type="gramStart"/>
      <w:r w:rsidRPr="00440C98">
        <w:rPr>
          <w:sz w:val="14"/>
        </w:rPr>
        <w:t>points</w:t>
      </w:r>
      <w:proofErr w:type="gramEnd"/>
      <w:r w:rsidRPr="00440C98">
        <w:rPr>
          <w:sz w:val="14"/>
        </w:rPr>
        <w:t>:</w:t>
      </w:r>
    </w:p>
    <w:p w14:paraId="36E870EE" w14:textId="77777777" w:rsidR="00DF4D00" w:rsidRPr="00440C98" w:rsidRDefault="00DF4D00" w:rsidP="00DF4D00">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0E412638" w14:textId="77777777" w:rsidR="00DF4D00" w:rsidRPr="00440C98" w:rsidRDefault="00DF4D00" w:rsidP="00DF4D00">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7463D7F4" w14:textId="77777777" w:rsidR="00DF4D00" w:rsidRPr="00440C98" w:rsidRDefault="00DF4D00" w:rsidP="00DF4D00">
      <w:pPr>
        <w:rPr>
          <w:sz w:val="14"/>
        </w:rPr>
      </w:pPr>
      <w:r w:rsidRPr="00440C98">
        <w:rPr>
          <w:sz w:val="14"/>
        </w:rPr>
        <w:t>3) CI and BHE, unlike C</w:t>
      </w:r>
      <w:proofErr w:type="gramStart"/>
      <w:r w:rsidRPr="00440C98">
        <w:rPr>
          <w:sz w:val="14"/>
        </w:rPr>
        <w:t>21,drill</w:t>
      </w:r>
      <w:proofErr w:type="gramEnd"/>
      <w:r w:rsidRPr="00440C98">
        <w:rPr>
          <w:sz w:val="14"/>
        </w:rPr>
        <w:t xml:space="preserve">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3560B2E3" w14:textId="77777777" w:rsidR="00DF4D00" w:rsidRPr="00440C98" w:rsidRDefault="00DF4D00" w:rsidP="00DF4D00">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59BB830F" w14:textId="77777777" w:rsidR="00DF4D00" w:rsidRPr="00440C98" w:rsidRDefault="00DF4D00" w:rsidP="00DF4D00">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099FB310" w14:textId="77777777" w:rsidR="00DF4D00" w:rsidRPr="00440C98" w:rsidRDefault="00DF4D00" w:rsidP="00DF4D00">
      <w:pPr>
        <w:rPr>
          <w:sz w:val="14"/>
        </w:rPr>
      </w:pPr>
      <w:r w:rsidRPr="00440C98">
        <w:rPr>
          <w:rStyle w:val="StyleUnderline"/>
        </w:rPr>
        <w:t xml:space="preserve">A </w:t>
      </w:r>
      <w:r w:rsidRPr="00340092">
        <w:rPr>
          <w:rStyle w:val="Emphasis"/>
          <w:highlight w:val="cyan"/>
        </w:rPr>
        <w:t>predistributive democracy</w:t>
      </w:r>
      <w:r w:rsidRPr="00340092">
        <w:rPr>
          <w:rStyle w:val="StyleUnderline"/>
          <w:highlight w:val="cyan"/>
        </w:rPr>
        <w:t xml:space="preserve"> is</w:t>
      </w:r>
      <w:r w:rsidRPr="00440C98">
        <w:rPr>
          <w:sz w:val="14"/>
        </w:rPr>
        <w:t xml:space="preserve"> an alternative political economy, </w:t>
      </w:r>
      <w:r w:rsidRPr="00340092">
        <w:rPr>
          <w:rStyle w:val="StyleUnderline"/>
          <w:highlight w:val="cyan"/>
        </w:rPr>
        <w:t xml:space="preserve">a </w:t>
      </w:r>
      <w:r w:rsidRPr="00440C98">
        <w:rPr>
          <w:rStyle w:val="StyleUnderline"/>
        </w:rPr>
        <w:t xml:space="preserve">moral </w:t>
      </w:r>
      <w:r w:rsidRPr="00340092">
        <w:rPr>
          <w:rStyle w:val="StyleUnderline"/>
          <w:highlight w:val="cyan"/>
        </w:rPr>
        <w:t>political countervision</w:t>
      </w:r>
      <w:r w:rsidRPr="00440C98">
        <w:rPr>
          <w:sz w:val="14"/>
        </w:rPr>
        <w:t>, and</w:t>
      </w:r>
      <w:r w:rsidRPr="00440C98">
        <w:rPr>
          <w:rStyle w:val="StyleUnderline"/>
        </w:rPr>
        <w:t xml:space="preserve"> a strategic agenda </w:t>
      </w:r>
      <w:r w:rsidRPr="00340092">
        <w:rPr>
          <w:rStyle w:val="StyleUnderline"/>
          <w:highlight w:val="cyan"/>
        </w:rPr>
        <w:t>for</w:t>
      </w:r>
      <w:r w:rsidRPr="00440C98">
        <w:rPr>
          <w:sz w:val="14"/>
        </w:rPr>
        <w:t xml:space="preserve"> structural and ideational “</w:t>
      </w:r>
      <w:r w:rsidRPr="00340092">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340092">
        <w:rPr>
          <w:rStyle w:val="StyleUnderline"/>
          <w:highlight w:val="cyan"/>
        </w:rPr>
        <w:t>decommodification</w:t>
      </w:r>
      <w:r w:rsidRPr="00440C98">
        <w:rPr>
          <w:sz w:val="14"/>
        </w:rPr>
        <w:t xml:space="preserve">, full </w:t>
      </w:r>
      <w:r w:rsidRPr="00340092">
        <w:rPr>
          <w:rStyle w:val="StyleUnderline"/>
          <w:highlight w:val="cyan"/>
        </w:rPr>
        <w:t xml:space="preserve">democratization of public </w:t>
      </w:r>
      <w:r w:rsidRPr="00440C98">
        <w:rPr>
          <w:rStyle w:val="StyleUnderline"/>
        </w:rPr>
        <w:t xml:space="preserve">and </w:t>
      </w:r>
      <w:r w:rsidRPr="00340092">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340092">
        <w:rPr>
          <w:rStyle w:val="StyleUnderline"/>
          <w:highlight w:val="cyan"/>
        </w:rPr>
        <w:t xml:space="preserve">to mobilize </w:t>
      </w:r>
      <w:r w:rsidRPr="00440C98">
        <w:rPr>
          <w:rStyle w:val="StyleUnderline"/>
        </w:rPr>
        <w:t xml:space="preserve">the </w:t>
      </w:r>
      <w:r w:rsidRPr="00340092">
        <w:rPr>
          <w:rStyle w:val="Emphasis"/>
          <w:highlight w:val="cyan"/>
        </w:rPr>
        <w:t>countervailing power</w:t>
      </w:r>
      <w:r w:rsidRPr="00440C98">
        <w:rPr>
          <w:sz w:val="14"/>
        </w:rPr>
        <w:t xml:space="preserve"> (Galbraith 2012 [1952]) of a democratic citizenry.</w:t>
      </w:r>
    </w:p>
    <w:p w14:paraId="4EA533C5" w14:textId="77777777" w:rsidR="00DF4D00" w:rsidRPr="00440C98" w:rsidRDefault="00DF4D00" w:rsidP="00DF4D00">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w:t>
      </w:r>
      <w:proofErr w:type="gramStart"/>
      <w:r w:rsidRPr="00440C98">
        <w:rPr>
          <w:sz w:val="14"/>
        </w:rPr>
        <w:t>right</w:t>
      </w:r>
      <w:proofErr w:type="gramEnd"/>
      <w:r w:rsidRPr="00440C98">
        <w:rPr>
          <w:sz w:val="14"/>
        </w:rPr>
        <w:t xml:space="preserve"> of citizens to exercise democratic authority inside the market. The challenge is to devise strategies for turning the policies and legal mechanisms of neoliberal predistribution against their dedemocratizing, commodifying, and exclusionary logics.</w:t>
      </w:r>
    </w:p>
    <w:p w14:paraId="32BFE6EE" w14:textId="77777777" w:rsidR="00DF4D00" w:rsidRPr="00440C98" w:rsidRDefault="00DF4D00" w:rsidP="00DF4D00">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340092">
        <w:rPr>
          <w:rStyle w:val="StyleUnderline"/>
          <w:highlight w:val="cyan"/>
        </w:rPr>
        <w:t>the conflict</w:t>
      </w:r>
      <w:r w:rsidRPr="00440C98">
        <w:rPr>
          <w:rStyle w:val="StyleUnderline"/>
        </w:rPr>
        <w:t xml:space="preserve"> in the 1930s </w:t>
      </w:r>
      <w:r w:rsidRPr="00340092">
        <w:rPr>
          <w:rStyle w:val="StyleUnderline"/>
          <w:highlight w:val="cyan"/>
        </w:rPr>
        <w:t xml:space="preserve">that catapulted Europe into </w:t>
      </w:r>
      <w:r w:rsidRPr="00340092">
        <w:rPr>
          <w:rStyle w:val="Emphasis"/>
          <w:highlight w:val="cyan"/>
        </w:rPr>
        <w:t>fascism</w:t>
      </w:r>
      <w:r w:rsidRPr="00340092">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340092">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340092">
        <w:rPr>
          <w:rStyle w:val="Emphasis"/>
          <w:highlight w:val="cyan"/>
        </w:rPr>
        <w:t xml:space="preserve">fork in the road </w:t>
      </w:r>
      <w:r w:rsidRPr="00440C98">
        <w:rPr>
          <w:rStyle w:val="Emphasis"/>
        </w:rPr>
        <w:t>today</w:t>
      </w:r>
      <w:r w:rsidRPr="00440C98">
        <w:rPr>
          <w:sz w:val="14"/>
        </w:rPr>
        <w:t xml:space="preserve"> </w:t>
      </w:r>
      <w:r w:rsidRPr="00340092">
        <w:rPr>
          <w:rStyle w:val="StyleUnderline"/>
          <w:highlight w:val="cyan"/>
        </w:rPr>
        <w:t xml:space="preserve">between </w:t>
      </w:r>
      <w:r w:rsidRPr="00340092">
        <w:rPr>
          <w:rStyle w:val="Emphasis"/>
          <w:highlight w:val="cyan"/>
        </w:rPr>
        <w:t>democratic survival</w:t>
      </w:r>
      <w:r w:rsidRPr="00340092">
        <w:rPr>
          <w:rStyle w:val="StyleUnderline"/>
          <w:highlight w:val="cyan"/>
        </w:rPr>
        <w:t xml:space="preserve"> and </w:t>
      </w:r>
      <w:r w:rsidRPr="00340092">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340092">
        <w:rPr>
          <w:rStyle w:val="StyleUnderline"/>
          <w:highlight w:val="cyan"/>
        </w:rPr>
        <w:t xml:space="preserve">today’s </w:t>
      </w:r>
      <w:r w:rsidRPr="00440C98">
        <w:rPr>
          <w:rStyle w:val="StyleUnderline"/>
        </w:rPr>
        <w:t xml:space="preserve">conservatives and moneyed </w:t>
      </w:r>
      <w:r w:rsidRPr="00340092">
        <w:rPr>
          <w:rStyle w:val="StyleUnderline"/>
          <w:highlight w:val="cyan"/>
        </w:rPr>
        <w:t>elites</w:t>
      </w:r>
      <w:r w:rsidRPr="00440C98">
        <w:rPr>
          <w:sz w:val="14"/>
        </w:rPr>
        <w:t xml:space="preserve"> </w:t>
      </w:r>
      <w:r w:rsidRPr="00440C98">
        <w:rPr>
          <w:rStyle w:val="StyleUnderline"/>
        </w:rPr>
        <w:t xml:space="preserve">to </w:t>
      </w:r>
      <w:r w:rsidRPr="00340092">
        <w:rPr>
          <w:rStyle w:val="StyleUnderline"/>
          <w:highlight w:val="cyan"/>
        </w:rPr>
        <w:t>embrace</w:t>
      </w:r>
      <w:r w:rsidRPr="00440C98">
        <w:rPr>
          <w:rStyle w:val="StyleUnderline"/>
        </w:rPr>
        <w:t xml:space="preserve"> </w:t>
      </w:r>
      <w:r w:rsidRPr="00340092">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340092">
        <w:rPr>
          <w:rStyle w:val="StyleUnderline"/>
          <w:highlight w:val="cyan"/>
        </w:rPr>
        <w:t>Organizing</w:t>
      </w:r>
      <w:r w:rsidRPr="00440C98">
        <w:rPr>
          <w:sz w:val="14"/>
        </w:rPr>
        <w:t xml:space="preserve"> a movement of </w:t>
      </w:r>
      <w:r w:rsidRPr="00340092">
        <w:rPr>
          <w:rStyle w:val="StyleUnderline"/>
          <w:highlight w:val="cyan"/>
        </w:rPr>
        <w:t>countervailing</w:t>
      </w:r>
      <w:r w:rsidRPr="00440C98">
        <w:rPr>
          <w:sz w:val="14"/>
        </w:rPr>
        <w:t xml:space="preserve"> democratic </w:t>
      </w:r>
      <w:r w:rsidRPr="00340092">
        <w:rPr>
          <w:rStyle w:val="StyleUnderline"/>
          <w:highlight w:val="cyan"/>
        </w:rPr>
        <w:t>power</w:t>
      </w:r>
      <w:r w:rsidRPr="00440C98">
        <w:rPr>
          <w:sz w:val="14"/>
        </w:rPr>
        <w:t>—informed by the lessons of Polanyi and Piketty (and Galbraith [1952] 2012)—</w:t>
      </w:r>
      <w:r w:rsidRPr="00340092">
        <w:rPr>
          <w:rStyle w:val="StyleUnderline"/>
          <w:highlight w:val="cyan"/>
        </w:rPr>
        <w:t>could not be more urgent</w:t>
      </w:r>
      <w:r w:rsidRPr="00340092">
        <w:rPr>
          <w:sz w:val="14"/>
          <w:highlight w:val="cyan"/>
        </w:rPr>
        <w:t>.</w:t>
      </w:r>
    </w:p>
    <w:p w14:paraId="070B148D" w14:textId="77777777" w:rsidR="00DF4D00" w:rsidRPr="00440C98" w:rsidRDefault="00DF4D00" w:rsidP="00DF4D00">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w:t>
      </w:r>
      <w:proofErr w:type="gramStart"/>
      <w:r w:rsidRPr="00440C98">
        <w:rPr>
          <w:rFonts w:cs="Times New Roman"/>
        </w:rPr>
        <w:t>increased</w:t>
      </w:r>
      <w:proofErr w:type="gramEnd"/>
      <w:r w:rsidRPr="00440C98">
        <w:rPr>
          <w:rFonts w:cs="Times New Roman"/>
        </w:rPr>
        <w:t xml:space="preserve">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4F2021C4" w14:textId="77777777" w:rsidR="00DF4D00" w:rsidRPr="00440C98" w:rsidRDefault="00DF4D00" w:rsidP="00DF4D00">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1EBC2D0E" w14:textId="77777777" w:rsidR="00DF4D00" w:rsidRPr="00440C98" w:rsidRDefault="00DF4D00" w:rsidP="00DF4D00">
      <w:pPr>
        <w:rPr>
          <w:sz w:val="14"/>
        </w:rPr>
      </w:pPr>
      <w:r w:rsidRPr="00440C98">
        <w:rPr>
          <w:sz w:val="14"/>
        </w:rPr>
        <w:t>Labor Law and Union Strategy</w:t>
      </w:r>
    </w:p>
    <w:p w14:paraId="34192530" w14:textId="77777777" w:rsidR="00DF4D00" w:rsidRPr="00440C98" w:rsidRDefault="00DF4D00" w:rsidP="00DF4D00">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43B477A2" w14:textId="77777777" w:rsidR="00DF4D00" w:rsidRPr="00440C98" w:rsidRDefault="00DF4D00" w:rsidP="00DF4D00">
      <w:pPr>
        <w:rPr>
          <w:sz w:val="14"/>
        </w:rPr>
      </w:pPr>
      <w:r w:rsidRPr="00440C98">
        <w:rPr>
          <w:sz w:val="14"/>
        </w:rPr>
        <w:t>The introduction drew the distinction between rights and freedoms</w:t>
      </w:r>
      <w:proofErr w:type="gramStart"/>
      <w:r w:rsidRPr="00440C98">
        <w:rPr>
          <w:sz w:val="14"/>
        </w:rPr>
        <w:t>.68</w:t>
      </w:r>
      <w:proofErr w:type="gramEnd"/>
      <w:r w:rsidRPr="00440C98">
        <w:rPr>
          <w:sz w:val="14"/>
        </w:rPr>
        <w:t xml:space="preserve"> </w:t>
      </w:r>
      <w:r w:rsidRPr="00340092">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340092">
        <w:rPr>
          <w:rStyle w:val="StyleUnderline"/>
          <w:highlight w:val="cyan"/>
        </w:rPr>
        <w:t>protected by</w:t>
      </w:r>
      <w:r w:rsidRPr="00440C98">
        <w:rPr>
          <w:rStyle w:val="StyleUnderline"/>
        </w:rPr>
        <w:t xml:space="preserve"> the </w:t>
      </w:r>
      <w:r w:rsidRPr="00340092">
        <w:rPr>
          <w:rStyle w:val="StyleUnderline"/>
          <w:highlight w:val="cyan"/>
        </w:rPr>
        <w:t>coercive power of the state</w:t>
      </w:r>
      <w:r w:rsidRPr="00440C98">
        <w:rPr>
          <w:sz w:val="14"/>
        </w:rPr>
        <w:t xml:space="preserve">. </w:t>
      </w:r>
      <w:proofErr w:type="gramStart"/>
      <w:r w:rsidRPr="00340092">
        <w:rPr>
          <w:rStyle w:val="StyleUnderline"/>
          <w:highlight w:val="cyan"/>
        </w:rPr>
        <w:t>Freedoms</w:t>
      </w:r>
      <w:proofErr w:type="gramEnd"/>
      <w:r w:rsidRPr="00440C98">
        <w:rPr>
          <w:sz w:val="14"/>
        </w:rPr>
        <w:t xml:space="preserve"> on the other hand </w:t>
      </w:r>
      <w:r w:rsidRPr="00340092">
        <w:rPr>
          <w:rStyle w:val="StyleUnderline"/>
          <w:highlight w:val="cyan"/>
        </w:rPr>
        <w:t>are</w:t>
      </w:r>
      <w:r w:rsidRPr="00440C98">
        <w:rPr>
          <w:sz w:val="14"/>
        </w:rPr>
        <w:t xml:space="preserve"> those interests or </w:t>
      </w:r>
      <w:r w:rsidRPr="00340092">
        <w:rPr>
          <w:rStyle w:val="StyleUnderline"/>
          <w:highlight w:val="cyan"/>
        </w:rPr>
        <w:t>actions</w:t>
      </w:r>
      <w:r w:rsidRPr="00440C98">
        <w:rPr>
          <w:rStyle w:val="StyleUnderline"/>
        </w:rPr>
        <w:t xml:space="preserve"> that are </w:t>
      </w:r>
      <w:r w:rsidRPr="00340092">
        <w:rPr>
          <w:rStyle w:val="StyleUnderline"/>
          <w:highlight w:val="cyan"/>
        </w:rPr>
        <w:t>not</w:t>
      </w:r>
      <w:r w:rsidRPr="00440C98">
        <w:rPr>
          <w:rStyle w:val="StyleUnderline"/>
        </w:rPr>
        <w:t xml:space="preserve"> </w:t>
      </w:r>
      <w:r w:rsidRPr="00340092">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340092">
        <w:rPr>
          <w:rStyle w:val="StyleUnderline"/>
          <w:highlight w:val="cyan"/>
        </w:rPr>
        <w:t>the labor movement should</w:t>
      </w:r>
      <w:r w:rsidRPr="00340092">
        <w:rPr>
          <w:sz w:val="14"/>
          <w:highlight w:val="cyan"/>
        </w:rPr>
        <w:t xml:space="preserve"> </w:t>
      </w:r>
      <w:r w:rsidRPr="00340092">
        <w:rPr>
          <w:rStyle w:val="Emphasis"/>
          <w:highlight w:val="cyan"/>
        </w:rPr>
        <w:t>advance</w:t>
      </w:r>
      <w:r w:rsidRPr="00440C98">
        <w:rPr>
          <w:rStyle w:val="Emphasis"/>
        </w:rPr>
        <w:t xml:space="preserve"> labor </w:t>
      </w:r>
      <w:r w:rsidRPr="00340092">
        <w:rPr>
          <w:rStyle w:val="Emphasis"/>
          <w:highlight w:val="cyan"/>
        </w:rPr>
        <w:t>freedoms</w:t>
      </w:r>
      <w:r w:rsidRPr="00340092">
        <w:rPr>
          <w:rStyle w:val="StyleUnderline"/>
          <w:highlight w:val="cyan"/>
        </w:rPr>
        <w:t xml:space="preserve"> and be </w:t>
      </w:r>
      <w:r w:rsidRPr="00340092">
        <w:rPr>
          <w:rStyle w:val="Emphasis"/>
          <w:highlight w:val="cyan"/>
        </w:rPr>
        <w:t>wary about</w:t>
      </w:r>
      <w:r w:rsidRPr="00440C98">
        <w:rPr>
          <w:rStyle w:val="Emphasis"/>
        </w:rPr>
        <w:t xml:space="preserve"> labor </w:t>
      </w:r>
      <w:r w:rsidRPr="00340092">
        <w:rPr>
          <w:rStyle w:val="Emphasis"/>
          <w:highlight w:val="cyan"/>
        </w:rPr>
        <w:t>rights</w:t>
      </w:r>
      <w:r w:rsidRPr="00440C98">
        <w:rPr>
          <w:sz w:val="14"/>
        </w:rPr>
        <w:t>.</w:t>
      </w:r>
    </w:p>
    <w:p w14:paraId="7D5E497B" w14:textId="77777777" w:rsidR="00DF4D00" w:rsidRPr="00440C98" w:rsidRDefault="00DF4D00" w:rsidP="00DF4D00">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340092">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340092">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340092">
        <w:rPr>
          <w:rStyle w:val="Emphasis"/>
          <w:highlight w:val="cyan"/>
        </w:rPr>
        <w:t>subordinating society</w:t>
      </w:r>
      <w:r w:rsidRPr="00440C98">
        <w:rPr>
          <w:rStyle w:val="Emphasis"/>
        </w:rPr>
        <w:t xml:space="preserve"> </w:t>
      </w:r>
      <w:r w:rsidRPr="00340092">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340092">
        <w:rPr>
          <w:rStyle w:val="Emphasis"/>
          <w:highlight w:val="cyan"/>
        </w:rPr>
        <w:t>Labor freedoms</w:t>
      </w:r>
      <w:r w:rsidRPr="00440C98">
        <w:rPr>
          <w:rStyle w:val="StyleUnderline"/>
        </w:rPr>
        <w:t xml:space="preserve"> </w:t>
      </w:r>
      <w:r w:rsidRPr="00340092">
        <w:rPr>
          <w:rStyle w:val="StyleUnderline"/>
          <w:highlight w:val="cyan"/>
        </w:rPr>
        <w:t>restrict</w:t>
      </w:r>
      <w:r w:rsidRPr="00440C98">
        <w:rPr>
          <w:rStyle w:val="StyleUnderline"/>
        </w:rPr>
        <w:t xml:space="preserve"> the </w:t>
      </w:r>
      <w:r w:rsidRPr="00340092">
        <w:rPr>
          <w:rStyle w:val="StyleUnderline"/>
          <w:highlight w:val="cyan"/>
        </w:rPr>
        <w:t>coercive power of the state</w:t>
      </w:r>
      <w:r w:rsidRPr="00440C98">
        <w:rPr>
          <w:rStyle w:val="StyleUnderline"/>
        </w:rPr>
        <w:t xml:space="preserve"> in a way </w:t>
      </w:r>
      <w:r w:rsidRPr="00340092">
        <w:rPr>
          <w:rStyle w:val="StyleUnderline"/>
          <w:highlight w:val="cyan"/>
        </w:rPr>
        <w:t>that gives priority to labor’s</w:t>
      </w:r>
      <w:r w:rsidRPr="00440C98">
        <w:rPr>
          <w:rStyle w:val="StyleUnderline"/>
        </w:rPr>
        <w:t xml:space="preserve"> </w:t>
      </w:r>
      <w:r w:rsidRPr="00340092">
        <w:rPr>
          <w:rStyle w:val="Emphasis"/>
          <w:highlight w:val="cyan"/>
        </w:rPr>
        <w:t>autonomous</w:t>
      </w:r>
      <w:r w:rsidRPr="00440C98">
        <w:rPr>
          <w:rStyle w:val="Emphasis"/>
        </w:rPr>
        <w:t xml:space="preserve"> sources of </w:t>
      </w:r>
      <w:r w:rsidRPr="00340092">
        <w:rPr>
          <w:rStyle w:val="Emphasis"/>
          <w:highlight w:val="cyan"/>
        </w:rPr>
        <w:t>power</w:t>
      </w:r>
      <w:r w:rsidRPr="00440C98">
        <w:rPr>
          <w:rStyle w:val="StyleUnderline"/>
        </w:rPr>
        <w:t>,</w:t>
      </w:r>
      <w:r w:rsidRPr="00440C98">
        <w:rPr>
          <w:sz w:val="14"/>
        </w:rPr>
        <w:t xml:space="preserve"> </w:t>
      </w:r>
      <w:r w:rsidRPr="00340092">
        <w:rPr>
          <w:rStyle w:val="Emphasis"/>
          <w:highlight w:val="cyan"/>
        </w:rPr>
        <w:t>subordinating the state to society</w:t>
      </w:r>
      <w:r w:rsidRPr="00340092">
        <w:rPr>
          <w:rStyle w:val="StyleUnderline"/>
          <w:highlight w:val="cyan"/>
        </w:rPr>
        <w:t>.</w:t>
      </w:r>
    </w:p>
    <w:p w14:paraId="2535E667" w14:textId="77777777" w:rsidR="00DF4D00" w:rsidRPr="00440C98" w:rsidRDefault="00DF4D00" w:rsidP="00DF4D00">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w:t>
      </w:r>
      <w:proofErr w:type="gramStart"/>
      <w:r w:rsidRPr="00440C98">
        <w:rPr>
          <w:sz w:val="14"/>
        </w:rPr>
        <w:t>Relations Act, and</w:t>
      </w:r>
      <w:proofErr w:type="gramEnd"/>
      <w:r w:rsidRPr="00440C98">
        <w:rPr>
          <w:sz w:val="14"/>
        </w:rPr>
        <w:t xml:space="preserve">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340092">
        <w:rPr>
          <w:rStyle w:val="Emphasis"/>
          <w:highlight w:val="cyan"/>
        </w:rPr>
        <w:t>civil disobedience</w:t>
      </w:r>
      <w:r w:rsidRPr="00340092">
        <w:rPr>
          <w:rStyle w:val="StyleUnderline"/>
          <w:highlight w:val="cyan"/>
        </w:rPr>
        <w:t xml:space="preserve"> though</w:t>
      </w:r>
      <w:r w:rsidRPr="00440C98">
        <w:rPr>
          <w:rStyle w:val="StyleUnderline"/>
        </w:rPr>
        <w:t xml:space="preserve"> </w:t>
      </w:r>
      <w:r w:rsidRPr="00340092">
        <w:rPr>
          <w:rStyle w:val="Emphasis"/>
          <w:highlight w:val="cyan"/>
        </w:rPr>
        <w:t>direct</w:t>
      </w:r>
      <w:r w:rsidRPr="00440C98">
        <w:rPr>
          <w:rStyle w:val="Emphasis"/>
        </w:rPr>
        <w:t xml:space="preserve"> worker </w:t>
      </w:r>
      <w:r w:rsidRPr="00340092">
        <w:rPr>
          <w:rStyle w:val="Emphasis"/>
          <w:highlight w:val="cyan"/>
        </w:rPr>
        <w:t>confrontation with</w:t>
      </w:r>
      <w:r w:rsidRPr="00440C98">
        <w:rPr>
          <w:sz w:val="14"/>
        </w:rPr>
        <w:t xml:space="preserve"> these </w:t>
      </w:r>
      <w:r w:rsidRPr="00340092">
        <w:rPr>
          <w:rStyle w:val="Emphasis"/>
          <w:highlight w:val="cyan"/>
        </w:rPr>
        <w:t>legal barriers</w:t>
      </w:r>
      <w:r w:rsidRPr="00440C98">
        <w:rPr>
          <w:rStyle w:val="Emphasis"/>
        </w:rPr>
        <w:t xml:space="preserve"> </w:t>
      </w:r>
      <w:r w:rsidRPr="00340092">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340092">
        <w:rPr>
          <w:rStyle w:val="Emphasis"/>
          <w:highlight w:val="cyan"/>
        </w:rPr>
        <w:t>discredit</w:t>
      </w:r>
      <w:r w:rsidRPr="00440C98">
        <w:rPr>
          <w:sz w:val="14"/>
        </w:rPr>
        <w:t xml:space="preserve"> and overcome </w:t>
      </w:r>
      <w:r w:rsidRPr="00340092">
        <w:rPr>
          <w:rStyle w:val="Emphasis"/>
          <w:highlight w:val="cyan"/>
        </w:rPr>
        <w:t>them</w:t>
      </w:r>
      <w:r w:rsidRPr="00440C98">
        <w:rPr>
          <w:sz w:val="14"/>
        </w:rPr>
        <w:t>.</w:t>
      </w:r>
    </w:p>
    <w:p w14:paraId="1FD4B47E" w14:textId="77777777" w:rsidR="00DF4D00" w:rsidRPr="00440C98" w:rsidRDefault="00DF4D00" w:rsidP="00DF4D00">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w:t>
      </w:r>
      <w:proofErr w:type="gramStart"/>
      <w:r w:rsidRPr="00440C98">
        <w:rPr>
          <w:sz w:val="14"/>
        </w:rPr>
        <w:t>Freedoms</w:t>
      </w:r>
      <w:proofErr w:type="gramEnd"/>
      <w:r w:rsidRPr="00440C98">
        <w:rPr>
          <w:sz w:val="14"/>
        </w:rPr>
        <w:t xml:space="preserve"> may therefore strike some readers as insufficient. Yet, it has been the burden of </w:t>
      </w:r>
      <w:r w:rsidRPr="00440C98">
        <w:rPr>
          <w:rStyle w:val="StyleUnderline"/>
        </w:rPr>
        <w:t xml:space="preserve">this essay’s comparative, </w:t>
      </w:r>
      <w:r w:rsidRPr="00340092">
        <w:rPr>
          <w:rStyle w:val="StyleUnderline"/>
          <w:highlight w:val="cyan"/>
        </w:rPr>
        <w:t>historical</w:t>
      </w:r>
      <w:r w:rsidRPr="00440C98">
        <w:rPr>
          <w:rStyle w:val="StyleUnderline"/>
        </w:rPr>
        <w:t xml:space="preserve">, and legal </w:t>
      </w:r>
      <w:r w:rsidRPr="00340092">
        <w:rPr>
          <w:rStyle w:val="StyleUnderline"/>
          <w:highlight w:val="cyan"/>
        </w:rPr>
        <w:t>analysis</w:t>
      </w:r>
      <w:r w:rsidRPr="00440C98">
        <w:rPr>
          <w:sz w:val="14"/>
        </w:rPr>
        <w:t xml:space="preserve"> to </w:t>
      </w:r>
      <w:r w:rsidRPr="00340092">
        <w:rPr>
          <w:rStyle w:val="StyleUnderline"/>
          <w:highlight w:val="cyan"/>
        </w:rPr>
        <w:t>demonstrate</w:t>
      </w:r>
      <w:r w:rsidRPr="00440C98">
        <w:rPr>
          <w:rStyle w:val="StyleUnderline"/>
        </w:rPr>
        <w:t xml:space="preserve"> the </w:t>
      </w:r>
      <w:r w:rsidRPr="00340092">
        <w:rPr>
          <w:rStyle w:val="Emphasis"/>
          <w:highlight w:val="cyan"/>
        </w:rPr>
        <w:t xml:space="preserve">self-defeating </w:t>
      </w:r>
      <w:r w:rsidRPr="00440C98">
        <w:rPr>
          <w:rStyle w:val="Emphasis"/>
        </w:rPr>
        <w:t xml:space="preserve">sociological </w:t>
      </w:r>
      <w:r w:rsidRPr="00340092">
        <w:rPr>
          <w:rStyle w:val="Emphasis"/>
          <w:highlight w:val="cyan"/>
        </w:rPr>
        <w:t>effects</w:t>
      </w:r>
      <w:r w:rsidRPr="00340092">
        <w:rPr>
          <w:rStyle w:val="StyleUnderline"/>
          <w:highlight w:val="cyan"/>
        </w:rPr>
        <w:t xml:space="preserve"> of </w:t>
      </w:r>
      <w:r w:rsidRPr="00340092">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w:t>
      </w:r>
      <w:proofErr w:type="gramStart"/>
      <w:r w:rsidRPr="00440C98">
        <w:rPr>
          <w:rStyle w:val="StyleUnderline"/>
        </w:rPr>
        <w:t>it</w:t>
      </w:r>
      <w:proofErr w:type="gramEnd"/>
      <w:r w:rsidRPr="00440C98">
        <w:rPr>
          <w:rStyle w:val="StyleUnderline"/>
        </w:rPr>
        <w:t xml:space="preserve">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340092">
        <w:rPr>
          <w:rStyle w:val="StyleUnderline"/>
          <w:highlight w:val="cyan"/>
        </w:rPr>
        <w:t>the ultimate objective must</w:t>
      </w:r>
      <w:r w:rsidRPr="00440C98">
        <w:rPr>
          <w:rStyle w:val="StyleUnderline"/>
        </w:rPr>
        <w:t xml:space="preserve"> </w:t>
      </w:r>
      <w:r w:rsidRPr="00340092">
        <w:rPr>
          <w:rStyle w:val="StyleUnderline"/>
          <w:highlight w:val="cyan"/>
        </w:rPr>
        <w:t>be</w:t>
      </w:r>
      <w:r w:rsidRPr="00440C98">
        <w:rPr>
          <w:rStyle w:val="StyleUnderline"/>
        </w:rPr>
        <w:t xml:space="preserve"> kept in mind</w:t>
      </w:r>
      <w:r w:rsidRPr="00440C98">
        <w:rPr>
          <w:sz w:val="14"/>
        </w:rPr>
        <w:t xml:space="preserve">: </w:t>
      </w:r>
      <w:r w:rsidRPr="00340092">
        <w:rPr>
          <w:rStyle w:val="StyleUnderline"/>
          <w:highlight w:val="cyan"/>
        </w:rPr>
        <w:t>the</w:t>
      </w:r>
      <w:r w:rsidRPr="00440C98">
        <w:rPr>
          <w:sz w:val="14"/>
        </w:rPr>
        <w:t xml:space="preserve"> </w:t>
      </w:r>
      <w:r w:rsidRPr="00440C98">
        <w:rPr>
          <w:rStyle w:val="StyleUnderline"/>
        </w:rPr>
        <w:t xml:space="preserve">collective </w:t>
      </w:r>
      <w:r w:rsidRPr="00340092">
        <w:rPr>
          <w:rStyle w:val="Emphasis"/>
          <w:highlight w:val="cyan"/>
        </w:rPr>
        <w:t>self-organization</w:t>
      </w:r>
      <w:r w:rsidRPr="00340092">
        <w:rPr>
          <w:rStyle w:val="StyleUnderline"/>
          <w:highlight w:val="cyan"/>
        </w:rPr>
        <w:t xml:space="preserve"> of the working class</w:t>
      </w:r>
      <w:r w:rsidRPr="00440C98">
        <w:rPr>
          <w:sz w:val="14"/>
        </w:rPr>
        <w:t>.72</w:t>
      </w:r>
    </w:p>
    <w:p w14:paraId="3E1D0CA8" w14:textId="77777777" w:rsidR="00DF4D00" w:rsidRPr="00440C98" w:rsidRDefault="00DF4D00" w:rsidP="00DF4D00">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340092">
        <w:rPr>
          <w:rStyle w:val="StyleUnderline"/>
          <w:highlight w:val="cyan"/>
        </w:rPr>
        <w:t xml:space="preserve">minimum </w:t>
      </w:r>
      <w:r w:rsidRPr="00340092">
        <w:rPr>
          <w:rStyle w:val="Emphasis"/>
          <w:highlight w:val="cyan"/>
        </w:rPr>
        <w:t>wages</w:t>
      </w:r>
      <w:r w:rsidRPr="00440C98">
        <w:rPr>
          <w:sz w:val="14"/>
        </w:rPr>
        <w:t xml:space="preserve"> — </w:t>
      </w:r>
      <w:r w:rsidRPr="00340092">
        <w:rPr>
          <w:rStyle w:val="StyleUnderline"/>
          <w:highlight w:val="cyan"/>
        </w:rPr>
        <w:t>falls</w:t>
      </w:r>
      <w:r w:rsidRPr="00440C98">
        <w:rPr>
          <w:rStyle w:val="StyleUnderline"/>
        </w:rPr>
        <w:t xml:space="preserve"> </w:t>
      </w:r>
      <w:r w:rsidRPr="00340092">
        <w:rPr>
          <w:rStyle w:val="StyleUnderline"/>
          <w:highlight w:val="cyan"/>
        </w:rPr>
        <w:t xml:space="preserve">within the purview of </w:t>
      </w:r>
      <w:r w:rsidRPr="00340092">
        <w:rPr>
          <w:rStyle w:val="Emphasis"/>
          <w:highlight w:val="cyan"/>
        </w:rPr>
        <w:t>unions</w:t>
      </w:r>
      <w:r w:rsidRPr="00440C98">
        <w:rPr>
          <w:sz w:val="14"/>
        </w:rPr>
        <w:t xml:space="preserve"> and organized employer associations. Strikes that are banned in the United States remain viable options in Scandinavia. </w:t>
      </w:r>
      <w:r w:rsidRPr="00340092">
        <w:rPr>
          <w:rStyle w:val="StyleUnderline"/>
          <w:highlight w:val="cyan"/>
        </w:rPr>
        <w:t>Enforcement</w:t>
      </w:r>
      <w:r w:rsidRPr="00440C98">
        <w:rPr>
          <w:sz w:val="14"/>
        </w:rPr>
        <w:t xml:space="preserve"> of the rules and agreements </w:t>
      </w:r>
      <w:r w:rsidRPr="00340092">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340092">
        <w:rPr>
          <w:rStyle w:val="Emphasis"/>
          <w:highlight w:val="cyan"/>
        </w:rPr>
        <w:t>economic weapons of labor</w:t>
      </w:r>
      <w:r w:rsidRPr="00440C98">
        <w:rPr>
          <w:sz w:val="14"/>
        </w:rPr>
        <w:t xml:space="preserve"> and employers, </w:t>
      </w:r>
      <w:r w:rsidRPr="00340092">
        <w:rPr>
          <w:rStyle w:val="Emphasis"/>
          <w:highlight w:val="cyan"/>
        </w:rPr>
        <w:t>rather than</w:t>
      </w:r>
      <w:r w:rsidRPr="00440C98">
        <w:rPr>
          <w:sz w:val="14"/>
        </w:rPr>
        <w:t xml:space="preserve"> </w:t>
      </w:r>
      <w:r w:rsidRPr="00440C98">
        <w:rPr>
          <w:rStyle w:val="StyleUnderline"/>
        </w:rPr>
        <w:t xml:space="preserve">the physical </w:t>
      </w:r>
      <w:r w:rsidRPr="00340092">
        <w:rPr>
          <w:rStyle w:val="StyleUnderline"/>
          <w:highlight w:val="cyan"/>
        </w:rPr>
        <w:t>compulsion</w:t>
      </w:r>
      <w:r w:rsidRPr="00440C98">
        <w:rPr>
          <w:rStyle w:val="StyleUnderline"/>
        </w:rPr>
        <w:t xml:space="preserve"> administered </w:t>
      </w:r>
      <w:r w:rsidRPr="00340092">
        <w:rPr>
          <w:rStyle w:val="StyleUnderline"/>
          <w:highlight w:val="cyan"/>
        </w:rPr>
        <w:t>by the state</w:t>
      </w:r>
      <w:r w:rsidRPr="00440C98">
        <w:rPr>
          <w:sz w:val="14"/>
        </w:rPr>
        <w:t>. Labor courts, unlike the NLRB, operate outside the hierarchy of the bureaucracy and courts of the state apparatus.</w:t>
      </w:r>
    </w:p>
    <w:p w14:paraId="7B7B5C6C" w14:textId="77777777" w:rsidR="00DF4D00" w:rsidRPr="00440C98" w:rsidRDefault="00DF4D00" w:rsidP="00DF4D00">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340092">
        <w:rPr>
          <w:rStyle w:val="StyleUnderline"/>
          <w:highlight w:val="cyan"/>
        </w:rPr>
        <w:t>self-regulation</w:t>
      </w:r>
      <w:r w:rsidRPr="00440C98">
        <w:rPr>
          <w:sz w:val="14"/>
        </w:rPr>
        <w:t xml:space="preserve"> model </w:t>
      </w:r>
      <w:r w:rsidRPr="00340092">
        <w:rPr>
          <w:rStyle w:val="StyleUnderline"/>
          <w:highlight w:val="cyan"/>
        </w:rPr>
        <w:t>establishes</w:t>
      </w:r>
      <w:r w:rsidRPr="00440C98">
        <w:rPr>
          <w:rStyle w:val="StyleUnderline"/>
        </w:rPr>
        <w:t xml:space="preserve"> the viability of </w:t>
      </w:r>
      <w:r w:rsidRPr="00340092">
        <w:rPr>
          <w:rStyle w:val="Emphasis"/>
          <w:highlight w:val="cyan"/>
        </w:rPr>
        <w:t>governing</w:t>
      </w:r>
      <w:r w:rsidRPr="00440C98">
        <w:rPr>
          <w:rStyle w:val="StyleUnderline"/>
        </w:rPr>
        <w:t xml:space="preserve"> the </w:t>
      </w:r>
      <w:r w:rsidRPr="00340092">
        <w:rPr>
          <w:rStyle w:val="Emphasis"/>
          <w:highlight w:val="cyan"/>
        </w:rPr>
        <w:t>labor</w:t>
      </w:r>
      <w:r w:rsidRPr="00440C98">
        <w:rPr>
          <w:rStyle w:val="StyleUnderline"/>
        </w:rPr>
        <w:t xml:space="preserve"> market </w:t>
      </w:r>
      <w:r w:rsidRPr="00340092">
        <w:rPr>
          <w:rStyle w:val="StyleUnderline"/>
          <w:highlight w:val="cyan"/>
        </w:rPr>
        <w:t xml:space="preserve">through </w:t>
      </w:r>
      <w:r w:rsidRPr="00340092">
        <w:rPr>
          <w:rStyle w:val="Emphasis"/>
          <w:highlight w:val="cyan"/>
        </w:rPr>
        <w:t>worker</w:t>
      </w:r>
      <w:r w:rsidRPr="00440C98">
        <w:rPr>
          <w:rStyle w:val="Emphasis"/>
        </w:rPr>
        <w:t xml:space="preserve">s’ own </w:t>
      </w:r>
      <w:r w:rsidRPr="00340092">
        <w:rPr>
          <w:rStyle w:val="Emphasis"/>
          <w:highlight w:val="cyan"/>
        </w:rPr>
        <w:t>organizations</w:t>
      </w:r>
      <w:r w:rsidRPr="00340092">
        <w:rPr>
          <w:sz w:val="14"/>
          <w:highlight w:val="cyan"/>
        </w:rPr>
        <w:t>,</w:t>
      </w:r>
      <w:r w:rsidRPr="00440C98">
        <w:rPr>
          <w:sz w:val="14"/>
        </w:rPr>
        <w:t xml:space="preserve"> </w:t>
      </w:r>
      <w:r w:rsidRPr="00340092">
        <w:rPr>
          <w:rStyle w:val="Emphasis"/>
          <w:highlight w:val="cyan"/>
        </w:rPr>
        <w:t>autonomous</w:t>
      </w:r>
      <w:r w:rsidRPr="00440C98">
        <w:rPr>
          <w:rStyle w:val="Emphasis"/>
        </w:rPr>
        <w:t xml:space="preserve"> </w:t>
      </w:r>
      <w:r w:rsidRPr="00340092">
        <w:rPr>
          <w:rStyle w:val="Emphasis"/>
          <w:highlight w:val="cyan"/>
        </w:rPr>
        <w:t>from the state</w:t>
      </w:r>
      <w:r w:rsidRPr="00440C98">
        <w:rPr>
          <w:sz w:val="14"/>
        </w:rPr>
        <w:t xml:space="preserve">. </w:t>
      </w:r>
      <w:r w:rsidRPr="00340092">
        <w:rPr>
          <w:rStyle w:val="StyleUnderline"/>
          <w:highlight w:val="cyan"/>
        </w:rPr>
        <w:t>This</w:t>
      </w:r>
      <w:r w:rsidRPr="00440C98">
        <w:rPr>
          <w:sz w:val="14"/>
        </w:rPr>
        <w:t xml:space="preserve"> experience </w:t>
      </w:r>
      <w:r w:rsidRPr="00340092">
        <w:rPr>
          <w:rStyle w:val="StyleUnderline"/>
          <w:highlight w:val="cyan"/>
        </w:rPr>
        <w:t>will</w:t>
      </w:r>
      <w:r w:rsidRPr="00440C98">
        <w:rPr>
          <w:rStyle w:val="StyleUnderline"/>
        </w:rPr>
        <w:t xml:space="preserve"> be </w:t>
      </w:r>
      <w:proofErr w:type="gramStart"/>
      <w:r w:rsidRPr="00440C98">
        <w:rPr>
          <w:rStyle w:val="Emphasis"/>
        </w:rPr>
        <w:t>absolutely vital</w:t>
      </w:r>
      <w:proofErr w:type="gramEnd"/>
      <w:r w:rsidRPr="00440C98">
        <w:rPr>
          <w:sz w:val="14"/>
        </w:rPr>
        <w:t xml:space="preserve">, whatever specific path the revitalization of labor takes — and not only </w:t>
      </w:r>
      <w:r w:rsidRPr="00440C98">
        <w:rPr>
          <w:rStyle w:val="Emphasis"/>
        </w:rPr>
        <w:t xml:space="preserve">for </w:t>
      </w:r>
      <w:r w:rsidRPr="00340092">
        <w:rPr>
          <w:rStyle w:val="Emphasis"/>
          <w:highlight w:val="cyan"/>
        </w:rPr>
        <w:t>rebuild</w:t>
      </w:r>
      <w:r w:rsidRPr="00440C98">
        <w:rPr>
          <w:rStyle w:val="Emphasis"/>
        </w:rPr>
        <w:t xml:space="preserve">ing </w:t>
      </w:r>
      <w:r w:rsidRPr="00340092">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340092">
        <w:rPr>
          <w:rStyle w:val="StyleUnderline"/>
          <w:highlight w:val="cyan"/>
        </w:rPr>
        <w:t>where labor</w:t>
      </w:r>
      <w:r w:rsidRPr="00440C98">
        <w:rPr>
          <w:rStyle w:val="StyleUnderline"/>
        </w:rPr>
        <w:t xml:space="preserve"> </w:t>
      </w:r>
      <w:r w:rsidRPr="00340092">
        <w:rPr>
          <w:rStyle w:val="StyleUnderline"/>
          <w:highlight w:val="cyan"/>
        </w:rPr>
        <w:t>is</w:t>
      </w:r>
      <w:r w:rsidRPr="00440C98">
        <w:rPr>
          <w:rStyle w:val="StyleUnderline"/>
        </w:rPr>
        <w:t xml:space="preserve"> still </w:t>
      </w:r>
      <w:r w:rsidRPr="00340092">
        <w:rPr>
          <w:rStyle w:val="StyleUnderline"/>
          <w:highlight w:val="cyan"/>
        </w:rPr>
        <w:t xml:space="preserve">compensated according to </w:t>
      </w:r>
      <w:r w:rsidRPr="00440C98">
        <w:rPr>
          <w:rStyle w:val="StyleUnderline"/>
        </w:rPr>
        <w:t xml:space="preserve">differential </w:t>
      </w:r>
      <w:r w:rsidRPr="00340092">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340092">
        <w:rPr>
          <w:rStyle w:val="Emphasis"/>
          <w:highlight w:val="cyan"/>
        </w:rPr>
        <w:t xml:space="preserve">independent of the competitive </w:t>
      </w:r>
      <w:r w:rsidRPr="00440C98">
        <w:rPr>
          <w:rStyle w:val="Emphasis"/>
        </w:rPr>
        <w:t xml:space="preserve">labor </w:t>
      </w:r>
      <w:r w:rsidRPr="00340092">
        <w:rPr>
          <w:rStyle w:val="Emphasis"/>
          <w:highlight w:val="cyan"/>
        </w:rPr>
        <w:t>market</w:t>
      </w:r>
      <w:r w:rsidRPr="00440C98">
        <w:rPr>
          <w:rStyle w:val="StyleUnderline"/>
        </w:rPr>
        <w:t xml:space="preserve"> and </w:t>
      </w:r>
      <w:r w:rsidRPr="00440C98">
        <w:rPr>
          <w:rStyle w:val="Emphasis"/>
        </w:rPr>
        <w:t>market criteria</w:t>
      </w:r>
      <w:r w:rsidRPr="00440C98">
        <w:rPr>
          <w:sz w:val="14"/>
        </w:rPr>
        <w:t xml:space="preserve">. There is no reason why we cannot learn, replicate, or even build on </w:t>
      </w:r>
      <w:proofErr w:type="gramStart"/>
      <w:r w:rsidRPr="00440C98">
        <w:rPr>
          <w:sz w:val="14"/>
        </w:rPr>
        <w:t>particular features</w:t>
      </w:r>
      <w:proofErr w:type="gramEnd"/>
      <w:r w:rsidRPr="00440C98">
        <w:rPr>
          <w:sz w:val="14"/>
        </w:rPr>
        <w:t xml:space="preserve"> of this history.</w:t>
      </w:r>
    </w:p>
    <w:p w14:paraId="4695A1CE" w14:textId="77777777" w:rsidR="00DF4D00" w:rsidRPr="00440C98" w:rsidRDefault="00DF4D00" w:rsidP="00DF4D00">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756D3E5D" w14:textId="77777777" w:rsidR="00DF4D00" w:rsidRPr="00440C98" w:rsidRDefault="00DF4D00" w:rsidP="00DF4D00">
      <w:pPr>
        <w:rPr>
          <w:sz w:val="14"/>
        </w:rPr>
      </w:pPr>
      <w:r w:rsidRPr="00440C98">
        <w:rPr>
          <w:sz w:val="14"/>
        </w:rPr>
        <w:t xml:space="preserve">Focusing on Gourevitch’s proposal is instructive. </w:t>
      </w:r>
      <w:proofErr w:type="gramStart"/>
      <w:r w:rsidRPr="00440C98">
        <w:rPr>
          <w:sz w:val="14"/>
        </w:rPr>
        <w:t>In order to</w:t>
      </w:r>
      <w:proofErr w:type="gramEnd"/>
      <w:r w:rsidRPr="00440C98">
        <w:rPr>
          <w:sz w:val="14"/>
        </w:rPr>
        <w:t xml:space="preserve">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340092">
        <w:rPr>
          <w:rStyle w:val="StyleUnderline"/>
          <w:highlight w:val="cyan"/>
        </w:rPr>
        <w:t>legal solution</w:t>
      </w:r>
      <w:r w:rsidRPr="00440C98">
        <w:rPr>
          <w:rStyle w:val="StyleUnderline"/>
        </w:rPr>
        <w:t xml:space="preserve"> to labor’s problems </w:t>
      </w:r>
      <w:r w:rsidRPr="00340092">
        <w:rPr>
          <w:rStyle w:val="StyleUnderline"/>
          <w:highlight w:val="cyan"/>
        </w:rPr>
        <w:t>should</w:t>
      </w:r>
      <w:r w:rsidRPr="00440C98">
        <w:rPr>
          <w:rStyle w:val="StyleUnderline"/>
        </w:rPr>
        <w:t xml:space="preserve"> then </w:t>
      </w:r>
      <w:r w:rsidRPr="00340092">
        <w:rPr>
          <w:rStyle w:val="StyleUnderline"/>
          <w:highlight w:val="cyan"/>
        </w:rPr>
        <w:t>be</w:t>
      </w:r>
      <w:r w:rsidRPr="00440C98">
        <w:rPr>
          <w:rStyle w:val="StyleUnderline"/>
        </w:rPr>
        <w:t xml:space="preserve"> </w:t>
      </w:r>
      <w:r w:rsidRPr="00340092">
        <w:rPr>
          <w:rStyle w:val="StyleUnderline"/>
          <w:highlight w:val="cyan"/>
        </w:rPr>
        <w:t xml:space="preserve">directed to </w:t>
      </w:r>
      <w:r w:rsidRPr="00340092">
        <w:rPr>
          <w:rStyle w:val="Emphasis"/>
          <w:highlight w:val="cyan"/>
        </w:rPr>
        <w:t>rolling back</w:t>
      </w:r>
      <w:r w:rsidRPr="00440C98">
        <w:rPr>
          <w:rStyle w:val="Emphasis"/>
        </w:rPr>
        <w:t xml:space="preserve"> the </w:t>
      </w:r>
      <w:r w:rsidRPr="00340092">
        <w:rPr>
          <w:rStyle w:val="Emphasis"/>
          <w:highlight w:val="cyan"/>
        </w:rPr>
        <w:t xml:space="preserve">prohibition on </w:t>
      </w:r>
      <w:r w:rsidRPr="00440C98">
        <w:rPr>
          <w:rStyle w:val="Emphasis"/>
        </w:rPr>
        <w:t xml:space="preserve">mass </w:t>
      </w:r>
      <w:r w:rsidRPr="00340092">
        <w:rPr>
          <w:rStyle w:val="Emphasis"/>
          <w:highlight w:val="cyan"/>
        </w:rPr>
        <w:t>picketing,</w:t>
      </w:r>
      <w:r w:rsidRPr="00340092">
        <w:rPr>
          <w:sz w:val="14"/>
          <w:highlight w:val="cyan"/>
        </w:rPr>
        <w:t xml:space="preserve"> </w:t>
      </w:r>
      <w:r w:rsidRPr="00340092">
        <w:rPr>
          <w:rStyle w:val="StyleUnderline"/>
          <w:highlight w:val="cyan"/>
        </w:rPr>
        <w:t xml:space="preserve">rather </w:t>
      </w:r>
      <w:r w:rsidRPr="00440C98">
        <w:rPr>
          <w:rStyle w:val="StyleUnderline"/>
        </w:rPr>
        <w:t xml:space="preserve">than to </w:t>
      </w:r>
      <w:r w:rsidRPr="00340092">
        <w:rPr>
          <w:rStyle w:val="StyleUnderline"/>
          <w:highlight w:val="cyan"/>
        </w:rPr>
        <w:t xml:space="preserve">the </w:t>
      </w:r>
      <w:r w:rsidRPr="00440C98">
        <w:rPr>
          <w:rStyle w:val="Emphasis"/>
        </w:rPr>
        <w:t xml:space="preserve">creation of a </w:t>
      </w:r>
      <w:r w:rsidRPr="00340092">
        <w:rPr>
          <w:rStyle w:val="Emphasis"/>
          <w:highlight w:val="cyan"/>
        </w:rPr>
        <w:t>right to reinstatement</w:t>
      </w:r>
      <w:r w:rsidRPr="00440C98">
        <w:rPr>
          <w:sz w:val="14"/>
        </w:rPr>
        <w:t xml:space="preserve"> immediately after a strike.</w:t>
      </w:r>
    </w:p>
    <w:p w14:paraId="7AFE7084" w14:textId="77777777" w:rsidR="00DF4D00" w:rsidRPr="00440C98" w:rsidRDefault="00DF4D00" w:rsidP="00DF4D00">
      <w:pPr>
        <w:rPr>
          <w:sz w:val="14"/>
        </w:rPr>
      </w:pPr>
      <w:r w:rsidRPr="00440C98">
        <w:rPr>
          <w:sz w:val="14"/>
        </w:rPr>
        <w:t xml:space="preserve">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w:t>
      </w:r>
      <w:proofErr w:type="gramStart"/>
      <w:r w:rsidRPr="00440C98">
        <w:rPr>
          <w:sz w:val="14"/>
        </w:rPr>
        <w:t>syndicalism</w:t>
      </w:r>
      <w:proofErr w:type="gramEnd"/>
      <w:r w:rsidRPr="00440C98">
        <w:rPr>
          <w:sz w:val="14"/>
        </w:rPr>
        <w:t xml:space="preserve"> into the latter. Syndicalism’s view eschews any restriction on concerted activity — even in cases where unions voluntarily agree not to strike during the term of the collective agreement.</w:t>
      </w:r>
    </w:p>
    <w:p w14:paraId="0E2F662D" w14:textId="77777777" w:rsidR="00DF4D00" w:rsidRPr="00440C98" w:rsidRDefault="00DF4D00" w:rsidP="00DF4D00">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4B6F8751" w14:textId="77777777" w:rsidR="00DF4D00" w:rsidRPr="00440C98" w:rsidRDefault="00DF4D00" w:rsidP="00DF4D00">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340092">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340092">
        <w:rPr>
          <w:rStyle w:val="StyleUnderline"/>
          <w:highlight w:val="cyan"/>
        </w:rPr>
        <w:t xml:space="preserve">a </w:t>
      </w:r>
      <w:proofErr w:type="gramStart"/>
      <w:r w:rsidRPr="00340092">
        <w:rPr>
          <w:rStyle w:val="Emphasis"/>
          <w:highlight w:val="cyan"/>
        </w:rPr>
        <w:t>war of</w:t>
      </w:r>
      <w:proofErr w:type="gramEnd"/>
      <w:r w:rsidRPr="00340092">
        <w:rPr>
          <w:rStyle w:val="Emphasis"/>
          <w:highlight w:val="cyan"/>
        </w:rPr>
        <w:t xml:space="preserve"> position</w:t>
      </w:r>
      <w:r w:rsidRPr="00440C98">
        <w:rPr>
          <w:rStyle w:val="StyleUnderline"/>
        </w:rPr>
        <w:t>,</w:t>
      </w:r>
      <w:r w:rsidRPr="00440C98">
        <w:rPr>
          <w:sz w:val="14"/>
        </w:rPr>
        <w:t xml:space="preserve"> </w:t>
      </w:r>
      <w:r w:rsidRPr="00440C98">
        <w:rPr>
          <w:rStyle w:val="StyleUnderline"/>
        </w:rPr>
        <w:t xml:space="preserve">which </w:t>
      </w:r>
      <w:r w:rsidRPr="00340092">
        <w:rPr>
          <w:rStyle w:val="StyleUnderline"/>
          <w:highlight w:val="cyan"/>
        </w:rPr>
        <w:t>requires</w:t>
      </w:r>
      <w:r w:rsidRPr="00440C98">
        <w:rPr>
          <w:rStyle w:val="StyleUnderline"/>
        </w:rPr>
        <w:t xml:space="preserve"> that we develop a long-term strategy to build </w:t>
      </w:r>
      <w:r w:rsidRPr="00340092">
        <w:rPr>
          <w:rStyle w:val="StyleUnderline"/>
          <w:highlight w:val="cyan"/>
        </w:rPr>
        <w:t xml:space="preserve">the </w:t>
      </w:r>
      <w:r w:rsidRPr="00340092">
        <w:rPr>
          <w:rStyle w:val="Emphasis"/>
          <w:highlight w:val="cyan"/>
        </w:rPr>
        <w:t>strongest</w:t>
      </w:r>
      <w:r w:rsidRPr="00440C98">
        <w:rPr>
          <w:rStyle w:val="Emphasis"/>
        </w:rPr>
        <w:t xml:space="preserve">, </w:t>
      </w:r>
      <w:r w:rsidRPr="00340092">
        <w:rPr>
          <w:rStyle w:val="Emphasis"/>
          <w:highlight w:val="cyan"/>
        </w:rPr>
        <w:t>most cohesive working class possible.</w:t>
      </w:r>
      <w:r w:rsidRPr="00340092">
        <w:rPr>
          <w:sz w:val="14"/>
          <w:highlight w:val="cyan"/>
        </w:rPr>
        <w:t xml:space="preserve"> </w:t>
      </w:r>
      <w:r w:rsidRPr="00440C98">
        <w:rPr>
          <w:sz w:val="14"/>
        </w:rPr>
        <w:t xml:space="preserve">That is, </w:t>
      </w:r>
      <w:r w:rsidRPr="00340092">
        <w:rPr>
          <w:rStyle w:val="StyleUnderline"/>
          <w:highlight w:val="cyan"/>
        </w:rPr>
        <w:t>we need</w:t>
      </w:r>
      <w:r w:rsidRPr="00440C98">
        <w:rPr>
          <w:rStyle w:val="StyleUnderline"/>
        </w:rPr>
        <w:t xml:space="preserve"> to build labor unions’ capacity for </w:t>
      </w:r>
      <w:r w:rsidRPr="00340092">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10A70665" w14:textId="77777777" w:rsidR="00DF4D00" w:rsidRPr="00440C98" w:rsidRDefault="00DF4D00" w:rsidP="00DF4D00">
      <w:pPr>
        <w:rPr>
          <w:sz w:val="14"/>
        </w:rPr>
      </w:pPr>
      <w:r w:rsidRPr="00440C98">
        <w:rPr>
          <w:sz w:val="14"/>
        </w:rPr>
        <w:t>Conclusion</w:t>
      </w:r>
    </w:p>
    <w:p w14:paraId="72AD0D9B" w14:textId="77777777" w:rsidR="00DF4D00" w:rsidRPr="00440C98" w:rsidRDefault="00DF4D00" w:rsidP="00DF4D00">
      <w:pPr>
        <w:rPr>
          <w:sz w:val="14"/>
        </w:rPr>
      </w:pPr>
      <w:r w:rsidRPr="00440C98">
        <w:rPr>
          <w:sz w:val="14"/>
        </w:rPr>
        <w:t xml:space="preserve">This essay has </w:t>
      </w:r>
      <w:proofErr w:type="gramStart"/>
      <w:r w:rsidRPr="00440C98">
        <w:rPr>
          <w:sz w:val="14"/>
        </w:rPr>
        <w:t>sought</w:t>
      </w:r>
      <w:proofErr w:type="gramEnd"/>
      <w:r w:rsidRPr="00440C98">
        <w:rPr>
          <w:sz w:val="14"/>
        </w:rPr>
        <w:t xml:space="preserve">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t>
      </w:r>
      <w:proofErr w:type="gramStart"/>
      <w:r w:rsidRPr="00440C98">
        <w:rPr>
          <w:sz w:val="14"/>
        </w:rPr>
        <w:t>workers</w:t>
      </w:r>
      <w:proofErr w:type="gramEnd"/>
      <w:r w:rsidRPr="00440C98">
        <w:rPr>
          <w:sz w:val="14"/>
        </w:rPr>
        <w:t xml:space="preserve"> and their organizations have been able to gain through the state. Its reality they must create for themselves.” </w:t>
      </w:r>
    </w:p>
    <w:p w14:paraId="40E35AF8" w14:textId="77777777" w:rsidR="00DF4D00" w:rsidRPr="00DF4D00" w:rsidRDefault="00DF4D00" w:rsidP="00DF4D00"/>
    <w:p w14:paraId="32985C2C" w14:textId="1ACD2D0A" w:rsidR="00DF4D00" w:rsidRPr="00217475" w:rsidRDefault="00DF4D00" w:rsidP="00DF4D00">
      <w:pPr>
        <w:pStyle w:val="Heading2"/>
      </w:pPr>
      <w:r>
        <w:t>A</w:t>
      </w:r>
      <w:r>
        <w:t>dv---Autonomy</w:t>
      </w:r>
    </w:p>
    <w:p w14:paraId="1A14CFBD" w14:textId="77777777" w:rsidR="00DF4D00" w:rsidRPr="00E30467" w:rsidRDefault="00DF4D00" w:rsidP="00DF4D00">
      <w:pPr>
        <w:pStyle w:val="Heading3"/>
        <w:rPr>
          <w:rFonts w:eastAsia="Times New Roman"/>
        </w:rPr>
      </w:pPr>
      <w:r w:rsidRPr="00E30467">
        <w:t>Disease</w:t>
      </w:r>
      <w:r>
        <w:t xml:space="preserve"> Pandemics Defense</w:t>
      </w:r>
      <w:r w:rsidRPr="00E30467">
        <w:t>---1NC</w:t>
      </w:r>
    </w:p>
    <w:p w14:paraId="2B7251A4" w14:textId="77777777" w:rsidR="00DF4D00" w:rsidRPr="00E30467" w:rsidRDefault="00DF4D00" w:rsidP="00DF4D00">
      <w:pPr>
        <w:pStyle w:val="Heading4"/>
        <w:rPr>
          <w:rFonts w:eastAsia="Times New Roman"/>
        </w:rPr>
      </w:pPr>
      <w:bookmarkStart w:id="1" w:name="_Hlk190969055"/>
      <w:r w:rsidRPr="00E30467">
        <w:t xml:space="preserve">Neither natural nor engineered pandemics can cause extinction. </w:t>
      </w:r>
    </w:p>
    <w:p w14:paraId="5BB2BB19" w14:textId="77777777" w:rsidR="00DF4D00" w:rsidRPr="00E30467" w:rsidRDefault="00DF4D00" w:rsidP="00DF4D00">
      <w:pPr>
        <w:rPr>
          <w:rFonts w:eastAsia="Calibri"/>
        </w:rPr>
      </w:pPr>
      <w:r w:rsidRPr="00E30467">
        <w:t xml:space="preserve">David </w:t>
      </w:r>
      <w:r w:rsidRPr="00E30467">
        <w:rPr>
          <w:rStyle w:val="Style13ptBold"/>
        </w:rPr>
        <w:t>Thorstad 23</w:t>
      </w:r>
      <w:r w:rsidRPr="00E30467">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72C08299" w14:textId="77777777" w:rsidR="00DF4D00" w:rsidRPr="00E30467" w:rsidRDefault="00DF4D00" w:rsidP="00DF4D00">
      <w:pPr>
        <w:rPr>
          <w:rFonts w:eastAsia="Calibri"/>
          <w:sz w:val="16"/>
        </w:rPr>
      </w:pPr>
      <w:r w:rsidRPr="00E30467">
        <w:rPr>
          <w:sz w:val="16"/>
        </w:rPr>
        <w:t>2. Existential biorisk</w:t>
      </w:r>
    </w:p>
    <w:p w14:paraId="5E5F2396" w14:textId="77777777" w:rsidR="00DF4D00" w:rsidRPr="00E30467" w:rsidRDefault="00DF4D00" w:rsidP="00DF4D00">
      <w:pPr>
        <w:rPr>
          <w:rFonts w:eastAsia="Calibri"/>
          <w:sz w:val="16"/>
        </w:rPr>
      </w:pPr>
      <w:r w:rsidRPr="00E30467">
        <w:rPr>
          <w:sz w:val="16"/>
        </w:rPr>
        <w:t>We began this series with a distinction between two types of risks.</w:t>
      </w:r>
    </w:p>
    <w:p w14:paraId="02E52303" w14:textId="77777777" w:rsidR="00DF4D00" w:rsidRPr="00E30467" w:rsidRDefault="00DF4D00" w:rsidP="00DF4D00">
      <w:pPr>
        <w:rPr>
          <w:rFonts w:eastAsia="Calibri"/>
          <w:sz w:val="16"/>
        </w:rPr>
      </w:pPr>
      <w:r w:rsidRPr="00E30467">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2B7CE4AF" w14:textId="77777777" w:rsidR="00DF4D00" w:rsidRPr="00E30467" w:rsidRDefault="00DF4D00" w:rsidP="00DF4D00">
      <w:pPr>
        <w:rPr>
          <w:rFonts w:eastAsia="Calibri"/>
          <w:sz w:val="16"/>
        </w:rPr>
      </w:pPr>
      <w:r w:rsidRPr="00E30467">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715DE910" w14:textId="77777777" w:rsidR="00DF4D00" w:rsidRPr="00E30467" w:rsidRDefault="00DF4D00" w:rsidP="00DF4D00">
      <w:pPr>
        <w:rPr>
          <w:rFonts w:eastAsia="Calibri"/>
          <w:sz w:val="16"/>
        </w:rPr>
      </w:pPr>
      <w:r w:rsidRPr="00E30467">
        <w:rPr>
          <w:rStyle w:val="StyleUnderline"/>
        </w:rPr>
        <w:t>There should be little doubt that biological hazards</w:t>
      </w:r>
      <w:r w:rsidRPr="00E30467">
        <w:rPr>
          <w:sz w:val="16"/>
        </w:rPr>
        <w:t xml:space="preserve"> (`biorisks’) </w:t>
      </w:r>
      <w:r w:rsidRPr="00E30467">
        <w:rPr>
          <w:rStyle w:val="StyleUnderline"/>
        </w:rPr>
        <w:t>pose a significant</w:t>
      </w:r>
      <w:r w:rsidRPr="00E30467">
        <w:rPr>
          <w:sz w:val="16"/>
        </w:rPr>
        <w:t xml:space="preserve"> </w:t>
      </w:r>
      <w:r w:rsidRPr="00E30467">
        <w:rPr>
          <w:rStyle w:val="Emphasis"/>
          <w:bdr w:val="single" w:sz="8" w:space="0" w:color="auto" w:frame="1"/>
        </w:rPr>
        <w:t>catastrophic</w:t>
      </w:r>
      <w:r w:rsidRPr="00E30467">
        <w:rPr>
          <w:sz w:val="16"/>
        </w:rPr>
        <w:t xml:space="preserve"> </w:t>
      </w:r>
      <w:r w:rsidRPr="00E30467">
        <w:rPr>
          <w:rStyle w:val="StyleUnderline"/>
        </w:rPr>
        <w:t>risk</w:t>
      </w:r>
      <w:r w:rsidRPr="00E30467">
        <w:rPr>
          <w:sz w:val="16"/>
        </w:rPr>
        <w:t xml:space="preserve"> to humanity in this century. The world just experienced a global catastrophe in the form of the COVID-19 </w:t>
      </w:r>
      <w:proofErr w:type="gramStart"/>
      <w:r w:rsidRPr="00E30467">
        <w:rPr>
          <w:sz w:val="16"/>
        </w:rPr>
        <w:t>pandemic</w:t>
      </w:r>
      <w:proofErr w:type="gramEnd"/>
      <w:r w:rsidRPr="00E30467">
        <w:rPr>
          <w:sz w:val="16"/>
        </w:rPr>
        <w:t xml:space="preserve"> and we are ill-prepared to prevent or respond to another. Catastrophic biorisks are important and neglected, and effective altruists are right to worry about that.</w:t>
      </w:r>
    </w:p>
    <w:p w14:paraId="3AC2F357" w14:textId="77777777" w:rsidR="00DF4D00" w:rsidRPr="00E30467" w:rsidRDefault="00DF4D00" w:rsidP="00DF4D00">
      <w:pPr>
        <w:rPr>
          <w:rFonts w:eastAsia="Calibri"/>
          <w:sz w:val="16"/>
        </w:rPr>
      </w:pPr>
      <w:r w:rsidRPr="00E30467">
        <w:rPr>
          <w:rStyle w:val="StyleUnderline"/>
        </w:rPr>
        <w:t xml:space="preserve">However, </w:t>
      </w:r>
      <w:r w:rsidRPr="00340092">
        <w:rPr>
          <w:rStyle w:val="StyleUnderline"/>
          <w:highlight w:val="cyan"/>
        </w:rPr>
        <w:t>many effective altruists hold</w:t>
      </w:r>
      <w:r w:rsidRPr="00E30467">
        <w:rPr>
          <w:rStyle w:val="StyleUnderline"/>
        </w:rPr>
        <w:t xml:space="preserve"> that </w:t>
      </w:r>
      <w:r w:rsidRPr="00340092">
        <w:rPr>
          <w:rStyle w:val="StyleUnderline"/>
          <w:highlight w:val="cyan"/>
        </w:rPr>
        <w:t>there is a</w:t>
      </w:r>
      <w:r w:rsidRPr="00E30467">
        <w:rPr>
          <w:rStyle w:val="StyleUnderline"/>
        </w:rPr>
        <w:t xml:space="preserve"> significant </w:t>
      </w:r>
      <w:r w:rsidRPr="00340092">
        <w:rPr>
          <w:rStyle w:val="StyleUnderline"/>
          <w:highlight w:val="cyan"/>
        </w:rPr>
        <w:t>chance of</w:t>
      </w:r>
      <w:r w:rsidRPr="00340092">
        <w:rPr>
          <w:sz w:val="16"/>
          <w:highlight w:val="cyan"/>
        </w:rPr>
        <w:t xml:space="preserve"> </w:t>
      </w:r>
      <w:r w:rsidRPr="00340092">
        <w:rPr>
          <w:rStyle w:val="Emphasis"/>
          <w:highlight w:val="cyan"/>
          <w:bdr w:val="single" w:sz="8" w:space="0" w:color="auto" w:frame="1"/>
        </w:rPr>
        <w:t>existential</w:t>
      </w:r>
      <w:r w:rsidRPr="00340092">
        <w:rPr>
          <w:sz w:val="16"/>
          <w:highlight w:val="cyan"/>
        </w:rPr>
        <w:t xml:space="preserve"> </w:t>
      </w:r>
      <w:r w:rsidRPr="00340092">
        <w:rPr>
          <w:rStyle w:val="StyleUnderline"/>
          <w:highlight w:val="cyan"/>
        </w:rPr>
        <w:t>catastrophe</w:t>
      </w:r>
      <w:r w:rsidRPr="00E30467">
        <w:rPr>
          <w:rStyle w:val="StyleUnderline"/>
        </w:rPr>
        <w:t xml:space="preserve"> from biological causes</w:t>
      </w:r>
      <w:r w:rsidRPr="00E30467">
        <w:rPr>
          <w:sz w:val="16"/>
        </w:rPr>
        <w:t>.</w:t>
      </w:r>
    </w:p>
    <w:p w14:paraId="63FE1311" w14:textId="77777777" w:rsidR="00DF4D00" w:rsidRPr="00E30467" w:rsidRDefault="00DF4D00" w:rsidP="00DF4D00">
      <w:pPr>
        <w:rPr>
          <w:rFonts w:eastAsia="Calibri"/>
          <w:sz w:val="16"/>
        </w:rPr>
      </w:pPr>
      <w:r w:rsidRPr="00E30467">
        <w:rPr>
          <w:sz w:val="16"/>
        </w:rPr>
        <w:t xml:space="preserve">In The Precipice, Toby </w:t>
      </w:r>
      <w:r w:rsidRPr="00E30467">
        <w:rPr>
          <w:rStyle w:val="Emphasis"/>
          <w:bdr w:val="single" w:sz="8" w:space="0" w:color="auto" w:frame="1"/>
        </w:rPr>
        <w:t>Ord</w:t>
      </w:r>
      <w:r w:rsidRPr="00E30467">
        <w:rPr>
          <w:sz w:val="16"/>
        </w:rPr>
        <w:t xml:space="preserve"> </w:t>
      </w:r>
      <w:r w:rsidRPr="00E30467">
        <w:rPr>
          <w:rStyle w:val="StyleUnderline"/>
        </w:rPr>
        <w:t>estimates</w:t>
      </w:r>
      <w:r w:rsidRPr="00E30467">
        <w:rPr>
          <w:sz w:val="16"/>
        </w:rPr>
        <w:t xml:space="preserve"> the chance of irreversible existential catastrophe by 2100 due to </w:t>
      </w:r>
      <w:r w:rsidRPr="00E30467">
        <w:rPr>
          <w:rStyle w:val="StyleUnderline"/>
        </w:rPr>
        <w:t>engineered pandemics</w:t>
      </w:r>
      <w:r w:rsidRPr="00E30467">
        <w:rPr>
          <w:sz w:val="16"/>
        </w:rPr>
        <w:t xml:space="preserve"> </w:t>
      </w:r>
      <w:r w:rsidRPr="00E30467">
        <w:rPr>
          <w:rStyle w:val="Emphasis"/>
          <w:bdr w:val="single" w:sz="8" w:space="0" w:color="auto" w:frame="1"/>
        </w:rPr>
        <w:t>alone</w:t>
      </w:r>
      <w:r w:rsidRPr="00E30467">
        <w:rPr>
          <w:sz w:val="16"/>
        </w:rPr>
        <w:t xml:space="preserve"> </w:t>
      </w:r>
      <w:r w:rsidRPr="00E30467">
        <w:rPr>
          <w:rStyle w:val="StyleUnderline"/>
        </w:rPr>
        <w:t>at</w:t>
      </w:r>
      <w:r w:rsidRPr="00E30467">
        <w:rPr>
          <w:sz w:val="16"/>
        </w:rPr>
        <w:t xml:space="preserve"> </w:t>
      </w:r>
      <w:r w:rsidRPr="00E30467">
        <w:rPr>
          <w:rStyle w:val="Emphasis"/>
          <w:bdr w:val="single" w:sz="8" w:space="0" w:color="auto" w:frame="1"/>
        </w:rPr>
        <w:t>1 in 30</w:t>
      </w:r>
      <w:r w:rsidRPr="00E30467">
        <w:rPr>
          <w:rStyle w:val="StyleUnderline"/>
        </w:rPr>
        <w:t>, second</w:t>
      </w:r>
      <w:r w:rsidRPr="00E30467">
        <w:rPr>
          <w:sz w:val="16"/>
        </w:rPr>
        <w:t xml:space="preserve"> </w:t>
      </w:r>
      <w:r w:rsidRPr="00E30467">
        <w:rPr>
          <w:rStyle w:val="Emphasis"/>
          <w:bdr w:val="single" w:sz="8" w:space="0" w:color="auto" w:frame="1"/>
        </w:rPr>
        <w:t>only</w:t>
      </w:r>
      <w:r w:rsidRPr="00E30467">
        <w:rPr>
          <w:sz w:val="16"/>
        </w:rPr>
        <w:t xml:space="preserve"> </w:t>
      </w:r>
      <w:r w:rsidRPr="00E30467">
        <w:rPr>
          <w:rStyle w:val="StyleUnderline"/>
        </w:rPr>
        <w:t>to</w:t>
      </w:r>
      <w:r w:rsidRPr="00E30467">
        <w:rPr>
          <w:sz w:val="16"/>
        </w:rPr>
        <w:t xml:space="preserve"> risks posed by </w:t>
      </w:r>
      <w:r w:rsidRPr="00E30467">
        <w:rPr>
          <w:rStyle w:val="Emphasis"/>
          <w:bdr w:val="single" w:sz="8" w:space="0" w:color="auto" w:frame="1"/>
        </w:rPr>
        <w:t>a</w:t>
      </w:r>
      <w:r w:rsidRPr="00E30467">
        <w:rPr>
          <w:sz w:val="16"/>
        </w:rPr>
        <w:t xml:space="preserve">rtificial </w:t>
      </w:r>
      <w:r w:rsidRPr="00E30467">
        <w:rPr>
          <w:rStyle w:val="Emphasis"/>
          <w:bdr w:val="single" w:sz="8" w:space="0" w:color="auto" w:frame="1"/>
        </w:rPr>
        <w:t>i</w:t>
      </w:r>
      <w:r w:rsidRPr="00E30467">
        <w:rPr>
          <w:sz w:val="16"/>
        </w:rPr>
        <w:t>ntelligence.</w:t>
      </w:r>
    </w:p>
    <w:p w14:paraId="252E5170" w14:textId="77777777" w:rsidR="00DF4D00" w:rsidRPr="00E30467" w:rsidRDefault="00DF4D00" w:rsidP="00DF4D00">
      <w:pPr>
        <w:rPr>
          <w:rFonts w:eastAsia="Calibri"/>
          <w:sz w:val="16"/>
        </w:rPr>
      </w:pPr>
      <w:r w:rsidRPr="00E30467">
        <w:rPr>
          <w:sz w:val="16"/>
        </w:rPr>
        <w:t>Participants at the 2008 Oxford Global Catastrophic Risks Conference estimated a median 2% chance of extinction by 2100 from engineered pandemics.</w:t>
      </w:r>
    </w:p>
    <w:p w14:paraId="7CF6FC7E" w14:textId="77777777" w:rsidR="00DF4D00" w:rsidRPr="00E30467" w:rsidRDefault="00DF4D00" w:rsidP="00DF4D00">
      <w:pPr>
        <w:rPr>
          <w:rFonts w:eastAsia="Calibri"/>
          <w:sz w:val="16"/>
        </w:rPr>
      </w:pPr>
      <w:r w:rsidRPr="00E30467">
        <w:rPr>
          <w:sz w:val="16"/>
        </w:rPr>
        <w:t xml:space="preserve">In What we owe the </w:t>
      </w:r>
      <w:proofErr w:type="gramStart"/>
      <w:r w:rsidRPr="00E30467">
        <w:rPr>
          <w:sz w:val="16"/>
        </w:rPr>
        <w:t>future,</w:t>
      </w:r>
      <w:proofErr w:type="gramEnd"/>
      <w:r w:rsidRPr="00E30467">
        <w:rPr>
          <w:sz w:val="16"/>
        </w:rPr>
        <w:t xml:space="preserve"> Will MacAskill writes that “Typical estimates from experts I know put the probability of an extinction-level engineered pandemic this century at around 1%”.</w:t>
      </w:r>
    </w:p>
    <w:p w14:paraId="2A416091" w14:textId="77777777" w:rsidR="00DF4D00" w:rsidRPr="00E30467" w:rsidRDefault="00DF4D00" w:rsidP="00DF4D00">
      <w:pPr>
        <w:rPr>
          <w:rFonts w:eastAsia="Calibri"/>
          <w:sz w:val="16"/>
        </w:rPr>
      </w:pPr>
      <w:r w:rsidRPr="00E30467">
        <w:rPr>
          <w:rStyle w:val="StyleUnderline"/>
        </w:rPr>
        <w:t>These are</w:t>
      </w:r>
      <w:r w:rsidRPr="00E30467">
        <w:rPr>
          <w:sz w:val="16"/>
        </w:rPr>
        <w:t xml:space="preserve"> </w:t>
      </w:r>
      <w:r w:rsidRPr="00340092">
        <w:rPr>
          <w:rStyle w:val="Emphasis"/>
          <w:highlight w:val="cyan"/>
          <w:bdr w:val="single" w:sz="8" w:space="0" w:color="auto" w:frame="1"/>
        </w:rPr>
        <w:t>very high numbers</w:t>
      </w:r>
      <w:r w:rsidRPr="00E30467">
        <w:rPr>
          <w:rStyle w:val="StyleUnderline"/>
        </w:rPr>
        <w:t>. These</w:t>
      </w:r>
      <w:r w:rsidRPr="00E30467">
        <w:rPr>
          <w:sz w:val="16"/>
        </w:rPr>
        <w:t xml:space="preserve"> numbers </w:t>
      </w:r>
      <w:r w:rsidRPr="00340092">
        <w:rPr>
          <w:rStyle w:val="Emphasis"/>
          <w:highlight w:val="cyan"/>
          <w:bdr w:val="single" w:sz="8" w:space="0" w:color="auto" w:frame="1"/>
        </w:rPr>
        <w:t>need</w:t>
      </w:r>
      <w:r w:rsidRPr="00E30467">
        <w:rPr>
          <w:sz w:val="16"/>
        </w:rPr>
        <w:t xml:space="preserve"> </w:t>
      </w:r>
      <w:r w:rsidRPr="00E30467">
        <w:rPr>
          <w:rStyle w:val="StyleUnderline"/>
        </w:rPr>
        <w:t>to be supported by a</w:t>
      </w:r>
      <w:r w:rsidRPr="00E30467">
        <w:rPr>
          <w:sz w:val="16"/>
        </w:rPr>
        <w:t xml:space="preserve"> </w:t>
      </w:r>
      <w:r w:rsidRPr="00E30467">
        <w:rPr>
          <w:rStyle w:val="Emphasis"/>
          <w:bdr w:val="single" w:sz="8" w:space="0" w:color="auto" w:frame="1"/>
        </w:rPr>
        <w:t xml:space="preserve">good deal of </w:t>
      </w:r>
      <w:r w:rsidRPr="00340092">
        <w:rPr>
          <w:rStyle w:val="Emphasis"/>
          <w:highlight w:val="cyan"/>
          <w:bdr w:val="single" w:sz="8" w:space="0" w:color="auto" w:frame="1"/>
        </w:rPr>
        <w:t>solid evidence</w:t>
      </w:r>
      <w:r w:rsidRPr="00E30467">
        <w:rPr>
          <w:sz w:val="16"/>
        </w:rPr>
        <w:t xml:space="preserve">.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w:t>
      </w:r>
      <w:proofErr w:type="gramStart"/>
      <w:r w:rsidRPr="00E30467">
        <w:rPr>
          <w:sz w:val="16"/>
        </w:rPr>
        <w:t>suggests:</w:t>
      </w:r>
      <w:proofErr w:type="gramEnd"/>
      <w:r w:rsidRPr="00E30467">
        <w:rPr>
          <w:sz w:val="16"/>
        </w:rPr>
        <w:t xml:space="preserve"> MacAskill’s claim could only be justified on a view which treats effective altruists as the lone experts on existential biorisk, and dismisses leading scientists, policymakers, and biosecurity professionals as non-experts.</w:t>
      </w:r>
    </w:p>
    <w:p w14:paraId="292258A5" w14:textId="77777777" w:rsidR="00DF4D00" w:rsidRPr="00E30467" w:rsidRDefault="00DF4D00" w:rsidP="00DF4D00">
      <w:pPr>
        <w:rPr>
          <w:rFonts w:eastAsia="Calibri"/>
          <w:sz w:val="16"/>
        </w:rPr>
      </w:pPr>
      <w:r w:rsidRPr="00E30467">
        <w:rPr>
          <w:sz w:val="16"/>
        </w:rPr>
        <w:t xml:space="preserve">In the meantime, </w:t>
      </w:r>
      <w:r w:rsidRPr="00E30467">
        <w:rPr>
          <w:rStyle w:val="StyleUnderline"/>
        </w:rPr>
        <w:t>I want to give</w:t>
      </w:r>
      <w:r w:rsidRPr="00E30467">
        <w:rPr>
          <w:sz w:val="16"/>
        </w:rPr>
        <w:t xml:space="preserve"> some initial </w:t>
      </w:r>
      <w:r w:rsidRPr="00E30467">
        <w:rPr>
          <w:rStyle w:val="StyleUnderline"/>
        </w:rPr>
        <w:t>reasons for</w:t>
      </w:r>
      <w:r w:rsidRPr="00E30467">
        <w:rPr>
          <w:sz w:val="16"/>
        </w:rPr>
        <w:t xml:space="preserve"> </w:t>
      </w:r>
      <w:r w:rsidRPr="00E30467">
        <w:rPr>
          <w:rStyle w:val="Emphasis"/>
          <w:bdr w:val="single" w:sz="8" w:space="0" w:color="auto" w:frame="1"/>
        </w:rPr>
        <w:t>skepticism</w:t>
      </w:r>
      <w:r w:rsidRPr="00E30467">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25AF6DBC" w14:textId="77777777" w:rsidR="00DF4D00" w:rsidRPr="00E30467" w:rsidRDefault="00DF4D00" w:rsidP="00DF4D00">
      <w:pPr>
        <w:rPr>
          <w:rFonts w:eastAsia="Calibri"/>
          <w:sz w:val="16"/>
        </w:rPr>
      </w:pPr>
      <w:r w:rsidRPr="00E30467">
        <w:rPr>
          <w:sz w:val="16"/>
        </w:rPr>
        <w:t>3. The difficulty of the problem</w:t>
      </w:r>
    </w:p>
    <w:p w14:paraId="56119D30" w14:textId="77777777" w:rsidR="00DF4D00" w:rsidRPr="00E30467" w:rsidRDefault="00DF4D00" w:rsidP="00DF4D00">
      <w:pPr>
        <w:rPr>
          <w:rFonts w:eastAsia="Calibri"/>
          <w:sz w:val="16"/>
        </w:rPr>
      </w:pPr>
      <w:r w:rsidRPr="00E30467">
        <w:rPr>
          <w:sz w:val="16"/>
        </w:rPr>
        <w:t xml:space="preserve">The main reason why scientists and policymakers are skeptical of existential biorisk is that </w:t>
      </w:r>
      <w:r w:rsidRPr="00340092">
        <w:rPr>
          <w:rStyle w:val="StyleUnderline"/>
          <w:highlight w:val="cyan"/>
        </w:rPr>
        <w:t>it is</w:t>
      </w:r>
      <w:r w:rsidRPr="00340092">
        <w:rPr>
          <w:sz w:val="16"/>
          <w:highlight w:val="cyan"/>
        </w:rPr>
        <w:t xml:space="preserve"> </w:t>
      </w:r>
      <w:r w:rsidRPr="00E30467">
        <w:rPr>
          <w:rStyle w:val="Emphasis"/>
          <w:bdr w:val="single" w:sz="8" w:space="0" w:color="auto" w:frame="1"/>
        </w:rPr>
        <w:t xml:space="preserve">terribly </w:t>
      </w:r>
      <w:r w:rsidRPr="00340092">
        <w:rPr>
          <w:rStyle w:val="Emphasis"/>
          <w:highlight w:val="cyan"/>
          <w:bdr w:val="single" w:sz="8" w:space="0" w:color="auto" w:frame="1"/>
        </w:rPr>
        <w:t>hard</w:t>
      </w:r>
      <w:r w:rsidRPr="00340092">
        <w:rPr>
          <w:sz w:val="16"/>
          <w:highlight w:val="cyan"/>
        </w:rPr>
        <w:t xml:space="preserve"> </w:t>
      </w:r>
      <w:r w:rsidRPr="00340092">
        <w:rPr>
          <w:rStyle w:val="StyleUnderline"/>
          <w:highlight w:val="cyan"/>
        </w:rPr>
        <w:t>to</w:t>
      </w:r>
      <w:r w:rsidRPr="00E30467">
        <w:rPr>
          <w:sz w:val="16"/>
        </w:rPr>
        <w:t xml:space="preserve"> engineer a pandemic that </w:t>
      </w:r>
      <w:r w:rsidRPr="00340092">
        <w:rPr>
          <w:rStyle w:val="Emphasis"/>
          <w:highlight w:val="cyan"/>
          <w:bdr w:val="single" w:sz="8" w:space="0" w:color="auto" w:frame="1"/>
        </w:rPr>
        <w:t>kill</w:t>
      </w:r>
      <w:r w:rsidRPr="00E30467">
        <w:rPr>
          <w:sz w:val="16"/>
        </w:rPr>
        <w:t xml:space="preserve">s </w:t>
      </w:r>
      <w:r w:rsidRPr="00340092">
        <w:rPr>
          <w:rStyle w:val="Emphasis"/>
          <w:highlight w:val="cyan"/>
          <w:bdr w:val="single" w:sz="8" w:space="0" w:color="auto" w:frame="1"/>
        </w:rPr>
        <w:t>everyone</w:t>
      </w:r>
      <w:r w:rsidRPr="00E30467">
        <w:rPr>
          <w:sz w:val="16"/>
        </w:rPr>
        <w:t>.</w:t>
      </w:r>
    </w:p>
    <w:p w14:paraId="7CC816BF" w14:textId="77777777" w:rsidR="00DF4D00" w:rsidRPr="00E30467" w:rsidRDefault="00DF4D00" w:rsidP="00DF4D00">
      <w:pPr>
        <w:rPr>
          <w:rFonts w:eastAsia="Calibri"/>
          <w:sz w:val="16"/>
        </w:rPr>
      </w:pPr>
      <w:r w:rsidRPr="00E30467">
        <w:rPr>
          <w:rStyle w:val="StyleUnderline"/>
        </w:rPr>
        <w:t>First,</w:t>
      </w:r>
      <w:r w:rsidRPr="00E30467">
        <w:rPr>
          <w:sz w:val="16"/>
        </w:rPr>
        <w:t xml:space="preserve"> </w:t>
      </w:r>
      <w:r w:rsidRPr="00340092">
        <w:rPr>
          <w:rStyle w:val="StyleUnderline"/>
          <w:highlight w:val="cyan"/>
        </w:rPr>
        <w:t>you</w:t>
      </w:r>
      <w:r w:rsidRPr="00E30467">
        <w:rPr>
          <w:rStyle w:val="StyleUnderline"/>
        </w:rPr>
        <w:t xml:space="preserve"> would </w:t>
      </w:r>
      <w:r w:rsidRPr="00340092">
        <w:rPr>
          <w:rStyle w:val="StyleUnderline"/>
          <w:highlight w:val="cyan"/>
        </w:rPr>
        <w:t>need to</w:t>
      </w:r>
      <w:r w:rsidRPr="00340092">
        <w:rPr>
          <w:sz w:val="16"/>
          <w:highlight w:val="cyan"/>
        </w:rPr>
        <w:t xml:space="preserve"> </w:t>
      </w:r>
      <w:r w:rsidRPr="00340092">
        <w:rPr>
          <w:rStyle w:val="Emphasis"/>
          <w:highlight w:val="cyan"/>
          <w:bdr w:val="single" w:sz="8" w:space="0" w:color="auto" w:frame="1"/>
        </w:rPr>
        <w:t>reach</w:t>
      </w:r>
      <w:r w:rsidRPr="00E30467">
        <w:rPr>
          <w:rStyle w:val="Emphasis"/>
          <w:bdr w:val="single" w:sz="8" w:space="0" w:color="auto" w:frame="1"/>
        </w:rPr>
        <w:t xml:space="preserve"> everyone</w:t>
      </w:r>
      <w:r w:rsidRPr="00E30467">
        <w:rPr>
          <w:sz w:val="16"/>
        </w:rPr>
        <w:t xml:space="preserve">. The virus would have to be transmitted to </w:t>
      </w:r>
      <w:r w:rsidRPr="00E30467">
        <w:rPr>
          <w:rStyle w:val="StyleUnderline"/>
        </w:rPr>
        <w:t>the most</w:t>
      </w:r>
      <w:r w:rsidRPr="00E30467">
        <w:rPr>
          <w:sz w:val="16"/>
        </w:rPr>
        <w:t xml:space="preserve"> </w:t>
      </w:r>
      <w:r w:rsidRPr="00340092">
        <w:rPr>
          <w:rStyle w:val="Emphasis"/>
          <w:highlight w:val="cyan"/>
          <w:bdr w:val="single" w:sz="8" w:space="0" w:color="auto" w:frame="1"/>
        </w:rPr>
        <w:t>rural</w:t>
      </w:r>
      <w:r w:rsidRPr="00E30467">
        <w:rPr>
          <w:sz w:val="16"/>
        </w:rPr>
        <w:t xml:space="preserve"> and </w:t>
      </w:r>
      <w:r w:rsidRPr="00E30467">
        <w:rPr>
          <w:rStyle w:val="Emphasis"/>
          <w:bdr w:val="single" w:sz="8" w:space="0" w:color="auto" w:frame="1"/>
        </w:rPr>
        <w:t xml:space="preserve">isolated </w:t>
      </w:r>
      <w:r w:rsidRPr="00340092">
        <w:rPr>
          <w:rStyle w:val="Emphasis"/>
          <w:highlight w:val="cyan"/>
          <w:bdr w:val="single" w:sz="8" w:space="0" w:color="auto" w:frame="1"/>
        </w:rPr>
        <w:t>corners</w:t>
      </w:r>
      <w:r w:rsidRPr="00E30467">
        <w:rPr>
          <w:sz w:val="16"/>
        </w:rPr>
        <w:t xml:space="preserve"> of the earth; to </w:t>
      </w:r>
      <w:r w:rsidRPr="00E30467">
        <w:rPr>
          <w:rStyle w:val="StyleUnderline"/>
        </w:rPr>
        <w:t>antarctic</w:t>
      </w:r>
      <w:r w:rsidRPr="00E30467">
        <w:rPr>
          <w:sz w:val="16"/>
        </w:rPr>
        <w:t xml:space="preserve"> </w:t>
      </w:r>
      <w:r w:rsidRPr="00E30467">
        <w:rPr>
          <w:rStyle w:val="Emphasis"/>
          <w:bdr w:val="single" w:sz="8" w:space="0" w:color="auto" w:frame="1"/>
        </w:rPr>
        <w:t>research stations</w:t>
      </w:r>
      <w:r w:rsidRPr="00E30467">
        <w:rPr>
          <w:sz w:val="16"/>
        </w:rPr>
        <w:t xml:space="preserve">; to </w:t>
      </w:r>
      <w:r w:rsidRPr="00340092">
        <w:rPr>
          <w:rStyle w:val="Emphasis"/>
          <w:highlight w:val="cyan"/>
          <w:bdr w:val="single" w:sz="8" w:space="0" w:color="auto" w:frame="1"/>
        </w:rPr>
        <w:t>ships</w:t>
      </w:r>
      <w:r w:rsidRPr="00E30467">
        <w:rPr>
          <w:sz w:val="16"/>
        </w:rPr>
        <w:t xml:space="preserve"> </w:t>
      </w:r>
      <w:r w:rsidRPr="00E30467">
        <w:rPr>
          <w:rStyle w:val="StyleUnderline"/>
        </w:rPr>
        <w:t>at</w:t>
      </w:r>
      <w:r w:rsidRPr="00E30467">
        <w:rPr>
          <w:sz w:val="16"/>
        </w:rPr>
        <w:t xml:space="preserve"> </w:t>
      </w:r>
      <w:r w:rsidRPr="00E30467">
        <w:rPr>
          <w:rStyle w:val="Emphasis"/>
          <w:bdr w:val="single" w:sz="8" w:space="0" w:color="auto" w:frame="1"/>
        </w:rPr>
        <w:t>sea</w:t>
      </w:r>
      <w:r w:rsidRPr="00E30467">
        <w:rPr>
          <w:sz w:val="16"/>
        </w:rPr>
        <w:t xml:space="preserve">, </w:t>
      </w:r>
      <w:r w:rsidRPr="00E30467">
        <w:rPr>
          <w:rStyle w:val="StyleUnderline"/>
        </w:rPr>
        <w:t>including</w:t>
      </w:r>
      <w:r w:rsidRPr="00E30467">
        <w:rPr>
          <w:sz w:val="16"/>
        </w:rPr>
        <w:t xml:space="preserve"> </w:t>
      </w:r>
      <w:r w:rsidRPr="00340092">
        <w:rPr>
          <w:rStyle w:val="Emphasis"/>
          <w:highlight w:val="cyan"/>
          <w:bdr w:val="single" w:sz="8" w:space="0" w:color="auto" w:frame="1"/>
        </w:rPr>
        <w:t>nuclear submarines</w:t>
      </w:r>
      <w:r w:rsidRPr="00E30467">
        <w:rPr>
          <w:sz w:val="16"/>
        </w:rPr>
        <w:t xml:space="preserve"> on uncharted, long-term and isolated paths; to </w:t>
      </w:r>
      <w:r w:rsidRPr="00E30467">
        <w:rPr>
          <w:rStyle w:val="Emphasis"/>
          <w:bdr w:val="single" w:sz="8" w:space="0" w:color="auto" w:frame="1"/>
        </w:rPr>
        <w:t>doomsday preppers</w:t>
      </w:r>
      <w:r w:rsidRPr="00E30467">
        <w:rPr>
          <w:sz w:val="16"/>
        </w:rPr>
        <w:t xml:space="preserve"> </w:t>
      </w:r>
      <w:r w:rsidRPr="00E30467">
        <w:rPr>
          <w:rStyle w:val="StyleUnderline"/>
        </w:rPr>
        <w:t>in</w:t>
      </w:r>
      <w:r w:rsidRPr="00E30467">
        <w:rPr>
          <w:sz w:val="16"/>
        </w:rPr>
        <w:t xml:space="preserve"> their </w:t>
      </w:r>
      <w:r w:rsidRPr="00E30467">
        <w:rPr>
          <w:rStyle w:val="Emphasis"/>
          <w:bdr w:val="single" w:sz="8" w:space="0" w:color="auto" w:frame="1"/>
        </w:rPr>
        <w:t>bunkers</w:t>
      </w:r>
      <w:r w:rsidRPr="00E30467">
        <w:rPr>
          <w:sz w:val="16"/>
        </w:rPr>
        <w:t xml:space="preserve">; to </w:t>
      </w:r>
      <w:r w:rsidRPr="00E30467">
        <w:rPr>
          <w:rStyle w:val="Emphasis"/>
          <w:bdr w:val="single" w:sz="8" w:space="0" w:color="auto" w:frame="1"/>
        </w:rPr>
        <w:t>hermits</w:t>
      </w:r>
      <w:r w:rsidRPr="00E30467">
        <w:rPr>
          <w:sz w:val="16"/>
        </w:rPr>
        <w:t xml:space="preserve"> </w:t>
      </w:r>
      <w:r w:rsidRPr="00E30467">
        <w:rPr>
          <w:rStyle w:val="StyleUnderline"/>
        </w:rPr>
        <w:t>and</w:t>
      </w:r>
      <w:r w:rsidRPr="00E30467">
        <w:rPr>
          <w:sz w:val="16"/>
        </w:rPr>
        <w:t xml:space="preserve"> </w:t>
      </w:r>
      <w:r w:rsidRPr="00E30467">
        <w:rPr>
          <w:rStyle w:val="Emphasis"/>
          <w:bdr w:val="single" w:sz="8" w:space="0" w:color="auto" w:frame="1"/>
        </w:rPr>
        <w:t>uncontacted tribes</w:t>
      </w:r>
      <w:r w:rsidRPr="00E30467">
        <w:rPr>
          <w:sz w:val="16"/>
        </w:rPr>
        <w:t xml:space="preserve">; to </w:t>
      </w:r>
      <w:r w:rsidRPr="00E30467">
        <w:rPr>
          <w:rStyle w:val="Emphasis"/>
          <w:bdr w:val="single" w:sz="8" w:space="0" w:color="auto" w:frame="1"/>
        </w:rPr>
        <w:t>astronauts</w:t>
      </w:r>
      <w:r w:rsidRPr="00E30467">
        <w:rPr>
          <w:sz w:val="16"/>
        </w:rPr>
        <w:t xml:space="preserve"> </w:t>
      </w:r>
      <w:r w:rsidRPr="00E30467">
        <w:rPr>
          <w:rStyle w:val="StyleUnderline"/>
        </w:rPr>
        <w:t>in</w:t>
      </w:r>
      <w:r w:rsidRPr="00E30467">
        <w:rPr>
          <w:sz w:val="16"/>
        </w:rPr>
        <w:t xml:space="preserve"> </w:t>
      </w:r>
      <w:r w:rsidRPr="00E30467">
        <w:rPr>
          <w:rStyle w:val="Emphasis"/>
          <w:bdr w:val="single" w:sz="8" w:space="0" w:color="auto" w:frame="1"/>
        </w:rPr>
        <w:t>space</w:t>
      </w:r>
      <w:r w:rsidRPr="00E30467">
        <w:rPr>
          <w:sz w:val="16"/>
        </w:rPr>
        <w:t xml:space="preserve">; to </w:t>
      </w:r>
      <w:r w:rsidRPr="00E30467">
        <w:rPr>
          <w:rStyle w:val="StyleUnderline"/>
        </w:rPr>
        <w:t>each</w:t>
      </w:r>
      <w:r w:rsidRPr="00E30467">
        <w:rPr>
          <w:sz w:val="16"/>
        </w:rPr>
        <w:t xml:space="preserve"> </w:t>
      </w:r>
      <w:r w:rsidRPr="00E30467">
        <w:rPr>
          <w:rStyle w:val="Emphasis"/>
          <w:bdr w:val="single" w:sz="8" w:space="0" w:color="auto" w:frame="1"/>
        </w:rPr>
        <w:t>new child</w:t>
      </w:r>
      <w:r w:rsidRPr="00E30467">
        <w:rPr>
          <w:sz w:val="16"/>
        </w:rPr>
        <w:t xml:space="preserve"> born every second; to </w:t>
      </w:r>
      <w:r w:rsidRPr="00E30467">
        <w:rPr>
          <w:rStyle w:val="Emphasis"/>
          <w:bdr w:val="single" w:sz="8" w:space="0" w:color="auto" w:frame="1"/>
        </w:rPr>
        <w:t>island</w:t>
      </w:r>
      <w:r w:rsidRPr="00E30467">
        <w:rPr>
          <w:sz w:val="16"/>
        </w:rPr>
        <w:t xml:space="preserve"> nation</w:t>
      </w:r>
      <w:r w:rsidRPr="00E30467">
        <w:rPr>
          <w:rStyle w:val="Emphasis"/>
          <w:bdr w:val="single" w:sz="8" w:space="0" w:color="auto" w:frame="1"/>
        </w:rPr>
        <w:t>s</w:t>
      </w:r>
      <w:r w:rsidRPr="00E30467">
        <w:rPr>
          <w:rStyle w:val="StyleUnderline"/>
        </w:rPr>
        <w:t>; and so on</w:t>
      </w:r>
      <w:r w:rsidRPr="00E30467">
        <w:rPr>
          <w:sz w:val="16"/>
        </w:rPr>
        <w:t xml:space="preserve">. And </w:t>
      </w:r>
      <w:r w:rsidRPr="00340092">
        <w:rPr>
          <w:rStyle w:val="StyleUnderline"/>
          <w:highlight w:val="cyan"/>
        </w:rPr>
        <w:t>you</w:t>
      </w:r>
      <w:r w:rsidRPr="00E30467">
        <w:rPr>
          <w:rStyle w:val="StyleUnderline"/>
        </w:rPr>
        <w:t xml:space="preserve"> would </w:t>
      </w:r>
      <w:r w:rsidRPr="00340092">
        <w:rPr>
          <w:rStyle w:val="StyleUnderline"/>
          <w:highlight w:val="cyan"/>
        </w:rPr>
        <w:t>need</w:t>
      </w:r>
      <w:r w:rsidRPr="00E30467">
        <w:rPr>
          <w:rStyle w:val="StyleUnderline"/>
        </w:rPr>
        <w:t xml:space="preserve"> a </w:t>
      </w:r>
      <w:r w:rsidRPr="00340092">
        <w:rPr>
          <w:rStyle w:val="StyleUnderline"/>
          <w:highlight w:val="cyan"/>
        </w:rPr>
        <w:t>transmission</w:t>
      </w:r>
      <w:r w:rsidRPr="00E30467">
        <w:rPr>
          <w:rStyle w:val="StyleUnderline"/>
        </w:rPr>
        <w:t xml:space="preserve"> mechanism that could spread the virus this far</w:t>
      </w:r>
      <w:r w:rsidRPr="00E30467">
        <w:rPr>
          <w:sz w:val="16"/>
        </w:rPr>
        <w:t xml:space="preserve"> </w:t>
      </w:r>
      <w:r w:rsidRPr="00340092">
        <w:rPr>
          <w:rStyle w:val="Emphasis"/>
          <w:highlight w:val="cyan"/>
          <w:bdr w:val="single" w:sz="8" w:space="0" w:color="auto" w:frame="1"/>
        </w:rPr>
        <w:t>without being detected</w:t>
      </w:r>
      <w:r w:rsidRPr="00E30467">
        <w:rPr>
          <w:rStyle w:val="StyleUnderline"/>
        </w:rPr>
        <w:t>: otherwise, those with the means would be</w:t>
      </w:r>
      <w:r w:rsidRPr="00E30467">
        <w:rPr>
          <w:sz w:val="16"/>
        </w:rPr>
        <w:t xml:space="preserve"> </w:t>
      </w:r>
      <w:r w:rsidRPr="00E30467">
        <w:rPr>
          <w:rStyle w:val="Emphasis"/>
          <w:bdr w:val="single" w:sz="8" w:space="0" w:color="auto" w:frame="1"/>
        </w:rPr>
        <w:t>whisked away</w:t>
      </w:r>
      <w:r w:rsidRPr="00E30467">
        <w:rPr>
          <w:sz w:val="16"/>
        </w:rPr>
        <w:t xml:space="preserve"> to safety and might well survive.</w:t>
      </w:r>
    </w:p>
    <w:p w14:paraId="231D9533" w14:textId="77777777" w:rsidR="00DF4D00" w:rsidRPr="00E30467" w:rsidRDefault="00DF4D00" w:rsidP="00DF4D00">
      <w:pPr>
        <w:rPr>
          <w:rFonts w:eastAsia="Calibri"/>
          <w:sz w:val="16"/>
        </w:rPr>
      </w:pPr>
      <w:r w:rsidRPr="00E30467">
        <w:rPr>
          <w:rStyle w:val="StyleUnderline"/>
        </w:rPr>
        <w:t>Second, you would need a virus that was</w:t>
      </w:r>
      <w:r w:rsidRPr="00E30467">
        <w:rPr>
          <w:sz w:val="16"/>
        </w:rPr>
        <w:t xml:space="preserve"> </w:t>
      </w:r>
      <w:r w:rsidRPr="00E30467">
        <w:rPr>
          <w:rStyle w:val="Emphasis"/>
          <w:bdr w:val="single" w:sz="8" w:space="0" w:color="auto" w:frame="1"/>
        </w:rPr>
        <w:t>virtually undetectable</w:t>
      </w:r>
      <w:r w:rsidRPr="00E30467">
        <w:rPr>
          <w:sz w:val="16"/>
        </w:rPr>
        <w:t xml:space="preserve"> </w:t>
      </w:r>
      <w:r w:rsidRPr="00E30467">
        <w:rPr>
          <w:rStyle w:val="StyleUnderline"/>
        </w:rPr>
        <w:t>until</w:t>
      </w:r>
      <w:r w:rsidRPr="00E30467">
        <w:rPr>
          <w:sz w:val="16"/>
        </w:rPr>
        <w:t xml:space="preserve"> </w:t>
      </w:r>
      <w:r w:rsidRPr="00E30467">
        <w:rPr>
          <w:rStyle w:val="Emphasis"/>
          <w:bdr w:val="single" w:sz="8" w:space="0" w:color="auto" w:frame="1"/>
        </w:rPr>
        <w:t>all</w:t>
      </w:r>
      <w:r w:rsidRPr="00E30467">
        <w:rPr>
          <w:sz w:val="16"/>
        </w:rPr>
        <w:t xml:space="preserve">, or nearly all humans </w:t>
      </w:r>
      <w:r w:rsidRPr="00E30467">
        <w:rPr>
          <w:rStyle w:val="StyleUnderline"/>
        </w:rPr>
        <w:t>had been</w:t>
      </w:r>
      <w:r w:rsidRPr="00E30467">
        <w:rPr>
          <w:sz w:val="16"/>
        </w:rPr>
        <w:t xml:space="preserve"> </w:t>
      </w:r>
      <w:r w:rsidRPr="00E30467">
        <w:rPr>
          <w:rStyle w:val="Emphasis"/>
          <w:bdr w:val="single" w:sz="8" w:space="0" w:color="auto" w:frame="1"/>
        </w:rPr>
        <w:t>infected</w:t>
      </w:r>
      <w:r w:rsidRPr="00E30467">
        <w:rPr>
          <w:rStyle w:val="StyleUnderline"/>
        </w:rPr>
        <w:t xml:space="preserve">. </w:t>
      </w:r>
      <w:r w:rsidRPr="00340092">
        <w:rPr>
          <w:rStyle w:val="StyleUnderline"/>
          <w:highlight w:val="cyan"/>
        </w:rPr>
        <w:t>That conflicts</w:t>
      </w:r>
      <w:r w:rsidRPr="00E30467">
        <w:rPr>
          <w:rStyle w:val="StyleUnderline"/>
        </w:rPr>
        <w:t xml:space="preserve"> in </w:t>
      </w:r>
      <w:r w:rsidRPr="00340092">
        <w:rPr>
          <w:rStyle w:val="StyleUnderline"/>
          <w:highlight w:val="cyan"/>
        </w:rPr>
        <w:t>a</w:t>
      </w:r>
      <w:r w:rsidRPr="00340092">
        <w:rPr>
          <w:sz w:val="16"/>
          <w:highlight w:val="cyan"/>
        </w:rPr>
        <w:t xml:space="preserve"> </w:t>
      </w:r>
      <w:r w:rsidRPr="00340092">
        <w:rPr>
          <w:rStyle w:val="Emphasis"/>
          <w:highlight w:val="cyan"/>
          <w:bdr w:val="single" w:sz="8" w:space="0" w:color="auto" w:frame="1"/>
        </w:rPr>
        <w:t>stark way</w:t>
      </w:r>
      <w:r w:rsidRPr="00340092">
        <w:rPr>
          <w:sz w:val="16"/>
          <w:highlight w:val="cyan"/>
        </w:rPr>
        <w:t xml:space="preserve"> </w:t>
      </w:r>
      <w:r w:rsidRPr="00340092">
        <w:rPr>
          <w:rStyle w:val="StyleUnderline"/>
          <w:highlight w:val="cyan"/>
        </w:rPr>
        <w:t>with</w:t>
      </w:r>
      <w:r w:rsidRPr="00E30467">
        <w:rPr>
          <w:rStyle w:val="StyleUnderline"/>
        </w:rPr>
        <w:t xml:space="preserve"> the goal of producing a virus that is</w:t>
      </w:r>
      <w:r w:rsidRPr="00E30467">
        <w:rPr>
          <w:sz w:val="16"/>
        </w:rPr>
        <w:t xml:space="preserve"> </w:t>
      </w:r>
      <w:r w:rsidRPr="00340092">
        <w:rPr>
          <w:rStyle w:val="Emphasis"/>
          <w:highlight w:val="cyan"/>
          <w:bdr w:val="single" w:sz="8" w:space="0" w:color="auto" w:frame="1"/>
        </w:rPr>
        <w:t>100% lethal</w:t>
      </w:r>
      <w:r w:rsidRPr="00E30467">
        <w:rPr>
          <w:sz w:val="16"/>
        </w:rPr>
        <w:t xml:space="preserve">, since </w:t>
      </w:r>
      <w:r w:rsidRPr="00E30467">
        <w:rPr>
          <w:rStyle w:val="StyleUnderline"/>
        </w:rPr>
        <w:t>lethal viruses tend to</w:t>
      </w:r>
      <w:r w:rsidRPr="00E30467">
        <w:rPr>
          <w:sz w:val="16"/>
        </w:rPr>
        <w:t xml:space="preserve"> </w:t>
      </w:r>
      <w:r w:rsidRPr="00E30467">
        <w:rPr>
          <w:rStyle w:val="Emphasis"/>
          <w:bdr w:val="single" w:sz="8" w:space="0" w:color="auto" w:frame="1"/>
        </w:rPr>
        <w:t>leave a trace</w:t>
      </w:r>
      <w:r w:rsidRPr="00E30467">
        <w:rPr>
          <w:sz w:val="16"/>
        </w:rPr>
        <w:t xml:space="preserve"> </w:t>
      </w:r>
      <w:r w:rsidRPr="00E30467">
        <w:rPr>
          <w:rStyle w:val="StyleUnderline"/>
        </w:rPr>
        <w:t>as they</w:t>
      </w:r>
      <w:r w:rsidRPr="00E30467">
        <w:rPr>
          <w:sz w:val="16"/>
        </w:rPr>
        <w:t xml:space="preserve"> </w:t>
      </w:r>
      <w:r w:rsidRPr="00E30467">
        <w:rPr>
          <w:rStyle w:val="Emphasis"/>
          <w:bdr w:val="single" w:sz="8" w:space="0" w:color="auto" w:frame="1"/>
        </w:rPr>
        <w:t>spread</w:t>
      </w:r>
      <w:r w:rsidRPr="00E30467">
        <w:rPr>
          <w:sz w:val="16"/>
        </w:rPr>
        <w:t xml:space="preserve"> through a population.</w:t>
      </w:r>
    </w:p>
    <w:p w14:paraId="40F18A16" w14:textId="77777777" w:rsidR="00DF4D00" w:rsidRPr="00E30467" w:rsidRDefault="00DF4D00" w:rsidP="00DF4D00">
      <w:pPr>
        <w:rPr>
          <w:rFonts w:eastAsia="Calibri"/>
          <w:sz w:val="16"/>
        </w:rPr>
      </w:pPr>
      <w:r w:rsidRPr="00E30467">
        <w:rPr>
          <w:rStyle w:val="StyleUnderline"/>
        </w:rPr>
        <w:t>Third, you would need a virus that is</w:t>
      </w:r>
      <w:r w:rsidRPr="00E30467">
        <w:rPr>
          <w:sz w:val="16"/>
        </w:rPr>
        <w:t xml:space="preserve"> </w:t>
      </w:r>
      <w:r w:rsidRPr="00E30467">
        <w:rPr>
          <w:rStyle w:val="Emphasis"/>
          <w:bdr w:val="single" w:sz="8" w:space="0" w:color="auto" w:frame="1"/>
        </w:rPr>
        <w:t>unprecedentedly infectious</w:t>
      </w:r>
      <w:r w:rsidRPr="00E30467">
        <w:rPr>
          <w:rStyle w:val="StyleUnderline"/>
        </w:rPr>
        <w:t>. The virus would need to be capable of being transmitted, without fail, to</w:t>
      </w:r>
      <w:r w:rsidRPr="00E30467">
        <w:rPr>
          <w:sz w:val="16"/>
        </w:rPr>
        <w:t xml:space="preserve"> </w:t>
      </w:r>
      <w:r w:rsidRPr="00E30467">
        <w:rPr>
          <w:rStyle w:val="Emphasis"/>
          <w:bdr w:val="single" w:sz="8" w:space="0" w:color="auto" w:frame="1"/>
        </w:rPr>
        <w:t>every human</w:t>
      </w:r>
      <w:r w:rsidRPr="00E30467">
        <w:rPr>
          <w:sz w:val="16"/>
        </w:rPr>
        <w:t xml:space="preserve"> being on the planet, </w:t>
      </w:r>
      <w:r w:rsidRPr="00E30467">
        <w:rPr>
          <w:rStyle w:val="StyleUnderline"/>
        </w:rPr>
        <w:t xml:space="preserve">in sufficient quantities to </w:t>
      </w:r>
      <w:proofErr w:type="gramStart"/>
      <w:r w:rsidRPr="00E30467">
        <w:rPr>
          <w:rStyle w:val="StyleUnderline"/>
        </w:rPr>
        <w:t>actually make</w:t>
      </w:r>
      <w:proofErr w:type="gramEnd"/>
      <w:r w:rsidRPr="00E30467">
        <w:rPr>
          <w:rStyle w:val="StyleUnderline"/>
        </w:rPr>
        <w:t xml:space="preserve"> them </w:t>
      </w:r>
      <w:r w:rsidRPr="00E30467">
        <w:rPr>
          <w:rStyle w:val="Emphasis"/>
          <w:bdr w:val="single" w:sz="8" w:space="0" w:color="auto" w:frame="1"/>
        </w:rPr>
        <w:t>sick</w:t>
      </w:r>
      <w:r w:rsidRPr="00E30467">
        <w:rPr>
          <w:rStyle w:val="StyleUnderline"/>
        </w:rPr>
        <w:t xml:space="preserve">. It would </w:t>
      </w:r>
      <w:proofErr w:type="gramStart"/>
      <w:r w:rsidRPr="00E30467">
        <w:rPr>
          <w:rStyle w:val="StyleUnderline"/>
        </w:rPr>
        <w:t>need</w:t>
      </w:r>
      <w:proofErr w:type="gramEnd"/>
      <w:r w:rsidRPr="00E30467">
        <w:rPr>
          <w:rStyle w:val="StyleUnderline"/>
        </w:rPr>
        <w:t xml:space="preserve"> to</w:t>
      </w:r>
      <w:r w:rsidRPr="00E30467">
        <w:rPr>
          <w:sz w:val="16"/>
        </w:rPr>
        <w:t xml:space="preserve"> </w:t>
      </w:r>
      <w:r w:rsidRPr="00E30467">
        <w:rPr>
          <w:rStyle w:val="Emphasis"/>
          <w:bdr w:val="single" w:sz="8" w:space="0" w:color="auto" w:frame="1"/>
        </w:rPr>
        <w:t>avoid respirators</w:t>
      </w:r>
      <w:r w:rsidRPr="00E30467">
        <w:rPr>
          <w:sz w:val="16"/>
        </w:rPr>
        <w:t xml:space="preserve"> </w:t>
      </w:r>
      <w:r w:rsidRPr="00E30467">
        <w:rPr>
          <w:rStyle w:val="StyleUnderline"/>
        </w:rPr>
        <w:t>and</w:t>
      </w:r>
      <w:r w:rsidRPr="00E30467">
        <w:rPr>
          <w:sz w:val="16"/>
        </w:rPr>
        <w:t xml:space="preserve"> other forms of </w:t>
      </w:r>
      <w:r w:rsidRPr="00E30467">
        <w:rPr>
          <w:rStyle w:val="Emphasis"/>
          <w:bdr w:val="single" w:sz="8" w:space="0" w:color="auto" w:frame="1"/>
        </w:rPr>
        <w:t>protective equipment</w:t>
      </w:r>
      <w:r w:rsidRPr="00E30467">
        <w:rPr>
          <w:rStyle w:val="StyleUnderline"/>
        </w:rPr>
        <w:t xml:space="preserve">. And </w:t>
      </w:r>
      <w:r w:rsidRPr="00340092">
        <w:rPr>
          <w:rStyle w:val="StyleUnderline"/>
          <w:highlight w:val="cyan"/>
        </w:rPr>
        <w:t>it would</w:t>
      </w:r>
      <w:r w:rsidRPr="00E30467">
        <w:rPr>
          <w:rStyle w:val="StyleUnderline"/>
        </w:rPr>
        <w:t xml:space="preserve"> have to </w:t>
      </w:r>
      <w:r w:rsidRPr="00340092">
        <w:rPr>
          <w:rStyle w:val="Emphasis"/>
          <w:highlight w:val="cyan"/>
          <w:bdr w:val="single" w:sz="8" w:space="0" w:color="auto" w:frame="1"/>
        </w:rPr>
        <w:t>maintain</w:t>
      </w:r>
      <w:r w:rsidRPr="00E30467">
        <w:rPr>
          <w:sz w:val="16"/>
        </w:rPr>
        <w:t xml:space="preserve"> </w:t>
      </w:r>
      <w:r w:rsidRPr="00E30467">
        <w:rPr>
          <w:rStyle w:val="StyleUnderline"/>
        </w:rPr>
        <w:t xml:space="preserve">its transmissibility </w:t>
      </w:r>
      <w:r w:rsidRPr="00340092">
        <w:rPr>
          <w:rStyle w:val="StyleUnderline"/>
          <w:highlight w:val="cyan"/>
        </w:rPr>
        <w:t>throughout</w:t>
      </w:r>
      <w:r w:rsidRPr="00E30467">
        <w:rPr>
          <w:sz w:val="16"/>
        </w:rPr>
        <w:t xml:space="preserve"> </w:t>
      </w:r>
      <w:r w:rsidRPr="00E30467">
        <w:rPr>
          <w:rStyle w:val="Emphasis"/>
          <w:bdr w:val="single" w:sz="8" w:space="0" w:color="auto" w:frame="1"/>
        </w:rPr>
        <w:t>many generations</w:t>
      </w:r>
      <w:r w:rsidRPr="00E30467">
        <w:rPr>
          <w:sz w:val="16"/>
        </w:rPr>
        <w:t xml:space="preserve"> </w:t>
      </w:r>
      <w:r w:rsidRPr="00E30467">
        <w:rPr>
          <w:rStyle w:val="StyleUnderline"/>
        </w:rPr>
        <w:t>of</w:t>
      </w:r>
      <w:r w:rsidRPr="00E30467">
        <w:rPr>
          <w:sz w:val="16"/>
        </w:rPr>
        <w:t xml:space="preserve"> </w:t>
      </w:r>
      <w:r w:rsidRPr="00340092">
        <w:rPr>
          <w:rStyle w:val="Emphasis"/>
          <w:highlight w:val="cyan"/>
          <w:bdr w:val="single" w:sz="8" w:space="0" w:color="auto" w:frame="1"/>
        </w:rPr>
        <w:t>mutation</w:t>
      </w:r>
      <w:r w:rsidRPr="00E30467">
        <w:rPr>
          <w:sz w:val="16"/>
        </w:rPr>
        <w:t>.</w:t>
      </w:r>
    </w:p>
    <w:p w14:paraId="0D4B4F8D" w14:textId="77777777" w:rsidR="00DF4D00" w:rsidRPr="00E30467" w:rsidRDefault="00DF4D00" w:rsidP="00DF4D00">
      <w:pPr>
        <w:rPr>
          <w:rFonts w:eastAsia="Calibri"/>
          <w:u w:val="single"/>
        </w:rPr>
      </w:pPr>
      <w:r w:rsidRPr="00E30467">
        <w:rPr>
          <w:rStyle w:val="StyleUnderline"/>
        </w:rPr>
        <w:t xml:space="preserve">Fourth, you would need a virus that is </w:t>
      </w:r>
      <w:r w:rsidRPr="00E30467">
        <w:rPr>
          <w:rStyle w:val="Emphasis"/>
          <w:bdr w:val="single" w:sz="8" w:space="0" w:color="auto" w:frame="1"/>
        </w:rPr>
        <w:t>unprecedentedly lethal</w:t>
      </w:r>
      <w:r w:rsidRPr="00E30467">
        <w:rPr>
          <w:rStyle w:val="StyleUnderline"/>
        </w:rPr>
        <w:t>, killing not</w:t>
      </w:r>
      <w:r w:rsidRPr="00E30467">
        <w:rPr>
          <w:sz w:val="16"/>
        </w:rPr>
        <w:t xml:space="preserve"> </w:t>
      </w:r>
      <w:r w:rsidRPr="00E30467">
        <w:rPr>
          <w:rStyle w:val="Emphasis"/>
          <w:bdr w:val="single" w:sz="8" w:space="0" w:color="auto" w:frame="1"/>
        </w:rPr>
        <w:t>90%,</w:t>
      </w:r>
      <w:r w:rsidRPr="00E30467">
        <w:rPr>
          <w:sz w:val="16"/>
        </w:rPr>
        <w:t xml:space="preserve"> 99%, or 99.999% </w:t>
      </w:r>
      <w:r w:rsidRPr="00E30467">
        <w:rPr>
          <w:rStyle w:val="StyleUnderline"/>
        </w:rPr>
        <w:t>but</w:t>
      </w:r>
      <w:r w:rsidRPr="00E30467">
        <w:rPr>
          <w:sz w:val="16"/>
        </w:rPr>
        <w:t xml:space="preserve"> effectively </w:t>
      </w:r>
      <w:proofErr w:type="gramStart"/>
      <w:r w:rsidRPr="00E30467">
        <w:rPr>
          <w:rStyle w:val="Emphasis"/>
          <w:bdr w:val="single" w:sz="8" w:space="0" w:color="auto" w:frame="1"/>
        </w:rPr>
        <w:t>all</w:t>
      </w:r>
      <w:r w:rsidRPr="00E30467">
        <w:rPr>
          <w:sz w:val="16"/>
        </w:rPr>
        <w:t xml:space="preserve"> of</w:t>
      </w:r>
      <w:proofErr w:type="gramEnd"/>
      <w:r w:rsidRPr="00E30467">
        <w:rPr>
          <w:sz w:val="16"/>
        </w:rPr>
        <w:t xml:space="preserve"> those infected by it, no matter their age, health, or genetic makeup. </w:t>
      </w:r>
      <w:r w:rsidRPr="00E30467">
        <w:rPr>
          <w:rStyle w:val="StyleUnderline"/>
        </w:rPr>
        <w:t>This</w:t>
      </w:r>
      <w:r w:rsidRPr="00E30467">
        <w:rPr>
          <w:sz w:val="16"/>
        </w:rPr>
        <w:t xml:space="preserve"> lethality </w:t>
      </w:r>
      <w:r w:rsidRPr="00E30467">
        <w:rPr>
          <w:rStyle w:val="StyleUnderline"/>
        </w:rPr>
        <w:t>would need to be</w:t>
      </w:r>
      <w:r w:rsidRPr="00E30467">
        <w:rPr>
          <w:sz w:val="16"/>
        </w:rPr>
        <w:t xml:space="preserve"> </w:t>
      </w:r>
      <w:r w:rsidRPr="00E30467">
        <w:rPr>
          <w:rStyle w:val="Emphasis"/>
          <w:bdr w:val="single" w:sz="8" w:space="0" w:color="auto" w:frame="1"/>
        </w:rPr>
        <w:t>preserved</w:t>
      </w:r>
      <w:r w:rsidRPr="00E30467">
        <w:rPr>
          <w:sz w:val="16"/>
        </w:rPr>
        <w:t xml:space="preserve"> </w:t>
      </w:r>
      <w:r w:rsidRPr="00E30467">
        <w:rPr>
          <w:rStyle w:val="StyleUnderline"/>
        </w:rPr>
        <w:t>even against the</w:t>
      </w:r>
      <w:r w:rsidRPr="00E30467">
        <w:rPr>
          <w:sz w:val="16"/>
        </w:rPr>
        <w:t xml:space="preserve"> </w:t>
      </w:r>
      <w:r w:rsidRPr="00E30467">
        <w:rPr>
          <w:rStyle w:val="Emphasis"/>
          <w:bdr w:val="single" w:sz="8" w:space="0" w:color="auto" w:frame="1"/>
        </w:rPr>
        <w:t>best medical treatments</w:t>
      </w:r>
      <w:r w:rsidRPr="00E30467">
        <w:rPr>
          <w:sz w:val="16"/>
        </w:rPr>
        <w:t xml:space="preserve">, including quite possibly vaccines or synthesized antibodies. </w:t>
      </w:r>
      <w:r w:rsidRPr="00E30467">
        <w:rPr>
          <w:rStyle w:val="StyleUnderline"/>
        </w:rPr>
        <w:t xml:space="preserve">And it would have to be maintained throughout many generations of </w:t>
      </w:r>
      <w:r w:rsidRPr="00E30467">
        <w:rPr>
          <w:rStyle w:val="Emphasis"/>
          <w:bdr w:val="single" w:sz="8" w:space="0" w:color="auto" w:frame="1"/>
        </w:rPr>
        <w:t>mutation</w:t>
      </w:r>
      <w:r w:rsidRPr="00E30467">
        <w:rPr>
          <w:rStyle w:val="StyleUnderline"/>
        </w:rPr>
        <w:t xml:space="preserve"> despite </w:t>
      </w:r>
      <w:r w:rsidRPr="00E30467">
        <w:rPr>
          <w:rStyle w:val="Emphasis"/>
          <w:bdr w:val="single" w:sz="8" w:space="0" w:color="auto" w:frame="1"/>
        </w:rPr>
        <w:t>selective pressures</w:t>
      </w:r>
      <w:r w:rsidRPr="00E30467">
        <w:rPr>
          <w:rStyle w:val="StyleUnderline"/>
        </w:rPr>
        <w:t xml:space="preserve"> towards </w:t>
      </w:r>
      <w:r w:rsidRPr="00E30467">
        <w:rPr>
          <w:rStyle w:val="Emphasis"/>
          <w:bdr w:val="single" w:sz="8" w:space="0" w:color="auto" w:frame="1"/>
        </w:rPr>
        <w:t>less lethal variants</w:t>
      </w:r>
      <w:r w:rsidRPr="00E30467">
        <w:rPr>
          <w:rStyle w:val="StyleUnderline"/>
        </w:rPr>
        <w:t>.</w:t>
      </w:r>
    </w:p>
    <w:p w14:paraId="1D379ABC" w14:textId="77777777" w:rsidR="00DF4D00" w:rsidRPr="00E30467" w:rsidRDefault="00DF4D00" w:rsidP="00DF4D00">
      <w:pPr>
        <w:rPr>
          <w:rFonts w:eastAsia="Calibri"/>
          <w:sz w:val="16"/>
        </w:rPr>
      </w:pPr>
      <w:r w:rsidRPr="00E30467">
        <w:rPr>
          <w:rStyle w:val="StyleUnderline"/>
        </w:rPr>
        <w:t xml:space="preserve">Fifth, you would need to find a way to </w:t>
      </w:r>
      <w:proofErr w:type="gramStart"/>
      <w:r w:rsidRPr="00340092">
        <w:rPr>
          <w:rStyle w:val="StyleUnderline"/>
          <w:highlight w:val="cyan"/>
        </w:rPr>
        <w:t>evade</w:t>
      </w:r>
      <w:proofErr w:type="gramEnd"/>
      <w:r w:rsidRPr="00340092">
        <w:rPr>
          <w:sz w:val="16"/>
          <w:highlight w:val="cyan"/>
        </w:rPr>
        <w:t xml:space="preserve"> </w:t>
      </w:r>
      <w:r w:rsidRPr="00340092">
        <w:rPr>
          <w:rStyle w:val="Emphasis"/>
          <w:highlight w:val="cyan"/>
          <w:bdr w:val="single" w:sz="8" w:space="0" w:color="auto" w:frame="1"/>
        </w:rPr>
        <w:t>basic</w:t>
      </w:r>
      <w:r w:rsidRPr="00E30467">
        <w:rPr>
          <w:rStyle w:val="Emphasis"/>
          <w:bdr w:val="single" w:sz="8" w:space="0" w:color="auto" w:frame="1"/>
        </w:rPr>
        <w:t xml:space="preserve"> public health </w:t>
      </w:r>
      <w:r w:rsidRPr="00340092">
        <w:rPr>
          <w:rStyle w:val="Emphasis"/>
          <w:highlight w:val="cyan"/>
          <w:bdr w:val="single" w:sz="8" w:space="0" w:color="auto" w:frame="1"/>
        </w:rPr>
        <w:t>measures</w:t>
      </w:r>
      <w:r w:rsidRPr="00E30467">
        <w:rPr>
          <w:sz w:val="16"/>
        </w:rPr>
        <w:t xml:space="preserve"> such as masking and social distancing. </w:t>
      </w:r>
      <w:r w:rsidRPr="00E30467">
        <w:rPr>
          <w:rStyle w:val="StyleUnderline"/>
        </w:rPr>
        <w:t>This</w:t>
      </w:r>
      <w:r w:rsidRPr="00E30467">
        <w:rPr>
          <w:sz w:val="16"/>
        </w:rPr>
        <w:t xml:space="preserve"> </w:t>
      </w:r>
      <w:r w:rsidRPr="00340092">
        <w:rPr>
          <w:rStyle w:val="Emphasis"/>
          <w:highlight w:val="cyan"/>
          <w:bdr w:val="single" w:sz="8" w:space="0" w:color="auto" w:frame="1"/>
        </w:rPr>
        <w:t>isn’t</w:t>
      </w:r>
      <w:r w:rsidRPr="00E30467">
        <w:rPr>
          <w:sz w:val="16"/>
        </w:rPr>
        <w:t xml:space="preserve"> as </w:t>
      </w:r>
      <w:r w:rsidRPr="00340092">
        <w:rPr>
          <w:rStyle w:val="Emphasis"/>
          <w:highlight w:val="cyan"/>
          <w:bdr w:val="single" w:sz="8" w:space="0" w:color="auto" w:frame="1"/>
        </w:rPr>
        <w:t>easy</w:t>
      </w:r>
      <w:r w:rsidRPr="00E30467">
        <w:rPr>
          <w:sz w:val="16"/>
        </w:rPr>
        <w:t xml:space="preserve"> as it sounds. How do you transmit a virus to someone who doesn’t leave their house?</w:t>
      </w:r>
    </w:p>
    <w:p w14:paraId="7937CED9" w14:textId="77777777" w:rsidR="00DF4D00" w:rsidRPr="00E30467" w:rsidRDefault="00DF4D00" w:rsidP="00DF4D00">
      <w:pPr>
        <w:rPr>
          <w:rFonts w:eastAsia="Calibri"/>
          <w:sz w:val="16"/>
        </w:rPr>
      </w:pPr>
      <w:r w:rsidRPr="00E30467">
        <w:rPr>
          <w:rStyle w:val="StyleUnderline"/>
        </w:rPr>
        <w:t>Sixth, you would need the</w:t>
      </w:r>
      <w:r w:rsidRPr="00E30467">
        <w:rPr>
          <w:sz w:val="16"/>
        </w:rPr>
        <w:t xml:space="preserve"> technological </w:t>
      </w:r>
      <w:r w:rsidRPr="00340092">
        <w:rPr>
          <w:rStyle w:val="StyleUnderline"/>
          <w:highlight w:val="cyan"/>
        </w:rPr>
        <w:t>capability</w:t>
      </w:r>
      <w:r w:rsidRPr="00E30467">
        <w:rPr>
          <w:rStyle w:val="StyleUnderline"/>
        </w:rPr>
        <w:t xml:space="preserve"> and equipment </w:t>
      </w:r>
      <w:r w:rsidRPr="00340092">
        <w:rPr>
          <w:rStyle w:val="StyleUnderline"/>
          <w:highlight w:val="cyan"/>
        </w:rPr>
        <w:t>to</w:t>
      </w:r>
      <w:r w:rsidRPr="00340092">
        <w:rPr>
          <w:sz w:val="16"/>
          <w:highlight w:val="cyan"/>
        </w:rPr>
        <w:t xml:space="preserve"> </w:t>
      </w:r>
      <w:r w:rsidRPr="00340092">
        <w:rPr>
          <w:rStyle w:val="Emphasis"/>
          <w:highlight w:val="cyan"/>
          <w:bdr w:val="single" w:sz="8" w:space="0" w:color="auto" w:frame="1"/>
        </w:rPr>
        <w:t>synthesize</w:t>
      </w:r>
      <w:r w:rsidRPr="00E30467">
        <w:rPr>
          <w:sz w:val="16"/>
        </w:rPr>
        <w:t xml:space="preserve"> </w:t>
      </w:r>
      <w:r w:rsidRPr="00E30467">
        <w:rPr>
          <w:rStyle w:val="StyleUnderline"/>
        </w:rPr>
        <w:t>the</w:t>
      </w:r>
      <w:r w:rsidRPr="00E30467">
        <w:rPr>
          <w:sz w:val="16"/>
        </w:rPr>
        <w:t xml:space="preserve"> hypothesized biological </w:t>
      </w:r>
      <w:r w:rsidRPr="00E30467">
        <w:rPr>
          <w:rStyle w:val="StyleUnderline"/>
        </w:rPr>
        <w:t>agent, something</w:t>
      </w:r>
      <w:r w:rsidRPr="00E30467">
        <w:rPr>
          <w:sz w:val="16"/>
        </w:rPr>
        <w:t xml:space="preserve"> </w:t>
      </w:r>
      <w:r w:rsidRPr="00E30467">
        <w:rPr>
          <w:rStyle w:val="StyleUnderline"/>
        </w:rPr>
        <w:t xml:space="preserve">it </w:t>
      </w:r>
      <w:r w:rsidRPr="00340092">
        <w:rPr>
          <w:rStyle w:val="StyleUnderline"/>
          <w:highlight w:val="cyan"/>
        </w:rPr>
        <w:t>is</w:t>
      </w:r>
      <w:r w:rsidRPr="00340092">
        <w:rPr>
          <w:sz w:val="16"/>
          <w:highlight w:val="cyan"/>
        </w:rPr>
        <w:t xml:space="preserve"> </w:t>
      </w:r>
      <w:r w:rsidRPr="00340092">
        <w:rPr>
          <w:rStyle w:val="Emphasis"/>
          <w:highlight w:val="cyan"/>
          <w:bdr w:val="single" w:sz="8" w:space="0" w:color="auto" w:frame="1"/>
        </w:rPr>
        <w:t>widely agreed</w:t>
      </w:r>
      <w:r w:rsidRPr="00E30467">
        <w:rPr>
          <w:sz w:val="16"/>
        </w:rPr>
        <w:t xml:space="preserve"> that </w:t>
      </w:r>
      <w:r w:rsidRPr="00340092">
        <w:rPr>
          <w:rStyle w:val="StyleUnderline"/>
          <w:highlight w:val="cyan"/>
        </w:rPr>
        <w:t>humanity</w:t>
      </w:r>
      <w:r w:rsidRPr="00340092">
        <w:rPr>
          <w:sz w:val="16"/>
          <w:highlight w:val="cyan"/>
        </w:rPr>
        <w:t xml:space="preserve"> </w:t>
      </w:r>
      <w:r w:rsidRPr="00E30467">
        <w:rPr>
          <w:rStyle w:val="Emphasis"/>
          <w:bdr w:val="single" w:sz="8" w:space="0" w:color="auto" w:frame="1"/>
        </w:rPr>
        <w:t xml:space="preserve">currently </w:t>
      </w:r>
      <w:r w:rsidRPr="00340092">
        <w:rPr>
          <w:rStyle w:val="Emphasis"/>
          <w:highlight w:val="cyan"/>
          <w:bdr w:val="single" w:sz="8" w:space="0" w:color="auto" w:frame="1"/>
        </w:rPr>
        <w:t>lacks</w:t>
      </w:r>
      <w:r w:rsidRPr="00E30467">
        <w:rPr>
          <w:sz w:val="16"/>
        </w:rPr>
        <w:t>.</w:t>
      </w:r>
    </w:p>
    <w:p w14:paraId="6D074FA5" w14:textId="77777777" w:rsidR="00DF4D00" w:rsidRPr="00E30467" w:rsidRDefault="00DF4D00" w:rsidP="00DF4D00">
      <w:pPr>
        <w:rPr>
          <w:rFonts w:eastAsia="Calibri"/>
          <w:sz w:val="16"/>
        </w:rPr>
      </w:pPr>
      <w:r w:rsidRPr="00E30467">
        <w:rPr>
          <w:rStyle w:val="StyleUnderline"/>
        </w:rPr>
        <w:t xml:space="preserve">Finally, </w:t>
      </w:r>
      <w:r w:rsidRPr="00340092">
        <w:rPr>
          <w:rStyle w:val="StyleUnderline"/>
          <w:highlight w:val="cyan"/>
        </w:rPr>
        <w:t>you</w:t>
      </w:r>
      <w:r w:rsidRPr="00E30467">
        <w:rPr>
          <w:rStyle w:val="StyleUnderline"/>
        </w:rPr>
        <w:t xml:space="preserve"> would </w:t>
      </w:r>
      <w:r w:rsidRPr="00340092">
        <w:rPr>
          <w:rStyle w:val="StyleUnderline"/>
          <w:highlight w:val="cyan"/>
        </w:rPr>
        <w:t>need</w:t>
      </w:r>
      <w:r w:rsidRPr="00E30467">
        <w:rPr>
          <w:rStyle w:val="StyleUnderline"/>
        </w:rPr>
        <w:t xml:space="preserve"> to find</w:t>
      </w:r>
      <w:r w:rsidRPr="00E30467">
        <w:rPr>
          <w:sz w:val="16"/>
        </w:rPr>
        <w:t xml:space="preserve"> </w:t>
      </w:r>
      <w:r w:rsidRPr="00340092">
        <w:rPr>
          <w:rStyle w:val="StyleUnderline"/>
          <w:highlight w:val="cyan"/>
        </w:rPr>
        <w:t>someone</w:t>
      </w:r>
      <w:r w:rsidRPr="00E30467">
        <w:rPr>
          <w:sz w:val="16"/>
        </w:rPr>
        <w:t xml:space="preserve"> </w:t>
      </w:r>
      <w:r w:rsidRPr="00340092">
        <w:rPr>
          <w:rStyle w:val="Emphasis"/>
          <w:highlight w:val="cyan"/>
          <w:bdr w:val="single" w:sz="8" w:space="0" w:color="auto" w:frame="1"/>
        </w:rPr>
        <w:t>crazy enough</w:t>
      </w:r>
      <w:r w:rsidRPr="00340092">
        <w:rPr>
          <w:sz w:val="16"/>
          <w:highlight w:val="cyan"/>
        </w:rPr>
        <w:t xml:space="preserve"> </w:t>
      </w:r>
      <w:r w:rsidRPr="00340092">
        <w:rPr>
          <w:rStyle w:val="StyleUnderline"/>
          <w:highlight w:val="cyan"/>
        </w:rPr>
        <w:t>to</w:t>
      </w:r>
      <w:r w:rsidRPr="00E30467">
        <w:rPr>
          <w:sz w:val="16"/>
        </w:rPr>
        <w:t xml:space="preserve"> manufacture and </w:t>
      </w:r>
      <w:r w:rsidRPr="00340092">
        <w:rPr>
          <w:rStyle w:val="Emphasis"/>
          <w:highlight w:val="cyan"/>
          <w:bdr w:val="single" w:sz="8" w:space="0" w:color="auto" w:frame="1"/>
        </w:rPr>
        <w:t>deploy</w:t>
      </w:r>
      <w:r w:rsidRPr="00E30467">
        <w:rPr>
          <w:rStyle w:val="Emphasis"/>
          <w:bdr w:val="single" w:sz="8" w:space="0" w:color="auto" w:frame="1"/>
        </w:rPr>
        <w:t xml:space="preserve"> this</w:t>
      </w:r>
      <w:r w:rsidRPr="00E30467">
        <w:rPr>
          <w:sz w:val="16"/>
        </w:rPr>
        <w:t xml:space="preserve"> biological agent, </w:t>
      </w:r>
      <w:r w:rsidRPr="00E30467">
        <w:rPr>
          <w:rStyle w:val="StyleUnderline"/>
        </w:rPr>
        <w:t>yet</w:t>
      </w:r>
      <w:r w:rsidRPr="00E30467">
        <w:rPr>
          <w:sz w:val="16"/>
        </w:rPr>
        <w:t xml:space="preserve"> also </w:t>
      </w:r>
      <w:r w:rsidRPr="00340092">
        <w:rPr>
          <w:rStyle w:val="Emphasis"/>
          <w:highlight w:val="cyan"/>
          <w:bdr w:val="single" w:sz="8" w:space="0" w:color="auto" w:frame="1"/>
        </w:rPr>
        <w:t>competent</w:t>
      </w:r>
      <w:r w:rsidRPr="00E30467">
        <w:rPr>
          <w:rStyle w:val="Emphasis"/>
          <w:bdr w:val="single" w:sz="8" w:space="0" w:color="auto" w:frame="1"/>
        </w:rPr>
        <w:t xml:space="preserve"> enough</w:t>
      </w:r>
      <w:r w:rsidRPr="00E30467">
        <w:rPr>
          <w:sz w:val="16"/>
        </w:rPr>
        <w:t xml:space="preserve"> </w:t>
      </w:r>
      <w:r w:rsidRPr="00340092">
        <w:rPr>
          <w:rStyle w:val="StyleUnderline"/>
          <w:highlight w:val="cyan"/>
        </w:rPr>
        <w:t>to</w:t>
      </w:r>
      <w:r w:rsidRPr="00340092">
        <w:rPr>
          <w:sz w:val="16"/>
          <w:highlight w:val="cyan"/>
        </w:rPr>
        <w:t xml:space="preserve"> </w:t>
      </w:r>
      <w:r w:rsidRPr="00340092">
        <w:rPr>
          <w:rStyle w:val="Emphasis"/>
          <w:highlight w:val="cyan"/>
          <w:bdr w:val="single" w:sz="8" w:space="0" w:color="auto" w:frame="1"/>
        </w:rPr>
        <w:t>pull it off</w:t>
      </w:r>
      <w:r w:rsidRPr="00E30467">
        <w:rPr>
          <w:sz w:val="16"/>
        </w:rPr>
        <w:t>, which we have seen is no easy feat.</w:t>
      </w:r>
    </w:p>
    <w:p w14:paraId="4C874DAC" w14:textId="77777777" w:rsidR="00DF4D00" w:rsidRPr="00E30467" w:rsidRDefault="00DF4D00" w:rsidP="00DF4D00">
      <w:pPr>
        <w:rPr>
          <w:rFonts w:eastAsia="Calibri"/>
          <w:sz w:val="16"/>
        </w:rPr>
      </w:pPr>
      <w:r w:rsidRPr="00E30467">
        <w:rPr>
          <w:sz w:val="16"/>
        </w:rPr>
        <w:t xml:space="preserve">I am not sure if I would go so far as to say that the above is physically impossible. But </w:t>
      </w:r>
      <w:r w:rsidRPr="00E30467">
        <w:rPr>
          <w:rStyle w:val="StyleUnderline"/>
        </w:rPr>
        <w:t>without a</w:t>
      </w:r>
      <w:r w:rsidRPr="00E30467">
        <w:rPr>
          <w:sz w:val="16"/>
        </w:rPr>
        <w:t xml:space="preserve"> </w:t>
      </w:r>
      <w:r w:rsidRPr="00E30467">
        <w:rPr>
          <w:rStyle w:val="Emphasis"/>
          <w:bdr w:val="single" w:sz="8" w:space="0" w:color="auto" w:frame="1"/>
        </w:rPr>
        <w:t>very good argument</w:t>
      </w:r>
      <w:r w:rsidRPr="00E30467">
        <w:rPr>
          <w:rStyle w:val="StyleUnderline"/>
        </w:rPr>
        <w:t>, we should regard it as</w:t>
      </w:r>
      <w:r w:rsidRPr="00E30467">
        <w:rPr>
          <w:sz w:val="16"/>
        </w:rPr>
        <w:t xml:space="preserve"> </w:t>
      </w:r>
      <w:r w:rsidRPr="00E30467">
        <w:rPr>
          <w:rStyle w:val="Emphasis"/>
          <w:bdr w:val="single" w:sz="8" w:space="0" w:color="auto" w:frame="1"/>
        </w:rPr>
        <w:t>highly implausible</w:t>
      </w:r>
      <w:r w:rsidRPr="00E30467">
        <w:rPr>
          <w:sz w:val="16"/>
        </w:rPr>
        <w:t xml:space="preserve"> that </w:t>
      </w:r>
      <w:proofErr w:type="gramStart"/>
      <w:r w:rsidRPr="00E30467">
        <w:rPr>
          <w:sz w:val="16"/>
        </w:rPr>
        <w:t>all of</w:t>
      </w:r>
      <w:proofErr w:type="gramEnd"/>
      <w:r w:rsidRPr="00E30467">
        <w:rPr>
          <w:sz w:val="16"/>
        </w:rPr>
        <w:t xml:space="preserve"> the above will come to pass by the end of the century.</w:t>
      </w:r>
    </w:p>
    <w:bookmarkEnd w:id="1"/>
    <w:p w14:paraId="7DBBAC80" w14:textId="77777777" w:rsidR="00DF4D00" w:rsidRPr="00E30467" w:rsidRDefault="00DF4D00" w:rsidP="00DF4D00">
      <w:pPr>
        <w:pStyle w:val="Heading3"/>
        <w:rPr>
          <w:rFonts w:eastAsia="Times New Roman"/>
        </w:rPr>
      </w:pPr>
      <w:r w:rsidRPr="00E30467">
        <w:t>Disease</w:t>
      </w:r>
      <w:r>
        <w:t xml:space="preserve"> Pandemics Defense</w:t>
      </w:r>
      <w:r w:rsidRPr="00E30467">
        <w:t>---AT: Causes War---1NC</w:t>
      </w:r>
    </w:p>
    <w:p w14:paraId="23D5B5B8" w14:textId="77777777" w:rsidR="00DF4D00" w:rsidRPr="00E30467" w:rsidRDefault="00DF4D00" w:rsidP="00DF4D00">
      <w:pPr>
        <w:pStyle w:val="Heading4"/>
        <w:rPr>
          <w:rFonts w:eastAsia="Times New Roman"/>
        </w:rPr>
      </w:pPr>
      <w:bookmarkStart w:id="2" w:name="BlockBM3526"/>
      <w:r w:rsidRPr="00E30467">
        <w:t>Disease doesn’t cause war</w:t>
      </w:r>
    </w:p>
    <w:p w14:paraId="58A91A33" w14:textId="77777777" w:rsidR="00DF4D00" w:rsidRPr="00E30467" w:rsidRDefault="00DF4D00" w:rsidP="00DF4D00">
      <w:pPr>
        <w:rPr>
          <w:rFonts w:eastAsia="Calibri"/>
        </w:rPr>
      </w:pPr>
      <w:r w:rsidRPr="00E30467">
        <w:t xml:space="preserve">Dr. Barry R. </w:t>
      </w:r>
      <w:r w:rsidRPr="00E30467">
        <w:rPr>
          <w:rStyle w:val="Style13ptBold"/>
        </w:rPr>
        <w:t>Posen 20</w:t>
      </w:r>
      <w:r w:rsidRPr="00E30467">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6A5F05DE" w14:textId="77777777" w:rsidR="00DF4D00" w:rsidRPr="00E30467" w:rsidRDefault="00DF4D00" w:rsidP="00DF4D00">
      <w:pPr>
        <w:rPr>
          <w:rFonts w:eastAsia="Calibri"/>
          <w:u w:val="single"/>
        </w:rPr>
      </w:pPr>
      <w:r w:rsidRPr="00E30467">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E30467">
        <w:rPr>
          <w:rStyle w:val="StyleUnderline"/>
        </w:rPr>
        <w:t>Has the pandemic increased or decreased the motive and opportunity of states to wage war?</w:t>
      </w:r>
    </w:p>
    <w:p w14:paraId="5A7112B4" w14:textId="77777777" w:rsidR="00DF4D00" w:rsidRPr="00E30467" w:rsidRDefault="00DF4D00" w:rsidP="00DF4D00">
      <w:pPr>
        <w:rPr>
          <w:rFonts w:eastAsia="Calibri"/>
          <w:sz w:val="16"/>
        </w:rPr>
      </w:pPr>
      <w:r w:rsidRPr="00E30467">
        <w:rPr>
          <w:rStyle w:val="StyleUnderline"/>
        </w:rPr>
        <w:t>War is a risky business, with potentially very high costs</w:t>
      </w:r>
      <w:r w:rsidRPr="00E30467">
        <w:rPr>
          <w:sz w:val="16"/>
        </w:rPr>
        <w:t xml:space="preserve">. The historian Geoffrey Blainey argued in The Causes of War that </w:t>
      </w:r>
      <w:r w:rsidRPr="00E30467">
        <w:rPr>
          <w:rStyle w:val="StyleUnderline"/>
        </w:rPr>
        <w:t xml:space="preserve">most </w:t>
      </w:r>
      <w:r w:rsidRPr="00340092">
        <w:rPr>
          <w:rStyle w:val="StyleUnderline"/>
          <w:highlight w:val="cyan"/>
        </w:rPr>
        <w:t xml:space="preserve">wars share a </w:t>
      </w:r>
      <w:r w:rsidRPr="00340092">
        <w:rPr>
          <w:rStyle w:val="Emphasis"/>
          <w:highlight w:val="cyan"/>
          <w:bdr w:val="single" w:sz="8" w:space="0" w:color="auto" w:frame="1"/>
        </w:rPr>
        <w:t>common characteristic</w:t>
      </w:r>
      <w:r w:rsidRPr="00E30467">
        <w:rPr>
          <w:rStyle w:val="StyleUnderline"/>
        </w:rPr>
        <w:t xml:space="preserve"> at their outset: </w:t>
      </w:r>
      <w:r w:rsidRPr="00340092">
        <w:rPr>
          <w:rStyle w:val="Emphasis"/>
          <w:highlight w:val="cyan"/>
          <w:bdr w:val="single" w:sz="8" w:space="0" w:color="auto" w:frame="1"/>
        </w:rPr>
        <w:t>optimism</w:t>
      </w:r>
      <w:r w:rsidRPr="00E30467">
        <w:rPr>
          <w:sz w:val="16"/>
        </w:rPr>
        <w:t xml:space="preserve">. The belligerents usually start out sanguine about their odds of military success. </w:t>
      </w:r>
      <w:r w:rsidRPr="00E30467">
        <w:rPr>
          <w:rStyle w:val="StyleUnderline"/>
        </w:rPr>
        <w:t>When elites</w:t>
      </w:r>
      <w:r w:rsidRPr="00E30467">
        <w:rPr>
          <w:sz w:val="16"/>
        </w:rPr>
        <w:t xml:space="preserve"> on both or all sides </w:t>
      </w:r>
      <w:r w:rsidRPr="00E30467">
        <w:rPr>
          <w:rStyle w:val="StyleUnderline"/>
        </w:rPr>
        <w:t>are confident, they are more willing to take the plunge</w:t>
      </w:r>
      <w:r w:rsidRPr="00E30467">
        <w:rPr>
          <w:sz w:val="16"/>
        </w:rPr>
        <w:t xml:space="preserve">—and less likely to negotiate, because they think they will come out better by fighting. </w:t>
      </w:r>
      <w:r w:rsidRPr="00340092">
        <w:rPr>
          <w:rStyle w:val="StyleUnderline"/>
          <w:highlight w:val="cyan"/>
        </w:rPr>
        <w:t>Peace</w:t>
      </w:r>
      <w:r w:rsidRPr="00E30467">
        <w:rPr>
          <w:rStyle w:val="StyleUnderline"/>
        </w:rPr>
        <w:t xml:space="preserve">, by contrast, </w:t>
      </w:r>
      <w:r w:rsidRPr="00340092">
        <w:rPr>
          <w:rStyle w:val="StyleUnderline"/>
          <w:highlight w:val="cyan"/>
        </w:rPr>
        <w:t xml:space="preserve">is served by </w:t>
      </w:r>
      <w:r w:rsidRPr="00340092">
        <w:rPr>
          <w:rStyle w:val="Emphasis"/>
          <w:highlight w:val="cyan"/>
          <w:bdr w:val="single" w:sz="8" w:space="0" w:color="auto" w:frame="1"/>
        </w:rPr>
        <w:t>pessimism</w:t>
      </w:r>
      <w:r w:rsidRPr="00E30467">
        <w:rPr>
          <w:sz w:val="16"/>
        </w:rPr>
        <w:t xml:space="preserve">. Even one party’s pessimism can be helpful: that party will be more inclined to negotiate and even accept an unfavorable bargain </w:t>
      </w:r>
      <w:proofErr w:type="gramStart"/>
      <w:r w:rsidRPr="00E30467">
        <w:rPr>
          <w:sz w:val="16"/>
        </w:rPr>
        <w:t>in order to</w:t>
      </w:r>
      <w:proofErr w:type="gramEnd"/>
      <w:r w:rsidRPr="00E30467">
        <w:rPr>
          <w:sz w:val="16"/>
        </w:rPr>
        <w:t xml:space="preserve"> avoid war.</w:t>
      </w:r>
    </w:p>
    <w:p w14:paraId="3EE7634D" w14:textId="77777777" w:rsidR="00DF4D00" w:rsidRPr="00E30467" w:rsidRDefault="00DF4D00" w:rsidP="00DF4D00">
      <w:pPr>
        <w:rPr>
          <w:rFonts w:eastAsia="Calibri"/>
          <w:sz w:val="16"/>
        </w:rPr>
      </w:pPr>
      <w:r w:rsidRPr="00E30467">
        <w:rPr>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sidRPr="00E30467">
        <w:rPr>
          <w:sz w:val="16"/>
        </w:rPr>
        <w:t>as a result of</w:t>
      </w:r>
      <w:proofErr w:type="gramEnd"/>
      <w:r w:rsidRPr="00E30467">
        <w:rPr>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4DD947A1" w14:textId="77777777" w:rsidR="00DF4D00" w:rsidRPr="00E30467" w:rsidRDefault="00DF4D00" w:rsidP="00DF4D00">
      <w:pPr>
        <w:rPr>
          <w:rFonts w:eastAsia="Calibri"/>
          <w:sz w:val="16"/>
        </w:rPr>
      </w:pPr>
      <w:r w:rsidRPr="00E30467">
        <w:rPr>
          <w:sz w:val="16"/>
        </w:rPr>
        <w:t xml:space="preserve">What these analysts miss is that COVID-19, the </w:t>
      </w:r>
      <w:r w:rsidRPr="00340092">
        <w:rPr>
          <w:rStyle w:val="StyleUnderline"/>
          <w:highlight w:val="cyan"/>
        </w:rPr>
        <w:t>disease</w:t>
      </w:r>
      <w:r w:rsidRPr="00E30467">
        <w:rPr>
          <w:sz w:val="16"/>
        </w:rPr>
        <w:t xml:space="preserve"> caused by the coronavirus, </w:t>
      </w:r>
      <w:r w:rsidRPr="00E30467">
        <w:rPr>
          <w:rStyle w:val="StyleUnderline"/>
        </w:rPr>
        <w:t xml:space="preserve">is </w:t>
      </w:r>
      <w:r w:rsidRPr="00340092">
        <w:rPr>
          <w:rStyle w:val="Emphasis"/>
          <w:highlight w:val="cyan"/>
          <w:bdr w:val="single" w:sz="8" w:space="0" w:color="auto" w:frame="1"/>
        </w:rPr>
        <w:t>weaken</w:t>
      </w:r>
      <w:r w:rsidRPr="00E30467">
        <w:rPr>
          <w:rStyle w:val="StyleUnderline"/>
        </w:rPr>
        <w:t xml:space="preserve">ing </w:t>
      </w:r>
      <w:proofErr w:type="gramStart"/>
      <w:r w:rsidRPr="00340092">
        <w:rPr>
          <w:rStyle w:val="StyleUnderline"/>
          <w:highlight w:val="cyan"/>
        </w:rPr>
        <w:t>all</w:t>
      </w:r>
      <w:r w:rsidRPr="00E30467">
        <w:rPr>
          <w:rStyle w:val="StyleUnderline"/>
        </w:rPr>
        <w:t xml:space="preserve"> of</w:t>
      </w:r>
      <w:proofErr w:type="gramEnd"/>
      <w:r w:rsidRPr="00E30467">
        <w:rPr>
          <w:rStyle w:val="StyleUnderline"/>
        </w:rPr>
        <w:t xml:space="preserve"> the great and middle </w:t>
      </w:r>
      <w:r w:rsidRPr="00340092">
        <w:rPr>
          <w:rStyle w:val="StyleUnderline"/>
          <w:highlight w:val="cyan"/>
        </w:rPr>
        <w:t>powers</w:t>
      </w:r>
      <w:r w:rsidRPr="00E30467">
        <w:rPr>
          <w:rStyle w:val="StyleUnderline"/>
        </w:rPr>
        <w:t xml:space="preserve"> </w:t>
      </w:r>
      <w:proofErr w:type="gramStart"/>
      <w:r w:rsidRPr="00E30467">
        <w:rPr>
          <w:rStyle w:val="StyleUnderline"/>
        </w:rPr>
        <w:t xml:space="preserve">more or less </w:t>
      </w:r>
      <w:r w:rsidRPr="00340092">
        <w:rPr>
          <w:rStyle w:val="Emphasis"/>
          <w:highlight w:val="cyan"/>
          <w:bdr w:val="single" w:sz="8" w:space="0" w:color="auto" w:frame="1"/>
        </w:rPr>
        <w:t>equally</w:t>
      </w:r>
      <w:proofErr w:type="gramEnd"/>
      <w:r w:rsidRPr="00E30467">
        <w:rPr>
          <w:rStyle w:val="StyleUnderline"/>
        </w:rPr>
        <w:t xml:space="preserve">. None is likely to gain a meaningful advantage over </w:t>
      </w:r>
      <w:proofErr w:type="gramStart"/>
      <w:r w:rsidRPr="00E30467">
        <w:rPr>
          <w:rStyle w:val="StyleUnderline"/>
        </w:rPr>
        <w:t>the others</w:t>
      </w:r>
      <w:proofErr w:type="gramEnd"/>
      <w:r w:rsidRPr="00E30467">
        <w:rPr>
          <w:rStyle w:val="StyleUnderline"/>
        </w:rPr>
        <w:t xml:space="preserve">. All will have ample reason to be pessimistic about their military capabilities and their overall readiness for war. </w:t>
      </w:r>
      <w:r w:rsidRPr="00340092">
        <w:rPr>
          <w:rStyle w:val="Emphasis"/>
          <w:highlight w:val="cyan"/>
          <w:bdr w:val="single" w:sz="8" w:space="0" w:color="auto" w:frame="1"/>
        </w:rPr>
        <w:t>For</w:t>
      </w:r>
      <w:r w:rsidRPr="00E30467">
        <w:rPr>
          <w:rStyle w:val="Emphasis"/>
          <w:bdr w:val="single" w:sz="8" w:space="0" w:color="auto" w:frame="1"/>
        </w:rPr>
        <w:t xml:space="preserve"> the duration of</w:t>
      </w:r>
      <w:r w:rsidRPr="00E30467">
        <w:rPr>
          <w:sz w:val="16"/>
        </w:rPr>
        <w:t xml:space="preserve"> the </w:t>
      </w:r>
      <w:r w:rsidRPr="00340092">
        <w:rPr>
          <w:rStyle w:val="Emphasis"/>
          <w:highlight w:val="cyan"/>
          <w:bdr w:val="single" w:sz="8" w:space="0" w:color="auto" w:frame="1"/>
        </w:rPr>
        <w:t>pandemic</w:t>
      </w:r>
      <w:r w:rsidRPr="00E30467">
        <w:rPr>
          <w:sz w:val="16"/>
        </w:rPr>
        <w:t xml:space="preserve">, at least, and probably for years afterward, </w:t>
      </w:r>
      <w:r w:rsidRPr="00E30467">
        <w:rPr>
          <w:rStyle w:val="Emphasis"/>
          <w:bdr w:val="single" w:sz="8" w:space="0" w:color="auto" w:frame="1"/>
        </w:rPr>
        <w:t xml:space="preserve">the </w:t>
      </w:r>
      <w:r w:rsidRPr="00340092">
        <w:rPr>
          <w:rStyle w:val="Emphasis"/>
          <w:highlight w:val="cyan"/>
          <w:bdr w:val="single" w:sz="8" w:space="0" w:color="auto" w:frame="1"/>
        </w:rPr>
        <w:t>odds of a war</w:t>
      </w:r>
      <w:r w:rsidRPr="00E30467">
        <w:rPr>
          <w:rStyle w:val="Emphasis"/>
          <w:bdr w:val="single" w:sz="8" w:space="0" w:color="auto" w:frame="1"/>
        </w:rPr>
        <w:t xml:space="preserve"> between major powers will </w:t>
      </w:r>
      <w:r w:rsidRPr="00340092">
        <w:rPr>
          <w:rStyle w:val="Emphasis"/>
          <w:highlight w:val="cyan"/>
          <w:bdr w:val="single" w:sz="8" w:space="0" w:color="auto" w:frame="1"/>
        </w:rPr>
        <w:t>go down, not up</w:t>
      </w:r>
      <w:r w:rsidRPr="00E30467">
        <w:rPr>
          <w:sz w:val="16"/>
        </w:rPr>
        <w:t xml:space="preserve">. </w:t>
      </w:r>
    </w:p>
    <w:p w14:paraId="239DD058" w14:textId="77777777" w:rsidR="00DF4D00" w:rsidRPr="00E30467" w:rsidRDefault="00DF4D00" w:rsidP="00DF4D00">
      <w:pPr>
        <w:rPr>
          <w:rFonts w:eastAsia="Calibri"/>
          <w:sz w:val="16"/>
        </w:rPr>
      </w:pPr>
      <w:r w:rsidRPr="00E30467">
        <w:rPr>
          <w:sz w:val="16"/>
        </w:rPr>
        <w:t>PAX EPIDEMICA?</w:t>
      </w:r>
    </w:p>
    <w:p w14:paraId="784E862C" w14:textId="77777777" w:rsidR="00DF4D00" w:rsidRPr="00E30467" w:rsidRDefault="00DF4D00" w:rsidP="00DF4D00">
      <w:pPr>
        <w:rPr>
          <w:rFonts w:eastAsia="Calibri"/>
          <w:sz w:val="16"/>
        </w:rPr>
      </w:pPr>
      <w:r w:rsidRPr="00E30467">
        <w:rPr>
          <w:rStyle w:val="StyleUnderline"/>
        </w:rPr>
        <w:t>A</w:t>
      </w:r>
      <w:r w:rsidRPr="00E30467">
        <w:rPr>
          <w:sz w:val="16"/>
        </w:rPr>
        <w:t xml:space="preserve"> cursory </w:t>
      </w:r>
      <w:r w:rsidRPr="00E30467">
        <w:rPr>
          <w:rStyle w:val="StyleUnderline"/>
        </w:rPr>
        <w:t xml:space="preserve">survey of the </w:t>
      </w:r>
      <w:r w:rsidRPr="00340092">
        <w:rPr>
          <w:rStyle w:val="StyleUnderline"/>
          <w:highlight w:val="cyan"/>
        </w:rPr>
        <w:t xml:space="preserve">scholarly </w:t>
      </w:r>
      <w:r w:rsidRPr="00340092">
        <w:rPr>
          <w:rStyle w:val="Emphasis"/>
          <w:highlight w:val="cyan"/>
          <w:bdr w:val="single" w:sz="8" w:space="0" w:color="auto" w:frame="1"/>
        </w:rPr>
        <w:t>lit</w:t>
      </w:r>
      <w:r w:rsidRPr="00E30467">
        <w:rPr>
          <w:rStyle w:val="StyleUnderline"/>
        </w:rPr>
        <w:t>erature on war and disease</w:t>
      </w:r>
      <w:r w:rsidRPr="00E30467">
        <w:rPr>
          <w:sz w:val="16"/>
        </w:rPr>
        <w:t xml:space="preserve"> appears to </w:t>
      </w:r>
      <w:r w:rsidRPr="00340092">
        <w:rPr>
          <w:rStyle w:val="StyleUnderline"/>
          <w:highlight w:val="cyan"/>
        </w:rPr>
        <w:t>confirm</w:t>
      </w:r>
      <w:r w:rsidRPr="00E30467">
        <w:rPr>
          <w:sz w:val="16"/>
        </w:rPr>
        <w:t xml:space="preserve"> Blainey’s </w:t>
      </w:r>
      <w:r w:rsidRPr="00E30467">
        <w:rPr>
          <w:rStyle w:val="StyleUnderline"/>
        </w:rPr>
        <w:t xml:space="preserve">observation that pessimism is </w:t>
      </w:r>
      <w:r w:rsidRPr="00E30467">
        <w:rPr>
          <w:rStyle w:val="Emphasis"/>
          <w:bdr w:val="single" w:sz="8" w:space="0" w:color="auto" w:frame="1"/>
        </w:rPr>
        <w:t>conducive to peace</w:t>
      </w:r>
      <w:r w:rsidRPr="00E30467">
        <w:rPr>
          <w:rStyle w:val="StyleUnderline"/>
        </w:rPr>
        <w:t xml:space="preserve">. Scholars have documented </w:t>
      </w:r>
      <w:proofErr w:type="gramStart"/>
      <w:r w:rsidRPr="00E30467">
        <w:rPr>
          <w:rStyle w:val="StyleUnderline"/>
        </w:rPr>
        <w:t>again and again</w:t>
      </w:r>
      <w:proofErr w:type="gramEnd"/>
      <w:r w:rsidRPr="00E30467">
        <w:rPr>
          <w:rStyle w:val="StyleUnderline"/>
        </w:rPr>
        <w:t xml:space="preserve"> how war creates permissive conditions for disease</w:t>
      </w:r>
      <w:r w:rsidRPr="00E30467">
        <w:rPr>
          <w:sz w:val="16"/>
        </w:rPr>
        <w:t xml:space="preserve">—in armies as well as civilians in the </w:t>
      </w:r>
      <w:proofErr w:type="gramStart"/>
      <w:r w:rsidRPr="00E30467">
        <w:rPr>
          <w:sz w:val="16"/>
        </w:rPr>
        <w:t>fought-over</w:t>
      </w:r>
      <w:proofErr w:type="gramEnd"/>
      <w:r w:rsidRPr="00E30467">
        <w:rPr>
          <w:sz w:val="16"/>
        </w:rPr>
        <w:t xml:space="preserve"> territories. </w:t>
      </w:r>
      <w:r w:rsidRPr="00E30467">
        <w:rPr>
          <w:rStyle w:val="StyleUnderline"/>
        </w:rPr>
        <w:t xml:space="preserve">But </w:t>
      </w:r>
      <w:r w:rsidRPr="00340092">
        <w:rPr>
          <w:rStyle w:val="StyleUnderline"/>
          <w:highlight w:val="cyan"/>
        </w:rPr>
        <w:t xml:space="preserve">one </w:t>
      </w:r>
      <w:r w:rsidRPr="00340092">
        <w:rPr>
          <w:rStyle w:val="Emphasis"/>
          <w:highlight w:val="cyan"/>
          <w:bdr w:val="single" w:sz="8" w:space="0" w:color="auto" w:frame="1"/>
        </w:rPr>
        <w:t>seldom</w:t>
      </w:r>
      <w:r w:rsidRPr="00340092">
        <w:rPr>
          <w:rStyle w:val="StyleUnderline"/>
          <w:highlight w:val="cyan"/>
        </w:rPr>
        <w:t xml:space="preserve"> finds </w:t>
      </w:r>
      <w:r w:rsidRPr="00340092">
        <w:rPr>
          <w:rStyle w:val="Emphasis"/>
          <w:highlight w:val="cyan"/>
          <w:bdr w:val="single" w:sz="8" w:space="0" w:color="auto" w:frame="1"/>
        </w:rPr>
        <w:t>any</w:t>
      </w:r>
      <w:r w:rsidRPr="00E30467">
        <w:rPr>
          <w:rStyle w:val="StyleUnderline"/>
        </w:rPr>
        <w:t xml:space="preserve"> discussion of </w:t>
      </w:r>
      <w:r w:rsidRPr="00340092">
        <w:rPr>
          <w:rStyle w:val="Emphasis"/>
          <w:highlight w:val="cyan"/>
          <w:bdr w:val="single" w:sz="8" w:space="0" w:color="auto" w:frame="1"/>
        </w:rPr>
        <w:t>epidemics causing wars</w:t>
      </w:r>
      <w:r w:rsidRPr="00E30467">
        <w:rPr>
          <w:rStyle w:val="StyleUnderline"/>
        </w:rPr>
        <w:t xml:space="preserve"> or of wars deliberately started in the middle of widespread outbreaks of infectious disease</w:t>
      </w:r>
      <w:r w:rsidRPr="00E30467">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777E4DC0" w14:textId="77777777" w:rsidR="00DF4D00" w:rsidRPr="00E30467" w:rsidRDefault="00DF4D00" w:rsidP="00DF4D00">
      <w:pPr>
        <w:rPr>
          <w:rFonts w:eastAsia="Calibri"/>
          <w:sz w:val="16"/>
        </w:rPr>
      </w:pPr>
      <w:r w:rsidRPr="00E30467">
        <w:rPr>
          <w:sz w:val="16"/>
        </w:rPr>
        <w:t xml:space="preserve">That </w:t>
      </w:r>
      <w:r w:rsidRPr="00340092">
        <w:rPr>
          <w:rStyle w:val="Emphasis"/>
          <w:highlight w:val="cyan"/>
          <w:bdr w:val="single" w:sz="8" w:space="0" w:color="auto" w:frame="1"/>
        </w:rPr>
        <w:t>sickness slows</w:t>
      </w:r>
      <w:r w:rsidRPr="00E30467">
        <w:rPr>
          <w:rStyle w:val="Emphasis"/>
          <w:bdr w:val="single" w:sz="8" w:space="0" w:color="auto" w:frame="1"/>
        </w:rPr>
        <w:t xml:space="preserve"> the march to </w:t>
      </w:r>
      <w:r w:rsidRPr="00340092">
        <w:rPr>
          <w:rStyle w:val="Emphasis"/>
          <w:highlight w:val="cyan"/>
          <w:bdr w:val="single" w:sz="8" w:space="0" w:color="auto" w:frame="1"/>
        </w:rPr>
        <w:t>war</w:t>
      </w:r>
      <w:r w:rsidRPr="00E30467">
        <w:rPr>
          <w:sz w:val="16"/>
        </w:rPr>
        <w:t xml:space="preserve"> is partly </w:t>
      </w:r>
      <w:proofErr w:type="gramStart"/>
      <w:r w:rsidRPr="00340092">
        <w:rPr>
          <w:rStyle w:val="StyleUnderline"/>
          <w:highlight w:val="cyan"/>
        </w:rPr>
        <w:t>due to the fact</w:t>
      </w:r>
      <w:r w:rsidRPr="00E30467">
        <w:rPr>
          <w:rStyle w:val="StyleUnderline"/>
        </w:rPr>
        <w:t xml:space="preserve"> that</w:t>
      </w:r>
      <w:proofErr w:type="gramEnd"/>
      <w:r w:rsidRPr="00E30467">
        <w:rPr>
          <w:rStyle w:val="StyleUnderline"/>
        </w:rPr>
        <w:t xml:space="preserve"> </w:t>
      </w:r>
      <w:r w:rsidRPr="00340092">
        <w:rPr>
          <w:rStyle w:val="Emphasis"/>
          <w:highlight w:val="cyan"/>
          <w:bdr w:val="single" w:sz="8" w:space="0" w:color="auto" w:frame="1"/>
        </w:rPr>
        <w:t>war depends on people</w:t>
      </w:r>
      <w:r w:rsidRPr="00340092">
        <w:rPr>
          <w:rStyle w:val="StyleUnderline"/>
          <w:highlight w:val="cyan"/>
        </w:rPr>
        <w:t>. When</w:t>
      </w:r>
      <w:r w:rsidRPr="00E30467">
        <w:rPr>
          <w:rStyle w:val="StyleUnderline"/>
        </w:rPr>
        <w:t xml:space="preserve"> people fall </w:t>
      </w:r>
      <w:r w:rsidRPr="00340092">
        <w:rPr>
          <w:rStyle w:val="StyleUnderline"/>
          <w:highlight w:val="cyan"/>
        </w:rPr>
        <w:t>ill, they can’t</w:t>
      </w:r>
      <w:r w:rsidRPr="00E30467">
        <w:rPr>
          <w:rStyle w:val="StyleUnderline"/>
        </w:rPr>
        <w:t xml:space="preserve"> be counted on to </w:t>
      </w:r>
      <w:r w:rsidRPr="00340092">
        <w:rPr>
          <w:rStyle w:val="StyleUnderline"/>
          <w:highlight w:val="cyan"/>
        </w:rPr>
        <w:t>perform</w:t>
      </w:r>
      <w:r w:rsidRPr="00E30467">
        <w:rPr>
          <w:rStyle w:val="StyleUnderline"/>
        </w:rPr>
        <w:t xml:space="preserve"> well </w:t>
      </w:r>
      <w:r w:rsidRPr="00340092">
        <w:rPr>
          <w:rStyle w:val="StyleUnderline"/>
          <w:highlight w:val="cyan"/>
        </w:rPr>
        <w:t>in combat</w:t>
      </w:r>
      <w:r w:rsidRPr="00E30467">
        <w:rPr>
          <w:sz w:val="16"/>
        </w:rPr>
        <w:t xml:space="preserve">. Military medicine made enormous strides in the years leading up to World War I, prior to which armies suffered higher numbers of casualties from disease than from combat. But </w:t>
      </w:r>
      <w:r w:rsidRPr="00E30467">
        <w:rPr>
          <w:rStyle w:val="StyleUnderline"/>
        </w:rPr>
        <w:t>pandemics</w:t>
      </w:r>
      <w:r w:rsidRPr="00E30467">
        <w:rPr>
          <w:sz w:val="16"/>
        </w:rPr>
        <w:t xml:space="preserve"> still </w:t>
      </w:r>
      <w:r w:rsidRPr="00E30467">
        <w:rPr>
          <w:rStyle w:val="StyleUnderline"/>
        </w:rPr>
        <w:t>threaten military units</w:t>
      </w:r>
      <w:r w:rsidRPr="00E30467">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379C40C" w14:textId="77777777" w:rsidR="00DF4D00" w:rsidRPr="00E30467" w:rsidRDefault="00DF4D00" w:rsidP="00DF4D00">
      <w:pPr>
        <w:rPr>
          <w:rFonts w:eastAsia="Calibri"/>
          <w:sz w:val="16"/>
        </w:rPr>
      </w:pPr>
      <w:r w:rsidRPr="00E30467">
        <w:rPr>
          <w:rStyle w:val="StyleUnderline"/>
        </w:rPr>
        <w:t>Ground campaigns</w:t>
      </w:r>
      <w:r w:rsidRPr="00E30467">
        <w:rPr>
          <w:sz w:val="16"/>
        </w:rPr>
        <w:t xml:space="preserve"> in urban areas </w:t>
      </w:r>
      <w:r w:rsidRPr="00E30467">
        <w:rPr>
          <w:rStyle w:val="StyleUnderline"/>
        </w:rPr>
        <w:t>pose</w:t>
      </w:r>
      <w:r w:rsidRPr="00E30467">
        <w:rPr>
          <w:sz w:val="16"/>
        </w:rPr>
        <w:t xml:space="preserve"> still </w:t>
      </w:r>
      <w:r w:rsidRPr="00E30467">
        <w:rPr>
          <w:rStyle w:val="StyleUnderline"/>
        </w:rPr>
        <w:t>greater dangers in pandemic times</w:t>
      </w:r>
      <w:r w:rsidRPr="00E30467">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3162DF98" w14:textId="77777777" w:rsidR="00DF4D00" w:rsidRPr="00E30467" w:rsidRDefault="00DF4D00" w:rsidP="00DF4D00">
      <w:pPr>
        <w:rPr>
          <w:rFonts w:eastAsia="Calibri"/>
          <w:sz w:val="16"/>
        </w:rPr>
      </w:pPr>
      <w:r w:rsidRPr="00E30467">
        <w:rPr>
          <w:rStyle w:val="StyleUnderline"/>
        </w:rPr>
        <w:t xml:space="preserve">The most important </w:t>
      </w:r>
      <w:proofErr w:type="gramStart"/>
      <w:r w:rsidRPr="00E30467">
        <w:rPr>
          <w:rStyle w:val="StyleUnderline"/>
        </w:rPr>
        <w:t>reason</w:t>
      </w:r>
      <w:proofErr w:type="gramEnd"/>
      <w:r w:rsidRPr="00E30467">
        <w:rPr>
          <w:rStyle w:val="StyleUnderline"/>
        </w:rPr>
        <w:t xml:space="preserve"> disease inhibits war is </w:t>
      </w:r>
      <w:r w:rsidRPr="00E30467">
        <w:rPr>
          <w:rStyle w:val="Emphasis"/>
          <w:bdr w:val="single" w:sz="8" w:space="0" w:color="auto" w:frame="1"/>
        </w:rPr>
        <w:t>economic</w:t>
      </w:r>
      <w:r w:rsidRPr="00E30467">
        <w:rPr>
          <w:rStyle w:val="StyleUnderline"/>
        </w:rPr>
        <w:t xml:space="preserve">. Major </w:t>
      </w:r>
      <w:r w:rsidRPr="00340092">
        <w:rPr>
          <w:rStyle w:val="StyleUnderline"/>
          <w:highlight w:val="cyan"/>
        </w:rPr>
        <w:t xml:space="preserve">outbreaks </w:t>
      </w:r>
      <w:r w:rsidRPr="00340092">
        <w:rPr>
          <w:rStyle w:val="Emphasis"/>
          <w:highlight w:val="cyan"/>
          <w:bdr w:val="single" w:sz="8" w:space="0" w:color="auto" w:frame="1"/>
        </w:rPr>
        <w:t>damage</w:t>
      </w:r>
      <w:r w:rsidRPr="00E30467">
        <w:rPr>
          <w:rStyle w:val="Emphasis"/>
          <w:bdr w:val="single" w:sz="8" w:space="0" w:color="auto" w:frame="1"/>
        </w:rPr>
        <w:t xml:space="preserve"> national </w:t>
      </w:r>
      <w:r w:rsidRPr="00340092">
        <w:rPr>
          <w:rStyle w:val="Emphasis"/>
          <w:highlight w:val="cyan"/>
          <w:bdr w:val="single" w:sz="8" w:space="0" w:color="auto" w:frame="1"/>
        </w:rPr>
        <w:t>economies</w:t>
      </w:r>
      <w:r w:rsidRPr="00E30467">
        <w:rPr>
          <w:rStyle w:val="StyleUnderline"/>
        </w:rPr>
        <w:t xml:space="preserve">, which are </w:t>
      </w:r>
      <w:r w:rsidRPr="00340092">
        <w:rPr>
          <w:rStyle w:val="StyleUnderline"/>
          <w:highlight w:val="cyan"/>
        </w:rPr>
        <w:t xml:space="preserve">the </w:t>
      </w:r>
      <w:r w:rsidRPr="00340092">
        <w:rPr>
          <w:rStyle w:val="Emphasis"/>
          <w:highlight w:val="cyan"/>
          <w:bdr w:val="single" w:sz="8" w:space="0" w:color="auto" w:frame="1"/>
        </w:rPr>
        <w:t>source</w:t>
      </w:r>
      <w:r w:rsidRPr="00340092">
        <w:rPr>
          <w:rStyle w:val="StyleUnderline"/>
          <w:highlight w:val="cyan"/>
        </w:rPr>
        <w:t xml:space="preserve"> of</w:t>
      </w:r>
      <w:r w:rsidRPr="00E30467">
        <w:rPr>
          <w:rStyle w:val="StyleUnderline"/>
        </w:rPr>
        <w:t xml:space="preserve"> military </w:t>
      </w:r>
      <w:r w:rsidRPr="00340092">
        <w:rPr>
          <w:rStyle w:val="StyleUnderline"/>
          <w:highlight w:val="cyan"/>
        </w:rPr>
        <w:t>power</w:t>
      </w:r>
      <w:r w:rsidRPr="00E30467">
        <w:rPr>
          <w:sz w:val="16"/>
        </w:rPr>
        <w:t>. COVID-19 is a pandemic—</w:t>
      </w:r>
      <w:proofErr w:type="gramStart"/>
      <w:r w:rsidRPr="00E30467">
        <w:rPr>
          <w:sz w:val="16"/>
        </w:rPr>
        <w:t>by definition a</w:t>
      </w:r>
      <w:proofErr w:type="gramEnd"/>
      <w:r w:rsidRPr="00E30467">
        <w:rPr>
          <w:sz w:val="16"/>
        </w:rPr>
        <w:t xml:space="preserve"> worldwide phenomenon. </w:t>
      </w:r>
      <w:r w:rsidRPr="00E30467">
        <w:rPr>
          <w:rStyle w:val="StyleUnderline"/>
        </w:rPr>
        <w:t xml:space="preserve">All great and middle powers appear to be adversely affected, and all have </w:t>
      </w:r>
      <w:r w:rsidRPr="00E30467">
        <w:rPr>
          <w:rStyle w:val="Emphasis"/>
          <w:bdr w:val="single" w:sz="8" w:space="0" w:color="auto" w:frame="1"/>
        </w:rPr>
        <w:t>reason to be pessimistic about their military prospects</w:t>
      </w:r>
      <w:r w:rsidRPr="00E30467">
        <w:rPr>
          <w:sz w:val="16"/>
        </w:rPr>
        <w:t>. Their economies are shrinking fast, and there is great uncertainty about when and how quickly they will start growing again.</w:t>
      </w:r>
    </w:p>
    <w:bookmarkEnd w:id="2"/>
    <w:p w14:paraId="39289EE3" w14:textId="77777777" w:rsidR="00DF4D00" w:rsidRDefault="00DF4D00" w:rsidP="00DF4D00">
      <w:pPr>
        <w:pStyle w:val="Heading3"/>
      </w:pPr>
      <w:r>
        <w:t>Disease Pandemics Turn---1NC</w:t>
      </w:r>
    </w:p>
    <w:p w14:paraId="66644E0B" w14:textId="77777777" w:rsidR="00DF4D00" w:rsidRPr="00333AA3" w:rsidRDefault="00DF4D00" w:rsidP="00DF4D00">
      <w:pPr>
        <w:pStyle w:val="Heading4"/>
      </w:pPr>
      <w:r>
        <w:t>The next</w:t>
      </w:r>
      <w:r w:rsidRPr="00333AA3">
        <w:t xml:space="preserve"> </w:t>
      </w:r>
      <w:r>
        <w:t>p</w:t>
      </w:r>
      <w:r w:rsidRPr="00333AA3">
        <w:t xml:space="preserve">andemic </w:t>
      </w:r>
      <w:r w:rsidRPr="004A6A44">
        <w:rPr>
          <w:u w:val="single"/>
        </w:rPr>
        <w:t>causes</w:t>
      </w:r>
      <w:r w:rsidRPr="00333AA3">
        <w:t xml:space="preserve"> Chinese </w:t>
      </w:r>
      <w:r>
        <w:t>h</w:t>
      </w:r>
      <w:r w:rsidRPr="00333AA3">
        <w:t>egemony---</w:t>
      </w:r>
      <w:r>
        <w:t xml:space="preserve">diseases </w:t>
      </w:r>
      <w:r w:rsidRPr="004A6A44">
        <w:rPr>
          <w:u w:val="single"/>
        </w:rPr>
        <w:t>empirically</w:t>
      </w:r>
      <w:r>
        <w:t xml:space="preserve"> cause shifts in the balance of power, but China’s place isn’t cemented. </w:t>
      </w:r>
    </w:p>
    <w:p w14:paraId="3112E532" w14:textId="77777777" w:rsidR="00DF4D00" w:rsidRPr="00516300" w:rsidRDefault="00DF4D00" w:rsidP="00DF4D00">
      <w:r w:rsidRPr="00516300">
        <w:t xml:space="preserve">Seyhan Sarica </w:t>
      </w:r>
      <w:r w:rsidRPr="00516300">
        <w:rPr>
          <w:rStyle w:val="Style13ptBold"/>
        </w:rPr>
        <w:t>Kellea 24</w:t>
      </w:r>
      <w:r>
        <w:t xml:space="preserve">. Doctor of Philosophy, Department of International Relations. “The Political Economy of Pandemics’ Influence </w:t>
      </w:r>
      <w:proofErr w:type="gramStart"/>
      <w:r>
        <w:t>On</w:t>
      </w:r>
      <w:proofErr w:type="gramEnd"/>
      <w:r>
        <w:t xml:space="preserve"> Hegemonic Shifts: A Comparison of the Influenza of 1918 and COVID-19”. International Journal of Economics, Business and Politics. February 5, 2024. https://dergipark.org.tr/en/pub/ueip/issue/83397/1431935</w:t>
      </w:r>
    </w:p>
    <w:p w14:paraId="3CEF89E7" w14:textId="77777777" w:rsidR="00DF4D00" w:rsidRPr="00E86BE9" w:rsidRDefault="00DF4D00" w:rsidP="00DF4D00">
      <w:pPr>
        <w:rPr>
          <w:sz w:val="14"/>
        </w:rPr>
      </w:pPr>
      <w:r w:rsidRPr="00E86BE9">
        <w:rPr>
          <w:sz w:val="14"/>
        </w:rPr>
        <w:t xml:space="preserve">This study showed that </w:t>
      </w:r>
      <w:r w:rsidRPr="00FA60C5">
        <w:rPr>
          <w:rStyle w:val="StyleUnderline"/>
        </w:rPr>
        <w:t xml:space="preserve">the </w:t>
      </w:r>
      <w:r w:rsidRPr="00AC0955">
        <w:rPr>
          <w:rStyle w:val="StyleUnderline"/>
        </w:rPr>
        <w:t>present power vacuum in the international order signals the</w:t>
      </w:r>
      <w:r w:rsidRPr="00B9350D">
        <w:rPr>
          <w:rStyle w:val="StyleUnderline"/>
          <w:sz w:val="12"/>
          <w:u w:val="none"/>
        </w:rPr>
        <w:t>¶</w:t>
      </w:r>
      <w:r w:rsidRPr="00AC0955">
        <w:rPr>
          <w:rStyle w:val="StyleUnderline"/>
          <w:sz w:val="12"/>
        </w:rPr>
        <w:t xml:space="preserve"> </w:t>
      </w:r>
      <w:r w:rsidRPr="00AC0955">
        <w:rPr>
          <w:rStyle w:val="StyleUnderline"/>
        </w:rPr>
        <w:t>casual existence of a new global leadership</w:t>
      </w:r>
      <w:r w:rsidRPr="00FA60C5">
        <w:rPr>
          <w:rStyle w:val="StyleUnderline"/>
        </w:rPr>
        <w:t xml:space="preserve"> on economic grounds</w:t>
      </w:r>
      <w:r w:rsidRPr="00E86BE9">
        <w:rPr>
          <w:sz w:val="14"/>
        </w:rPr>
        <w:t xml:space="preserve">. Along with the first </w:t>
      </w:r>
      <w:proofErr w:type="gramStart"/>
      <w:r w:rsidRPr="00E86BE9">
        <w:rPr>
          <w:sz w:val="14"/>
        </w:rPr>
        <w:t>hypothesis,</w:t>
      </w:r>
      <w:r w:rsidRPr="00B9350D">
        <w:rPr>
          <w:sz w:val="12"/>
        </w:rPr>
        <w:t>¶</w:t>
      </w:r>
      <w:proofErr w:type="gramEnd"/>
      <w:r w:rsidRPr="00E86BE9">
        <w:rPr>
          <w:sz w:val="14"/>
        </w:rPr>
        <w:t xml:space="preserve"> this study argued that </w:t>
      </w:r>
      <w:r w:rsidRPr="00FA60C5">
        <w:rPr>
          <w:rStyle w:val="StyleUnderline"/>
        </w:rPr>
        <w:t xml:space="preserve">the </w:t>
      </w:r>
      <w:r w:rsidRPr="00340092">
        <w:rPr>
          <w:rStyle w:val="StyleUnderline"/>
          <w:highlight w:val="cyan"/>
        </w:rPr>
        <w:t>Influenza</w:t>
      </w:r>
      <w:r w:rsidRPr="00FA60C5">
        <w:rPr>
          <w:rStyle w:val="StyleUnderline"/>
        </w:rPr>
        <w:t xml:space="preserve"> of 1918 </w:t>
      </w:r>
      <w:r w:rsidRPr="00340092">
        <w:rPr>
          <w:rStyle w:val="StyleUnderline"/>
          <w:highlight w:val="cyan"/>
        </w:rPr>
        <w:t xml:space="preserve">provided the </w:t>
      </w:r>
      <w:r w:rsidRPr="00340092">
        <w:rPr>
          <w:rStyle w:val="Emphasis"/>
          <w:highlight w:val="cyan"/>
        </w:rPr>
        <w:t>wind for the US</w:t>
      </w:r>
      <w:r w:rsidRPr="00FA60C5">
        <w:rPr>
          <w:rStyle w:val="StyleUnderline"/>
        </w:rPr>
        <w:t xml:space="preserve"> </w:t>
      </w:r>
      <w:r w:rsidRPr="00340092">
        <w:rPr>
          <w:rStyle w:val="StyleUnderline"/>
          <w:highlight w:val="cyan"/>
        </w:rPr>
        <w:t>in its journey for</w:t>
      </w:r>
      <w:r w:rsidRPr="00FA60C5">
        <w:rPr>
          <w:rStyle w:val="StyleUnderline"/>
        </w:rPr>
        <w:t xml:space="preserve"> global</w:t>
      </w:r>
      <w:r w:rsidRPr="00B9350D">
        <w:rPr>
          <w:rStyle w:val="StyleUnderline"/>
          <w:sz w:val="12"/>
          <w:u w:val="none"/>
        </w:rPr>
        <w:t>¶</w:t>
      </w:r>
      <w:r w:rsidRPr="00BF6628">
        <w:rPr>
          <w:rStyle w:val="StyleUnderline"/>
          <w:sz w:val="12"/>
        </w:rPr>
        <w:t xml:space="preserve"> </w:t>
      </w:r>
      <w:r w:rsidRPr="00340092">
        <w:rPr>
          <w:rStyle w:val="StyleUnderline"/>
          <w:highlight w:val="cyan"/>
        </w:rPr>
        <w:t>leadership,</w:t>
      </w:r>
      <w:r w:rsidRPr="00FA60C5">
        <w:rPr>
          <w:rStyle w:val="StyleUnderline"/>
        </w:rPr>
        <w:t xml:space="preserve"> whereby the US hegemonic order was simultaneously constructed upon economic</w:t>
      </w:r>
      <w:r w:rsidRPr="00B9350D">
        <w:rPr>
          <w:rStyle w:val="StyleUnderline"/>
          <w:sz w:val="12"/>
          <w:u w:val="none"/>
        </w:rPr>
        <w:t>¶</w:t>
      </w:r>
      <w:r w:rsidRPr="00BF6628">
        <w:rPr>
          <w:rStyle w:val="StyleUnderline"/>
          <w:sz w:val="12"/>
        </w:rPr>
        <w:t xml:space="preserve"> </w:t>
      </w:r>
      <w:r w:rsidRPr="00FA60C5">
        <w:rPr>
          <w:rStyle w:val="StyleUnderline"/>
        </w:rPr>
        <w:t>strength when the UK economy reached saturation by the end of the nineteenth century</w:t>
      </w:r>
      <w:r w:rsidRPr="00E86BE9">
        <w:rPr>
          <w:sz w:val="14"/>
        </w:rPr>
        <w:t>. Being a</w:t>
      </w:r>
      <w:r w:rsidRPr="00B9350D">
        <w:rPr>
          <w:sz w:val="12"/>
        </w:rPr>
        <w:t>¶</w:t>
      </w:r>
      <w:r w:rsidRPr="00E86BE9">
        <w:rPr>
          <w:sz w:val="14"/>
        </w:rPr>
        <w:t xml:space="preserve"> contemporary analysis, </w:t>
      </w:r>
      <w:r w:rsidRPr="00FA60C5">
        <w:rPr>
          <w:rStyle w:val="StyleUnderline"/>
        </w:rPr>
        <w:t>the second hypothesis underlined the pandemic of COVID-19 as a facilitator</w:t>
      </w:r>
      <w:r w:rsidRPr="00B9350D">
        <w:rPr>
          <w:rStyle w:val="StyleUnderline"/>
          <w:sz w:val="12"/>
          <w:u w:val="none"/>
        </w:rPr>
        <w:t>¶</w:t>
      </w:r>
      <w:r w:rsidRPr="00BF6628">
        <w:rPr>
          <w:rStyle w:val="StyleUnderline"/>
          <w:sz w:val="12"/>
        </w:rPr>
        <w:t xml:space="preserve"> </w:t>
      </w:r>
      <w:r w:rsidRPr="00FA60C5">
        <w:rPr>
          <w:rStyle w:val="StyleUnderline"/>
        </w:rPr>
        <w:t>for China to get its economic strength acknowledged and reach out to the geopolitical spheres of</w:t>
      </w:r>
      <w:r w:rsidRPr="00B9350D">
        <w:rPr>
          <w:rStyle w:val="StyleUnderline"/>
          <w:sz w:val="12"/>
          <w:u w:val="none"/>
        </w:rPr>
        <w:t>¶</w:t>
      </w:r>
      <w:r w:rsidRPr="00BF6628">
        <w:rPr>
          <w:rStyle w:val="StyleUnderline"/>
          <w:sz w:val="12"/>
        </w:rPr>
        <w:t xml:space="preserve"> </w:t>
      </w:r>
      <w:r w:rsidRPr="00FA60C5">
        <w:rPr>
          <w:rStyle w:val="StyleUnderline"/>
        </w:rPr>
        <w:t>influence formerly associated with the US.</w:t>
      </w:r>
      <w:r w:rsidRPr="00B9350D">
        <w:rPr>
          <w:rStyle w:val="StyleUnderline"/>
          <w:sz w:val="12"/>
          <w:u w:val="none"/>
        </w:rPr>
        <w:t>¶</w:t>
      </w:r>
      <w:r w:rsidRPr="00BF6628">
        <w:rPr>
          <w:rStyle w:val="StyleUnderline"/>
          <w:sz w:val="12"/>
        </w:rPr>
        <w:t xml:space="preserve"> </w:t>
      </w:r>
      <w:r w:rsidRPr="00FA60C5">
        <w:rPr>
          <w:rStyle w:val="StyleUnderline"/>
        </w:rPr>
        <w:t xml:space="preserve">In this line thought, the </w:t>
      </w:r>
      <w:r w:rsidRPr="00AC0955">
        <w:rPr>
          <w:rStyle w:val="StyleUnderline"/>
        </w:rPr>
        <w:t>Influenza of 1918, which broke out at the end of the war, was a</w:t>
      </w:r>
      <w:r w:rsidRPr="00B9350D">
        <w:rPr>
          <w:rStyle w:val="StyleUnderline"/>
          <w:sz w:val="12"/>
          <w:u w:val="none"/>
        </w:rPr>
        <w:t>¶</w:t>
      </w:r>
      <w:r w:rsidRPr="00AC0955">
        <w:rPr>
          <w:rStyle w:val="StyleUnderline"/>
          <w:sz w:val="12"/>
        </w:rPr>
        <w:t xml:space="preserve"> </w:t>
      </w:r>
      <w:r w:rsidRPr="00AC0955">
        <w:rPr>
          <w:rStyle w:val="StyleUnderline"/>
        </w:rPr>
        <w:t>ground-testing exercise for the already prosperous US economy</w:t>
      </w:r>
      <w:r w:rsidRPr="00FA60C5">
        <w:rPr>
          <w:rStyle w:val="StyleUnderline"/>
        </w:rPr>
        <w:t xml:space="preserve"> due to increased industrial</w:t>
      </w:r>
      <w:r w:rsidRPr="00B9350D">
        <w:rPr>
          <w:rStyle w:val="StyleUnderline"/>
          <w:sz w:val="12"/>
          <w:u w:val="none"/>
        </w:rPr>
        <w:t>¶</w:t>
      </w:r>
      <w:r w:rsidRPr="00BF6628">
        <w:rPr>
          <w:rStyle w:val="StyleUnderline"/>
          <w:sz w:val="12"/>
        </w:rPr>
        <w:t xml:space="preserve"> </w:t>
      </w:r>
      <w:r w:rsidRPr="00FA60C5">
        <w:rPr>
          <w:rStyle w:val="StyleUnderline"/>
        </w:rPr>
        <w:t>production, exports, and financial assistance to the Allies during World War I</w:t>
      </w:r>
      <w:r w:rsidRPr="00E86BE9">
        <w:rPr>
          <w:sz w:val="14"/>
        </w:rPr>
        <w:t>. The US was able to</w:t>
      </w:r>
      <w:r w:rsidRPr="00B9350D">
        <w:rPr>
          <w:sz w:val="12"/>
        </w:rPr>
        <w:t>¶</w:t>
      </w:r>
      <w:r w:rsidRPr="00E86BE9">
        <w:rPr>
          <w:sz w:val="14"/>
        </w:rPr>
        <w:t xml:space="preserve"> stand out as a socially prosperous economy throughout the ‘Roaring Twenties’ when compared with</w:t>
      </w:r>
      <w:r w:rsidRPr="00B9350D">
        <w:rPr>
          <w:sz w:val="12"/>
        </w:rPr>
        <w:t>¶</w:t>
      </w:r>
      <w:r w:rsidRPr="00E86BE9">
        <w:rPr>
          <w:sz w:val="14"/>
        </w:rPr>
        <w:t xml:space="preserve"> the wounded British economy of the 1920s. Regarding the impact of Influenza of 1918</w:t>
      </w:r>
      <w:r w:rsidRPr="00FA60C5">
        <w:rPr>
          <w:rStyle w:val="StyleUnderline"/>
        </w:rPr>
        <w:t>, the US</w:t>
      </w:r>
      <w:r w:rsidRPr="00B9350D">
        <w:rPr>
          <w:rStyle w:val="StyleUnderline"/>
          <w:sz w:val="12"/>
          <w:u w:val="none"/>
        </w:rPr>
        <w:t>¶</w:t>
      </w:r>
      <w:r w:rsidRPr="00BF6628">
        <w:rPr>
          <w:rStyle w:val="StyleUnderline"/>
          <w:sz w:val="12"/>
        </w:rPr>
        <w:t xml:space="preserve"> </w:t>
      </w:r>
      <w:r w:rsidRPr="00FA60C5">
        <w:rPr>
          <w:rStyle w:val="StyleUnderline"/>
        </w:rPr>
        <w:t>population and economy were impaired less due to its insular position as a continent from the main</w:t>
      </w:r>
      <w:r w:rsidRPr="00B9350D">
        <w:rPr>
          <w:rStyle w:val="StyleUnderline"/>
          <w:sz w:val="12"/>
          <w:u w:val="none"/>
        </w:rPr>
        <w:t>¶</w:t>
      </w:r>
      <w:r w:rsidRPr="00BF6628">
        <w:rPr>
          <w:rStyle w:val="StyleUnderline"/>
          <w:sz w:val="12"/>
        </w:rPr>
        <w:t xml:space="preserve"> </w:t>
      </w:r>
      <w:r w:rsidRPr="00FA60C5">
        <w:rPr>
          <w:rStyle w:val="StyleUnderline"/>
        </w:rPr>
        <w:t>European power</w:t>
      </w:r>
      <w:r w:rsidRPr="00E86BE9">
        <w:rPr>
          <w:sz w:val="14"/>
        </w:rPr>
        <w:t xml:space="preserve">, </w:t>
      </w:r>
      <w:proofErr w:type="gramStart"/>
      <w:r w:rsidRPr="00E86BE9">
        <w:rPr>
          <w:sz w:val="14"/>
        </w:rPr>
        <w:t>in particular</w:t>
      </w:r>
      <w:proofErr w:type="gramEnd"/>
      <w:r w:rsidRPr="00E86BE9">
        <w:rPr>
          <w:sz w:val="14"/>
        </w:rPr>
        <w:t xml:space="preserve"> the United Kingdom. Hence, the Influenza of 1918 played in favor of</w:t>
      </w:r>
      <w:r w:rsidRPr="00B9350D">
        <w:rPr>
          <w:sz w:val="12"/>
        </w:rPr>
        <w:t>¶</w:t>
      </w:r>
      <w:r w:rsidRPr="00E86BE9">
        <w:rPr>
          <w:sz w:val="14"/>
        </w:rPr>
        <w:t xml:space="preserve"> the US economy. This paved the way for the US to infuse its political and cultural influence into </w:t>
      </w:r>
      <w:proofErr w:type="gramStart"/>
      <w:r w:rsidRPr="00E86BE9">
        <w:rPr>
          <w:sz w:val="14"/>
        </w:rPr>
        <w:t>the international</w:t>
      </w:r>
      <w:proofErr w:type="gramEnd"/>
      <w:r w:rsidRPr="00E86BE9">
        <w:rPr>
          <w:sz w:val="14"/>
        </w:rPr>
        <w:t xml:space="preserve"> order, where a power vacuum was present. Historically, American statesmen's</w:t>
      </w:r>
      <w:r w:rsidRPr="00B9350D">
        <w:rPr>
          <w:sz w:val="12"/>
        </w:rPr>
        <w:t>¶</w:t>
      </w:r>
      <w:r w:rsidRPr="00E86BE9">
        <w:rPr>
          <w:sz w:val="14"/>
        </w:rPr>
        <w:t xml:space="preserve"> projection of the US as the hegemonic power </w:t>
      </w:r>
      <w:proofErr w:type="gramStart"/>
      <w:r w:rsidRPr="00E86BE9">
        <w:rPr>
          <w:sz w:val="14"/>
        </w:rPr>
        <w:t>dates back to</w:t>
      </w:r>
      <w:proofErr w:type="gramEnd"/>
      <w:r w:rsidRPr="00E86BE9">
        <w:rPr>
          <w:sz w:val="14"/>
        </w:rPr>
        <w:t xml:space="preserve"> the Monroe Doctrine of 1823 when the</w:t>
      </w:r>
      <w:r w:rsidRPr="00B9350D">
        <w:rPr>
          <w:sz w:val="12"/>
        </w:rPr>
        <w:t>¶</w:t>
      </w:r>
      <w:r w:rsidRPr="00E86BE9">
        <w:rPr>
          <w:sz w:val="14"/>
        </w:rPr>
        <w:t xml:space="preserve"> US warned European powers to evade colonial initiatives in the American continent. The dynamics</w:t>
      </w:r>
      <w:r w:rsidRPr="00B9350D">
        <w:rPr>
          <w:sz w:val="12"/>
        </w:rPr>
        <w:t>¶</w:t>
      </w:r>
      <w:r w:rsidRPr="00E86BE9">
        <w:rPr>
          <w:sz w:val="14"/>
        </w:rPr>
        <w:t xml:space="preserve"> of power relations with the UK since then followed a path of political concessions given by the UK</w:t>
      </w:r>
      <w:r w:rsidRPr="00B9350D">
        <w:rPr>
          <w:sz w:val="12"/>
        </w:rPr>
        <w:t>¶</w:t>
      </w:r>
      <w:r w:rsidRPr="00E86BE9">
        <w:rPr>
          <w:sz w:val="14"/>
        </w:rPr>
        <w:t xml:space="preserve"> step by step on the grounds of economic power leveraged by the US. The Interwar Period witnessed</w:t>
      </w:r>
      <w:r w:rsidRPr="00B9350D">
        <w:rPr>
          <w:sz w:val="12"/>
        </w:rPr>
        <w:t>¶</w:t>
      </w:r>
      <w:r w:rsidRPr="00E86BE9">
        <w:rPr>
          <w:sz w:val="14"/>
        </w:rPr>
        <w:t xml:space="preserve"> the same motive that while the Federal Reserve in tandem with finance syndicates led by J.P.</w:t>
      </w:r>
      <w:r w:rsidRPr="00B9350D">
        <w:rPr>
          <w:sz w:val="12"/>
        </w:rPr>
        <w:t>¶</w:t>
      </w:r>
      <w:r w:rsidRPr="00E86BE9">
        <w:rPr>
          <w:sz w:val="14"/>
        </w:rPr>
        <w:t xml:space="preserve"> Morgan aided the Bank of England in re-adopting the gold standard in 1925 after a 12-year break</w:t>
      </w:r>
      <w:r w:rsidRPr="00B9350D">
        <w:rPr>
          <w:sz w:val="12"/>
        </w:rPr>
        <w:t>¶</w:t>
      </w:r>
      <w:r w:rsidRPr="00E86BE9">
        <w:rPr>
          <w:sz w:val="14"/>
        </w:rPr>
        <w:t xml:space="preserve"> due to wartime measures, the Dawes Plan for providing Germany with funds to finance its</w:t>
      </w:r>
      <w:r w:rsidRPr="00B9350D">
        <w:rPr>
          <w:sz w:val="12"/>
        </w:rPr>
        <w:t>¶</w:t>
      </w:r>
      <w:r w:rsidRPr="00E86BE9">
        <w:rPr>
          <w:sz w:val="14"/>
        </w:rPr>
        <w:t xml:space="preserve"> reparation payments to Allies, particularly the UK and France, both kept a possible re-escalation of</w:t>
      </w:r>
      <w:r w:rsidRPr="00B9350D">
        <w:rPr>
          <w:sz w:val="12"/>
        </w:rPr>
        <w:t>¶</w:t>
      </w:r>
      <w:r w:rsidRPr="00E86BE9">
        <w:rPr>
          <w:sz w:val="14"/>
        </w:rPr>
        <w:t xml:space="preserve"> conflict under control and guaranteed further economic and political dominance of the US within</w:t>
      </w:r>
      <w:r w:rsidRPr="00B9350D">
        <w:rPr>
          <w:sz w:val="12"/>
        </w:rPr>
        <w:t>¶</w:t>
      </w:r>
      <w:r w:rsidRPr="00E86BE9">
        <w:rPr>
          <w:sz w:val="14"/>
        </w:rPr>
        <w:t xml:space="preserve"> the international order.</w:t>
      </w:r>
    </w:p>
    <w:p w14:paraId="4C8A3B7C" w14:textId="77777777" w:rsidR="00DF4D00" w:rsidRPr="00E86BE9" w:rsidRDefault="00DF4D00" w:rsidP="00DF4D00">
      <w:pPr>
        <w:rPr>
          <w:sz w:val="14"/>
        </w:rPr>
      </w:pPr>
      <w:r w:rsidRPr="00E86BE9">
        <w:rPr>
          <w:sz w:val="14"/>
        </w:rPr>
        <w:t>The economic and financial assistance of the US to the UK was nevertheless a guarantee of</w:t>
      </w:r>
      <w:r w:rsidRPr="00B9350D">
        <w:rPr>
          <w:sz w:val="12"/>
        </w:rPr>
        <w:t>¶</w:t>
      </w:r>
      <w:r w:rsidRPr="00E86BE9">
        <w:rPr>
          <w:sz w:val="14"/>
        </w:rPr>
        <w:t xml:space="preserve"> an open letter for accepting the US hegemony in the Interwar Period. Conscious of this, F.R.</w:t>
      </w:r>
      <w:r w:rsidRPr="00B9350D">
        <w:rPr>
          <w:sz w:val="12"/>
        </w:rPr>
        <w:t>¶</w:t>
      </w:r>
      <w:r w:rsidRPr="00E86BE9">
        <w:rPr>
          <w:sz w:val="14"/>
        </w:rPr>
        <w:t xml:space="preserve"> Roosevelt employed smart diplomacy, which was again leveraged on economic grounds. As the</w:t>
      </w:r>
      <w:r w:rsidRPr="00B9350D">
        <w:rPr>
          <w:sz w:val="12"/>
        </w:rPr>
        <w:t>¶</w:t>
      </w:r>
      <w:r w:rsidRPr="00E86BE9">
        <w:rPr>
          <w:sz w:val="14"/>
        </w:rPr>
        <w:t xml:space="preserve"> world-economy was hit by the Great Depression, in the aftermath of the reconstruction of the US</w:t>
      </w:r>
      <w:r w:rsidRPr="00B9350D">
        <w:rPr>
          <w:sz w:val="12"/>
        </w:rPr>
        <w:t>¶</w:t>
      </w:r>
      <w:r w:rsidRPr="00E86BE9">
        <w:rPr>
          <w:sz w:val="14"/>
        </w:rPr>
        <w:t xml:space="preserve"> economy in 1934 gave way to an atmosphere where the US support was sought for financial</w:t>
      </w:r>
      <w:r w:rsidRPr="00B9350D">
        <w:rPr>
          <w:sz w:val="12"/>
        </w:rPr>
        <w:t>¶</w:t>
      </w:r>
      <w:r w:rsidRPr="00E86BE9">
        <w:rPr>
          <w:sz w:val="14"/>
        </w:rPr>
        <w:t xml:space="preserve"> measures to combat the devastating effects of the Great Depression. At the approach of French</w:t>
      </w:r>
      <w:r w:rsidRPr="00B9350D">
        <w:rPr>
          <w:sz w:val="12"/>
        </w:rPr>
        <w:t>¶</w:t>
      </w:r>
      <w:r w:rsidRPr="00E86BE9">
        <w:rPr>
          <w:sz w:val="14"/>
        </w:rPr>
        <w:t xml:space="preserve"> statesmen regarding devaluation of franc within the framework of the Tripartite Financial Pact in</w:t>
      </w:r>
      <w:r w:rsidRPr="00B9350D">
        <w:rPr>
          <w:sz w:val="12"/>
        </w:rPr>
        <w:t>¶</w:t>
      </w:r>
      <w:r w:rsidRPr="00E86BE9">
        <w:rPr>
          <w:sz w:val="14"/>
        </w:rPr>
        <w:t xml:space="preserve"> 1936, President F. D. Roosevelt led the French to first ask the approval of British on the reason of</w:t>
      </w:r>
      <w:r w:rsidRPr="00B9350D">
        <w:rPr>
          <w:sz w:val="12"/>
        </w:rPr>
        <w:t>¶</w:t>
      </w:r>
      <w:r w:rsidRPr="00E86BE9">
        <w:rPr>
          <w:sz w:val="14"/>
        </w:rPr>
        <w:t xml:space="preserve"> respecting for the amour proper (self-proudness of the British) that the international financial</w:t>
      </w:r>
      <w:r w:rsidRPr="00B9350D">
        <w:rPr>
          <w:sz w:val="12"/>
        </w:rPr>
        <w:t>¶</w:t>
      </w:r>
      <w:r w:rsidRPr="00E86BE9">
        <w:rPr>
          <w:sz w:val="14"/>
        </w:rPr>
        <w:t xml:space="preserve"> institutions are still officially British.</w:t>
      </w:r>
    </w:p>
    <w:p w14:paraId="6E18D258" w14:textId="77777777" w:rsidR="00DF4D00" w:rsidRPr="00333AA3" w:rsidRDefault="00DF4D00" w:rsidP="00DF4D00">
      <w:pPr>
        <w:rPr>
          <w:rStyle w:val="StyleUnderline"/>
        </w:rPr>
      </w:pPr>
      <w:r w:rsidRPr="00AC0955">
        <w:rPr>
          <w:rStyle w:val="StyleUnderline"/>
        </w:rPr>
        <w:t xml:space="preserve">The second hypothesis was formed </w:t>
      </w:r>
      <w:r w:rsidRPr="00815B25">
        <w:rPr>
          <w:rStyle w:val="StyleUnderline"/>
        </w:rPr>
        <w:t>in consistency with the revelations</w:t>
      </w:r>
      <w:r w:rsidRPr="00333AA3">
        <w:rPr>
          <w:rStyle w:val="StyleUnderline"/>
        </w:rPr>
        <w:t xml:space="preserve"> of the first </w:t>
      </w:r>
      <w:r w:rsidRPr="00AC0955">
        <w:rPr>
          <w:rStyle w:val="StyleUnderline"/>
        </w:rPr>
        <w:t>hypothesis</w:t>
      </w:r>
      <w:r w:rsidRPr="00B9350D">
        <w:rPr>
          <w:rStyle w:val="StyleUnderline"/>
          <w:sz w:val="12"/>
          <w:u w:val="none"/>
        </w:rPr>
        <w:t>¶</w:t>
      </w:r>
      <w:r w:rsidRPr="00AC0955">
        <w:rPr>
          <w:rStyle w:val="StyleUnderline"/>
          <w:sz w:val="12"/>
        </w:rPr>
        <w:t xml:space="preserve"> </w:t>
      </w:r>
      <w:r w:rsidRPr="00AC0955">
        <w:rPr>
          <w:rStyle w:val="StyleUnderline"/>
        </w:rPr>
        <w:t xml:space="preserve">that </w:t>
      </w:r>
      <w:r w:rsidRPr="00340092">
        <w:rPr>
          <w:rStyle w:val="StyleUnderline"/>
          <w:highlight w:val="cyan"/>
        </w:rPr>
        <w:t>COVID-19 served China to unveil</w:t>
      </w:r>
      <w:r w:rsidRPr="00333AA3">
        <w:rPr>
          <w:rStyle w:val="StyleUnderline"/>
        </w:rPr>
        <w:t xml:space="preserve"> its long-lasting </w:t>
      </w:r>
      <w:r w:rsidRPr="00340092">
        <w:rPr>
          <w:rStyle w:val="StyleUnderline"/>
          <w:highlight w:val="cyan"/>
        </w:rPr>
        <w:t>economic prosperity</w:t>
      </w:r>
      <w:r w:rsidRPr="00333AA3">
        <w:rPr>
          <w:rStyle w:val="StyleUnderline"/>
        </w:rPr>
        <w:t xml:space="preserve"> in terms of industrial</w:t>
      </w:r>
      <w:r w:rsidRPr="00B9350D">
        <w:rPr>
          <w:rStyle w:val="StyleUnderline"/>
          <w:sz w:val="12"/>
          <w:u w:val="none"/>
        </w:rPr>
        <w:t>¶</w:t>
      </w:r>
      <w:r w:rsidRPr="00BF6628">
        <w:rPr>
          <w:rStyle w:val="StyleUnderline"/>
          <w:sz w:val="12"/>
        </w:rPr>
        <w:t xml:space="preserve"> </w:t>
      </w:r>
      <w:r w:rsidRPr="00333AA3">
        <w:rPr>
          <w:rStyle w:val="StyleUnderline"/>
        </w:rPr>
        <w:t xml:space="preserve">production, foreign trade, and financial strength </w:t>
      </w:r>
      <w:r w:rsidRPr="00340092">
        <w:rPr>
          <w:rStyle w:val="StyleUnderline"/>
          <w:highlight w:val="cyan"/>
        </w:rPr>
        <w:t>vis-a-vis the US</w:t>
      </w:r>
      <w:r w:rsidRPr="00333AA3">
        <w:rPr>
          <w:rStyle w:val="StyleUnderline"/>
        </w:rPr>
        <w:t xml:space="preserve"> economy, </w:t>
      </w:r>
      <w:r w:rsidRPr="00AC0955">
        <w:rPr>
          <w:rStyle w:val="StyleUnderline"/>
        </w:rPr>
        <w:t>which faced</w:t>
      </w:r>
      <w:r w:rsidRPr="00B9350D">
        <w:rPr>
          <w:rStyle w:val="StyleUnderline"/>
          <w:sz w:val="12"/>
          <w:u w:val="none"/>
        </w:rPr>
        <w:t>¶</w:t>
      </w:r>
      <w:r w:rsidRPr="00AC0955">
        <w:rPr>
          <w:rStyle w:val="StyleUnderline"/>
          <w:sz w:val="12"/>
        </w:rPr>
        <w:t xml:space="preserve"> </w:t>
      </w:r>
      <w:r w:rsidRPr="00AC0955">
        <w:rPr>
          <w:rStyle w:val="StyleUnderline"/>
        </w:rPr>
        <w:t>unprecedented social and economic burden</w:t>
      </w:r>
      <w:r w:rsidRPr="00333AA3">
        <w:rPr>
          <w:rStyle w:val="StyleUnderline"/>
        </w:rPr>
        <w:t xml:space="preserve"> at the initial phase of the COVID-19</w:t>
      </w:r>
      <w:r w:rsidRPr="00E86BE9">
        <w:rPr>
          <w:sz w:val="14"/>
        </w:rPr>
        <w:t>. Today’s US-China</w:t>
      </w:r>
      <w:r w:rsidRPr="00B9350D">
        <w:rPr>
          <w:sz w:val="12"/>
        </w:rPr>
        <w:t>¶</w:t>
      </w:r>
      <w:r w:rsidRPr="00E86BE9">
        <w:rPr>
          <w:sz w:val="14"/>
        </w:rPr>
        <w:t xml:space="preserve"> rivalry for global leadership resembles the Interwar Period’s US-UK concurrence for global</w:t>
      </w:r>
      <w:r w:rsidRPr="00B9350D">
        <w:rPr>
          <w:sz w:val="12"/>
        </w:rPr>
        <w:t>¶</w:t>
      </w:r>
      <w:r w:rsidRPr="00E86BE9">
        <w:rPr>
          <w:sz w:val="14"/>
        </w:rPr>
        <w:t xml:space="preserve"> leadership on economic terms. </w:t>
      </w:r>
      <w:r w:rsidRPr="00333AA3">
        <w:rPr>
          <w:rStyle w:val="StyleUnderline"/>
        </w:rPr>
        <w:t xml:space="preserve">One difference is certain though that the </w:t>
      </w:r>
      <w:r w:rsidRPr="003567CA">
        <w:rPr>
          <w:rStyle w:val="StyleUnderline"/>
        </w:rPr>
        <w:t xml:space="preserve">previous </w:t>
      </w:r>
      <w:r w:rsidRPr="00340092">
        <w:rPr>
          <w:rStyle w:val="StyleUnderline"/>
          <w:highlight w:val="cyan"/>
        </w:rPr>
        <w:t>heg</w:t>
      </w:r>
      <w:r w:rsidRPr="00AC0955">
        <w:rPr>
          <w:rStyle w:val="StyleUnderline"/>
        </w:rPr>
        <w:t>emonic</w:t>
      </w:r>
      <w:r w:rsidRPr="00340092">
        <w:rPr>
          <w:rStyle w:val="StyleUnderline"/>
          <w:highlight w:val="cyan"/>
        </w:rPr>
        <w:t xml:space="preserve"> shift</w:t>
      </w:r>
      <w:r w:rsidRPr="00340092">
        <w:rPr>
          <w:rStyle w:val="StyleUnderline"/>
          <w:sz w:val="12"/>
          <w:highlight w:val="cyan"/>
          <w:u w:val="none"/>
        </w:rPr>
        <w:t>¶</w:t>
      </w:r>
      <w:r w:rsidRPr="00340092">
        <w:rPr>
          <w:rStyle w:val="StyleUnderline"/>
          <w:sz w:val="12"/>
          <w:highlight w:val="cyan"/>
        </w:rPr>
        <w:t xml:space="preserve"> </w:t>
      </w:r>
      <w:r w:rsidRPr="002577B0">
        <w:rPr>
          <w:rStyle w:val="StyleUnderline"/>
        </w:rPr>
        <w:t xml:space="preserve">was a transatlantic one while the current one </w:t>
      </w:r>
      <w:r w:rsidRPr="00340092">
        <w:rPr>
          <w:rStyle w:val="StyleUnderline"/>
          <w:highlight w:val="cyan"/>
        </w:rPr>
        <w:t xml:space="preserve">has a </w:t>
      </w:r>
      <w:r w:rsidRPr="00340092">
        <w:rPr>
          <w:rStyle w:val="Emphasis"/>
          <w:highlight w:val="cyan"/>
        </w:rPr>
        <w:t>radical nature</w:t>
      </w:r>
      <w:r w:rsidRPr="00333AA3">
        <w:rPr>
          <w:rStyle w:val="StyleUnderline"/>
        </w:rPr>
        <w:t xml:space="preserve"> by being a power transition from</w:t>
      </w:r>
      <w:r w:rsidRPr="00B9350D">
        <w:rPr>
          <w:rStyle w:val="StyleUnderline"/>
          <w:sz w:val="12"/>
          <w:u w:val="none"/>
        </w:rPr>
        <w:t>¶</w:t>
      </w:r>
      <w:r w:rsidRPr="00BF6628">
        <w:rPr>
          <w:rStyle w:val="StyleUnderline"/>
          <w:sz w:val="12"/>
        </w:rPr>
        <w:t xml:space="preserve"> </w:t>
      </w:r>
      <w:r w:rsidRPr="00333AA3">
        <w:rPr>
          <w:rStyle w:val="StyleUnderline"/>
        </w:rPr>
        <w:t>the West to the East.</w:t>
      </w:r>
      <w:r w:rsidRPr="00E86BE9">
        <w:rPr>
          <w:sz w:val="14"/>
        </w:rPr>
        <w:t xml:space="preserve"> Therefore, </w:t>
      </w:r>
      <w:r w:rsidRPr="00333AA3">
        <w:rPr>
          <w:rStyle w:val="StyleUnderline"/>
        </w:rPr>
        <w:t xml:space="preserve">the </w:t>
      </w:r>
      <w:r w:rsidRPr="00AC0955">
        <w:rPr>
          <w:rStyle w:val="StyleUnderline"/>
        </w:rPr>
        <w:t>current US-China rivalry as a phase of a hegemonic shift has</w:t>
      </w:r>
      <w:r w:rsidRPr="00B9350D">
        <w:rPr>
          <w:rStyle w:val="StyleUnderline"/>
          <w:sz w:val="12"/>
          <w:u w:val="none"/>
        </w:rPr>
        <w:t>¶</w:t>
      </w:r>
      <w:r w:rsidRPr="00AC0955">
        <w:rPr>
          <w:rStyle w:val="StyleUnderline"/>
          <w:sz w:val="12"/>
        </w:rPr>
        <w:t xml:space="preserve"> </w:t>
      </w:r>
      <w:r w:rsidRPr="00AC0955">
        <w:rPr>
          <w:rStyle w:val="StyleUnderline"/>
        </w:rPr>
        <w:t>been carried into the diplomatic horizons</w:t>
      </w:r>
      <w:r w:rsidRPr="00333AA3">
        <w:rPr>
          <w:rStyle w:val="StyleUnderline"/>
        </w:rPr>
        <w:t xml:space="preserve"> through conflicts over interest sharing within geopolitical</w:t>
      </w:r>
      <w:r w:rsidRPr="00B9350D">
        <w:rPr>
          <w:rStyle w:val="StyleUnderline"/>
          <w:sz w:val="12"/>
          <w:u w:val="none"/>
        </w:rPr>
        <w:t>¶</w:t>
      </w:r>
      <w:r w:rsidRPr="00BF6628">
        <w:rPr>
          <w:rStyle w:val="StyleUnderline"/>
          <w:sz w:val="12"/>
        </w:rPr>
        <w:t xml:space="preserve"> </w:t>
      </w:r>
      <w:r w:rsidRPr="00333AA3">
        <w:rPr>
          <w:rStyle w:val="StyleUnderline"/>
        </w:rPr>
        <w:t>regions</w:t>
      </w:r>
      <w:r w:rsidRPr="00E86BE9">
        <w:rPr>
          <w:sz w:val="14"/>
        </w:rPr>
        <w:t xml:space="preserve"> such as Latin America, Africa, and the Middle East. </w:t>
      </w:r>
      <w:r w:rsidRPr="00333AA3">
        <w:rPr>
          <w:rStyle w:val="StyleUnderline"/>
        </w:rPr>
        <w:t xml:space="preserve">At this point, </w:t>
      </w:r>
      <w:r w:rsidRPr="00340092">
        <w:rPr>
          <w:rStyle w:val="StyleUnderline"/>
          <w:highlight w:val="cyan"/>
        </w:rPr>
        <w:t>China’s economic</w:t>
      </w:r>
      <w:r w:rsidRPr="00340092">
        <w:rPr>
          <w:rStyle w:val="StyleUnderline"/>
          <w:sz w:val="12"/>
          <w:highlight w:val="cyan"/>
          <w:u w:val="none"/>
        </w:rPr>
        <w:t>¶</w:t>
      </w:r>
      <w:r w:rsidRPr="00340092">
        <w:rPr>
          <w:rStyle w:val="StyleUnderline"/>
          <w:sz w:val="12"/>
          <w:highlight w:val="cyan"/>
        </w:rPr>
        <w:t xml:space="preserve"> </w:t>
      </w:r>
      <w:r w:rsidRPr="00340092">
        <w:rPr>
          <w:rStyle w:val="StyleUnderline"/>
          <w:highlight w:val="cyan"/>
        </w:rPr>
        <w:t>prosperity</w:t>
      </w:r>
      <w:r w:rsidRPr="00333AA3">
        <w:rPr>
          <w:rStyle w:val="StyleUnderline"/>
        </w:rPr>
        <w:t xml:space="preserve"> </w:t>
      </w:r>
      <w:r w:rsidRPr="00340092">
        <w:rPr>
          <w:rStyle w:val="StyleUnderline"/>
          <w:highlight w:val="cyan"/>
        </w:rPr>
        <w:t>during COVID</w:t>
      </w:r>
      <w:r w:rsidRPr="00333AA3">
        <w:rPr>
          <w:rStyle w:val="StyleUnderline"/>
        </w:rPr>
        <w:t xml:space="preserve">-19 </w:t>
      </w:r>
      <w:r w:rsidRPr="00340092">
        <w:rPr>
          <w:rStyle w:val="StyleUnderline"/>
          <w:highlight w:val="cyan"/>
        </w:rPr>
        <w:t xml:space="preserve">provided </w:t>
      </w:r>
      <w:r w:rsidRPr="00340092">
        <w:rPr>
          <w:rStyle w:val="Emphasis"/>
          <w:highlight w:val="cyan"/>
        </w:rPr>
        <w:t xml:space="preserve">a </w:t>
      </w:r>
      <w:proofErr w:type="gramStart"/>
      <w:r w:rsidRPr="00340092">
        <w:rPr>
          <w:rStyle w:val="Emphasis"/>
          <w:highlight w:val="cyan"/>
        </w:rPr>
        <w:t>stepping stone</w:t>
      </w:r>
      <w:proofErr w:type="gramEnd"/>
      <w:r w:rsidRPr="00333AA3">
        <w:rPr>
          <w:rStyle w:val="StyleUnderline"/>
        </w:rPr>
        <w:t xml:space="preserve"> that was effectively used to reach out to the</w:t>
      </w:r>
      <w:r w:rsidRPr="00B9350D">
        <w:rPr>
          <w:rStyle w:val="StyleUnderline"/>
          <w:sz w:val="12"/>
          <w:u w:val="none"/>
        </w:rPr>
        <w:t>¶</w:t>
      </w:r>
      <w:r w:rsidRPr="00BF6628">
        <w:rPr>
          <w:rStyle w:val="StyleUnderline"/>
          <w:sz w:val="12"/>
        </w:rPr>
        <w:t xml:space="preserve"> </w:t>
      </w:r>
      <w:r w:rsidRPr="00333AA3">
        <w:rPr>
          <w:rStyle w:val="StyleUnderline"/>
        </w:rPr>
        <w:t xml:space="preserve">regions that were historically under the US economic and political influence. While the </w:t>
      </w:r>
      <w:r w:rsidRPr="00340092">
        <w:rPr>
          <w:rStyle w:val="StyleUnderline"/>
          <w:highlight w:val="cyan"/>
        </w:rPr>
        <w:t>first wave</w:t>
      </w:r>
      <w:r w:rsidRPr="00333AA3">
        <w:rPr>
          <w:rStyle w:val="StyleUnderline"/>
        </w:rPr>
        <w:t xml:space="preserve"> of</w:t>
      </w:r>
      <w:r w:rsidRPr="00B9350D">
        <w:rPr>
          <w:rStyle w:val="StyleUnderline"/>
          <w:sz w:val="12"/>
          <w:u w:val="none"/>
        </w:rPr>
        <w:t>¶</w:t>
      </w:r>
      <w:r w:rsidRPr="00BF6628">
        <w:rPr>
          <w:rStyle w:val="StyleUnderline"/>
          <w:sz w:val="12"/>
        </w:rPr>
        <w:t xml:space="preserve"> </w:t>
      </w:r>
      <w:r w:rsidRPr="00333AA3">
        <w:rPr>
          <w:rStyle w:val="StyleUnderline"/>
        </w:rPr>
        <w:t xml:space="preserve">COVID-19 </w:t>
      </w:r>
      <w:r w:rsidRPr="00340092">
        <w:rPr>
          <w:rStyle w:val="StyleUnderline"/>
          <w:highlight w:val="cyan"/>
        </w:rPr>
        <w:t>revealed the shortcomings of</w:t>
      </w:r>
      <w:r w:rsidRPr="00333AA3">
        <w:rPr>
          <w:rStyle w:val="StyleUnderline"/>
        </w:rPr>
        <w:t xml:space="preserve"> liberal </w:t>
      </w:r>
      <w:r w:rsidRPr="00340092">
        <w:rPr>
          <w:rStyle w:val="StyleUnderline"/>
          <w:highlight w:val="cyan"/>
        </w:rPr>
        <w:t>capitalism</w:t>
      </w:r>
      <w:r w:rsidRPr="00333AA3">
        <w:rPr>
          <w:rStyle w:val="StyleUnderline"/>
        </w:rPr>
        <w:t xml:space="preserve"> represented by the US</w:t>
      </w:r>
      <w:r w:rsidRPr="00E86BE9">
        <w:rPr>
          <w:sz w:val="14"/>
        </w:rPr>
        <w:t>, to reach out to</w:t>
      </w:r>
      <w:r w:rsidRPr="00B9350D">
        <w:rPr>
          <w:sz w:val="12"/>
        </w:rPr>
        <w:t>¶</w:t>
      </w:r>
      <w:r w:rsidRPr="00E86BE9">
        <w:rPr>
          <w:sz w:val="14"/>
        </w:rPr>
        <w:t xml:space="preserve"> </w:t>
      </w:r>
      <w:proofErr w:type="gramStart"/>
      <w:r w:rsidRPr="00E86BE9">
        <w:rPr>
          <w:sz w:val="14"/>
        </w:rPr>
        <w:t xml:space="preserve">society as a whole, </w:t>
      </w:r>
      <w:r w:rsidRPr="00340092">
        <w:rPr>
          <w:rStyle w:val="StyleUnderline"/>
          <w:highlight w:val="cyan"/>
        </w:rPr>
        <w:t>it</w:t>
      </w:r>
      <w:proofErr w:type="gramEnd"/>
      <w:r w:rsidRPr="00340092">
        <w:rPr>
          <w:rStyle w:val="StyleUnderline"/>
          <w:highlight w:val="cyan"/>
        </w:rPr>
        <w:t xml:space="preserve"> improved </w:t>
      </w:r>
      <w:r w:rsidRPr="00AC0955">
        <w:rPr>
          <w:rStyle w:val="StyleUnderline"/>
        </w:rPr>
        <w:t>the</w:t>
      </w:r>
      <w:r w:rsidRPr="00340092">
        <w:rPr>
          <w:rStyle w:val="StyleUnderline"/>
          <w:highlight w:val="cyan"/>
        </w:rPr>
        <w:t xml:space="preserve"> image </w:t>
      </w:r>
      <w:r w:rsidRPr="00AC0955">
        <w:rPr>
          <w:rStyle w:val="StyleUnderline"/>
        </w:rPr>
        <w:t>of China</w:t>
      </w:r>
      <w:r w:rsidRPr="00333AA3">
        <w:rPr>
          <w:rStyle w:val="StyleUnderline"/>
        </w:rPr>
        <w:t xml:space="preserve"> through measures employed as tools of state</w:t>
      </w:r>
      <w:r w:rsidRPr="00B9350D">
        <w:rPr>
          <w:rStyle w:val="StyleUnderline"/>
          <w:sz w:val="12"/>
          <w:u w:val="none"/>
        </w:rPr>
        <w:t>¶</w:t>
      </w:r>
      <w:r w:rsidRPr="00BF6628">
        <w:rPr>
          <w:rStyle w:val="StyleUnderline"/>
          <w:sz w:val="12"/>
        </w:rPr>
        <w:t xml:space="preserve"> </w:t>
      </w:r>
      <w:r w:rsidRPr="00333AA3">
        <w:rPr>
          <w:rStyle w:val="StyleUnderline"/>
        </w:rPr>
        <w:t xml:space="preserve">capitalism </w:t>
      </w:r>
      <w:r w:rsidRPr="00AC0955">
        <w:rPr>
          <w:rStyle w:val="StyleUnderline"/>
        </w:rPr>
        <w:t>both</w:t>
      </w:r>
      <w:r w:rsidRPr="00340092">
        <w:rPr>
          <w:rStyle w:val="StyleUnderline"/>
          <w:highlight w:val="cyan"/>
        </w:rPr>
        <w:t xml:space="preserve"> </w:t>
      </w:r>
      <w:r w:rsidRPr="00340092">
        <w:rPr>
          <w:rStyle w:val="Emphasis"/>
          <w:highlight w:val="cyan"/>
        </w:rPr>
        <w:t>within</w:t>
      </w:r>
      <w:r w:rsidRPr="00AC0955">
        <w:rPr>
          <w:rStyle w:val="Emphasis"/>
        </w:rPr>
        <w:t xml:space="preserve"> the </w:t>
      </w:r>
      <w:r w:rsidRPr="00340092">
        <w:rPr>
          <w:rStyle w:val="Emphasis"/>
          <w:highlight w:val="cyan"/>
        </w:rPr>
        <w:t xml:space="preserve">Chinese society </w:t>
      </w:r>
      <w:r w:rsidRPr="00B245DC">
        <w:rPr>
          <w:rStyle w:val="Emphasis"/>
        </w:rPr>
        <w:t>and the global South.</w:t>
      </w:r>
      <w:r w:rsidRPr="00B245DC">
        <w:rPr>
          <w:sz w:val="14"/>
        </w:rPr>
        <w:t xml:space="preserve"> Furthermore, although the case</w:t>
      </w:r>
      <w:r w:rsidRPr="00B9350D">
        <w:rPr>
          <w:sz w:val="12"/>
        </w:rPr>
        <w:t>¶</w:t>
      </w:r>
      <w:r w:rsidRPr="00B245DC">
        <w:rPr>
          <w:sz w:val="14"/>
        </w:rPr>
        <w:t xml:space="preserve"> of vaccine diplomacy deserves a specific study regarding its impact on hegemonic shifts, </w:t>
      </w:r>
      <w:r w:rsidRPr="00B245DC">
        <w:rPr>
          <w:rStyle w:val="StyleUnderline"/>
        </w:rPr>
        <w:t>China’s</w:t>
      </w:r>
      <w:r w:rsidRPr="00B9350D">
        <w:rPr>
          <w:rStyle w:val="StyleUnderline"/>
          <w:sz w:val="12"/>
          <w:u w:val="none"/>
        </w:rPr>
        <w:t>¶</w:t>
      </w:r>
      <w:r w:rsidRPr="00BF6628">
        <w:rPr>
          <w:rStyle w:val="StyleUnderline"/>
          <w:sz w:val="12"/>
        </w:rPr>
        <w:t xml:space="preserve"> </w:t>
      </w:r>
      <w:r w:rsidRPr="00333AA3">
        <w:rPr>
          <w:rStyle w:val="StyleUnderline"/>
        </w:rPr>
        <w:t>early invention and launch of the vaccine against COVID-19 has been a sign of economic and</w:t>
      </w:r>
      <w:r w:rsidRPr="00B9350D">
        <w:rPr>
          <w:rStyle w:val="StyleUnderline"/>
          <w:sz w:val="12"/>
          <w:u w:val="none"/>
        </w:rPr>
        <w:t>¶</w:t>
      </w:r>
      <w:r w:rsidRPr="00BF6628">
        <w:rPr>
          <w:rStyle w:val="StyleUnderline"/>
          <w:sz w:val="12"/>
        </w:rPr>
        <w:t xml:space="preserve"> </w:t>
      </w:r>
      <w:r w:rsidRPr="00333AA3">
        <w:rPr>
          <w:rStyle w:val="StyleUnderline"/>
        </w:rPr>
        <w:t>technological leadership during the pandemic.</w:t>
      </w:r>
    </w:p>
    <w:p w14:paraId="494A730D" w14:textId="77777777" w:rsidR="00DF4D00" w:rsidRPr="00E86BE9" w:rsidRDefault="00DF4D00" w:rsidP="00DF4D00">
      <w:pPr>
        <w:rPr>
          <w:sz w:val="14"/>
        </w:rPr>
      </w:pPr>
      <w:r w:rsidRPr="00340092">
        <w:rPr>
          <w:rStyle w:val="StyleUnderline"/>
          <w:highlight w:val="cyan"/>
        </w:rPr>
        <w:t xml:space="preserve">China, </w:t>
      </w:r>
      <w:r w:rsidRPr="00372EEF">
        <w:rPr>
          <w:rStyle w:val="StyleUnderline"/>
        </w:rPr>
        <w:t>however</w:t>
      </w:r>
      <w:r w:rsidRPr="00340092">
        <w:rPr>
          <w:rStyle w:val="StyleUnderline"/>
          <w:highlight w:val="cyan"/>
        </w:rPr>
        <w:t>, is still</w:t>
      </w:r>
      <w:r w:rsidRPr="00333AA3">
        <w:rPr>
          <w:rStyle w:val="StyleUnderline"/>
        </w:rPr>
        <w:t xml:space="preserve"> categorized as </w:t>
      </w:r>
      <w:r w:rsidRPr="00AC0955">
        <w:rPr>
          <w:rStyle w:val="StyleUnderline"/>
        </w:rPr>
        <w:t xml:space="preserve">politically authoritarian and economically </w:t>
      </w:r>
      <w:r w:rsidRPr="00340092">
        <w:rPr>
          <w:rStyle w:val="StyleUnderline"/>
          <w:highlight w:val="cyan"/>
        </w:rPr>
        <w:t xml:space="preserve">an </w:t>
      </w:r>
      <w:r w:rsidRPr="00340092">
        <w:rPr>
          <w:rStyle w:val="Emphasis"/>
          <w:highlight w:val="cyan"/>
        </w:rPr>
        <w:t>emerging</w:t>
      </w:r>
      <w:r w:rsidRPr="00340092">
        <w:rPr>
          <w:rStyle w:val="Emphasis"/>
          <w:b w:val="0"/>
          <w:sz w:val="12"/>
          <w:highlight w:val="cyan"/>
          <w:u w:val="none"/>
        </w:rPr>
        <w:t>¶</w:t>
      </w:r>
      <w:r w:rsidRPr="00340092">
        <w:rPr>
          <w:rStyle w:val="Emphasis"/>
          <w:sz w:val="12"/>
          <w:highlight w:val="cyan"/>
        </w:rPr>
        <w:t xml:space="preserve"> </w:t>
      </w:r>
      <w:r w:rsidRPr="00340092">
        <w:rPr>
          <w:rStyle w:val="Emphasis"/>
          <w:highlight w:val="cyan"/>
        </w:rPr>
        <w:t>market</w:t>
      </w:r>
      <w:r w:rsidRPr="00333AA3">
        <w:rPr>
          <w:rStyle w:val="StyleUnderline"/>
        </w:rPr>
        <w:t xml:space="preserve"> and a developing economy by Western capitalist financial institutions. </w:t>
      </w:r>
      <w:r w:rsidRPr="00E86BE9">
        <w:rPr>
          <w:sz w:val="14"/>
        </w:rPr>
        <w:t>The same tendency</w:t>
      </w:r>
      <w:r w:rsidRPr="00B9350D">
        <w:rPr>
          <w:sz w:val="12"/>
        </w:rPr>
        <w:t>¶</w:t>
      </w:r>
      <w:r w:rsidRPr="00E86BE9">
        <w:rPr>
          <w:sz w:val="14"/>
        </w:rPr>
        <w:t xml:space="preserve"> of the US-led Western capitalist international order was manifested in the propaganda of ‘China as</w:t>
      </w:r>
      <w:r w:rsidRPr="00B9350D">
        <w:rPr>
          <w:sz w:val="12"/>
        </w:rPr>
        <w:t>¶</w:t>
      </w:r>
      <w:r w:rsidRPr="00E86BE9">
        <w:rPr>
          <w:sz w:val="14"/>
        </w:rPr>
        <w:t xml:space="preserve"> the sick man of Asia’. Being the extension of a cultural sociological narrative into the political sphere, </w:t>
      </w:r>
      <w:r w:rsidRPr="00340092">
        <w:rPr>
          <w:rStyle w:val="StyleUnderline"/>
          <w:highlight w:val="cyan"/>
        </w:rPr>
        <w:t>US-led propaganda</w:t>
      </w:r>
      <w:r w:rsidRPr="00333AA3">
        <w:rPr>
          <w:rStyle w:val="StyleUnderline"/>
        </w:rPr>
        <w:t xml:space="preserve"> during COVID-19 </w:t>
      </w:r>
      <w:r w:rsidRPr="00340092">
        <w:rPr>
          <w:rStyle w:val="StyleUnderline"/>
          <w:highlight w:val="cyan"/>
        </w:rPr>
        <w:t>against China represents</w:t>
      </w:r>
      <w:r w:rsidRPr="00333AA3">
        <w:rPr>
          <w:rStyle w:val="StyleUnderline"/>
        </w:rPr>
        <w:t xml:space="preserve"> the </w:t>
      </w:r>
      <w:r w:rsidRPr="00340092">
        <w:rPr>
          <w:rStyle w:val="StyleUnderline"/>
          <w:highlight w:val="cyan"/>
        </w:rPr>
        <w:t xml:space="preserve">fear of </w:t>
      </w:r>
      <w:r w:rsidRPr="00AC0955">
        <w:rPr>
          <w:rStyle w:val="StyleUnderline"/>
        </w:rPr>
        <w:t xml:space="preserve">China’s </w:t>
      </w:r>
      <w:r w:rsidRPr="00340092">
        <w:rPr>
          <w:rStyle w:val="StyleUnderline"/>
          <w:highlight w:val="cyan"/>
        </w:rPr>
        <w:t>further</w:t>
      </w:r>
      <w:r w:rsidRPr="00B9350D">
        <w:rPr>
          <w:rStyle w:val="StyleUnderline"/>
          <w:sz w:val="12"/>
          <w:u w:val="none"/>
        </w:rPr>
        <w:t>¶</w:t>
      </w:r>
      <w:r w:rsidRPr="00BF6628">
        <w:rPr>
          <w:rStyle w:val="StyleUnderline"/>
          <w:sz w:val="12"/>
        </w:rPr>
        <w:t xml:space="preserve"> </w:t>
      </w:r>
      <w:r w:rsidRPr="00340092">
        <w:rPr>
          <w:rStyle w:val="StyleUnderline"/>
          <w:highlight w:val="cyan"/>
        </w:rPr>
        <w:t>rise, which would</w:t>
      </w:r>
      <w:r w:rsidRPr="00333AA3">
        <w:rPr>
          <w:rStyle w:val="StyleUnderline"/>
        </w:rPr>
        <w:t xml:space="preserve"> </w:t>
      </w:r>
      <w:r w:rsidRPr="00340092">
        <w:rPr>
          <w:rStyle w:val="StyleUnderline"/>
          <w:highlight w:val="cyan"/>
        </w:rPr>
        <w:t>lead</w:t>
      </w:r>
      <w:r w:rsidRPr="00333AA3">
        <w:rPr>
          <w:rStyle w:val="StyleUnderline"/>
        </w:rPr>
        <w:t xml:space="preserve"> to the </w:t>
      </w:r>
      <w:r w:rsidRPr="00340092">
        <w:rPr>
          <w:rStyle w:val="Emphasis"/>
          <w:highlight w:val="cyan"/>
        </w:rPr>
        <w:t>finalization of the</w:t>
      </w:r>
      <w:r w:rsidRPr="00516300">
        <w:rPr>
          <w:rStyle w:val="Emphasis"/>
        </w:rPr>
        <w:t xml:space="preserve"> </w:t>
      </w:r>
      <w:r w:rsidRPr="00340092">
        <w:rPr>
          <w:rStyle w:val="Emphasis"/>
          <w:highlight w:val="cyan"/>
        </w:rPr>
        <w:t>heg</w:t>
      </w:r>
      <w:r w:rsidRPr="00516300">
        <w:rPr>
          <w:rStyle w:val="Emphasis"/>
        </w:rPr>
        <w:t xml:space="preserve">emonic </w:t>
      </w:r>
      <w:r w:rsidRPr="00340092">
        <w:rPr>
          <w:rStyle w:val="Emphasis"/>
          <w:highlight w:val="cyan"/>
        </w:rPr>
        <w:t>shift</w:t>
      </w:r>
      <w:r w:rsidRPr="00333AA3">
        <w:rPr>
          <w:rStyle w:val="StyleUnderline"/>
        </w:rPr>
        <w:t>, by taking advantage of its economic</w:t>
      </w:r>
      <w:r w:rsidRPr="00B9350D">
        <w:rPr>
          <w:rStyle w:val="StyleUnderline"/>
          <w:sz w:val="12"/>
          <w:u w:val="none"/>
        </w:rPr>
        <w:t>¶</w:t>
      </w:r>
      <w:r w:rsidRPr="00BF6628">
        <w:rPr>
          <w:rStyle w:val="StyleUnderline"/>
          <w:sz w:val="12"/>
        </w:rPr>
        <w:t xml:space="preserve"> </w:t>
      </w:r>
      <w:r w:rsidRPr="00333AA3">
        <w:rPr>
          <w:rStyle w:val="StyleUnderline"/>
        </w:rPr>
        <w:t>prosperity.</w:t>
      </w:r>
      <w:r w:rsidRPr="00E86BE9">
        <w:rPr>
          <w:sz w:val="14"/>
        </w:rPr>
        <w:t xml:space="preserve"> As COVID-19 witnessed a deepening of nationalism, the pandemic gave way to</w:t>
      </w:r>
      <w:r w:rsidRPr="00B9350D">
        <w:rPr>
          <w:sz w:val="12"/>
        </w:rPr>
        <w:t>¶</w:t>
      </w:r>
      <w:r w:rsidRPr="00E86BE9">
        <w:rPr>
          <w:sz w:val="14"/>
        </w:rPr>
        <w:t xml:space="preserve"> increasing feelings of self-reliance in the global South. As the fear of hegemonic change mounts in</w:t>
      </w:r>
      <w:r w:rsidRPr="00B9350D">
        <w:rPr>
          <w:sz w:val="12"/>
        </w:rPr>
        <w:t>¶</w:t>
      </w:r>
      <w:r w:rsidRPr="00E86BE9">
        <w:rPr>
          <w:sz w:val="14"/>
        </w:rPr>
        <w:t xml:space="preserve"> the US-led liberal international order, calls for cooperation with China in various strategic fields including high-tech, medical, and artificial intelligence by the US and UK academics and</w:t>
      </w:r>
      <w:r w:rsidRPr="00B9350D">
        <w:rPr>
          <w:sz w:val="12"/>
        </w:rPr>
        <w:t>¶</w:t>
      </w:r>
      <w:r w:rsidRPr="00E86BE9">
        <w:rPr>
          <w:sz w:val="14"/>
        </w:rPr>
        <w:t xml:space="preserve"> policymakers intensified. On the other hand, efforts of the Western scholars to convince the</w:t>
      </w:r>
      <w:r w:rsidRPr="00B9350D">
        <w:rPr>
          <w:sz w:val="12"/>
        </w:rPr>
        <w:t>¶</w:t>
      </w:r>
      <w:r w:rsidRPr="00E86BE9">
        <w:rPr>
          <w:sz w:val="14"/>
        </w:rPr>
        <w:t xml:space="preserve"> international society of the authoritarianism, unreliability, and force-based nature of a China-led</w:t>
      </w:r>
      <w:r w:rsidRPr="00B9350D">
        <w:rPr>
          <w:sz w:val="12"/>
        </w:rPr>
        <w:t>¶</w:t>
      </w:r>
      <w:r w:rsidRPr="00E86BE9">
        <w:rPr>
          <w:sz w:val="14"/>
        </w:rPr>
        <w:t xml:space="preserve"> international order are still widely present.</w:t>
      </w:r>
    </w:p>
    <w:p w14:paraId="482CA7F1" w14:textId="77777777" w:rsidR="00DF4D00" w:rsidRDefault="00DF4D00" w:rsidP="00DF4D00">
      <w:pPr>
        <w:rPr>
          <w:rStyle w:val="StyleUnderline"/>
        </w:rPr>
      </w:pPr>
      <w:r w:rsidRPr="00333AA3">
        <w:rPr>
          <w:rStyle w:val="StyleUnderline"/>
        </w:rPr>
        <w:t>In the face of the deepening gap between the global South and global North in the aftermath</w:t>
      </w:r>
      <w:r w:rsidRPr="00B9350D">
        <w:rPr>
          <w:rStyle w:val="StyleUnderline"/>
          <w:sz w:val="12"/>
          <w:u w:val="none"/>
        </w:rPr>
        <w:t>¶</w:t>
      </w:r>
      <w:r w:rsidRPr="00BF6628">
        <w:rPr>
          <w:rStyle w:val="StyleUnderline"/>
          <w:sz w:val="12"/>
        </w:rPr>
        <w:t xml:space="preserve"> </w:t>
      </w:r>
      <w:r w:rsidRPr="00333AA3">
        <w:rPr>
          <w:rStyle w:val="StyleUnderline"/>
        </w:rPr>
        <w:t>of COVID-19, Chinese global leadership is looked upon as a collective cause of the South, while</w:t>
      </w:r>
      <w:r w:rsidRPr="00B9350D">
        <w:rPr>
          <w:rStyle w:val="StyleUnderline"/>
          <w:sz w:val="12"/>
          <w:u w:val="none"/>
        </w:rPr>
        <w:t>¶</w:t>
      </w:r>
      <w:r w:rsidRPr="00BF6628">
        <w:rPr>
          <w:rStyle w:val="StyleUnderline"/>
          <w:sz w:val="12"/>
        </w:rPr>
        <w:t xml:space="preserve"> </w:t>
      </w:r>
      <w:r w:rsidRPr="00340092">
        <w:rPr>
          <w:rStyle w:val="StyleUnderline"/>
          <w:highlight w:val="cyan"/>
        </w:rPr>
        <w:t>Western scholars</w:t>
      </w:r>
      <w:r w:rsidRPr="00333AA3">
        <w:rPr>
          <w:rStyle w:val="StyleUnderline"/>
        </w:rPr>
        <w:t xml:space="preserve"> </w:t>
      </w:r>
      <w:r w:rsidRPr="00E86BE9">
        <w:rPr>
          <w:sz w:val="14"/>
        </w:rPr>
        <w:t xml:space="preserve">(Nye, 2020; Allison, 2020; Roberts, 2020; Kissinger, 2020) </w:t>
      </w:r>
      <w:r w:rsidRPr="00F61AAD">
        <w:rPr>
          <w:rStyle w:val="StyleUnderline"/>
        </w:rPr>
        <w:t xml:space="preserve">strictly </w:t>
      </w:r>
      <w:r w:rsidRPr="00340092">
        <w:rPr>
          <w:rStyle w:val="StyleUnderline"/>
          <w:highlight w:val="cyan"/>
        </w:rPr>
        <w:t>urge the US to</w:t>
      </w:r>
      <w:r w:rsidRPr="00340092">
        <w:rPr>
          <w:rStyle w:val="StyleUnderline"/>
          <w:sz w:val="12"/>
          <w:highlight w:val="cyan"/>
          <w:u w:val="none"/>
        </w:rPr>
        <w:t>¶</w:t>
      </w:r>
      <w:r w:rsidRPr="00340092">
        <w:rPr>
          <w:rStyle w:val="StyleUnderline"/>
          <w:sz w:val="12"/>
          <w:highlight w:val="cyan"/>
        </w:rPr>
        <w:t xml:space="preserve"> </w:t>
      </w:r>
      <w:r w:rsidRPr="00340092">
        <w:rPr>
          <w:rStyle w:val="StyleUnderline"/>
          <w:highlight w:val="cyan"/>
        </w:rPr>
        <w:t>preserve the s</w:t>
      </w:r>
      <w:r w:rsidRPr="00AC0955">
        <w:rPr>
          <w:rStyle w:val="StyleUnderline"/>
        </w:rPr>
        <w:t xml:space="preserve">tatus </w:t>
      </w:r>
      <w:r w:rsidRPr="00340092">
        <w:rPr>
          <w:rStyle w:val="StyleUnderline"/>
          <w:highlight w:val="cyan"/>
        </w:rPr>
        <w:t>quo</w:t>
      </w:r>
      <w:r w:rsidRPr="00E86BE9">
        <w:rPr>
          <w:sz w:val="14"/>
        </w:rPr>
        <w:t xml:space="preserve"> by encouraging teamwork with the US in the steering of the world order.</w:t>
      </w:r>
      <w:r w:rsidRPr="00B9350D">
        <w:rPr>
          <w:sz w:val="12"/>
        </w:rPr>
        <w:t>¶</w:t>
      </w:r>
      <w:r w:rsidRPr="00E86BE9">
        <w:rPr>
          <w:sz w:val="14"/>
        </w:rPr>
        <w:t xml:space="preserve"> </w:t>
      </w:r>
      <w:r w:rsidRPr="00333AA3">
        <w:rPr>
          <w:rStyle w:val="StyleUnderline"/>
        </w:rPr>
        <w:t xml:space="preserve">So, if </w:t>
      </w:r>
      <w:r w:rsidRPr="00340092">
        <w:rPr>
          <w:rStyle w:val="StyleUnderline"/>
          <w:highlight w:val="cyan"/>
        </w:rPr>
        <w:t>China</w:t>
      </w:r>
      <w:r w:rsidRPr="00333AA3">
        <w:rPr>
          <w:rStyle w:val="StyleUnderline"/>
        </w:rPr>
        <w:t xml:space="preserve"> wants to shift the current power dynamics of the international order to its favor, it</w:t>
      </w:r>
      <w:r w:rsidRPr="00B9350D">
        <w:rPr>
          <w:rStyle w:val="StyleUnderline"/>
          <w:sz w:val="12"/>
          <w:u w:val="none"/>
        </w:rPr>
        <w:t>¶</w:t>
      </w:r>
      <w:r w:rsidRPr="00BF6628">
        <w:rPr>
          <w:rStyle w:val="StyleUnderline"/>
          <w:sz w:val="12"/>
        </w:rPr>
        <w:t xml:space="preserve"> </w:t>
      </w:r>
      <w:r w:rsidRPr="00340092">
        <w:rPr>
          <w:rStyle w:val="StyleUnderline"/>
          <w:highlight w:val="cyan"/>
        </w:rPr>
        <w:t>needs to</w:t>
      </w:r>
      <w:r w:rsidRPr="00333AA3">
        <w:rPr>
          <w:rStyle w:val="StyleUnderline"/>
        </w:rPr>
        <w:t xml:space="preserve"> appeal to common interest</w:t>
      </w:r>
      <w:r w:rsidRPr="00E86BE9">
        <w:rPr>
          <w:sz w:val="14"/>
        </w:rPr>
        <w:t xml:space="preserve"> by going the extra mile in smart diplomacy, </w:t>
      </w:r>
      <w:r w:rsidRPr="00333AA3">
        <w:rPr>
          <w:rStyle w:val="StyleUnderline"/>
        </w:rPr>
        <w:t>which entails</w:t>
      </w:r>
      <w:r w:rsidRPr="00B9350D">
        <w:rPr>
          <w:rStyle w:val="StyleUnderline"/>
          <w:sz w:val="12"/>
          <w:u w:val="none"/>
        </w:rPr>
        <w:t>¶</w:t>
      </w:r>
      <w:r w:rsidRPr="00BF6628">
        <w:rPr>
          <w:rStyle w:val="StyleUnderline"/>
          <w:sz w:val="12"/>
        </w:rPr>
        <w:t xml:space="preserve"> </w:t>
      </w:r>
      <w:r w:rsidRPr="00340092">
        <w:rPr>
          <w:rStyle w:val="StyleUnderline"/>
          <w:highlight w:val="cyan"/>
        </w:rPr>
        <w:t>employ</w:t>
      </w:r>
      <w:r w:rsidRPr="00333AA3">
        <w:rPr>
          <w:rStyle w:val="StyleUnderline"/>
        </w:rPr>
        <w:t xml:space="preserve">ing </w:t>
      </w:r>
      <w:r w:rsidRPr="00340092">
        <w:rPr>
          <w:rStyle w:val="StyleUnderline"/>
          <w:highlight w:val="cyan"/>
        </w:rPr>
        <w:t>soft power</w:t>
      </w:r>
      <w:r w:rsidRPr="00E86BE9">
        <w:rPr>
          <w:sz w:val="14"/>
        </w:rPr>
        <w:t xml:space="preserve"> with the US while making sure not to upset its Asian fellows that are </w:t>
      </w:r>
      <w:r w:rsidRPr="00CF3773">
        <w:rPr>
          <w:sz w:val="14"/>
        </w:rPr>
        <w:t>still</w:t>
      </w:r>
      <w:r w:rsidRPr="00B9350D">
        <w:rPr>
          <w:sz w:val="12"/>
        </w:rPr>
        <w:t>¶</w:t>
      </w:r>
      <w:r w:rsidRPr="00CF3773">
        <w:rPr>
          <w:sz w:val="14"/>
        </w:rPr>
        <w:t xml:space="preserve"> prone to turn their face to the US as the source of funds for their developing economies. </w:t>
      </w:r>
      <w:r w:rsidRPr="00CF3773">
        <w:rPr>
          <w:rStyle w:val="StyleUnderline"/>
        </w:rPr>
        <w:t>These all</w:t>
      </w:r>
      <w:r w:rsidRPr="00B9350D">
        <w:rPr>
          <w:rStyle w:val="StyleUnderline"/>
          <w:sz w:val="12"/>
          <w:u w:val="none"/>
        </w:rPr>
        <w:t>¶</w:t>
      </w:r>
      <w:r w:rsidRPr="00CF3773">
        <w:rPr>
          <w:rStyle w:val="StyleUnderline"/>
          <w:sz w:val="12"/>
        </w:rPr>
        <w:t xml:space="preserve"> </w:t>
      </w:r>
      <w:r w:rsidRPr="00CF3773">
        <w:rPr>
          <w:rStyle w:val="StyleUnderline"/>
        </w:rPr>
        <w:t xml:space="preserve">manifest one implicit fact that while China has </w:t>
      </w:r>
      <w:r w:rsidRPr="00CF3773">
        <w:rPr>
          <w:rStyle w:val="Emphasis"/>
        </w:rPr>
        <w:t>surpassed the catch-up phase</w:t>
      </w:r>
      <w:r w:rsidRPr="00CF3773">
        <w:rPr>
          <w:rStyle w:val="StyleUnderline"/>
        </w:rPr>
        <w:t>, th</w:t>
      </w:r>
      <w:r w:rsidRPr="00333AA3">
        <w:rPr>
          <w:rStyle w:val="StyleUnderline"/>
        </w:rPr>
        <w:t xml:space="preserve">e </w:t>
      </w:r>
      <w:r w:rsidRPr="00340092">
        <w:rPr>
          <w:rStyle w:val="StyleUnderline"/>
          <w:highlight w:val="cyan"/>
        </w:rPr>
        <w:t>establishment</w:t>
      </w:r>
      <w:r w:rsidRPr="00B9350D">
        <w:rPr>
          <w:rStyle w:val="StyleUnderline"/>
          <w:sz w:val="12"/>
          <w:u w:val="none"/>
        </w:rPr>
        <w:t>¶</w:t>
      </w:r>
      <w:r w:rsidRPr="00BF6628">
        <w:rPr>
          <w:rStyle w:val="StyleUnderline"/>
          <w:sz w:val="12"/>
        </w:rPr>
        <w:t xml:space="preserve"> </w:t>
      </w:r>
      <w:r w:rsidRPr="00340092">
        <w:rPr>
          <w:rStyle w:val="StyleUnderline"/>
          <w:highlight w:val="cyan"/>
        </w:rPr>
        <w:t>of a China-led international order remains</w:t>
      </w:r>
      <w:r w:rsidRPr="00333AA3">
        <w:rPr>
          <w:rStyle w:val="StyleUnderline"/>
        </w:rPr>
        <w:t xml:space="preserve"> a </w:t>
      </w:r>
      <w:r w:rsidRPr="00AC0955">
        <w:rPr>
          <w:rStyle w:val="StyleUnderline"/>
        </w:rPr>
        <w:t xml:space="preserve">subject of </w:t>
      </w:r>
      <w:r w:rsidRPr="00340092">
        <w:rPr>
          <w:rStyle w:val="StyleUnderline"/>
          <w:highlight w:val="cyan"/>
        </w:rPr>
        <w:t>speculation</w:t>
      </w:r>
      <w:r w:rsidRPr="00333AA3">
        <w:rPr>
          <w:rStyle w:val="StyleUnderline"/>
        </w:rPr>
        <w:t>, contingent upon global consent</w:t>
      </w:r>
      <w:r w:rsidRPr="00B9350D">
        <w:rPr>
          <w:rStyle w:val="StyleUnderline"/>
          <w:sz w:val="12"/>
          <w:u w:val="none"/>
        </w:rPr>
        <w:t>¶</w:t>
      </w:r>
      <w:r w:rsidRPr="00BF6628">
        <w:rPr>
          <w:rStyle w:val="StyleUnderline"/>
          <w:sz w:val="12"/>
        </w:rPr>
        <w:t xml:space="preserve"> </w:t>
      </w:r>
      <w:r w:rsidRPr="00333AA3">
        <w:rPr>
          <w:rStyle w:val="StyleUnderline"/>
        </w:rPr>
        <w:t>and continued economic success.</w:t>
      </w:r>
    </w:p>
    <w:p w14:paraId="7433A9CE" w14:textId="77777777" w:rsidR="00DF4D00" w:rsidRPr="004A47D3" w:rsidRDefault="00DF4D00" w:rsidP="00DF4D00">
      <w:pPr>
        <w:pStyle w:val="Heading4"/>
        <w:rPr>
          <w:u w:val="single"/>
        </w:rPr>
      </w:pPr>
      <w:r>
        <w:t xml:space="preserve">Peaceful transition to a Chinese-led order prevents </w:t>
      </w:r>
      <w:r>
        <w:rPr>
          <w:u w:val="single"/>
        </w:rPr>
        <w:t>great power nuclear war</w:t>
      </w:r>
      <w:r>
        <w:t xml:space="preserve">. US reassertion of a lead role </w:t>
      </w:r>
      <w:r>
        <w:rPr>
          <w:u w:val="single"/>
        </w:rPr>
        <w:t>fails</w:t>
      </w:r>
      <w:r>
        <w:t xml:space="preserve"> and </w:t>
      </w:r>
      <w:r>
        <w:rPr>
          <w:u w:val="single"/>
        </w:rPr>
        <w:t>breaks down institutions</w:t>
      </w:r>
    </w:p>
    <w:p w14:paraId="7D063B31" w14:textId="77777777" w:rsidR="00DF4D00" w:rsidRPr="006F13BA" w:rsidRDefault="00DF4D00" w:rsidP="00DF4D00">
      <w:r w:rsidRPr="006F13BA">
        <w:rPr>
          <w:rStyle w:val="Style13ptBold"/>
        </w:rPr>
        <w:t>Mazarr</w:t>
      </w:r>
      <w:r>
        <w:rPr>
          <w:rStyle w:val="Style13ptBold"/>
        </w:rPr>
        <w:t xml:space="preserve"> ’17 </w:t>
      </w:r>
      <w:r w:rsidRPr="00800C39">
        <w:t xml:space="preserve">[Michael; Jan/Feb; </w:t>
      </w:r>
      <w:r>
        <w:t xml:space="preserve">Senior Political Scientist at the RAND Corporation and Associate Director of the Strategy, Doctrine, and Resources Program at the RAND Corporation's Arroyo Center; Foreign Affais, “The Once and Future Order: What Comes After </w:t>
      </w:r>
      <w:proofErr w:type="gramStart"/>
      <w:r>
        <w:t>Hegemony?,</w:t>
      </w:r>
      <w:proofErr w:type="gramEnd"/>
      <w:r>
        <w:t xml:space="preserve">” 25-32] </w:t>
      </w:r>
    </w:p>
    <w:p w14:paraId="7319D4A3" w14:textId="77777777" w:rsidR="00DF4D00" w:rsidRDefault="00DF4D00" w:rsidP="00DF4D00">
      <w:pPr>
        <w:rPr>
          <w:sz w:val="16"/>
        </w:rPr>
      </w:pPr>
      <w:r w:rsidRPr="006F13BA">
        <w:rPr>
          <w:sz w:val="16"/>
        </w:rPr>
        <w:t xml:space="preserve">Few foreign policy issues have attracted more attention in recent years than the problem of sustaining </w:t>
      </w:r>
      <w:r w:rsidRPr="00340092">
        <w:rPr>
          <w:rStyle w:val="StyleUnderline"/>
          <w:highlight w:val="cyan"/>
        </w:rPr>
        <w:t xml:space="preserve">the </w:t>
      </w:r>
      <w:r w:rsidRPr="00082527">
        <w:rPr>
          <w:rStyle w:val="StyleUnderline"/>
        </w:rPr>
        <w:t>U.S</w:t>
      </w:r>
      <w:r w:rsidRPr="006F13BA">
        <w:rPr>
          <w:rStyle w:val="StyleUnderline"/>
        </w:rPr>
        <w:t xml:space="preserve">.-led </w:t>
      </w:r>
      <w:r w:rsidRPr="00340092">
        <w:rPr>
          <w:rStyle w:val="StyleUnderline"/>
          <w:highlight w:val="cyan"/>
        </w:rPr>
        <w:t>liberal</w:t>
      </w:r>
      <w:r w:rsidRPr="006F13BA">
        <w:rPr>
          <w:rStyle w:val="StyleUnderline"/>
        </w:rPr>
        <w:t xml:space="preserve"> international </w:t>
      </w:r>
      <w:r w:rsidRPr="00340092">
        <w:rPr>
          <w:rStyle w:val="StyleUnderline"/>
          <w:highlight w:val="cyan"/>
        </w:rPr>
        <w:t>order</w:t>
      </w:r>
      <w:r w:rsidRPr="006F13BA">
        <w:rPr>
          <w:sz w:val="16"/>
        </w:rPr>
        <w:t>. After World War II, the United States sponsored a set of institutions, rules, and norms designed to avoid repeating the mistakes of the 1930s and promote peace, prosperity, and democracy. The resulting system has served as the bedrock of U.S. national security strategy ever since. In everything from arms control to peacekeeping to trade to human rights, marrying U.S. power and international norms and institutions has achieved significant results. Washington continues to put maintaining the international order at the center of the United States' global role.</w:t>
      </w:r>
      <w:r>
        <w:rPr>
          <w:sz w:val="16"/>
        </w:rPr>
        <w:t xml:space="preserve"> </w:t>
      </w:r>
      <w:r w:rsidRPr="006F13BA">
        <w:rPr>
          <w:sz w:val="16"/>
        </w:rPr>
        <w:t xml:space="preserve">Yet the survival of that order-indeed, of any ordering principles at </w:t>
      </w:r>
      <w:proofErr w:type="gramStart"/>
      <w:r w:rsidRPr="006F13BA">
        <w:rPr>
          <w:sz w:val="16"/>
        </w:rPr>
        <w:t>all-now</w:t>
      </w:r>
      <w:proofErr w:type="gramEnd"/>
      <w:r w:rsidRPr="006F13BA">
        <w:rPr>
          <w:sz w:val="16"/>
        </w:rPr>
        <w:t xml:space="preserve"> </w:t>
      </w:r>
      <w:r w:rsidRPr="00D52378">
        <w:rPr>
          <w:rStyle w:val="StyleUnderline"/>
        </w:rPr>
        <w:t xml:space="preserve">seems </w:t>
      </w:r>
      <w:r w:rsidRPr="00340092">
        <w:rPr>
          <w:rStyle w:val="Emphasis"/>
          <w:highlight w:val="cyan"/>
        </w:rPr>
        <w:t>in question</w:t>
      </w:r>
      <w:r w:rsidRPr="006F13BA">
        <w:rPr>
          <w:sz w:val="16"/>
        </w:rPr>
        <w:t xml:space="preserve">. </w:t>
      </w:r>
      <w:r w:rsidRPr="006F13BA">
        <w:rPr>
          <w:rStyle w:val="StyleUnderline"/>
        </w:rPr>
        <w:t xml:space="preserve">Dissatisfied countries such as </w:t>
      </w:r>
      <w:r w:rsidRPr="0074577B">
        <w:rPr>
          <w:rStyle w:val="Emphasis"/>
        </w:rPr>
        <w:t>China</w:t>
      </w:r>
      <w:r w:rsidRPr="0074577B">
        <w:rPr>
          <w:rStyle w:val="StyleUnderline"/>
        </w:rPr>
        <w:t xml:space="preserve"> and </w:t>
      </w:r>
      <w:r w:rsidRPr="0074577B">
        <w:rPr>
          <w:rStyle w:val="Emphasis"/>
        </w:rPr>
        <w:t>Russia</w:t>
      </w:r>
      <w:r w:rsidRPr="0074577B">
        <w:rPr>
          <w:rStyle w:val="StyleUnderline"/>
        </w:rPr>
        <w:t xml:space="preserve"> view its operation as </w:t>
      </w:r>
      <w:r w:rsidRPr="0074577B">
        <w:rPr>
          <w:rStyle w:val="Emphasis"/>
        </w:rPr>
        <w:t>unjust</w:t>
      </w:r>
      <w:r w:rsidRPr="0074577B">
        <w:rPr>
          <w:rStyle w:val="StyleUnderline"/>
        </w:rPr>
        <w:t xml:space="preserve">, and people around the world are </w:t>
      </w:r>
      <w:r w:rsidRPr="0074577B">
        <w:rPr>
          <w:rStyle w:val="Emphasis"/>
        </w:rPr>
        <w:t>angry</w:t>
      </w:r>
      <w:r w:rsidRPr="0074577B">
        <w:rPr>
          <w:rStyle w:val="StyleUnderline"/>
        </w:rPr>
        <w:t xml:space="preserve"> about the economic and social price they've had to pay for globalization</w:t>
      </w:r>
      <w:r w:rsidRPr="006F13BA">
        <w:rPr>
          <w:sz w:val="16"/>
        </w:rPr>
        <w:t>.</w:t>
      </w:r>
      <w:r>
        <w:rPr>
          <w:sz w:val="16"/>
        </w:rPr>
        <w:t xml:space="preserve"> </w:t>
      </w:r>
      <w:r w:rsidRPr="006F13BA">
        <w:rPr>
          <w:sz w:val="16"/>
        </w:rPr>
        <w:t xml:space="preserve">It's not clear exactly what Presidentelect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 Whatever Trump's own views, </w:t>
      </w:r>
      <w:r w:rsidRPr="00A870BD">
        <w:rPr>
          <w:rStyle w:val="StyleUnderline"/>
        </w:rPr>
        <w:t xml:space="preserve">the instincts of many in Washington will be to </w:t>
      </w:r>
      <w:r w:rsidRPr="00A870BD">
        <w:rPr>
          <w:rStyle w:val="Emphasis"/>
        </w:rPr>
        <w:t>attempt to restore</w:t>
      </w:r>
      <w:r w:rsidRPr="00A870BD">
        <w:rPr>
          <w:rStyle w:val="StyleUnderline"/>
        </w:rPr>
        <w:t xml:space="preserve"> a </w:t>
      </w:r>
      <w:r w:rsidRPr="00A870BD">
        <w:rPr>
          <w:rStyle w:val="Emphasis"/>
        </w:rPr>
        <w:t>unified</w:t>
      </w:r>
      <w:r w:rsidRPr="00A870BD">
        <w:rPr>
          <w:rStyle w:val="StyleUnderline"/>
        </w:rPr>
        <w:t xml:space="preserve">, </w:t>
      </w:r>
      <w:r w:rsidRPr="00A870BD">
        <w:rPr>
          <w:rStyle w:val="Emphasis"/>
        </w:rPr>
        <w:t>U.S.-dominated system</w:t>
      </w:r>
      <w:r w:rsidRPr="00A870BD">
        <w:rPr>
          <w:rStyle w:val="StyleUnderline"/>
        </w:rPr>
        <w:t xml:space="preserve"> by </w:t>
      </w:r>
      <w:r w:rsidRPr="00A870BD">
        <w:rPr>
          <w:rStyle w:val="Emphasis"/>
        </w:rPr>
        <w:t>confronting the rule breakers</w:t>
      </w:r>
      <w:r w:rsidRPr="00A870BD">
        <w:rPr>
          <w:rStyle w:val="StyleUnderline"/>
        </w:rPr>
        <w:t xml:space="preserve"> and </w:t>
      </w:r>
      <w:r w:rsidRPr="00A870BD">
        <w:rPr>
          <w:rStyle w:val="Emphasis"/>
        </w:rPr>
        <w:t>aggressively promoting liberal values</w:t>
      </w:r>
      <w:r w:rsidRPr="00A870BD">
        <w:rPr>
          <w:rStyle w:val="StyleUnderline"/>
        </w:rPr>
        <w:t>. This would be</w:t>
      </w:r>
      <w:r w:rsidRPr="006F13BA">
        <w:rPr>
          <w:rStyle w:val="StyleUnderline"/>
        </w:rPr>
        <w:t xml:space="preserve"> the </w:t>
      </w:r>
      <w:r w:rsidRPr="006F13BA">
        <w:rPr>
          <w:rStyle w:val="Emphasis"/>
        </w:rPr>
        <w:t>wrong approach</w:t>
      </w:r>
      <w:r w:rsidRPr="006F13BA">
        <w:rPr>
          <w:rStyle w:val="StyleUnderline"/>
        </w:rPr>
        <w:t xml:space="preserve">; in trying to hold the old order together, </w:t>
      </w:r>
      <w:r w:rsidRPr="00340092">
        <w:rPr>
          <w:rStyle w:val="StyleUnderline"/>
          <w:highlight w:val="cyan"/>
        </w:rPr>
        <w:t xml:space="preserve">Washington </w:t>
      </w:r>
      <w:r w:rsidRPr="00FB5C7B">
        <w:rPr>
          <w:rStyle w:val="StyleUnderline"/>
        </w:rPr>
        <w:t xml:space="preserve">could </w:t>
      </w:r>
      <w:r w:rsidRPr="00340092">
        <w:rPr>
          <w:rStyle w:val="StyleUnderline"/>
          <w:highlight w:val="cyan"/>
        </w:rPr>
        <w:t xml:space="preserve">end up </w:t>
      </w:r>
      <w:r w:rsidRPr="00340092">
        <w:rPr>
          <w:rStyle w:val="Emphasis"/>
          <w:highlight w:val="cyan"/>
        </w:rPr>
        <w:t xml:space="preserve">accelerating </w:t>
      </w:r>
      <w:r w:rsidRPr="0081721B">
        <w:rPr>
          <w:rStyle w:val="Emphasis"/>
        </w:rPr>
        <w:t xml:space="preserve">its </w:t>
      </w:r>
      <w:r w:rsidRPr="00340092">
        <w:rPr>
          <w:rStyle w:val="Emphasis"/>
          <w:highlight w:val="cyan"/>
        </w:rPr>
        <w:t>dissolution</w:t>
      </w:r>
      <w:r w:rsidRPr="006F13BA">
        <w:rPr>
          <w:rStyle w:val="StyleUnderline"/>
        </w:rPr>
        <w:t xml:space="preserve">. What </w:t>
      </w:r>
      <w:r w:rsidRPr="00340092">
        <w:rPr>
          <w:rStyle w:val="StyleUnderline"/>
          <w:highlight w:val="cyan"/>
        </w:rPr>
        <w:t>the U</w:t>
      </w:r>
      <w:r w:rsidRPr="006F13BA">
        <w:rPr>
          <w:sz w:val="16"/>
        </w:rPr>
        <w:t xml:space="preserve">nited </w:t>
      </w:r>
      <w:r w:rsidRPr="00340092">
        <w:rPr>
          <w:rStyle w:val="StyleUnderline"/>
          <w:highlight w:val="cyan"/>
        </w:rPr>
        <w:t>S</w:t>
      </w:r>
      <w:r w:rsidRPr="00082527">
        <w:rPr>
          <w:sz w:val="16"/>
        </w:rPr>
        <w:t>t</w:t>
      </w:r>
      <w:r w:rsidRPr="006F13BA">
        <w:rPr>
          <w:sz w:val="16"/>
        </w:rPr>
        <w:t xml:space="preserve">ates </w:t>
      </w:r>
      <w:r w:rsidRPr="00340092">
        <w:rPr>
          <w:rStyle w:val="StyleUnderline"/>
          <w:highlight w:val="cyan"/>
        </w:rPr>
        <w:t>must</w:t>
      </w:r>
      <w:r w:rsidRPr="006F13BA">
        <w:rPr>
          <w:rStyle w:val="StyleUnderline"/>
        </w:rPr>
        <w:t xml:space="preserve"> learn to do instead is </w:t>
      </w:r>
      <w:r w:rsidRPr="00340092">
        <w:rPr>
          <w:rStyle w:val="StyleUnderline"/>
          <w:highlight w:val="cyan"/>
        </w:rPr>
        <w:t>navigate</w:t>
      </w:r>
      <w:r w:rsidRPr="006F13BA">
        <w:rPr>
          <w:rStyle w:val="StyleUnderline"/>
        </w:rPr>
        <w:t xml:space="preserve"> and lead </w:t>
      </w:r>
      <w:r w:rsidRPr="00340092">
        <w:rPr>
          <w:rStyle w:val="StyleUnderline"/>
          <w:highlight w:val="cyan"/>
        </w:rPr>
        <w:t>the</w:t>
      </w:r>
      <w:r w:rsidRPr="006F13BA">
        <w:rPr>
          <w:rStyle w:val="StyleUnderline"/>
        </w:rPr>
        <w:t xml:space="preserve"> </w:t>
      </w:r>
      <w:r w:rsidRPr="006F13BA">
        <w:rPr>
          <w:rStyle w:val="Emphasis"/>
        </w:rPr>
        <w:t>more diversified</w:t>
      </w:r>
      <w:r w:rsidRPr="006F13BA">
        <w:rPr>
          <w:rStyle w:val="StyleUnderline"/>
        </w:rPr>
        <w:t xml:space="preserve">, </w:t>
      </w:r>
      <w:r w:rsidRPr="00340092">
        <w:rPr>
          <w:rStyle w:val="Emphasis"/>
          <w:highlight w:val="cyan"/>
        </w:rPr>
        <w:t>pluralistic system</w:t>
      </w:r>
      <w:r w:rsidRPr="00340092">
        <w:rPr>
          <w:rStyle w:val="StyleUnderline"/>
          <w:highlight w:val="cyan"/>
        </w:rPr>
        <w:t xml:space="preserve"> that is</w:t>
      </w:r>
      <w:r w:rsidRPr="006F13BA">
        <w:rPr>
          <w:rStyle w:val="StyleUnderline"/>
        </w:rPr>
        <w:t xml:space="preserve"> now </w:t>
      </w:r>
      <w:r w:rsidRPr="00340092">
        <w:rPr>
          <w:rStyle w:val="StyleUnderline"/>
          <w:highlight w:val="cyan"/>
        </w:rPr>
        <w:t>materializing</w:t>
      </w:r>
      <w:r w:rsidRPr="006F13BA">
        <w:rPr>
          <w:rStyle w:val="StyleUnderline"/>
        </w:rPr>
        <w:t xml:space="preserve">-one </w:t>
      </w:r>
      <w:r w:rsidRPr="00340092">
        <w:rPr>
          <w:rStyle w:val="StyleUnderline"/>
          <w:highlight w:val="cyan"/>
        </w:rPr>
        <w:t>with</w:t>
      </w:r>
      <w:r w:rsidRPr="006F13BA">
        <w:rPr>
          <w:sz w:val="16"/>
        </w:rPr>
        <w:t xml:space="preserve"> a bigger role for emerging-market powers and </w:t>
      </w:r>
      <w:r w:rsidRPr="00340092">
        <w:rPr>
          <w:rStyle w:val="StyleUnderline"/>
          <w:highlight w:val="cyan"/>
        </w:rPr>
        <w:t xml:space="preserve">more ways for </w:t>
      </w:r>
      <w:r w:rsidRPr="00340092">
        <w:rPr>
          <w:rStyle w:val="Emphasis"/>
          <w:highlight w:val="cyan"/>
        </w:rPr>
        <w:t>countries other than the U</w:t>
      </w:r>
      <w:r w:rsidRPr="006F13BA">
        <w:rPr>
          <w:sz w:val="16"/>
        </w:rPr>
        <w:t xml:space="preserve">nited </w:t>
      </w:r>
      <w:r w:rsidRPr="00340092">
        <w:rPr>
          <w:rStyle w:val="Emphasis"/>
          <w:highlight w:val="cyan"/>
        </w:rPr>
        <w:t>S</w:t>
      </w:r>
      <w:r w:rsidRPr="006F13BA">
        <w:rPr>
          <w:sz w:val="16"/>
        </w:rPr>
        <w:t xml:space="preserve">tates </w:t>
      </w:r>
      <w:r w:rsidRPr="00340092">
        <w:rPr>
          <w:rStyle w:val="StyleUnderline"/>
          <w:highlight w:val="cyan"/>
        </w:rPr>
        <w:t>to lead</w:t>
      </w:r>
      <w:r w:rsidRPr="006F13BA">
        <w:rPr>
          <w:rStyle w:val="StyleUnderline"/>
        </w:rPr>
        <w:t xml:space="preserve"> than the current order provides</w:t>
      </w:r>
      <w:r w:rsidRPr="006F13BA">
        <w:rPr>
          <w:sz w:val="16"/>
        </w:rPr>
        <w:t>.</w:t>
      </w:r>
      <w:r>
        <w:rPr>
          <w:sz w:val="16"/>
        </w:rPr>
        <w:t xml:space="preserve"> </w:t>
      </w:r>
      <w:r w:rsidRPr="006F13BA">
        <w:rPr>
          <w:sz w:val="16"/>
        </w:rPr>
        <w:t>THE HOUSE THAT WE BUILT</w:t>
      </w:r>
      <w:r>
        <w:rPr>
          <w:sz w:val="16"/>
        </w:rPr>
        <w:t xml:space="preserve"> </w:t>
      </w:r>
      <w:r w:rsidRPr="006F13BA">
        <w:rPr>
          <w:sz w:val="16"/>
        </w:rPr>
        <w:t xml:space="preserve">The creation of the current order, like that of its two modern predecessors-the Concert of Europe and the League of Nations-was an effort to design the basic architecture of international relations in the wake of a war among major powers. All three orders used a range of tools- organizations, treaties, informal meetings, and norms-to attain the goals of their creators. </w:t>
      </w:r>
      <w:r w:rsidRPr="006F13BA">
        <w:rPr>
          <w:rStyle w:val="StyleUnderline"/>
        </w:rPr>
        <w:t>The</w:t>
      </w:r>
      <w:r w:rsidRPr="006F13BA">
        <w:rPr>
          <w:sz w:val="16"/>
        </w:rPr>
        <w:t xml:space="preserve"> current </w:t>
      </w:r>
      <w:r w:rsidRPr="006F13BA">
        <w:rPr>
          <w:rStyle w:val="StyleUnderline"/>
        </w:rPr>
        <w:t>order's</w:t>
      </w:r>
      <w:r w:rsidRPr="006F13BA">
        <w:rPr>
          <w:sz w:val="16"/>
        </w:rPr>
        <w:t xml:space="preserve"> main </w:t>
      </w:r>
      <w:r w:rsidRPr="00340092">
        <w:rPr>
          <w:rStyle w:val="StyleUnderline"/>
          <w:highlight w:val="cyan"/>
        </w:rPr>
        <w:t>institutions</w:t>
      </w:r>
      <w:r w:rsidRPr="006F13BA">
        <w:rPr>
          <w:sz w:val="16"/>
        </w:rPr>
        <w:t xml:space="preserve"> include the United Nations, nato, the World Trade Organization, the International Monetary Fund (imf), the World Bank, and the G-20.</w:t>
      </w:r>
      <w:r>
        <w:rPr>
          <w:sz w:val="16"/>
        </w:rPr>
        <w:t xml:space="preserve"> </w:t>
      </w:r>
      <w:r w:rsidRPr="006F13BA">
        <w:rPr>
          <w:sz w:val="16"/>
        </w:rPr>
        <w:t xml:space="preserve">Together, these bodies </w:t>
      </w:r>
      <w:r w:rsidRPr="006F13BA">
        <w:rPr>
          <w:rStyle w:val="StyleUnderline"/>
        </w:rPr>
        <w:t>have influenced almost every aspect of the modern world</w:t>
      </w:r>
      <w:r w:rsidRPr="006F13BA">
        <w:rPr>
          <w:sz w:val="16"/>
        </w:rPr>
        <w:t xml:space="preserve">. The un has provided a forum for the international community to rally around shared interests and ratify joint action. </w:t>
      </w:r>
      <w:proofErr w:type="gramStart"/>
      <w:r w:rsidRPr="006F13BA">
        <w:rPr>
          <w:sz w:val="16"/>
        </w:rPr>
        <w:t xml:space="preserve">The </w:t>
      </w:r>
      <w:r w:rsidRPr="006F13BA">
        <w:rPr>
          <w:rStyle w:val="StyleUnderline"/>
        </w:rPr>
        <w:t>international</w:t>
      </w:r>
      <w:proofErr w:type="gramEnd"/>
      <w:r w:rsidRPr="006F13BA">
        <w:rPr>
          <w:rStyle w:val="StyleUnderline"/>
        </w:rPr>
        <w:t xml:space="preserve"> financial institutions have </w:t>
      </w:r>
      <w:r w:rsidRPr="00340092">
        <w:rPr>
          <w:rStyle w:val="Emphasis"/>
          <w:highlight w:val="cyan"/>
        </w:rPr>
        <w:t>boosted trade</w:t>
      </w:r>
      <w:r w:rsidRPr="00340092">
        <w:rPr>
          <w:rStyle w:val="StyleUnderline"/>
          <w:highlight w:val="cyan"/>
        </w:rPr>
        <w:t xml:space="preserve"> and </w:t>
      </w:r>
      <w:r w:rsidRPr="00340092">
        <w:rPr>
          <w:rStyle w:val="Emphasis"/>
          <w:highlight w:val="cyan"/>
        </w:rPr>
        <w:t>stabilized the</w:t>
      </w:r>
      <w:r w:rsidRPr="006F13BA">
        <w:rPr>
          <w:rStyle w:val="Emphasis"/>
        </w:rPr>
        <w:t xml:space="preserve"> global </w:t>
      </w:r>
      <w:r w:rsidRPr="00340092">
        <w:rPr>
          <w:rStyle w:val="Emphasis"/>
          <w:highlight w:val="cyan"/>
        </w:rPr>
        <w:t>econ</w:t>
      </w:r>
      <w:r w:rsidRPr="006F13BA">
        <w:rPr>
          <w:rStyle w:val="Emphasis"/>
        </w:rPr>
        <w:t>omy</w:t>
      </w:r>
      <w:r w:rsidRPr="006F13BA">
        <w:rPr>
          <w:rStyle w:val="StyleUnderline"/>
        </w:rPr>
        <w:t xml:space="preserve"> </w:t>
      </w:r>
      <w:r w:rsidRPr="00340092">
        <w:rPr>
          <w:rStyle w:val="StyleUnderline"/>
          <w:highlight w:val="cyan"/>
        </w:rPr>
        <w:t xml:space="preserve">during </w:t>
      </w:r>
      <w:r w:rsidRPr="00340092">
        <w:rPr>
          <w:rStyle w:val="Emphasis"/>
          <w:highlight w:val="cyan"/>
        </w:rPr>
        <w:t>crises</w:t>
      </w:r>
      <w:r w:rsidRPr="006F13BA">
        <w:rPr>
          <w:rStyle w:val="StyleUnderline"/>
        </w:rPr>
        <w:t xml:space="preserve">. Multilateral treaties and </w:t>
      </w:r>
      <w:r w:rsidRPr="004B56B3">
        <w:rPr>
          <w:rStyle w:val="StyleUnderline"/>
        </w:rPr>
        <w:t>agreements</w:t>
      </w:r>
      <w:r w:rsidRPr="006F13BA">
        <w:rPr>
          <w:sz w:val="16"/>
        </w:rPr>
        <w:t xml:space="preserve"> brokered through various bodies </w:t>
      </w:r>
      <w:r w:rsidRPr="006F13BA">
        <w:rPr>
          <w:rStyle w:val="StyleUnderline"/>
        </w:rPr>
        <w:t xml:space="preserve">have </w:t>
      </w:r>
      <w:r w:rsidRPr="00340092">
        <w:rPr>
          <w:rStyle w:val="StyleUnderline"/>
          <w:highlight w:val="cyan"/>
        </w:rPr>
        <w:t xml:space="preserve">helped </w:t>
      </w:r>
      <w:r w:rsidRPr="00340092">
        <w:rPr>
          <w:rStyle w:val="Emphasis"/>
          <w:highlight w:val="cyan"/>
        </w:rPr>
        <w:t>avoid</w:t>
      </w:r>
      <w:r w:rsidRPr="006F13BA">
        <w:rPr>
          <w:rStyle w:val="Emphasis"/>
        </w:rPr>
        <w:t xml:space="preserve"> chaotic </w:t>
      </w:r>
      <w:r w:rsidRPr="00340092">
        <w:rPr>
          <w:rStyle w:val="Emphasis"/>
          <w:highlight w:val="cyan"/>
        </w:rPr>
        <w:t>arms races</w:t>
      </w:r>
      <w:r w:rsidRPr="00340092">
        <w:rPr>
          <w:rStyle w:val="StyleUnderline"/>
          <w:highlight w:val="cyan"/>
        </w:rPr>
        <w:t xml:space="preserve"> and</w:t>
      </w:r>
      <w:r w:rsidRPr="006F13BA">
        <w:rPr>
          <w:rStyle w:val="StyleUnderline"/>
        </w:rPr>
        <w:t xml:space="preserve"> </w:t>
      </w:r>
      <w:r w:rsidRPr="006F13BA">
        <w:rPr>
          <w:rStyle w:val="Emphasis"/>
        </w:rPr>
        <w:t xml:space="preserve">uncontrolled </w:t>
      </w:r>
      <w:r w:rsidRPr="00340092">
        <w:rPr>
          <w:rStyle w:val="Emphasis"/>
          <w:highlight w:val="cyan"/>
        </w:rPr>
        <w:t>nuclear prolif</w:t>
      </w:r>
      <w:r w:rsidRPr="006F13BA">
        <w:rPr>
          <w:rStyle w:val="Emphasis"/>
        </w:rPr>
        <w:t>eration</w:t>
      </w:r>
      <w:r w:rsidRPr="006F13BA">
        <w:rPr>
          <w:sz w:val="16"/>
        </w:rPr>
        <w:t xml:space="preserve">. And dense global networks of experts, activists, businesses, and nonprofits, operating within the framework of the liberal order, have built consensus and </w:t>
      </w:r>
      <w:proofErr w:type="gramStart"/>
      <w:r w:rsidRPr="006F13BA">
        <w:rPr>
          <w:sz w:val="16"/>
        </w:rPr>
        <w:t>taken action</w:t>
      </w:r>
      <w:proofErr w:type="gramEnd"/>
      <w:r w:rsidRPr="006F13BA">
        <w:rPr>
          <w:sz w:val="16"/>
        </w:rPr>
        <w:t xml:space="preserve"> on hundreds of other issues.</w:t>
      </w:r>
      <w:r>
        <w:rPr>
          <w:sz w:val="16"/>
        </w:rPr>
        <w:t xml:space="preserve"> </w:t>
      </w:r>
      <w:r w:rsidRPr="00ED624F">
        <w:rPr>
          <w:rStyle w:val="StyleUnderline"/>
        </w:rPr>
        <w:t xml:space="preserve">The </w:t>
      </w:r>
      <w:r w:rsidRPr="00340092">
        <w:rPr>
          <w:rStyle w:val="StyleUnderline"/>
          <w:highlight w:val="cyan"/>
        </w:rPr>
        <w:t>rules</w:t>
      </w:r>
      <w:r w:rsidRPr="006F13BA">
        <w:rPr>
          <w:rStyle w:val="StyleUnderline"/>
        </w:rPr>
        <w:t xml:space="preserve"> of any such order </w:t>
      </w:r>
      <w:r w:rsidRPr="00340092">
        <w:rPr>
          <w:rStyle w:val="StyleUnderline"/>
          <w:highlight w:val="cyan"/>
        </w:rPr>
        <w:t xml:space="preserve">are </w:t>
      </w:r>
      <w:r w:rsidRPr="00340092">
        <w:rPr>
          <w:rStyle w:val="Emphasis"/>
          <w:highlight w:val="cyan"/>
        </w:rPr>
        <w:t>not self-enforcing</w:t>
      </w:r>
      <w:r w:rsidRPr="006F13BA">
        <w:rPr>
          <w:sz w:val="16"/>
        </w:rPr>
        <w:t xml:space="preserve">. When combined with direct state power, however, </w:t>
      </w:r>
      <w:r w:rsidRPr="00D62221">
        <w:rPr>
          <w:rStyle w:val="StyleUnderline"/>
        </w:rPr>
        <w:t xml:space="preserve">they </w:t>
      </w:r>
      <w:r w:rsidRPr="00340092">
        <w:rPr>
          <w:rStyle w:val="StyleUnderline"/>
          <w:highlight w:val="cyan"/>
        </w:rPr>
        <w:t>encourage</w:t>
      </w:r>
      <w:r w:rsidRPr="006F13BA">
        <w:rPr>
          <w:rStyle w:val="StyleUnderline"/>
        </w:rPr>
        <w:t xml:space="preserve"> governments to </w:t>
      </w:r>
      <w:r w:rsidRPr="006F13BA">
        <w:rPr>
          <w:rStyle w:val="Emphasis"/>
        </w:rPr>
        <w:t xml:space="preserve">accept </w:t>
      </w:r>
      <w:r w:rsidRPr="00082527">
        <w:rPr>
          <w:rStyle w:val="Emphasis"/>
        </w:rPr>
        <w:t>norms</w:t>
      </w:r>
      <w:r w:rsidRPr="006F13BA">
        <w:rPr>
          <w:rStyle w:val="Emphasis"/>
        </w:rPr>
        <w:t xml:space="preserve"> of conduct</w:t>
      </w:r>
      <w:r w:rsidRPr="006F13BA">
        <w:rPr>
          <w:rStyle w:val="StyleUnderline"/>
        </w:rPr>
        <w:t xml:space="preserve"> </w:t>
      </w:r>
      <w:r w:rsidRPr="00082527">
        <w:rPr>
          <w:rStyle w:val="StyleUnderline"/>
        </w:rPr>
        <w:t xml:space="preserve">such as </w:t>
      </w:r>
      <w:r w:rsidRPr="00340092">
        <w:rPr>
          <w:rStyle w:val="Emphasis"/>
          <w:highlight w:val="cyan"/>
        </w:rPr>
        <w:t>nonaggression</w:t>
      </w:r>
      <w:r w:rsidRPr="00340092">
        <w:rPr>
          <w:rStyle w:val="StyleUnderline"/>
          <w:highlight w:val="cyan"/>
        </w:rPr>
        <w:t xml:space="preserve">, </w:t>
      </w:r>
      <w:r w:rsidRPr="0073328D">
        <w:rPr>
          <w:rStyle w:val="StyleUnderline"/>
        </w:rPr>
        <w:t xml:space="preserve">the </w:t>
      </w:r>
      <w:r w:rsidRPr="00340092">
        <w:rPr>
          <w:rStyle w:val="Emphasis"/>
          <w:highlight w:val="cyan"/>
        </w:rPr>
        <w:t>avoidance of nuclear weapons</w:t>
      </w:r>
      <w:r w:rsidRPr="00082527">
        <w:rPr>
          <w:rStyle w:val="StyleUnderline"/>
        </w:rPr>
        <w:t>, and</w:t>
      </w:r>
      <w:r w:rsidRPr="006F13BA">
        <w:rPr>
          <w:rStyle w:val="StyleUnderline"/>
        </w:rPr>
        <w:t xml:space="preserve"> </w:t>
      </w:r>
      <w:r w:rsidRPr="006F13BA">
        <w:rPr>
          <w:rStyle w:val="Emphasis"/>
        </w:rPr>
        <w:t xml:space="preserve">respect for </w:t>
      </w:r>
      <w:r w:rsidRPr="00082527">
        <w:rPr>
          <w:rStyle w:val="Emphasis"/>
        </w:rPr>
        <w:t>human rights</w:t>
      </w:r>
      <w:r w:rsidRPr="006F13BA">
        <w:rPr>
          <w:rStyle w:val="StyleUnderline"/>
        </w:rPr>
        <w:t>. The U</w:t>
      </w:r>
      <w:r w:rsidRPr="006F13BA">
        <w:rPr>
          <w:sz w:val="16"/>
        </w:rPr>
        <w:t xml:space="preserve">nited </w:t>
      </w:r>
      <w:r w:rsidRPr="006F13BA">
        <w:rPr>
          <w:rStyle w:val="StyleUnderline"/>
        </w:rPr>
        <w:t>S</w:t>
      </w:r>
      <w:r w:rsidRPr="006F13BA">
        <w:rPr>
          <w:sz w:val="16"/>
        </w:rPr>
        <w:t xml:space="preserve">tates </w:t>
      </w:r>
      <w:r w:rsidRPr="006F13BA">
        <w:rPr>
          <w:rStyle w:val="StyleUnderline"/>
        </w:rPr>
        <w:t xml:space="preserve">would be </w:t>
      </w:r>
      <w:r w:rsidRPr="006F13BA">
        <w:rPr>
          <w:rStyle w:val="Emphasis"/>
        </w:rPr>
        <w:t>wise</w:t>
      </w:r>
      <w:r w:rsidRPr="006F13BA">
        <w:rPr>
          <w:rStyle w:val="StyleUnderline"/>
        </w:rPr>
        <w:t xml:space="preserve"> to do what it can to </w:t>
      </w:r>
      <w:r w:rsidRPr="006F13BA">
        <w:rPr>
          <w:rStyle w:val="Emphasis"/>
        </w:rPr>
        <w:t>sustain these norms in the future</w:t>
      </w:r>
      <w:r w:rsidRPr="006F13BA">
        <w:rPr>
          <w:rStyle w:val="StyleUnderline"/>
        </w:rPr>
        <w:t>. The trick is figuring out</w:t>
      </w:r>
      <w:r w:rsidRPr="006F13BA">
        <w:rPr>
          <w:sz w:val="16"/>
        </w:rPr>
        <w:t xml:space="preserve"> how to do so-and what, given all the changes the world is now experiencing, </w:t>
      </w:r>
      <w:r w:rsidRPr="006F13BA">
        <w:rPr>
          <w:rStyle w:val="StyleUnderline"/>
        </w:rPr>
        <w:t xml:space="preserve">the </w:t>
      </w:r>
      <w:r w:rsidRPr="006F13BA">
        <w:rPr>
          <w:rStyle w:val="Emphasis"/>
        </w:rPr>
        <w:t>emerging order</w:t>
      </w:r>
      <w:r w:rsidRPr="006F13BA">
        <w:rPr>
          <w:sz w:val="16"/>
        </w:rPr>
        <w:t xml:space="preserve"> should look like.</w:t>
      </w:r>
      <w:r>
        <w:rPr>
          <w:sz w:val="16"/>
        </w:rPr>
        <w:t xml:space="preserve"> </w:t>
      </w:r>
      <w:r w:rsidRPr="006F13BA">
        <w:rPr>
          <w:sz w:val="16"/>
        </w:rPr>
        <w:t>THE NOT-SO-LIBERAL ORDER</w:t>
      </w:r>
      <w:r>
        <w:rPr>
          <w:sz w:val="16"/>
        </w:rPr>
        <w:t xml:space="preserve"> </w:t>
      </w:r>
      <w:r w:rsidRPr="006F13BA">
        <w:rPr>
          <w:sz w:val="16"/>
        </w:rPr>
        <w:t>The postwar liberal order has proved remarkably stable.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w:t>
      </w:r>
      <w:r>
        <w:rPr>
          <w:sz w:val="16"/>
        </w:rPr>
        <w:t xml:space="preserve"> </w:t>
      </w:r>
      <w:r w:rsidRPr="006F13BA">
        <w:rPr>
          <w:sz w:val="16"/>
        </w:rPr>
        <w:t>Until recently, the tension between these two visions did not pose a serious problem. 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In the newly unipolar international system, Washington often behaved as if the narrower concept of order had been superseded by the more ambitious one.</w:t>
      </w:r>
      <w:r>
        <w:rPr>
          <w:sz w:val="16"/>
        </w:rPr>
        <w:t xml:space="preserve"> </w:t>
      </w:r>
      <w:r w:rsidRPr="006F13BA">
        <w:rPr>
          <w:sz w:val="16"/>
        </w:rPr>
        <w:t xml:space="preserve">At the same time, </w:t>
      </w:r>
      <w:r w:rsidRPr="00340092">
        <w:rPr>
          <w:rStyle w:val="StyleUnderline"/>
          <w:highlight w:val="cyan"/>
        </w:rPr>
        <w:t>the U</w:t>
      </w:r>
      <w:r w:rsidRPr="006F13BA">
        <w:rPr>
          <w:sz w:val="16"/>
        </w:rPr>
        <w:t xml:space="preserve">nited </w:t>
      </w:r>
      <w:r w:rsidRPr="00340092">
        <w:rPr>
          <w:rStyle w:val="StyleUnderline"/>
          <w:highlight w:val="cyan"/>
        </w:rPr>
        <w:t>S</w:t>
      </w:r>
      <w:r w:rsidRPr="006F13BA">
        <w:rPr>
          <w:sz w:val="16"/>
        </w:rPr>
        <w:t xml:space="preserve">tates </w:t>
      </w:r>
      <w:r w:rsidRPr="006F13BA">
        <w:rPr>
          <w:rStyle w:val="StyleUnderline"/>
        </w:rPr>
        <w:t xml:space="preserve">often </w:t>
      </w:r>
      <w:r w:rsidRPr="006F13BA">
        <w:rPr>
          <w:rStyle w:val="Emphasis"/>
        </w:rPr>
        <w:t>took advantage of its preeminence</w:t>
      </w:r>
      <w:r w:rsidRPr="006F13BA">
        <w:rPr>
          <w:rStyle w:val="StyleUnderline"/>
        </w:rPr>
        <w:t xml:space="preserve"> to </w:t>
      </w:r>
      <w:r w:rsidRPr="00340092">
        <w:rPr>
          <w:rStyle w:val="Emphasis"/>
          <w:highlight w:val="cyan"/>
        </w:rPr>
        <w:t>sidestep</w:t>
      </w:r>
      <w:r w:rsidRPr="006F13BA">
        <w:rPr>
          <w:rStyle w:val="StyleUnderline"/>
        </w:rPr>
        <w:t xml:space="preserve"> the order's rules and </w:t>
      </w:r>
      <w:r w:rsidRPr="00340092">
        <w:rPr>
          <w:rStyle w:val="StyleUnderline"/>
          <w:highlight w:val="cyan"/>
        </w:rPr>
        <w:t xml:space="preserve">institutions when </w:t>
      </w:r>
      <w:r w:rsidRPr="00947BC2">
        <w:rPr>
          <w:rStyle w:val="StyleUnderline"/>
        </w:rPr>
        <w:t xml:space="preserve">it found them </w:t>
      </w:r>
      <w:r w:rsidRPr="00340092">
        <w:rPr>
          <w:rStyle w:val="StyleUnderline"/>
          <w:highlight w:val="cyan"/>
        </w:rPr>
        <w:t>inconvenient</w:t>
      </w:r>
      <w:r w:rsidRPr="006F13BA">
        <w:rPr>
          <w:sz w:val="16"/>
        </w:rPr>
        <w:t xml:space="preserve">. The problem with this approach, of course, is that </w:t>
      </w:r>
      <w:r w:rsidRPr="006F13BA">
        <w:rPr>
          <w:rStyle w:val="StyleUnderline"/>
        </w:rPr>
        <w:t>international orders</w:t>
      </w:r>
      <w:r w:rsidRPr="006F13BA">
        <w:rPr>
          <w:sz w:val="16"/>
        </w:rPr>
        <w:t xml:space="preserve"> gain much of their potency by defining the sources of prestige and status within the system, such as participation in and leadership of international institutions. Their </w:t>
      </w:r>
      <w:r w:rsidRPr="006F13BA">
        <w:rPr>
          <w:rStyle w:val="StyleUnderline"/>
        </w:rPr>
        <w:t xml:space="preserve">stability </w:t>
      </w:r>
      <w:r w:rsidRPr="006F13BA">
        <w:rPr>
          <w:rStyle w:val="Emphasis"/>
        </w:rPr>
        <w:t>depends</w:t>
      </w:r>
      <w:r w:rsidRPr="006F13BA">
        <w:rPr>
          <w:rStyle w:val="StyleUnderline"/>
        </w:rPr>
        <w:t xml:space="preserve"> on leading members </w:t>
      </w:r>
      <w:proofErr w:type="gramStart"/>
      <w:r w:rsidRPr="006F13BA">
        <w:rPr>
          <w:rStyle w:val="Emphasis"/>
        </w:rPr>
        <w:t>abiding</w:t>
      </w:r>
      <w:r w:rsidRPr="006F13BA">
        <w:rPr>
          <w:rStyle w:val="StyleUnderline"/>
        </w:rPr>
        <w:t>-and</w:t>
      </w:r>
      <w:proofErr w:type="gramEnd"/>
      <w:r w:rsidRPr="006F13BA">
        <w:rPr>
          <w:rStyle w:val="StyleUnderline"/>
        </w:rPr>
        <w:t xml:space="preserve"> </w:t>
      </w:r>
      <w:r w:rsidRPr="006F13BA">
        <w:rPr>
          <w:rStyle w:val="Emphasis"/>
        </w:rPr>
        <w:t xml:space="preserve">being seen to </w:t>
      </w:r>
      <w:proofErr w:type="gramStart"/>
      <w:r w:rsidRPr="006F13BA">
        <w:rPr>
          <w:rStyle w:val="Emphasis"/>
        </w:rPr>
        <w:t>abide</w:t>
      </w:r>
      <w:r w:rsidRPr="006F13BA">
        <w:rPr>
          <w:rStyle w:val="StyleUnderline"/>
        </w:rPr>
        <w:t>-by</w:t>
      </w:r>
      <w:proofErr w:type="gramEnd"/>
      <w:r w:rsidRPr="006F13BA">
        <w:rPr>
          <w:rStyle w:val="StyleUnderline"/>
        </w:rPr>
        <w:t xml:space="preserve"> </w:t>
      </w:r>
      <w:r w:rsidRPr="006F13BA">
        <w:rPr>
          <w:rStyle w:val="Emphasis"/>
        </w:rPr>
        <w:t>key norms</w:t>
      </w:r>
      <w:r w:rsidRPr="006F13BA">
        <w:rPr>
          <w:rStyle w:val="StyleUnderline"/>
        </w:rPr>
        <w:t xml:space="preserve"> of behavior. </w:t>
      </w:r>
      <w:r w:rsidRPr="002E2913">
        <w:rPr>
          <w:rStyle w:val="StyleUnderline"/>
        </w:rPr>
        <w:t xml:space="preserve">When the </w:t>
      </w:r>
      <w:r w:rsidRPr="00340092">
        <w:rPr>
          <w:rStyle w:val="StyleUnderline"/>
          <w:highlight w:val="cyan"/>
        </w:rPr>
        <w:t>leader</w:t>
      </w:r>
      <w:r w:rsidRPr="006F13BA">
        <w:rPr>
          <w:rStyle w:val="StyleUnderline"/>
        </w:rPr>
        <w:t xml:space="preserve"> of an order </w:t>
      </w:r>
      <w:r w:rsidRPr="00340092">
        <w:rPr>
          <w:rStyle w:val="Emphasis"/>
          <w:highlight w:val="cyan"/>
        </w:rPr>
        <w:t xml:space="preserve">consistently </w:t>
      </w:r>
      <w:r w:rsidRPr="00746BDD">
        <w:rPr>
          <w:rStyle w:val="Emphasis"/>
        </w:rPr>
        <w:t>appears</w:t>
      </w:r>
      <w:r w:rsidRPr="006F13BA">
        <w:rPr>
          <w:rStyle w:val="StyleUnderline"/>
        </w:rPr>
        <w:t xml:space="preserve"> to others </w:t>
      </w:r>
      <w:proofErr w:type="gramStart"/>
      <w:r w:rsidRPr="00D55F66">
        <w:rPr>
          <w:rStyle w:val="StyleUnderline"/>
        </w:rPr>
        <w:t xml:space="preserve">to </w:t>
      </w:r>
      <w:r w:rsidRPr="00340092">
        <w:rPr>
          <w:rStyle w:val="StyleUnderline"/>
          <w:highlight w:val="cyan"/>
        </w:rPr>
        <w:t>interpret</w:t>
      </w:r>
      <w:proofErr w:type="gramEnd"/>
      <w:r w:rsidRPr="00340092">
        <w:rPr>
          <w:rStyle w:val="StyleUnderline"/>
          <w:highlight w:val="cyan"/>
        </w:rPr>
        <w:t xml:space="preserve"> the rules as it sees fit, </w:t>
      </w:r>
      <w:r w:rsidRPr="009460DE">
        <w:rPr>
          <w:rStyle w:val="StyleUnderline"/>
        </w:rPr>
        <w:t xml:space="preserve">the </w:t>
      </w:r>
      <w:r w:rsidRPr="00340092">
        <w:rPr>
          <w:rStyle w:val="StyleUnderline"/>
          <w:highlight w:val="cyan"/>
        </w:rPr>
        <w:t>legitimacy</w:t>
      </w:r>
      <w:r w:rsidRPr="006F13BA">
        <w:rPr>
          <w:rStyle w:val="StyleUnderline"/>
        </w:rPr>
        <w:t xml:space="preserve"> of the system </w:t>
      </w:r>
      <w:r w:rsidRPr="00340092">
        <w:rPr>
          <w:rStyle w:val="StyleUnderline"/>
          <w:highlight w:val="cyan"/>
        </w:rPr>
        <w:t xml:space="preserve">is </w:t>
      </w:r>
      <w:r w:rsidRPr="00340092">
        <w:rPr>
          <w:rStyle w:val="Emphasis"/>
          <w:highlight w:val="cyan"/>
        </w:rPr>
        <w:t>undermined</w:t>
      </w:r>
      <w:r w:rsidRPr="00340092">
        <w:rPr>
          <w:rStyle w:val="StyleUnderline"/>
          <w:highlight w:val="cyan"/>
        </w:rPr>
        <w:t xml:space="preserve"> and</w:t>
      </w:r>
      <w:r w:rsidRPr="006F13BA">
        <w:rPr>
          <w:rStyle w:val="StyleUnderline"/>
        </w:rPr>
        <w:t xml:space="preserve"> other </w:t>
      </w:r>
      <w:r w:rsidRPr="00340092">
        <w:rPr>
          <w:rStyle w:val="StyleUnderline"/>
          <w:highlight w:val="cyan"/>
        </w:rPr>
        <w:t>countries</w:t>
      </w:r>
      <w:r w:rsidRPr="006F13BA">
        <w:rPr>
          <w:rStyle w:val="StyleUnderline"/>
        </w:rPr>
        <w:t xml:space="preserve"> come to </w:t>
      </w:r>
      <w:r w:rsidRPr="00340092">
        <w:rPr>
          <w:rStyle w:val="StyleUnderline"/>
          <w:highlight w:val="cyan"/>
        </w:rPr>
        <w:t>believe t</w:t>
      </w:r>
      <w:r w:rsidRPr="006F13BA">
        <w:rPr>
          <w:rStyle w:val="StyleUnderline"/>
        </w:rPr>
        <w:t xml:space="preserve">hat </w:t>
      </w:r>
      <w:r w:rsidRPr="00340092">
        <w:rPr>
          <w:rStyle w:val="StyleUnderline"/>
          <w:highlight w:val="cyan"/>
        </w:rPr>
        <w:t xml:space="preserve">the order </w:t>
      </w:r>
      <w:r w:rsidRPr="00340092">
        <w:rPr>
          <w:rStyle w:val="Emphasis"/>
          <w:highlight w:val="cyan"/>
        </w:rPr>
        <w:t>offends</w:t>
      </w:r>
      <w:r w:rsidRPr="006F13BA">
        <w:rPr>
          <w:rStyle w:val="StyleUnderline"/>
        </w:rPr>
        <w:t xml:space="preserve">, rather than </w:t>
      </w:r>
      <w:r w:rsidRPr="006F13BA">
        <w:rPr>
          <w:rStyle w:val="Emphasis"/>
        </w:rPr>
        <w:t>sustains</w:t>
      </w:r>
      <w:r w:rsidRPr="006F13BA">
        <w:rPr>
          <w:rStyle w:val="StyleUnderline"/>
        </w:rPr>
        <w:t>, their dignity.</w:t>
      </w:r>
      <w:r>
        <w:rPr>
          <w:rStyle w:val="StyleUnderline"/>
        </w:rPr>
        <w:t xml:space="preserve"> </w:t>
      </w:r>
      <w:r w:rsidRPr="006F13BA">
        <w:rPr>
          <w:rStyle w:val="StyleUnderline"/>
        </w:rPr>
        <w:t>An extreme version of this occurred in the 1930s</w:t>
      </w:r>
      <w:r w:rsidRPr="006F13BA">
        <w:rPr>
          <w:sz w:val="16"/>
        </w:rPr>
        <w:t xml:space="preserve">, when a series of perceived insults convinced Japan-once a strong supporter of the League of Nations-that the system was a racist, Anglo-American cabal designed to emasculate it. Partly as a result, </w:t>
      </w:r>
      <w:r w:rsidRPr="006F13BA">
        <w:rPr>
          <w:rStyle w:val="StyleUnderline"/>
        </w:rPr>
        <w:t>Japan</w:t>
      </w:r>
      <w:r w:rsidRPr="006F13BA">
        <w:rPr>
          <w:sz w:val="16"/>
        </w:rPr>
        <w:t xml:space="preserve"> withdrew from the league and </w:t>
      </w:r>
      <w:r w:rsidRPr="006F13BA">
        <w:rPr>
          <w:rStyle w:val="StyleUnderline"/>
        </w:rPr>
        <w:t>signed the Tripartite Pact</w:t>
      </w:r>
      <w:r w:rsidRPr="006F13BA">
        <w:rPr>
          <w:sz w:val="16"/>
        </w:rPr>
        <w:t xml:space="preserve"> with Germany and Italy </w:t>
      </w:r>
      <w:r w:rsidRPr="006F13BA">
        <w:rPr>
          <w:rStyle w:val="StyleUnderline"/>
        </w:rPr>
        <w:t xml:space="preserve">before entering </w:t>
      </w:r>
      <w:r w:rsidRPr="006F13BA">
        <w:rPr>
          <w:rStyle w:val="Emphasis"/>
        </w:rPr>
        <w:t>World War II</w:t>
      </w:r>
      <w:r w:rsidRPr="006F13BA">
        <w:rPr>
          <w:rStyle w:val="StyleUnderline"/>
        </w:rPr>
        <w:t xml:space="preserve">. Today, a </w:t>
      </w:r>
      <w:r w:rsidRPr="006F13BA">
        <w:rPr>
          <w:rStyle w:val="Emphasis"/>
        </w:rPr>
        <w:t>similar story</w:t>
      </w:r>
      <w:r w:rsidRPr="006F13BA">
        <w:rPr>
          <w:rStyle w:val="StyleUnderline"/>
        </w:rPr>
        <w:t xml:space="preserve"> is playing out as some countries see the U</w:t>
      </w:r>
      <w:r w:rsidRPr="006F13BA">
        <w:rPr>
          <w:sz w:val="16"/>
        </w:rPr>
        <w:t xml:space="preserve">nited </w:t>
      </w:r>
      <w:r w:rsidRPr="006F13BA">
        <w:rPr>
          <w:rStyle w:val="StyleUnderline"/>
        </w:rPr>
        <w:t>S</w:t>
      </w:r>
      <w:r w:rsidRPr="006F13BA">
        <w:rPr>
          <w:sz w:val="16"/>
        </w:rPr>
        <w:t xml:space="preserve">tates </w:t>
      </w:r>
      <w:r w:rsidRPr="006F13BA">
        <w:rPr>
          <w:rStyle w:val="StyleUnderline"/>
        </w:rPr>
        <w:t xml:space="preserve">as </w:t>
      </w:r>
      <w:r w:rsidRPr="006F13BA">
        <w:rPr>
          <w:rStyle w:val="Emphasis"/>
        </w:rPr>
        <w:t>applying norms selectively</w:t>
      </w:r>
      <w:r w:rsidRPr="006F13BA">
        <w:rPr>
          <w:rStyle w:val="StyleUnderline"/>
        </w:rPr>
        <w:t xml:space="preserve"> and </w:t>
      </w:r>
      <w:r w:rsidRPr="006F13BA">
        <w:rPr>
          <w:rStyle w:val="Emphasis"/>
        </w:rPr>
        <w:t>in its own favor</w:t>
      </w:r>
      <w:r w:rsidRPr="006F13BA">
        <w:rPr>
          <w:rStyle w:val="StyleUnderline"/>
        </w:rPr>
        <w:t xml:space="preserve">, norms that are already tailored to U.S. interests. This is persuading them that the system's </w:t>
      </w:r>
      <w:r w:rsidRPr="006F13BA">
        <w:rPr>
          <w:rStyle w:val="Emphasis"/>
        </w:rPr>
        <w:t>main function</w:t>
      </w:r>
      <w:r w:rsidRPr="006F13BA">
        <w:rPr>
          <w:rStyle w:val="StyleUnderline"/>
        </w:rPr>
        <w:t xml:space="preserve"> is to </w:t>
      </w:r>
      <w:r w:rsidRPr="006F13BA">
        <w:rPr>
          <w:rStyle w:val="Emphasis"/>
        </w:rPr>
        <w:t>validate the U</w:t>
      </w:r>
      <w:r w:rsidRPr="006F13BA">
        <w:rPr>
          <w:sz w:val="16"/>
        </w:rPr>
        <w:t xml:space="preserve">nited </w:t>
      </w:r>
      <w:r w:rsidRPr="006F13BA">
        <w:rPr>
          <w:rStyle w:val="Emphasis"/>
        </w:rPr>
        <w:t>S</w:t>
      </w:r>
      <w:r w:rsidRPr="006F13BA">
        <w:rPr>
          <w:sz w:val="16"/>
        </w:rPr>
        <w:t xml:space="preserve">tates' </w:t>
      </w:r>
      <w:r w:rsidRPr="006F13BA">
        <w:rPr>
          <w:rStyle w:val="StyleUnderline"/>
        </w:rPr>
        <w:t xml:space="preserve">status and prestige </w:t>
      </w:r>
      <w:r w:rsidRPr="006F13BA">
        <w:rPr>
          <w:rStyle w:val="Emphasis"/>
        </w:rPr>
        <w:t>at the expense of their own</w:t>
      </w:r>
      <w:r w:rsidRPr="006F13BA">
        <w:rPr>
          <w:sz w:val="16"/>
        </w:rPr>
        <w:t>.</w:t>
      </w:r>
      <w:r>
        <w:rPr>
          <w:sz w:val="16"/>
        </w:rPr>
        <w:t xml:space="preserve"> </w:t>
      </w:r>
      <w:r w:rsidRPr="006F13BA">
        <w:rPr>
          <w:sz w:val="16"/>
        </w:rPr>
        <w:t xml:space="preserve">For years now, </w:t>
      </w:r>
      <w:proofErr w:type="gramStart"/>
      <w:r w:rsidRPr="006F13BA">
        <w:rPr>
          <w:sz w:val="16"/>
        </w:rPr>
        <w:t>a number of</w:t>
      </w:r>
      <w:proofErr w:type="gramEnd"/>
      <w:r w:rsidRPr="006F13BA">
        <w:rPr>
          <w:sz w:val="16"/>
        </w:rPr>
        <w:t xml:space="preserve"> countries, including Brazil, India, South Africa, and Turkey, have found various ways to express their frustration with the current rules. But </w:t>
      </w:r>
      <w:r w:rsidRPr="00340092">
        <w:rPr>
          <w:rStyle w:val="Emphasis"/>
          <w:highlight w:val="cyan"/>
        </w:rPr>
        <w:t>China</w:t>
      </w:r>
      <w:r w:rsidRPr="006F13BA">
        <w:rPr>
          <w:rStyle w:val="StyleUnderline"/>
        </w:rPr>
        <w:t xml:space="preserve"> and </w:t>
      </w:r>
      <w:r w:rsidRPr="006F13BA">
        <w:rPr>
          <w:rStyle w:val="Emphasis"/>
        </w:rPr>
        <w:t>Russia</w:t>
      </w:r>
      <w:r w:rsidRPr="006F13BA">
        <w:rPr>
          <w:rStyle w:val="StyleUnderline"/>
        </w:rPr>
        <w:t xml:space="preserve"> have become the two </w:t>
      </w:r>
      <w:r w:rsidRPr="006F13BA">
        <w:rPr>
          <w:rStyle w:val="Emphasis"/>
        </w:rPr>
        <w:t>most important dissenters</w:t>
      </w:r>
      <w:r w:rsidRPr="006F13BA">
        <w:rPr>
          <w:rStyle w:val="StyleUnderline"/>
        </w:rPr>
        <w:t xml:space="preserve">. These two countries view the order </w:t>
      </w:r>
      <w:r w:rsidRPr="006F13BA">
        <w:rPr>
          <w:rStyle w:val="Emphasis"/>
        </w:rPr>
        <w:t>very differently</w:t>
      </w:r>
      <w:r w:rsidRPr="006F13BA">
        <w:rPr>
          <w:rStyle w:val="StyleUnderline"/>
        </w:rPr>
        <w:t xml:space="preserve"> and </w:t>
      </w:r>
      <w:r w:rsidRPr="00340092">
        <w:rPr>
          <w:rStyle w:val="StyleUnderline"/>
          <w:highlight w:val="cyan"/>
        </w:rPr>
        <w:t xml:space="preserve">have </w:t>
      </w:r>
      <w:r w:rsidRPr="00340092">
        <w:rPr>
          <w:rStyle w:val="Emphasis"/>
          <w:highlight w:val="cyan"/>
        </w:rPr>
        <w:t>divergent ambitions</w:t>
      </w:r>
      <w:r w:rsidRPr="006F13BA">
        <w:rPr>
          <w:rStyle w:val="StyleUnderline"/>
        </w:rPr>
        <w:t xml:space="preserve"> and </w:t>
      </w:r>
      <w:r w:rsidRPr="006F13BA">
        <w:rPr>
          <w:rStyle w:val="Emphasis"/>
        </w:rPr>
        <w:t>strategies</w:t>
      </w:r>
      <w:r w:rsidRPr="006F13BA">
        <w:rPr>
          <w:sz w:val="16"/>
        </w:rPr>
        <w:t xml:space="preserve">. Yet their broad complaints have much in common. </w:t>
      </w:r>
      <w:r w:rsidRPr="006F13BA">
        <w:rPr>
          <w:rStyle w:val="StyleUnderline"/>
        </w:rPr>
        <w:t xml:space="preserve">Both countries feel </w:t>
      </w:r>
      <w:r w:rsidRPr="006F13BA">
        <w:rPr>
          <w:rStyle w:val="Emphasis"/>
        </w:rPr>
        <w:t>disenfranchised by a U.S.-dominated system</w:t>
      </w:r>
      <w:r w:rsidRPr="006F13BA">
        <w:rPr>
          <w:rStyle w:val="StyleUnderline"/>
        </w:rPr>
        <w:t xml:space="preserve"> that imposes strict conditions on their participation and, they believe, menaces their regimes by promoting democracy</w:t>
      </w:r>
      <w:r w:rsidRPr="006F13BA">
        <w:rPr>
          <w:sz w:val="16"/>
        </w:rPr>
        <w:t>. And both countries have called for fundamental reforms to make the order less imperial and more pluralistic.</w:t>
      </w:r>
      <w:r>
        <w:rPr>
          <w:sz w:val="16"/>
        </w:rPr>
        <w:t xml:space="preserve"> </w:t>
      </w:r>
      <w:r w:rsidRPr="006F13BA">
        <w:rPr>
          <w:rStyle w:val="StyleUnderline"/>
        </w:rPr>
        <w:t xml:space="preserve">Russian officials are </w:t>
      </w:r>
      <w:r w:rsidRPr="006F13BA">
        <w:rPr>
          <w:rStyle w:val="Emphasis"/>
        </w:rPr>
        <w:t>particularly disillusioned</w:t>
      </w:r>
      <w:r w:rsidRPr="006F13BA">
        <w:rPr>
          <w:sz w:val="16"/>
        </w:rPr>
        <w:t xml:space="preserve">. </w:t>
      </w:r>
      <w:r w:rsidRPr="006F13BA">
        <w:rPr>
          <w:rStyle w:val="StyleUnderline"/>
        </w:rPr>
        <w:t>They believe that they made an honest effort to join Western- led institutions after the fall of the Soviet Union but were spurned by the West</w:t>
      </w:r>
      <w:r w:rsidRPr="006F13BA">
        <w:rPr>
          <w:sz w:val="16"/>
        </w:rPr>
        <w:t xml:space="preserve">, which subjected them to a long series of insults: nato's attacks on Serbia in the Balkan wars of the 1990s; nato enlargement into eastern Europe; and Western support for "color revolutions" in the early years of the new century, which threatened or in some cases actually overthrew Russian-backed leaders in several eastern European countries. In a June 2016 speech to Russian diplomats, Russian President Vladimir Putin complained that certain Western </w:t>
      </w:r>
      <w:proofErr w:type="gramStart"/>
      <w:r w:rsidRPr="006F13BA">
        <w:rPr>
          <w:sz w:val="16"/>
        </w:rPr>
        <w:t>states</w:t>
      </w:r>
      <w:proofErr w:type="gramEnd"/>
      <w:r w:rsidRPr="006F13BA">
        <w:rPr>
          <w:sz w:val="16"/>
        </w:rPr>
        <w:t xml:space="preserve"> "continue stubborn attempts to retain their monopoly on geopolitical domination," arguing that this was leading to a "confrontation between different visions of how to build the global governance mechanisms in the 21st century." And Putin hasn't just limited himself to complaining. In recent years, </w:t>
      </w:r>
      <w:r w:rsidRPr="006F13BA">
        <w:rPr>
          <w:rStyle w:val="StyleUnderline"/>
        </w:rPr>
        <w:t xml:space="preserve">Russia has taken </w:t>
      </w:r>
      <w:proofErr w:type="gramStart"/>
      <w:r w:rsidRPr="006F13BA">
        <w:rPr>
          <w:rStyle w:val="StyleUnderline"/>
        </w:rPr>
        <w:t>a number of</w:t>
      </w:r>
      <w:proofErr w:type="gramEnd"/>
      <w:r w:rsidRPr="006F13BA">
        <w:rPr>
          <w:rStyle w:val="StyleUnderline"/>
        </w:rPr>
        <w:t xml:space="preserve"> </w:t>
      </w:r>
      <w:r w:rsidRPr="006F13BA">
        <w:rPr>
          <w:rStyle w:val="Emphasis"/>
        </w:rPr>
        <w:t>dramatic</w:t>
      </w:r>
      <w:r w:rsidRPr="006F13BA">
        <w:rPr>
          <w:rStyle w:val="StyleUnderline"/>
        </w:rPr>
        <w:t xml:space="preserve">, sometimes </w:t>
      </w:r>
      <w:r w:rsidRPr="006F13BA">
        <w:rPr>
          <w:rStyle w:val="Emphasis"/>
        </w:rPr>
        <w:t>violent</w:t>
      </w:r>
      <w:r w:rsidRPr="006F13BA">
        <w:rPr>
          <w:rStyle w:val="StyleUnderline"/>
        </w:rPr>
        <w:t xml:space="preserve"> steps-especially in Europe-to </w:t>
      </w:r>
      <w:r w:rsidRPr="006F13BA">
        <w:rPr>
          <w:rStyle w:val="Emphasis"/>
        </w:rPr>
        <w:t>weaken the U.S.-led order</w:t>
      </w:r>
      <w:r w:rsidRPr="006F13BA">
        <w:rPr>
          <w:rStyle w:val="StyleUnderline"/>
        </w:rPr>
        <w:t>.</w:t>
      </w:r>
      <w:r>
        <w:rPr>
          <w:rStyle w:val="StyleUnderline"/>
        </w:rPr>
        <w:t xml:space="preserve"> </w:t>
      </w:r>
      <w:r w:rsidRPr="008B64F9">
        <w:rPr>
          <w:rStyle w:val="StyleUnderline"/>
        </w:rPr>
        <w:t>China</w:t>
      </w:r>
      <w:r w:rsidRPr="006F13BA">
        <w:rPr>
          <w:rStyle w:val="StyleUnderline"/>
        </w:rPr>
        <w:t xml:space="preserve"> also </w:t>
      </w:r>
      <w:r w:rsidRPr="00340092">
        <w:rPr>
          <w:rStyle w:val="StyleUnderline"/>
          <w:highlight w:val="cyan"/>
        </w:rPr>
        <w:t xml:space="preserve">feels </w:t>
      </w:r>
      <w:r w:rsidRPr="00340092">
        <w:rPr>
          <w:rStyle w:val="Emphasis"/>
          <w:highlight w:val="cyan"/>
        </w:rPr>
        <w:t>disrespected</w:t>
      </w:r>
      <w:r w:rsidRPr="006F13BA">
        <w:rPr>
          <w:sz w:val="16"/>
        </w:rPr>
        <w:t>. The financial crisis at the end of the last decade convinced many Chinese that the West had entered a period of rapid decline and that China deserved a more powerful voice in the international system. Since then, Beijing has increased its influence in several institutions, including the imf and the World Bank. But the changes have not gone far enough for man</w:t>
      </w:r>
      <w:r w:rsidRPr="007F5502">
        <w:rPr>
          <w:sz w:val="16"/>
        </w:rPr>
        <w:t xml:space="preserve">y </w:t>
      </w:r>
      <w:r w:rsidRPr="007F5502">
        <w:rPr>
          <w:rStyle w:val="StyleUnderline"/>
        </w:rPr>
        <w:t>Chinese leaders</w:t>
      </w:r>
      <w:r w:rsidRPr="006F13BA">
        <w:rPr>
          <w:sz w:val="16"/>
        </w:rPr>
        <w:t xml:space="preserve">. They still </w:t>
      </w:r>
      <w:r w:rsidRPr="00340092">
        <w:rPr>
          <w:rStyle w:val="Emphasis"/>
          <w:highlight w:val="cyan"/>
        </w:rPr>
        <w:t>chafe at Western domination</w:t>
      </w:r>
      <w:r w:rsidRPr="006F13BA">
        <w:rPr>
          <w:sz w:val="16"/>
        </w:rPr>
        <w:t xml:space="preserve"> of these bodies, </w:t>
      </w:r>
      <w:r w:rsidRPr="006F13BA">
        <w:rPr>
          <w:rStyle w:val="StyleUnderline"/>
        </w:rPr>
        <w:t xml:space="preserve">perceive U.S. democracy promotion as a </w:t>
      </w:r>
      <w:r w:rsidRPr="006F13BA">
        <w:rPr>
          <w:rStyle w:val="Emphasis"/>
        </w:rPr>
        <w:t>threat</w:t>
      </w:r>
      <w:r w:rsidRPr="006F13BA">
        <w:rPr>
          <w:rStyle w:val="StyleUnderline"/>
        </w:rPr>
        <w:t xml:space="preserve">, and </w:t>
      </w:r>
      <w:r w:rsidRPr="006F13BA">
        <w:rPr>
          <w:rStyle w:val="Emphasis"/>
        </w:rPr>
        <w:t>resent the regional network</w:t>
      </w:r>
      <w:r w:rsidRPr="006F13BA">
        <w:rPr>
          <w:rStyle w:val="StyleUnderline"/>
        </w:rPr>
        <w:t xml:space="preserve"> of U.S. alliances that surrounds China. Beijing has thus undertaken a range of</w:t>
      </w:r>
      <w:r w:rsidRPr="006F13BA">
        <w:rPr>
          <w:sz w:val="16"/>
        </w:rPr>
        <w:t xml:space="preserve"> economic </w:t>
      </w:r>
      <w:r w:rsidRPr="006F13BA">
        <w:rPr>
          <w:rStyle w:val="StyleUnderline"/>
        </w:rPr>
        <w:t xml:space="preserve">initiatives to </w:t>
      </w:r>
      <w:r w:rsidRPr="006F13BA">
        <w:rPr>
          <w:rStyle w:val="Emphasis"/>
        </w:rPr>
        <w:t>gain more influence</w:t>
      </w:r>
      <w:r w:rsidRPr="006F13BA">
        <w:rPr>
          <w:rStyle w:val="StyleUnderline"/>
        </w:rPr>
        <w:t xml:space="preserve"> within the current order</w:t>
      </w:r>
      <w:r w:rsidRPr="006F13BA">
        <w:rPr>
          <w:sz w:val="16"/>
        </w:rPr>
        <w:t>, including increasing its development aid and founding the Asian Infrastructure Investment Bank, which it clearly intends to compete with the imf and the World Bank. China has also pursued its interests in defiance of global norms by building islands in contested international waters and harassing U.S. aircraftin the South China Sea.</w:t>
      </w:r>
      <w:r>
        <w:rPr>
          <w:sz w:val="16"/>
        </w:rPr>
        <w:t xml:space="preserve"> </w:t>
      </w:r>
      <w:r w:rsidRPr="006F13BA">
        <w:rPr>
          <w:sz w:val="16"/>
        </w:rPr>
        <w:t xml:space="preserve">Worrisome as these developments are, it is important not to exaggerate the threats they represent. </w:t>
      </w:r>
      <w:r w:rsidRPr="006F13BA">
        <w:rPr>
          <w:rStyle w:val="Emphasis"/>
        </w:rPr>
        <w:t>Neither</w:t>
      </w:r>
      <w:r w:rsidRPr="006F13BA">
        <w:rPr>
          <w:rStyle w:val="StyleUnderline"/>
        </w:rPr>
        <w:t xml:space="preserve"> </w:t>
      </w:r>
      <w:r w:rsidRPr="00340092">
        <w:rPr>
          <w:rStyle w:val="StyleUnderline"/>
          <w:highlight w:val="cyan"/>
        </w:rPr>
        <w:t>China</w:t>
      </w:r>
      <w:r w:rsidRPr="006F13BA">
        <w:rPr>
          <w:rStyle w:val="StyleUnderline"/>
        </w:rPr>
        <w:t xml:space="preserve"> nor Russia has </w:t>
      </w:r>
      <w:r w:rsidRPr="006F13BA">
        <w:rPr>
          <w:rStyle w:val="Emphasis"/>
        </w:rPr>
        <w:t>declared itself an enemy</w:t>
      </w:r>
      <w:r w:rsidRPr="006F13BA">
        <w:rPr>
          <w:rStyle w:val="StyleUnderline"/>
        </w:rPr>
        <w:t xml:space="preserve"> of the postwar order</w:t>
      </w:r>
      <w:r w:rsidRPr="006F13BA">
        <w:rPr>
          <w:sz w:val="16"/>
        </w:rPr>
        <w:t xml:space="preserve"> (</w:t>
      </w:r>
      <w:r w:rsidRPr="006F13BA">
        <w:rPr>
          <w:rStyle w:val="StyleUnderline"/>
        </w:rPr>
        <w:t>although Russia is certainly moving in that direction</w:t>
      </w:r>
      <w:r w:rsidRPr="006F13BA">
        <w:rPr>
          <w:sz w:val="16"/>
        </w:rPr>
        <w:t xml:space="preserve">). </w:t>
      </w:r>
      <w:r w:rsidRPr="006F13BA">
        <w:rPr>
          <w:rStyle w:val="StyleUnderline"/>
        </w:rPr>
        <w:t>Both</w:t>
      </w:r>
      <w:r w:rsidRPr="006F13BA">
        <w:rPr>
          <w:sz w:val="16"/>
        </w:rPr>
        <w:t xml:space="preserve"> continue to praise the core un system and </w:t>
      </w:r>
      <w:r w:rsidRPr="00340092">
        <w:rPr>
          <w:rStyle w:val="Emphasis"/>
          <w:highlight w:val="cyan"/>
        </w:rPr>
        <w:t>participate actively</w:t>
      </w:r>
      <w:r w:rsidRPr="00340092">
        <w:rPr>
          <w:rStyle w:val="StyleUnderline"/>
          <w:highlight w:val="cyan"/>
        </w:rPr>
        <w:t xml:space="preserve"> in</w:t>
      </w:r>
      <w:r w:rsidRPr="006F13BA">
        <w:rPr>
          <w:rStyle w:val="StyleUnderline"/>
        </w:rPr>
        <w:t xml:space="preserve"> a </w:t>
      </w:r>
      <w:r w:rsidRPr="006F13BA">
        <w:rPr>
          <w:rStyle w:val="Emphasis"/>
        </w:rPr>
        <w:t>host</w:t>
      </w:r>
      <w:r w:rsidRPr="006F13BA">
        <w:rPr>
          <w:rStyle w:val="StyleUnderline"/>
        </w:rPr>
        <w:t xml:space="preserve"> of </w:t>
      </w:r>
      <w:r w:rsidRPr="00340092">
        <w:rPr>
          <w:rStyle w:val="Emphasis"/>
          <w:highlight w:val="cyan"/>
        </w:rPr>
        <w:t>institutions</w:t>
      </w:r>
      <w:r w:rsidRPr="00340092">
        <w:rPr>
          <w:rStyle w:val="StyleUnderline"/>
          <w:highlight w:val="cyan"/>
        </w:rPr>
        <w:t xml:space="preserve">, </w:t>
      </w:r>
      <w:r w:rsidRPr="00340092">
        <w:rPr>
          <w:rStyle w:val="Emphasis"/>
          <w:highlight w:val="cyan"/>
        </w:rPr>
        <w:t>treaties</w:t>
      </w:r>
      <w:r w:rsidRPr="00340092">
        <w:rPr>
          <w:rStyle w:val="StyleUnderline"/>
          <w:highlight w:val="cyan"/>
        </w:rPr>
        <w:t xml:space="preserve">, and </w:t>
      </w:r>
      <w:r w:rsidRPr="00082527">
        <w:rPr>
          <w:rStyle w:val="Emphasis"/>
        </w:rPr>
        <w:t>diplomatic</w:t>
      </w:r>
      <w:r w:rsidRPr="006F13BA">
        <w:rPr>
          <w:rStyle w:val="Emphasis"/>
        </w:rPr>
        <w:t xml:space="preserve"> </w:t>
      </w:r>
      <w:r w:rsidRPr="00340092">
        <w:rPr>
          <w:rStyle w:val="Emphasis"/>
          <w:highlight w:val="cyan"/>
        </w:rPr>
        <w:t>processes</w:t>
      </w:r>
      <w:r w:rsidRPr="006F13BA">
        <w:rPr>
          <w:sz w:val="16"/>
        </w:rPr>
        <w:t xml:space="preserve">.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w:t>
      </w:r>
      <w:proofErr w:type="gramStart"/>
      <w:r w:rsidRPr="006F13BA">
        <w:rPr>
          <w:sz w:val="16"/>
        </w:rPr>
        <w:t>un Charter</w:t>
      </w:r>
      <w:proofErr w:type="gramEnd"/>
      <w:r w:rsidRPr="006F13BA">
        <w:rPr>
          <w:sz w:val="16"/>
        </w:rPr>
        <w:t xml:space="preserve">. </w:t>
      </w:r>
      <w:r w:rsidRPr="006F13BA">
        <w:rPr>
          <w:rStyle w:val="StyleUnderline"/>
        </w:rPr>
        <w:t xml:space="preserve">China and Russia both rely on cross-border trade, international energy markets, and global information networks-all of which </w:t>
      </w:r>
      <w:r w:rsidRPr="006F13BA">
        <w:rPr>
          <w:rStyle w:val="Emphasis"/>
        </w:rPr>
        <w:t>depend heavily</w:t>
      </w:r>
      <w:r w:rsidRPr="006F13BA">
        <w:rPr>
          <w:rStyle w:val="StyleUnderline"/>
        </w:rPr>
        <w:t xml:space="preserve"> on </w:t>
      </w:r>
      <w:r w:rsidRPr="006F13BA">
        <w:rPr>
          <w:rStyle w:val="Emphasis"/>
        </w:rPr>
        <w:t>international rules</w:t>
      </w:r>
      <w:r w:rsidRPr="006F13BA">
        <w:rPr>
          <w:rStyle w:val="StyleUnderline"/>
        </w:rPr>
        <w:t xml:space="preserve"> and </w:t>
      </w:r>
      <w:r w:rsidRPr="006F13BA">
        <w:rPr>
          <w:rStyle w:val="Emphasis"/>
        </w:rPr>
        <w:t>institutions</w:t>
      </w:r>
      <w:r w:rsidRPr="006F13BA">
        <w:rPr>
          <w:rStyle w:val="StyleUnderline"/>
        </w:rPr>
        <w:t>. And</w:t>
      </w:r>
      <w:r w:rsidRPr="006F13BA">
        <w:rPr>
          <w:sz w:val="16"/>
        </w:rPr>
        <w:t xml:space="preserve"> at least </w:t>
      </w:r>
      <w:r w:rsidRPr="006F13BA">
        <w:rPr>
          <w:rStyle w:val="Emphasis"/>
        </w:rPr>
        <w:t>for the time being</w:t>
      </w:r>
      <w:r w:rsidRPr="006F13BA">
        <w:rPr>
          <w:rStyle w:val="StyleUnderline"/>
        </w:rPr>
        <w:t xml:space="preserve">, neither country seems </w:t>
      </w:r>
      <w:r w:rsidRPr="006F13BA">
        <w:rPr>
          <w:rStyle w:val="Emphasis"/>
        </w:rPr>
        <w:t>anxious</w:t>
      </w:r>
      <w:r w:rsidRPr="006F13BA">
        <w:rPr>
          <w:rStyle w:val="StyleUnderline"/>
        </w:rPr>
        <w:t xml:space="preserve"> to </w:t>
      </w:r>
      <w:r w:rsidRPr="006F13BA">
        <w:rPr>
          <w:rStyle w:val="Emphasis"/>
        </w:rPr>
        <w:t>challenge the order militarily</w:t>
      </w:r>
      <w:r w:rsidRPr="006F13BA">
        <w:rPr>
          <w:sz w:val="16"/>
        </w:rPr>
        <w:t>.</w:t>
      </w:r>
      <w:r>
        <w:rPr>
          <w:sz w:val="16"/>
        </w:rPr>
        <w:t xml:space="preserve"> </w:t>
      </w:r>
      <w:r w:rsidRPr="006F13BA">
        <w:rPr>
          <w:rStyle w:val="StyleUnderline"/>
        </w:rPr>
        <w:t xml:space="preserve">Many </w:t>
      </w:r>
      <w:r w:rsidRPr="00340092">
        <w:rPr>
          <w:rStyle w:val="StyleUnderline"/>
          <w:highlight w:val="cyan"/>
        </w:rPr>
        <w:t>major countrie</w:t>
      </w:r>
      <w:r w:rsidRPr="006F13BA">
        <w:rPr>
          <w:rStyle w:val="StyleUnderline"/>
        </w:rPr>
        <w:t xml:space="preserve">s, including China and Russia, </w:t>
      </w:r>
      <w:r w:rsidRPr="00340092">
        <w:rPr>
          <w:rStyle w:val="StyleUnderline"/>
          <w:highlight w:val="cyan"/>
        </w:rPr>
        <w:t xml:space="preserve">are groping toward roles </w:t>
      </w:r>
      <w:r w:rsidRPr="00340092">
        <w:rPr>
          <w:rStyle w:val="Emphasis"/>
          <w:highlight w:val="cyan"/>
        </w:rPr>
        <w:t>appropriate to their growing power</w:t>
      </w:r>
      <w:r w:rsidRPr="006F13BA">
        <w:rPr>
          <w:rStyle w:val="StyleUnderline"/>
        </w:rPr>
        <w:t xml:space="preserve"> in a rapidly evolving international system. If that system is </w:t>
      </w:r>
      <w:r w:rsidRPr="006F13BA">
        <w:rPr>
          <w:rStyle w:val="Emphasis"/>
        </w:rPr>
        <w:t>going to persevere</w:t>
      </w:r>
      <w:r w:rsidRPr="006F13BA">
        <w:rPr>
          <w:rStyle w:val="StyleUnderline"/>
        </w:rPr>
        <w:t xml:space="preserve">, their </w:t>
      </w:r>
      <w:r w:rsidRPr="00340092">
        <w:rPr>
          <w:rStyle w:val="StyleUnderline"/>
          <w:highlight w:val="cyan"/>
        </w:rPr>
        <w:t>grievances</w:t>
      </w:r>
      <w:r w:rsidRPr="006F13BA">
        <w:rPr>
          <w:rStyle w:val="StyleUnderline"/>
        </w:rPr>
        <w:t xml:space="preserve"> and ambitions </w:t>
      </w:r>
      <w:r w:rsidRPr="00340092">
        <w:rPr>
          <w:rStyle w:val="StyleUnderline"/>
          <w:highlight w:val="cyan"/>
        </w:rPr>
        <w:t xml:space="preserve">must be </w:t>
      </w:r>
      <w:r w:rsidRPr="00340092">
        <w:rPr>
          <w:rStyle w:val="Emphasis"/>
          <w:highlight w:val="cyan"/>
        </w:rPr>
        <w:t>accommodated</w:t>
      </w:r>
      <w:r w:rsidRPr="006F13BA">
        <w:rPr>
          <w:rStyle w:val="StyleUnderline"/>
        </w:rPr>
        <w:t xml:space="preserve">. This will require a </w:t>
      </w:r>
      <w:r w:rsidRPr="006F13BA">
        <w:rPr>
          <w:rStyle w:val="Emphasis"/>
        </w:rPr>
        <w:t>more flexible</w:t>
      </w:r>
      <w:r w:rsidRPr="006F13BA">
        <w:rPr>
          <w:rStyle w:val="StyleUnderline"/>
        </w:rPr>
        <w:t xml:space="preserve">, </w:t>
      </w:r>
      <w:r w:rsidRPr="006F13BA">
        <w:rPr>
          <w:rStyle w:val="Emphasis"/>
        </w:rPr>
        <w:t>pluralistic approach</w:t>
      </w:r>
      <w:r w:rsidRPr="006F13BA">
        <w:rPr>
          <w:sz w:val="16"/>
        </w:rPr>
        <w:t xml:space="preserve"> to institutions, rules, and norms.</w:t>
      </w:r>
      <w:r>
        <w:rPr>
          <w:sz w:val="16"/>
        </w:rPr>
        <w:t xml:space="preserve"> </w:t>
      </w:r>
      <w:r w:rsidRPr="006F13BA">
        <w:rPr>
          <w:sz w:val="16"/>
        </w:rPr>
        <w:t>ALL THE RAGE</w:t>
      </w:r>
      <w:r>
        <w:rPr>
          <w:sz w:val="16"/>
        </w:rPr>
        <w:t xml:space="preserve"> </w:t>
      </w:r>
      <w:r w:rsidRPr="006F13BA">
        <w:rPr>
          <w:rStyle w:val="StyleUnderline"/>
        </w:rPr>
        <w:t xml:space="preserve">Another threat to </w:t>
      </w:r>
      <w:proofErr w:type="gramStart"/>
      <w:r w:rsidRPr="006F13BA">
        <w:rPr>
          <w:rStyle w:val="StyleUnderline"/>
        </w:rPr>
        <w:t>the liberal</w:t>
      </w:r>
      <w:proofErr w:type="gramEnd"/>
      <w:r w:rsidRPr="006F13BA">
        <w:rPr>
          <w:rStyle w:val="StyleUnderline"/>
        </w:rPr>
        <w:t xml:space="preserve"> order comes from the </w:t>
      </w:r>
      <w:r w:rsidRPr="006F13BA">
        <w:rPr>
          <w:rStyle w:val="Emphasis"/>
        </w:rPr>
        <w:t>populist uprisings</w:t>
      </w:r>
      <w:r w:rsidRPr="006F13BA">
        <w:rPr>
          <w:rStyle w:val="StyleUnderline"/>
        </w:rPr>
        <w:t xml:space="preserve"> now under way in many countries around the world, which have been spurred on by outrage at increasing economic inequality, uneasiness with cultural and demographic changes, and anger at a perceived loss of national sovereignty</w:t>
      </w:r>
      <w:r w:rsidRPr="006F13BA">
        <w:rPr>
          <w:sz w:val="16"/>
        </w:rPr>
        <w:t xml:space="preserve">. </w:t>
      </w:r>
      <w:r w:rsidRPr="006F13BA">
        <w:rPr>
          <w:rStyle w:val="StyleUnderline"/>
        </w:rPr>
        <w:t xml:space="preserve">For the liberal order to survive, the populations of its member countries must </w:t>
      </w:r>
      <w:r w:rsidRPr="006F13BA">
        <w:rPr>
          <w:rStyle w:val="Emphasis"/>
        </w:rPr>
        <w:t>embrace its basic social</w:t>
      </w:r>
      <w:r w:rsidRPr="006F13BA">
        <w:rPr>
          <w:rStyle w:val="StyleUnderline"/>
        </w:rPr>
        <w:t xml:space="preserve"> and </w:t>
      </w:r>
      <w:r w:rsidRPr="006F13BA">
        <w:rPr>
          <w:rStyle w:val="Emphasis"/>
        </w:rPr>
        <w:t>political values</w:t>
      </w:r>
      <w:r w:rsidRPr="006F13BA">
        <w:rPr>
          <w:rStyle w:val="StyleUnderline"/>
        </w:rPr>
        <w:t xml:space="preserve">. That embrace is </w:t>
      </w:r>
      <w:r w:rsidRPr="006F13BA">
        <w:rPr>
          <w:rStyle w:val="Emphasis"/>
        </w:rPr>
        <w:t>now weakening</w:t>
      </w:r>
      <w:r w:rsidRPr="006F13BA">
        <w:rPr>
          <w:rStyle w:val="StyleUnderline"/>
        </w:rPr>
        <w:t>.</w:t>
      </w:r>
      <w:r>
        <w:rPr>
          <w:rStyle w:val="StyleUnderline"/>
        </w:rPr>
        <w:t xml:space="preserve"> </w:t>
      </w:r>
      <w:r w:rsidRPr="006F13BA">
        <w:rPr>
          <w:sz w:val="16"/>
        </w:rPr>
        <w:t>The postwar order has driven global integration and liberalization by encouraging free-trade agreements, developing international law, and fostering global communications networks. Such developments strengthened the order in turn by cementing public support for liberal values. But the populist rebellion against globalization now imperils that virtuous circle.</w:t>
      </w:r>
      <w:r>
        <w:rPr>
          <w:sz w:val="16"/>
        </w:rPr>
        <w:t xml:space="preserve"> </w:t>
      </w:r>
      <w:r w:rsidRPr="006F13BA">
        <w:rPr>
          <w:rStyle w:val="StyleUnderline"/>
        </w:rPr>
        <w:t>The populist surge has featured outbursts in Europe and the U</w:t>
      </w:r>
      <w:r w:rsidRPr="006F13BA">
        <w:rPr>
          <w:sz w:val="16"/>
        </w:rPr>
        <w:t xml:space="preserve">nited </w:t>
      </w:r>
      <w:r w:rsidRPr="006F13BA">
        <w:rPr>
          <w:rStyle w:val="StyleUnderline"/>
        </w:rPr>
        <w:t>S</w:t>
      </w:r>
      <w:r w:rsidRPr="006F13BA">
        <w:rPr>
          <w:sz w:val="16"/>
        </w:rPr>
        <w:t xml:space="preserve">tates </w:t>
      </w:r>
      <w:r w:rsidRPr="006F13BA">
        <w:rPr>
          <w:rStyle w:val="StyleUnderline"/>
        </w:rPr>
        <w:t xml:space="preserve">against the </w:t>
      </w:r>
      <w:r w:rsidRPr="006F13BA">
        <w:rPr>
          <w:rStyle w:val="Emphasis"/>
        </w:rPr>
        <w:t>perceived intrusions necessary of a globalizing order</w:t>
      </w:r>
      <w:r w:rsidRPr="006F13BA">
        <w:rPr>
          <w:rStyle w:val="StyleUnderline"/>
        </w:rPr>
        <w:t xml:space="preserve">. Public support for new trade agreements has </w:t>
      </w:r>
      <w:r w:rsidRPr="006F13BA">
        <w:rPr>
          <w:rStyle w:val="Emphasis"/>
        </w:rPr>
        <w:t>tumbled</w:t>
      </w:r>
      <w:r w:rsidRPr="006F13BA">
        <w:rPr>
          <w:rStyle w:val="StyleUnderline"/>
        </w:rPr>
        <w:t>. Resentment toward supranational authorities</w:t>
      </w:r>
      <w:r w:rsidRPr="006F13BA">
        <w:rPr>
          <w:sz w:val="16"/>
        </w:rPr>
        <w:t xml:space="preserve">, such as the European Union, </w:t>
      </w:r>
      <w:r w:rsidRPr="006F13BA">
        <w:rPr>
          <w:rStyle w:val="StyleUnderline"/>
        </w:rPr>
        <w:t xml:space="preserve">has </w:t>
      </w:r>
      <w:r w:rsidRPr="006F13BA">
        <w:rPr>
          <w:rStyle w:val="Emphasis"/>
        </w:rPr>
        <w:t>risen steadily</w:t>
      </w:r>
      <w:r w:rsidRPr="006F13BA">
        <w:rPr>
          <w:sz w:val="16"/>
        </w:rPr>
        <w:t xml:space="preserve">, as has suspicion of and hostility toward immigrants and immigration. </w:t>
      </w:r>
      <w:r w:rsidRPr="006F13BA">
        <w:rPr>
          <w:rStyle w:val="StyleUnderline"/>
        </w:rPr>
        <w:t>The uprising has already claimed one major casualty</w:t>
      </w:r>
      <w:r w:rsidRPr="006F13BA">
        <w:rPr>
          <w:sz w:val="16"/>
        </w:rPr>
        <w:t>-the United Kingdom's eu membership-</w:t>
      </w:r>
      <w:r w:rsidRPr="006F13BA">
        <w:rPr>
          <w:rStyle w:val="StyleUnderline"/>
        </w:rPr>
        <w:t>and is mutating into angry, xenophobic nationalism</w:t>
      </w:r>
      <w:r w:rsidRPr="006F13BA">
        <w:rPr>
          <w:sz w:val="16"/>
        </w:rPr>
        <w:t xml:space="preserve"> in countries as diverse as Austria, Denmark, France, Greece, Hungary, the Netherlands, Russia, Sweden, and the United States.</w:t>
      </w:r>
      <w:r>
        <w:rPr>
          <w:sz w:val="16"/>
        </w:rPr>
        <w:t xml:space="preserve"> </w:t>
      </w:r>
      <w:r w:rsidRPr="006F13BA">
        <w:rPr>
          <w:rStyle w:val="StyleUnderline"/>
        </w:rPr>
        <w:t xml:space="preserve">So far, </w:t>
      </w:r>
      <w:r w:rsidRPr="006F13BA">
        <w:rPr>
          <w:rStyle w:val="Emphasis"/>
        </w:rPr>
        <w:t>none</w:t>
      </w:r>
      <w:r w:rsidRPr="006F13BA">
        <w:rPr>
          <w:rStyle w:val="StyleUnderline"/>
        </w:rPr>
        <w:t xml:space="preserve"> of these countries has </w:t>
      </w:r>
      <w:r w:rsidRPr="006F13BA">
        <w:rPr>
          <w:rStyle w:val="Emphasis"/>
        </w:rPr>
        <w:t>totally rejected</w:t>
      </w:r>
      <w:r w:rsidRPr="006F13BA">
        <w:rPr>
          <w:rStyle w:val="StyleUnderline"/>
        </w:rPr>
        <w:t xml:space="preserve"> the international order</w:t>
      </w:r>
      <w:r w:rsidRPr="006F13BA">
        <w:rPr>
          <w:sz w:val="16"/>
        </w:rPr>
        <w:t xml:space="preserve">. </w:t>
      </w:r>
      <w:r w:rsidRPr="00340092">
        <w:rPr>
          <w:rStyle w:val="StyleUnderline"/>
          <w:highlight w:val="cyan"/>
        </w:rPr>
        <w:t xml:space="preserve">Populism remains a </w:t>
      </w:r>
      <w:r w:rsidRPr="00340092">
        <w:rPr>
          <w:rStyle w:val="Emphasis"/>
          <w:highlight w:val="cyan"/>
        </w:rPr>
        <w:t>minority trend</w:t>
      </w:r>
      <w:r w:rsidRPr="006F13BA">
        <w:rPr>
          <w:rStyle w:val="StyleUnderline"/>
        </w:rPr>
        <w:t xml:space="preserve"> in most electorates, and </w:t>
      </w:r>
      <w:r w:rsidRPr="00340092">
        <w:rPr>
          <w:rStyle w:val="StyleUnderline"/>
          <w:highlight w:val="cyan"/>
        </w:rPr>
        <w:t xml:space="preserve">support for liberal principles </w:t>
      </w:r>
      <w:r w:rsidRPr="00340092">
        <w:rPr>
          <w:rStyle w:val="Emphasis"/>
          <w:highlight w:val="cyan"/>
        </w:rPr>
        <w:t>remains robust</w:t>
      </w:r>
      <w:r w:rsidRPr="006F13BA">
        <w:rPr>
          <w:rStyle w:val="StyleUnderline"/>
        </w:rPr>
        <w:t xml:space="preserve"> in many countries</w:t>
      </w:r>
      <w:r w:rsidRPr="006F13BA">
        <w:rPr>
          <w:sz w:val="16"/>
        </w:rPr>
        <w:t xml:space="preserve">. In a 2016 Gallup survey, for example, </w:t>
      </w:r>
      <w:r w:rsidRPr="006F13BA">
        <w:rPr>
          <w:rStyle w:val="StyleUnderline"/>
        </w:rPr>
        <w:t>58 percent of Americans</w:t>
      </w:r>
      <w:r w:rsidRPr="006F13BA">
        <w:rPr>
          <w:sz w:val="16"/>
        </w:rPr>
        <w:t xml:space="preserve"> polled indicated that they </w:t>
      </w:r>
      <w:r w:rsidRPr="006F13BA">
        <w:rPr>
          <w:rStyle w:val="StyleUnderline"/>
        </w:rPr>
        <w:t xml:space="preserve">saw trade as an </w:t>
      </w:r>
      <w:r w:rsidRPr="006F13BA">
        <w:rPr>
          <w:rStyle w:val="Emphasis"/>
        </w:rPr>
        <w:t>opportunity rather than a threat</w:t>
      </w:r>
      <w:r w:rsidRPr="006F13BA">
        <w:rPr>
          <w:sz w:val="16"/>
        </w:rPr>
        <w:t xml:space="preserve">- the highest number since 1992. Similarly, a 2016 poll by the Pew Research Center found that </w:t>
      </w:r>
      <w:r w:rsidRPr="006F13BA">
        <w:rPr>
          <w:rStyle w:val="StyleUnderline"/>
        </w:rPr>
        <w:t xml:space="preserve">support for the </w:t>
      </w:r>
      <w:r>
        <w:rPr>
          <w:rStyle w:val="StyleUnderline"/>
        </w:rPr>
        <w:t>UN</w:t>
      </w:r>
      <w:r w:rsidRPr="006F13BA">
        <w:rPr>
          <w:rStyle w:val="StyleUnderline"/>
        </w:rPr>
        <w:t xml:space="preserve"> among Americans had grown</w:t>
      </w:r>
      <w:r w:rsidRPr="006F13BA">
        <w:rPr>
          <w:sz w:val="16"/>
        </w:rPr>
        <w:t xml:space="preserve"> by nine points since 2004, </w:t>
      </w:r>
      <w:r w:rsidRPr="006F13BA">
        <w:rPr>
          <w:rStyle w:val="StyleUnderline"/>
        </w:rPr>
        <w:t xml:space="preserve">to a </w:t>
      </w:r>
      <w:r w:rsidRPr="006F13BA">
        <w:rPr>
          <w:rStyle w:val="Emphasis"/>
        </w:rPr>
        <w:t>new peak</w:t>
      </w:r>
      <w:r w:rsidRPr="006F13BA">
        <w:rPr>
          <w:rStyle w:val="StyleUnderline"/>
        </w:rPr>
        <w:t xml:space="preserve"> of 64 percent</w:t>
      </w:r>
      <w:r w:rsidRPr="006F13BA">
        <w:rPr>
          <w:sz w:val="16"/>
        </w:rPr>
        <w:t>.</w:t>
      </w:r>
      <w:r>
        <w:rPr>
          <w:sz w:val="16"/>
        </w:rPr>
        <w:t xml:space="preserve"> </w:t>
      </w:r>
      <w:r w:rsidRPr="006F13BA">
        <w:rPr>
          <w:sz w:val="16"/>
        </w:rPr>
        <w:t xml:space="preserve">Reassuring as such findings </w:t>
      </w:r>
      <w:proofErr w:type="gramStart"/>
      <w:r w:rsidRPr="006F13BA">
        <w:rPr>
          <w:sz w:val="16"/>
        </w:rPr>
        <w:t>are</w:t>
      </w:r>
      <w:proofErr w:type="gramEnd"/>
      <w:r w:rsidRPr="006F13BA">
        <w:rPr>
          <w:sz w:val="16"/>
        </w:rPr>
        <w:t xml:space="preserve">, however, </w:t>
      </w:r>
      <w:r w:rsidRPr="006F13BA">
        <w:rPr>
          <w:rStyle w:val="StyleUnderline"/>
        </w:rPr>
        <w:t xml:space="preserve">if </w:t>
      </w:r>
      <w:r w:rsidRPr="006F13BA">
        <w:rPr>
          <w:rStyle w:val="Emphasis"/>
        </w:rPr>
        <w:t>even a quarter</w:t>
      </w:r>
      <w:r w:rsidRPr="006F13BA">
        <w:rPr>
          <w:sz w:val="16"/>
        </w:rPr>
        <w:t xml:space="preserve"> or a third </w:t>
      </w:r>
      <w:r w:rsidRPr="006F13BA">
        <w:rPr>
          <w:rStyle w:val="StyleUnderline"/>
        </w:rPr>
        <w:t xml:space="preserve">of citizens </w:t>
      </w:r>
      <w:r w:rsidRPr="006F13BA">
        <w:rPr>
          <w:rStyle w:val="Emphasis"/>
        </w:rPr>
        <w:t>turn decisively</w:t>
      </w:r>
      <w:r w:rsidRPr="006F13BA">
        <w:rPr>
          <w:rStyle w:val="StyleUnderline"/>
        </w:rPr>
        <w:t xml:space="preserve"> against liberal values in a </w:t>
      </w:r>
      <w:r w:rsidRPr="006F13BA">
        <w:rPr>
          <w:rStyle w:val="Emphasis"/>
        </w:rPr>
        <w:t>critical mass</w:t>
      </w:r>
      <w:r w:rsidRPr="006F13BA">
        <w:rPr>
          <w:rStyle w:val="StyleUnderline"/>
        </w:rPr>
        <w:t xml:space="preserve"> of nations, it can </w:t>
      </w:r>
      <w:r w:rsidRPr="006F13BA">
        <w:rPr>
          <w:rStyle w:val="Emphasis"/>
        </w:rPr>
        <w:t>destabilize the entire system</w:t>
      </w:r>
      <w:r w:rsidRPr="006F13BA">
        <w:rPr>
          <w:sz w:val="16"/>
        </w:rPr>
        <w:t xml:space="preserve">. In some cases, this happens because radical parties or individuals can come to power without ever achieving more than a plurality of support. More commonly, </w:t>
      </w:r>
      <w:r w:rsidRPr="006F13BA">
        <w:rPr>
          <w:rStyle w:val="StyleUnderline"/>
        </w:rPr>
        <w:t>a rejectionist bloc can</w:t>
      </w:r>
      <w:r w:rsidRPr="006F13BA">
        <w:rPr>
          <w:sz w:val="16"/>
        </w:rPr>
        <w:t xml:space="preserve"> </w:t>
      </w:r>
      <w:r w:rsidRPr="006F13BA">
        <w:rPr>
          <w:strike/>
          <w:sz w:val="16"/>
        </w:rPr>
        <w:t>cripple</w:t>
      </w:r>
      <w:r w:rsidRPr="006F13BA">
        <w:rPr>
          <w:sz w:val="16"/>
        </w:rPr>
        <w:t xml:space="preserve"> </w:t>
      </w:r>
      <w:r w:rsidRPr="006F13BA">
        <w:rPr>
          <w:rStyle w:val="StyleUnderline"/>
        </w:rPr>
        <w:t>[wreck] legislatures by obstructing steps</w:t>
      </w:r>
      <w:r w:rsidRPr="006F13BA">
        <w:rPr>
          <w:sz w:val="16"/>
        </w:rPr>
        <w:t xml:space="preserve">, such as trade deals and arms treaties, </w:t>
      </w:r>
      <w:r w:rsidRPr="006F13BA">
        <w:rPr>
          <w:rStyle w:val="StyleUnderline"/>
        </w:rPr>
        <w:t xml:space="preserve">that would </w:t>
      </w:r>
      <w:r w:rsidRPr="006F13BA">
        <w:rPr>
          <w:rStyle w:val="Emphasis"/>
        </w:rPr>
        <w:t>strengthen the prevailing order</w:t>
      </w:r>
      <w:r w:rsidRPr="006F13BA">
        <w:rPr>
          <w:sz w:val="16"/>
        </w:rPr>
        <w:t>. And sometimes, as happened with the British vote to leave the eu, committed opponents of the order are joined by a larger number of worried citizens in a successful effort to roll back elements of the system.</w:t>
      </w:r>
      <w:r>
        <w:rPr>
          <w:sz w:val="16"/>
        </w:rPr>
        <w:t xml:space="preserve"> </w:t>
      </w:r>
      <w:r w:rsidRPr="006F13BA">
        <w:rPr>
          <w:sz w:val="16"/>
        </w:rPr>
        <w:t>MIX IT UP</w:t>
      </w:r>
      <w:r>
        <w:rPr>
          <w:sz w:val="16"/>
        </w:rPr>
        <w:t xml:space="preserve"> </w:t>
      </w:r>
      <w:r w:rsidRPr="006F13BA">
        <w:rPr>
          <w:rStyle w:val="StyleUnderline"/>
        </w:rPr>
        <w:t>International orders tend to rest on</w:t>
      </w:r>
      <w:r w:rsidRPr="006F13BA">
        <w:rPr>
          <w:sz w:val="16"/>
        </w:rPr>
        <w:t xml:space="preserve"> </w:t>
      </w:r>
      <w:r w:rsidRPr="006F13BA">
        <w:rPr>
          <w:rStyle w:val="StyleUnderline"/>
        </w:rPr>
        <w:t xml:space="preserve">two pillars: the </w:t>
      </w:r>
      <w:r w:rsidRPr="006F13BA">
        <w:rPr>
          <w:rStyle w:val="Emphasis"/>
        </w:rPr>
        <w:t>balance of power</w:t>
      </w:r>
      <w:r w:rsidRPr="006F13BA">
        <w:rPr>
          <w:rStyle w:val="StyleUnderline"/>
        </w:rPr>
        <w:t xml:space="preserve"> and </w:t>
      </w:r>
      <w:r w:rsidRPr="006F13BA">
        <w:rPr>
          <w:rStyle w:val="Emphasis"/>
        </w:rPr>
        <w:t>prestige</w:t>
      </w:r>
      <w:r w:rsidRPr="006F13BA">
        <w:rPr>
          <w:rStyle w:val="StyleUnderline"/>
        </w:rPr>
        <w:t xml:space="preserve"> among the leading members and some degree of shared values. </w:t>
      </w:r>
      <w:proofErr w:type="gramStart"/>
      <w:r w:rsidRPr="006F13BA">
        <w:rPr>
          <w:rStyle w:val="StyleUnderline"/>
        </w:rPr>
        <w:t>Both of these</w:t>
      </w:r>
      <w:proofErr w:type="gramEnd"/>
      <w:r w:rsidRPr="006F13BA">
        <w:rPr>
          <w:rStyle w:val="StyleUnderline"/>
        </w:rPr>
        <w:t xml:space="preserve"> pillars </w:t>
      </w:r>
      <w:r w:rsidRPr="006F13BA">
        <w:rPr>
          <w:rStyle w:val="Emphasis"/>
        </w:rPr>
        <w:t>look shaky</w:t>
      </w:r>
      <w:r w:rsidRPr="006F13BA">
        <w:rPr>
          <w:rStyle w:val="StyleUnderline"/>
        </w:rPr>
        <w:t xml:space="preserve"> today.</w:t>
      </w:r>
      <w:r w:rsidRPr="006F13BA">
        <w:rPr>
          <w:sz w:val="16"/>
        </w:rPr>
        <w:t xml:space="preserve"> </w:t>
      </w:r>
      <w:r w:rsidRPr="006F13BA">
        <w:rPr>
          <w:rStyle w:val="StyleUnderline"/>
        </w:rPr>
        <w:t xml:space="preserve">For many years, U.S. grand strategy has been based on the idea that the unitary U.S.-led order </w:t>
      </w:r>
      <w:r w:rsidRPr="006F13BA">
        <w:rPr>
          <w:rStyle w:val="Emphasis"/>
        </w:rPr>
        <w:t>reflected universal values</w:t>
      </w:r>
      <w:r w:rsidRPr="006F13BA">
        <w:rPr>
          <w:rStyle w:val="StyleUnderline"/>
        </w:rPr>
        <w:t xml:space="preserve">, was </w:t>
      </w:r>
      <w:r w:rsidRPr="006F13BA">
        <w:rPr>
          <w:rStyle w:val="Emphasis"/>
        </w:rPr>
        <w:t>easy to join</w:t>
      </w:r>
      <w:r w:rsidRPr="006F13BA">
        <w:rPr>
          <w:rStyle w:val="StyleUnderline"/>
        </w:rPr>
        <w:t xml:space="preserve">, and </w:t>
      </w:r>
      <w:r w:rsidRPr="006F13BA">
        <w:rPr>
          <w:rStyle w:val="Emphasis"/>
        </w:rPr>
        <w:t xml:space="preserve">exercised a gravitational </w:t>
      </w:r>
      <w:proofErr w:type="gramStart"/>
      <w:r w:rsidRPr="006F13BA">
        <w:rPr>
          <w:rStyle w:val="Emphasis"/>
        </w:rPr>
        <w:t>pull</w:t>
      </w:r>
      <w:r w:rsidRPr="006F13BA">
        <w:rPr>
          <w:rStyle w:val="StyleUnderline"/>
        </w:rPr>
        <w:t xml:space="preserve"> on</w:t>
      </w:r>
      <w:proofErr w:type="gramEnd"/>
      <w:r w:rsidRPr="006F13BA">
        <w:rPr>
          <w:rStyle w:val="StyleUnderline"/>
        </w:rPr>
        <w:t xml:space="preserve"> other countries. Those assumptions </w:t>
      </w:r>
      <w:r w:rsidRPr="006F13BA">
        <w:rPr>
          <w:rStyle w:val="Emphasis"/>
        </w:rPr>
        <w:t>do not hold as strongly</w:t>
      </w:r>
      <w:r w:rsidRPr="006F13BA">
        <w:rPr>
          <w:rStyle w:val="StyleUnderline"/>
        </w:rPr>
        <w:t xml:space="preserve"> as they once </w:t>
      </w:r>
      <w:r w:rsidRPr="00187C5B">
        <w:rPr>
          <w:rStyle w:val="StyleUnderline"/>
        </w:rPr>
        <w:t>did</w:t>
      </w:r>
      <w:r w:rsidRPr="00187C5B">
        <w:rPr>
          <w:sz w:val="16"/>
        </w:rPr>
        <w:t xml:space="preserve">. </w:t>
      </w:r>
      <w:r w:rsidRPr="00187C5B">
        <w:rPr>
          <w:rStyle w:val="StyleUnderline"/>
        </w:rPr>
        <w:t xml:space="preserve">If Washington hopes to </w:t>
      </w:r>
      <w:r w:rsidRPr="00187C5B">
        <w:rPr>
          <w:rStyle w:val="Emphasis"/>
        </w:rPr>
        <w:t>sustain an international system</w:t>
      </w:r>
      <w:r w:rsidRPr="00187C5B">
        <w:rPr>
          <w:rStyle w:val="StyleUnderline"/>
        </w:rPr>
        <w:t xml:space="preserve"> that can </w:t>
      </w:r>
      <w:r w:rsidRPr="00187C5B">
        <w:rPr>
          <w:rStyle w:val="Emphasis"/>
        </w:rPr>
        <w:t>help avoid conflict</w:t>
      </w:r>
      <w:r w:rsidRPr="00187C5B">
        <w:rPr>
          <w:rStyle w:val="StyleUnderline"/>
        </w:rPr>
        <w:t xml:space="preserve">, </w:t>
      </w:r>
      <w:r w:rsidRPr="00187C5B">
        <w:rPr>
          <w:rStyle w:val="Emphasis"/>
        </w:rPr>
        <w:t>raise prosperity</w:t>
      </w:r>
      <w:r w:rsidRPr="00187C5B">
        <w:rPr>
          <w:rStyle w:val="StyleUnderline"/>
        </w:rPr>
        <w:t xml:space="preserve">, and </w:t>
      </w:r>
      <w:r w:rsidRPr="00187C5B">
        <w:rPr>
          <w:rStyle w:val="Emphasis"/>
        </w:rPr>
        <w:t>promote liberal values</w:t>
      </w:r>
      <w:r w:rsidRPr="00187C5B">
        <w:rPr>
          <w:rStyle w:val="StyleUnderline"/>
        </w:rPr>
        <w:t xml:space="preserve">, it will have to </w:t>
      </w:r>
      <w:r w:rsidRPr="00187C5B">
        <w:rPr>
          <w:rStyle w:val="Emphasis"/>
        </w:rPr>
        <w:t>embrace a more diverse order</w:t>
      </w:r>
      <w:r w:rsidRPr="00187C5B">
        <w:rPr>
          <w:rStyle w:val="StyleUnderline"/>
        </w:rPr>
        <w:t>-one that</w:t>
      </w:r>
      <w:r w:rsidRPr="006F13BA">
        <w:rPr>
          <w:rStyle w:val="StyleUnderline"/>
        </w:rPr>
        <w:t xml:space="preserve"> </w:t>
      </w:r>
      <w:r w:rsidRPr="006F13BA">
        <w:rPr>
          <w:rStyle w:val="Emphasis"/>
        </w:rPr>
        <w:t>operates in different ways</w:t>
      </w:r>
      <w:r w:rsidRPr="006F13BA">
        <w:rPr>
          <w:rStyle w:val="StyleUnderline"/>
        </w:rPr>
        <w:t xml:space="preserve"> for different countries and regions and on different issues.</w:t>
      </w:r>
      <w:r>
        <w:rPr>
          <w:rStyle w:val="StyleUnderline"/>
        </w:rPr>
        <w:t xml:space="preserve"> </w:t>
      </w:r>
      <w:r w:rsidRPr="00927EB7">
        <w:rPr>
          <w:rStyle w:val="StyleUnderline"/>
        </w:rPr>
        <w:t xml:space="preserve">The </w:t>
      </w:r>
      <w:r w:rsidRPr="00340092">
        <w:rPr>
          <w:rStyle w:val="StyleUnderline"/>
          <w:highlight w:val="cyan"/>
        </w:rPr>
        <w:t>U</w:t>
      </w:r>
      <w:r w:rsidRPr="006F13BA">
        <w:rPr>
          <w:sz w:val="16"/>
        </w:rPr>
        <w:t xml:space="preserve">nited </w:t>
      </w:r>
      <w:r w:rsidRPr="00340092">
        <w:rPr>
          <w:rStyle w:val="StyleUnderline"/>
          <w:highlight w:val="cyan"/>
        </w:rPr>
        <w:t>S</w:t>
      </w:r>
      <w:r w:rsidRPr="006F13BA">
        <w:rPr>
          <w:sz w:val="16"/>
        </w:rPr>
        <w:t xml:space="preserve">tates </w:t>
      </w:r>
      <w:r w:rsidRPr="00340092">
        <w:rPr>
          <w:rStyle w:val="StyleUnderline"/>
          <w:highlight w:val="cyan"/>
        </w:rPr>
        <w:t xml:space="preserve">will </w:t>
      </w:r>
      <w:r w:rsidRPr="00FE3546">
        <w:rPr>
          <w:rStyle w:val="StyleUnderline"/>
        </w:rPr>
        <w:t xml:space="preserve">be </w:t>
      </w:r>
      <w:r w:rsidRPr="00340092">
        <w:rPr>
          <w:rStyle w:val="StyleUnderline"/>
          <w:highlight w:val="cyan"/>
        </w:rPr>
        <w:t xml:space="preserve">tempted to </w:t>
      </w:r>
      <w:r w:rsidRPr="00502C51">
        <w:rPr>
          <w:rStyle w:val="Emphasis"/>
        </w:rPr>
        <w:t>resist such a change</w:t>
      </w:r>
      <w:r w:rsidRPr="00502C51">
        <w:rPr>
          <w:rStyle w:val="StyleUnderline"/>
        </w:rPr>
        <w:t xml:space="preserve"> and</w:t>
      </w:r>
      <w:r w:rsidRPr="006F13BA">
        <w:rPr>
          <w:rStyle w:val="StyleUnderline"/>
        </w:rPr>
        <w:t xml:space="preserve"> to </w:t>
      </w:r>
      <w:r w:rsidRPr="00340092">
        <w:rPr>
          <w:rStyle w:val="Emphasis"/>
          <w:highlight w:val="cyan"/>
        </w:rPr>
        <w:t>double down</w:t>
      </w:r>
      <w:r w:rsidRPr="00340092">
        <w:rPr>
          <w:rStyle w:val="StyleUnderline"/>
          <w:highlight w:val="cyan"/>
        </w:rPr>
        <w:t xml:space="preserve"> on the </w:t>
      </w:r>
      <w:r w:rsidRPr="00340092">
        <w:rPr>
          <w:rStyle w:val="Emphasis"/>
          <w:highlight w:val="cyan"/>
        </w:rPr>
        <w:t>existing</w:t>
      </w:r>
      <w:r w:rsidRPr="006F13BA">
        <w:rPr>
          <w:rStyle w:val="Emphasis"/>
        </w:rPr>
        <w:t xml:space="preserve"> liberal </w:t>
      </w:r>
      <w:r w:rsidRPr="00340092">
        <w:rPr>
          <w:rStyle w:val="Emphasis"/>
          <w:highlight w:val="cyan"/>
        </w:rPr>
        <w:t>order</w:t>
      </w:r>
      <w:r w:rsidRPr="00340092">
        <w:rPr>
          <w:rStyle w:val="StyleUnderline"/>
          <w:highlight w:val="cyan"/>
        </w:rPr>
        <w:t xml:space="preserve"> </w:t>
      </w:r>
      <w:r w:rsidRPr="00DF7D67">
        <w:rPr>
          <w:rStyle w:val="StyleUnderline"/>
        </w:rPr>
        <w:t>by</w:t>
      </w:r>
      <w:r w:rsidRPr="00DF7D67">
        <w:rPr>
          <w:sz w:val="16"/>
        </w:rPr>
        <w:t xml:space="preserve"> following the Cold War playbook: </w:t>
      </w:r>
      <w:r w:rsidRPr="00DF7D67">
        <w:rPr>
          <w:rStyle w:val="StyleUnderline"/>
        </w:rPr>
        <w:t xml:space="preserve">rallying democracies and punishing norm breakers. But such a narrow order would </w:t>
      </w:r>
      <w:r w:rsidRPr="00340092">
        <w:rPr>
          <w:rStyle w:val="Emphasis"/>
          <w:highlight w:val="cyan"/>
        </w:rPr>
        <w:t>create more embittered</w:t>
      </w:r>
      <w:r w:rsidRPr="00340092">
        <w:rPr>
          <w:rStyle w:val="StyleUnderline"/>
          <w:highlight w:val="cyan"/>
        </w:rPr>
        <w:t xml:space="preserve"> outcasts and</w:t>
      </w:r>
      <w:r w:rsidRPr="006F13BA">
        <w:rPr>
          <w:rStyle w:val="StyleUnderline"/>
        </w:rPr>
        <w:t xml:space="preserve"> thus </w:t>
      </w:r>
      <w:r w:rsidRPr="00340092">
        <w:rPr>
          <w:rStyle w:val="Emphasis"/>
          <w:highlight w:val="cyan"/>
        </w:rPr>
        <w:t>imperil</w:t>
      </w:r>
      <w:r w:rsidRPr="006F13BA">
        <w:rPr>
          <w:sz w:val="16"/>
        </w:rPr>
        <w:t xml:space="preserve"> the most fundamental objective of any global order: keeping </w:t>
      </w:r>
      <w:proofErr w:type="gramStart"/>
      <w:r w:rsidRPr="006F13BA">
        <w:rPr>
          <w:sz w:val="16"/>
        </w:rPr>
        <w:t xml:space="preserve">the </w:t>
      </w:r>
      <w:r w:rsidRPr="00340092">
        <w:rPr>
          <w:rStyle w:val="Emphasis"/>
          <w:highlight w:val="cyan"/>
        </w:rPr>
        <w:t>peace</w:t>
      </w:r>
      <w:proofErr w:type="gramEnd"/>
      <w:r w:rsidRPr="00340092">
        <w:rPr>
          <w:rStyle w:val="Emphasis"/>
          <w:highlight w:val="cyan"/>
        </w:rPr>
        <w:t xml:space="preserve"> among great powers</w:t>
      </w:r>
      <w:r w:rsidRPr="006F13BA">
        <w:rPr>
          <w:rStyle w:val="StyleUnderline"/>
        </w:rPr>
        <w:t>. Dividing the world into defenders and opponents of a shared order is</w:t>
      </w:r>
      <w:r w:rsidRPr="006F13BA">
        <w:rPr>
          <w:sz w:val="16"/>
        </w:rPr>
        <w:t xml:space="preserve"> also likely to be </w:t>
      </w:r>
      <w:r w:rsidRPr="006F13BA">
        <w:rPr>
          <w:rStyle w:val="Emphasis"/>
        </w:rPr>
        <w:t>less feasible</w:t>
      </w:r>
      <w:r w:rsidRPr="006F13BA">
        <w:rPr>
          <w:rStyle w:val="StyleUnderline"/>
        </w:rPr>
        <w:t xml:space="preserve"> than in the past. </w:t>
      </w:r>
      <w:r w:rsidRPr="00340092">
        <w:rPr>
          <w:rStyle w:val="StyleUnderline"/>
          <w:highlight w:val="cyan"/>
        </w:rPr>
        <w:t>China</w:t>
      </w:r>
      <w:r w:rsidRPr="006F13BA">
        <w:rPr>
          <w:sz w:val="16"/>
        </w:rPr>
        <w:t xml:space="preserve">'s role in the global economy and its standing as a regional power mean that it </w:t>
      </w:r>
      <w:r w:rsidRPr="00340092">
        <w:rPr>
          <w:rStyle w:val="Emphasis"/>
          <w:highlight w:val="cyan"/>
        </w:rPr>
        <w:t>cannot be isolated</w:t>
      </w:r>
      <w:r w:rsidRPr="006F13BA">
        <w:rPr>
          <w:sz w:val="16"/>
        </w:rPr>
        <w:t xml:space="preserve"> in the way the Soviet Union was. Many of </w:t>
      </w:r>
      <w:r w:rsidRPr="006F13BA">
        <w:rPr>
          <w:rStyle w:val="StyleUnderline"/>
        </w:rPr>
        <w:t xml:space="preserve">today's </w:t>
      </w:r>
      <w:r w:rsidRPr="00340092">
        <w:rPr>
          <w:rStyle w:val="StyleUnderline"/>
          <w:highlight w:val="cyan"/>
        </w:rPr>
        <w:t>rising powers</w:t>
      </w:r>
      <w:r w:rsidRPr="006F13BA">
        <w:rPr>
          <w:sz w:val="16"/>
        </w:rPr>
        <w:t xml:space="preserve">, moreover, </w:t>
      </w:r>
      <w:r w:rsidRPr="006F13BA">
        <w:rPr>
          <w:rStyle w:val="StyleUnderline"/>
        </w:rPr>
        <w:t xml:space="preserve">have preferences that </w:t>
      </w:r>
      <w:r w:rsidRPr="00340092">
        <w:rPr>
          <w:rStyle w:val="StyleUnderline"/>
          <w:highlight w:val="cyan"/>
        </w:rPr>
        <w:t xml:space="preserve">are </w:t>
      </w:r>
      <w:r w:rsidRPr="00340092">
        <w:rPr>
          <w:rStyle w:val="Emphasis"/>
          <w:highlight w:val="cyan"/>
        </w:rPr>
        <w:t>too diverse</w:t>
      </w:r>
      <w:r w:rsidRPr="00340092">
        <w:rPr>
          <w:rStyle w:val="StyleUnderline"/>
          <w:highlight w:val="cyan"/>
        </w:rPr>
        <w:t xml:space="preserve"> to gather into </w:t>
      </w:r>
      <w:r w:rsidRPr="00340092">
        <w:rPr>
          <w:rStyle w:val="Emphasis"/>
          <w:highlight w:val="cyan"/>
        </w:rPr>
        <w:t>either</w:t>
      </w:r>
      <w:r w:rsidRPr="00340092">
        <w:rPr>
          <w:rStyle w:val="StyleUnderline"/>
          <w:highlight w:val="cyan"/>
        </w:rPr>
        <w:t xml:space="preserve"> a </w:t>
      </w:r>
      <w:r w:rsidRPr="00340092">
        <w:rPr>
          <w:rStyle w:val="Emphasis"/>
          <w:highlight w:val="cyan"/>
        </w:rPr>
        <w:t>U.S.-led system</w:t>
      </w:r>
      <w:r w:rsidRPr="00340092">
        <w:rPr>
          <w:rStyle w:val="StyleUnderline"/>
          <w:highlight w:val="cyan"/>
        </w:rPr>
        <w:t xml:space="preserve"> or a </w:t>
      </w:r>
      <w:r w:rsidRPr="00340092">
        <w:rPr>
          <w:rStyle w:val="Emphasis"/>
          <w:highlight w:val="cyan"/>
        </w:rPr>
        <w:t>bloc opposed to it</w:t>
      </w:r>
      <w:r w:rsidRPr="00340092">
        <w:rPr>
          <w:sz w:val="16"/>
          <w:highlight w:val="cyan"/>
        </w:rPr>
        <w:t>.</w:t>
      </w:r>
      <w:r>
        <w:rPr>
          <w:sz w:val="16"/>
        </w:rPr>
        <w:t xml:space="preserve"> </w:t>
      </w:r>
    </w:p>
    <w:p w14:paraId="40FF6B93" w14:textId="77777777" w:rsidR="00DF4D00" w:rsidRDefault="00DF4D00" w:rsidP="00DF4D00">
      <w:pPr>
        <w:pStyle w:val="Heading4"/>
      </w:pPr>
      <w:r>
        <w:t xml:space="preserve">Stops </w:t>
      </w:r>
      <w:r>
        <w:rPr>
          <w:u w:val="single"/>
        </w:rPr>
        <w:t>AI</w:t>
      </w:r>
      <w:r>
        <w:t>---extinction.</w:t>
      </w:r>
    </w:p>
    <w:p w14:paraId="21CEB1B5" w14:textId="77777777" w:rsidR="00DF4D00" w:rsidRDefault="00DF4D00" w:rsidP="00DF4D00">
      <w:r>
        <w:rPr>
          <w:rStyle w:val="Style13ptBold"/>
        </w:rPr>
        <w:t>Hannas ’23</w:t>
      </w:r>
      <w:r>
        <w:t xml:space="preserve"> [William and Huey-Meei Chang; Lead Analyst at Georgetown's Center for Security and Emerging Technology; Senior China S&amp;T Specialist at Georgetown's Center for Security and Emerging Technology; Chinese Power and Artificial Intelligence, “Measuring risk and monitoring development,” Ch. 15] jchen</w:t>
      </w:r>
    </w:p>
    <w:p w14:paraId="1184354A" w14:textId="77777777" w:rsidR="00DF4D00" w:rsidRDefault="00DF4D00" w:rsidP="00DF4D00">
      <w:pPr>
        <w:rPr>
          <w:sz w:val="16"/>
        </w:rPr>
      </w:pPr>
      <w:r>
        <w:rPr>
          <w:rStyle w:val="Emphasis"/>
        </w:rPr>
        <w:t>Existential</w:t>
      </w:r>
      <w:r>
        <w:rPr>
          <w:rStyle w:val="TitleChar"/>
        </w:rPr>
        <w:t xml:space="preserve"> risks</w:t>
      </w:r>
      <w:r>
        <w:rPr>
          <w:sz w:val="16"/>
        </w:rPr>
        <w:t>: from NBC to AI and cog-neuro</w:t>
      </w:r>
    </w:p>
    <w:p w14:paraId="17FD04C5" w14:textId="77777777" w:rsidR="00DF4D00" w:rsidRDefault="00DF4D00" w:rsidP="00DF4D00">
      <w:pPr>
        <w:rPr>
          <w:sz w:val="16"/>
        </w:rPr>
      </w:pPr>
      <w:r>
        <w:rPr>
          <w:sz w:val="16"/>
        </w:rPr>
        <w:t xml:space="preserve">Many contributors to this volume were drawn to artificial intelligence by enthusiasm for the positive impact AI can have on the human condition, tempered by concern that if mismanaged, or left to run its own course, </w:t>
      </w:r>
      <w:r w:rsidRPr="00340092">
        <w:rPr>
          <w:rStyle w:val="TitleChar"/>
          <w:highlight w:val="cyan"/>
        </w:rPr>
        <w:t>AI</w:t>
      </w:r>
      <w:r>
        <w:rPr>
          <w:rStyle w:val="TitleChar"/>
        </w:rPr>
        <w:t xml:space="preserve"> could </w:t>
      </w:r>
      <w:r w:rsidRPr="00340092">
        <w:rPr>
          <w:rStyle w:val="Emphasis"/>
          <w:highlight w:val="cyan"/>
        </w:rPr>
        <w:t>eradicate</w:t>
      </w:r>
      <w:r>
        <w:rPr>
          <w:sz w:val="16"/>
        </w:rPr>
        <w:t xml:space="preserve"> liberal human values and </w:t>
      </w:r>
      <w:r w:rsidRPr="00340092">
        <w:rPr>
          <w:rStyle w:val="TitleChar"/>
          <w:highlight w:val="cyan"/>
        </w:rPr>
        <w:t>humanity</w:t>
      </w:r>
      <w:r>
        <w:rPr>
          <w:sz w:val="16"/>
        </w:rPr>
        <w:t xml:space="preserve"> itself. The latter outcome, once the province of science fiction, is, as the previous chapter noted, now </w:t>
      </w:r>
      <w:r>
        <w:rPr>
          <w:rStyle w:val="TitleChar"/>
        </w:rPr>
        <w:t>taken seriously</w:t>
      </w:r>
      <w:r>
        <w:rPr>
          <w:sz w:val="16"/>
        </w:rPr>
        <w:t xml:space="preserve"> to the point of being </w:t>
      </w:r>
      <w:r w:rsidRPr="00340092">
        <w:rPr>
          <w:rStyle w:val="TitleChar"/>
          <w:highlight w:val="cyan"/>
        </w:rPr>
        <w:t xml:space="preserve">ranked with </w:t>
      </w:r>
      <w:r w:rsidRPr="00340092">
        <w:rPr>
          <w:rStyle w:val="Emphasis"/>
          <w:highlight w:val="cyan"/>
        </w:rPr>
        <w:t>nuclear</w:t>
      </w:r>
      <w:r>
        <w:rPr>
          <w:sz w:val="16"/>
        </w:rPr>
        <w:t xml:space="preserve">, </w:t>
      </w:r>
      <w:r w:rsidRPr="00340092">
        <w:rPr>
          <w:rStyle w:val="TitleChar"/>
          <w:highlight w:val="cyan"/>
        </w:rPr>
        <w:t>bio</w:t>
      </w:r>
      <w:r>
        <w:rPr>
          <w:rStyle w:val="TitleChar"/>
        </w:rPr>
        <w:t>logical</w:t>
      </w:r>
      <w:r>
        <w:rPr>
          <w:sz w:val="16"/>
        </w:rPr>
        <w:t xml:space="preserve">, </w:t>
      </w:r>
      <w:r w:rsidRPr="00340092">
        <w:rPr>
          <w:rStyle w:val="TitleChar"/>
          <w:highlight w:val="cyan"/>
        </w:rPr>
        <w:t xml:space="preserve">and </w:t>
      </w:r>
      <w:r w:rsidRPr="00340092">
        <w:rPr>
          <w:rStyle w:val="Emphasis"/>
          <w:highlight w:val="cyan"/>
        </w:rPr>
        <w:t>chemical</w:t>
      </w:r>
      <w:r>
        <w:rPr>
          <w:sz w:val="16"/>
        </w:rPr>
        <w:t xml:space="preserve"> (NBC) </w:t>
      </w:r>
      <w:r w:rsidRPr="00340092">
        <w:rPr>
          <w:rStyle w:val="TitleChar"/>
          <w:highlight w:val="cyan"/>
        </w:rPr>
        <w:t>annihilation as</w:t>
      </w:r>
      <w:r>
        <w:rPr>
          <w:rStyle w:val="TitleChar"/>
        </w:rPr>
        <w:t xml:space="preserve"> an</w:t>
      </w:r>
      <w:r>
        <w:rPr>
          <w:sz w:val="16"/>
        </w:rPr>
        <w:t xml:space="preserve"> “</w:t>
      </w:r>
      <w:r w:rsidRPr="00340092">
        <w:rPr>
          <w:rStyle w:val="Emphasis"/>
          <w:highlight w:val="cyan"/>
        </w:rPr>
        <w:t>existential</w:t>
      </w:r>
      <w:r>
        <w:rPr>
          <w:rStyle w:val="Emphasis"/>
        </w:rPr>
        <w:t xml:space="preserve"> risk</w:t>
      </w:r>
      <w:r>
        <w:rPr>
          <w:sz w:val="16"/>
        </w:rPr>
        <w:t>.”2</w:t>
      </w:r>
    </w:p>
    <w:p w14:paraId="60ACA579" w14:textId="77777777" w:rsidR="00DF4D00" w:rsidRDefault="00DF4D00" w:rsidP="00DF4D00">
      <w:pPr>
        <w:rPr>
          <w:sz w:val="16"/>
        </w:rPr>
      </w:pPr>
      <w:r>
        <w:rPr>
          <w:sz w:val="16"/>
        </w:rPr>
        <w:t>The present authors’ thoughts on AI risk are shaped by literature cited in the preceding chapters, and by dialogs with colleagues at two well-regarded technology safety and rights organizations: the Open Philanthropy Project3 and Columbia University’s NeuroRights Initiative.4 We begin this chapter by summarizing two of their representative papers: “Potential Risks from Advanced Artificial Intelligence”5 and “It’s Time for Neuro-rights: New Human Rights for the Age of Neurotechnology”6 to build context for a proposal to use China as a proxy for AI risk in general.</w:t>
      </w:r>
    </w:p>
    <w:p w14:paraId="5A54FDBB" w14:textId="77777777" w:rsidR="00DF4D00" w:rsidRDefault="00DF4D00" w:rsidP="00DF4D00">
      <w:pPr>
        <w:rPr>
          <w:sz w:val="16"/>
        </w:rPr>
      </w:pPr>
      <w:r>
        <w:rPr>
          <w:sz w:val="16"/>
        </w:rPr>
        <w:t>“Potential Risks” is a foundational document written in 2015 characterizing the opportunities and, especially, risks of advanced AI. It captures succinctly most of the concerns that motivate the present volume. Under the caption “What is the problem?” the paper explains:</w:t>
      </w:r>
    </w:p>
    <w:p w14:paraId="0996C28F" w14:textId="77777777" w:rsidR="00DF4D00" w:rsidRDefault="00DF4D00" w:rsidP="00DF4D00">
      <w:pPr>
        <w:ind w:left="720"/>
        <w:rPr>
          <w:sz w:val="16"/>
        </w:rPr>
      </w:pPr>
      <w:r>
        <w:rPr>
          <w:sz w:val="16"/>
        </w:rPr>
        <w:t xml:space="preserve">It seems plausible that </w:t>
      </w:r>
      <w:r>
        <w:rPr>
          <w:rStyle w:val="TitleChar"/>
        </w:rPr>
        <w:t xml:space="preserve">sometime this </w:t>
      </w:r>
      <w:r>
        <w:rPr>
          <w:rStyle w:val="Emphasis"/>
        </w:rPr>
        <w:t>century</w:t>
      </w:r>
      <w:r>
        <w:rPr>
          <w:sz w:val="16"/>
        </w:rPr>
        <w:t xml:space="preserve">, </w:t>
      </w:r>
      <w:r>
        <w:rPr>
          <w:rStyle w:val="TitleChar"/>
        </w:rPr>
        <w:t xml:space="preserve">people will develop </w:t>
      </w:r>
      <w:r>
        <w:rPr>
          <w:rStyle w:val="Emphasis"/>
        </w:rPr>
        <w:t>algorithmic</w:t>
      </w:r>
      <w:r>
        <w:rPr>
          <w:rStyle w:val="TitleChar"/>
        </w:rPr>
        <w:t xml:space="preserve"> </w:t>
      </w:r>
      <w:r w:rsidRPr="00340092">
        <w:rPr>
          <w:rStyle w:val="TitleChar"/>
          <w:highlight w:val="cyan"/>
        </w:rPr>
        <w:t>systems capable</w:t>
      </w:r>
      <w:r w:rsidRPr="00340092">
        <w:rPr>
          <w:sz w:val="16"/>
          <w:highlight w:val="cyan"/>
        </w:rPr>
        <w:t xml:space="preserve"> </w:t>
      </w:r>
      <w:r w:rsidRPr="00340092">
        <w:rPr>
          <w:rStyle w:val="TitleChar"/>
          <w:highlight w:val="cyan"/>
        </w:rPr>
        <w:t>of</w:t>
      </w:r>
      <w:r>
        <w:rPr>
          <w:sz w:val="16"/>
        </w:rPr>
        <w:t xml:space="preserve"> efficiently </w:t>
      </w:r>
      <w:r w:rsidRPr="00340092">
        <w:rPr>
          <w:rStyle w:val="Emphasis"/>
          <w:highlight w:val="cyan"/>
        </w:rPr>
        <w:t>performing</w:t>
      </w:r>
      <w:r>
        <w:rPr>
          <w:sz w:val="16"/>
        </w:rPr>
        <w:t xml:space="preserve"> many or even </w:t>
      </w:r>
      <w:proofErr w:type="gramStart"/>
      <w:r w:rsidRPr="00340092">
        <w:rPr>
          <w:rStyle w:val="TitleChar"/>
          <w:highlight w:val="cyan"/>
        </w:rPr>
        <w:t>all</w:t>
      </w:r>
      <w:r>
        <w:rPr>
          <w:rStyle w:val="TitleChar"/>
        </w:rPr>
        <w:t xml:space="preserve"> of</w:t>
      </w:r>
      <w:proofErr w:type="gramEnd"/>
      <w:r>
        <w:rPr>
          <w:rStyle w:val="TitleChar"/>
        </w:rPr>
        <w:t xml:space="preserve"> the </w:t>
      </w:r>
      <w:r w:rsidRPr="00340092">
        <w:rPr>
          <w:rStyle w:val="Emphasis"/>
          <w:highlight w:val="cyan"/>
        </w:rPr>
        <w:t>cognitive</w:t>
      </w:r>
      <w:r w:rsidRPr="00340092">
        <w:rPr>
          <w:rStyle w:val="TitleChar"/>
          <w:highlight w:val="cyan"/>
        </w:rPr>
        <w:t xml:space="preserve"> tasks</w:t>
      </w:r>
      <w:r>
        <w:rPr>
          <w:sz w:val="16"/>
        </w:rPr>
        <w:t xml:space="preserve"> that </w:t>
      </w:r>
      <w:r w:rsidRPr="00340092">
        <w:rPr>
          <w:rStyle w:val="TitleChar"/>
          <w:highlight w:val="cyan"/>
        </w:rPr>
        <w:t>humans perform</w:t>
      </w:r>
      <w:r>
        <w:rPr>
          <w:sz w:val="16"/>
        </w:rPr>
        <w:t xml:space="preserve">. These advances could lead to </w:t>
      </w:r>
      <w:proofErr w:type="gramStart"/>
      <w:r>
        <w:rPr>
          <w:sz w:val="16"/>
        </w:rPr>
        <w:t>extreme</w:t>
      </w:r>
      <w:proofErr w:type="gramEnd"/>
      <w:r>
        <w:rPr>
          <w:sz w:val="16"/>
        </w:rPr>
        <w:t xml:space="preserve"> positive </w:t>
      </w:r>
      <w:proofErr w:type="gramStart"/>
      <w:r>
        <w:rPr>
          <w:sz w:val="16"/>
        </w:rPr>
        <w:t>developments, but</w:t>
      </w:r>
      <w:proofErr w:type="gramEnd"/>
      <w:r>
        <w:rPr>
          <w:sz w:val="16"/>
        </w:rPr>
        <w:t xml:space="preserve"> could also potentially </w:t>
      </w:r>
      <w:r>
        <w:rPr>
          <w:rStyle w:val="TitleChar"/>
        </w:rPr>
        <w:t xml:space="preserve">pose </w:t>
      </w:r>
      <w:r w:rsidRPr="00340092">
        <w:rPr>
          <w:rStyle w:val="TitleChar"/>
          <w:highlight w:val="cyan"/>
        </w:rPr>
        <w:t>risks</w:t>
      </w:r>
      <w:r w:rsidRPr="00340092">
        <w:rPr>
          <w:sz w:val="16"/>
          <w:highlight w:val="cyan"/>
        </w:rPr>
        <w:t xml:space="preserve"> </w:t>
      </w:r>
      <w:r w:rsidRPr="00340092">
        <w:rPr>
          <w:rStyle w:val="TitleChar"/>
          <w:highlight w:val="cyan"/>
        </w:rPr>
        <w:t>from</w:t>
      </w:r>
      <w:r>
        <w:rPr>
          <w:rStyle w:val="TitleChar"/>
        </w:rPr>
        <w:t xml:space="preserve"> intentional </w:t>
      </w:r>
      <w:r w:rsidRPr="00340092">
        <w:rPr>
          <w:rStyle w:val="Emphasis"/>
          <w:highlight w:val="cyan"/>
        </w:rPr>
        <w:t>misuse</w:t>
      </w:r>
      <w:r w:rsidRPr="00340092">
        <w:rPr>
          <w:rStyle w:val="TitleChar"/>
          <w:highlight w:val="cyan"/>
        </w:rPr>
        <w:t xml:space="preserve"> or</w:t>
      </w:r>
      <w:r>
        <w:rPr>
          <w:rStyle w:val="TitleChar"/>
        </w:rPr>
        <w:t xml:space="preserve"> catastrophic </w:t>
      </w:r>
      <w:r w:rsidRPr="00340092">
        <w:rPr>
          <w:rStyle w:val="Emphasis"/>
          <w:highlight w:val="cyan"/>
        </w:rPr>
        <w:t>accidents</w:t>
      </w:r>
      <w:r>
        <w:rPr>
          <w:sz w:val="16"/>
        </w:rPr>
        <w:t xml:space="preserve">. For example, it seems possible that (i) the technology could be weaponized or used as a tool for social control, or (ii) someone </w:t>
      </w:r>
      <w:r>
        <w:rPr>
          <w:rStyle w:val="TitleChar"/>
        </w:rPr>
        <w:t>might</w:t>
      </w:r>
      <w:r>
        <w:rPr>
          <w:sz w:val="16"/>
        </w:rPr>
        <w:t xml:space="preserve"> </w:t>
      </w:r>
      <w:r>
        <w:rPr>
          <w:rStyle w:val="TitleChar"/>
        </w:rPr>
        <w:t>create</w:t>
      </w:r>
      <w:r>
        <w:rPr>
          <w:sz w:val="16"/>
        </w:rPr>
        <w:t xml:space="preserve"> an extremely powerful </w:t>
      </w:r>
      <w:r w:rsidRPr="00340092">
        <w:rPr>
          <w:rStyle w:val="Emphasis"/>
          <w:highlight w:val="cyan"/>
        </w:rPr>
        <w:t>a</w:t>
      </w:r>
      <w:r>
        <w:rPr>
          <w:rStyle w:val="TitleChar"/>
        </w:rPr>
        <w:t xml:space="preserve">rtificial </w:t>
      </w:r>
      <w:r w:rsidRPr="00340092">
        <w:rPr>
          <w:rStyle w:val="Emphasis"/>
          <w:highlight w:val="cyan"/>
        </w:rPr>
        <w:t>i</w:t>
      </w:r>
      <w:r>
        <w:rPr>
          <w:rStyle w:val="TitleChar"/>
        </w:rPr>
        <w:t>ntelligence</w:t>
      </w:r>
      <w:r>
        <w:rPr>
          <w:sz w:val="16"/>
        </w:rPr>
        <w:t xml:space="preserve"> agent </w:t>
      </w:r>
      <w:r>
        <w:rPr>
          <w:rStyle w:val="TitleChar"/>
        </w:rPr>
        <w:t xml:space="preserve">with values </w:t>
      </w:r>
      <w:r w:rsidRPr="00340092">
        <w:rPr>
          <w:rStyle w:val="Emphasis"/>
          <w:highlight w:val="cyan"/>
        </w:rPr>
        <w:t>misaligned</w:t>
      </w:r>
      <w:r>
        <w:rPr>
          <w:sz w:val="16"/>
        </w:rPr>
        <w:t xml:space="preserve"> with humanity’s interests. It also seems possible that </w:t>
      </w:r>
      <w:r>
        <w:rPr>
          <w:rStyle w:val="TitleChar"/>
        </w:rPr>
        <w:t>progress</w:t>
      </w:r>
      <w:r>
        <w:rPr>
          <w:sz w:val="16"/>
        </w:rPr>
        <w:t xml:space="preserve"> along these directions could be </w:t>
      </w:r>
      <w:r>
        <w:rPr>
          <w:rStyle w:val="TitleChar"/>
        </w:rPr>
        <w:t>surprisingly rapid</w:t>
      </w:r>
      <w:r>
        <w:rPr>
          <w:sz w:val="16"/>
        </w:rPr>
        <w:t xml:space="preserve">, </w:t>
      </w:r>
      <w:r>
        <w:rPr>
          <w:rStyle w:val="TitleChar"/>
        </w:rPr>
        <w:t xml:space="preserve">leaving </w:t>
      </w:r>
      <w:r w:rsidRPr="00340092">
        <w:rPr>
          <w:rStyle w:val="TitleChar"/>
          <w:highlight w:val="cyan"/>
        </w:rPr>
        <w:t xml:space="preserve">society </w:t>
      </w:r>
      <w:r w:rsidRPr="00340092">
        <w:rPr>
          <w:rStyle w:val="Emphasis"/>
          <w:highlight w:val="cyan"/>
        </w:rPr>
        <w:t>underprepared</w:t>
      </w:r>
      <w:r>
        <w:rPr>
          <w:sz w:val="16"/>
        </w:rPr>
        <w:t xml:space="preserve"> for the transition.</w:t>
      </w:r>
    </w:p>
    <w:p w14:paraId="77B29055" w14:textId="77777777" w:rsidR="00DF4D00" w:rsidRDefault="00DF4D00" w:rsidP="00DF4D00">
      <w:pPr>
        <w:rPr>
          <w:sz w:val="16"/>
        </w:rPr>
      </w:pPr>
      <w:r>
        <w:rPr>
          <w:sz w:val="16"/>
        </w:rPr>
        <w:t>Under “Timeline,” the document goes on to state:</w:t>
      </w:r>
    </w:p>
    <w:p w14:paraId="1858096A" w14:textId="77777777" w:rsidR="00DF4D00" w:rsidRDefault="00DF4D00" w:rsidP="00DF4D00">
      <w:pPr>
        <w:ind w:left="720"/>
        <w:rPr>
          <w:sz w:val="16"/>
        </w:rPr>
      </w:pPr>
      <w:r>
        <w:rPr>
          <w:sz w:val="16"/>
        </w:rPr>
        <w:t xml:space="preserve">It appears possible that the coming </w:t>
      </w:r>
      <w:r>
        <w:rPr>
          <w:rStyle w:val="TitleChar"/>
        </w:rPr>
        <w:t xml:space="preserve">decades will see </w:t>
      </w:r>
      <w:r>
        <w:rPr>
          <w:rStyle w:val="Emphasis"/>
        </w:rPr>
        <w:t>substantial</w:t>
      </w:r>
      <w:r>
        <w:rPr>
          <w:rStyle w:val="TitleChar"/>
        </w:rPr>
        <w:t xml:space="preserve"> progress in </w:t>
      </w:r>
      <w:r>
        <w:rPr>
          <w:rStyle w:val="Emphasis"/>
        </w:rPr>
        <w:t>a</w:t>
      </w:r>
      <w:r>
        <w:rPr>
          <w:rStyle w:val="TitleChar"/>
        </w:rPr>
        <w:t xml:space="preserve">rtificial </w:t>
      </w:r>
      <w:r>
        <w:rPr>
          <w:rStyle w:val="Emphasis"/>
        </w:rPr>
        <w:t>i</w:t>
      </w:r>
      <w:r>
        <w:rPr>
          <w:rStyle w:val="TitleChar"/>
        </w:rPr>
        <w:t>ntelligence</w:t>
      </w:r>
      <w:r>
        <w:rPr>
          <w:sz w:val="16"/>
        </w:rPr>
        <w:t xml:space="preserve">, potentially even to the point where machines come to outperform humans in many or nearly all intellectual domains, though it is difficult or impossible to make confident forecasts in this area. For example, recent surveys of researchers in artificial intelligence found that many researchers assigned a </w:t>
      </w:r>
      <w:r w:rsidRPr="00340092">
        <w:rPr>
          <w:rStyle w:val="Emphasis"/>
          <w:highlight w:val="cyan"/>
        </w:rPr>
        <w:t>substantial</w:t>
      </w:r>
      <w:r w:rsidRPr="00340092">
        <w:rPr>
          <w:rStyle w:val="TitleChar"/>
          <w:highlight w:val="cyan"/>
        </w:rPr>
        <w:t xml:space="preserve"> probability</w:t>
      </w:r>
      <w:r>
        <w:rPr>
          <w:sz w:val="16"/>
        </w:rPr>
        <w:t xml:space="preserve"> to the creation of machine </w:t>
      </w:r>
      <w:proofErr w:type="gramStart"/>
      <w:r>
        <w:rPr>
          <w:sz w:val="16"/>
        </w:rPr>
        <w:t>intelligences ‘</w:t>
      </w:r>
      <w:proofErr w:type="gramEnd"/>
      <w:r>
        <w:rPr>
          <w:sz w:val="16"/>
        </w:rPr>
        <w:t xml:space="preserve">that can carry out most human professions at least as well as a typical human’ </w:t>
      </w:r>
      <w:r w:rsidRPr="00340092">
        <w:rPr>
          <w:rStyle w:val="TitleChar"/>
          <w:highlight w:val="cyan"/>
        </w:rPr>
        <w:t xml:space="preserve">in </w:t>
      </w:r>
      <w:r w:rsidRPr="00340092">
        <w:rPr>
          <w:rStyle w:val="Emphasis"/>
          <w:highlight w:val="cyan"/>
        </w:rPr>
        <w:t>10</w:t>
      </w:r>
      <w:r>
        <w:rPr>
          <w:rStyle w:val="TitleChar"/>
        </w:rPr>
        <w:t xml:space="preserve">-40 </w:t>
      </w:r>
      <w:r w:rsidRPr="00340092">
        <w:rPr>
          <w:rStyle w:val="TitleChar"/>
          <w:highlight w:val="cyan"/>
        </w:rPr>
        <w:t>years</w:t>
      </w:r>
      <w:r>
        <w:rPr>
          <w:sz w:val="16"/>
        </w:rPr>
        <w:t>.</w:t>
      </w:r>
    </w:p>
    <w:p w14:paraId="046DD6CB" w14:textId="77777777" w:rsidR="00DF4D00" w:rsidRDefault="00DF4D00" w:rsidP="00DF4D00">
      <w:pPr>
        <w:rPr>
          <w:sz w:val="16"/>
        </w:rPr>
      </w:pPr>
      <w:r>
        <w:rPr>
          <w:sz w:val="16"/>
        </w:rPr>
        <w:t>The paper draws an analogy between the impact humans have had on other species in a “short geological timescale” and the potential effects of advanced machine intelligence on humanity’s role on earth. Related concerns include the following:</w:t>
      </w:r>
    </w:p>
    <w:p w14:paraId="04D5CE77" w14:textId="77777777" w:rsidR="00DF4D00" w:rsidRDefault="00DF4D00" w:rsidP="00DF4D00">
      <w:pPr>
        <w:pStyle w:val="ListParagraph"/>
        <w:numPr>
          <w:ilvl w:val="0"/>
          <w:numId w:val="47"/>
        </w:numPr>
        <w:rPr>
          <w:sz w:val="16"/>
        </w:rPr>
      </w:pPr>
      <w:r>
        <w:rPr>
          <w:rStyle w:val="TitleChar"/>
        </w:rPr>
        <w:t xml:space="preserve">Faster </w:t>
      </w:r>
      <w:r>
        <w:rPr>
          <w:rStyle w:val="Emphasis"/>
        </w:rPr>
        <w:t>processing</w:t>
      </w:r>
      <w:r>
        <w:rPr>
          <w:rStyle w:val="TitleChar"/>
        </w:rPr>
        <w:t xml:space="preserve"> speeds</w:t>
      </w:r>
      <w:r>
        <w:rPr>
          <w:sz w:val="16"/>
        </w:rPr>
        <w:t xml:space="preserve"> may </w:t>
      </w:r>
      <w:r>
        <w:rPr>
          <w:rStyle w:val="TitleChar"/>
        </w:rPr>
        <w:t xml:space="preserve">lead to rapid </w:t>
      </w:r>
      <w:r>
        <w:rPr>
          <w:rStyle w:val="Emphasis"/>
        </w:rPr>
        <w:t>changes</w:t>
      </w:r>
      <w:r>
        <w:rPr>
          <w:rStyle w:val="TitleChar"/>
        </w:rPr>
        <w:t xml:space="preserve"> in AI</w:t>
      </w:r>
      <w:r>
        <w:rPr>
          <w:sz w:val="16"/>
        </w:rPr>
        <w:t xml:space="preserve"> capabilities, creating “novel safety challenges in very open-ended domains.”</w:t>
      </w:r>
    </w:p>
    <w:p w14:paraId="195E5EDC" w14:textId="77777777" w:rsidR="00DF4D00" w:rsidRDefault="00DF4D00" w:rsidP="00DF4D00">
      <w:pPr>
        <w:pStyle w:val="ListParagraph"/>
        <w:numPr>
          <w:ilvl w:val="0"/>
          <w:numId w:val="47"/>
        </w:numPr>
        <w:rPr>
          <w:sz w:val="16"/>
        </w:rPr>
      </w:pPr>
      <w:r>
        <w:rPr>
          <w:rStyle w:val="TitleChar"/>
        </w:rPr>
        <w:t>Deep learning</w:t>
      </w:r>
      <w:r>
        <w:rPr>
          <w:sz w:val="16"/>
        </w:rPr>
        <w:t xml:space="preserve"> (through hidden layers) may </w:t>
      </w:r>
      <w:r>
        <w:rPr>
          <w:rStyle w:val="TitleChar"/>
        </w:rPr>
        <w:t xml:space="preserve">result in humans losing the </w:t>
      </w:r>
      <w:r>
        <w:rPr>
          <w:rStyle w:val="Emphasis"/>
        </w:rPr>
        <w:t>ability</w:t>
      </w:r>
      <w:r>
        <w:rPr>
          <w:rStyle w:val="TitleChar"/>
        </w:rPr>
        <w:t xml:space="preserve"> to </w:t>
      </w:r>
      <w:r>
        <w:rPr>
          <w:rStyle w:val="Emphasis"/>
        </w:rPr>
        <w:t>understand</w:t>
      </w:r>
      <w:r>
        <w:rPr>
          <w:sz w:val="16"/>
        </w:rPr>
        <w:t xml:space="preserve"> decisions taken by </w:t>
      </w:r>
      <w:r>
        <w:rPr>
          <w:rStyle w:val="TitleChar"/>
        </w:rPr>
        <w:t>AI</w:t>
      </w:r>
      <w:r>
        <w:rPr>
          <w:sz w:val="16"/>
        </w:rPr>
        <w:t>.</w:t>
      </w:r>
    </w:p>
    <w:p w14:paraId="5469D72B" w14:textId="77777777" w:rsidR="00DF4D00" w:rsidRDefault="00DF4D00" w:rsidP="00DF4D00">
      <w:pPr>
        <w:pStyle w:val="ListParagraph"/>
        <w:numPr>
          <w:ilvl w:val="0"/>
          <w:numId w:val="47"/>
        </w:numPr>
        <w:rPr>
          <w:sz w:val="16"/>
        </w:rPr>
      </w:pPr>
      <w:r>
        <w:rPr>
          <w:sz w:val="16"/>
        </w:rPr>
        <w:t>“It seems plausible to us that highly advanced artificial intelligence systems could potentially be weaponized or used for social control.”</w:t>
      </w:r>
    </w:p>
    <w:p w14:paraId="7B705DC4" w14:textId="77777777" w:rsidR="00DF4D00" w:rsidRDefault="00DF4D00" w:rsidP="00DF4D00">
      <w:pPr>
        <w:pStyle w:val="ListParagraph"/>
        <w:numPr>
          <w:ilvl w:val="0"/>
          <w:numId w:val="47"/>
        </w:numPr>
        <w:rPr>
          <w:sz w:val="16"/>
        </w:rPr>
      </w:pPr>
      <w:r>
        <w:rPr>
          <w:sz w:val="16"/>
        </w:rPr>
        <w:t>“In the shorter term, machine learning could potentially be used by governments to efficiently analyze vast amounts of data collected through surveillance.”</w:t>
      </w:r>
    </w:p>
    <w:p w14:paraId="20CA1D8B" w14:textId="77777777" w:rsidR="00DF4D00" w:rsidRDefault="00DF4D00" w:rsidP="00DF4D00">
      <w:pPr>
        <w:rPr>
          <w:sz w:val="16"/>
        </w:rPr>
      </w:pPr>
      <w:r>
        <w:rPr>
          <w:sz w:val="16"/>
        </w:rPr>
        <w:t>&lt;&lt;CONDENSED, NONE OMITTED&gt;&gt;</w:t>
      </w:r>
    </w:p>
    <w:p w14:paraId="04DC225C" w14:textId="77777777" w:rsidR="00DF4D00" w:rsidRDefault="00DF4D00" w:rsidP="00DF4D00">
      <w:pPr>
        <w:rPr>
          <w:sz w:val="6"/>
          <w:szCs w:val="6"/>
        </w:rPr>
      </w:pPr>
      <w:r>
        <w:rPr>
          <w:sz w:val="6"/>
          <w:szCs w:val="6"/>
        </w:rPr>
        <w:t xml:space="preserve">A 2016 update by OPP co-founder Holden Karnofsky states in part: It seems to me that artificial intelligence is currently on a very short list of the most dynamic, unpredictable, and potentially world-changing areas of science. I believe there’s a nontrivial probability that transformative AI will be developed within the next 20 years, with enormous global consequences… Transformative AI could be a very powerful technology, with potentially globally catastrophic consequences if it is misused or if there is a major accident involving it.7 If these forecasts are disconcerting, recent developments in cognitive neuroscience are, when considered, positively terrifying. Here are extracts from the NeuroRights paper, penned a year ago by hardcore neuroscientists not prone to hyperbole: Technological advancements are redefining human life and are transforming the role of humans in society. </w:t>
      </w:r>
      <w:proofErr w:type="gramStart"/>
      <w:r>
        <w:rPr>
          <w:sz w:val="6"/>
          <w:szCs w:val="6"/>
        </w:rPr>
        <w:t>In particular, neurotechnology</w:t>
      </w:r>
      <w:proofErr w:type="gramEnd"/>
      <w:r>
        <w:rPr>
          <w:sz w:val="6"/>
          <w:szCs w:val="6"/>
        </w:rPr>
        <w:t xml:space="preserve">—or methods to record, interpret, or alter brain activity—has the potential to profoundly alter what it means to be human. Because neurotechnology can be used to stimulate a person’s brain, it has the capacity to influence a person’s behavior, thoughts, emotions, or memories. For the first time in history, we are facing the real possibility of human thoughts being decoded or manipulated using technology Brain-computer interfaces (BCIs) figure large in this cognitive “revolution.” As we noted elsewhere,8 the relationship between AI and neuroscience—beyond “connectomics” and brain-inspired computational architectures—is one where advances in AI enable gains in the BCI function. Artificial intelligence is used in BCI to digitize brain signals, interpret their coding schema, and resolve contradictory performance vectors. Beyond these (primarily) therapeutic uses, BCI can also be a direct link to digital (AI) resources. While liberating in one sense (mind augmentation), it takes little imagination to foresee its downsides. For starters, there is scarce hope that this cognitive boon will be more evenly distributed than any of the world’s other goods, adding to the gap between the beneficiaries of technological progress and the rest of us. We view it more likely that these benefits will be hoarded by and within nations, leading to the dystopia that AI theorists often describe. Implausible? The NeuroRights authors cite a host of existing capabilities and features under development with decidedly mixed outcomes: Companies and governments are developing devices that would allow people to communicate by thinking, to decipher others’ thoughts by reading their brain data, and to have access to </w:t>
      </w:r>
      <w:proofErr w:type="gramStart"/>
      <w:r>
        <w:rPr>
          <w:sz w:val="6"/>
          <w:szCs w:val="6"/>
        </w:rPr>
        <w:t>all of</w:t>
      </w:r>
      <w:proofErr w:type="gramEnd"/>
      <w:r>
        <w:rPr>
          <w:sz w:val="6"/>
          <w:szCs w:val="6"/>
        </w:rPr>
        <w:t xml:space="preserve"> the internet’s databases and capabilities inside their minds. BCIs can be used to effectively control animals’ movement. In addition to reading and analyzing it, non-invasive BCIs may one day be used to alter human brain activity. What can be done with mice today could be done with humans tomorrow. And the hell scenario: A neurotechnology revolution has been spearheaded by government bodies in the United States, China, and other countries; they are likely also developing non-medical neurotechnology for military and surveillance uses that are not fully explored or regulated by either national laws or international treaties. The authors of these documents and members of like organizations have done yeoman’s work elaborating measures—collaborative, judicial, institutional, algorithmic—to solve these problems, more than we can list or begin to critique. While such options are being thought through, there is one concrete step that can be taken immediately.</w:t>
      </w:r>
    </w:p>
    <w:p w14:paraId="0C1ED421" w14:textId="77777777" w:rsidR="00DF4D00" w:rsidRDefault="00DF4D00" w:rsidP="00DF4D00">
      <w:pPr>
        <w:rPr>
          <w:sz w:val="16"/>
        </w:rPr>
      </w:pPr>
      <w:r>
        <w:rPr>
          <w:sz w:val="16"/>
        </w:rPr>
        <w:t>&lt;&lt;PARAGRAPH INTEGRITY RESUMES&gt;&gt;</w:t>
      </w:r>
    </w:p>
    <w:p w14:paraId="15BCAC04" w14:textId="77777777" w:rsidR="00DF4D00" w:rsidRDefault="00DF4D00" w:rsidP="00DF4D00">
      <w:pPr>
        <w:rPr>
          <w:sz w:val="16"/>
        </w:rPr>
      </w:pPr>
      <w:r>
        <w:rPr>
          <w:sz w:val="16"/>
        </w:rPr>
        <w:t>The argument for a China AI monitoring regime</w:t>
      </w:r>
    </w:p>
    <w:p w14:paraId="021FC782" w14:textId="77777777" w:rsidR="00DF4D00" w:rsidRDefault="00DF4D00" w:rsidP="00DF4D00">
      <w:pPr>
        <w:rPr>
          <w:sz w:val="16"/>
        </w:rPr>
      </w:pPr>
      <w:r>
        <w:rPr>
          <w:sz w:val="16"/>
        </w:rPr>
        <w:t xml:space="preserve">The preceding discussion involves two forms of existential risk: the general problem of “misaligned” artificial intelligence acting—without malice—against human interests; and the special problem of an authoritarian government using AI to suppress dissent, disadvantage competitors, and reshape the world in its likeness. In terms of risk management, these two threats converge. Since </w:t>
      </w:r>
      <w:r w:rsidRPr="00340092">
        <w:rPr>
          <w:rStyle w:val="TitleChar"/>
          <w:highlight w:val="cyan"/>
        </w:rPr>
        <w:t>China</w:t>
      </w:r>
      <w:r>
        <w:rPr>
          <w:sz w:val="16"/>
        </w:rPr>
        <w:t xml:space="preserve"> ranks among countries </w:t>
      </w:r>
      <w:r>
        <w:rPr>
          <w:rStyle w:val="TitleChar"/>
        </w:rPr>
        <w:t xml:space="preserve">able to </w:t>
      </w:r>
      <w:r w:rsidRPr="00340092">
        <w:rPr>
          <w:rStyle w:val="Emphasis"/>
          <w:highlight w:val="cyan"/>
        </w:rPr>
        <w:t>build</w:t>
      </w:r>
      <w:r>
        <w:rPr>
          <w:sz w:val="16"/>
        </w:rPr>
        <w:t xml:space="preserve"> potentially </w:t>
      </w:r>
      <w:r w:rsidRPr="00340092">
        <w:rPr>
          <w:rStyle w:val="Emphasis"/>
          <w:highlight w:val="cyan"/>
        </w:rPr>
        <w:t>unsafe</w:t>
      </w:r>
      <w:r w:rsidRPr="00340092">
        <w:rPr>
          <w:rStyle w:val="TitleChar"/>
          <w:highlight w:val="cyan"/>
        </w:rPr>
        <w:t xml:space="preserve"> AI</w:t>
      </w:r>
      <w:r w:rsidRPr="00340092">
        <w:rPr>
          <w:sz w:val="16"/>
          <w:highlight w:val="cyan"/>
        </w:rPr>
        <w:t>,</w:t>
      </w:r>
      <w:r>
        <w:rPr>
          <w:sz w:val="16"/>
        </w:rPr>
        <w:t xml:space="preserve"> whatever intentions are imputed to its leadership, a </w:t>
      </w:r>
      <w:r>
        <w:rPr>
          <w:rStyle w:val="Emphasis"/>
        </w:rPr>
        <w:t>commonsense</w:t>
      </w:r>
      <w:r>
        <w:rPr>
          <w:rStyle w:val="TitleChar"/>
        </w:rPr>
        <w:t xml:space="preserve"> step to </w:t>
      </w:r>
      <w:r>
        <w:rPr>
          <w:rStyle w:val="Emphasis"/>
        </w:rPr>
        <w:t>mitigating</w:t>
      </w:r>
      <w:r>
        <w:rPr>
          <w:rStyle w:val="TitleChar"/>
        </w:rPr>
        <w:t xml:space="preserve"> danger</w:t>
      </w:r>
      <w:r>
        <w:rPr>
          <w:sz w:val="16"/>
        </w:rPr>
        <w:t xml:space="preserve"> of the first type—</w:t>
      </w:r>
      <w:proofErr w:type="gramStart"/>
      <w:r>
        <w:rPr>
          <w:sz w:val="16"/>
        </w:rPr>
        <w:t>an</w:t>
      </w:r>
      <w:proofErr w:type="gramEnd"/>
      <w:r>
        <w:rPr>
          <w:sz w:val="16"/>
        </w:rPr>
        <w:t xml:space="preserve"> I&amp;W regime focused initially on China—also </w:t>
      </w:r>
      <w:r>
        <w:rPr>
          <w:rStyle w:val="Emphasis"/>
        </w:rPr>
        <w:t>addresses</w:t>
      </w:r>
      <w:r>
        <w:rPr>
          <w:sz w:val="16"/>
        </w:rPr>
        <w:t xml:space="preserve"> the second problem of </w:t>
      </w:r>
      <w:r>
        <w:rPr>
          <w:rStyle w:val="TitleChar"/>
        </w:rPr>
        <w:t>hedging against a</w:t>
      </w:r>
      <w:r>
        <w:rPr>
          <w:sz w:val="16"/>
        </w:rPr>
        <w:t xml:space="preserve"> technically </w:t>
      </w:r>
      <w:r>
        <w:rPr>
          <w:rStyle w:val="Emphasis"/>
        </w:rPr>
        <w:t>empowered</w:t>
      </w:r>
      <w:r>
        <w:rPr>
          <w:rStyle w:val="TitleChar"/>
        </w:rPr>
        <w:t xml:space="preserve"> totalitarian state</w:t>
      </w:r>
      <w:r>
        <w:rPr>
          <w:sz w:val="16"/>
        </w:rPr>
        <w:t>.</w:t>
      </w:r>
    </w:p>
    <w:p w14:paraId="18358698" w14:textId="77777777" w:rsidR="00DF4D00" w:rsidRDefault="00DF4D00" w:rsidP="00DF4D00">
      <w:pPr>
        <w:rPr>
          <w:sz w:val="16"/>
        </w:rPr>
      </w:pPr>
      <w:r>
        <w:rPr>
          <w:sz w:val="16"/>
        </w:rPr>
        <w:t xml:space="preserve">It also helps ease the funding problem. Given the </w:t>
      </w:r>
      <w:r w:rsidRPr="00340092">
        <w:rPr>
          <w:rStyle w:val="Emphasis"/>
          <w:highlight w:val="cyan"/>
        </w:rPr>
        <w:t>reluctance</w:t>
      </w:r>
      <w:r w:rsidRPr="00340092">
        <w:rPr>
          <w:rStyle w:val="TitleChar"/>
          <w:highlight w:val="cyan"/>
        </w:rPr>
        <w:t xml:space="preserve"> of the </w:t>
      </w:r>
      <w:r w:rsidRPr="00340092">
        <w:rPr>
          <w:rStyle w:val="Emphasis"/>
          <w:highlight w:val="cyan"/>
        </w:rPr>
        <w:t>U</w:t>
      </w:r>
      <w:r>
        <w:rPr>
          <w:rStyle w:val="TitleChar"/>
        </w:rPr>
        <w:t xml:space="preserve">nited </w:t>
      </w:r>
      <w:r w:rsidRPr="00340092">
        <w:rPr>
          <w:rStyle w:val="Emphasis"/>
          <w:highlight w:val="cyan"/>
        </w:rPr>
        <w:t>S</w:t>
      </w:r>
      <w:r>
        <w:rPr>
          <w:rStyle w:val="TitleChar"/>
        </w:rPr>
        <w:t>tates</w:t>
      </w:r>
      <w:r>
        <w:rPr>
          <w:sz w:val="16"/>
        </w:rPr>
        <w:t xml:space="preserve"> Intelligence Community (USIC), broadly defined, </w:t>
      </w:r>
      <w:r w:rsidRPr="00340092">
        <w:rPr>
          <w:rStyle w:val="TitleChar"/>
          <w:highlight w:val="cyan"/>
        </w:rPr>
        <w:t>to</w:t>
      </w:r>
      <w:r>
        <w:rPr>
          <w:rStyle w:val="TitleChar"/>
        </w:rPr>
        <w:t xml:space="preserve"> build and </w:t>
      </w:r>
      <w:r w:rsidRPr="00340092">
        <w:rPr>
          <w:rStyle w:val="Emphasis"/>
          <w:highlight w:val="cyan"/>
        </w:rPr>
        <w:t>maintain</w:t>
      </w:r>
      <w:r>
        <w:rPr>
          <w:sz w:val="16"/>
        </w:rPr>
        <w:t xml:space="preserve"> robust </w:t>
      </w:r>
      <w:r>
        <w:rPr>
          <w:rStyle w:val="TitleChar"/>
        </w:rPr>
        <w:t xml:space="preserve">foreign technology </w:t>
      </w:r>
      <w:r w:rsidRPr="00340092">
        <w:rPr>
          <w:rStyle w:val="TitleChar"/>
          <w:highlight w:val="cyan"/>
        </w:rPr>
        <w:t>detection and</w:t>
      </w:r>
      <w:r w:rsidRPr="00340092">
        <w:rPr>
          <w:sz w:val="16"/>
          <w:highlight w:val="cyan"/>
        </w:rPr>
        <w:t xml:space="preserve"> </w:t>
      </w:r>
      <w:r w:rsidRPr="00340092">
        <w:rPr>
          <w:rStyle w:val="TitleChar"/>
          <w:highlight w:val="cyan"/>
        </w:rPr>
        <w:t>analysis</w:t>
      </w:r>
      <w:r>
        <w:rPr>
          <w:sz w:val="16"/>
        </w:rPr>
        <w:t xml:space="preserve"> programs,9 and the </w:t>
      </w:r>
      <w:r>
        <w:rPr>
          <w:rStyle w:val="TitleChar"/>
        </w:rPr>
        <w:t>absence of</w:t>
      </w:r>
      <w:r>
        <w:rPr>
          <w:sz w:val="16"/>
        </w:rPr>
        <w:t xml:space="preserve"> any </w:t>
      </w:r>
      <w:r>
        <w:rPr>
          <w:rStyle w:val="Emphasis"/>
        </w:rPr>
        <w:t>sustained</w:t>
      </w:r>
      <w:r>
        <w:rPr>
          <w:sz w:val="16"/>
        </w:rPr>
        <w:t xml:space="preserve"> “</w:t>
      </w:r>
      <w:r>
        <w:rPr>
          <w:rStyle w:val="TitleChar"/>
        </w:rPr>
        <w:t>outside</w:t>
      </w:r>
      <w:r>
        <w:rPr>
          <w:sz w:val="16"/>
        </w:rPr>
        <w:t xml:space="preserve">” </w:t>
      </w:r>
      <w:r>
        <w:rPr>
          <w:rStyle w:val="TitleChar"/>
        </w:rPr>
        <w:t>effort</w:t>
      </w:r>
      <w:r>
        <w:rPr>
          <w:sz w:val="16"/>
        </w:rPr>
        <w:t xml:space="preserve"> of adequate scale,10 the only economically viable way to build a detection mechanism is to begin “small” (one country), test methodologies, establish trust and a user base, and thereby attract additional funds to expand in increments to a full-blown operation able to monitor all state and non-state actors.</w:t>
      </w:r>
    </w:p>
    <w:p w14:paraId="587929D2" w14:textId="77777777" w:rsidR="00DF4D00" w:rsidRDefault="00DF4D00" w:rsidP="00DF4D00">
      <w:pPr>
        <w:rPr>
          <w:sz w:val="16"/>
        </w:rPr>
      </w:pPr>
      <w:r>
        <w:rPr>
          <w:sz w:val="16"/>
        </w:rPr>
        <w:t xml:space="preserve">There are other reasons to begin with China. </w:t>
      </w:r>
      <w:r w:rsidRPr="00340092">
        <w:rPr>
          <w:rStyle w:val="TitleChar"/>
          <w:highlight w:val="cyan"/>
        </w:rPr>
        <w:t>Measuring</w:t>
      </w:r>
      <w:r>
        <w:rPr>
          <w:rStyle w:val="TitleChar"/>
        </w:rPr>
        <w:t xml:space="preserve"> AI </w:t>
      </w:r>
      <w:r w:rsidRPr="00340092">
        <w:rPr>
          <w:rStyle w:val="Emphasis"/>
          <w:highlight w:val="cyan"/>
        </w:rPr>
        <w:t>risk</w:t>
      </w:r>
      <w:r w:rsidRPr="00340092">
        <w:rPr>
          <w:rStyle w:val="TitleChar"/>
          <w:highlight w:val="cyan"/>
        </w:rPr>
        <w:t xml:space="preserve"> entails</w:t>
      </w:r>
      <w:r>
        <w:rPr>
          <w:sz w:val="16"/>
        </w:rPr>
        <w:t xml:space="preserve"> the </w:t>
      </w:r>
      <w:r w:rsidRPr="00340092">
        <w:rPr>
          <w:rStyle w:val="TitleChar"/>
          <w:highlight w:val="cyan"/>
        </w:rPr>
        <w:t>ability to</w:t>
      </w:r>
      <w:r>
        <w:rPr>
          <w:rStyle w:val="TitleChar"/>
        </w:rPr>
        <w:t xml:space="preserve"> collect and </w:t>
      </w:r>
      <w:r w:rsidRPr="00340092">
        <w:rPr>
          <w:rStyle w:val="Emphasis"/>
          <w:highlight w:val="cyan"/>
        </w:rPr>
        <w:t>process</w:t>
      </w:r>
      <w:r>
        <w:rPr>
          <w:sz w:val="16"/>
        </w:rPr>
        <w:t xml:space="preserve"> the right kinds of </w:t>
      </w:r>
      <w:r w:rsidRPr="00340092">
        <w:rPr>
          <w:rStyle w:val="Emphasis"/>
          <w:highlight w:val="cyan"/>
        </w:rPr>
        <w:t>data</w:t>
      </w:r>
      <w:r>
        <w:rPr>
          <w:sz w:val="16"/>
        </w:rPr>
        <w:t xml:space="preserve">. Without diminishing the importance of English sources, the de facto language of international science, a serious I&amp;W regime </w:t>
      </w:r>
      <w:r>
        <w:rPr>
          <w:rStyle w:val="TitleChar"/>
        </w:rPr>
        <w:t>recognizes</w:t>
      </w:r>
      <w:r>
        <w:rPr>
          <w:sz w:val="16"/>
        </w:rPr>
        <w:t xml:space="preserve"> the </w:t>
      </w:r>
      <w:r>
        <w:rPr>
          <w:rStyle w:val="TitleChar"/>
        </w:rPr>
        <w:t xml:space="preserve">value of </w:t>
      </w:r>
      <w:r w:rsidRPr="00340092">
        <w:rPr>
          <w:rStyle w:val="Emphasis"/>
          <w:highlight w:val="cyan"/>
        </w:rPr>
        <w:t>exploiting</w:t>
      </w:r>
      <w:r>
        <w:rPr>
          <w:sz w:val="16"/>
        </w:rPr>
        <w:t xml:space="preserve"> the </w:t>
      </w:r>
      <w:r w:rsidRPr="00340092">
        <w:rPr>
          <w:rStyle w:val="TitleChar"/>
          <w:highlight w:val="cyan"/>
        </w:rPr>
        <w:t>languages</w:t>
      </w:r>
      <w:r>
        <w:rPr>
          <w:sz w:val="16"/>
        </w:rPr>
        <w:t xml:space="preserve"> of the target countries. This sounds banal but we assure the reader that this </w:t>
      </w:r>
      <w:r w:rsidRPr="00340092">
        <w:rPr>
          <w:rStyle w:val="TitleChar"/>
          <w:highlight w:val="cyan"/>
        </w:rPr>
        <w:t xml:space="preserve">misguided </w:t>
      </w:r>
      <w:r w:rsidRPr="00340092">
        <w:rPr>
          <w:rStyle w:val="Emphasis"/>
          <w:highlight w:val="cyan"/>
        </w:rPr>
        <w:t>perception</w:t>
      </w:r>
      <w:r>
        <w:rPr>
          <w:sz w:val="16"/>
        </w:rPr>
        <w:t>—if a paper is not in English, it is not worth examining—</w:t>
      </w:r>
      <w:r>
        <w:rPr>
          <w:rStyle w:val="TitleChar"/>
        </w:rPr>
        <w:t xml:space="preserve">thrives </w:t>
      </w:r>
      <w:r w:rsidRPr="00340092">
        <w:rPr>
          <w:rStyle w:val="TitleChar"/>
          <w:highlight w:val="cyan"/>
        </w:rPr>
        <w:t xml:space="preserve">within </w:t>
      </w:r>
      <w:r w:rsidRPr="00340092">
        <w:rPr>
          <w:rStyle w:val="Emphasis"/>
          <w:highlight w:val="cyan"/>
        </w:rPr>
        <w:t>pockets</w:t>
      </w:r>
      <w:r w:rsidRPr="00340092">
        <w:rPr>
          <w:rStyle w:val="TitleChar"/>
          <w:highlight w:val="cyan"/>
        </w:rPr>
        <w:t xml:space="preserve"> of the </w:t>
      </w:r>
      <w:r w:rsidRPr="00340092">
        <w:rPr>
          <w:rStyle w:val="Emphasis"/>
          <w:highlight w:val="cyan"/>
        </w:rPr>
        <w:t>US</w:t>
      </w:r>
      <w:r>
        <w:rPr>
          <w:rStyle w:val="Emphasis"/>
        </w:rPr>
        <w:t>IC</w:t>
      </w:r>
      <w:r>
        <w:rPr>
          <w:rStyle w:val="TitleChar"/>
        </w:rPr>
        <w:t xml:space="preserve"> and</w:t>
      </w:r>
      <w:r>
        <w:rPr>
          <w:sz w:val="16"/>
        </w:rPr>
        <w:t xml:space="preserve"> the </w:t>
      </w:r>
      <w:r>
        <w:rPr>
          <w:rStyle w:val="TitleChar"/>
        </w:rPr>
        <w:t>English-speaking</w:t>
      </w:r>
      <w:r>
        <w:rPr>
          <w:sz w:val="16"/>
        </w:rPr>
        <w:t xml:space="preserve"> </w:t>
      </w:r>
      <w:r>
        <w:rPr>
          <w:rStyle w:val="TitleChar"/>
        </w:rPr>
        <w:t>scientific community</w:t>
      </w:r>
      <w:r>
        <w:rPr>
          <w:sz w:val="16"/>
        </w:rPr>
        <w:t>. This continues despite surveys showing that nearly all papers on sensitive technologies, particularly those weapons-related, are buried in what frustrated analysts call the “soft encryption” of the indigenous language.11</w:t>
      </w:r>
    </w:p>
    <w:p w14:paraId="3B463B66" w14:textId="77777777" w:rsidR="00DF4D00" w:rsidRDefault="00DF4D00" w:rsidP="00DF4D00">
      <w:pPr>
        <w:rPr>
          <w:sz w:val="16"/>
        </w:rPr>
      </w:pPr>
      <w:r>
        <w:rPr>
          <w:sz w:val="16"/>
        </w:rPr>
        <w:t xml:space="preserve">In other words, looking for clandestine AI programs in English is the epitome of looking for one’s lost keys under the lamppost. Our point is this: the </w:t>
      </w:r>
      <w:r>
        <w:rPr>
          <w:rStyle w:val="TitleChar"/>
        </w:rPr>
        <w:t xml:space="preserve">need to </w:t>
      </w:r>
      <w:r w:rsidRPr="00340092">
        <w:rPr>
          <w:rStyle w:val="TitleChar"/>
          <w:highlight w:val="cyan"/>
        </w:rPr>
        <w:t>treat Chinese sources on</w:t>
      </w:r>
      <w:r>
        <w:rPr>
          <w:rStyle w:val="TitleChar"/>
        </w:rPr>
        <w:t xml:space="preserve"> a </w:t>
      </w:r>
      <w:r w:rsidRPr="00340092">
        <w:rPr>
          <w:rStyle w:val="Emphasis"/>
          <w:highlight w:val="cyan"/>
        </w:rPr>
        <w:t>par</w:t>
      </w:r>
      <w:r w:rsidRPr="00340092">
        <w:rPr>
          <w:rStyle w:val="TitleChar"/>
          <w:highlight w:val="cyan"/>
        </w:rPr>
        <w:t xml:space="preserve"> with English to</w:t>
      </w:r>
      <w:r w:rsidRPr="00340092">
        <w:rPr>
          <w:sz w:val="16"/>
          <w:highlight w:val="cyan"/>
        </w:rPr>
        <w:t xml:space="preserve"> </w:t>
      </w:r>
      <w:r w:rsidRPr="00340092">
        <w:rPr>
          <w:rStyle w:val="TitleChar"/>
          <w:highlight w:val="cyan"/>
        </w:rPr>
        <w:t>make</w:t>
      </w:r>
      <w:r>
        <w:rPr>
          <w:sz w:val="16"/>
        </w:rPr>
        <w:t xml:space="preserve"> any </w:t>
      </w:r>
      <w:r>
        <w:rPr>
          <w:rStyle w:val="TitleChar"/>
        </w:rPr>
        <w:t xml:space="preserve">serious </w:t>
      </w:r>
      <w:r w:rsidRPr="00340092">
        <w:rPr>
          <w:rStyle w:val="Emphasis"/>
          <w:highlight w:val="cyan"/>
        </w:rPr>
        <w:t>headway</w:t>
      </w:r>
      <w:r w:rsidRPr="00340092">
        <w:rPr>
          <w:rStyle w:val="TitleChar"/>
          <w:highlight w:val="cyan"/>
        </w:rPr>
        <w:t xml:space="preserve"> against</w:t>
      </w:r>
      <w:r>
        <w:rPr>
          <w:sz w:val="16"/>
        </w:rPr>
        <w:t xml:space="preserve"> the </w:t>
      </w:r>
      <w:r>
        <w:rPr>
          <w:rStyle w:val="TitleChar"/>
        </w:rPr>
        <w:t xml:space="preserve">China </w:t>
      </w:r>
      <w:r w:rsidRPr="00340092">
        <w:rPr>
          <w:rStyle w:val="TitleChar"/>
          <w:highlight w:val="cyan"/>
        </w:rPr>
        <w:t>problem</w:t>
      </w:r>
      <w:r>
        <w:rPr>
          <w:rStyle w:val="TitleChar"/>
        </w:rPr>
        <w:t xml:space="preserve"> forces</w:t>
      </w:r>
      <w:r>
        <w:rPr>
          <w:sz w:val="16"/>
        </w:rPr>
        <w:t xml:space="preserve"> the </w:t>
      </w:r>
      <w:r>
        <w:rPr>
          <w:rStyle w:val="TitleChar"/>
        </w:rPr>
        <w:t>designers</w:t>
      </w:r>
      <w:r>
        <w:rPr>
          <w:sz w:val="16"/>
        </w:rPr>
        <w:t xml:space="preserve"> of what is intended </w:t>
      </w:r>
      <w:r>
        <w:rPr>
          <w:rStyle w:val="TitleChar"/>
        </w:rPr>
        <w:t>to</w:t>
      </w:r>
      <w:r>
        <w:rPr>
          <w:sz w:val="16"/>
        </w:rPr>
        <w:t xml:space="preserve"> </w:t>
      </w:r>
      <w:r>
        <w:rPr>
          <w:rStyle w:val="TitleChar"/>
        </w:rPr>
        <w:t xml:space="preserve">become a country </w:t>
      </w:r>
      <w:r>
        <w:rPr>
          <w:rStyle w:val="Emphasis"/>
        </w:rPr>
        <w:t>agnostic</w:t>
      </w:r>
      <w:r>
        <w:rPr>
          <w:rStyle w:val="TitleChar"/>
        </w:rPr>
        <w:t xml:space="preserve"> monitoring program to accept in principle the need to </w:t>
      </w:r>
      <w:r>
        <w:rPr>
          <w:rStyle w:val="Emphasis"/>
        </w:rPr>
        <w:t>process</w:t>
      </w:r>
      <w:r>
        <w:rPr>
          <w:rStyle w:val="TitleChar"/>
        </w:rPr>
        <w:t xml:space="preserve"> non-English</w:t>
      </w:r>
      <w:r>
        <w:rPr>
          <w:sz w:val="16"/>
        </w:rPr>
        <w:t xml:space="preserve"> </w:t>
      </w:r>
      <w:r>
        <w:rPr>
          <w:rStyle w:val="TitleChar"/>
        </w:rPr>
        <w:t>languages</w:t>
      </w:r>
      <w:r>
        <w:rPr>
          <w:sz w:val="16"/>
        </w:rPr>
        <w:t xml:space="preserve">. A </w:t>
      </w:r>
      <w:r w:rsidRPr="00340092">
        <w:rPr>
          <w:rStyle w:val="TitleChar"/>
          <w:highlight w:val="cyan"/>
        </w:rPr>
        <w:t>system weaned on</w:t>
      </w:r>
      <w:r>
        <w:rPr>
          <w:sz w:val="16"/>
        </w:rPr>
        <w:t xml:space="preserve"> typologically </w:t>
      </w:r>
      <w:r w:rsidRPr="00340092">
        <w:rPr>
          <w:rStyle w:val="TitleChar"/>
          <w:highlight w:val="cyan"/>
        </w:rPr>
        <w:t>dissimilar data</w:t>
      </w:r>
      <w:r>
        <w:rPr>
          <w:sz w:val="16"/>
        </w:rPr>
        <w:t xml:space="preserve">— Chinese being the paradigm example—is </w:t>
      </w:r>
      <w:r w:rsidRPr="00340092">
        <w:rPr>
          <w:rStyle w:val="TitleChar"/>
          <w:highlight w:val="cyan"/>
        </w:rPr>
        <w:t xml:space="preserve">primed to deal with </w:t>
      </w:r>
      <w:r w:rsidRPr="00340092">
        <w:rPr>
          <w:rStyle w:val="Emphasis"/>
          <w:highlight w:val="cyan"/>
        </w:rPr>
        <w:t>data</w:t>
      </w:r>
      <w:r w:rsidRPr="00340092">
        <w:rPr>
          <w:rStyle w:val="TitleChar"/>
          <w:highlight w:val="cyan"/>
        </w:rPr>
        <w:t xml:space="preserve"> from other</w:t>
      </w:r>
      <w:r>
        <w:rPr>
          <w:sz w:val="16"/>
        </w:rPr>
        <w:t xml:space="preserve"> non-English-speaking </w:t>
      </w:r>
      <w:r w:rsidRPr="00340092">
        <w:rPr>
          <w:rStyle w:val="Emphasis"/>
          <w:highlight w:val="cyan"/>
        </w:rPr>
        <w:t>countries</w:t>
      </w:r>
      <w:r>
        <w:rPr>
          <w:sz w:val="16"/>
        </w:rPr>
        <w:t xml:space="preserve">, </w:t>
      </w:r>
      <w:r>
        <w:rPr>
          <w:rStyle w:val="TitleChar"/>
        </w:rPr>
        <w:t>where</w:t>
      </w:r>
      <w:r>
        <w:rPr>
          <w:sz w:val="16"/>
        </w:rPr>
        <w:t xml:space="preserve"> the orthographic </w:t>
      </w:r>
      <w:r>
        <w:rPr>
          <w:rStyle w:val="TitleChar"/>
        </w:rPr>
        <w:t>gaps are</w:t>
      </w:r>
      <w:r>
        <w:rPr>
          <w:sz w:val="16"/>
        </w:rPr>
        <w:t xml:space="preserve"> less </w:t>
      </w:r>
      <w:r>
        <w:rPr>
          <w:rStyle w:val="Emphasis"/>
        </w:rPr>
        <w:t>onerous</w:t>
      </w:r>
      <w:r>
        <w:rPr>
          <w:sz w:val="16"/>
        </w:rPr>
        <w:t>.</w:t>
      </w:r>
    </w:p>
    <w:p w14:paraId="1061974B" w14:textId="77777777" w:rsidR="00DF4D00" w:rsidRDefault="00DF4D00" w:rsidP="00DF4D00">
      <w:pPr>
        <w:rPr>
          <w:sz w:val="16"/>
        </w:rPr>
      </w:pPr>
      <w:r>
        <w:rPr>
          <w:sz w:val="16"/>
        </w:rPr>
        <w:t>Adding Chinese language to the search space is unlike adding German or Russian not only because of an order of magnitude difference in the difficulty of processing a logographic script but also because of idiosyncrasies in how Chinese proper nouns—the sine qua non of tracking—are represented in scientific literature. On the one hand, this means dealing with the language as it is, and not through English, to reduce ambiguities that arise in transcription, while on the other hand requiring system designers to write code able to deconflict false positives (the homonym problem) and merge disparate representations of the same entity. Putting Spanish or even Korean into the maw gets you little in downstream transitivity, whereas learning how to “do” Chinese—if you can—gets you most of the way to a universal capability.</w:t>
      </w:r>
    </w:p>
    <w:p w14:paraId="0AF5C68E" w14:textId="77777777" w:rsidR="00DF4D00" w:rsidRDefault="00DF4D00" w:rsidP="00DF4D00">
      <w:pPr>
        <w:rPr>
          <w:sz w:val="16"/>
        </w:rPr>
      </w:pPr>
      <w:r>
        <w:rPr>
          <w:sz w:val="16"/>
        </w:rPr>
        <w:t xml:space="preserve">The argument for focusing on China as an exemplar of AI risk has another dimension. Students of catastrophic risk agree that </w:t>
      </w:r>
      <w:r>
        <w:rPr>
          <w:rStyle w:val="TitleChar"/>
        </w:rPr>
        <w:t>if the chance of</w:t>
      </w:r>
      <w:r>
        <w:rPr>
          <w:sz w:val="16"/>
        </w:rPr>
        <w:t xml:space="preserve"> “</w:t>
      </w:r>
      <w:r>
        <w:rPr>
          <w:rStyle w:val="Emphasis"/>
        </w:rPr>
        <w:t>runaway</w:t>
      </w:r>
      <w:r>
        <w:rPr>
          <w:rStyle w:val="TitleChar"/>
        </w:rPr>
        <w:t xml:space="preserve"> AI</w:t>
      </w:r>
      <w:r>
        <w:rPr>
          <w:sz w:val="16"/>
        </w:rPr>
        <w:t xml:space="preserve">” (or a meteor strike, or fatal pathogen) </w:t>
      </w:r>
      <w:r>
        <w:rPr>
          <w:rStyle w:val="TitleChar"/>
        </w:rPr>
        <w:t>is</w:t>
      </w:r>
      <w:r>
        <w:rPr>
          <w:sz w:val="16"/>
        </w:rPr>
        <w:t xml:space="preserve"> very </w:t>
      </w:r>
      <w:r>
        <w:rPr>
          <w:rStyle w:val="TitleChar"/>
        </w:rPr>
        <w:t>low</w:t>
      </w:r>
      <w:r>
        <w:rPr>
          <w:sz w:val="16"/>
        </w:rPr>
        <w:t xml:space="preserve">, the potential adverse </w:t>
      </w:r>
      <w:r w:rsidRPr="00340092">
        <w:rPr>
          <w:rStyle w:val="Emphasis"/>
          <w:highlight w:val="cyan"/>
        </w:rPr>
        <w:t>consequences</w:t>
      </w:r>
      <w:r>
        <w:rPr>
          <w:sz w:val="16"/>
        </w:rPr>
        <w:t xml:space="preserve"> may </w:t>
      </w:r>
      <w:r>
        <w:rPr>
          <w:rStyle w:val="TitleChar"/>
        </w:rPr>
        <w:t>still</w:t>
      </w:r>
      <w:r>
        <w:rPr>
          <w:sz w:val="16"/>
        </w:rPr>
        <w:t xml:space="preserve"> be </w:t>
      </w:r>
      <w:r w:rsidRPr="00340092">
        <w:rPr>
          <w:rStyle w:val="TitleChar"/>
          <w:highlight w:val="cyan"/>
        </w:rPr>
        <w:t>great</w:t>
      </w:r>
      <w:r>
        <w:rPr>
          <w:rStyle w:val="TitleChar"/>
        </w:rPr>
        <w:t xml:space="preserve"> </w:t>
      </w:r>
      <w:r w:rsidRPr="00340092">
        <w:rPr>
          <w:rStyle w:val="TitleChar"/>
          <w:highlight w:val="cyan"/>
        </w:rPr>
        <w:t xml:space="preserve">enough to </w:t>
      </w:r>
      <w:r w:rsidRPr="00340092">
        <w:rPr>
          <w:rStyle w:val="Emphasis"/>
          <w:highlight w:val="cyan"/>
        </w:rPr>
        <w:t>justify</w:t>
      </w:r>
      <w:r>
        <w:rPr>
          <w:rStyle w:val="TitleChar"/>
        </w:rPr>
        <w:t xml:space="preserve"> strong efforts at</w:t>
      </w:r>
      <w:r>
        <w:rPr>
          <w:sz w:val="16"/>
        </w:rPr>
        <w:t xml:space="preserve"> </w:t>
      </w:r>
      <w:r w:rsidRPr="00340092">
        <w:rPr>
          <w:rStyle w:val="Emphasis"/>
          <w:highlight w:val="cyan"/>
        </w:rPr>
        <w:t>mitigation</w:t>
      </w:r>
      <w:r>
        <w:rPr>
          <w:sz w:val="16"/>
        </w:rPr>
        <w:t>.12 Similarly, if the risk of China creating or exploiting an asymmetrical advantage in AI is small, and confidence in safeguards is high, the results of error, misplaced trust, and bad judgment may be large enough to warrant scrutinizing developments in advance.</w:t>
      </w:r>
    </w:p>
    <w:p w14:paraId="5565278A" w14:textId="19DBA81D" w:rsidR="00DF4D00" w:rsidRPr="00217475" w:rsidRDefault="00DF4D00" w:rsidP="00DF4D00">
      <w:pPr>
        <w:pStyle w:val="Heading2"/>
      </w:pPr>
      <w:r>
        <w:t xml:space="preserve">Adv---Corporatization </w:t>
      </w:r>
    </w:p>
    <w:p w14:paraId="24AAB1B3" w14:textId="77777777" w:rsidR="00DF4D00" w:rsidRDefault="00DF4D00" w:rsidP="00DF4D00">
      <w:pPr>
        <w:pStyle w:val="Heading3"/>
      </w:pPr>
      <w:r>
        <w:t>Ag---1NC</w:t>
      </w:r>
    </w:p>
    <w:p w14:paraId="436FEE54" w14:textId="77777777" w:rsidR="00DF4D00" w:rsidRDefault="00DF4D00" w:rsidP="00DF4D00">
      <w:pPr>
        <w:pStyle w:val="Heading4"/>
      </w:pPr>
      <w:r>
        <w:t xml:space="preserve">Shortages force a shift to </w:t>
      </w:r>
      <w:r w:rsidRPr="008D578C">
        <w:rPr>
          <w:u w:val="single"/>
        </w:rPr>
        <w:t>sustainable agriculture</w:t>
      </w:r>
    </w:p>
    <w:p w14:paraId="3816DF3D" w14:textId="77777777" w:rsidR="00DF4D00" w:rsidRPr="007264BB" w:rsidRDefault="00DF4D00" w:rsidP="00DF4D00">
      <w:r>
        <w:t xml:space="preserve">Ann </w:t>
      </w:r>
      <w:r w:rsidRPr="007264BB">
        <w:rPr>
          <w:rStyle w:val="Style13ptBold"/>
        </w:rPr>
        <w:t>Hayden 21</w:t>
      </w:r>
      <w:r>
        <w:t xml:space="preserve">, Senior Director of Western Water and Resilient Landscapes at the Environmental Defense Fund, Emmy Cattani, Fifth-Generation Member of Cattani Farms, “Silver Lining to Water Woes Could Be Farmers Putting Their Lands </w:t>
      </w:r>
      <w:proofErr w:type="gramStart"/>
      <w:r>
        <w:t>To</w:t>
      </w:r>
      <w:proofErr w:type="gramEnd"/>
      <w:r>
        <w:t xml:space="preserve"> New Uses Besides Crops”, Fresno Bee, 4/21/2021, https://www.fresnobee.com/opinion/readers-opinion/article250540959.html</w:t>
      </w:r>
    </w:p>
    <w:p w14:paraId="607EEF04" w14:textId="77777777" w:rsidR="00DF4D00" w:rsidRPr="008D578C" w:rsidRDefault="00DF4D00" w:rsidP="00DF4D00">
      <w:pPr>
        <w:rPr>
          <w:sz w:val="16"/>
        </w:rPr>
      </w:pPr>
      <w:proofErr w:type="gramStart"/>
      <w:r w:rsidRPr="007264BB">
        <w:rPr>
          <w:rStyle w:val="StyleUnderline"/>
        </w:rPr>
        <w:t xml:space="preserve">The </w:t>
      </w:r>
      <w:r w:rsidRPr="007264BB">
        <w:rPr>
          <w:rStyle w:val="Emphasis"/>
        </w:rPr>
        <w:t>Central</w:t>
      </w:r>
      <w:proofErr w:type="gramEnd"/>
      <w:r w:rsidRPr="007264BB">
        <w:rPr>
          <w:rStyle w:val="Emphasis"/>
        </w:rPr>
        <w:t xml:space="preserve"> Valley</w:t>
      </w:r>
      <w:r w:rsidRPr="007264BB">
        <w:rPr>
          <w:rStyle w:val="StyleUnderline"/>
        </w:rPr>
        <w:t xml:space="preserve"> has reached a </w:t>
      </w:r>
      <w:r w:rsidRPr="007264BB">
        <w:rPr>
          <w:rStyle w:val="Emphasis"/>
        </w:rPr>
        <w:t>critical juncture</w:t>
      </w:r>
      <w:r w:rsidRPr="008D578C">
        <w:rPr>
          <w:sz w:val="16"/>
        </w:rPr>
        <w:t>.</w:t>
      </w:r>
    </w:p>
    <w:p w14:paraId="00A44DB7" w14:textId="77777777" w:rsidR="00DF4D00" w:rsidRPr="008D578C" w:rsidRDefault="00DF4D00" w:rsidP="00DF4D00">
      <w:pPr>
        <w:rPr>
          <w:sz w:val="16"/>
        </w:rPr>
      </w:pPr>
      <w:r w:rsidRPr="008D578C">
        <w:rPr>
          <w:sz w:val="16"/>
        </w:rPr>
        <w:t xml:space="preserve">On one path, without proactive, collaborative planning, the Valley could become a haphazard patchwork of dusty fields infested with invasive weeds and pests, further impairing already poor air quality, devastating the agricultural economy and putting many </w:t>
      </w:r>
      <w:proofErr w:type="gramStart"/>
      <w:r w:rsidRPr="008D578C">
        <w:rPr>
          <w:sz w:val="16"/>
        </w:rPr>
        <w:t>farmworkers</w:t>
      </w:r>
      <w:proofErr w:type="gramEnd"/>
      <w:r w:rsidRPr="008D578C">
        <w:rPr>
          <w:sz w:val="16"/>
        </w:rPr>
        <w:t xml:space="preserve"> out of work.</w:t>
      </w:r>
    </w:p>
    <w:p w14:paraId="3A46101E" w14:textId="77777777" w:rsidR="00DF4D00" w:rsidRPr="008D578C" w:rsidRDefault="00DF4D00" w:rsidP="00DF4D00">
      <w:pPr>
        <w:rPr>
          <w:sz w:val="16"/>
        </w:rPr>
      </w:pPr>
      <w:r w:rsidRPr="008D578C">
        <w:rPr>
          <w:sz w:val="16"/>
        </w:rPr>
        <w:t>On another path, the Valley can remain a thriving agricultural region amid a mosaic of new land uses, like vibrant habitat corridors for the endangered San Joaquin kit fox or wildlife-friendly groundwater recharge areas for migratory birds or outdoor recreational green spaces for families.</w:t>
      </w:r>
    </w:p>
    <w:p w14:paraId="2CE50FF0" w14:textId="77777777" w:rsidR="00DF4D00" w:rsidRPr="008D578C" w:rsidRDefault="00DF4D00" w:rsidP="00DF4D00">
      <w:pPr>
        <w:rPr>
          <w:sz w:val="16"/>
        </w:rPr>
      </w:pPr>
      <w:r w:rsidRPr="008D578C">
        <w:rPr>
          <w:sz w:val="16"/>
        </w:rPr>
        <w:t>A bill that on Thursday unanimously passed out of the Assembly Committee on Water, Parks and Wildlife can help move the Valley down this second, more resilient path.</w:t>
      </w:r>
    </w:p>
    <w:p w14:paraId="6AA1429A" w14:textId="77777777" w:rsidR="00DF4D00" w:rsidRPr="008D578C" w:rsidRDefault="00DF4D00" w:rsidP="00DF4D00">
      <w:pPr>
        <w:rPr>
          <w:sz w:val="16"/>
        </w:rPr>
      </w:pPr>
      <w:r w:rsidRPr="008D578C">
        <w:rPr>
          <w:sz w:val="16"/>
        </w:rPr>
        <w:t>Introduced by Assemblymembers Robert Rivas (D-Hollister) and Rudy Salas (D-Bakersfield), AB 252 will help ease the Valley’s transition to sustainable groundwater use and open the door to exciting new opportunities.</w:t>
      </w:r>
    </w:p>
    <w:p w14:paraId="4784F4AC" w14:textId="77777777" w:rsidR="00DF4D00" w:rsidRPr="008D578C" w:rsidRDefault="00DF4D00" w:rsidP="00DF4D00">
      <w:pPr>
        <w:rPr>
          <w:sz w:val="16"/>
        </w:rPr>
      </w:pPr>
      <w:r w:rsidRPr="008D578C">
        <w:rPr>
          <w:sz w:val="16"/>
        </w:rPr>
        <w:t xml:space="preserve">In 2014, the Legislature passed the historic Sustainable Groundwater Management Act, the most sweeping change to California water law in a century. Commonly referred to as SGMA (pronounced “sigma”), this law was passed to address decades of groundwater overpumping, which caused significant impacts. </w:t>
      </w:r>
      <w:r w:rsidRPr="00340092">
        <w:rPr>
          <w:rStyle w:val="StyleUnderline"/>
          <w:highlight w:val="cyan"/>
        </w:rPr>
        <w:t>During the</w:t>
      </w:r>
      <w:r w:rsidRPr="007264BB">
        <w:rPr>
          <w:rStyle w:val="StyleUnderline"/>
        </w:rPr>
        <w:t xml:space="preserve"> last </w:t>
      </w:r>
      <w:r w:rsidRPr="00340092">
        <w:rPr>
          <w:rStyle w:val="StyleUnderline"/>
          <w:highlight w:val="cyan"/>
        </w:rPr>
        <w:t>drought, overpumping</w:t>
      </w:r>
      <w:r w:rsidRPr="007264BB">
        <w:rPr>
          <w:rStyle w:val="StyleUnderline"/>
        </w:rPr>
        <w:t xml:space="preserve"> caused land to sink and damaged roads and canals, </w:t>
      </w:r>
      <w:r w:rsidRPr="00340092">
        <w:rPr>
          <w:rStyle w:val="StyleUnderline"/>
          <w:highlight w:val="cyan"/>
        </w:rPr>
        <w:t>dried up</w:t>
      </w:r>
      <w:r w:rsidRPr="007264BB">
        <w:rPr>
          <w:rStyle w:val="StyleUnderline"/>
        </w:rPr>
        <w:t xml:space="preserve"> community drinking water </w:t>
      </w:r>
      <w:r w:rsidRPr="00340092">
        <w:rPr>
          <w:rStyle w:val="StyleUnderline"/>
          <w:highlight w:val="cyan"/>
        </w:rPr>
        <w:t>wells</w:t>
      </w:r>
      <w:r w:rsidRPr="007264BB">
        <w:rPr>
          <w:rStyle w:val="StyleUnderline"/>
        </w:rPr>
        <w:t>, and de-watered wetlands</w:t>
      </w:r>
      <w:r w:rsidRPr="008D578C">
        <w:rPr>
          <w:sz w:val="16"/>
        </w:rPr>
        <w:t>.</w:t>
      </w:r>
    </w:p>
    <w:p w14:paraId="52AB4572" w14:textId="77777777" w:rsidR="00DF4D00" w:rsidRPr="008D578C" w:rsidRDefault="00DF4D00" w:rsidP="00DF4D00">
      <w:pPr>
        <w:rPr>
          <w:sz w:val="16"/>
        </w:rPr>
      </w:pPr>
      <w:r w:rsidRPr="008D578C">
        <w:rPr>
          <w:sz w:val="16"/>
        </w:rPr>
        <w:t>The implementation of SGMA is critically important to build long-term water sustainability for the Central Valley and will require a variety of tools and approaches to succeed.</w:t>
      </w:r>
    </w:p>
    <w:p w14:paraId="0F9413E3" w14:textId="77777777" w:rsidR="00DF4D00" w:rsidRPr="008D578C" w:rsidRDefault="00DF4D00" w:rsidP="00DF4D00">
      <w:pPr>
        <w:rPr>
          <w:sz w:val="16"/>
        </w:rPr>
      </w:pPr>
      <w:r w:rsidRPr="00340092">
        <w:rPr>
          <w:rStyle w:val="StyleUnderline"/>
          <w:highlight w:val="cyan"/>
        </w:rPr>
        <w:t>One</w:t>
      </w:r>
      <w:r w:rsidRPr="007264BB">
        <w:rPr>
          <w:rStyle w:val="StyleUnderline"/>
        </w:rPr>
        <w:t xml:space="preserve"> unfortunate </w:t>
      </w:r>
      <w:r w:rsidRPr="00340092">
        <w:rPr>
          <w:rStyle w:val="StyleUnderline"/>
          <w:highlight w:val="cyan"/>
        </w:rPr>
        <w:t xml:space="preserve">reality of </w:t>
      </w:r>
      <w:r w:rsidRPr="00340092">
        <w:rPr>
          <w:rStyle w:val="Emphasis"/>
          <w:highlight w:val="cyan"/>
        </w:rPr>
        <w:t>adjusting</w:t>
      </w:r>
      <w:r w:rsidRPr="00340092">
        <w:rPr>
          <w:rStyle w:val="StyleUnderline"/>
          <w:highlight w:val="cyan"/>
        </w:rPr>
        <w:t xml:space="preserve"> to </w:t>
      </w:r>
      <w:r w:rsidRPr="00340092">
        <w:rPr>
          <w:rStyle w:val="Emphasis"/>
          <w:highlight w:val="cyan"/>
        </w:rPr>
        <w:t>increased</w:t>
      </w:r>
      <w:r w:rsidRPr="007264BB">
        <w:rPr>
          <w:rStyle w:val="Emphasis"/>
        </w:rPr>
        <w:t xml:space="preserve"> water </w:t>
      </w:r>
      <w:r w:rsidRPr="00340092">
        <w:rPr>
          <w:rStyle w:val="Emphasis"/>
          <w:highlight w:val="cyan"/>
        </w:rPr>
        <w:t>scarcity</w:t>
      </w:r>
      <w:r w:rsidRPr="00340092">
        <w:rPr>
          <w:rStyle w:val="StyleUnderline"/>
          <w:highlight w:val="cyan"/>
        </w:rPr>
        <w:t xml:space="preserve"> is</w:t>
      </w:r>
      <w:r w:rsidRPr="007264BB">
        <w:rPr>
          <w:rStyle w:val="StyleUnderline"/>
        </w:rPr>
        <w:t xml:space="preserve"> that </w:t>
      </w:r>
      <w:r w:rsidRPr="00340092">
        <w:rPr>
          <w:rStyle w:val="StyleUnderline"/>
          <w:highlight w:val="cyan"/>
        </w:rPr>
        <w:t>a significant amount of</w:t>
      </w:r>
      <w:r w:rsidRPr="007264BB">
        <w:rPr>
          <w:rStyle w:val="StyleUnderline"/>
        </w:rPr>
        <w:t xml:space="preserve"> the state’s </w:t>
      </w:r>
      <w:r w:rsidRPr="00340092">
        <w:rPr>
          <w:rStyle w:val="StyleUnderline"/>
          <w:highlight w:val="cyan"/>
        </w:rPr>
        <w:t xml:space="preserve">irrigated </w:t>
      </w:r>
      <w:r w:rsidRPr="00340092">
        <w:rPr>
          <w:rStyle w:val="Emphasis"/>
          <w:highlight w:val="cyan"/>
        </w:rPr>
        <w:t>ag</w:t>
      </w:r>
      <w:r w:rsidRPr="007264BB">
        <w:rPr>
          <w:rStyle w:val="StyleUnderline"/>
        </w:rPr>
        <w:t xml:space="preserve">ricultural </w:t>
      </w:r>
      <w:r w:rsidRPr="00340092">
        <w:rPr>
          <w:rStyle w:val="StyleUnderline"/>
          <w:highlight w:val="cyan"/>
        </w:rPr>
        <w:t>land</w:t>
      </w:r>
      <w:r w:rsidRPr="008D578C">
        <w:rPr>
          <w:sz w:val="16"/>
        </w:rPr>
        <w:t xml:space="preserve"> — potentially the size of Yosemite National Park — </w:t>
      </w:r>
      <w:r w:rsidRPr="00340092">
        <w:rPr>
          <w:rStyle w:val="StyleUnderline"/>
          <w:highlight w:val="cyan"/>
        </w:rPr>
        <w:t>will</w:t>
      </w:r>
      <w:r w:rsidRPr="007264BB">
        <w:rPr>
          <w:rStyle w:val="StyleUnderline"/>
        </w:rPr>
        <w:t xml:space="preserve"> need to </w:t>
      </w:r>
      <w:r w:rsidRPr="00340092">
        <w:rPr>
          <w:rStyle w:val="Emphasis"/>
          <w:highlight w:val="cyan"/>
        </w:rPr>
        <w:t>shift</w:t>
      </w:r>
      <w:r w:rsidRPr="00340092">
        <w:rPr>
          <w:rStyle w:val="StyleUnderline"/>
          <w:highlight w:val="cyan"/>
        </w:rPr>
        <w:t xml:space="preserve"> to </w:t>
      </w:r>
      <w:r w:rsidRPr="00340092">
        <w:rPr>
          <w:rStyle w:val="Emphasis"/>
          <w:highlight w:val="cyan"/>
        </w:rPr>
        <w:t>less</w:t>
      </w:r>
      <w:r w:rsidRPr="007264BB">
        <w:rPr>
          <w:rStyle w:val="Emphasis"/>
        </w:rPr>
        <w:t xml:space="preserve"> water-</w:t>
      </w:r>
      <w:r w:rsidRPr="00340092">
        <w:rPr>
          <w:rStyle w:val="Emphasis"/>
          <w:highlight w:val="cyan"/>
        </w:rPr>
        <w:t>intensive ag</w:t>
      </w:r>
      <w:r w:rsidRPr="007264BB">
        <w:rPr>
          <w:rStyle w:val="Emphasis"/>
        </w:rPr>
        <w:t>riculture</w:t>
      </w:r>
      <w:r w:rsidRPr="007264BB">
        <w:rPr>
          <w:rStyle w:val="StyleUnderline"/>
        </w:rPr>
        <w:t xml:space="preserve"> </w:t>
      </w:r>
      <w:r w:rsidRPr="00340092">
        <w:rPr>
          <w:rStyle w:val="StyleUnderline"/>
          <w:highlight w:val="cyan"/>
        </w:rPr>
        <w:t xml:space="preserve">or be </w:t>
      </w:r>
      <w:r w:rsidRPr="00340092">
        <w:rPr>
          <w:rStyle w:val="Emphasis"/>
          <w:highlight w:val="cyan"/>
        </w:rPr>
        <w:t>taken out of production</w:t>
      </w:r>
      <w:r w:rsidRPr="008D578C">
        <w:rPr>
          <w:sz w:val="16"/>
        </w:rPr>
        <w:t xml:space="preserve"> over the next couple decades. This will undoubtedly be challenging and will be exacerbated by more frequent droughts — like what we’re now experiencing — that will put additional strain on limited water supplies.</w:t>
      </w:r>
    </w:p>
    <w:p w14:paraId="3ECBAD67" w14:textId="77777777" w:rsidR="00DF4D00" w:rsidRDefault="00DF4D00" w:rsidP="00DF4D00">
      <w:pPr>
        <w:rPr>
          <w:sz w:val="16"/>
        </w:rPr>
      </w:pPr>
      <w:r w:rsidRPr="008D578C">
        <w:rPr>
          <w:sz w:val="16"/>
        </w:rPr>
        <w:t xml:space="preserve">AB 252 will create the Multi-benefit Land Repurposing Incentive Program to compensate </w:t>
      </w:r>
      <w:r w:rsidRPr="00340092">
        <w:rPr>
          <w:rStyle w:val="StyleUnderline"/>
          <w:highlight w:val="cyan"/>
        </w:rPr>
        <w:t>farmers</w:t>
      </w:r>
      <w:r w:rsidRPr="008D578C">
        <w:rPr>
          <w:sz w:val="16"/>
        </w:rPr>
        <w:t xml:space="preserve"> who voluntarily </w:t>
      </w:r>
      <w:r w:rsidRPr="00340092">
        <w:rPr>
          <w:rStyle w:val="Emphasis"/>
          <w:highlight w:val="cyan"/>
        </w:rPr>
        <w:t>re-purpose</w:t>
      </w:r>
      <w:r w:rsidRPr="008D578C">
        <w:rPr>
          <w:sz w:val="16"/>
        </w:rPr>
        <w:t xml:space="preserve"> some of their </w:t>
      </w:r>
      <w:r w:rsidRPr="008D578C">
        <w:rPr>
          <w:rStyle w:val="StyleUnderline"/>
        </w:rPr>
        <w:t xml:space="preserve">previously </w:t>
      </w:r>
      <w:r w:rsidRPr="00340092">
        <w:rPr>
          <w:rStyle w:val="StyleUnderline"/>
          <w:highlight w:val="cyan"/>
        </w:rPr>
        <w:t>irrigated land to</w:t>
      </w:r>
      <w:r w:rsidRPr="008D578C">
        <w:rPr>
          <w:rStyle w:val="StyleUnderline"/>
        </w:rPr>
        <w:t xml:space="preserve"> create </w:t>
      </w:r>
      <w:r w:rsidRPr="00340092">
        <w:rPr>
          <w:rStyle w:val="Emphasis"/>
          <w:highlight w:val="cyan"/>
        </w:rPr>
        <w:t>new uses</w:t>
      </w:r>
      <w:r w:rsidRPr="008D578C">
        <w:rPr>
          <w:sz w:val="16"/>
        </w:rPr>
        <w:t xml:space="preserve"> that Valley communities need and want. </w:t>
      </w:r>
      <w:r w:rsidRPr="00340092">
        <w:rPr>
          <w:rStyle w:val="StyleUnderline"/>
          <w:highlight w:val="cyan"/>
        </w:rPr>
        <w:t>Benefits</w:t>
      </w:r>
      <w:r w:rsidRPr="007264BB">
        <w:rPr>
          <w:rStyle w:val="StyleUnderline"/>
        </w:rPr>
        <w:t xml:space="preserve"> could </w:t>
      </w:r>
      <w:r w:rsidRPr="00340092">
        <w:rPr>
          <w:rStyle w:val="StyleUnderline"/>
          <w:highlight w:val="cyan"/>
        </w:rPr>
        <w:t>include</w:t>
      </w:r>
      <w:r w:rsidRPr="008D578C">
        <w:rPr>
          <w:sz w:val="16"/>
        </w:rPr>
        <w:t xml:space="preserve"> water sustainability, </w:t>
      </w:r>
      <w:r w:rsidRPr="00340092">
        <w:rPr>
          <w:rStyle w:val="Emphasis"/>
          <w:highlight w:val="cyan"/>
        </w:rPr>
        <w:t>habitat corridors for wildlife</w:t>
      </w:r>
      <w:r w:rsidRPr="008D578C">
        <w:rPr>
          <w:sz w:val="16"/>
        </w:rPr>
        <w:t>, and open space and recreational areas. Importantly, this program can also provide incentives to landowners to make the changes necessary to comply with SGMA sooner and in a way that minimizes economic and social impacts.</w:t>
      </w:r>
    </w:p>
    <w:p w14:paraId="26C81C44" w14:textId="77777777" w:rsidR="00DF4D00" w:rsidRDefault="00DF4D00" w:rsidP="00DF4D00">
      <w:pPr>
        <w:pStyle w:val="Heading4"/>
      </w:pPr>
      <w:r>
        <w:t xml:space="preserve">Industrial ag collapses </w:t>
      </w:r>
      <w:r>
        <w:rPr>
          <w:u w:val="single"/>
        </w:rPr>
        <w:t>insect populations</w:t>
      </w:r>
      <w:r>
        <w:t>---extinction</w:t>
      </w:r>
    </w:p>
    <w:p w14:paraId="65F119FE" w14:textId="77777777" w:rsidR="00DF4D00" w:rsidRDefault="00DF4D00" w:rsidP="00DF4D00">
      <w:r>
        <w:t xml:space="preserve">Dr. Liz </w:t>
      </w:r>
      <w:r w:rsidRPr="006E2C41">
        <w:rPr>
          <w:rStyle w:val="Style13ptBold"/>
        </w:rPr>
        <w:t>Kimbrough 21</w:t>
      </w:r>
      <w:r>
        <w:t>, Ph.D. in Ecology and Evolutionary Biology from Tulane University, BS in Botany from Humboldt State University, Journalist at Monga Bay, “Are Major Insect Losses Imperiling Life on Earth?”, Monga Bay, 1/28/2021, https://india.mongabay.com/2021/01/are-major-insect-losses-imperiling-life-on-earth/</w:t>
      </w:r>
    </w:p>
    <w:p w14:paraId="6D7F1570" w14:textId="77777777" w:rsidR="00DF4D00" w:rsidRPr="006E2C41" w:rsidRDefault="00DF4D00" w:rsidP="00DF4D00">
      <w:pPr>
        <w:numPr>
          <w:ilvl w:val="0"/>
          <w:numId w:val="46"/>
        </w:numPr>
        <w:rPr>
          <w:sz w:val="16"/>
        </w:rPr>
      </w:pPr>
      <w:r w:rsidRPr="006E2C41">
        <w:rPr>
          <w:sz w:val="16"/>
        </w:rPr>
        <w:t>New studies assessing insect declines around the planet find that on average, the decline in insect abundance, seen on nearly every continent, is thought to be around 1-2% per year or 10-20% per decade.</w:t>
      </w:r>
    </w:p>
    <w:p w14:paraId="3F6666AB" w14:textId="77777777" w:rsidR="00DF4D00" w:rsidRPr="006E2C41" w:rsidRDefault="00DF4D00" w:rsidP="00DF4D00">
      <w:pPr>
        <w:numPr>
          <w:ilvl w:val="0"/>
          <w:numId w:val="46"/>
        </w:numPr>
        <w:rPr>
          <w:sz w:val="16"/>
        </w:rPr>
      </w:pPr>
      <w:r w:rsidRPr="00340092">
        <w:rPr>
          <w:rStyle w:val="Emphasis"/>
          <w:highlight w:val="cyan"/>
        </w:rPr>
        <w:t>Precipitous</w:t>
      </w:r>
      <w:r w:rsidRPr="006E2C41">
        <w:rPr>
          <w:rStyle w:val="StyleUnderline"/>
        </w:rPr>
        <w:t xml:space="preserve"> insect </w:t>
      </w:r>
      <w:r w:rsidRPr="00340092">
        <w:rPr>
          <w:rStyle w:val="StyleUnderline"/>
          <w:highlight w:val="cyan"/>
        </w:rPr>
        <w:t>declines</w:t>
      </w:r>
      <w:r w:rsidRPr="006E2C41">
        <w:rPr>
          <w:rStyle w:val="StyleUnderline"/>
        </w:rPr>
        <w:t xml:space="preserve"> are being </w:t>
      </w:r>
      <w:r w:rsidRPr="00340092">
        <w:rPr>
          <w:rStyle w:val="Emphasis"/>
          <w:highlight w:val="cyan"/>
        </w:rPr>
        <w:t>escalate</w:t>
      </w:r>
      <w:r w:rsidRPr="00941262">
        <w:rPr>
          <w:rStyle w:val="StyleUnderline"/>
        </w:rPr>
        <w:t>d</w:t>
      </w:r>
      <w:r w:rsidRPr="006E2C41">
        <w:rPr>
          <w:rStyle w:val="StyleUnderline"/>
        </w:rPr>
        <w:t xml:space="preserve"> by humanity as soaring population and advanced </w:t>
      </w:r>
      <w:r w:rsidRPr="006E2C41">
        <w:rPr>
          <w:rStyle w:val="Emphasis"/>
        </w:rPr>
        <w:t>tech</w:t>
      </w:r>
      <w:r w:rsidRPr="006E2C41">
        <w:rPr>
          <w:sz w:val="16"/>
        </w:rPr>
        <w:t xml:space="preserve">nology </w:t>
      </w:r>
      <w:r w:rsidRPr="006E2C41">
        <w:rPr>
          <w:rStyle w:val="StyleUnderline"/>
        </w:rPr>
        <w:t xml:space="preserve">push us closer to </w:t>
      </w:r>
      <w:r w:rsidRPr="00340092">
        <w:rPr>
          <w:rStyle w:val="Emphasis"/>
          <w:highlight w:val="cyan"/>
        </w:rPr>
        <w:t>overshooting</w:t>
      </w:r>
      <w:r w:rsidRPr="006E2C41">
        <w:rPr>
          <w:rStyle w:val="StyleUnderline"/>
        </w:rPr>
        <w:t xml:space="preserve"> several </w:t>
      </w:r>
      <w:r w:rsidRPr="00340092">
        <w:rPr>
          <w:rStyle w:val="Emphasis"/>
          <w:highlight w:val="cyan"/>
        </w:rPr>
        <w:t>critical</w:t>
      </w:r>
      <w:r w:rsidRPr="006E2C41">
        <w:rPr>
          <w:rStyle w:val="Emphasis"/>
        </w:rPr>
        <w:t xml:space="preserve"> planetary </w:t>
      </w:r>
      <w:r w:rsidRPr="00340092">
        <w:rPr>
          <w:rStyle w:val="Emphasis"/>
          <w:highlight w:val="cyan"/>
        </w:rPr>
        <w:t>boundaries</w:t>
      </w:r>
      <w:r w:rsidRPr="006E2C41">
        <w:rPr>
          <w:sz w:val="16"/>
        </w:rPr>
        <w:t xml:space="preserve"> including biodiversity, climate change, nitrification, and pollution.</w:t>
      </w:r>
    </w:p>
    <w:p w14:paraId="567D870F" w14:textId="77777777" w:rsidR="00DF4D00" w:rsidRPr="006E2C41" w:rsidRDefault="00DF4D00" w:rsidP="00DF4D00">
      <w:pPr>
        <w:numPr>
          <w:ilvl w:val="0"/>
          <w:numId w:val="46"/>
        </w:numPr>
        <w:rPr>
          <w:sz w:val="16"/>
        </w:rPr>
      </w:pPr>
      <w:r w:rsidRPr="00340092">
        <w:rPr>
          <w:rStyle w:val="StyleUnderline"/>
          <w:highlight w:val="cyan"/>
        </w:rPr>
        <w:t>Action</w:t>
      </w:r>
      <w:r w:rsidRPr="006E2C41">
        <w:rPr>
          <w:rStyle w:val="StyleUnderline"/>
        </w:rPr>
        <w:t xml:space="preserve"> on a large scale</w:t>
      </w:r>
      <w:r w:rsidRPr="006E2C41">
        <w:rPr>
          <w:sz w:val="16"/>
        </w:rPr>
        <w:t xml:space="preserve"> (international, national, and public/private policymaking), and on a small scale (replacing lawns with insect-friendly habitat, for example) </w:t>
      </w:r>
      <w:r w:rsidRPr="00340092">
        <w:rPr>
          <w:rStyle w:val="StyleUnderline"/>
          <w:highlight w:val="cyan"/>
        </w:rPr>
        <w:t xml:space="preserve">are </w:t>
      </w:r>
      <w:r w:rsidRPr="00340092">
        <w:rPr>
          <w:rStyle w:val="Emphasis"/>
          <w:highlight w:val="cyan"/>
        </w:rPr>
        <w:t>desperately needed</w:t>
      </w:r>
      <w:r w:rsidRPr="00340092">
        <w:rPr>
          <w:rStyle w:val="StyleUnderline"/>
          <w:highlight w:val="cyan"/>
        </w:rPr>
        <w:t xml:space="preserve"> to </w:t>
      </w:r>
      <w:r w:rsidRPr="00340092">
        <w:rPr>
          <w:rStyle w:val="Emphasis"/>
          <w:highlight w:val="cyan"/>
        </w:rPr>
        <w:t>curb</w:t>
      </w:r>
      <w:r w:rsidRPr="006E2C41">
        <w:rPr>
          <w:rStyle w:val="StyleUnderline"/>
        </w:rPr>
        <w:t xml:space="preserve"> and </w:t>
      </w:r>
      <w:r w:rsidRPr="006E2C41">
        <w:rPr>
          <w:rStyle w:val="Emphasis"/>
        </w:rPr>
        <w:t>reverse</w:t>
      </w:r>
      <w:r w:rsidRPr="006E2C41">
        <w:rPr>
          <w:rStyle w:val="StyleUnderline"/>
        </w:rPr>
        <w:t xml:space="preserve"> insect </w:t>
      </w:r>
      <w:r w:rsidRPr="00340092">
        <w:rPr>
          <w:rStyle w:val="StyleUnderline"/>
          <w:highlight w:val="cyan"/>
        </w:rPr>
        <w:t>decline</w:t>
      </w:r>
      <w:r w:rsidRPr="006E2C41">
        <w:rPr>
          <w:sz w:val="16"/>
        </w:rPr>
        <w:t>.</w:t>
      </w:r>
    </w:p>
    <w:p w14:paraId="28B33B98" w14:textId="77777777" w:rsidR="00DF4D00" w:rsidRPr="006E2C41" w:rsidRDefault="00DF4D00" w:rsidP="00DF4D00">
      <w:pPr>
        <w:rPr>
          <w:sz w:val="16"/>
        </w:rPr>
      </w:pPr>
      <w:r w:rsidRPr="006E2C41">
        <w:rPr>
          <w:sz w:val="16"/>
        </w:rPr>
        <w:t xml:space="preserve">Chances </w:t>
      </w:r>
      <w:proofErr w:type="gramStart"/>
      <w:r w:rsidRPr="006E2C41">
        <w:rPr>
          <w:sz w:val="16"/>
        </w:rPr>
        <w:t>are,</w:t>
      </w:r>
      <w:proofErr w:type="gramEnd"/>
      <w:r w:rsidRPr="006E2C41">
        <w:rPr>
          <w:sz w:val="16"/>
        </w:rPr>
        <w:t xml:space="preserve"> the works of the world’s insects touch your lips every day. The coffee or tea you savor, both are pollinated by insects. Apples, oranges, cabbages, cashews, cherries, carrots, broccoli, watermelon, garlic, cinnamon, basil, sunflower seeds, almonds, canola oil — all are insect-pollinated. Honey, dyes, even some vaccines require insects to come to fruition.</w:t>
      </w:r>
    </w:p>
    <w:p w14:paraId="7F01F455" w14:textId="77777777" w:rsidR="00DF4D00" w:rsidRPr="006E2C41" w:rsidRDefault="00DF4D00" w:rsidP="00DF4D00">
      <w:pPr>
        <w:rPr>
          <w:sz w:val="16"/>
        </w:rPr>
      </w:pPr>
      <w:r w:rsidRPr="00340092">
        <w:rPr>
          <w:rStyle w:val="StyleUnderline"/>
          <w:highlight w:val="cyan"/>
        </w:rPr>
        <w:t>Vital to</w:t>
      </w:r>
      <w:r w:rsidRPr="006E2C41">
        <w:rPr>
          <w:rStyle w:val="StyleUnderline"/>
        </w:rPr>
        <w:t xml:space="preserve"> the world’s </w:t>
      </w:r>
      <w:r w:rsidRPr="00340092">
        <w:rPr>
          <w:rStyle w:val="Emphasis"/>
          <w:highlight w:val="cyan"/>
        </w:rPr>
        <w:t>food web</w:t>
      </w:r>
      <w:r w:rsidRPr="006E2C41">
        <w:rPr>
          <w:rStyle w:val="StyleUnderline"/>
        </w:rPr>
        <w:t xml:space="preserve">, nested in </w:t>
      </w:r>
      <w:r w:rsidRPr="00340092">
        <w:rPr>
          <w:rStyle w:val="Emphasis"/>
          <w:highlight w:val="cyan"/>
        </w:rPr>
        <w:t>nutrient cycling</w:t>
      </w:r>
      <w:r w:rsidRPr="00340092">
        <w:rPr>
          <w:rStyle w:val="StyleUnderline"/>
          <w:highlight w:val="cyan"/>
        </w:rPr>
        <w:t>, and</w:t>
      </w:r>
      <w:r w:rsidRPr="006E2C41">
        <w:rPr>
          <w:rStyle w:val="StyleUnderline"/>
        </w:rPr>
        <w:t xml:space="preserve"> embedded in </w:t>
      </w:r>
      <w:r w:rsidRPr="00340092">
        <w:rPr>
          <w:rStyle w:val="Emphasis"/>
          <w:highlight w:val="cyan"/>
        </w:rPr>
        <w:t>industries</w:t>
      </w:r>
      <w:r w:rsidRPr="006E2C41">
        <w:rPr>
          <w:sz w:val="16"/>
        </w:rPr>
        <w:t xml:space="preserve"> — the closer we look, the more </w:t>
      </w:r>
      <w:r w:rsidRPr="006E2C41">
        <w:rPr>
          <w:rStyle w:val="StyleUnderline"/>
        </w:rPr>
        <w:t xml:space="preserve">we see insects as </w:t>
      </w:r>
      <w:r w:rsidRPr="006E2C41">
        <w:rPr>
          <w:rStyle w:val="Emphasis"/>
        </w:rPr>
        <w:t>vital</w:t>
      </w:r>
      <w:r w:rsidRPr="006E2C41">
        <w:rPr>
          <w:rStyle w:val="StyleUnderline"/>
        </w:rPr>
        <w:t xml:space="preserve"> to maintaining </w:t>
      </w:r>
      <w:r w:rsidRPr="006E2C41">
        <w:rPr>
          <w:rStyle w:val="Emphasis"/>
        </w:rPr>
        <w:t>life’s frameworks</w:t>
      </w:r>
      <w:r w:rsidRPr="006E2C41">
        <w:rPr>
          <w:sz w:val="16"/>
        </w:rPr>
        <w:t xml:space="preserve">. Referring to this fact, famed biologist E.O. Wilson wrote in 1987, </w:t>
      </w:r>
      <w:r w:rsidRPr="00340092">
        <w:rPr>
          <w:rStyle w:val="Emphasis"/>
          <w:szCs w:val="26"/>
          <w:highlight w:val="cyan"/>
        </w:rPr>
        <w:t>“[I]f invertebrates</w:t>
      </w:r>
      <w:r w:rsidRPr="006E2C41">
        <w:rPr>
          <w:rStyle w:val="Emphasis"/>
          <w:szCs w:val="26"/>
        </w:rPr>
        <w:t xml:space="preserve"> were to </w:t>
      </w:r>
      <w:r w:rsidRPr="00340092">
        <w:rPr>
          <w:rStyle w:val="Emphasis"/>
          <w:szCs w:val="26"/>
          <w:highlight w:val="cyan"/>
        </w:rPr>
        <w:t>disappear, I doubt the human species could last</w:t>
      </w:r>
      <w:r w:rsidRPr="006E2C41">
        <w:rPr>
          <w:rStyle w:val="Emphasis"/>
          <w:szCs w:val="26"/>
        </w:rPr>
        <w:t xml:space="preserve"> more than a few </w:t>
      </w:r>
      <w:r w:rsidRPr="00340092">
        <w:rPr>
          <w:rStyle w:val="Emphasis"/>
          <w:szCs w:val="26"/>
          <w:highlight w:val="cyan"/>
        </w:rPr>
        <w:t>months.”</w:t>
      </w:r>
    </w:p>
    <w:p w14:paraId="090750FA" w14:textId="77777777" w:rsidR="00DF4D00" w:rsidRPr="006E2C41" w:rsidRDefault="00DF4D00" w:rsidP="00DF4D00">
      <w:pPr>
        <w:rPr>
          <w:sz w:val="16"/>
        </w:rPr>
      </w:pPr>
      <w:r w:rsidRPr="006E2C41">
        <w:rPr>
          <w:sz w:val="16"/>
        </w:rPr>
        <w:t xml:space="preserve">Which is why </w:t>
      </w:r>
      <w:r w:rsidRPr="006E2C41">
        <w:rPr>
          <w:rStyle w:val="StyleUnderline"/>
        </w:rPr>
        <w:t xml:space="preserve">the precipitous decline of insects is </w:t>
      </w:r>
      <w:r w:rsidRPr="006E2C41">
        <w:rPr>
          <w:rStyle w:val="Emphasis"/>
        </w:rPr>
        <w:t>raising alarms</w:t>
      </w:r>
      <w:r w:rsidRPr="006E2C41">
        <w:rPr>
          <w:sz w:val="16"/>
        </w:rPr>
        <w:t>.</w:t>
      </w:r>
    </w:p>
    <w:p w14:paraId="78BA301A" w14:textId="77777777" w:rsidR="00DF4D00" w:rsidRPr="006E2C41" w:rsidRDefault="00DF4D00" w:rsidP="00DF4D00">
      <w:pPr>
        <w:rPr>
          <w:sz w:val="16"/>
        </w:rPr>
      </w:pPr>
      <w:r w:rsidRPr="006E2C41">
        <w:rPr>
          <w:sz w:val="16"/>
        </w:rPr>
        <w:t>Insect populations are being reduced at varying rates across space and time, but on average, the decline in their abundance is thought to be around 1-2% per year, or 10-20% per decade.</w:t>
      </w:r>
    </w:p>
    <w:p w14:paraId="19D458DF" w14:textId="77777777" w:rsidR="00DF4D00" w:rsidRPr="006E2C41" w:rsidRDefault="00DF4D00" w:rsidP="00DF4D00">
      <w:pPr>
        <w:rPr>
          <w:sz w:val="16"/>
        </w:rPr>
      </w:pPr>
      <w:r w:rsidRPr="006E2C41">
        <w:rPr>
          <w:sz w:val="16"/>
        </w:rPr>
        <w:t xml:space="preserve">“Think of a landowner with a million-dollar house on a river that’s a little bit wild. And </w:t>
      </w:r>
      <w:proofErr w:type="gramStart"/>
      <w:r w:rsidRPr="006E2C41">
        <w:rPr>
          <w:sz w:val="16"/>
        </w:rPr>
        <w:t>they’re losing</w:t>
      </w:r>
      <w:proofErr w:type="gramEnd"/>
      <w:r w:rsidRPr="006E2C41">
        <w:rPr>
          <w:sz w:val="16"/>
        </w:rPr>
        <w:t xml:space="preserve"> 10% to 20% of their land every decade, and </w:t>
      </w:r>
      <w:r w:rsidRPr="00340092">
        <w:rPr>
          <w:rStyle w:val="StyleUnderline"/>
          <w:highlight w:val="cyan"/>
        </w:rPr>
        <w:t xml:space="preserve">it’s </w:t>
      </w:r>
      <w:r w:rsidRPr="00340092">
        <w:rPr>
          <w:rStyle w:val="Emphasis"/>
          <w:szCs w:val="26"/>
          <w:highlight w:val="cyan"/>
        </w:rPr>
        <w:t>horrifying</w:t>
      </w:r>
      <w:r w:rsidRPr="006E2C41">
        <w:rPr>
          <w:sz w:val="16"/>
        </w:rPr>
        <w:t xml:space="preserve">. It means that </w:t>
      </w:r>
      <w:r w:rsidRPr="006E2C41">
        <w:rPr>
          <w:rStyle w:val="StyleUnderline"/>
        </w:rPr>
        <w:t xml:space="preserve">after </w:t>
      </w:r>
      <w:r w:rsidRPr="006E2C41">
        <w:rPr>
          <w:rStyle w:val="Emphasis"/>
        </w:rPr>
        <w:t>even a century</w:t>
      </w:r>
      <w:r w:rsidRPr="006E2C41">
        <w:rPr>
          <w:rStyle w:val="StyleUnderline"/>
        </w:rPr>
        <w:t>, you</w:t>
      </w:r>
      <w:r w:rsidRPr="006E2C41">
        <w:rPr>
          <w:sz w:val="16"/>
        </w:rPr>
        <w:t xml:space="preserve"> really </w:t>
      </w:r>
      <w:r w:rsidRPr="006E2C41">
        <w:rPr>
          <w:rStyle w:val="StyleUnderline"/>
        </w:rPr>
        <w:t xml:space="preserve">don’t have </w:t>
      </w:r>
      <w:r w:rsidRPr="006E2C41">
        <w:rPr>
          <w:rStyle w:val="Emphasis"/>
        </w:rPr>
        <w:t>anything left</w:t>
      </w:r>
      <w:r w:rsidRPr="006E2C41">
        <w:rPr>
          <w:sz w:val="16"/>
        </w:rPr>
        <w:t>,” David Wagner, an entomologist with the University of Connecticut told Mongabay in an interview. That, he says of this comparison, is the danger we now face.</w:t>
      </w:r>
    </w:p>
    <w:p w14:paraId="02622D92" w14:textId="77777777" w:rsidR="00DF4D00" w:rsidRPr="006E2C41" w:rsidRDefault="00DF4D00" w:rsidP="00DF4D00">
      <w:pPr>
        <w:rPr>
          <w:sz w:val="12"/>
          <w:szCs w:val="18"/>
        </w:rPr>
      </w:pPr>
      <w:r w:rsidRPr="006E2C41">
        <w:rPr>
          <w:sz w:val="12"/>
          <w:szCs w:val="18"/>
        </w:rPr>
        <w:t>Wagner has just edited a newly released in-depth feature in the Proceedings of the National Academy of Science, Global Decline of Insects in the Anthropocene, in which 56 researchers present scientific studies, opinions and news on insect declines. The journal offers perspectives on the ecological, taxonomic, geographical and sociological dimensions of insect declines, along with suggestions on how we move forward to study and reverse this drain on global biodiversity.</w:t>
      </w:r>
    </w:p>
    <w:p w14:paraId="0B7AE341" w14:textId="77777777" w:rsidR="00DF4D00" w:rsidRPr="006E2C41" w:rsidRDefault="00DF4D00" w:rsidP="00DF4D00">
      <w:pPr>
        <w:rPr>
          <w:sz w:val="12"/>
          <w:szCs w:val="18"/>
        </w:rPr>
      </w:pPr>
      <w:r w:rsidRPr="006E2C41">
        <w:rPr>
          <w:sz w:val="12"/>
          <w:szCs w:val="18"/>
        </w:rPr>
        <w:t>Insect “death by a thousand cuts”</w:t>
      </w:r>
    </w:p>
    <w:p w14:paraId="046CE459" w14:textId="77777777" w:rsidR="00DF4D00" w:rsidRPr="006E2C41" w:rsidRDefault="00DF4D00" w:rsidP="00DF4D00">
      <w:pPr>
        <w:rPr>
          <w:sz w:val="12"/>
          <w:szCs w:val="18"/>
        </w:rPr>
      </w:pPr>
      <w:r w:rsidRPr="006E2C41">
        <w:rPr>
          <w:sz w:val="12"/>
          <w:szCs w:val="18"/>
        </w:rPr>
        <w:t>In a perspective piece that leads off the special issue, Wagner and his co-authors address the likely causes of insect decline. The main stressors to insects, they write, are changes in land use (particularly deforestation), agriculture, climate change, nitrification, pollution and introduced species. However, the importance of each stressor and how they interact still puzzles scientists.</w:t>
      </w:r>
    </w:p>
    <w:p w14:paraId="6080E97C" w14:textId="77777777" w:rsidR="00DF4D00" w:rsidRPr="006E2C41" w:rsidRDefault="00DF4D00" w:rsidP="00DF4D00">
      <w:pPr>
        <w:rPr>
          <w:sz w:val="12"/>
          <w:szCs w:val="18"/>
        </w:rPr>
      </w:pPr>
      <w:r w:rsidRPr="006E2C41">
        <w:rPr>
          <w:sz w:val="12"/>
          <w:szCs w:val="18"/>
        </w:rPr>
        <w:t xml:space="preserve">“There are so many good scientists that can’t figure out what the cause is,” Wagner said. He poses the well-known honeybee as an example. “I mean, this thing is worth billions upon billions of </w:t>
      </w:r>
      <w:proofErr w:type="gramStart"/>
      <w:r w:rsidRPr="006E2C41">
        <w:rPr>
          <w:sz w:val="12"/>
          <w:szCs w:val="18"/>
        </w:rPr>
        <w:t>dollars</w:t>
      </w:r>
      <w:proofErr w:type="gramEnd"/>
      <w:r w:rsidRPr="006E2C41">
        <w:rPr>
          <w:sz w:val="12"/>
          <w:szCs w:val="18"/>
        </w:rPr>
        <w:t xml:space="preserve"> and we don’t know why it’s having such a hard time. And I think the reason is, it’s death by a thousand cuts… most of these things are hit by four or five </w:t>
      </w:r>
      <w:proofErr w:type="gramStart"/>
      <w:r w:rsidRPr="006E2C41">
        <w:rPr>
          <w:sz w:val="12"/>
          <w:szCs w:val="18"/>
        </w:rPr>
        <w:t>pretty important</w:t>
      </w:r>
      <w:proofErr w:type="gramEnd"/>
      <w:r w:rsidRPr="006E2C41">
        <w:rPr>
          <w:sz w:val="12"/>
          <w:szCs w:val="18"/>
        </w:rPr>
        <w:t xml:space="preserve"> stressors, and they’re acting synergistically.”</w:t>
      </w:r>
    </w:p>
    <w:p w14:paraId="4C8A2FB6" w14:textId="77777777" w:rsidR="00DF4D00" w:rsidRPr="006E2C41" w:rsidRDefault="00DF4D00" w:rsidP="00DF4D00">
      <w:pPr>
        <w:rPr>
          <w:sz w:val="12"/>
          <w:szCs w:val="18"/>
        </w:rPr>
      </w:pPr>
      <w:r w:rsidRPr="006E2C41">
        <w:rPr>
          <w:sz w:val="12"/>
          <w:szCs w:val="18"/>
        </w:rPr>
        <w:t xml:space="preserve">The articles that follow that opening essay zero in on the key causes for some of the </w:t>
      </w:r>
      <w:proofErr w:type="gramStart"/>
      <w:r w:rsidRPr="006E2C41">
        <w:rPr>
          <w:sz w:val="12"/>
          <w:szCs w:val="18"/>
        </w:rPr>
        <w:t xml:space="preserve">biggest </w:t>
      </w:r>
      <w:proofErr w:type="gramEnd"/>
      <w:r w:rsidRPr="006E2C41">
        <w:rPr>
          <w:sz w:val="12"/>
          <w:szCs w:val="18"/>
        </w:rPr>
        <w:t>known losses:</w:t>
      </w:r>
    </w:p>
    <w:p w14:paraId="6C55411E" w14:textId="77777777" w:rsidR="00DF4D00" w:rsidRPr="006E2C41" w:rsidRDefault="00DF4D00" w:rsidP="00DF4D00">
      <w:pPr>
        <w:rPr>
          <w:sz w:val="16"/>
        </w:rPr>
      </w:pPr>
      <w:r w:rsidRPr="006E2C41">
        <w:rPr>
          <w:sz w:val="16"/>
        </w:rPr>
        <w:t xml:space="preserve">A study by Wagner and Peter Raven, president emeritus of the Missouri Botanical Garden, concludes that </w:t>
      </w:r>
      <w:r w:rsidRPr="00340092">
        <w:rPr>
          <w:rStyle w:val="StyleUnderline"/>
          <w:highlight w:val="cyan"/>
        </w:rPr>
        <w:t>declines</w:t>
      </w:r>
      <w:r w:rsidRPr="006E2C41">
        <w:rPr>
          <w:rStyle w:val="StyleUnderline"/>
        </w:rPr>
        <w:t xml:space="preserve"> in insect biodiversity and biomass </w:t>
      </w:r>
      <w:r w:rsidRPr="00340092">
        <w:rPr>
          <w:rStyle w:val="StyleUnderline"/>
          <w:highlight w:val="cyan"/>
        </w:rPr>
        <w:t>are linked to</w:t>
      </w:r>
      <w:r w:rsidRPr="006E2C41">
        <w:rPr>
          <w:rStyle w:val="StyleUnderline"/>
        </w:rPr>
        <w:t xml:space="preserve"> the </w:t>
      </w:r>
      <w:r w:rsidRPr="00340092">
        <w:rPr>
          <w:rStyle w:val="Emphasis"/>
          <w:highlight w:val="cyan"/>
        </w:rPr>
        <w:t>intensification of ag</w:t>
      </w:r>
      <w:r w:rsidRPr="006E2C41">
        <w:rPr>
          <w:rStyle w:val="Emphasis"/>
        </w:rPr>
        <w:t>riculture</w:t>
      </w:r>
      <w:r w:rsidRPr="006E2C41">
        <w:rPr>
          <w:sz w:val="16"/>
        </w:rPr>
        <w:t xml:space="preserve"> over the past 50 years.</w:t>
      </w:r>
    </w:p>
    <w:p w14:paraId="1DAFFA3C" w14:textId="77777777" w:rsidR="00DF4D00" w:rsidRPr="006E2C41" w:rsidRDefault="00DF4D00" w:rsidP="00DF4D00">
      <w:pPr>
        <w:rPr>
          <w:sz w:val="12"/>
          <w:szCs w:val="18"/>
        </w:rPr>
      </w:pPr>
      <w:r w:rsidRPr="006E2C41">
        <w:rPr>
          <w:sz w:val="12"/>
          <w:szCs w:val="18"/>
        </w:rPr>
        <w:t xml:space="preserve">Research by Dan Janzen and Winnie Hallwachs — both biologists from the University of Pennsylvania who describe themselves as “intense observers of caterpillars, their parasites, and their associates” — focuses on climate change as a stressor. Since the late 1970s, they write, they’ve </w:t>
      </w:r>
      <w:proofErr w:type="gramStart"/>
      <w:r w:rsidRPr="006E2C41">
        <w:rPr>
          <w:sz w:val="12"/>
          <w:szCs w:val="18"/>
        </w:rPr>
        <w:t>watched as</w:t>
      </w:r>
      <w:proofErr w:type="gramEnd"/>
      <w:r w:rsidRPr="006E2C41">
        <w:rPr>
          <w:sz w:val="12"/>
          <w:szCs w:val="18"/>
        </w:rPr>
        <w:t xml:space="preserve"> insect declines came to the dry forests, cloud forests, and rainforests of Costa Rica’s Guanacaste Conservation Area, as the region was plagued by rising temperatures, </w:t>
      </w:r>
      <w:proofErr w:type="gramStart"/>
      <w:r w:rsidRPr="006E2C41">
        <w:rPr>
          <w:sz w:val="12"/>
          <w:szCs w:val="18"/>
        </w:rPr>
        <w:t>increasingly</w:t>
      </w:r>
      <w:proofErr w:type="gramEnd"/>
      <w:r w:rsidRPr="006E2C41">
        <w:rPr>
          <w:sz w:val="12"/>
          <w:szCs w:val="18"/>
        </w:rPr>
        <w:t xml:space="preserve"> erratic seasons and inconsistent rainfall.</w:t>
      </w:r>
    </w:p>
    <w:p w14:paraId="031F9DA7" w14:textId="77777777" w:rsidR="00DF4D00" w:rsidRPr="006E2C41" w:rsidRDefault="00DF4D00" w:rsidP="00DF4D00">
      <w:pPr>
        <w:rPr>
          <w:sz w:val="12"/>
          <w:szCs w:val="18"/>
        </w:rPr>
      </w:pPr>
      <w:r w:rsidRPr="006E2C41">
        <w:rPr>
          <w:sz w:val="12"/>
          <w:szCs w:val="18"/>
        </w:rPr>
        <w:t>Another study in the special feature, titled, Insects and recent climate change, argues that climate may be playing even more of a role in declines than land-use change — which is massive around the planet mostly due to agribusiness expansion. The authors base their climate findings on a Northern California butterflies case study, where declines were severe even in areas suffering little habitat loss. Similar losses within well-protected areas have been detected in Germany and Puerto Rico.</w:t>
      </w:r>
    </w:p>
    <w:p w14:paraId="6EEFB894" w14:textId="77777777" w:rsidR="00DF4D00" w:rsidRPr="006E2C41" w:rsidRDefault="00DF4D00" w:rsidP="00DF4D00">
      <w:pPr>
        <w:rPr>
          <w:sz w:val="12"/>
          <w:szCs w:val="18"/>
        </w:rPr>
      </w:pPr>
      <w:r w:rsidRPr="006E2C41">
        <w:rPr>
          <w:sz w:val="12"/>
          <w:szCs w:val="18"/>
        </w:rPr>
        <w:t>Likewise, butterfly populations in Europe face challenges. In the UK, butterfly numbers have declined by around 50% over the past 50 years, with 8% of known resident species considered extinct. In the Netherlands, upwards of 20% of species have been lost and in Belgium 29%. Researchers suggest habitat loss, habitat degradation and chemical pollution as the primary causes. The authors offer conservation solutions and recommend policy changes to conserve butterflies and other insects — but so far political will has been lacking.</w:t>
      </w:r>
    </w:p>
    <w:p w14:paraId="7D88E659" w14:textId="77777777" w:rsidR="00DF4D00" w:rsidRPr="006E2C41" w:rsidRDefault="00DF4D00" w:rsidP="00DF4D00">
      <w:pPr>
        <w:rPr>
          <w:sz w:val="12"/>
          <w:szCs w:val="18"/>
        </w:rPr>
      </w:pPr>
      <w:r w:rsidRPr="006E2C41">
        <w:rPr>
          <w:sz w:val="12"/>
          <w:szCs w:val="18"/>
        </w:rPr>
        <w:t>Moving from the winged creatures of the day to night fliers, Wagner and colleagues give an overview of the global state of moth declines. Moths are extremely diverse and cosmopolitan. “For every butterfly that Mongabay readers see during the daytime, there are 19 species of moths flying around at night,” Wagner revealed.</w:t>
      </w:r>
    </w:p>
    <w:p w14:paraId="07F9DA59" w14:textId="77777777" w:rsidR="00DF4D00" w:rsidRPr="006E2C41" w:rsidRDefault="00DF4D00" w:rsidP="00DF4D00">
      <w:pPr>
        <w:rPr>
          <w:sz w:val="12"/>
          <w:szCs w:val="18"/>
        </w:rPr>
      </w:pPr>
      <w:r w:rsidRPr="006E2C41">
        <w:rPr>
          <w:sz w:val="12"/>
          <w:szCs w:val="18"/>
        </w:rPr>
        <w:t xml:space="preserve">Although moth numbers have declined in some areas, such as in parts of Europe and Central America, in other, mostly temperate areas, many moth taxa are increasing in abundance. Another study found that the overall abundance of arthropods in the Arctic has increased in recent years. Researchers attribute these increases in insect abundance to climate change, which scientists say has both its species winners and losers. As warmer temperatures march northward, new suitable habitats </w:t>
      </w:r>
      <w:proofErr w:type="gramStart"/>
      <w:r w:rsidRPr="006E2C41">
        <w:rPr>
          <w:sz w:val="12"/>
          <w:szCs w:val="18"/>
        </w:rPr>
        <w:t>open up</w:t>
      </w:r>
      <w:proofErr w:type="gramEnd"/>
      <w:r w:rsidRPr="006E2C41">
        <w:rPr>
          <w:sz w:val="12"/>
          <w:szCs w:val="18"/>
        </w:rPr>
        <w:t xml:space="preserve"> for insects. The consequences of this range expansion — and the conflicts which may occur with plant and insect species already occupying those ranges — have yet to be analysed.</w:t>
      </w:r>
    </w:p>
    <w:p w14:paraId="173A3F1C" w14:textId="77777777" w:rsidR="00DF4D00" w:rsidRPr="006E2C41" w:rsidRDefault="00DF4D00" w:rsidP="00DF4D00">
      <w:pPr>
        <w:rPr>
          <w:sz w:val="16"/>
        </w:rPr>
      </w:pPr>
      <w:r w:rsidRPr="006E2C41">
        <w:rPr>
          <w:sz w:val="16"/>
        </w:rPr>
        <w:t xml:space="preserve">Insect declines are emblematic of a larger problem: the earth is </w:t>
      </w:r>
      <w:proofErr w:type="gramStart"/>
      <w:r w:rsidRPr="006E2C41">
        <w:rPr>
          <w:sz w:val="16"/>
        </w:rPr>
        <w:t>in the midst of</w:t>
      </w:r>
      <w:proofErr w:type="gramEnd"/>
      <w:r w:rsidRPr="006E2C41">
        <w:rPr>
          <w:sz w:val="16"/>
        </w:rPr>
        <w:t xml:space="preserve"> what some call the “sixth mass extinction.” Birds, amphibians, freshwater mussels, large mammals, all have seen dwindling numbers. The question for entomologists, Wagner said, is </w:t>
      </w:r>
      <w:proofErr w:type="gramStart"/>
      <w:r w:rsidRPr="006E2C41">
        <w:rPr>
          <w:sz w:val="16"/>
        </w:rPr>
        <w:t>whether or not</w:t>
      </w:r>
      <w:proofErr w:type="gramEnd"/>
      <w:r w:rsidRPr="006E2C41">
        <w:rPr>
          <w:sz w:val="16"/>
        </w:rPr>
        <w:t xml:space="preserve"> the decline of insects is </w:t>
      </w:r>
      <w:proofErr w:type="gramStart"/>
      <w:r w:rsidRPr="006E2C41">
        <w:rPr>
          <w:sz w:val="16"/>
        </w:rPr>
        <w:t>actually occurring</w:t>
      </w:r>
      <w:proofErr w:type="gramEnd"/>
      <w:r w:rsidRPr="006E2C41">
        <w:rPr>
          <w:sz w:val="16"/>
        </w:rPr>
        <w:t xml:space="preserve"> faster than for some other groups, especially because </w:t>
      </w:r>
      <w:r w:rsidRPr="006E2C41">
        <w:rPr>
          <w:rStyle w:val="StyleUnderline"/>
        </w:rPr>
        <w:t xml:space="preserve">insects are </w:t>
      </w:r>
      <w:r w:rsidRPr="006E2C41">
        <w:rPr>
          <w:rStyle w:val="Emphasis"/>
        </w:rPr>
        <w:t>often</w:t>
      </w:r>
      <w:r w:rsidRPr="006E2C41">
        <w:rPr>
          <w:rStyle w:val="StyleUnderline"/>
        </w:rPr>
        <w:t xml:space="preserve"> </w:t>
      </w:r>
      <w:r w:rsidRPr="00340092">
        <w:rPr>
          <w:rStyle w:val="StyleUnderline"/>
          <w:highlight w:val="cyan"/>
        </w:rPr>
        <w:t xml:space="preserve">the </w:t>
      </w:r>
      <w:r w:rsidRPr="00340092">
        <w:rPr>
          <w:rStyle w:val="Emphasis"/>
          <w:highlight w:val="cyan"/>
        </w:rPr>
        <w:t>direct target</w:t>
      </w:r>
      <w:r w:rsidRPr="006E2C41">
        <w:rPr>
          <w:rStyle w:val="StyleUnderline"/>
        </w:rPr>
        <w:t xml:space="preserve"> of destruction by </w:t>
      </w:r>
      <w:proofErr w:type="gramStart"/>
      <w:r w:rsidRPr="006E2C41">
        <w:rPr>
          <w:rStyle w:val="StyleUnderline"/>
        </w:rPr>
        <w:t>human</w:t>
      </w:r>
      <w:proofErr w:type="gramEnd"/>
      <w:r w:rsidRPr="006E2C41">
        <w:rPr>
          <w:rStyle w:val="StyleUnderline"/>
        </w:rPr>
        <w:t xml:space="preserve">, </w:t>
      </w:r>
      <w:r w:rsidRPr="00340092">
        <w:rPr>
          <w:rStyle w:val="StyleUnderline"/>
          <w:highlight w:val="cyan"/>
        </w:rPr>
        <w:t xml:space="preserve">due to </w:t>
      </w:r>
      <w:r w:rsidRPr="00340092">
        <w:rPr>
          <w:rStyle w:val="Emphasis"/>
          <w:highlight w:val="cyan"/>
        </w:rPr>
        <w:t>pesticide</w:t>
      </w:r>
      <w:r w:rsidRPr="006E2C41">
        <w:rPr>
          <w:rStyle w:val="StyleUnderline"/>
        </w:rPr>
        <w:t xml:space="preserve"> and </w:t>
      </w:r>
      <w:r w:rsidRPr="006E2C41">
        <w:rPr>
          <w:rStyle w:val="Emphasis"/>
        </w:rPr>
        <w:t>herbicide</w:t>
      </w:r>
      <w:r w:rsidRPr="006E2C41">
        <w:rPr>
          <w:rStyle w:val="StyleUnderline"/>
        </w:rPr>
        <w:t xml:space="preserve"> </w:t>
      </w:r>
      <w:r w:rsidRPr="00340092">
        <w:rPr>
          <w:rStyle w:val="StyleUnderline"/>
          <w:highlight w:val="cyan"/>
        </w:rPr>
        <w:t>use</w:t>
      </w:r>
      <w:r w:rsidRPr="006E2C41">
        <w:rPr>
          <w:sz w:val="16"/>
        </w:rPr>
        <w:t>.</w:t>
      </w:r>
    </w:p>
    <w:p w14:paraId="3093C02F" w14:textId="77777777" w:rsidR="00DF4D00" w:rsidRPr="006E2C41" w:rsidRDefault="00DF4D00" w:rsidP="00DF4D00">
      <w:pPr>
        <w:rPr>
          <w:sz w:val="16"/>
        </w:rPr>
      </w:pPr>
      <w:r w:rsidRPr="006E2C41">
        <w:rPr>
          <w:sz w:val="16"/>
        </w:rPr>
        <w:t>Sarah Cornell, a scientist at the Stockholm Resilience Centre (SRC), raises an insect-related question relevant to our time: “There might have been many more mass extinctions. It’s just that we only see extinctions with the things that leave a record… things with skeletons… When people [say</w:t>
      </w:r>
      <w:proofErr w:type="gramStart"/>
      <w:r w:rsidRPr="006E2C41">
        <w:rPr>
          <w:sz w:val="16"/>
        </w:rPr>
        <w:t>], ‘</w:t>
      </w:r>
      <w:proofErr w:type="gramEnd"/>
      <w:r w:rsidRPr="006E2C41">
        <w:rPr>
          <w:sz w:val="16"/>
        </w:rPr>
        <w:t xml:space="preserve">we’re entering the sixth mass extinction.’ Okay, well, how do we know that? We might be entering </w:t>
      </w:r>
      <w:r w:rsidRPr="00274961">
        <w:rPr>
          <w:sz w:val="16"/>
        </w:rPr>
        <w:t>the 17</w:t>
      </w:r>
      <w:proofErr w:type="gramStart"/>
      <w:r w:rsidRPr="00274961">
        <w:rPr>
          <w:sz w:val="16"/>
        </w:rPr>
        <w:t>th?…</w:t>
      </w:r>
      <w:proofErr w:type="gramEnd"/>
      <w:r w:rsidRPr="00274961">
        <w:rPr>
          <w:sz w:val="16"/>
        </w:rPr>
        <w:t xml:space="preserve"> </w:t>
      </w:r>
      <w:r w:rsidRPr="00340092">
        <w:rPr>
          <w:rStyle w:val="StyleUnderline"/>
          <w:highlight w:val="cyan"/>
        </w:rPr>
        <w:t xml:space="preserve">We might make </w:t>
      </w:r>
      <w:r w:rsidRPr="00340092">
        <w:rPr>
          <w:rStyle w:val="Emphasis"/>
          <w:szCs w:val="26"/>
          <w:highlight w:val="cyan"/>
        </w:rPr>
        <w:t>ourselves extinct</w:t>
      </w:r>
      <w:r w:rsidRPr="00274961">
        <w:rPr>
          <w:szCs w:val="26"/>
        </w:rPr>
        <w:t xml:space="preserve"> </w:t>
      </w:r>
      <w:r w:rsidRPr="00274961">
        <w:rPr>
          <w:sz w:val="16"/>
        </w:rPr>
        <w:t>before we even reach these hallowed glories of the sixth.”</w:t>
      </w:r>
    </w:p>
    <w:p w14:paraId="2F408897" w14:textId="77777777" w:rsidR="00DF4D00" w:rsidRPr="006E2C41" w:rsidRDefault="00DF4D00" w:rsidP="00DF4D00">
      <w:pPr>
        <w:rPr>
          <w:sz w:val="16"/>
        </w:rPr>
      </w:pPr>
      <w:r w:rsidRPr="006E2C41">
        <w:rPr>
          <w:sz w:val="16"/>
        </w:rPr>
        <w:t>Overshooting planetary boundaries</w:t>
      </w:r>
    </w:p>
    <w:p w14:paraId="59C4E790" w14:textId="77777777" w:rsidR="00DF4D00" w:rsidRDefault="00DF4D00" w:rsidP="00DF4D00">
      <w:pPr>
        <w:rPr>
          <w:rStyle w:val="Emphasis"/>
          <w:sz w:val="24"/>
          <w:szCs w:val="26"/>
        </w:rPr>
      </w:pPr>
      <w:r w:rsidRPr="006E2C41">
        <w:rPr>
          <w:sz w:val="16"/>
        </w:rPr>
        <w:t xml:space="preserve">Clearly, </w:t>
      </w:r>
      <w:r w:rsidRPr="006E2C41">
        <w:rPr>
          <w:rStyle w:val="StyleUnderline"/>
        </w:rPr>
        <w:t xml:space="preserve">the </w:t>
      </w:r>
      <w:r w:rsidRPr="00340092">
        <w:rPr>
          <w:rStyle w:val="StyleUnderline"/>
          <w:highlight w:val="cyan"/>
        </w:rPr>
        <w:t>loss</w:t>
      </w:r>
      <w:r w:rsidRPr="006E2C41">
        <w:rPr>
          <w:rStyle w:val="StyleUnderline"/>
        </w:rPr>
        <w:t xml:space="preserve"> of insect abundance — </w:t>
      </w:r>
      <w:r w:rsidRPr="00340092">
        <w:rPr>
          <w:rStyle w:val="StyleUnderline"/>
          <w:highlight w:val="cyan"/>
        </w:rPr>
        <w:t>depending on</w:t>
      </w:r>
      <w:r w:rsidRPr="006E2C41">
        <w:rPr>
          <w:sz w:val="16"/>
        </w:rPr>
        <w:t xml:space="preserve"> where and </w:t>
      </w:r>
      <w:r w:rsidRPr="00340092">
        <w:rPr>
          <w:rStyle w:val="Emphasis"/>
          <w:highlight w:val="cyan"/>
        </w:rPr>
        <w:t>how fast</w:t>
      </w:r>
      <w:r w:rsidRPr="006E2C41">
        <w:rPr>
          <w:rStyle w:val="StyleUnderline"/>
        </w:rPr>
        <w:t xml:space="preserve"> it occurs — </w:t>
      </w:r>
      <w:r w:rsidRPr="00340092">
        <w:rPr>
          <w:rStyle w:val="StyleUnderline"/>
          <w:highlight w:val="cyan"/>
        </w:rPr>
        <w:t>could have</w:t>
      </w:r>
      <w:r w:rsidRPr="006E2C41">
        <w:rPr>
          <w:rStyle w:val="StyleUnderline"/>
        </w:rPr>
        <w:t xml:space="preserve"> far more </w:t>
      </w:r>
      <w:r w:rsidRPr="00340092">
        <w:rPr>
          <w:rStyle w:val="Emphasis"/>
          <w:highlight w:val="cyan"/>
        </w:rPr>
        <w:t>dire,</w:t>
      </w:r>
      <w:r w:rsidRPr="006E2C41">
        <w:rPr>
          <w:rStyle w:val="Emphasis"/>
        </w:rPr>
        <w:t xml:space="preserve"> unforeseen </w:t>
      </w:r>
      <w:r w:rsidRPr="00340092">
        <w:rPr>
          <w:rStyle w:val="Emphasis"/>
          <w:highlight w:val="cyan"/>
        </w:rPr>
        <w:t>impacts</w:t>
      </w:r>
      <w:r w:rsidRPr="006E2C41">
        <w:rPr>
          <w:sz w:val="16"/>
        </w:rPr>
        <w:t xml:space="preserve"> than the loss of coffee or cashews. </w:t>
      </w:r>
      <w:r w:rsidRPr="006E2C41">
        <w:rPr>
          <w:rStyle w:val="StyleUnderline"/>
        </w:rPr>
        <w:t xml:space="preserve">The wholesale transformation of global ecosystems, triggering </w:t>
      </w:r>
      <w:r w:rsidRPr="006E2C41">
        <w:rPr>
          <w:rStyle w:val="Emphasis"/>
        </w:rPr>
        <w:t>mass</w:t>
      </w:r>
      <w:r w:rsidRPr="006E2C41">
        <w:rPr>
          <w:rStyle w:val="StyleUnderline"/>
        </w:rPr>
        <w:t xml:space="preserve"> insect declines, could</w:t>
      </w:r>
      <w:r w:rsidRPr="006E2C41">
        <w:rPr>
          <w:sz w:val="16"/>
        </w:rPr>
        <w:t xml:space="preserve"> be </w:t>
      </w:r>
      <w:r w:rsidRPr="00340092">
        <w:rPr>
          <w:rStyle w:val="Emphasis"/>
          <w:highlight w:val="cyan"/>
        </w:rPr>
        <w:t>pushing</w:t>
      </w:r>
      <w:r w:rsidRPr="006E2C41">
        <w:rPr>
          <w:sz w:val="16"/>
        </w:rPr>
        <w:t xml:space="preserve"> the </w:t>
      </w:r>
      <w:r w:rsidRPr="00340092">
        <w:rPr>
          <w:rStyle w:val="StyleUnderline"/>
          <w:highlight w:val="cyan"/>
        </w:rPr>
        <w:t>Earth past</w:t>
      </w:r>
      <w:r w:rsidRPr="006E2C41">
        <w:rPr>
          <w:sz w:val="16"/>
        </w:rPr>
        <w:t xml:space="preserve"> what scientists have dubbed as </w:t>
      </w:r>
      <w:r w:rsidRPr="00340092">
        <w:rPr>
          <w:rStyle w:val="StyleUnderline"/>
          <w:highlight w:val="cyan"/>
        </w:rPr>
        <w:t xml:space="preserve">a </w:t>
      </w:r>
      <w:r w:rsidRPr="00340092">
        <w:rPr>
          <w:rStyle w:val="Emphasis"/>
          <w:szCs w:val="26"/>
          <w:highlight w:val="cyan"/>
        </w:rPr>
        <w:t>“planetary boundary.”</w:t>
      </w:r>
    </w:p>
    <w:p w14:paraId="71F46FED" w14:textId="77777777" w:rsidR="00DF4D00" w:rsidRDefault="00DF4D00" w:rsidP="00DF4D00">
      <w:pPr>
        <w:pStyle w:val="Heading3"/>
      </w:pPr>
      <w:r>
        <w:t>Shortage Defense---No Resource Wars---Food---1NC</w:t>
      </w:r>
    </w:p>
    <w:p w14:paraId="4976D786" w14:textId="77777777" w:rsidR="00DF4D00" w:rsidRPr="00070C38" w:rsidRDefault="00DF4D00" w:rsidP="00DF4D00">
      <w:pPr>
        <w:pStyle w:val="Heading4"/>
        <w:rPr>
          <w:rFonts w:cs="Times New Roman"/>
        </w:rPr>
      </w:pPr>
      <w:r w:rsidRPr="00070C38">
        <w:t>No food wars</w:t>
      </w:r>
      <w:r>
        <w:t xml:space="preserve">. </w:t>
      </w:r>
    </w:p>
    <w:p w14:paraId="6F371667" w14:textId="77777777" w:rsidR="00DF4D00" w:rsidRPr="00070C38" w:rsidRDefault="00DF4D00" w:rsidP="00DF4D00">
      <w:r w:rsidRPr="00070C38">
        <w:t xml:space="preserve">Jonas </w:t>
      </w:r>
      <w:r w:rsidRPr="00070C38">
        <w:rPr>
          <w:rStyle w:val="Style13ptBold"/>
        </w:rPr>
        <w:t>Vestby 18</w:t>
      </w:r>
      <w:r w:rsidRPr="00070C38">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2F636EBF" w14:textId="77777777" w:rsidR="00DF4D00" w:rsidRPr="00070C38" w:rsidRDefault="00DF4D00" w:rsidP="00DF4D00">
      <w:pPr>
        <w:rPr>
          <w:u w:val="single"/>
        </w:rPr>
      </w:pPr>
      <w:r w:rsidRPr="00BE1533">
        <w:rPr>
          <w:sz w:val="16"/>
        </w:rPr>
        <w:t xml:space="preserve">It is perhaps surprising, then, that </w:t>
      </w:r>
      <w:r w:rsidRPr="00070C38">
        <w:rPr>
          <w:rStyle w:val="StyleUnderline"/>
        </w:rPr>
        <w:t xml:space="preserve">there is </w:t>
      </w:r>
      <w:r w:rsidRPr="00340092">
        <w:rPr>
          <w:rStyle w:val="Emphasis"/>
          <w:highlight w:val="cyan"/>
        </w:rPr>
        <w:t>little scholarly merit</w:t>
      </w:r>
      <w:r w:rsidRPr="00340092">
        <w:rPr>
          <w:rStyle w:val="StyleUnderline"/>
          <w:highlight w:val="cyan"/>
        </w:rPr>
        <w:t xml:space="preserve"> </w:t>
      </w:r>
      <w:r w:rsidRPr="00070C38">
        <w:rPr>
          <w:rStyle w:val="StyleUnderline"/>
        </w:rPr>
        <w:t xml:space="preserve">in the notion </w:t>
      </w:r>
      <w:r w:rsidRPr="00340092">
        <w:rPr>
          <w:rStyle w:val="StyleUnderline"/>
          <w:highlight w:val="cyan"/>
        </w:rPr>
        <w:t>that a</w:t>
      </w:r>
      <w:r w:rsidRPr="00070C38">
        <w:rPr>
          <w:rStyle w:val="StyleUnderline"/>
        </w:rPr>
        <w:t xml:space="preserve"> short-term </w:t>
      </w:r>
      <w:r w:rsidRPr="00340092">
        <w:rPr>
          <w:rStyle w:val="StyleUnderline"/>
          <w:highlight w:val="cyan"/>
        </w:rPr>
        <w:t>reduction in</w:t>
      </w:r>
      <w:r w:rsidRPr="00070C38">
        <w:rPr>
          <w:rStyle w:val="StyleUnderline"/>
        </w:rPr>
        <w:t xml:space="preserve"> access to </w:t>
      </w:r>
      <w:r w:rsidRPr="00340092">
        <w:rPr>
          <w:rStyle w:val="Emphasis"/>
          <w:highlight w:val="cyan"/>
        </w:rPr>
        <w:t>food increases</w:t>
      </w:r>
      <w:r w:rsidRPr="005C3A00">
        <w:rPr>
          <w:rStyle w:val="Emphasis"/>
        </w:rPr>
        <w:t xml:space="preserve"> the probability that </w:t>
      </w:r>
      <w:r w:rsidRPr="00340092">
        <w:rPr>
          <w:rStyle w:val="Emphasis"/>
          <w:highlight w:val="cyan"/>
        </w:rPr>
        <w:t>conflict</w:t>
      </w:r>
      <w:r w:rsidRPr="00070C38">
        <w:rPr>
          <w:rStyle w:val="StyleUnderline"/>
        </w:rPr>
        <w:t xml:space="preserve"> will </w:t>
      </w:r>
      <w:r w:rsidRPr="0058146E">
        <w:rPr>
          <w:rStyle w:val="StyleUnderline"/>
        </w:rPr>
        <w:t>break out.</w:t>
      </w:r>
      <w:r w:rsidRPr="0058146E">
        <w:rPr>
          <w:sz w:val="16"/>
        </w:rPr>
        <w:t xml:space="preserve"> This</w:t>
      </w:r>
      <w:r w:rsidRPr="00BE1533">
        <w:rPr>
          <w:sz w:val="16"/>
        </w:rPr>
        <w:t xml:space="preserve"> is because </w:t>
      </w:r>
      <w:r w:rsidRPr="00340092">
        <w:rPr>
          <w:rStyle w:val="StyleUnderline"/>
          <w:highlight w:val="cyan"/>
        </w:rPr>
        <w:t>to start</w:t>
      </w:r>
      <w:r w:rsidRPr="00070C38">
        <w:rPr>
          <w:rStyle w:val="StyleUnderline"/>
        </w:rPr>
        <w:t xml:space="preserve"> or participate in violent </w:t>
      </w:r>
      <w:r w:rsidRPr="00340092">
        <w:rPr>
          <w:rStyle w:val="StyleUnderline"/>
          <w:highlight w:val="cyan"/>
        </w:rPr>
        <w:t>conflict requires</w:t>
      </w:r>
      <w:r w:rsidRPr="00070C38">
        <w:rPr>
          <w:rStyle w:val="StyleUnderline"/>
        </w:rPr>
        <w:t xml:space="preserve"> people to have both the </w:t>
      </w:r>
      <w:r w:rsidRPr="00340092">
        <w:rPr>
          <w:rStyle w:val="StyleUnderline"/>
          <w:highlight w:val="cyan"/>
        </w:rPr>
        <w:t>means and</w:t>
      </w:r>
      <w:r w:rsidRPr="00070C38">
        <w:rPr>
          <w:rStyle w:val="StyleUnderline"/>
        </w:rPr>
        <w:t xml:space="preserve"> the </w:t>
      </w:r>
      <w:r w:rsidRPr="00340092">
        <w:rPr>
          <w:rStyle w:val="StyleUnderline"/>
          <w:highlight w:val="cyan"/>
        </w:rPr>
        <w:t>will</w:t>
      </w:r>
      <w:r w:rsidRPr="00070C38">
        <w:rPr>
          <w:rStyle w:val="StyleUnderline"/>
        </w:rPr>
        <w:t xml:space="preserve">. Most </w:t>
      </w:r>
      <w:r w:rsidRPr="00340092">
        <w:rPr>
          <w:rStyle w:val="StyleUnderline"/>
          <w:highlight w:val="cyan"/>
        </w:rPr>
        <w:t xml:space="preserve">people on the </w:t>
      </w:r>
      <w:r w:rsidRPr="00340092">
        <w:rPr>
          <w:rStyle w:val="Emphasis"/>
          <w:highlight w:val="cyan"/>
        </w:rPr>
        <w:t>brink of starvation are not in the position</w:t>
      </w:r>
      <w:r w:rsidRPr="005C3A00">
        <w:rPr>
          <w:rStyle w:val="Emphasis"/>
        </w:rPr>
        <w:t xml:space="preserve"> to resort to violence</w:t>
      </w:r>
      <w:r w:rsidRPr="0058146E">
        <w:rPr>
          <w:rStyle w:val="StyleUnderline"/>
        </w:rPr>
        <w:t>, whether against the government or other social</w:t>
      </w:r>
      <w:r w:rsidRPr="00070C38">
        <w:rPr>
          <w:rStyle w:val="StyleUnderline"/>
        </w:rPr>
        <w:t xml:space="preserve"> groups</w:t>
      </w:r>
      <w:r w:rsidRPr="00BE1533">
        <w:rPr>
          <w:sz w:val="16"/>
        </w:rPr>
        <w:t xml:space="preserve">. In fact, </w:t>
      </w:r>
      <w:r w:rsidRPr="00070C38">
        <w:rPr>
          <w:rStyle w:val="StyleUnderline"/>
        </w:rPr>
        <w:t xml:space="preserve">the urban middle classes tend to be the most likely to </w:t>
      </w:r>
      <w:proofErr w:type="gramStart"/>
      <w:r w:rsidRPr="00070C38">
        <w:rPr>
          <w:rStyle w:val="StyleUnderline"/>
        </w:rPr>
        <w:t>protest against</w:t>
      </w:r>
      <w:proofErr w:type="gramEnd"/>
      <w:r w:rsidRPr="00070C38">
        <w:rPr>
          <w:rStyle w:val="StyleUnderline"/>
        </w:rPr>
        <w:t xml:space="preserve"> rises in food prices, since they often have the best opportunities, the most energy, and the best skills to coordinate and participate in protests.</w:t>
      </w:r>
    </w:p>
    <w:p w14:paraId="149C5CA6" w14:textId="77777777" w:rsidR="00DF4D00" w:rsidRDefault="00DF4D00" w:rsidP="00DF4D00">
      <w:pPr>
        <w:rPr>
          <w:sz w:val="16"/>
        </w:rPr>
      </w:pPr>
      <w:r w:rsidRPr="00BE1533">
        <w:rPr>
          <w:sz w:val="16"/>
        </w:rPr>
        <w:t xml:space="preserve">Accordingly, </w:t>
      </w:r>
      <w:r w:rsidRPr="00340092">
        <w:rPr>
          <w:rStyle w:val="StyleUnderline"/>
          <w:highlight w:val="cyan"/>
        </w:rPr>
        <w:t>there is</w:t>
      </w:r>
      <w:r w:rsidRPr="00070C38">
        <w:rPr>
          <w:rStyle w:val="StyleUnderline"/>
        </w:rPr>
        <w:t xml:space="preserve"> a </w:t>
      </w:r>
      <w:r w:rsidRPr="005C3A00">
        <w:rPr>
          <w:rStyle w:val="Emphasis"/>
        </w:rPr>
        <w:t xml:space="preserve">widespread </w:t>
      </w:r>
      <w:r w:rsidRPr="00340092">
        <w:rPr>
          <w:rStyle w:val="Emphasis"/>
          <w:highlight w:val="cyan"/>
        </w:rPr>
        <w:t>misapprehension</w:t>
      </w:r>
      <w:r w:rsidRPr="00340092">
        <w:rPr>
          <w:rStyle w:val="StyleUnderline"/>
          <w:highlight w:val="cyan"/>
        </w:rPr>
        <w:t xml:space="preserve"> that social unrest</w:t>
      </w:r>
      <w:r w:rsidRPr="0058146E">
        <w:rPr>
          <w:rStyle w:val="StyleUnderline"/>
        </w:rPr>
        <w:t xml:space="preserve"> in periods of high food prices </w:t>
      </w:r>
      <w:r w:rsidRPr="00340092">
        <w:rPr>
          <w:rStyle w:val="StyleUnderline"/>
          <w:highlight w:val="cyan"/>
        </w:rPr>
        <w:t>relates</w:t>
      </w:r>
      <w:r w:rsidRPr="00070C38">
        <w:rPr>
          <w:rStyle w:val="StyleUnderline"/>
        </w:rPr>
        <w:t xml:space="preserve"> primarily </w:t>
      </w:r>
      <w:r w:rsidRPr="00340092">
        <w:rPr>
          <w:rStyle w:val="StyleUnderline"/>
          <w:highlight w:val="cyan"/>
        </w:rPr>
        <w:t>to</w:t>
      </w:r>
      <w:r w:rsidRPr="00070C38">
        <w:rPr>
          <w:rStyle w:val="StyleUnderline"/>
        </w:rPr>
        <w:t xml:space="preserve"> food </w:t>
      </w:r>
      <w:r w:rsidRPr="00340092">
        <w:rPr>
          <w:rStyle w:val="StyleUnderline"/>
          <w:highlight w:val="cyan"/>
        </w:rPr>
        <w:t>shortages</w:t>
      </w:r>
      <w:r w:rsidRPr="00BE1533">
        <w:rPr>
          <w:sz w:val="16"/>
        </w:rPr>
        <w:t xml:space="preserve">. </w:t>
      </w:r>
      <w:proofErr w:type="gramStart"/>
      <w:r w:rsidRPr="00BE1533">
        <w:rPr>
          <w:sz w:val="16"/>
        </w:rPr>
        <w:t>In reality, the</w:t>
      </w:r>
      <w:proofErr w:type="gramEnd"/>
      <w:r w:rsidRPr="00BE1533">
        <w:rPr>
          <w:sz w:val="16"/>
        </w:rPr>
        <w:t xml:space="preserve"> </w:t>
      </w:r>
      <w:r w:rsidRPr="00340092">
        <w:rPr>
          <w:rStyle w:val="StyleUnderline"/>
          <w:highlight w:val="cyan"/>
        </w:rPr>
        <w:t>sources</w:t>
      </w:r>
      <w:r w:rsidRPr="0058146E">
        <w:rPr>
          <w:rStyle w:val="StyleUnderline"/>
        </w:rPr>
        <w:t xml:space="preserve"> of discontent </w:t>
      </w:r>
      <w:r w:rsidRPr="00340092">
        <w:rPr>
          <w:rStyle w:val="StyleUnderline"/>
          <w:highlight w:val="cyan"/>
        </w:rPr>
        <w:t>are</w:t>
      </w:r>
      <w:r w:rsidRPr="00070C38">
        <w:rPr>
          <w:rStyle w:val="StyleUnderline"/>
        </w:rPr>
        <w:t xml:space="preserve"> considerably </w:t>
      </w:r>
      <w:r w:rsidRPr="00340092">
        <w:rPr>
          <w:rStyle w:val="Emphasis"/>
          <w:highlight w:val="cyan"/>
        </w:rPr>
        <w:t>more complex</w:t>
      </w:r>
      <w:r w:rsidRPr="00070C38">
        <w:rPr>
          <w:rStyle w:val="StyleUnderline"/>
        </w:rPr>
        <w:t xml:space="preserve"> – linked to </w:t>
      </w:r>
      <w:r w:rsidRPr="00340092">
        <w:rPr>
          <w:rStyle w:val="Emphasis"/>
          <w:highlight w:val="cyan"/>
        </w:rPr>
        <w:t>political</w:t>
      </w:r>
      <w:r w:rsidRPr="005C3A00">
        <w:rPr>
          <w:rStyle w:val="Emphasis"/>
        </w:rPr>
        <w:t xml:space="preserve"> structures</w:t>
      </w:r>
      <w:r w:rsidRPr="0058146E">
        <w:rPr>
          <w:rStyle w:val="StyleUnderline"/>
        </w:rPr>
        <w:t xml:space="preserve">, </w:t>
      </w:r>
      <w:r w:rsidRPr="00340092">
        <w:rPr>
          <w:rStyle w:val="Emphasis"/>
          <w:highlight w:val="cyan"/>
        </w:rPr>
        <w:t>land</w:t>
      </w:r>
      <w:r w:rsidRPr="00070C38">
        <w:rPr>
          <w:rStyle w:val="StyleUnderline"/>
        </w:rPr>
        <w:t xml:space="preserve"> ownership, </w:t>
      </w:r>
      <w:r w:rsidRPr="00340092">
        <w:rPr>
          <w:rStyle w:val="Emphasis"/>
          <w:highlight w:val="cyan"/>
        </w:rPr>
        <w:t>corruption</w:t>
      </w:r>
      <w:r w:rsidRPr="00070C38">
        <w:rPr>
          <w:rStyle w:val="StyleUnderline"/>
        </w:rPr>
        <w:t xml:space="preserve">, the desire for </w:t>
      </w:r>
      <w:r w:rsidRPr="00340092">
        <w:rPr>
          <w:rStyle w:val="Emphasis"/>
          <w:highlight w:val="cyan"/>
        </w:rPr>
        <w:t>democratic</w:t>
      </w:r>
      <w:r w:rsidRPr="005C3A00">
        <w:rPr>
          <w:rStyle w:val="Emphasis"/>
        </w:rPr>
        <w:t xml:space="preserve"> reforms</w:t>
      </w:r>
      <w:r w:rsidRPr="0058146E">
        <w:rPr>
          <w:rStyle w:val="StyleUnderline"/>
        </w:rPr>
        <w:t xml:space="preserve"> </w:t>
      </w:r>
      <w:r w:rsidRPr="00340092">
        <w:rPr>
          <w:rStyle w:val="StyleUnderline"/>
          <w:highlight w:val="cyan"/>
        </w:rPr>
        <w:t>and</w:t>
      </w:r>
      <w:r w:rsidRPr="00070C38">
        <w:rPr>
          <w:rStyle w:val="StyleUnderline"/>
        </w:rPr>
        <w:t xml:space="preserve"> general </w:t>
      </w:r>
      <w:r w:rsidRPr="00340092">
        <w:rPr>
          <w:rStyle w:val="Emphasis"/>
          <w:highlight w:val="cyan"/>
        </w:rPr>
        <w:t>economic problems</w:t>
      </w:r>
      <w:r w:rsidRPr="00070C38">
        <w:rPr>
          <w:rStyle w:val="StyleUnderline"/>
        </w:rPr>
        <w:t xml:space="preserve"> – where the price of food is seen in the context of general increases in the cost of living</w:t>
      </w:r>
      <w:r w:rsidRPr="00BE1533">
        <w:rPr>
          <w:sz w:val="16"/>
        </w:rPr>
        <w:t xml:space="preserve">. Research has shown that while the international media </w:t>
      </w:r>
      <w:proofErr w:type="gramStart"/>
      <w:r w:rsidRPr="00BE1533">
        <w:rPr>
          <w:sz w:val="16"/>
        </w:rPr>
        <w:t>have a tendency to</w:t>
      </w:r>
      <w:proofErr w:type="gramEnd"/>
      <w:r w:rsidRPr="00BE1533">
        <w:rPr>
          <w:sz w:val="16"/>
        </w:rPr>
        <w:t xml:space="preserve"> seek simple resource-related explanations – such as drought or famine – for conflicts in the Global South, debates in the local media are permeated by more complex political relationships.</w:t>
      </w:r>
    </w:p>
    <w:p w14:paraId="1506850B" w14:textId="77777777" w:rsidR="00340092" w:rsidRPr="00830286" w:rsidRDefault="00340092" w:rsidP="00340092">
      <w:pPr>
        <w:pStyle w:val="Heading3"/>
      </w:pPr>
      <w:bookmarkStart w:id="3" w:name="Level_1_8696"/>
      <w:r>
        <w:t>Vaccine Diplomacy Defense---1NC</w:t>
      </w:r>
    </w:p>
    <w:p w14:paraId="362AC2F9" w14:textId="77777777" w:rsidR="00340092" w:rsidRPr="00751B15" w:rsidRDefault="00340092" w:rsidP="00340092">
      <w:pPr>
        <w:pStyle w:val="Heading4"/>
      </w:pPr>
      <w:r>
        <w:t>Vaccine diplomacy fails---</w:t>
      </w:r>
      <w:r>
        <w:rPr>
          <w:u w:val="single"/>
        </w:rPr>
        <w:t>every empirical example</w:t>
      </w:r>
      <w:r>
        <w:t xml:space="preserve"> shows no impact</w:t>
      </w:r>
    </w:p>
    <w:p w14:paraId="2186AB57" w14:textId="77777777" w:rsidR="00340092" w:rsidRDefault="00340092" w:rsidP="00340092">
      <w:r>
        <w:t xml:space="preserve">Ilan </w:t>
      </w:r>
      <w:r w:rsidRPr="00830286">
        <w:rPr>
          <w:rStyle w:val="Style13ptBold"/>
        </w:rPr>
        <w:t>Kelman 14</w:t>
      </w:r>
      <w:r>
        <w:t>, Reader in Risk, Resilience and Global Health at University College London, Senior Research Fellow at the Norwegian Institute of International Affairs, Thematic Director for Global Environmental Sustainability at the UCL Institute of Global Governance, “Does Disaster Diplomacy Improve Inter-State Relations?”, e-International Relations, 11-4, http://www.e-ir.info/2014/11/04/does-disaster-diplomacy-improve-inter-state-relations/</w:t>
      </w:r>
    </w:p>
    <w:p w14:paraId="4667FD20" w14:textId="77777777" w:rsidR="00340092" w:rsidRPr="007020C5" w:rsidRDefault="00340092" w:rsidP="00340092">
      <w:pPr>
        <w:rPr>
          <w:sz w:val="16"/>
        </w:rPr>
      </w:pPr>
      <w:r w:rsidRPr="007020C5">
        <w:rPr>
          <w:sz w:val="16"/>
        </w:rPr>
        <w:t>Does Disaster Diplomacy Work?</w:t>
      </w:r>
    </w:p>
    <w:p w14:paraId="1E668A45" w14:textId="77777777" w:rsidR="00340092" w:rsidRPr="007020C5" w:rsidRDefault="00340092" w:rsidP="00340092">
      <w:pPr>
        <w:rPr>
          <w:sz w:val="16"/>
        </w:rPr>
      </w:pPr>
      <w:r w:rsidRPr="007020C5">
        <w:rPr>
          <w:sz w:val="16"/>
        </w:rPr>
        <w:t xml:space="preserve">Disasters place human suffering on display—of friends and enemies alike. As part of the common human spirit, we often hope </w:t>
      </w:r>
      <w:proofErr w:type="gramStart"/>
      <w:r w:rsidRPr="007020C5">
        <w:rPr>
          <w:sz w:val="16"/>
        </w:rPr>
        <w:t>that,</w:t>
      </w:r>
      <w:proofErr w:type="gramEnd"/>
      <w:r w:rsidRPr="007020C5">
        <w:rPr>
          <w:sz w:val="16"/>
        </w:rPr>
        <w:t xml:space="preserve"> no matter who is troubled by calamity, we </w:t>
      </w:r>
      <w:proofErr w:type="gramStart"/>
      <w:r w:rsidRPr="007020C5">
        <w:rPr>
          <w:sz w:val="16"/>
        </w:rPr>
        <w:t>would</w:t>
      </w:r>
      <w:proofErr w:type="gramEnd"/>
      <w:r w:rsidRPr="007020C5">
        <w:rPr>
          <w:sz w:val="16"/>
        </w:rPr>
        <w:t xml:space="preserve"> be moved to help and that help </w:t>
      </w:r>
      <w:proofErr w:type="gramStart"/>
      <w:r w:rsidRPr="007020C5">
        <w:rPr>
          <w:sz w:val="16"/>
        </w:rPr>
        <w:t>would</w:t>
      </w:r>
      <w:proofErr w:type="gramEnd"/>
      <w:r w:rsidRPr="007020C5">
        <w:rPr>
          <w:sz w:val="16"/>
        </w:rPr>
        <w:t xml:space="preserve"> be graciously accepted. That process turns out to be tricky in international politics, when countries experience cataclysms and multilateral relations determine who provides and who accepts humanitarian aid. </w:t>
      </w:r>
      <w:r w:rsidRPr="00340092">
        <w:rPr>
          <w:rStyle w:val="StyleUnderline"/>
          <w:highlight w:val="cyan"/>
        </w:rPr>
        <w:t>Research</w:t>
      </w:r>
      <w:r w:rsidRPr="007020C5">
        <w:rPr>
          <w:rStyle w:val="StyleUnderline"/>
        </w:rPr>
        <w:t xml:space="preserve"> into ‘disaster diplomacy’ </w:t>
      </w:r>
      <w:r w:rsidRPr="00340092">
        <w:rPr>
          <w:rStyle w:val="StyleUnderline"/>
          <w:highlight w:val="cyan"/>
        </w:rPr>
        <w:t>investigates</w:t>
      </w:r>
      <w:r w:rsidRPr="007020C5">
        <w:rPr>
          <w:sz w:val="16"/>
        </w:rPr>
        <w:t xml:space="preserve"> this topic.</w:t>
      </w:r>
    </w:p>
    <w:p w14:paraId="5ED34425" w14:textId="77777777" w:rsidR="00340092" w:rsidRPr="007020C5" w:rsidRDefault="00340092" w:rsidP="00340092">
      <w:pPr>
        <w:rPr>
          <w:sz w:val="16"/>
        </w:rPr>
      </w:pPr>
      <w:r w:rsidRPr="007020C5">
        <w:rPr>
          <w:sz w:val="16"/>
        </w:rPr>
        <w:t>Disaster diplomacy investigates</w:t>
      </w:r>
      <w:r w:rsidRPr="007020C5">
        <w:rPr>
          <w:sz w:val="12"/>
        </w:rPr>
        <w:t xml:space="preserve"> </w:t>
      </w:r>
      <w:r w:rsidRPr="007020C5">
        <w:rPr>
          <w:sz w:val="16"/>
        </w:rPr>
        <w:t xml:space="preserve">how and why disaster-related activities do and do not influence conflict and cooperation (Kelman, 2012). The key phrase is ‘disaster-related activities’ covering (i) pre-disaster efforts including prevention, preparedness, planning, and damage mitigation, and (ii) post-disaster actions including response, reconstruction, and recovery. Disaster diplomacy case studies are not just about what happens when a volcano erupts in a war zone (Klimesova, 2011) or when enemies consider sending and accepting humanitarian aid (Akcinaroglu et al., 2011). They also examine the situation before a disaster manifests, such as how a flood warning system could potentially bring together communities (Ahmad and Ahmed, 2003) or </w:t>
      </w:r>
      <w:r w:rsidRPr="00340092">
        <w:rPr>
          <w:rStyle w:val="StyleUnderline"/>
          <w:highlight w:val="cyan"/>
        </w:rPr>
        <w:t xml:space="preserve">how </w:t>
      </w:r>
      <w:r w:rsidRPr="00340092">
        <w:rPr>
          <w:rStyle w:val="Emphasis"/>
          <w:highlight w:val="cyan"/>
        </w:rPr>
        <w:t>vaccination</w:t>
      </w:r>
      <w:r w:rsidRPr="007020C5">
        <w:rPr>
          <w:rStyle w:val="Emphasis"/>
        </w:rPr>
        <w:t xml:space="preserve"> campaigns</w:t>
      </w:r>
      <w:r w:rsidRPr="007020C5">
        <w:rPr>
          <w:rStyle w:val="StyleUnderline"/>
        </w:rPr>
        <w:t xml:space="preserve"> </w:t>
      </w:r>
      <w:r w:rsidRPr="00340092">
        <w:rPr>
          <w:rStyle w:val="StyleUnderline"/>
          <w:highlight w:val="cyan"/>
        </w:rPr>
        <w:t>might generate</w:t>
      </w:r>
      <w:r w:rsidRPr="007020C5">
        <w:rPr>
          <w:rStyle w:val="StyleUnderline"/>
        </w:rPr>
        <w:t xml:space="preserve"> lasting </w:t>
      </w:r>
      <w:r w:rsidRPr="00340092">
        <w:rPr>
          <w:rStyle w:val="StyleUnderline"/>
          <w:highlight w:val="cyan"/>
        </w:rPr>
        <w:t>ceasefires</w:t>
      </w:r>
      <w:r w:rsidRPr="007020C5">
        <w:rPr>
          <w:rStyle w:val="StyleUnderline"/>
        </w:rPr>
        <w:t xml:space="preserve"> (Hotez, 2010)</w:t>
      </w:r>
      <w:r w:rsidRPr="007020C5">
        <w:rPr>
          <w:sz w:val="16"/>
        </w:rPr>
        <w:t>.</w:t>
      </w:r>
    </w:p>
    <w:p w14:paraId="69EA196E" w14:textId="77777777" w:rsidR="00340092" w:rsidRPr="007020C5" w:rsidRDefault="00340092" w:rsidP="00340092">
      <w:pPr>
        <w:rPr>
          <w:sz w:val="16"/>
        </w:rPr>
      </w:pPr>
      <w:r w:rsidRPr="00340092">
        <w:rPr>
          <w:rStyle w:val="StyleUnderline"/>
          <w:highlight w:val="cyan"/>
        </w:rPr>
        <w:t>Based on</w:t>
      </w:r>
      <w:r w:rsidRPr="007020C5">
        <w:rPr>
          <w:sz w:val="16"/>
        </w:rPr>
        <w:t xml:space="preserve"> the </w:t>
      </w:r>
      <w:r w:rsidRPr="00340092">
        <w:rPr>
          <w:rStyle w:val="Emphasis"/>
          <w:highlight w:val="cyan"/>
        </w:rPr>
        <w:t>empirical evidence</w:t>
      </w:r>
      <w:r w:rsidRPr="007020C5">
        <w:rPr>
          <w:sz w:val="16"/>
        </w:rPr>
        <w:t xml:space="preserve"> of case studies, </w:t>
      </w:r>
      <w:r w:rsidRPr="00340092">
        <w:rPr>
          <w:rStyle w:val="StyleUnderline"/>
          <w:highlight w:val="cyan"/>
        </w:rPr>
        <w:t>the</w:t>
      </w:r>
      <w:r w:rsidRPr="007020C5">
        <w:rPr>
          <w:rStyle w:val="StyleUnderline"/>
        </w:rPr>
        <w:t xml:space="preserve"> overall </w:t>
      </w:r>
      <w:r w:rsidRPr="00340092">
        <w:rPr>
          <w:rStyle w:val="StyleUnderline"/>
          <w:highlight w:val="cyan"/>
        </w:rPr>
        <w:t>conclusion</w:t>
      </w:r>
      <w:r w:rsidRPr="007020C5">
        <w:rPr>
          <w:sz w:val="16"/>
        </w:rPr>
        <w:t xml:space="preserve"> from disaster diplomacy </w:t>
      </w:r>
      <w:r w:rsidRPr="00340092">
        <w:rPr>
          <w:rStyle w:val="StyleUnderline"/>
          <w:highlight w:val="cyan"/>
        </w:rPr>
        <w:t>is</w:t>
      </w:r>
      <w:r w:rsidRPr="007020C5">
        <w:rPr>
          <w:rStyle w:val="StyleUnderline"/>
        </w:rPr>
        <w:t xml:space="preserve"> that</w:t>
      </w:r>
      <w:r w:rsidRPr="007020C5">
        <w:rPr>
          <w:sz w:val="16"/>
        </w:rPr>
        <w:t xml:space="preserve"> disaster-related </w:t>
      </w:r>
      <w:r w:rsidRPr="00340092">
        <w:rPr>
          <w:rStyle w:val="StyleUnderline"/>
          <w:highlight w:val="cyan"/>
        </w:rPr>
        <w:t xml:space="preserve">activities do </w:t>
      </w:r>
      <w:r w:rsidRPr="00340092">
        <w:rPr>
          <w:rStyle w:val="Emphasis"/>
          <w:highlight w:val="cyan"/>
        </w:rPr>
        <w:t>not</w:t>
      </w:r>
      <w:r w:rsidRPr="00340092">
        <w:rPr>
          <w:rStyle w:val="StyleUnderline"/>
          <w:highlight w:val="cyan"/>
        </w:rPr>
        <w:t xml:space="preserve"> create</w:t>
      </w:r>
      <w:r w:rsidRPr="007020C5">
        <w:rPr>
          <w:rStyle w:val="StyleUnderline"/>
        </w:rPr>
        <w:t xml:space="preserve"> new initiatives in achieving </w:t>
      </w:r>
      <w:r w:rsidRPr="00340092">
        <w:rPr>
          <w:rStyle w:val="StyleUnderline"/>
          <w:highlight w:val="cyan"/>
        </w:rPr>
        <w:t>peace</w:t>
      </w:r>
      <w:r w:rsidRPr="007020C5">
        <w:rPr>
          <w:rStyle w:val="StyleUnderline"/>
        </w:rPr>
        <w:t xml:space="preserve"> or reducing conflict</w:t>
      </w:r>
      <w:r w:rsidRPr="007020C5">
        <w:rPr>
          <w:sz w:val="16"/>
        </w:rPr>
        <w:t>, but a diplomatic process with pre-existing conditions can be catalysed or supported (Kelman, 2012). If that catalysis occurs, then the disaster-related activities influence diplomacy in the short-term, but not in the long-term.</w:t>
      </w:r>
    </w:p>
    <w:p w14:paraId="54DE7092" w14:textId="77777777" w:rsidR="00340092" w:rsidRPr="007020C5" w:rsidRDefault="00340092" w:rsidP="00340092">
      <w:pPr>
        <w:rPr>
          <w:sz w:val="16"/>
        </w:rPr>
      </w:pPr>
      <w:r w:rsidRPr="007020C5">
        <w:rPr>
          <w:sz w:val="16"/>
        </w:rPr>
        <w:t xml:space="preserve">In the short-term, over weeks and months, all forms of disaster-related activities have the potential to affect diplomacy, such as by spurring it on or by providing a space in which peace efforts can be pursued. For that to occur, a pre-existing basis must exist for </w:t>
      </w:r>
      <w:proofErr w:type="gramStart"/>
      <w:r w:rsidRPr="007020C5">
        <w:rPr>
          <w:sz w:val="16"/>
        </w:rPr>
        <w:t>the reconciliation</w:t>
      </w:r>
      <w:proofErr w:type="gramEnd"/>
      <w:r w:rsidRPr="007020C5">
        <w:rPr>
          <w:sz w:val="16"/>
        </w:rPr>
        <w:t xml:space="preserve">. This could be ongoing negotiations, formal or informal cultural connections, or trade links. </w:t>
      </w:r>
      <w:r w:rsidRPr="00340092">
        <w:rPr>
          <w:rStyle w:val="Emphasis"/>
          <w:highlight w:val="cyan"/>
        </w:rPr>
        <w:t>Even over the short-term</w:t>
      </w:r>
      <w:r w:rsidRPr="007020C5">
        <w:rPr>
          <w:rStyle w:val="StyleUnderline"/>
        </w:rPr>
        <w:t xml:space="preserve">, disaster </w:t>
      </w:r>
      <w:r w:rsidRPr="00340092">
        <w:rPr>
          <w:rStyle w:val="StyleUnderline"/>
          <w:highlight w:val="cyan"/>
        </w:rPr>
        <w:t>diplomacy is not</w:t>
      </w:r>
      <w:r w:rsidRPr="007020C5">
        <w:rPr>
          <w:rStyle w:val="StyleUnderline"/>
        </w:rPr>
        <w:t xml:space="preserve"> necessarily </w:t>
      </w:r>
      <w:r w:rsidRPr="00340092">
        <w:rPr>
          <w:rStyle w:val="StyleUnderline"/>
          <w:highlight w:val="cyan"/>
        </w:rPr>
        <w:t>successful</w:t>
      </w:r>
      <w:r w:rsidRPr="007020C5">
        <w:rPr>
          <w:rStyle w:val="StyleUnderline"/>
        </w:rPr>
        <w:t xml:space="preserve">, since disaster-related </w:t>
      </w:r>
      <w:r w:rsidRPr="00340092">
        <w:rPr>
          <w:rStyle w:val="StyleUnderline"/>
          <w:highlight w:val="cyan"/>
        </w:rPr>
        <w:t>activities</w:t>
      </w:r>
      <w:r w:rsidRPr="007020C5">
        <w:rPr>
          <w:rStyle w:val="StyleUnderline"/>
        </w:rPr>
        <w:t xml:space="preserve"> can sometimes foment conflict and reduce diplomatic opportunities—or </w:t>
      </w:r>
      <w:r w:rsidRPr="00340092">
        <w:rPr>
          <w:rStyle w:val="StyleUnderline"/>
          <w:highlight w:val="cyan"/>
        </w:rPr>
        <w:t xml:space="preserve">have </w:t>
      </w:r>
      <w:r w:rsidRPr="00340092">
        <w:rPr>
          <w:rStyle w:val="Emphasis"/>
          <w:highlight w:val="cyan"/>
        </w:rPr>
        <w:t>no impact</w:t>
      </w:r>
      <w:r w:rsidRPr="007020C5">
        <w:rPr>
          <w:rStyle w:val="Emphasis"/>
        </w:rPr>
        <w:t xml:space="preserve"> at all</w:t>
      </w:r>
      <w:r w:rsidRPr="007020C5">
        <w:rPr>
          <w:rStyle w:val="StyleUnderline"/>
        </w:rPr>
        <w:t xml:space="preserve"> on peace and conflict</w:t>
      </w:r>
      <w:r w:rsidRPr="007020C5">
        <w:rPr>
          <w:sz w:val="16"/>
        </w:rPr>
        <w:t xml:space="preserve">. Irrespective of what happens over the short-term, over longer time periods, </w:t>
      </w:r>
      <w:r w:rsidRPr="00340092">
        <w:rPr>
          <w:rStyle w:val="StyleUnderline"/>
          <w:highlight w:val="cyan"/>
        </w:rPr>
        <w:t xml:space="preserve">non-disaster factors have a </w:t>
      </w:r>
      <w:r w:rsidRPr="00340092">
        <w:rPr>
          <w:rStyle w:val="Emphasis"/>
          <w:highlight w:val="cyan"/>
        </w:rPr>
        <w:t>more significant impact</w:t>
      </w:r>
      <w:r w:rsidRPr="007020C5">
        <w:rPr>
          <w:rStyle w:val="StyleUnderline"/>
        </w:rPr>
        <w:t xml:space="preserve"> on diplomacy than disaster-related activities. </w:t>
      </w:r>
      <w:r w:rsidRPr="00340092">
        <w:rPr>
          <w:rStyle w:val="StyleUnderline"/>
          <w:highlight w:val="cyan"/>
        </w:rPr>
        <w:t>Examples</w:t>
      </w:r>
      <w:r w:rsidRPr="007020C5">
        <w:rPr>
          <w:sz w:val="16"/>
        </w:rPr>
        <w:t xml:space="preserve"> of non-disaster factors </w:t>
      </w:r>
      <w:r w:rsidRPr="00340092">
        <w:rPr>
          <w:rStyle w:val="StyleUnderline"/>
          <w:highlight w:val="cyan"/>
        </w:rPr>
        <w:t>are</w:t>
      </w:r>
      <w:r w:rsidRPr="007020C5">
        <w:rPr>
          <w:rStyle w:val="StyleUnderline"/>
        </w:rPr>
        <w:t xml:space="preserve"> leadership changes, </w:t>
      </w:r>
      <w:r w:rsidRPr="00340092">
        <w:rPr>
          <w:rStyle w:val="Emphasis"/>
          <w:highlight w:val="cyan"/>
        </w:rPr>
        <w:t>mutual distrust</w:t>
      </w:r>
      <w:r w:rsidRPr="007020C5">
        <w:rPr>
          <w:sz w:val="16"/>
        </w:rPr>
        <w:t xml:space="preserve">, belief that </w:t>
      </w:r>
      <w:proofErr w:type="gramStart"/>
      <w:r w:rsidRPr="007020C5">
        <w:rPr>
          <w:sz w:val="16"/>
        </w:rPr>
        <w:t>an</w:t>
      </w:r>
      <w:proofErr w:type="gramEnd"/>
      <w:r w:rsidRPr="007020C5">
        <w:rPr>
          <w:sz w:val="16"/>
        </w:rPr>
        <w:t xml:space="preserve"> </w:t>
      </w:r>
      <w:r w:rsidRPr="00340092">
        <w:rPr>
          <w:rStyle w:val="Emphasis"/>
          <w:highlight w:val="cyan"/>
        </w:rPr>
        <w:t>historical grievance</w:t>
      </w:r>
      <w:r w:rsidRPr="007020C5">
        <w:rPr>
          <w:sz w:val="16"/>
        </w:rPr>
        <w:t xml:space="preserve"> should supersede current humanitarian considerations, </w:t>
      </w:r>
      <w:r w:rsidRPr="00340092">
        <w:rPr>
          <w:rStyle w:val="StyleUnderline"/>
          <w:highlight w:val="cyan"/>
        </w:rPr>
        <w:t>or</w:t>
      </w:r>
      <w:r w:rsidRPr="007020C5">
        <w:rPr>
          <w:rStyle w:val="StyleUnderline"/>
        </w:rPr>
        <w:t xml:space="preserve"> a </w:t>
      </w:r>
      <w:r w:rsidRPr="00340092">
        <w:rPr>
          <w:rStyle w:val="StyleUnderline"/>
          <w:highlight w:val="cyan"/>
        </w:rPr>
        <w:t>desire for conflict due to</w:t>
      </w:r>
      <w:r w:rsidRPr="007020C5">
        <w:rPr>
          <w:sz w:val="16"/>
        </w:rPr>
        <w:t xml:space="preserve"> the </w:t>
      </w:r>
      <w:r w:rsidRPr="00340092">
        <w:rPr>
          <w:rStyle w:val="StyleUnderline"/>
          <w:highlight w:val="cyan"/>
        </w:rPr>
        <w:t>advantages</w:t>
      </w:r>
      <w:r w:rsidRPr="007020C5">
        <w:rPr>
          <w:rStyle w:val="StyleUnderline"/>
        </w:rPr>
        <w:t xml:space="preserve"> gained</w:t>
      </w:r>
      <w:r w:rsidRPr="007020C5">
        <w:rPr>
          <w:sz w:val="16"/>
        </w:rPr>
        <w:t xml:space="preserve"> from it.</w:t>
      </w:r>
    </w:p>
    <w:p w14:paraId="7491622F" w14:textId="77777777" w:rsidR="00340092" w:rsidRPr="007020C5" w:rsidRDefault="00340092" w:rsidP="00340092">
      <w:pPr>
        <w:rPr>
          <w:sz w:val="16"/>
        </w:rPr>
      </w:pPr>
      <w:r w:rsidRPr="007020C5">
        <w:rPr>
          <w:rStyle w:val="StyleUnderline"/>
        </w:rPr>
        <w:t xml:space="preserve">These </w:t>
      </w:r>
      <w:r w:rsidRPr="00340092">
        <w:rPr>
          <w:rStyle w:val="StyleUnderline"/>
          <w:highlight w:val="cyan"/>
        </w:rPr>
        <w:t xml:space="preserve">conclusions have been </w:t>
      </w:r>
      <w:r w:rsidRPr="00340092">
        <w:rPr>
          <w:rStyle w:val="Emphasis"/>
          <w:highlight w:val="cyan"/>
        </w:rPr>
        <w:t>corroborated through case studies</w:t>
      </w:r>
      <w:r w:rsidRPr="007020C5">
        <w:rPr>
          <w:sz w:val="16"/>
        </w:rPr>
        <w:t xml:space="preserve"> covering inter-state conflict, intra-state conflict, disaster risk reduction, disaster response, bilateral relations, and multilateral relations. The analysis and conclusions have been extended to sub-national case studies, including para-diplomacy (international relations conducted by non-sovereign jurisdictions) and non-state-level relations and conflicts. Thus far, the evidence shows that disaster diplomacy has the potential (not inevitability) for improving inter-state, and other, relations only in the short-term and only if a non-disaster-related pre-existing basis is available.</w:t>
      </w:r>
    </w:p>
    <w:p w14:paraId="08709A6A" w14:textId="77777777" w:rsidR="00340092" w:rsidRPr="007020C5" w:rsidRDefault="00340092" w:rsidP="00340092">
      <w:pPr>
        <w:rPr>
          <w:sz w:val="14"/>
        </w:rPr>
      </w:pPr>
      <w:r w:rsidRPr="007020C5">
        <w:rPr>
          <w:sz w:val="14"/>
        </w:rPr>
        <w:t>Case Study 1: The 26 December 2004 Earthquake and Tsunami</w:t>
      </w:r>
    </w:p>
    <w:p w14:paraId="62E0995D" w14:textId="77777777" w:rsidR="00340092" w:rsidRPr="007020C5" w:rsidRDefault="00340092" w:rsidP="00340092">
      <w:pPr>
        <w:rPr>
          <w:sz w:val="14"/>
        </w:rPr>
      </w:pPr>
      <w:r w:rsidRPr="007020C5">
        <w:rPr>
          <w:sz w:val="14"/>
        </w:rPr>
        <w:t>On 26 December 2004, a large-magnitude, shallow earthquake shook Aceh, Indonesia, causing tsunamis which raced across the Indian Ocean, inundating communities in more than a dozen countries around Asia and Africa. The two countries with the highest death tolls, Indonesia and Sri Lanka, were each embroiled in long-standing, internal political conflicts which had been particularly violent over the previous three decades. Aceh, Indonesia, and eastern Sri Lanka were particularly badly hit by the tsunami and were also centres for the violence.</w:t>
      </w:r>
    </w:p>
    <w:p w14:paraId="5D688237" w14:textId="77777777" w:rsidR="00340092" w:rsidRPr="007020C5" w:rsidRDefault="00340092" w:rsidP="00340092">
      <w:pPr>
        <w:rPr>
          <w:sz w:val="14"/>
        </w:rPr>
      </w:pPr>
      <w:r w:rsidRPr="007020C5">
        <w:rPr>
          <w:sz w:val="14"/>
        </w:rPr>
        <w:t>Consequently, clear disaster diplomacy opportunities emerged. Both areas sorely needed major efforts at post-conflict and post-tsunami reconstruction, neither of which could be completed by the local or national authorities alone. With a large international presence, with the world watching as survivors were assisted, and with the need for extensive efforts to clean up and rebuild from the waves and the wounds, would this disaster bring the warring parties together and reconstruct a society alongside the infrastructure?</w:t>
      </w:r>
    </w:p>
    <w:p w14:paraId="0D58545F" w14:textId="77777777" w:rsidR="00340092" w:rsidRPr="007020C5" w:rsidRDefault="00340092" w:rsidP="00340092">
      <w:pPr>
        <w:rPr>
          <w:sz w:val="14"/>
        </w:rPr>
      </w:pPr>
      <w:r w:rsidRPr="007020C5">
        <w:rPr>
          <w:sz w:val="14"/>
        </w:rPr>
        <w:t xml:space="preserve">Amidst the international humanitarian response, the Indonesian government and militants in Aceh negotiated for and eventually signed a peace deal on 15 August 2005. Despite violence flaring on occasion and, still ten years after, many aspects of the post-tsunami and post-conflict reconstruction being unresolved or incomplete, </w:t>
      </w:r>
      <w:proofErr w:type="gramStart"/>
      <w:r w:rsidRPr="007020C5">
        <w:rPr>
          <w:sz w:val="14"/>
        </w:rPr>
        <w:t>the peace</w:t>
      </w:r>
      <w:proofErr w:type="gramEnd"/>
      <w:r w:rsidRPr="007020C5">
        <w:rPr>
          <w:sz w:val="14"/>
        </w:rPr>
        <w:t xml:space="preserve"> is lasting in Aceh. Surely this is a classic case of disaster diplomacy succeeding?</w:t>
      </w:r>
    </w:p>
    <w:p w14:paraId="10A97291" w14:textId="77777777" w:rsidR="00340092" w:rsidRPr="007020C5" w:rsidRDefault="00340092" w:rsidP="00340092">
      <w:pPr>
        <w:rPr>
          <w:sz w:val="14"/>
        </w:rPr>
      </w:pPr>
      <w:r w:rsidRPr="007020C5">
        <w:rPr>
          <w:sz w:val="14"/>
        </w:rPr>
        <w:t xml:space="preserve">The answer is ‘no’ because negotiations </w:t>
      </w:r>
      <w:proofErr w:type="gramStart"/>
      <w:r w:rsidRPr="007020C5">
        <w:rPr>
          <w:sz w:val="14"/>
        </w:rPr>
        <w:t>had started</w:t>
      </w:r>
      <w:proofErr w:type="gramEnd"/>
      <w:r w:rsidRPr="007020C5">
        <w:rPr>
          <w:sz w:val="14"/>
        </w:rPr>
        <w:t xml:space="preserve"> between the two parties on 24 December 2004, just 48 hours before the earthquake and tsunami (Gaillard et al., 2008). There is no doubt that the catastrophe provided a diplomatic space in which peace could succeed if the parties involved sought that. We will never know if the ongoing negotiations would have succeeded in the absence of a disaster, as many previous efforts had failed. But when the shaking and waves struck Aceh, the conflicting parties were already in the process of reducing conflict and aiming for long-term peace. Consequently, the disaster could be used as an excuse to achieve their long-term goal of an agreement if they wanted it—and that happened (see also Enia, 2008; Klimesova, 2011; Le Billon and Waizenegger, 2007).</w:t>
      </w:r>
    </w:p>
    <w:p w14:paraId="4F9CE50A" w14:textId="77777777" w:rsidR="00340092" w:rsidRPr="007020C5" w:rsidRDefault="00340092" w:rsidP="00340092">
      <w:pPr>
        <w:rPr>
          <w:sz w:val="14"/>
        </w:rPr>
      </w:pPr>
      <w:r w:rsidRPr="007020C5">
        <w:rPr>
          <w:sz w:val="14"/>
        </w:rPr>
        <w:t>Simultaneously in Sri Lanka, distribution of the humanitarian aid, access to areas in the north and east of the country which were not under government control, and perceptions that people affected in the south were not being treated fairly led to a spiralling of the violent and non-violent conflict. Deals were reached and then broken or overturned. In November 2005, Sri Lanka elected a hard-line president who campaigned on pursuing military means for ending the conflict. That was achieved in 2009, when Sri Lanka’s military could finally declare that they had ended the armed struggle against Colombo. An uneasy peace continues in Sri Lanka.</w:t>
      </w:r>
    </w:p>
    <w:p w14:paraId="510B8B98" w14:textId="77777777" w:rsidR="00340092" w:rsidRPr="007020C5" w:rsidRDefault="00340092" w:rsidP="00340092">
      <w:pPr>
        <w:rPr>
          <w:sz w:val="14"/>
        </w:rPr>
      </w:pPr>
      <w:r w:rsidRPr="007020C5">
        <w:rPr>
          <w:sz w:val="14"/>
        </w:rPr>
        <w:t>Why did disaster diplomacy never take off in Sri Lanka? The major parties involved had other reasons for not seeking peace, with examples being the personal power given by continuing the conflict, concern that dealing with the violent parties in the north and east would legitimise them, and mistrust of the other side (see also Beardsley and McQuinn, 2009; Hyndman, 2011; Wickremesinghe, 2006). These aspects dominated efforts at conflict resolution through disaster response and further hindered distribution of post-tsunami aid.</w:t>
      </w:r>
    </w:p>
    <w:p w14:paraId="42F733B0" w14:textId="77777777" w:rsidR="00340092" w:rsidRPr="007020C5" w:rsidRDefault="00340092" w:rsidP="00340092">
      <w:pPr>
        <w:rPr>
          <w:sz w:val="14"/>
        </w:rPr>
      </w:pPr>
      <w:r w:rsidRPr="007020C5">
        <w:rPr>
          <w:sz w:val="14"/>
        </w:rPr>
        <w:t>Case Study 2: Low-lying Islands under Climate Change</w:t>
      </w:r>
    </w:p>
    <w:p w14:paraId="2086CF3D" w14:textId="77777777" w:rsidR="00340092" w:rsidRPr="007020C5" w:rsidRDefault="00340092" w:rsidP="00340092">
      <w:pPr>
        <w:rPr>
          <w:sz w:val="14"/>
        </w:rPr>
      </w:pPr>
      <w:r w:rsidRPr="007020C5">
        <w:rPr>
          <w:sz w:val="14"/>
        </w:rPr>
        <w:t xml:space="preserve">Contemporary climate change is causing major impacts for communities of low-lying island atolls such as in Papua New Guinea, the Maldives, and Tuvalu. While no certainty exists of island disappearance or islander evacuation (Kelman, 2014; Webb and Kench, 2010), some communities, such as on the Carteret Islands of Papua New Guinea, have been forced to move due to climate change (Connell, 1997). This situation has led to a discourse of so-called ‘climate refugees’ who are said to be waiting in huge hordes to invade other countries, leading to massive ‘climate conflict’—a discourse which is politically constructed and so </w:t>
      </w:r>
      <w:proofErr w:type="gramStart"/>
      <w:r w:rsidRPr="007020C5">
        <w:rPr>
          <w:sz w:val="14"/>
        </w:rPr>
        <w:t>far</w:t>
      </w:r>
      <w:proofErr w:type="gramEnd"/>
      <w:r w:rsidRPr="007020C5">
        <w:rPr>
          <w:sz w:val="14"/>
        </w:rPr>
        <w:t xml:space="preserve"> unsupported by empirical evidence (Hartmann, 2010; Kelman, 2014).</w:t>
      </w:r>
    </w:p>
    <w:p w14:paraId="6EC92B01" w14:textId="77777777" w:rsidR="00340092" w:rsidRPr="007020C5" w:rsidRDefault="00340092" w:rsidP="00340092">
      <w:pPr>
        <w:rPr>
          <w:sz w:val="14"/>
        </w:rPr>
      </w:pPr>
      <w:r w:rsidRPr="007020C5">
        <w:rPr>
          <w:sz w:val="14"/>
        </w:rPr>
        <w:t>Nonetheless, the possibility remains that numerous island communities might need to leave due to climate change impacts, ranging from lack of freshwater and diminishing food supplies to coral reef deaths and sea-level rise. In planning for potential movement, negotiating with other countries is necessary regarding who pays for moving, where to resettle, and how to govern the migrants. Given the global political ramifications of answering these questions and the depth to which identities, cultures, and countries are being affected, it would seem to have strong potential for bringing countries together to seek a common good from the global challenge of climate change to which all of humanity has contributed.</w:t>
      </w:r>
    </w:p>
    <w:p w14:paraId="3683A905" w14:textId="77777777" w:rsidR="00340092" w:rsidRPr="007020C5" w:rsidRDefault="00340092" w:rsidP="00340092">
      <w:pPr>
        <w:rPr>
          <w:sz w:val="14"/>
        </w:rPr>
      </w:pPr>
      <w:r w:rsidRPr="007020C5">
        <w:rPr>
          <w:sz w:val="14"/>
        </w:rPr>
        <w:t>Yet climate change diplomacy has not yet succeeded. The climate change negotiations under United Nations auspices—the annual United Nations Framework Convention on Climate Change Conference of Parties—is wracked by major disagreements and political conflict. So far, a lasting, legally binding agreement on stemming climate change causes and dealing with its consequences has not emerged, despite twenty years of meetings. Island governments and islanders, frustrated by the lack of progress and worried about the increasingly visible impacts of climate change on their communities and countries, are instead pursuing initiatives of their own, rather than waiting for the world to come together over climate change.</w:t>
      </w:r>
    </w:p>
    <w:p w14:paraId="73F7EEC5" w14:textId="77777777" w:rsidR="00340092" w:rsidRPr="007020C5" w:rsidRDefault="00340092" w:rsidP="00340092">
      <w:pPr>
        <w:rPr>
          <w:sz w:val="14"/>
        </w:rPr>
      </w:pPr>
      <w:r w:rsidRPr="007020C5">
        <w:rPr>
          <w:sz w:val="14"/>
        </w:rPr>
        <w:t xml:space="preserve">One such initiative is Many Strong Voices, which is about developing and implementing collaborative and strategic actions on climate change for the Arctic and small island developing states (SIDS). Recognising the need to act for themselves irrespective of the global political conflict over dealing with climate change, the Arctic and SIDS peoples are pursuing climate change adaptation (one subset of disaster risk reduction) for themselves on their own terms, especially seeking their own choices and pathways for potential migration (Kelman, 2010; McNamara and Gibson, 2009). That is difficult, given their small populations and often limited resources, meaning that they are using their ‘Many Strong Voices’ to seek external </w:t>
      </w:r>
      <w:proofErr w:type="gramStart"/>
      <w:r w:rsidRPr="007020C5">
        <w:rPr>
          <w:sz w:val="14"/>
        </w:rPr>
        <w:t>support—</w:t>
      </w:r>
      <w:proofErr w:type="gramEnd"/>
      <w:r w:rsidRPr="007020C5">
        <w:rPr>
          <w:sz w:val="14"/>
        </w:rPr>
        <w:t>which so far remains limited.</w:t>
      </w:r>
    </w:p>
    <w:p w14:paraId="098FE020" w14:textId="77777777" w:rsidR="00340092" w:rsidRPr="007020C5" w:rsidRDefault="00340092" w:rsidP="00340092">
      <w:pPr>
        <w:rPr>
          <w:sz w:val="14"/>
        </w:rPr>
      </w:pPr>
      <w:r w:rsidRPr="007020C5">
        <w:rPr>
          <w:sz w:val="14"/>
        </w:rPr>
        <w:t>This case study illustrates the disaster diplomacy pattern. Despite a long lead-time and a global political mechanism for addressing climate change, agreement has thus far not been reached, forcing those affected to address disaster risk reduction on their own. Even with a pre-existing basis in the form a negotiating forum, trying to prevent disaster emerging from the hazard driver of climate change has not yet catalysed climate change diplomacy.</w:t>
      </w:r>
    </w:p>
    <w:p w14:paraId="6F95D61B" w14:textId="77777777" w:rsidR="00340092" w:rsidRPr="007020C5" w:rsidRDefault="00340092" w:rsidP="00340092">
      <w:pPr>
        <w:rPr>
          <w:sz w:val="16"/>
        </w:rPr>
      </w:pPr>
      <w:r w:rsidRPr="007020C5">
        <w:rPr>
          <w:sz w:val="16"/>
        </w:rPr>
        <w:t>The Disaster Diplomacy Process</w:t>
      </w:r>
    </w:p>
    <w:p w14:paraId="6243C9A2" w14:textId="77777777" w:rsidR="00340092" w:rsidRPr="007020C5" w:rsidRDefault="00340092" w:rsidP="00340092">
      <w:pPr>
        <w:rPr>
          <w:sz w:val="16"/>
        </w:rPr>
      </w:pPr>
      <w:r w:rsidRPr="007020C5">
        <w:rPr>
          <w:sz w:val="16"/>
        </w:rPr>
        <w:t xml:space="preserve">The disaster diplomacy analyses demonstrate that, </w:t>
      </w:r>
      <w:r w:rsidRPr="00340092">
        <w:rPr>
          <w:rStyle w:val="StyleUnderline"/>
          <w:highlight w:val="cyan"/>
        </w:rPr>
        <w:t>fundamentally, disa</w:t>
      </w:r>
      <w:r w:rsidRPr="007020C5">
        <w:rPr>
          <w:rStyle w:val="StyleUnderline"/>
        </w:rPr>
        <w:t xml:space="preserve">ster-related </w:t>
      </w:r>
      <w:r w:rsidRPr="00340092">
        <w:rPr>
          <w:rStyle w:val="StyleUnderline"/>
          <w:highlight w:val="cyan"/>
        </w:rPr>
        <w:t xml:space="preserve">activities are </w:t>
      </w:r>
      <w:r w:rsidRPr="00340092">
        <w:rPr>
          <w:rStyle w:val="Emphasis"/>
          <w:highlight w:val="cyan"/>
        </w:rPr>
        <w:t>not a high</w:t>
      </w:r>
      <w:r w:rsidRPr="007020C5">
        <w:rPr>
          <w:rStyle w:val="Emphasis"/>
        </w:rPr>
        <w:t xml:space="preserve"> political </w:t>
      </w:r>
      <w:r w:rsidRPr="00340092">
        <w:rPr>
          <w:rStyle w:val="Emphasis"/>
          <w:highlight w:val="cyan"/>
        </w:rPr>
        <w:t>priority</w:t>
      </w:r>
      <w:r w:rsidRPr="007020C5">
        <w:rPr>
          <w:rStyle w:val="StyleUnderline"/>
        </w:rPr>
        <w:t xml:space="preserve">. </w:t>
      </w:r>
      <w:r w:rsidRPr="007020C5">
        <w:rPr>
          <w:rStyle w:val="Emphasis"/>
        </w:rPr>
        <w:t>Perceived historic wrongs</w:t>
      </w:r>
      <w:r w:rsidRPr="007020C5">
        <w:rPr>
          <w:rStyle w:val="StyleUnderline"/>
        </w:rPr>
        <w:t xml:space="preserve"> and </w:t>
      </w:r>
      <w:r w:rsidRPr="00340092">
        <w:rPr>
          <w:rStyle w:val="Emphasis"/>
          <w:highlight w:val="cyan"/>
        </w:rPr>
        <w:t>domestic politics</w:t>
      </w:r>
      <w:r w:rsidRPr="007020C5">
        <w:rPr>
          <w:rStyle w:val="StyleUnderline"/>
        </w:rPr>
        <w:t xml:space="preserve"> can </w:t>
      </w:r>
      <w:r w:rsidRPr="00340092">
        <w:rPr>
          <w:rStyle w:val="Emphasis"/>
          <w:highlight w:val="cyan"/>
        </w:rPr>
        <w:t>outweigh</w:t>
      </w:r>
      <w:r w:rsidRPr="007020C5">
        <w:rPr>
          <w:rStyle w:val="StyleUnderline"/>
        </w:rPr>
        <w:t xml:space="preserve"> accepting </w:t>
      </w:r>
      <w:r w:rsidRPr="00340092">
        <w:rPr>
          <w:rStyle w:val="StyleUnderline"/>
          <w:highlight w:val="cyan"/>
        </w:rPr>
        <w:t>assistance, as</w:t>
      </w:r>
      <w:r w:rsidRPr="007020C5">
        <w:rPr>
          <w:rStyle w:val="StyleUnderline"/>
        </w:rPr>
        <w:t xml:space="preserve"> shown by </w:t>
      </w:r>
      <w:r w:rsidRPr="00340092">
        <w:rPr>
          <w:rStyle w:val="StyleUnderline"/>
          <w:highlight w:val="cyan"/>
        </w:rPr>
        <w:t>Cuba’s refusal</w:t>
      </w:r>
      <w:r w:rsidRPr="007020C5">
        <w:rPr>
          <w:rStyle w:val="StyleUnderline"/>
        </w:rPr>
        <w:t xml:space="preserve"> to accept American aid</w:t>
      </w:r>
      <w:r w:rsidRPr="007020C5">
        <w:rPr>
          <w:sz w:val="16"/>
        </w:rPr>
        <w:t xml:space="preserve"> during the 1998 drought and the USA’s refusal to accept Cuba’s, Venezuela’s, and Iran’s offers of aid following Hurricane Katrina in 2005. </w:t>
      </w:r>
      <w:r w:rsidRPr="007020C5">
        <w:rPr>
          <w:rStyle w:val="StyleUnderline"/>
        </w:rPr>
        <w:t xml:space="preserve">Gaining and retaining political </w:t>
      </w:r>
      <w:r w:rsidRPr="00340092">
        <w:rPr>
          <w:rStyle w:val="StyleUnderline"/>
          <w:highlight w:val="cyan"/>
        </w:rPr>
        <w:t xml:space="preserve">power can supersede peace, demonstrated by </w:t>
      </w:r>
      <w:r w:rsidRPr="00340092">
        <w:rPr>
          <w:rStyle w:val="Emphasis"/>
          <w:highlight w:val="cyan"/>
        </w:rPr>
        <w:t>Ethiopia’s and Eritrea’s intransigence</w:t>
      </w:r>
      <w:r w:rsidRPr="007020C5">
        <w:rPr>
          <w:rStyle w:val="StyleUnderline"/>
        </w:rPr>
        <w:t xml:space="preserve"> to link drought relief to conflict resolution from 1998-2000</w:t>
      </w:r>
      <w:r w:rsidRPr="007020C5">
        <w:rPr>
          <w:sz w:val="16"/>
        </w:rPr>
        <w:t>.</w:t>
      </w:r>
    </w:p>
    <w:p w14:paraId="5D9B478F" w14:textId="77777777" w:rsidR="00340092" w:rsidRPr="007020C5" w:rsidRDefault="00340092" w:rsidP="00340092">
      <w:pPr>
        <w:rPr>
          <w:sz w:val="16"/>
        </w:rPr>
      </w:pPr>
      <w:r w:rsidRPr="007020C5">
        <w:rPr>
          <w:sz w:val="16"/>
        </w:rPr>
        <w:t>Such examples emerge from national governments, mainly decisions made by Heads of State, Heads of Government, and their administrations. There might yet be hope for disaster diplomacy when considering diplomacy tracks beyond government-to-government relations. Glantz (2000) details the long history of Cuban and American weather and climate scientists collaborating while Fidel Castro led Cuba. These collaborations fed into disaster risk reduction and occurred most likely because the governments were not aware of them. Ker-Lindsay (2007) explains how the media and vociferous grassroots expectations fuelled Greece-Turkey earthquake diplomacy after lethal tremors struck each country three weeks apart in 1999. He then examines how the push from below nearly derailed the careful, measured approaches towards rapprochement which the elites in each country had been enacting before the disasters.</w:t>
      </w:r>
    </w:p>
    <w:p w14:paraId="29150E85" w14:textId="77777777" w:rsidR="00340092" w:rsidRPr="007020C5" w:rsidRDefault="00340092" w:rsidP="00340092">
      <w:pPr>
        <w:rPr>
          <w:sz w:val="16"/>
        </w:rPr>
      </w:pPr>
      <w:r w:rsidRPr="007020C5">
        <w:rPr>
          <w:sz w:val="16"/>
        </w:rPr>
        <w:t xml:space="preserve">The complex web of interactions involving all disaster and diplomacy activities means that </w:t>
      </w:r>
      <w:r w:rsidRPr="007020C5">
        <w:rPr>
          <w:rStyle w:val="StyleUnderline"/>
        </w:rPr>
        <w:t xml:space="preserve">any </w:t>
      </w:r>
      <w:r w:rsidRPr="00340092">
        <w:rPr>
          <w:rStyle w:val="StyleUnderline"/>
          <w:highlight w:val="cyan"/>
        </w:rPr>
        <w:t>linear analysis of correlations</w:t>
      </w:r>
      <w:r w:rsidRPr="007020C5">
        <w:rPr>
          <w:rStyle w:val="StyleUnderline"/>
        </w:rPr>
        <w:t xml:space="preserve"> and connections </w:t>
      </w:r>
      <w:r w:rsidRPr="00340092">
        <w:rPr>
          <w:rStyle w:val="StyleUnderline"/>
          <w:highlight w:val="cyan"/>
        </w:rPr>
        <w:t>is</w:t>
      </w:r>
      <w:r w:rsidRPr="007020C5">
        <w:rPr>
          <w:rStyle w:val="StyleUnderline"/>
        </w:rPr>
        <w:t xml:space="preserve"> likely to be </w:t>
      </w:r>
      <w:r w:rsidRPr="00340092">
        <w:rPr>
          <w:rStyle w:val="Emphasis"/>
          <w:highlight w:val="cyan"/>
        </w:rPr>
        <w:t>flawed</w:t>
      </w:r>
      <w:r w:rsidRPr="007020C5">
        <w:rPr>
          <w:sz w:val="16"/>
        </w:rPr>
        <w:t xml:space="preserve">. A given starting point for analysing disaster diplomacy does not necessarily give a specific, predictable outcome for a case study. Given the importance of pre-existing conditions in determining </w:t>
      </w:r>
      <w:proofErr w:type="gramStart"/>
      <w:r w:rsidRPr="007020C5">
        <w:rPr>
          <w:sz w:val="16"/>
        </w:rPr>
        <w:t>whether or not</w:t>
      </w:r>
      <w:proofErr w:type="gramEnd"/>
      <w:r w:rsidRPr="007020C5">
        <w:rPr>
          <w:sz w:val="16"/>
        </w:rPr>
        <w:t xml:space="preserve"> disaster diplomacy becomes even a short-term catalyst, it is hard to determine where the starting point for analysis should be.</w:t>
      </w:r>
    </w:p>
    <w:p w14:paraId="27DAC86E" w14:textId="77777777" w:rsidR="00340092" w:rsidRPr="007020C5" w:rsidRDefault="00340092" w:rsidP="00340092">
      <w:pPr>
        <w:rPr>
          <w:sz w:val="16"/>
        </w:rPr>
      </w:pPr>
      <w:r w:rsidRPr="007020C5">
        <w:rPr>
          <w:sz w:val="16"/>
        </w:rPr>
        <w:t>Consequently, disaster diplomacy is best viewed as a long-running process with multiple parties interacting, rather than as a snapshot phenomenon which either works or does not work. Disaster-related activities are indeed one influence amongst many on all forms of diplomacy, but trade, resource management, sports, culture, personalities, domestic politics, and non-domestic politics are also major influences.</w:t>
      </w:r>
    </w:p>
    <w:p w14:paraId="0F47DBB6" w14:textId="77777777" w:rsidR="00340092" w:rsidRPr="007020C5" w:rsidRDefault="00340092" w:rsidP="00340092">
      <w:pPr>
        <w:rPr>
          <w:sz w:val="16"/>
        </w:rPr>
      </w:pPr>
      <w:r w:rsidRPr="007020C5">
        <w:rPr>
          <w:sz w:val="16"/>
        </w:rPr>
        <w:t>The diplomacy tracks to emphasise are choices, deliberate or inadvertent, by all parties, including politicians, civil servants, the media, business leaders, movie and sports stars, and grassroots movements (amongst others). Similarly, the disaster-related activities to pursue are choices. Combining disaster-related and diplomatic-related activities therefore becomes a complex combination of choices and actions by a complex combination of parties. If someone or a group decides that disaster diplomacy is desirable, then actively lobbying for, supporting, and implementing it are pathways to follow. If someone or a group decides that disaster diplomacy is not desirable, then actively lobbying against it and undermining efforts for it are pathways to follow.</w:t>
      </w:r>
    </w:p>
    <w:p w14:paraId="52C48DFD" w14:textId="77777777" w:rsidR="00340092" w:rsidRPr="007020C5" w:rsidRDefault="00340092" w:rsidP="00340092">
      <w:pPr>
        <w:rPr>
          <w:sz w:val="16"/>
        </w:rPr>
      </w:pPr>
      <w:r w:rsidRPr="007020C5">
        <w:rPr>
          <w:sz w:val="16"/>
        </w:rPr>
        <w:t>Attempting to influence disaster diplomacy pathways could backfire. A leader, upon being informed about how to implement disaster diplomacy, could decide that linking disaster-related activities and conflict resolution is not wanted and, consequently, might stop disaster risk reduction programmes or avoid humanitarian relief. Open attempts at reconciliation which are rebuffed by the other side would prove to be a political nightmare. Openly blocking disaster diplomacy could polarise others who then become determined to make it succeed.</w:t>
      </w:r>
    </w:p>
    <w:p w14:paraId="5987F794" w14:textId="77777777" w:rsidR="00340092" w:rsidRPr="007020C5" w:rsidRDefault="00340092" w:rsidP="00340092">
      <w:pPr>
        <w:rPr>
          <w:sz w:val="16"/>
        </w:rPr>
      </w:pPr>
      <w:r w:rsidRPr="007020C5">
        <w:rPr>
          <w:sz w:val="16"/>
        </w:rPr>
        <w:t xml:space="preserve">An overarching challenge is that disaster diplomacy might be attractive because it appears to be a quick fix for solving conflict. </w:t>
      </w:r>
      <w:r w:rsidRPr="00340092">
        <w:rPr>
          <w:rStyle w:val="StyleUnderline"/>
          <w:highlight w:val="cyan"/>
        </w:rPr>
        <w:t xml:space="preserve">It is </w:t>
      </w:r>
      <w:r w:rsidRPr="00340092">
        <w:rPr>
          <w:rStyle w:val="Emphasis"/>
          <w:highlight w:val="cyan"/>
        </w:rPr>
        <w:t>naïve</w:t>
      </w:r>
      <w:r w:rsidRPr="00340092">
        <w:rPr>
          <w:rStyle w:val="StyleUnderline"/>
          <w:highlight w:val="cyan"/>
        </w:rPr>
        <w:t xml:space="preserve"> to expect</w:t>
      </w:r>
      <w:r w:rsidRPr="007020C5">
        <w:rPr>
          <w:rStyle w:val="StyleUnderline"/>
        </w:rPr>
        <w:t xml:space="preserve"> that </w:t>
      </w:r>
      <w:r w:rsidRPr="00340092">
        <w:rPr>
          <w:rStyle w:val="StyleUnderline"/>
          <w:highlight w:val="cyan"/>
        </w:rPr>
        <w:t>decades</w:t>
      </w:r>
      <w:r w:rsidRPr="007020C5">
        <w:rPr>
          <w:rStyle w:val="StyleUnderline"/>
        </w:rPr>
        <w:t xml:space="preserve"> or centuries </w:t>
      </w:r>
      <w:r w:rsidRPr="00340092">
        <w:rPr>
          <w:rStyle w:val="StyleUnderline"/>
          <w:highlight w:val="cyan"/>
        </w:rPr>
        <w:t>of differences</w:t>
      </w:r>
      <w:r w:rsidRPr="007020C5">
        <w:rPr>
          <w:rStyle w:val="StyleUnderline"/>
        </w:rPr>
        <w:t xml:space="preserve"> could be </w:t>
      </w:r>
      <w:r w:rsidRPr="00340092">
        <w:rPr>
          <w:rStyle w:val="StyleUnderline"/>
          <w:highlight w:val="cyan"/>
        </w:rPr>
        <w:t>overcome overnight</w:t>
      </w:r>
      <w:r w:rsidRPr="007020C5">
        <w:rPr>
          <w:rStyle w:val="StyleUnderline"/>
        </w:rPr>
        <w:t>, simply because a tornado destroyed a town or a multinational building code was promulgated</w:t>
      </w:r>
      <w:r w:rsidRPr="007020C5">
        <w:rPr>
          <w:sz w:val="16"/>
        </w:rPr>
        <w:t xml:space="preserve">. In contrast, it is a truism that successfully dealing with both disaster and diplomacy are long-term processes, requiring thoughtful, careful steps, whilst ensuring that all key parties continue to be on board to support the long-term goals and to serve mutual interests—at least, in theory. In practice, too </w:t>
      </w:r>
      <w:proofErr w:type="gramStart"/>
      <w:r w:rsidRPr="007020C5">
        <w:rPr>
          <w:sz w:val="16"/>
        </w:rPr>
        <w:t>much of</w:t>
      </w:r>
      <w:proofErr w:type="gramEnd"/>
      <w:r w:rsidRPr="007020C5">
        <w:rPr>
          <w:sz w:val="16"/>
        </w:rPr>
        <w:t xml:space="preserve"> diplomacy and disaster-related activities is done reactively with limited </w:t>
      </w:r>
      <w:proofErr w:type="gramStart"/>
      <w:r w:rsidRPr="007020C5">
        <w:rPr>
          <w:sz w:val="16"/>
        </w:rPr>
        <w:t>planning—</w:t>
      </w:r>
      <w:proofErr w:type="gramEnd"/>
      <w:r w:rsidRPr="007020C5">
        <w:rPr>
          <w:sz w:val="16"/>
        </w:rPr>
        <w:t>which could mean that a disaster diplomacy case study might eventually succeed through luck.</w:t>
      </w:r>
    </w:p>
    <w:p w14:paraId="5031CC58" w14:textId="77777777" w:rsidR="00340092" w:rsidRPr="007020C5" w:rsidRDefault="00340092" w:rsidP="00340092">
      <w:pPr>
        <w:rPr>
          <w:sz w:val="16"/>
        </w:rPr>
      </w:pPr>
      <w:r w:rsidRPr="007020C5">
        <w:rPr>
          <w:sz w:val="16"/>
        </w:rPr>
        <w:t xml:space="preserve">Because, in the end, the scientific truism holds that absence of evidence is not evidence of absence. </w:t>
      </w:r>
      <w:r w:rsidRPr="00340092">
        <w:rPr>
          <w:rStyle w:val="Emphasis"/>
          <w:highlight w:val="cyan"/>
        </w:rPr>
        <w:t>No successful examples</w:t>
      </w:r>
      <w:r w:rsidRPr="007020C5">
        <w:rPr>
          <w:rStyle w:val="StyleUnderline"/>
        </w:rPr>
        <w:t xml:space="preserve"> of new diplomacy based only on disaster-related activities </w:t>
      </w:r>
      <w:r w:rsidRPr="00340092">
        <w:rPr>
          <w:rStyle w:val="StyleUnderline"/>
          <w:highlight w:val="cyan"/>
        </w:rPr>
        <w:t>have</w:t>
      </w:r>
      <w:r w:rsidRPr="007020C5">
        <w:rPr>
          <w:rStyle w:val="StyleUnderline"/>
        </w:rPr>
        <w:t xml:space="preserve"> yet </w:t>
      </w:r>
      <w:r w:rsidRPr="00340092">
        <w:rPr>
          <w:rStyle w:val="StyleUnderline"/>
          <w:highlight w:val="cyan"/>
        </w:rPr>
        <w:t>been identified</w:t>
      </w:r>
      <w:r w:rsidRPr="007020C5">
        <w:rPr>
          <w:rStyle w:val="StyleUnderline"/>
        </w:rPr>
        <w:t>,</w:t>
      </w:r>
      <w:r w:rsidRPr="007020C5">
        <w:rPr>
          <w:sz w:val="16"/>
        </w:rPr>
        <w:t xml:space="preserve"> but many historical archives have not been explored while future disaster risk reduction or disasters could overturn the current conclusions. Nonetheless, for the moment, </w:t>
      </w:r>
      <w:r w:rsidRPr="007020C5">
        <w:rPr>
          <w:rStyle w:val="StyleUnderline"/>
        </w:rPr>
        <w:t xml:space="preserve">the </w:t>
      </w:r>
      <w:r w:rsidRPr="00340092">
        <w:rPr>
          <w:rStyle w:val="StyleUnderline"/>
          <w:highlight w:val="cyan"/>
        </w:rPr>
        <w:t>evidence</w:t>
      </w:r>
      <w:r w:rsidRPr="007020C5">
        <w:rPr>
          <w:rStyle w:val="StyleUnderline"/>
        </w:rPr>
        <w:t xml:space="preserve"> available </w:t>
      </w:r>
      <w:r w:rsidRPr="00340092">
        <w:rPr>
          <w:rStyle w:val="StyleUnderline"/>
          <w:highlight w:val="cyan"/>
        </w:rPr>
        <w:t>shows</w:t>
      </w:r>
      <w:r w:rsidRPr="007020C5">
        <w:rPr>
          <w:sz w:val="16"/>
        </w:rPr>
        <w:t xml:space="preserve"> not only </w:t>
      </w:r>
      <w:r w:rsidRPr="007020C5">
        <w:rPr>
          <w:rStyle w:val="StyleUnderline"/>
        </w:rPr>
        <w:t xml:space="preserve">that </w:t>
      </w:r>
      <w:r w:rsidRPr="00340092">
        <w:rPr>
          <w:rStyle w:val="StyleUnderline"/>
          <w:highlight w:val="cyan"/>
        </w:rPr>
        <w:t xml:space="preserve">disaster diplomacy is </w:t>
      </w:r>
      <w:r w:rsidRPr="00340092">
        <w:rPr>
          <w:rStyle w:val="Emphasis"/>
          <w:highlight w:val="cyan"/>
        </w:rPr>
        <w:t>not</w:t>
      </w:r>
      <w:r w:rsidRPr="007020C5">
        <w:rPr>
          <w:rStyle w:val="Emphasis"/>
        </w:rPr>
        <w:t xml:space="preserve"> an </w:t>
      </w:r>
      <w:r w:rsidRPr="00340092">
        <w:rPr>
          <w:rStyle w:val="Emphasis"/>
          <w:highlight w:val="cyan"/>
        </w:rPr>
        <w:t>effective</w:t>
      </w:r>
      <w:r w:rsidRPr="007020C5">
        <w:rPr>
          <w:rStyle w:val="Emphasis"/>
        </w:rPr>
        <w:t xml:space="preserve"> way</w:t>
      </w:r>
      <w:r w:rsidRPr="007020C5">
        <w:rPr>
          <w:rStyle w:val="StyleUnderline"/>
        </w:rPr>
        <w:t xml:space="preserve"> for improving inter-state relations</w:t>
      </w:r>
      <w:r w:rsidRPr="007020C5">
        <w:rPr>
          <w:sz w:val="16"/>
        </w:rPr>
        <w:t>, but also that disaster diplomacy should not be relied on to be effective for improving any relations over the long term.</w:t>
      </w:r>
    </w:p>
    <w:p w14:paraId="2179352C" w14:textId="77777777" w:rsidR="00340092" w:rsidRDefault="00340092" w:rsidP="00340092">
      <w:pPr>
        <w:pStyle w:val="Heading4"/>
      </w:pPr>
      <w:r>
        <w:t>Trump funding cuts thump</w:t>
      </w:r>
    </w:p>
    <w:p w14:paraId="41F98D5C" w14:textId="77777777" w:rsidR="00340092" w:rsidRDefault="00340092" w:rsidP="00340092">
      <w:r>
        <w:t xml:space="preserve">Dr. Judy </w:t>
      </w:r>
      <w:r w:rsidRPr="00830286">
        <w:rPr>
          <w:rStyle w:val="Style13ptBold"/>
        </w:rPr>
        <w:t>Stone 17</w:t>
      </w:r>
      <w:r>
        <w:t xml:space="preserve">, Infectious Disease Specialist, Contributor at Forbes, “How Does Trump's Plan </w:t>
      </w:r>
      <w:proofErr w:type="gramStart"/>
      <w:r>
        <w:t>To</w:t>
      </w:r>
      <w:proofErr w:type="gramEnd"/>
      <w:r>
        <w:t xml:space="preserve"> Gut Health </w:t>
      </w:r>
      <w:proofErr w:type="gramStart"/>
      <w:r>
        <w:t>And</w:t>
      </w:r>
      <w:proofErr w:type="gramEnd"/>
      <w:r>
        <w:t xml:space="preserve"> Medical Research Make America Great?”, Forbes Magazine, 3-17, https://www.forbes.com/sites/judystone/2017/03/17/trump-and-congressional-budgets-a-recipe-for-destroying-health-and-medical-research/#145f57cb6ba2</w:t>
      </w:r>
    </w:p>
    <w:p w14:paraId="1DB0DAFD" w14:textId="77777777" w:rsidR="00340092" w:rsidRPr="00037E7B" w:rsidRDefault="00340092" w:rsidP="00340092">
      <w:pPr>
        <w:rPr>
          <w:sz w:val="16"/>
        </w:rPr>
      </w:pPr>
      <w:r w:rsidRPr="00340092">
        <w:rPr>
          <w:rStyle w:val="StyleUnderline"/>
          <w:highlight w:val="cyan"/>
        </w:rPr>
        <w:t>The pace</w:t>
      </w:r>
      <w:r w:rsidRPr="00162A74">
        <w:rPr>
          <w:rStyle w:val="StyleUnderline"/>
        </w:rPr>
        <w:t xml:space="preserve"> at which decades of slowly gained </w:t>
      </w:r>
      <w:r w:rsidRPr="00340092">
        <w:rPr>
          <w:rStyle w:val="StyleUnderline"/>
          <w:highlight w:val="cyan"/>
        </w:rPr>
        <w:t xml:space="preserve">health protections are being </w:t>
      </w:r>
      <w:r w:rsidRPr="00340092">
        <w:rPr>
          <w:rStyle w:val="Emphasis"/>
          <w:highlight w:val="cyan"/>
        </w:rPr>
        <w:t>destroyed</w:t>
      </w:r>
      <w:r w:rsidRPr="00162A74">
        <w:rPr>
          <w:rStyle w:val="StyleUnderline"/>
        </w:rPr>
        <w:t xml:space="preserve"> by this administration </w:t>
      </w:r>
      <w:r w:rsidRPr="00340092">
        <w:rPr>
          <w:rStyle w:val="StyleUnderline"/>
          <w:highlight w:val="cyan"/>
        </w:rPr>
        <w:t xml:space="preserve">is </w:t>
      </w:r>
      <w:r w:rsidRPr="00340092">
        <w:rPr>
          <w:rStyle w:val="Emphasis"/>
          <w:highlight w:val="cyan"/>
        </w:rPr>
        <w:t>breathtaking</w:t>
      </w:r>
      <w:r w:rsidRPr="00037E7B">
        <w:rPr>
          <w:sz w:val="16"/>
        </w:rPr>
        <w:t>. This post focuses on infectious disease implications.</w:t>
      </w:r>
    </w:p>
    <w:p w14:paraId="24CDEA36" w14:textId="77777777" w:rsidR="00340092" w:rsidRPr="00037E7B" w:rsidRDefault="00340092" w:rsidP="00340092">
      <w:pPr>
        <w:rPr>
          <w:sz w:val="16"/>
        </w:rPr>
      </w:pPr>
      <w:r w:rsidRPr="00037E7B">
        <w:rPr>
          <w:sz w:val="16"/>
        </w:rPr>
        <w:t xml:space="preserve">Tom Price—a physician, albeit a retired orthopedist—said this week that states should decide whether to require immunization. He apparently missed the part in medical school about how viruses are transmitted. So </w:t>
      </w:r>
      <w:proofErr w:type="gramStart"/>
      <w:r w:rsidRPr="00037E7B">
        <w:rPr>
          <w:sz w:val="16"/>
        </w:rPr>
        <w:t>did much of Congress</w:t>
      </w:r>
      <w:proofErr w:type="gramEnd"/>
      <w:r w:rsidRPr="00037E7B">
        <w:rPr>
          <w:sz w:val="16"/>
        </w:rPr>
        <w:t>.</w:t>
      </w:r>
    </w:p>
    <w:p w14:paraId="0A9EEC57" w14:textId="77777777" w:rsidR="00340092" w:rsidRPr="00037E7B" w:rsidRDefault="00340092" w:rsidP="00340092">
      <w:pPr>
        <w:rPr>
          <w:sz w:val="16"/>
        </w:rPr>
      </w:pPr>
      <w:r w:rsidRPr="00037E7B">
        <w:rPr>
          <w:sz w:val="16"/>
        </w:rPr>
        <w:t xml:space="preserve">We are already having worrisome outbreaks of mumps⁠ across the country, and episodic clusters of measles. As a </w:t>
      </w:r>
      <w:proofErr w:type="gramStart"/>
      <w:r w:rsidRPr="00037E7B">
        <w:rPr>
          <w:sz w:val="16"/>
        </w:rPr>
        <w:t>physician having</w:t>
      </w:r>
      <w:proofErr w:type="gramEnd"/>
      <w:r w:rsidRPr="00037E7B">
        <w:rPr>
          <w:sz w:val="16"/>
        </w:rPr>
        <w:t xml:space="preserve"> practiced infectious diseases for more than 30 years, I have never seen a case of either in this country. That is what strong public health does. While mumps </w:t>
      </w:r>
      <w:proofErr w:type="gramStart"/>
      <w:r w:rsidRPr="00037E7B">
        <w:rPr>
          <w:sz w:val="16"/>
        </w:rPr>
        <w:t>is</w:t>
      </w:r>
      <w:proofErr w:type="gramEnd"/>
      <w:r w:rsidRPr="00037E7B">
        <w:rPr>
          <w:sz w:val="16"/>
        </w:rPr>
        <w:t xml:space="preserve"> transmitted by direct contact with infected secretions, measles can be transmitted through the air before someone is obviously ill and can linger in the environment for hours, making it more dangerous. Widespread vaccination is needed to provide herd immunity and protect some of the most vulnerable patients—babies too young, or children too immunocompromised to be immunized—from other parents killing them with their “choice.”</w:t>
      </w:r>
    </w:p>
    <w:p w14:paraId="0DDD8D77" w14:textId="77777777" w:rsidR="00340092" w:rsidRPr="00037E7B" w:rsidRDefault="00340092" w:rsidP="00340092">
      <w:pPr>
        <w:rPr>
          <w:sz w:val="16"/>
        </w:rPr>
      </w:pPr>
      <w:r w:rsidRPr="00037E7B">
        <w:rPr>
          <w:sz w:val="16"/>
        </w:rPr>
        <w:t>In case they missed it, there are at least three other imminent viral threats to the U.S. Zika, the most recent devastating infection, is leaving a wake of seriously disabled babies and families destroyed by the burden of care.</w:t>
      </w:r>
    </w:p>
    <w:p w14:paraId="0788C921" w14:textId="77777777" w:rsidR="00340092" w:rsidRPr="00037E7B" w:rsidRDefault="00340092" w:rsidP="00340092">
      <w:pPr>
        <w:rPr>
          <w:sz w:val="16"/>
        </w:rPr>
      </w:pPr>
      <w:r w:rsidRPr="00037E7B">
        <w:rPr>
          <w:sz w:val="16"/>
        </w:rPr>
        <w:t>Additionally, there is a growing yellow fever outbreak in South America (Brazil). Think that infection can’t happen here? Yellow fever used to be endemic in the southern U.S., and is transmitted by Aedes aegypti, the same mosquito that transmits Zika, Chikungunya, and dengue. With growing heat and moisture in the Gulf Coast states, conditions are ripe for a recurrence of this virus here. We are ill-prepared for this deadly virus, and there is a shortage of the vaccine—which can have serious side effects in older adults.</w:t>
      </w:r>
    </w:p>
    <w:p w14:paraId="2598A1A0" w14:textId="77777777" w:rsidR="00340092" w:rsidRPr="00037E7B" w:rsidRDefault="00340092" w:rsidP="00340092">
      <w:pPr>
        <w:rPr>
          <w:sz w:val="16"/>
        </w:rPr>
      </w:pPr>
      <w:r w:rsidRPr="00037E7B">
        <w:rPr>
          <w:sz w:val="16"/>
        </w:rPr>
        <w:t>The latest strain of “bird flu,” H7N9, is circulating in China and carries a 40% rate of death. While not yet causing illness in the U.S., there are growing concerns that mutations might cause a pandemic⁠ and signs that our current vaccines and the antiviral Tamiflu are losing effectiveness.</w:t>
      </w:r>
    </w:p>
    <w:p w14:paraId="6B7D3829" w14:textId="77777777" w:rsidR="00340092" w:rsidRPr="00037E7B" w:rsidRDefault="00340092" w:rsidP="00340092">
      <w:pPr>
        <w:rPr>
          <w:sz w:val="16"/>
        </w:rPr>
      </w:pPr>
      <w:r w:rsidRPr="00037E7B">
        <w:rPr>
          <w:sz w:val="16"/>
        </w:rPr>
        <w:t>Trump’s budget proposal vs. Congress</w:t>
      </w:r>
    </w:p>
    <w:p w14:paraId="3DE07036" w14:textId="77777777" w:rsidR="00340092" w:rsidRPr="00A2615F" w:rsidRDefault="00340092" w:rsidP="00340092">
      <w:pPr>
        <w:rPr>
          <w:u w:val="single"/>
        </w:rPr>
      </w:pPr>
      <w:r w:rsidRPr="00A2615F">
        <w:rPr>
          <w:rStyle w:val="StyleUnderline"/>
        </w:rPr>
        <w:t xml:space="preserve">Today, </w:t>
      </w:r>
      <w:r w:rsidRPr="00340092">
        <w:rPr>
          <w:rStyle w:val="StyleUnderline"/>
          <w:highlight w:val="cyan"/>
        </w:rPr>
        <w:t>Trump’s shocking budget</w:t>
      </w:r>
      <w:r w:rsidRPr="00A2615F">
        <w:rPr>
          <w:rStyle w:val="StyleUnderline"/>
        </w:rPr>
        <w:t xml:space="preserve"> blueprint </w:t>
      </w:r>
      <w:r w:rsidRPr="00340092">
        <w:rPr>
          <w:rStyle w:val="StyleUnderline"/>
          <w:highlight w:val="cyan"/>
        </w:rPr>
        <w:t>was released</w:t>
      </w:r>
      <w:r w:rsidRPr="00A2615F">
        <w:rPr>
          <w:rStyle w:val="StyleUnderline"/>
        </w:rPr>
        <w:t xml:space="preserve">. The </w:t>
      </w:r>
      <w:proofErr w:type="gramStart"/>
      <w:r w:rsidRPr="00A2615F">
        <w:rPr>
          <w:rStyle w:val="StyleUnderline"/>
        </w:rPr>
        <w:t>TL:DR</w:t>
      </w:r>
      <w:proofErr w:type="gramEnd"/>
      <w:r w:rsidRPr="00A2615F">
        <w:rPr>
          <w:rStyle w:val="StyleUnderline"/>
        </w:rPr>
        <w:t xml:space="preserve"> summary is that </w:t>
      </w:r>
      <w:r w:rsidRPr="00340092">
        <w:rPr>
          <w:rStyle w:val="StyleUnderline"/>
          <w:highlight w:val="cyan"/>
        </w:rPr>
        <w:t>it calls for:</w:t>
      </w:r>
    </w:p>
    <w:p w14:paraId="663D9012" w14:textId="77777777" w:rsidR="00340092" w:rsidRPr="00037E7B" w:rsidRDefault="00340092" w:rsidP="00340092">
      <w:pPr>
        <w:rPr>
          <w:sz w:val="16"/>
        </w:rPr>
      </w:pPr>
      <w:r w:rsidRPr="00340092">
        <w:rPr>
          <w:rStyle w:val="StyleUnderline"/>
          <w:highlight w:val="cyan"/>
        </w:rPr>
        <w:t>Cutting</w:t>
      </w:r>
      <w:r w:rsidRPr="00A2615F">
        <w:rPr>
          <w:rStyle w:val="StyleUnderline"/>
        </w:rPr>
        <w:t xml:space="preserve"> $15.1 billion from the U.S. Department of </w:t>
      </w:r>
      <w:r w:rsidRPr="00340092">
        <w:rPr>
          <w:rStyle w:val="Emphasis"/>
          <w:highlight w:val="cyan"/>
        </w:rPr>
        <w:t>H</w:t>
      </w:r>
      <w:r w:rsidRPr="00A2615F">
        <w:rPr>
          <w:rStyle w:val="StyleUnderline"/>
        </w:rPr>
        <w:t xml:space="preserve">ealth and </w:t>
      </w:r>
      <w:r w:rsidRPr="00340092">
        <w:rPr>
          <w:rStyle w:val="Emphasis"/>
          <w:highlight w:val="cyan"/>
        </w:rPr>
        <w:t>H</w:t>
      </w:r>
      <w:r w:rsidRPr="00A2615F">
        <w:rPr>
          <w:rStyle w:val="StyleUnderline"/>
        </w:rPr>
        <w:t xml:space="preserve">uman </w:t>
      </w:r>
      <w:proofErr w:type="gramStart"/>
      <w:r w:rsidRPr="00340092">
        <w:rPr>
          <w:rStyle w:val="Emphasis"/>
          <w:highlight w:val="cyan"/>
        </w:rPr>
        <w:t>S</w:t>
      </w:r>
      <w:r w:rsidRPr="00A2615F">
        <w:rPr>
          <w:rStyle w:val="StyleUnderline"/>
        </w:rPr>
        <w:t>ervices ,</w:t>
      </w:r>
      <w:proofErr w:type="gramEnd"/>
      <w:r w:rsidRPr="00A2615F">
        <w:rPr>
          <w:rStyle w:val="StyleUnderline"/>
        </w:rPr>
        <w:t xml:space="preserve"> including almost $6 billion from NIH</w:t>
      </w:r>
      <w:r w:rsidRPr="00037E7B">
        <w:rPr>
          <w:sz w:val="16"/>
        </w:rPr>
        <w:t xml:space="preserve"> (almost 20% of its budget)</w:t>
      </w:r>
    </w:p>
    <w:p w14:paraId="62CCF52D" w14:textId="77777777" w:rsidR="00340092" w:rsidRPr="00A2615F" w:rsidRDefault="00340092" w:rsidP="00340092">
      <w:pPr>
        <w:rPr>
          <w:rStyle w:val="StyleUnderline"/>
        </w:rPr>
      </w:pPr>
      <w:r w:rsidRPr="00A2615F">
        <w:rPr>
          <w:rStyle w:val="StyleUnderline"/>
        </w:rPr>
        <w:t>$10.1 billion cut⁠ from the U.S. Department of State and the U.S. Agency for International Development (</w:t>
      </w:r>
      <w:r w:rsidRPr="00340092">
        <w:rPr>
          <w:rStyle w:val="StyleUnderline"/>
          <w:highlight w:val="cyan"/>
        </w:rPr>
        <w:t>USAID</w:t>
      </w:r>
      <w:r w:rsidRPr="00A2615F">
        <w:rPr>
          <w:rStyle w:val="StyleUnderline"/>
        </w:rPr>
        <w:t>)</w:t>
      </w:r>
    </w:p>
    <w:p w14:paraId="6BE6BC1A" w14:textId="77777777" w:rsidR="00340092" w:rsidRPr="00A2615F" w:rsidRDefault="00340092" w:rsidP="00340092">
      <w:pPr>
        <w:rPr>
          <w:rStyle w:val="StyleUnderline"/>
        </w:rPr>
      </w:pPr>
      <w:r w:rsidRPr="00A2615F">
        <w:rPr>
          <w:rStyle w:val="StyleUnderline"/>
        </w:rPr>
        <w:t>Cuts to</w:t>
      </w:r>
      <w:r w:rsidRPr="00037E7B">
        <w:rPr>
          <w:sz w:val="16"/>
        </w:rPr>
        <w:t xml:space="preserve"> the Health and Human Services </w:t>
      </w:r>
      <w:r w:rsidRPr="00A2615F">
        <w:rPr>
          <w:rStyle w:val="StyleUnderline"/>
        </w:rPr>
        <w:t>(HHS) emergency preparedness programs</w:t>
      </w:r>
    </w:p>
    <w:p w14:paraId="0DCB1BD9" w14:textId="77777777" w:rsidR="00340092" w:rsidRPr="00037E7B" w:rsidRDefault="00340092" w:rsidP="00340092">
      <w:pPr>
        <w:rPr>
          <w:sz w:val="16"/>
        </w:rPr>
      </w:pPr>
      <w:r w:rsidRPr="00340092">
        <w:rPr>
          <w:rStyle w:val="StyleUnderline"/>
          <w:highlight w:val="cyan"/>
        </w:rPr>
        <w:t>Lifting sequestration</w:t>
      </w:r>
      <w:r w:rsidRPr="00A2615F">
        <w:rPr>
          <w:rStyle w:val="StyleUnderline"/>
        </w:rPr>
        <w:t xml:space="preserve"> for defense, </w:t>
      </w:r>
      <w:r w:rsidRPr="00340092">
        <w:rPr>
          <w:rStyle w:val="StyleUnderline"/>
          <w:highlight w:val="cyan"/>
        </w:rPr>
        <w:t>which might</w:t>
      </w:r>
      <w:r w:rsidRPr="00A2615F">
        <w:rPr>
          <w:rStyle w:val="StyleUnderline"/>
        </w:rPr>
        <w:t xml:space="preserve"> well </w:t>
      </w:r>
      <w:r w:rsidRPr="00340092">
        <w:rPr>
          <w:rStyle w:val="StyleUnderline"/>
          <w:highlight w:val="cyan"/>
        </w:rPr>
        <w:t>lead to other</w:t>
      </w:r>
      <w:r w:rsidRPr="00A2615F">
        <w:rPr>
          <w:rStyle w:val="StyleUnderline"/>
        </w:rPr>
        <w:t xml:space="preserve"> public </w:t>
      </w:r>
      <w:r w:rsidRPr="00340092">
        <w:rPr>
          <w:rStyle w:val="StyleUnderline"/>
          <w:highlight w:val="cyan"/>
        </w:rPr>
        <w:t>health</w:t>
      </w:r>
      <w:r w:rsidRPr="00037E7B">
        <w:rPr>
          <w:sz w:val="16"/>
        </w:rPr>
        <w:t xml:space="preserve"> (and social service) </w:t>
      </w:r>
      <w:r w:rsidRPr="00340092">
        <w:rPr>
          <w:rStyle w:val="StyleUnderline"/>
          <w:highlight w:val="cyan"/>
        </w:rPr>
        <w:t>cuts</w:t>
      </w:r>
    </w:p>
    <w:p w14:paraId="43F8049C" w14:textId="77777777" w:rsidR="00340092" w:rsidRPr="00037E7B" w:rsidRDefault="00340092" w:rsidP="00340092">
      <w:pPr>
        <w:rPr>
          <w:sz w:val="16"/>
        </w:rPr>
      </w:pPr>
      <w:r w:rsidRPr="00A2615F">
        <w:rPr>
          <w:rStyle w:val="StyleUnderline"/>
        </w:rPr>
        <w:t xml:space="preserve">Unclear extent of </w:t>
      </w:r>
      <w:r w:rsidRPr="00340092">
        <w:rPr>
          <w:rStyle w:val="StyleUnderline"/>
          <w:highlight w:val="cyan"/>
        </w:rPr>
        <w:t>cuts to CDC</w:t>
      </w:r>
      <w:r w:rsidRPr="00037E7B">
        <w:rPr>
          <w:sz w:val="16"/>
        </w:rPr>
        <w:t>, used for a “block grant” to states</w:t>
      </w:r>
    </w:p>
    <w:p w14:paraId="1CD5B807" w14:textId="77777777" w:rsidR="00340092" w:rsidRPr="00037E7B" w:rsidRDefault="00340092" w:rsidP="00340092">
      <w:pPr>
        <w:rPr>
          <w:sz w:val="16"/>
        </w:rPr>
      </w:pPr>
      <w:r w:rsidRPr="00037E7B">
        <w:rPr>
          <w:sz w:val="16"/>
        </w:rPr>
        <w:t>Increasing military spending by $54 billion</w:t>
      </w:r>
    </w:p>
    <w:p w14:paraId="4E01B8D6" w14:textId="77777777" w:rsidR="00340092" w:rsidRPr="00037E7B" w:rsidRDefault="00340092" w:rsidP="00340092">
      <w:pPr>
        <w:rPr>
          <w:sz w:val="16"/>
        </w:rPr>
      </w:pPr>
      <w:r w:rsidRPr="00037E7B">
        <w:rPr>
          <w:sz w:val="16"/>
        </w:rPr>
        <w:t xml:space="preserve">The </w:t>
      </w:r>
      <w:r w:rsidRPr="00037E7B">
        <w:rPr>
          <w:rStyle w:val="StyleUnderline"/>
        </w:rPr>
        <w:t>IDSA</w:t>
      </w:r>
      <w:r w:rsidRPr="00037E7B">
        <w:rPr>
          <w:sz w:val="16"/>
        </w:rPr>
        <w:t xml:space="preserve"> (Infectious Diseases Society of America) </w:t>
      </w:r>
      <w:r w:rsidRPr="00037E7B">
        <w:rPr>
          <w:rStyle w:val="StyleUnderline"/>
        </w:rPr>
        <w:t>and HIVMA</w:t>
      </w:r>
      <w:r w:rsidRPr="00037E7B">
        <w:rPr>
          <w:sz w:val="16"/>
        </w:rPr>
        <w:t xml:space="preserve"> (HIV Medicine Association), among many others, understandably expressed their dismay and concern about the budget proposal. For one, both </w:t>
      </w:r>
      <w:r w:rsidRPr="00037E7B">
        <w:rPr>
          <w:rStyle w:val="StyleUnderline"/>
        </w:rPr>
        <w:t>are concerned about potential cuts to the CDC</w:t>
      </w:r>
      <w:r w:rsidRPr="00037E7B">
        <w:rPr>
          <w:sz w:val="16"/>
        </w:rPr>
        <w:t xml:space="preserve"> and its ability, along with that of state and local health departments, </w:t>
      </w:r>
      <w:r w:rsidRPr="00037E7B">
        <w:rPr>
          <w:rStyle w:val="StyleUnderline"/>
        </w:rPr>
        <w:t>to respond to</w:t>
      </w:r>
      <w:r w:rsidRPr="00037E7B">
        <w:rPr>
          <w:sz w:val="16"/>
        </w:rPr>
        <w:t xml:space="preserve"> foodborne </w:t>
      </w:r>
      <w:r w:rsidRPr="00037E7B">
        <w:rPr>
          <w:rStyle w:val="StyleUnderline"/>
        </w:rPr>
        <w:t>illnesses</w:t>
      </w:r>
      <w:r w:rsidRPr="00037E7B">
        <w:rPr>
          <w:sz w:val="16"/>
        </w:rPr>
        <w:t>, the growing threat of antibiotic resistance and other health needs.</w:t>
      </w:r>
    </w:p>
    <w:p w14:paraId="331CD0D8" w14:textId="77777777" w:rsidR="00340092" w:rsidRPr="00037E7B" w:rsidRDefault="00340092" w:rsidP="00340092">
      <w:pPr>
        <w:rPr>
          <w:sz w:val="16"/>
        </w:rPr>
      </w:pPr>
      <w:r w:rsidRPr="00037E7B">
        <w:rPr>
          <w:sz w:val="16"/>
        </w:rPr>
        <w:t>There does appear to be some intent “to honor U.S. commitments ⁠to the Global Fund to Fight AIDS, Tuberculosis and Malaria as well as global immunization efforts” and to maintain PEPFAR funding for patients currently receiving antiretroviral treatment.”</w:t>
      </w:r>
    </w:p>
    <w:p w14:paraId="7384C5E8" w14:textId="77777777" w:rsidR="00340092" w:rsidRPr="00830286" w:rsidRDefault="00340092" w:rsidP="00340092">
      <w:pPr>
        <w:rPr>
          <w:sz w:val="16"/>
        </w:rPr>
      </w:pPr>
      <w:r w:rsidRPr="00037E7B">
        <w:rPr>
          <w:sz w:val="16"/>
        </w:rPr>
        <w:t xml:space="preserve">The IDSA president, Dr. William Powderly, stressed, “Combating infectious diseases abroad is an essential component of protecting the U.S.” </w:t>
      </w:r>
      <w:r w:rsidRPr="00340092">
        <w:rPr>
          <w:rStyle w:val="StyleUnderline"/>
          <w:highlight w:val="cyan"/>
        </w:rPr>
        <w:t>The proposed elimination of the Fogarty</w:t>
      </w:r>
      <w:r w:rsidRPr="00037E7B">
        <w:rPr>
          <w:rStyle w:val="StyleUnderline"/>
        </w:rPr>
        <w:t xml:space="preserve"> International </w:t>
      </w:r>
      <w:r w:rsidRPr="00340092">
        <w:rPr>
          <w:rStyle w:val="StyleUnderline"/>
          <w:highlight w:val="cyan"/>
        </w:rPr>
        <w:t>Center, essential to research and training in global health, would fly in the face</w:t>
      </w:r>
      <w:r w:rsidRPr="00037E7B">
        <w:rPr>
          <w:rStyle w:val="StyleUnderline"/>
        </w:rPr>
        <w:t xml:space="preserve"> of this. </w:t>
      </w:r>
      <w:r w:rsidRPr="00340092">
        <w:rPr>
          <w:rStyle w:val="StyleUnderline"/>
          <w:highlight w:val="cyan"/>
        </w:rPr>
        <w:t>In fact</w:t>
      </w:r>
      <w:r w:rsidRPr="00037E7B">
        <w:rPr>
          <w:sz w:val="16"/>
        </w:rPr>
        <w:t xml:space="preserve">, Baylor’s Dr. Peter </w:t>
      </w:r>
      <w:r w:rsidRPr="00340092">
        <w:rPr>
          <w:rStyle w:val="StyleUnderline"/>
          <w:highlight w:val="cyan"/>
        </w:rPr>
        <w:t>Hotez</w:t>
      </w:r>
      <w:r w:rsidRPr="00037E7B">
        <w:rPr>
          <w:rStyle w:val="StyleUnderline"/>
        </w:rPr>
        <w:t xml:space="preserve"> has </w:t>
      </w:r>
      <w:r w:rsidRPr="00340092">
        <w:rPr>
          <w:rStyle w:val="StyleUnderline"/>
          <w:highlight w:val="cyan"/>
        </w:rPr>
        <w:t>argued</w:t>
      </w:r>
      <w:r w:rsidRPr="00037E7B">
        <w:rPr>
          <w:rStyle w:val="StyleUnderline"/>
        </w:rPr>
        <w:t xml:space="preserve"> compellingly </w:t>
      </w:r>
      <w:r w:rsidRPr="00340092">
        <w:rPr>
          <w:rStyle w:val="StyleUnderline"/>
          <w:highlight w:val="cyan"/>
        </w:rPr>
        <w:t>about</w:t>
      </w:r>
      <w:r w:rsidRPr="00037E7B">
        <w:rPr>
          <w:rStyle w:val="StyleUnderline"/>
        </w:rPr>
        <w:t xml:space="preserve"> the need for </w:t>
      </w:r>
      <w:r w:rsidRPr="00340092">
        <w:rPr>
          <w:rStyle w:val="Emphasis"/>
          <w:highlight w:val="cyan"/>
        </w:rPr>
        <w:t>“vaccine diplomacy”</w:t>
      </w:r>
      <w:r w:rsidRPr="00037E7B">
        <w:rPr>
          <w:rStyle w:val="StyleUnderline"/>
        </w:rPr>
        <w:t xml:space="preserve"> as a vital tool in our country’s defense</w:t>
      </w:r>
      <w:r w:rsidRPr="00037E7B">
        <w:rPr>
          <w:sz w:val="16"/>
        </w:rPr>
        <w:t>.</w:t>
      </w:r>
    </w:p>
    <w:p w14:paraId="47A95482" w14:textId="77777777" w:rsidR="00340092" w:rsidRPr="00037E7B" w:rsidRDefault="00340092" w:rsidP="00340092">
      <w:pPr>
        <w:pStyle w:val="Heading4"/>
      </w:pPr>
      <w:r>
        <w:t xml:space="preserve">The plan </w:t>
      </w:r>
      <w:r>
        <w:rPr>
          <w:u w:val="single"/>
        </w:rPr>
        <w:t>can’t overcome this</w:t>
      </w:r>
      <w:r>
        <w:t xml:space="preserve">---specific initiatives will </w:t>
      </w:r>
      <w:r>
        <w:rPr>
          <w:u w:val="single"/>
        </w:rPr>
        <w:t>fail</w:t>
      </w:r>
      <w:r>
        <w:t xml:space="preserve"> without a strong </w:t>
      </w:r>
      <w:r>
        <w:rPr>
          <w:u w:val="single"/>
        </w:rPr>
        <w:t>overarching</w:t>
      </w:r>
      <w:r>
        <w:t xml:space="preserve"> framework which </w:t>
      </w:r>
      <w:r>
        <w:rPr>
          <w:u w:val="single"/>
        </w:rPr>
        <w:t>isn’t yet in place</w:t>
      </w:r>
    </w:p>
    <w:p w14:paraId="461BE98D" w14:textId="77777777" w:rsidR="00340092" w:rsidRDefault="00340092" w:rsidP="00340092">
      <w:r>
        <w:t xml:space="preserve">Peter J. </w:t>
      </w:r>
      <w:r w:rsidRPr="00830286">
        <w:rPr>
          <w:rStyle w:val="Style13ptBold"/>
        </w:rPr>
        <w:t>Hotez 14</w:t>
      </w:r>
      <w:r>
        <w:t>, Chair of the Department of Microbiology and Tropical Medicine at George Washington University and Senior Fellow of the Albert B. Sabin Vaccine Institute, ““Vaccine Diplomacy”: Historical Perspectives and Future Directions”, PLOS Journal, 6-26, http://journals.plos.org/plosntds/article?id=10.1371/journal.pntd.0002808</w:t>
      </w:r>
    </w:p>
    <w:p w14:paraId="37DB9666" w14:textId="77777777" w:rsidR="00340092" w:rsidRPr="00EE7D87" w:rsidRDefault="00340092" w:rsidP="00340092">
      <w:pPr>
        <w:rPr>
          <w:sz w:val="16"/>
        </w:rPr>
      </w:pPr>
      <w:r w:rsidRPr="00EE7D87">
        <w:rPr>
          <w:sz w:val="16"/>
        </w:rPr>
        <w:t>Future Directions</w:t>
      </w:r>
      <w:r>
        <w:rPr>
          <w:sz w:val="16"/>
        </w:rPr>
        <w:t xml:space="preserve"> and Moving towards a Framework</w:t>
      </w:r>
    </w:p>
    <w:p w14:paraId="7E25882A" w14:textId="77777777" w:rsidR="00340092" w:rsidRPr="00EE7D87" w:rsidRDefault="00340092" w:rsidP="00340092">
      <w:pPr>
        <w:rPr>
          <w:sz w:val="16"/>
        </w:rPr>
      </w:pPr>
      <w:r w:rsidRPr="00340092">
        <w:rPr>
          <w:rStyle w:val="StyleUnderline"/>
          <w:highlight w:val="cyan"/>
        </w:rPr>
        <w:t>While</w:t>
      </w:r>
      <w:r w:rsidRPr="00EE7D87">
        <w:rPr>
          <w:rStyle w:val="StyleUnderline"/>
        </w:rPr>
        <w:t xml:space="preserve"> the historical and modern-day </w:t>
      </w:r>
      <w:r w:rsidRPr="00340092">
        <w:rPr>
          <w:rStyle w:val="StyleUnderline"/>
          <w:highlight w:val="cyan"/>
        </w:rPr>
        <w:t>track records of</w:t>
      </w:r>
      <w:r w:rsidRPr="00EE7D87">
        <w:rPr>
          <w:rStyle w:val="StyleUnderline"/>
        </w:rPr>
        <w:t xml:space="preserve"> vaccine and </w:t>
      </w:r>
      <w:r w:rsidRPr="00340092">
        <w:rPr>
          <w:rStyle w:val="StyleUnderline"/>
          <w:highlight w:val="cyan"/>
        </w:rPr>
        <w:t>vaccine</w:t>
      </w:r>
      <w:r w:rsidRPr="00EE7D87">
        <w:rPr>
          <w:rStyle w:val="StyleUnderline"/>
        </w:rPr>
        <w:t xml:space="preserve"> science </w:t>
      </w:r>
      <w:r w:rsidRPr="00340092">
        <w:rPr>
          <w:rStyle w:val="StyleUnderline"/>
          <w:highlight w:val="cyan"/>
        </w:rPr>
        <w:t xml:space="preserve">diplomacy are impressive, they have </w:t>
      </w:r>
      <w:r w:rsidRPr="00340092">
        <w:rPr>
          <w:rStyle w:val="Emphasis"/>
          <w:highlight w:val="cyan"/>
        </w:rPr>
        <w:t>not yet led to an overarching framework</w:t>
      </w:r>
      <w:r w:rsidRPr="00340092">
        <w:rPr>
          <w:rStyle w:val="StyleUnderline"/>
          <w:highlight w:val="cyan"/>
        </w:rPr>
        <w:t xml:space="preserve"> for its </w:t>
      </w:r>
      <w:r w:rsidRPr="00340092">
        <w:rPr>
          <w:rStyle w:val="Emphasis"/>
          <w:highlight w:val="cyan"/>
        </w:rPr>
        <w:t>expanded role</w:t>
      </w:r>
      <w:r w:rsidRPr="00EE7D87">
        <w:rPr>
          <w:rStyle w:val="StyleUnderline"/>
        </w:rPr>
        <w:t xml:space="preserve"> in foreign policy. </w:t>
      </w:r>
      <w:r w:rsidRPr="00340092">
        <w:rPr>
          <w:rStyle w:val="StyleUnderline"/>
          <w:highlight w:val="cyan"/>
        </w:rPr>
        <w:t>Establishing</w:t>
      </w:r>
      <w:r w:rsidRPr="00EE7D87">
        <w:rPr>
          <w:rStyle w:val="StyleUnderline"/>
        </w:rPr>
        <w:t xml:space="preserve"> such </w:t>
      </w:r>
      <w:r w:rsidRPr="00340092">
        <w:rPr>
          <w:rStyle w:val="StyleUnderline"/>
          <w:highlight w:val="cyan"/>
        </w:rPr>
        <w:t>a framework might be</w:t>
      </w:r>
      <w:r w:rsidRPr="00EE7D87">
        <w:rPr>
          <w:rStyle w:val="StyleUnderline"/>
        </w:rPr>
        <w:t xml:space="preserve"> especially </w:t>
      </w:r>
      <w:r w:rsidRPr="00340092">
        <w:rPr>
          <w:rStyle w:val="StyleUnderline"/>
          <w:highlight w:val="cyan"/>
        </w:rPr>
        <w:t>useful</w:t>
      </w:r>
      <w:r w:rsidRPr="00EE7D87">
        <w:rPr>
          <w:rStyle w:val="StyleUnderline"/>
        </w:rPr>
        <w:t xml:space="preserve"> for US foreign policy</w:t>
      </w:r>
      <w:r>
        <w:rPr>
          <w:sz w:val="16"/>
        </w:rPr>
        <w:t>.</w:t>
      </w:r>
    </w:p>
    <w:p w14:paraId="00E5AD8C" w14:textId="77777777" w:rsidR="00340092" w:rsidRPr="00EE7D87" w:rsidRDefault="00340092" w:rsidP="00340092">
      <w:pPr>
        <w:rPr>
          <w:sz w:val="16"/>
        </w:rPr>
      </w:pPr>
      <w:r w:rsidRPr="00EE7D87">
        <w:rPr>
          <w:sz w:val="16"/>
        </w:rPr>
        <w:t xml:space="preserve">In 2009, President Obama traveled to Cairo where he spoke out about engaging scientists in the Muslim world and extending a hand in science diplomacy [53]. </w:t>
      </w:r>
      <w:r w:rsidRPr="00EE7D87">
        <w:rPr>
          <w:rStyle w:val="StyleUnderline"/>
        </w:rPr>
        <w:t xml:space="preserve">Despite the establishment of a valuable US Science Envoy program, </w:t>
      </w:r>
      <w:r w:rsidRPr="00340092">
        <w:rPr>
          <w:rStyle w:val="StyleUnderline"/>
          <w:highlight w:val="cyan"/>
        </w:rPr>
        <w:t>to date</w:t>
      </w:r>
      <w:r w:rsidRPr="00EE7D87">
        <w:rPr>
          <w:rStyle w:val="StyleUnderline"/>
        </w:rPr>
        <w:t xml:space="preserve"> such </w:t>
      </w:r>
      <w:r w:rsidRPr="00340092">
        <w:rPr>
          <w:rStyle w:val="StyleUnderline"/>
          <w:highlight w:val="cyan"/>
        </w:rPr>
        <w:t xml:space="preserve">activities have </w:t>
      </w:r>
      <w:r w:rsidRPr="00340092">
        <w:rPr>
          <w:rStyle w:val="Emphasis"/>
          <w:highlight w:val="cyan"/>
        </w:rPr>
        <w:t>not led to substantive</w:t>
      </w:r>
      <w:r w:rsidRPr="00EE7D87">
        <w:rPr>
          <w:rStyle w:val="Emphasis"/>
        </w:rPr>
        <w:t xml:space="preserve"> joint </w:t>
      </w:r>
      <w:r w:rsidRPr="00340092">
        <w:rPr>
          <w:rStyle w:val="Emphasis"/>
          <w:highlight w:val="cyan"/>
        </w:rPr>
        <w:t>vaccine partnerships</w:t>
      </w:r>
      <w:r w:rsidRPr="00EE7D87">
        <w:rPr>
          <w:rStyle w:val="StyleUnderline"/>
        </w:rPr>
        <w:t xml:space="preserve"> despite the observation that several Islamic countries in the Middle East and Asia, including Egypt, Indonesia, Iran, and Saudi Arabia, have some capacity for vaccine product development</w:t>
      </w:r>
      <w:r w:rsidRPr="00EE7D87">
        <w:rPr>
          <w:sz w:val="16"/>
        </w:rPr>
        <w:t xml:space="preserve"> [23]. With an Iranian scientist from the Tehran University of Medical Sciences, Dr. Mohammed Rokni, I recently advocated launching such efforts between the US and Iran and provided as an example the opportunity for developing a vaccine for leishmaniasis, which has devastated areas of conflict in the Middle East and North Africa [54]. Similar opportunities exist </w:t>
      </w:r>
      <w:proofErr w:type="gramStart"/>
      <w:r w:rsidRPr="00EE7D87">
        <w:rPr>
          <w:sz w:val="16"/>
        </w:rPr>
        <w:t>in order to</w:t>
      </w:r>
      <w:proofErr w:type="gramEnd"/>
      <w:r w:rsidRPr="00EE7D87">
        <w:rPr>
          <w:sz w:val="16"/>
        </w:rPr>
        <w:t xml:space="preserve"> partner with nations such as Cuba, which has considerable technical expertise both in producing and delivering vaccine [55], and possibly even countries such as North Korea, which has so</w:t>
      </w:r>
      <w:r>
        <w:rPr>
          <w:sz w:val="16"/>
        </w:rPr>
        <w:t>me technical capabilities [56].</w:t>
      </w:r>
    </w:p>
    <w:p w14:paraId="063F71C2" w14:textId="77777777" w:rsidR="00340092" w:rsidRPr="00EE7D87" w:rsidRDefault="00340092" w:rsidP="00340092">
      <w:pPr>
        <w:rPr>
          <w:sz w:val="16"/>
        </w:rPr>
      </w:pPr>
      <w:r w:rsidRPr="00EE7D87">
        <w:rPr>
          <w:sz w:val="16"/>
        </w:rPr>
        <w:t>Our Sabin Vaccine Institute and Texas Children's Hospital Center for Vaccine Development (Sabin), a nonprofit product development partnership (PDP) that uses industry practices to develop and test neglected disease vaccines, could occupy a key niche in vaccine diplomacy. Sabin's vaccine portfolio targets neglected tropical diseases (NTDs) that specifically affect the poorest people living in low- and middle-income countries. Because NTDs have been shown to promote poverty through their adverse effects on worker productivity, the health of girls and women, and child development, the vaccines under development at Sabin are sometimes referred to as the “antipoverty vaccines” [57], [58]. Moreover, most of the diseases targeted by the Sabin portfolio of vaccines occur in countries of direct relevance to vaccine diplomacy (Table 2) [59]. For example, more than one-third of the world's cases of hookworm infection, ascariasis, and trichuriasis occur in nations of the OIC, i.e., the world's Muslim countries (Figure 1), while almost one-half of the cases of schistosomiasis occur among the OIC countries [59]. Furthermore, both cutaneous and visceral leishmaniasis have emerged as the most significant infections arising in settings of ongoing conflict, with the former affecting hundreds of thousands of people in Syria and Syrian refugees, while the latter was the leading killer in the war between northern and southern Sudan during the 1980s and 1990s [60]. Some of these diseases are also widespread in some Latin American countries where leaders have expressed varying degrees of anti-American sentiment. While Sabin is currently conducting joint vaccine development with public-sector vaccine manufacturers in Brazil and Mexico, it is ready to embark on joint vaccine development with countries such as Cuba, Indonesia, and Iran, i.e., nations with either strained or even overtly hostile foreign relations with the US in past and recent years. As a form of projecting soft power with both allies and potential adversaries, such activities are consistent with what former Secretary Hillary Clinton termed “civilian power” [24].</w:t>
      </w:r>
    </w:p>
    <w:p w14:paraId="4AFBE529" w14:textId="77777777" w:rsidR="00340092" w:rsidRPr="00EE7D87" w:rsidRDefault="00340092" w:rsidP="00340092">
      <w:pPr>
        <w:rPr>
          <w:sz w:val="16"/>
        </w:rPr>
      </w:pPr>
      <w:r w:rsidRPr="00EE7D87">
        <w:rPr>
          <w:sz w:val="16"/>
        </w:rPr>
        <w:t>Beyond US foreign relations, there are opportunities for vaccines to promote cooperation between Asian nations. For instance, each of the largest Asian countries, i.e., China, India, Indonesia, Japan, and Vietnam, has capabilities to develop and produce new vaccines [56], [61]. China and India engaged in overt hostilities in 1964, while China's recent territorial claims in the East China Sea have sparked fresh tensions in the region [61]. Both Sabin and another PDP, the International Vaccine Institute (IVI) based in Seoul, Korea [62], could help mediate vaccine diplomacy between these nations. In addition, Brazil, which also has major vaccine capabilities, has initiated South-South partnerships with Lusophone Africa and could become an important actor in vaccine diplomacy [63]. Vaccine manufacturing organizations associated with many of the key OIC and Asian nations targeted for vaccine science diplomacy belong to the unique Developing Countries Vaccine Manufacturers Network (DCVMN) [64]. Both the GAVI Alliance and WHO could have key roles in coordinating these activities. These organizations also have a key role in a new Sustainable Immunization Financing program inaugurated with Gates Foundation support by Dr. Ciro De Quadros at the Sabin Vaccine Institute, which focuses on 12 African countries, five Asian countries, and one Central Asian country [65].</w:t>
      </w:r>
    </w:p>
    <w:p w14:paraId="3C933862" w14:textId="77777777" w:rsidR="00340092" w:rsidRDefault="00340092" w:rsidP="00340092">
      <w:pPr>
        <w:rPr>
          <w:sz w:val="16"/>
        </w:rPr>
      </w:pPr>
      <w:r w:rsidRPr="00EE7D87">
        <w:rPr>
          <w:sz w:val="16"/>
        </w:rPr>
        <w:t xml:space="preserve">Today, the Division of International Relations of the NIH's Fogarty International Center maintains an important role in promoting international agreements between the US and governments throughout the world [66]. In the coming years, vaccine and vaccine science diplomacy activities could become incorporated into the new US State Department Office of Global Health Diplomacy [67], as well as into the WHO and its regional offices and within organizations such as the Bill &amp; Melinda Gates Foundation and the Carlos Slim Health Institute. </w:t>
      </w:r>
      <w:r w:rsidRPr="00EE7D87">
        <w:rPr>
          <w:rStyle w:val="StyleUnderline"/>
        </w:rPr>
        <w:t xml:space="preserve">The power of vaccine and </w:t>
      </w:r>
      <w:r w:rsidRPr="00340092">
        <w:rPr>
          <w:rStyle w:val="StyleUnderline"/>
          <w:highlight w:val="cyan"/>
        </w:rPr>
        <w:t>vaccine</w:t>
      </w:r>
      <w:r w:rsidRPr="00EE7D87">
        <w:rPr>
          <w:rStyle w:val="StyleUnderline"/>
        </w:rPr>
        <w:t xml:space="preserve"> science </w:t>
      </w:r>
      <w:r w:rsidRPr="00340092">
        <w:rPr>
          <w:rStyle w:val="StyleUnderline"/>
          <w:highlight w:val="cyan"/>
        </w:rPr>
        <w:t xml:space="preserve">diplomacy has been </w:t>
      </w:r>
      <w:r w:rsidRPr="00340092">
        <w:rPr>
          <w:rStyle w:val="Emphasis"/>
          <w:highlight w:val="cyan"/>
        </w:rPr>
        <w:t>underexplored</w:t>
      </w:r>
      <w:r w:rsidRPr="004036D8">
        <w:rPr>
          <w:rStyle w:val="StyleUnderline"/>
        </w:rPr>
        <w:t xml:space="preserve"> </w:t>
      </w:r>
      <w:r w:rsidRPr="00EE7D87">
        <w:rPr>
          <w:rStyle w:val="StyleUnderline"/>
        </w:rPr>
        <w:t>despite a noble track record that included promoting peace between the Cold War powers of the 1950s and 1960s</w:t>
      </w:r>
      <w:r w:rsidRPr="00EE7D87">
        <w:rPr>
          <w:sz w:val="16"/>
        </w:rPr>
        <w:t>, which also led to the development, testing, and delivery of two of the most important 20th century health interventions, i.e., the freeze-dried smallpox vaccine and oral polio vaccine, and the resulting global eradication of smallpox and near elimination of polio. The historical lessons from these accomplishments still have critical relevance to global health and blue marble health.</w:t>
      </w:r>
    </w:p>
    <w:bookmarkEnd w:id="3"/>
    <w:p w14:paraId="28FD35D2" w14:textId="77777777" w:rsidR="00340092" w:rsidRDefault="00340092" w:rsidP="00DF4D00">
      <w:pPr>
        <w:rPr>
          <w:sz w:val="16"/>
        </w:rPr>
      </w:pPr>
    </w:p>
    <w:p w14:paraId="30136DA4" w14:textId="77777777" w:rsidR="00DF4D00" w:rsidRDefault="00DF4D00" w:rsidP="00DF4D00">
      <w:pPr>
        <w:pStyle w:val="Heading2"/>
      </w:pPr>
      <w:r>
        <w:t>Solvency</w:t>
      </w:r>
    </w:p>
    <w:p w14:paraId="74620644" w14:textId="77777777" w:rsidR="00DF4D00" w:rsidRDefault="00DF4D00" w:rsidP="00DF4D00">
      <w:pPr>
        <w:pStyle w:val="Heading3"/>
      </w:pPr>
      <w:r>
        <w:t>Circumvention---1NC</w:t>
      </w:r>
    </w:p>
    <w:p w14:paraId="6F9748CD" w14:textId="77777777" w:rsidR="00DF4D00" w:rsidRPr="00CC4DBC" w:rsidRDefault="00DF4D00" w:rsidP="00DF4D00">
      <w:pPr>
        <w:pStyle w:val="Heading4"/>
      </w:pPr>
      <w:r>
        <w:t xml:space="preserve">Circumvention. Employers and courts </w:t>
      </w:r>
      <w:r w:rsidRPr="00F00257">
        <w:t>nullify</w:t>
      </w:r>
      <w:r>
        <w:t xml:space="preserve"> enforcement. </w:t>
      </w:r>
    </w:p>
    <w:p w14:paraId="19D0C21B" w14:textId="77777777" w:rsidR="00DF4D00" w:rsidRDefault="00DF4D00" w:rsidP="00DF4D00">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78B3535B" w14:textId="77777777" w:rsidR="00DF4D00" w:rsidRPr="00AD28DF" w:rsidRDefault="00DF4D00" w:rsidP="00DF4D00">
      <w:pPr>
        <w:rPr>
          <w:sz w:val="14"/>
        </w:rPr>
      </w:pPr>
      <w:r w:rsidRPr="00AD28DF">
        <w:rPr>
          <w:sz w:val="14"/>
        </w:rPr>
        <w:t xml:space="preserve">Today, </w:t>
      </w:r>
      <w:r w:rsidRPr="0064393A">
        <w:rPr>
          <w:rStyle w:val="StyleUnderline"/>
        </w:rPr>
        <w:t xml:space="preserve">the </w:t>
      </w:r>
      <w:r w:rsidRPr="00340092">
        <w:rPr>
          <w:rStyle w:val="StyleUnderline"/>
          <w:highlight w:val="cyan"/>
        </w:rPr>
        <w:t xml:space="preserve">NLRA hovers </w:t>
      </w:r>
      <w:r w:rsidRPr="00ED1845">
        <w:rPr>
          <w:rStyle w:val="StyleUnderline"/>
        </w:rPr>
        <w:t>somewhere</w:t>
      </w:r>
      <w:r w:rsidRPr="0064393A">
        <w:rPr>
          <w:rStyle w:val="StyleUnderline"/>
        </w:rPr>
        <w:t xml:space="preserve"> between </w:t>
      </w:r>
      <w:r w:rsidRPr="00340092">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340092">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340092">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340092">
        <w:rPr>
          <w:rStyle w:val="StyleUnderline"/>
          <w:highlight w:val="cyan"/>
        </w:rPr>
        <w:t>as</w:t>
      </w:r>
      <w:r w:rsidRPr="0064393A">
        <w:rPr>
          <w:rStyle w:val="StyleUnderline"/>
        </w:rPr>
        <w:t xml:space="preserve"> </w:t>
      </w:r>
      <w:r w:rsidRPr="00340092">
        <w:rPr>
          <w:rStyle w:val="Emphasis"/>
          <w:highlight w:val="cyan"/>
        </w:rPr>
        <w:t>employer resistance</w:t>
      </w:r>
      <w:r w:rsidRPr="00AD28DF">
        <w:rPr>
          <w:sz w:val="14"/>
        </w:rPr>
        <w:t xml:space="preserve"> </w:t>
      </w:r>
      <w:r w:rsidRPr="0064393A">
        <w:rPr>
          <w:rStyle w:val="StyleUnderline"/>
        </w:rPr>
        <w:t xml:space="preserve">to it has </w:t>
      </w:r>
      <w:r w:rsidRPr="00340092">
        <w:rPr>
          <w:rStyle w:val="Emphasis"/>
          <w:highlight w:val="cyan"/>
        </w:rPr>
        <w:t>heightened</w:t>
      </w:r>
      <w:r w:rsidRPr="00AD28DF">
        <w:rPr>
          <w:sz w:val="14"/>
        </w:rPr>
        <w:t xml:space="preserve">, </w:t>
      </w:r>
      <w:r w:rsidRPr="00340092">
        <w:rPr>
          <w:rStyle w:val="StyleUnderline"/>
          <w:highlight w:val="cyan"/>
        </w:rPr>
        <w:t>and</w:t>
      </w:r>
      <w:r w:rsidRPr="0064393A">
        <w:rPr>
          <w:rStyle w:val="StyleUnderline"/>
        </w:rPr>
        <w:t xml:space="preserve"> as the </w:t>
      </w:r>
      <w:r w:rsidRPr="00340092">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340092">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340092">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340092">
        <w:rPr>
          <w:rStyle w:val="StyleUnderline"/>
          <w:highlight w:val="cyan"/>
        </w:rPr>
        <w:t xml:space="preserve">Board can make </w:t>
      </w:r>
      <w:r w:rsidRPr="00340092">
        <w:rPr>
          <w:rStyle w:val="Emphasis"/>
          <w:highlight w:val="cyan"/>
        </w:rPr>
        <w:t>no rulings</w:t>
      </w:r>
      <w:r w:rsidRPr="00AD28DF">
        <w:rPr>
          <w:sz w:val="14"/>
        </w:rPr>
        <w:t xml:space="preserve">. </w:t>
      </w:r>
      <w:r w:rsidRPr="0064393A">
        <w:rPr>
          <w:rStyle w:val="StyleUnderline"/>
        </w:rPr>
        <w:t xml:space="preserve">This enables </w:t>
      </w:r>
      <w:r w:rsidRPr="00340092">
        <w:rPr>
          <w:rStyle w:val="StyleUnderline"/>
          <w:highlight w:val="cyan"/>
        </w:rPr>
        <w:t>employers</w:t>
      </w:r>
      <w:r w:rsidRPr="00177AF4">
        <w:rPr>
          <w:rStyle w:val="StyleUnderline"/>
        </w:rPr>
        <w:t xml:space="preserve"> who’ve been found to have </w:t>
      </w:r>
      <w:r w:rsidRPr="00340092">
        <w:rPr>
          <w:rStyle w:val="Emphasis"/>
          <w:highlight w:val="cyan"/>
        </w:rPr>
        <w:t>violate</w:t>
      </w:r>
      <w:r w:rsidRPr="00177AF4">
        <w:rPr>
          <w:rStyle w:val="Emphasis"/>
        </w:rPr>
        <w:t xml:space="preserve">d </w:t>
      </w:r>
      <w:r w:rsidRPr="00340092">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340092">
        <w:rPr>
          <w:rStyle w:val="Emphasis"/>
          <w:highlight w:val="cyan"/>
        </w:rPr>
        <w:t>however illegal</w:t>
      </w:r>
      <w:r w:rsidRPr="00177AF4">
        <w:rPr>
          <w:rStyle w:val="Emphasis"/>
        </w:rPr>
        <w:t xml:space="preserve"> it may be</w:t>
      </w:r>
      <w:r w:rsidRPr="00AD28DF">
        <w:rPr>
          <w:sz w:val="14"/>
        </w:rPr>
        <w:t>.</w:t>
      </w:r>
    </w:p>
    <w:p w14:paraId="1291CA30" w14:textId="77777777" w:rsidR="00DF4D00" w:rsidRPr="00AD28DF" w:rsidRDefault="00DF4D00" w:rsidP="00DF4D00">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7E065E4A" w14:textId="77777777" w:rsidR="00DF4D00" w:rsidRPr="00AD28DF" w:rsidRDefault="00DF4D00" w:rsidP="00DF4D00">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555C2854" w14:textId="77777777" w:rsidR="00DF4D00" w:rsidRPr="00AD28DF" w:rsidRDefault="00DF4D00" w:rsidP="00DF4D00">
      <w:pPr>
        <w:rPr>
          <w:sz w:val="14"/>
        </w:rPr>
      </w:pPr>
      <w:r w:rsidRPr="00AD28DF">
        <w:rPr>
          <w:sz w:val="14"/>
        </w:rPr>
        <w:t xml:space="preserve">Last week, </w:t>
      </w:r>
      <w:r w:rsidRPr="002C7D3B">
        <w:rPr>
          <w:rStyle w:val="StyleUnderline"/>
        </w:rPr>
        <w:t xml:space="preserve">the </w:t>
      </w:r>
      <w:r w:rsidRPr="00340092">
        <w:rPr>
          <w:rStyle w:val="StyleUnderline"/>
          <w:highlight w:val="cyan"/>
        </w:rPr>
        <w:t xml:space="preserve">Fifth Circuit </w:t>
      </w:r>
      <w:r w:rsidRPr="00340092">
        <w:rPr>
          <w:rStyle w:val="Emphasis"/>
          <w:highlight w:val="cyan"/>
        </w:rPr>
        <w:t>circumscribed</w:t>
      </w:r>
      <w:r w:rsidRPr="002C7D3B">
        <w:rPr>
          <w:rStyle w:val="Emphasis"/>
        </w:rPr>
        <w:t xml:space="preserve"> the </w:t>
      </w:r>
      <w:r w:rsidRPr="00340092">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w:t>
      </w:r>
      <w:proofErr w:type="gramStart"/>
      <w:r w:rsidRPr="00AD28DF">
        <w:rPr>
          <w:sz w:val="14"/>
        </w:rPr>
        <w:t>actually hurt</w:t>
      </w:r>
      <w:proofErr w:type="gramEnd"/>
      <w:r w:rsidRPr="00AD28DF">
        <w:rPr>
          <w:sz w:val="14"/>
        </w:rPr>
        <w:t xml:space="preserve">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4B840AA3" w14:textId="77777777" w:rsidR="00DF4D00" w:rsidRPr="00AD28DF" w:rsidRDefault="00DF4D00" w:rsidP="00DF4D00">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2398ED2D" w14:textId="77777777" w:rsidR="00DF4D00" w:rsidRPr="00AD28DF" w:rsidRDefault="00DF4D00" w:rsidP="00DF4D00">
      <w:pPr>
        <w:rPr>
          <w:sz w:val="14"/>
        </w:rPr>
      </w:pPr>
      <w:r w:rsidRPr="002A3350">
        <w:rPr>
          <w:rStyle w:val="StyleUnderline"/>
        </w:rPr>
        <w:t xml:space="preserve">In seeking </w:t>
      </w:r>
      <w:r w:rsidRPr="00340092">
        <w:rPr>
          <w:rStyle w:val="StyleUnderline"/>
          <w:highlight w:val="cyan"/>
        </w:rPr>
        <w:t xml:space="preserve">SpaceX’s injunction to </w:t>
      </w:r>
      <w:r w:rsidRPr="00340092">
        <w:rPr>
          <w:rStyle w:val="Emphasis"/>
          <w:highlight w:val="cyan"/>
        </w:rPr>
        <w:t>stop</w:t>
      </w:r>
      <w:r w:rsidRPr="002A3350">
        <w:rPr>
          <w:rStyle w:val="Emphasis"/>
        </w:rPr>
        <w:t xml:space="preserve"> </w:t>
      </w:r>
      <w:r w:rsidRPr="00340092">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340092">
        <w:rPr>
          <w:rStyle w:val="StyleUnderline"/>
          <w:highlight w:val="cyan"/>
        </w:rPr>
        <w:t>claim</w:t>
      </w:r>
      <w:r w:rsidRPr="002A3350">
        <w:rPr>
          <w:rStyle w:val="StyleUnderline"/>
        </w:rPr>
        <w:t xml:space="preserve"> on the argument that </w:t>
      </w:r>
      <w:r w:rsidRPr="00340092">
        <w:rPr>
          <w:rStyle w:val="StyleUnderline"/>
          <w:highlight w:val="cyan"/>
        </w:rPr>
        <w:t xml:space="preserve">the </w:t>
      </w:r>
      <w:r w:rsidRPr="00ED1845">
        <w:rPr>
          <w:rStyle w:val="Emphasis"/>
        </w:rPr>
        <w:t xml:space="preserve">Board </w:t>
      </w:r>
      <w:r w:rsidRPr="00340092">
        <w:rPr>
          <w:rStyle w:val="Emphasis"/>
          <w:highlight w:val="cyan"/>
        </w:rPr>
        <w:t>itself</w:t>
      </w:r>
      <w:r w:rsidRPr="002A3350">
        <w:rPr>
          <w:rStyle w:val="StyleUnderline"/>
        </w:rPr>
        <w:t xml:space="preserve"> </w:t>
      </w:r>
      <w:r w:rsidRPr="00340092">
        <w:rPr>
          <w:rStyle w:val="StyleUnderline"/>
          <w:highlight w:val="cyan"/>
        </w:rPr>
        <w:t>was</w:t>
      </w:r>
      <w:r w:rsidRPr="00340092">
        <w:rPr>
          <w:sz w:val="14"/>
          <w:highlight w:val="cyan"/>
        </w:rPr>
        <w:t xml:space="preserve"> </w:t>
      </w:r>
      <w:r w:rsidRPr="00340092">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340092">
        <w:rPr>
          <w:rStyle w:val="StyleUnderline"/>
          <w:highlight w:val="cyan"/>
        </w:rPr>
        <w:t>a ruling</w:t>
      </w:r>
      <w:r w:rsidRPr="00EA52DE">
        <w:rPr>
          <w:rStyle w:val="StyleUnderline"/>
        </w:rPr>
        <w:t xml:space="preserve"> that </w:t>
      </w:r>
      <w:r w:rsidRPr="00340092">
        <w:rPr>
          <w:rStyle w:val="StyleUnderline"/>
          <w:highlight w:val="cyan"/>
        </w:rPr>
        <w:t xml:space="preserve">will now </w:t>
      </w:r>
      <w:r w:rsidRPr="00340092">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340092">
        <w:rPr>
          <w:rStyle w:val="Emphasis"/>
          <w:highlight w:val="cyan"/>
        </w:rPr>
        <w:t>every case</w:t>
      </w:r>
      <w:r w:rsidRPr="00340092">
        <w:rPr>
          <w:sz w:val="14"/>
          <w:highlight w:val="cyan"/>
        </w:rPr>
        <w:t xml:space="preserve"> </w:t>
      </w:r>
      <w:r w:rsidRPr="00340092">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340092">
        <w:rPr>
          <w:rStyle w:val="StyleUnderline"/>
          <w:highlight w:val="cyan"/>
        </w:rPr>
        <w:t>companies that</w:t>
      </w:r>
      <w:r w:rsidRPr="00EA52DE">
        <w:rPr>
          <w:rStyle w:val="StyleUnderline"/>
        </w:rPr>
        <w:t xml:space="preserve"> may </w:t>
      </w:r>
      <w:r w:rsidRPr="00340092">
        <w:rPr>
          <w:rStyle w:val="StyleUnderline"/>
          <w:highlight w:val="cyan"/>
        </w:rPr>
        <w:t>have</w:t>
      </w:r>
      <w:r w:rsidRPr="00FD5909">
        <w:rPr>
          <w:rStyle w:val="StyleUnderline"/>
        </w:rPr>
        <w:t xml:space="preserve"> one part-time employee or </w:t>
      </w:r>
      <w:r w:rsidRPr="00340092">
        <w:rPr>
          <w:rStyle w:val="StyleUnderline"/>
          <w:highlight w:val="cyan"/>
        </w:rPr>
        <w:t xml:space="preserve">a </w:t>
      </w:r>
      <w:r w:rsidRPr="00340092">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340092">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340092">
        <w:rPr>
          <w:rStyle w:val="StyleUnderline"/>
          <w:highlight w:val="cyan"/>
        </w:rPr>
        <w:t xml:space="preserve">now </w:t>
      </w:r>
      <w:r w:rsidRPr="00340092">
        <w:rPr>
          <w:rStyle w:val="Emphasis"/>
          <w:highlight w:val="cyan"/>
        </w:rPr>
        <w:t>flood the</w:t>
      </w:r>
      <w:r w:rsidRPr="00FD5909">
        <w:rPr>
          <w:rStyle w:val="Emphasis"/>
        </w:rPr>
        <w:t xml:space="preserve"> Fifth </w:t>
      </w:r>
      <w:r w:rsidRPr="00340092">
        <w:rPr>
          <w:rStyle w:val="Emphasis"/>
          <w:highlight w:val="cyan"/>
        </w:rPr>
        <w:t>Circuit</w:t>
      </w:r>
      <w:r w:rsidRPr="00FD5909">
        <w:rPr>
          <w:rStyle w:val="StyleUnderline"/>
        </w:rPr>
        <w:t xml:space="preserve">” </w:t>
      </w:r>
      <w:r w:rsidRPr="00340092">
        <w:rPr>
          <w:rStyle w:val="StyleUnderline"/>
          <w:highlight w:val="cyan"/>
        </w:rPr>
        <w:t xml:space="preserve">to </w:t>
      </w:r>
      <w:r w:rsidRPr="00340092">
        <w:rPr>
          <w:rStyle w:val="Emphasis"/>
          <w:highlight w:val="cyan"/>
        </w:rPr>
        <w:t>avoid</w:t>
      </w:r>
      <w:r w:rsidRPr="00FD5909">
        <w:rPr>
          <w:rStyle w:val="StyleUnderline"/>
        </w:rPr>
        <w:t xml:space="preserve"> any</w:t>
      </w:r>
      <w:r w:rsidRPr="00AD28DF">
        <w:rPr>
          <w:sz w:val="14"/>
        </w:rPr>
        <w:t xml:space="preserve"> </w:t>
      </w:r>
      <w:r w:rsidRPr="00340092">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3CCFA8A5" w14:textId="77777777" w:rsidR="00DF4D00" w:rsidRPr="00AD28DF" w:rsidRDefault="00DF4D00" w:rsidP="00DF4D00">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AD28DF">
        <w:rPr>
          <w:sz w:val="14"/>
        </w:rPr>
        <w:t>That case</w:t>
      </w:r>
      <w:proofErr w:type="gramEnd"/>
      <w:r w:rsidRPr="00AD28DF">
        <w:rPr>
          <w:sz w:val="14"/>
        </w:rPr>
        <w:t xml:space="preserve"> is still in the works.) The SpaceX workers neither had a union affiliation nor </w:t>
      </w:r>
      <w:proofErr w:type="gramStart"/>
      <w:r w:rsidRPr="00AD28DF">
        <w:rPr>
          <w:sz w:val="14"/>
        </w:rPr>
        <w:t>were</w:t>
      </w:r>
      <w:proofErr w:type="gramEnd"/>
      <w:r w:rsidRPr="00AD28DF">
        <w:rPr>
          <w:sz w:val="14"/>
        </w:rPr>
        <w:t xml:space="preserve"> seeking one, so the only parties to the case were the company and the agency.</w:t>
      </w:r>
    </w:p>
    <w:p w14:paraId="05859EDB" w14:textId="77777777" w:rsidR="00DF4D00" w:rsidRPr="00AD28DF" w:rsidRDefault="00DF4D00" w:rsidP="00DF4D00">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340092">
        <w:rPr>
          <w:rStyle w:val="StyleUnderline"/>
          <w:highlight w:val="cyan"/>
        </w:rPr>
        <w:t>permanent</w:t>
      </w:r>
      <w:r w:rsidRPr="002A3350">
        <w:rPr>
          <w:rStyle w:val="StyleUnderline"/>
        </w:rPr>
        <w:t xml:space="preserve"> </w:t>
      </w:r>
      <w:r w:rsidRPr="00340092">
        <w:rPr>
          <w:rStyle w:val="StyleUnderline"/>
          <w:highlight w:val="cyan"/>
        </w:rPr>
        <w:t>g</w:t>
      </w:r>
      <w:r w:rsidRPr="002A3350">
        <w:rPr>
          <w:rStyle w:val="StyleUnderline"/>
        </w:rPr>
        <w:t xml:space="preserve">eneral </w:t>
      </w:r>
      <w:r w:rsidRPr="00340092">
        <w:rPr>
          <w:rStyle w:val="StyleUnderline"/>
          <w:highlight w:val="cyan"/>
        </w:rPr>
        <w:t>c</w:t>
      </w:r>
      <w:r w:rsidRPr="002A3350">
        <w:rPr>
          <w:rStyle w:val="StyleUnderline"/>
        </w:rPr>
        <w:t>ounsel</w:t>
      </w:r>
      <w:r w:rsidRPr="00AD28DF">
        <w:rPr>
          <w:sz w:val="14"/>
        </w:rPr>
        <w:t xml:space="preserve">, </w:t>
      </w:r>
      <w:r w:rsidRPr="00340092">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340092">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722BF406" w14:textId="77777777" w:rsidR="00DF4D00" w:rsidRPr="00AD28DF" w:rsidRDefault="00DF4D00" w:rsidP="00DF4D00">
      <w:pPr>
        <w:rPr>
          <w:sz w:val="14"/>
        </w:rPr>
      </w:pPr>
      <w:r w:rsidRPr="00340092">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340092">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340092">
        <w:rPr>
          <w:rStyle w:val="Emphasis"/>
          <w:highlight w:val="cyan"/>
        </w:rPr>
        <w:t>any attempts</w:t>
      </w:r>
      <w:r w:rsidRPr="00340092">
        <w:rPr>
          <w:sz w:val="14"/>
          <w:highlight w:val="cyan"/>
        </w:rPr>
        <w:t xml:space="preserve"> </w:t>
      </w:r>
      <w:r w:rsidRPr="00340092">
        <w:rPr>
          <w:rStyle w:val="StyleUnderline"/>
          <w:highlight w:val="cyan"/>
        </w:rPr>
        <w:t>to have</w:t>
      </w:r>
      <w:r w:rsidRPr="002A3350">
        <w:rPr>
          <w:rStyle w:val="StyleUnderline"/>
        </w:rPr>
        <w:t xml:space="preserve"> the act’s protection of </w:t>
      </w:r>
      <w:r w:rsidRPr="00340092">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340092">
        <w:rPr>
          <w:rStyle w:val="StyleUnderline"/>
          <w:highlight w:val="cyan"/>
        </w:rPr>
        <w:t>it</w:t>
      </w:r>
      <w:r w:rsidRPr="00340092">
        <w:rPr>
          <w:sz w:val="14"/>
          <w:highlight w:val="cyan"/>
        </w:rPr>
        <w:t xml:space="preserve"> </w:t>
      </w:r>
      <w:r w:rsidRPr="00340092">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340092">
        <w:rPr>
          <w:rStyle w:val="Emphasis"/>
          <w:highlight w:val="cyan"/>
        </w:rPr>
        <w:t>power to simply investigate</w:t>
      </w:r>
      <w:r w:rsidRPr="002A3350">
        <w:rPr>
          <w:rStyle w:val="StyleUnderline"/>
        </w:rPr>
        <w:t xml:space="preserve"> allegations</w:t>
      </w:r>
      <w:r w:rsidRPr="00AD28DF">
        <w:rPr>
          <w:sz w:val="14"/>
        </w:rPr>
        <w:t xml:space="preserve">. (In </w:t>
      </w:r>
      <w:proofErr w:type="gramStart"/>
      <w:r w:rsidRPr="00AD28DF">
        <w:rPr>
          <w:sz w:val="14"/>
        </w:rPr>
        <w:t>a concurring</w:t>
      </w:r>
      <w:proofErr w:type="gramEnd"/>
      <w:r w:rsidRPr="00AD28DF">
        <w:rPr>
          <w:sz w:val="14"/>
        </w:rPr>
        <w:t xml:space="preserve"> opinion, one of the three justices said he’d tried and failed to find any of the irreparable harm to SpaceX presumably posed by an NLRB attorney’s investigation, but he let the ruling </w:t>
      </w:r>
      <w:proofErr w:type="gramStart"/>
      <w:r w:rsidRPr="00AD28DF">
        <w:rPr>
          <w:sz w:val="14"/>
        </w:rPr>
        <w:t>stand</w:t>
      </w:r>
      <w:proofErr w:type="gramEnd"/>
      <w:r w:rsidRPr="00AD28DF">
        <w:rPr>
          <w:sz w:val="14"/>
        </w:rPr>
        <w:t xml:space="preserve">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1B3D7A6D" w14:textId="77777777" w:rsidR="00DF4D00" w:rsidRPr="00AD28DF" w:rsidRDefault="00DF4D00" w:rsidP="00DF4D00">
      <w:pPr>
        <w:rPr>
          <w:sz w:val="14"/>
        </w:rPr>
      </w:pPr>
      <w:r w:rsidRPr="00AD28DF">
        <w:rPr>
          <w:sz w:val="14"/>
        </w:rPr>
        <w:t xml:space="preserve">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w:t>
      </w:r>
      <w:proofErr w:type="gramStart"/>
      <w:r w:rsidRPr="00AD28DF">
        <w:rPr>
          <w:sz w:val="14"/>
        </w:rPr>
        <w:t>“if</w:t>
      </w:r>
      <w:proofErr w:type="gramEnd"/>
      <w:r w:rsidRPr="00AD28DF">
        <w:rPr>
          <w:sz w:val="14"/>
        </w:rPr>
        <w:t xml:space="preserve"> the NLRB is no longer functioning.” Already, some states have enacted laws banning employers from compelling their employees to listen to anti-union propaganda. Many have extended bargaining rights to workers excluded from the </w:t>
      </w:r>
      <w:proofErr w:type="gramStart"/>
      <w:r w:rsidRPr="00AD28DF">
        <w:rPr>
          <w:sz w:val="14"/>
        </w:rPr>
        <w:t>protections</w:t>
      </w:r>
      <w:proofErr w:type="gramEnd"/>
      <w:r w:rsidRPr="00AD28DF">
        <w:rPr>
          <w:sz w:val="14"/>
        </w:rPr>
        <w:t xml:space="preserve"> of the NLRA. But if the NLRB is no longer functioning and, for instance, can no longer hold union affiliation elections for a company’s workers, then states should consider holding such elections, she suggested. And even if the NLRA is struck down </w:t>
      </w:r>
      <w:proofErr w:type="gramStart"/>
      <w:r w:rsidRPr="00AD28DF">
        <w:rPr>
          <w:sz w:val="14"/>
        </w:rPr>
        <w:t>in toto</w:t>
      </w:r>
      <w:proofErr w:type="gramEnd"/>
      <w:r w:rsidRPr="00AD28DF">
        <w:rPr>
          <w:sz w:val="14"/>
        </w:rPr>
        <w:t>,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208E5EF9" w14:textId="77777777" w:rsidR="00DF4D00" w:rsidRPr="00AD28DF" w:rsidRDefault="00DF4D00" w:rsidP="00DF4D00">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340092">
        <w:rPr>
          <w:rStyle w:val="Emphasis"/>
          <w:highlight w:val="cyan"/>
        </w:rPr>
        <w:t>Republican</w:t>
      </w:r>
      <w:r w:rsidRPr="002A3350">
        <w:rPr>
          <w:rStyle w:val="Emphasis"/>
        </w:rPr>
        <w:t xml:space="preserve"> official</w:t>
      </w:r>
      <w:r w:rsidRPr="00340092">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340092">
        <w:rPr>
          <w:rStyle w:val="Emphasis"/>
          <w:highlight w:val="cyan"/>
        </w:rPr>
        <w:t>CEOs</w:t>
      </w:r>
      <w:r w:rsidRPr="002A3350">
        <w:rPr>
          <w:rStyle w:val="StyleUnderline"/>
        </w:rPr>
        <w:t xml:space="preserve"> </w:t>
      </w:r>
      <w:r w:rsidRPr="00340092">
        <w:rPr>
          <w:rStyle w:val="StyleUnderline"/>
          <w:highlight w:val="cyan"/>
        </w:rPr>
        <w:t>and mega-investors</w:t>
      </w:r>
      <w:r w:rsidRPr="002A3350">
        <w:rPr>
          <w:rStyle w:val="StyleUnderline"/>
        </w:rPr>
        <w:t xml:space="preserve"> have been</w:t>
      </w:r>
      <w:r w:rsidRPr="00AD28DF">
        <w:rPr>
          <w:sz w:val="14"/>
        </w:rPr>
        <w:t xml:space="preserve"> </w:t>
      </w:r>
      <w:r w:rsidRPr="00340092">
        <w:rPr>
          <w:rStyle w:val="Emphasis"/>
          <w:highlight w:val="cyan"/>
        </w:rPr>
        <w:t>opposed</w:t>
      </w:r>
      <w:r w:rsidRPr="002A3350">
        <w:rPr>
          <w:rStyle w:val="Emphasis"/>
        </w:rPr>
        <w:t xml:space="preserve"> to </w:t>
      </w:r>
      <w:r w:rsidRPr="00340092">
        <w:rPr>
          <w:rStyle w:val="Emphasis"/>
          <w:highlight w:val="cyan"/>
        </w:rPr>
        <w:t>workers’ rights</w:t>
      </w:r>
      <w:r w:rsidRPr="00AD28DF">
        <w:rPr>
          <w:sz w:val="14"/>
        </w:rPr>
        <w:t xml:space="preserve"> </w:t>
      </w:r>
      <w:r w:rsidRPr="002A3350">
        <w:rPr>
          <w:rStyle w:val="StyleUnderline"/>
        </w:rPr>
        <w:t xml:space="preserve">and power </w:t>
      </w:r>
      <w:r w:rsidRPr="00340092">
        <w:rPr>
          <w:rStyle w:val="Emphasis"/>
          <w:highlight w:val="cyan"/>
        </w:rPr>
        <w:t>for</w:t>
      </w:r>
      <w:r w:rsidRPr="002A3350">
        <w:rPr>
          <w:rStyle w:val="Emphasis"/>
        </w:rPr>
        <w:t xml:space="preserve"> a very </w:t>
      </w:r>
      <w:r w:rsidRPr="00340092">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340092">
        <w:rPr>
          <w:rStyle w:val="StyleUnderline"/>
          <w:highlight w:val="cyan"/>
        </w:rPr>
        <w:t>A</w:t>
      </w:r>
      <w:r w:rsidRPr="00340092">
        <w:rPr>
          <w:sz w:val="14"/>
          <w:highlight w:val="cyan"/>
        </w:rPr>
        <w:t xml:space="preserve"> </w:t>
      </w:r>
      <w:r w:rsidRPr="00340092">
        <w:rPr>
          <w:rStyle w:val="Emphasis"/>
          <w:highlight w:val="cyan"/>
        </w:rPr>
        <w:t>catastrophic snap</w:t>
      </w:r>
      <w:r w:rsidRPr="00AD28DF">
        <w:rPr>
          <w:sz w:val="14"/>
        </w:rPr>
        <w:t xml:space="preserve"> </w:t>
      </w:r>
      <w:r w:rsidRPr="00340092">
        <w:rPr>
          <w:rStyle w:val="StyleUnderline"/>
          <w:highlight w:val="cyan"/>
        </w:rPr>
        <w:t>may come</w:t>
      </w:r>
      <w:r w:rsidRPr="002A3350">
        <w:rPr>
          <w:rStyle w:val="StyleUnderline"/>
        </w:rPr>
        <w:t xml:space="preserve"> soon</w:t>
      </w:r>
      <w:r w:rsidRPr="00AD28DF">
        <w:rPr>
          <w:sz w:val="14"/>
        </w:rPr>
        <w:t>.</w:t>
      </w:r>
    </w:p>
    <w:p w14:paraId="10DE32DA" w14:textId="77777777" w:rsidR="00DF4D00" w:rsidRPr="00217475" w:rsidRDefault="00DF4D00" w:rsidP="00DF4D00"/>
    <w:p w14:paraId="52B4B523" w14:textId="77777777" w:rsidR="00AB189E" w:rsidRDefault="00AB189E">
      <w:pPr>
        <w:rPr>
          <w:rFonts w:asciiTheme="minorHAnsi" w:hAnsiTheme="minorHAnsi" w:cstheme="minorBidi"/>
        </w:rPr>
      </w:pPr>
    </w:p>
    <w:sectPr w:rsidR="00AB18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57DE" w14:textId="77777777" w:rsidR="003A4E66" w:rsidRDefault="003A4E66" w:rsidP="00066D2C">
      <w:pPr>
        <w:spacing w:after="0" w:line="240" w:lineRule="auto"/>
      </w:pPr>
      <w:r>
        <w:separator/>
      </w:r>
    </w:p>
  </w:endnote>
  <w:endnote w:type="continuationSeparator" w:id="0">
    <w:p w14:paraId="0BFDF6F7" w14:textId="77777777" w:rsidR="003A4E66" w:rsidRDefault="003A4E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282C7" w14:textId="77777777" w:rsidR="003A4E66" w:rsidRDefault="003A4E66" w:rsidP="00066D2C">
      <w:pPr>
        <w:spacing w:after="0" w:line="240" w:lineRule="auto"/>
      </w:pPr>
      <w:r>
        <w:separator/>
      </w:r>
    </w:p>
  </w:footnote>
  <w:footnote w:type="continuationSeparator" w:id="0">
    <w:p w14:paraId="2E1C465D" w14:textId="77777777" w:rsidR="003A4E66" w:rsidRDefault="003A4E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1532C4"/>
    <w:multiLevelType w:val="hybridMultilevel"/>
    <w:tmpl w:val="9E5E2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D61006"/>
    <w:multiLevelType w:val="hybridMultilevel"/>
    <w:tmpl w:val="882A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601840784">
    <w:abstractNumId w:val="19"/>
  </w:num>
  <w:num w:numId="46" w16cid:durableId="1784570621">
    <w:abstractNumId w:val="18"/>
  </w:num>
  <w:num w:numId="47" w16cid:durableId="1822578479">
    <w:abstractNumId w:val="17"/>
  </w:num>
  <w:num w:numId="48" w16cid:durableId="182982178">
    <w:abstractNumId w:val="16"/>
  </w:num>
  <w:num w:numId="49" w16cid:durableId="1853836387">
    <w:abstractNumId w:val="14"/>
  </w:num>
  <w:num w:numId="50" w16cid:durableId="942104673">
    <w:abstractNumId w:val="20"/>
  </w:num>
  <w:num w:numId="51" w16cid:durableId="186563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18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315"/>
    <w:rsid w:val="00256AC0"/>
    <w:rsid w:val="002573AF"/>
    <w:rsid w:val="00263CC5"/>
    <w:rsid w:val="00265F3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D69"/>
    <w:rsid w:val="003331BD"/>
    <w:rsid w:val="00333A69"/>
    <w:rsid w:val="003352D6"/>
    <w:rsid w:val="0034009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E66"/>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76"/>
    <w:rsid w:val="004350BF"/>
    <w:rsid w:val="00435588"/>
    <w:rsid w:val="004427A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F0"/>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89A"/>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50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5AA"/>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953"/>
    <w:rsid w:val="0079136A"/>
    <w:rsid w:val="00792AD8"/>
    <w:rsid w:val="00792D84"/>
    <w:rsid w:val="00795030"/>
    <w:rsid w:val="00795A26"/>
    <w:rsid w:val="007A00CB"/>
    <w:rsid w:val="007A312F"/>
    <w:rsid w:val="007A7EAB"/>
    <w:rsid w:val="007B3F07"/>
    <w:rsid w:val="007B5238"/>
    <w:rsid w:val="007C0AED"/>
    <w:rsid w:val="007C0BEE"/>
    <w:rsid w:val="007C42F3"/>
    <w:rsid w:val="007C4FA7"/>
    <w:rsid w:val="007C5531"/>
    <w:rsid w:val="007C63A0"/>
    <w:rsid w:val="007C6D52"/>
    <w:rsid w:val="007C6F91"/>
    <w:rsid w:val="007C72C0"/>
    <w:rsid w:val="007D034D"/>
    <w:rsid w:val="007D12ED"/>
    <w:rsid w:val="007D2DF6"/>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89E"/>
    <w:rsid w:val="00AB2843"/>
    <w:rsid w:val="00AB3118"/>
    <w:rsid w:val="00AB6F32"/>
    <w:rsid w:val="00AC46C7"/>
    <w:rsid w:val="00AC5B71"/>
    <w:rsid w:val="00AC5F18"/>
    <w:rsid w:val="00AC6ED5"/>
    <w:rsid w:val="00AE00AE"/>
    <w:rsid w:val="00AE56E1"/>
    <w:rsid w:val="00AE6C9A"/>
    <w:rsid w:val="00AF186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6C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D0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888"/>
    <w:rsid w:val="00EC06EA"/>
    <w:rsid w:val="00EC2660"/>
    <w:rsid w:val="00EC3057"/>
    <w:rsid w:val="00EC47C5"/>
    <w:rsid w:val="00ED087B"/>
    <w:rsid w:val="00ED0AC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D3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DD219E"/>
  <w15:chartTrackingRefBased/>
  <w15:docId w15:val="{5E7EE7D8-ADE3-4062-AEFA-49780CC66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189E"/>
    <w:rPr>
      <w:rFonts w:ascii="Calibri" w:hAnsi="Calibri" w:cs="Calibri"/>
    </w:rPr>
  </w:style>
  <w:style w:type="paragraph" w:styleId="Heading1">
    <w:name w:val="heading 1"/>
    <w:aliases w:val="Pocket"/>
    <w:basedOn w:val="Normal"/>
    <w:next w:val="Normal"/>
    <w:link w:val="Heading1Char"/>
    <w:qFormat/>
    <w:rsid w:val="00AB18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18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AB18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 Ch,tags,No Spacing1111,ta"/>
    <w:basedOn w:val="Normal"/>
    <w:next w:val="Normal"/>
    <w:link w:val="Heading4Char"/>
    <w:uiPriority w:val="3"/>
    <w:qFormat/>
    <w:rsid w:val="00AB18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B189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B18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189E"/>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AB189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B189E"/>
    <w:rPr>
      <w:color w:val="auto"/>
      <w:u w:val="none"/>
    </w:rPr>
  </w:style>
  <w:style w:type="character" w:customStyle="1" w:styleId="Heading1Char">
    <w:name w:val="Heading 1 Char"/>
    <w:aliases w:val="Pocket Char"/>
    <w:basedOn w:val="DefaultParagraphFont"/>
    <w:link w:val="Heading1"/>
    <w:rsid w:val="00AB18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189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AB189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B189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Heading5Char"/>
    <w:uiPriority w:val="6"/>
    <w:qFormat/>
    <w:rsid w:val="00AB189E"/>
    <w:rPr>
      <w:rFonts w:asciiTheme="minorHAnsi" w:eastAsiaTheme="majorEastAsia" w:hAnsiTheme="minorHAnsi" w:cstheme="majorBidi"/>
      <w:b/>
      <w:bCs/>
      <w:color w:val="000000" w:themeColor="text1"/>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B189E"/>
    <w:rPr>
      <w:b w:val="0"/>
      <w:sz w:val="22"/>
      <w:u w:val="single"/>
    </w:rPr>
  </w:style>
  <w:style w:type="character" w:styleId="Strong">
    <w:name w:val="Strong"/>
    <w:basedOn w:val="DefaultParagraphFont"/>
    <w:uiPriority w:val="22"/>
    <w:qFormat/>
    <w:rsid w:val="00AB189E"/>
    <w:rPr>
      <w:b/>
      <w:bCs/>
    </w:rPr>
  </w:style>
  <w:style w:type="character" w:styleId="BookTitle">
    <w:name w:val="Book Title"/>
    <w:basedOn w:val="DefaultParagraphFont"/>
    <w:uiPriority w:val="33"/>
    <w:qFormat/>
    <w:rsid w:val="00AB189E"/>
    <w:rPr>
      <w:b/>
      <w:bCs/>
      <w:i/>
      <w:iCs/>
      <w:spacing w:val="5"/>
    </w:rPr>
  </w:style>
  <w:style w:type="character" w:customStyle="1" w:styleId="Heading5Char">
    <w:name w:val="Heading 5 Char"/>
    <w:basedOn w:val="DefaultParagraphFont"/>
    <w:link w:val="Heading5"/>
    <w:uiPriority w:val="9"/>
    <w:rsid w:val="00AB18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189E"/>
  </w:style>
  <w:style w:type="paragraph" w:styleId="Header">
    <w:name w:val="header"/>
    <w:basedOn w:val="Normal"/>
    <w:link w:val="HeaderChar"/>
    <w:uiPriority w:val="99"/>
    <w:rsid w:val="00AB18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89E"/>
    <w:rPr>
      <w:rFonts w:ascii="Calibri" w:hAnsi="Calibri" w:cs="Calibri"/>
    </w:rPr>
  </w:style>
  <w:style w:type="paragraph" w:styleId="Footer">
    <w:name w:val="footer"/>
    <w:basedOn w:val="Normal"/>
    <w:link w:val="FooterChar"/>
    <w:uiPriority w:val="99"/>
    <w:rsid w:val="00AB18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89E"/>
    <w:rPr>
      <w:rFonts w:ascii="Calibri" w:hAnsi="Calibri" w:cs="Calibri"/>
    </w:rPr>
  </w:style>
  <w:style w:type="paragraph" w:styleId="BodyText">
    <w:name w:val="Body Text"/>
    <w:basedOn w:val="Normal"/>
    <w:link w:val="BodyTextChar"/>
    <w:uiPriority w:val="99"/>
    <w:unhideWhenUsed/>
    <w:rsid w:val="00AB189E"/>
    <w:pPr>
      <w:spacing w:after="120"/>
    </w:pPr>
  </w:style>
  <w:style w:type="character" w:customStyle="1" w:styleId="BodyTextChar">
    <w:name w:val="Body Text Char"/>
    <w:basedOn w:val="DefaultParagraphFont"/>
    <w:link w:val="BodyText"/>
    <w:uiPriority w:val="99"/>
    <w:rsid w:val="00AB189E"/>
    <w:rPr>
      <w:rFonts w:ascii="Calibri" w:hAnsi="Calibri" w:cs="Calibri"/>
    </w:rPr>
  </w:style>
  <w:style w:type="paragraph" w:styleId="NoSpacing">
    <w:name w:val="No Spacing"/>
    <w:link w:val="NoSpacingChar"/>
    <w:uiPriority w:val="99"/>
    <w:unhideWhenUsed/>
    <w:qFormat/>
    <w:rsid w:val="00AB189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B189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AB189E"/>
    <w:rPr>
      <w:color w:val="0563C1" w:themeColor="hyperlink"/>
      <w:u w:val="single"/>
    </w:rPr>
  </w:style>
  <w:style w:type="character" w:styleId="UnresolvedMention">
    <w:name w:val="Unresolved Mention"/>
    <w:basedOn w:val="DefaultParagraphFont"/>
    <w:uiPriority w:val="99"/>
    <w:semiHidden/>
    <w:unhideWhenUsed/>
    <w:rsid w:val="00AB189E"/>
    <w:rPr>
      <w:color w:val="605E5C"/>
      <w:shd w:val="clear" w:color="auto" w:fill="E1DFDD"/>
    </w:rPr>
  </w:style>
  <w:style w:type="paragraph" w:customStyle="1" w:styleId="Analytic">
    <w:name w:val="Analytic"/>
    <w:basedOn w:val="Heading4"/>
    <w:link w:val="AnalyticChar"/>
    <w:autoRedefine/>
    <w:uiPriority w:val="5"/>
    <w:qFormat/>
    <w:rsid w:val="00AB189E"/>
    <w:rPr>
      <w:color w:val="808080" w:themeColor="background1" w:themeShade="80"/>
    </w:rPr>
  </w:style>
  <w:style w:type="character" w:customStyle="1" w:styleId="AnalyticChar">
    <w:name w:val="Analytic Char"/>
    <w:basedOn w:val="DefaultParagraphFont"/>
    <w:link w:val="Analytic"/>
    <w:uiPriority w:val="5"/>
    <w:rsid w:val="00AB189E"/>
    <w:rPr>
      <w:rFonts w:ascii="Calibri" w:eastAsiaTheme="majorEastAsia" w:hAnsi="Calibri" w:cstheme="majorBidi"/>
      <w:b/>
      <w:iCs/>
      <w:color w:val="808080" w:themeColor="background1" w:themeShade="80"/>
      <w:sz w:val="26"/>
    </w:rPr>
  </w:style>
  <w:style w:type="paragraph" w:styleId="ListParagraph">
    <w:name w:val="List Paragraph"/>
    <w:aliases w:val="6 font"/>
    <w:basedOn w:val="Normal"/>
    <w:uiPriority w:val="99"/>
    <w:qFormat/>
    <w:rsid w:val="00AB189E"/>
    <w:pPr>
      <w:ind w:left="720"/>
      <w:contextualSpacing/>
    </w:pPr>
  </w:style>
  <w:style w:type="paragraph" w:customStyle="1" w:styleId="textbold">
    <w:name w:val="text bold"/>
    <w:basedOn w:val="Normal"/>
    <w:link w:val="Emphasis"/>
    <w:uiPriority w:val="8"/>
    <w:qFormat/>
    <w:rsid w:val="00265F31"/>
    <w:pPr>
      <w:widowControl w:val="0"/>
      <w:ind w:left="720"/>
      <w:jc w:val="both"/>
    </w:pPr>
    <w:rPr>
      <w:b/>
      <w:iCs/>
      <w:u w:val="single"/>
      <w:bdr w:val="single" w:sz="8" w:space="0" w:color="auto"/>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23"/>
    <w:basedOn w:val="Heading1"/>
    <w:link w:val="Hyperlink"/>
    <w:autoRedefine/>
    <w:uiPriority w:val="99"/>
    <w:qFormat/>
    <w:rsid w:val="00265F3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uiPriority w:val="5"/>
    <w:qFormat/>
    <w:rsid w:val="00DF4D00"/>
    <w:rPr>
      <w:rFonts w:cs="Times New Roman"/>
      <w:color w:val="4472C4" w:themeColor="accent1"/>
    </w:rPr>
  </w:style>
  <w:style w:type="paragraph" w:customStyle="1" w:styleId="Emphasis1">
    <w:name w:val="Emphasis1"/>
    <w:basedOn w:val="Normal"/>
    <w:autoRedefine/>
    <w:uiPriority w:val="8"/>
    <w:qFormat/>
    <w:rsid w:val="00DF4D00"/>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F4D00"/>
    <w:pPr>
      <w:spacing w:after="0" w:line="240" w:lineRule="auto"/>
    </w:pPr>
    <w:rPr>
      <w:u w:val="single"/>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DF4D00"/>
    <w:rPr>
      <w:u w:val="single"/>
    </w:rPr>
  </w:style>
  <w:style w:type="paragraph" w:styleId="Title">
    <w:name w:val="Title"/>
    <w:aliases w:val="Bold Underlined,UNDERLINE,Cites and Cards,title,Block Heading,Read This,Non Read Text,Warrants,Debate Normal"/>
    <w:basedOn w:val="Normal"/>
    <w:next w:val="Normal"/>
    <w:link w:val="TitleChar"/>
    <w:uiPriority w:val="6"/>
    <w:qFormat/>
    <w:rsid w:val="00DF4D00"/>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DF4D00"/>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F4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tag">
    <w:name w:val="Undertag"/>
    <w:link w:val="UndertagChar"/>
    <w:autoRedefine/>
    <w:uiPriority w:val="5"/>
    <w:qFormat/>
    <w:rsid w:val="00DF4D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F4D00"/>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hicagocouncil.org/sites/default/files/GlobalAg_ResearchBrief_v4.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m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86021</Words>
  <Characters>490324</Characters>
  <Application>Microsoft Office Word</Application>
  <DocSecurity>0</DocSecurity>
  <Lines>4086</Lines>
  <Paragraphs>1150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Kavneer Majhail</dc:creator>
  <cp:keywords>6.0.0</cp:keywords>
  <dc:description/>
  <cp:lastModifiedBy>Kavneer S. Majhail</cp:lastModifiedBy>
  <cp:revision>8</cp:revision>
  <dcterms:created xsi:type="dcterms:W3CDTF">2025-09-27T18:41:00Z</dcterms:created>
  <dcterms:modified xsi:type="dcterms:W3CDTF">2025-09-27T19:14:00Z</dcterms:modified>
</cp:coreProperties>
</file>