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3A58D" w14:textId="77777777" w:rsidR="003A5C00" w:rsidRDefault="003A5C00" w:rsidP="003A5C00">
      <w:pPr>
        <w:pStyle w:val="Heading1"/>
      </w:pPr>
      <w:r>
        <w:t>1NC vs Houston IH R5</w:t>
      </w:r>
    </w:p>
    <w:p w14:paraId="3712CD0B" w14:textId="77777777" w:rsidR="003A5C00" w:rsidRPr="004D0A95" w:rsidRDefault="003A5C00" w:rsidP="003A5C00">
      <w:r>
        <w:t>*No hidden a prioris</w:t>
      </w:r>
    </w:p>
    <w:p w14:paraId="6750E906" w14:textId="77777777" w:rsidR="003A5C00" w:rsidRDefault="003A5C00" w:rsidP="003A5C00">
      <w:pPr>
        <w:pStyle w:val="Heading2"/>
      </w:pPr>
      <w:r>
        <w:lastRenderedPageBreak/>
        <w:t>OFF</w:t>
      </w:r>
    </w:p>
    <w:p w14:paraId="260876B4" w14:textId="77777777" w:rsidR="003A5C00" w:rsidRDefault="003A5C00" w:rsidP="003A5C00">
      <w:pPr>
        <w:pStyle w:val="Heading3"/>
      </w:pPr>
      <w:r>
        <w:lastRenderedPageBreak/>
        <w:t>OFF</w:t>
      </w:r>
    </w:p>
    <w:p w14:paraId="2DBEA3F8" w14:textId="77777777" w:rsidR="003A5C00" w:rsidRDefault="003A5C00" w:rsidP="003A5C00">
      <w:pPr>
        <w:pStyle w:val="Heading4"/>
      </w:pPr>
      <w:r>
        <w:t xml:space="preserve">Topicality. </w:t>
      </w:r>
    </w:p>
    <w:p w14:paraId="05A52D00" w14:textId="77777777" w:rsidR="003A5C00" w:rsidRDefault="003A5C00" w:rsidP="003A5C00">
      <w:pPr>
        <w:pStyle w:val="Heading4"/>
      </w:pPr>
      <w:r>
        <w:t>Interpretation: Topicality satisfies the burden of rejoinder. The AFF isn’t topical:</w:t>
      </w:r>
    </w:p>
    <w:p w14:paraId="2CBC0C8D" w14:textId="77777777" w:rsidR="003A5C00" w:rsidRPr="00084F10" w:rsidRDefault="003A5C00" w:rsidP="003A5C00">
      <w:pPr>
        <w:pStyle w:val="Heading4"/>
        <w:rPr>
          <w:rFonts w:cs="Calibri"/>
          <w:sz w:val="28"/>
        </w:rPr>
      </w:pPr>
      <w:r w:rsidRPr="00084F10">
        <w:rPr>
          <w:rFonts w:cs="Calibri"/>
          <w:sz w:val="28"/>
        </w:rPr>
        <w:t xml:space="preserve">‘Resolved’ entails </w:t>
      </w:r>
      <w:r w:rsidRPr="00084F10">
        <w:rPr>
          <w:rFonts w:cs="Calibri"/>
          <w:sz w:val="28"/>
          <w:u w:val="single"/>
        </w:rPr>
        <w:t>legal action</w:t>
      </w:r>
      <w:r w:rsidRPr="00084F10">
        <w:rPr>
          <w:rFonts w:cs="Calibri"/>
          <w:sz w:val="28"/>
        </w:rPr>
        <w:t>.</w:t>
      </w:r>
    </w:p>
    <w:p w14:paraId="453A55DD" w14:textId="77777777" w:rsidR="003A5C00" w:rsidRPr="00084F10" w:rsidRDefault="003A5C00" w:rsidP="003A5C00">
      <w:pPr>
        <w:rPr>
          <w:sz w:val="18"/>
          <w:szCs w:val="18"/>
        </w:rPr>
      </w:pPr>
      <w:r w:rsidRPr="00084F10">
        <w:rPr>
          <w:rStyle w:val="Style13ptBold"/>
          <w:sz w:val="28"/>
        </w:rPr>
        <w:t>Words and Phrases</w:t>
      </w:r>
      <w:r w:rsidRPr="00084F10">
        <w:rPr>
          <w:sz w:val="18"/>
          <w:szCs w:val="18"/>
        </w:rPr>
        <w:t xml:space="preserve"> </w:t>
      </w:r>
      <w:r w:rsidRPr="00084F10">
        <w:rPr>
          <w:rStyle w:val="Style13ptBold"/>
          <w:sz w:val="28"/>
        </w:rPr>
        <w:t>64</w:t>
      </w:r>
      <w:r w:rsidRPr="00084F10">
        <w:rPr>
          <w:sz w:val="18"/>
          <w:szCs w:val="18"/>
        </w:rPr>
        <w:t xml:space="preserve">. Permanent Edition. </w:t>
      </w:r>
    </w:p>
    <w:p w14:paraId="69FCD48D" w14:textId="77777777" w:rsidR="003A5C00" w:rsidRPr="00FD40DE" w:rsidRDefault="003A5C00" w:rsidP="003A5C00">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FD40DE">
        <w:rPr>
          <w:rStyle w:val="StyleUnderline"/>
        </w:rPr>
        <w:t xml:space="preserve">to express an opinion or determination by resolution or vote; as ‘it was </w:t>
      </w:r>
      <w:r w:rsidRPr="00FD40DE">
        <w:rPr>
          <w:rStyle w:val="Emphasis"/>
        </w:rPr>
        <w:t>resolved by the legislature</w:t>
      </w:r>
      <w:r w:rsidRPr="00FD40DE">
        <w:rPr>
          <w:rStyle w:val="StyleUnderline"/>
        </w:rPr>
        <w:t>;”</w:t>
      </w:r>
      <w:r w:rsidRPr="00FD40DE">
        <w:rPr>
          <w:szCs w:val="18"/>
        </w:rPr>
        <w:t xml:space="preserve"> It is </w:t>
      </w:r>
      <w:r w:rsidRPr="00FD40DE">
        <w:rPr>
          <w:rStyle w:val="StyleUnderline"/>
        </w:rPr>
        <w:t>of similar force to the word “enact,”</w:t>
      </w:r>
      <w:r w:rsidRPr="00FD40DE">
        <w:rPr>
          <w:szCs w:val="18"/>
        </w:rPr>
        <w:t xml:space="preserve"> which is defined by Bouvier as </w:t>
      </w:r>
      <w:r w:rsidRPr="00FD40DE">
        <w:rPr>
          <w:rStyle w:val="StyleUnderline"/>
        </w:rPr>
        <w:t xml:space="preserve">meaning </w:t>
      </w:r>
      <w:r w:rsidRPr="00084F10">
        <w:rPr>
          <w:rStyle w:val="StyleUnderline"/>
          <w:highlight w:val="cyan"/>
        </w:rPr>
        <w:t xml:space="preserve">“to </w:t>
      </w:r>
      <w:r w:rsidRPr="00084F10">
        <w:rPr>
          <w:rStyle w:val="Emphasis"/>
          <w:highlight w:val="cyan"/>
        </w:rPr>
        <w:t>establish by law”.</w:t>
      </w:r>
    </w:p>
    <w:p w14:paraId="23731A30" w14:textId="77777777" w:rsidR="003A5C00" w:rsidRDefault="003A5C00" w:rsidP="003A5C00">
      <w:pPr>
        <w:pStyle w:val="Heading4"/>
        <w:rPr>
          <w:rFonts w:cs="Times New Roman"/>
        </w:rPr>
      </w:pPr>
      <w:r>
        <w:rPr>
          <w:rFonts w:cs="Times New Roman"/>
        </w:rPr>
        <w:t>USFG</w:t>
      </w:r>
      <w:r w:rsidRPr="00F66083">
        <w:rPr>
          <w:rFonts w:cs="Times New Roman"/>
        </w:rPr>
        <w:t xml:space="preserve"> means the </w:t>
      </w:r>
      <w:r w:rsidRPr="00DC3406">
        <w:rPr>
          <w:rFonts w:cs="Times New Roman"/>
          <w:u w:val="single"/>
        </w:rPr>
        <w:t>three branches</w:t>
      </w:r>
      <w:r>
        <w:rPr>
          <w:rFonts w:cs="Times New Roman"/>
        </w:rPr>
        <w:t xml:space="preserve">. </w:t>
      </w:r>
    </w:p>
    <w:p w14:paraId="11C06BAC" w14:textId="77777777" w:rsidR="003A5C00" w:rsidRPr="00F66083" w:rsidRDefault="003A5C00" w:rsidP="003A5C00">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1DEF5CDC" w14:textId="77777777" w:rsidR="003A5C00" w:rsidRPr="00F66083" w:rsidRDefault="003A5C00" w:rsidP="003A5C00">
      <w:pPr>
        <w:rPr>
          <w:sz w:val="16"/>
        </w:rPr>
      </w:pPr>
      <w:r w:rsidRPr="00F66083">
        <w:rPr>
          <w:sz w:val="16"/>
        </w:rPr>
        <w:t xml:space="preserve">1. Political and organisational structure of government </w:t>
      </w:r>
    </w:p>
    <w:p w14:paraId="02CA2051" w14:textId="77777777" w:rsidR="003A5C00" w:rsidRPr="00F66083" w:rsidRDefault="003A5C00" w:rsidP="003A5C00">
      <w:pPr>
        <w:rPr>
          <w:sz w:val="16"/>
        </w:rPr>
      </w:pPr>
      <w:r w:rsidRPr="008024AC">
        <w:rPr>
          <w:rStyle w:val="StyleUnderline"/>
          <w:highlight w:val="cyan"/>
        </w:rPr>
        <w:t>The United States</w:t>
      </w:r>
      <w:r w:rsidRPr="00F66083">
        <w:rPr>
          <w:sz w:val="16"/>
        </w:rPr>
        <w:t xml:space="preserve"> </w:t>
      </w:r>
      <w:r>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DC3406">
        <w:rPr>
          <w:rStyle w:val="StyleUnderline"/>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1F468657" w14:textId="77777777" w:rsidR="003A5C00" w:rsidRDefault="003A5C00" w:rsidP="003A5C00">
      <w:pPr>
        <w:pStyle w:val="Heading4"/>
      </w:pPr>
      <w:r w:rsidRPr="00326A86">
        <w:rPr>
          <w:u w:val="single"/>
        </w:rPr>
        <w:t>Collective bargaining rights</w:t>
      </w:r>
      <w:r>
        <w:t xml:space="preserve"> for </w:t>
      </w:r>
      <w:r w:rsidRPr="00326A86">
        <w:rPr>
          <w:u w:val="single"/>
        </w:rPr>
        <w:t>U.S. workers</w:t>
      </w:r>
      <w:r>
        <w:t xml:space="preserve"> are enacted by </w:t>
      </w:r>
      <w:r w:rsidRPr="00B73CEA">
        <w:rPr>
          <w:u w:val="single"/>
        </w:rPr>
        <w:t>law</w:t>
      </w:r>
      <w:r>
        <w:t xml:space="preserve"> and operate through </w:t>
      </w:r>
      <w:r w:rsidRPr="00B73CEA">
        <w:rPr>
          <w:u w:val="single"/>
        </w:rPr>
        <w:t>contracts</w:t>
      </w:r>
      <w:r>
        <w:t>.</w:t>
      </w:r>
    </w:p>
    <w:p w14:paraId="6F9C72F3" w14:textId="77777777" w:rsidR="003A5C00" w:rsidRDefault="003A5C00" w:rsidP="003A5C00">
      <w:r w:rsidRPr="00B14D28">
        <w:rPr>
          <w:rStyle w:val="Style13ptBold"/>
        </w:rPr>
        <w:t>AFL CIO</w:t>
      </w:r>
      <w:r>
        <w:rPr>
          <w:rStyle w:val="Style13ptBold"/>
        </w:rPr>
        <w:t xml:space="preserve"> </w:t>
      </w:r>
      <w:r>
        <w:t>(</w:t>
      </w:r>
      <w:r w:rsidRPr="00B14D28">
        <w:t xml:space="preserve"> "Collective Bargaining", No Publication, </w:t>
      </w:r>
      <w:r w:rsidRPr="00356923">
        <w:t>https://aflcio.org/what-unions-do/empower-workers/collective-bargaining</w:t>
      </w:r>
      <w:r>
        <w:t xml:space="preserve">, DoA 5/31/2025, DVOG) </w:t>
      </w:r>
    </w:p>
    <w:p w14:paraId="5FF2BFB9" w14:textId="77777777" w:rsidR="003A5C00" w:rsidRPr="00711946" w:rsidRDefault="003A5C00" w:rsidP="003A5C00">
      <w:r w:rsidRPr="00B73CEA">
        <w:rPr>
          <w:b/>
          <w:bCs/>
          <w:highlight w:val="cyan"/>
          <w:u w:val="single"/>
        </w:rPr>
        <w:t>Collective bargaining is the process in which</w:t>
      </w:r>
      <w:r w:rsidRPr="00711946">
        <w:rPr>
          <w:b/>
          <w:bCs/>
          <w:u w:val="single"/>
        </w:rPr>
        <w:t xml:space="preserve"> working people, through their </w:t>
      </w:r>
      <w:r w:rsidRPr="00B73CEA">
        <w:rPr>
          <w:b/>
          <w:bCs/>
          <w:highlight w:val="cyan"/>
          <w:u w:val="single"/>
        </w:rPr>
        <w:t>unions, negotiate contracts with</w:t>
      </w:r>
      <w:r w:rsidRPr="00711946">
        <w:rPr>
          <w:b/>
          <w:bCs/>
          <w:u w:val="single"/>
        </w:rPr>
        <w:t xml:space="preserve"> their </w:t>
      </w:r>
      <w:r w:rsidRPr="00B73CEA">
        <w:rPr>
          <w:b/>
          <w:bCs/>
          <w:highlight w:val="cyan"/>
          <w:u w:val="single"/>
        </w:rPr>
        <w:t>employers to determine</w:t>
      </w:r>
      <w:r w:rsidRPr="00711946">
        <w:rPr>
          <w:b/>
          <w:bCs/>
          <w:u w:val="single"/>
        </w:rPr>
        <w:t xml:space="preserve"> their </w:t>
      </w:r>
      <w:r w:rsidRPr="00B73CEA">
        <w:rPr>
          <w:b/>
          <w:bCs/>
          <w:highlight w:val="cyan"/>
          <w:u w:val="single"/>
        </w:rPr>
        <w:t>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7EB2082D" w14:textId="77777777" w:rsidR="003A5C00" w:rsidRPr="00711946" w:rsidRDefault="003A5C00" w:rsidP="003A5C00">
      <w:r w:rsidRPr="00711946">
        <w:rPr>
          <w:b/>
          <w:bCs/>
          <w:u w:val="single"/>
        </w:rPr>
        <w:t xml:space="preserve">In the United States, some three-quarters of private-sector workers and two-thirds of public employees have </w:t>
      </w:r>
      <w:r w:rsidRPr="00B73CEA">
        <w:rPr>
          <w:b/>
          <w:bCs/>
          <w:highlight w:val="cyan"/>
          <w:u w:val="single"/>
        </w:rPr>
        <w:t>the right to collective bargaining</w:t>
      </w:r>
      <w:r w:rsidRPr="00711946">
        <w:rPr>
          <w:b/>
          <w:bCs/>
          <w:u w:val="single"/>
        </w:rPr>
        <w:t xml:space="preserve">. This right </w:t>
      </w:r>
      <w:r w:rsidRPr="00B73CEA">
        <w:rPr>
          <w:b/>
          <w:bCs/>
          <w:highlight w:val="cyan"/>
          <w:u w:val="single"/>
        </w:rPr>
        <w:t>came to U.S. workers through</w:t>
      </w:r>
      <w:r w:rsidRPr="00711946">
        <w:rPr>
          <w:b/>
          <w:bCs/>
          <w:u w:val="single"/>
        </w:rPr>
        <w:t xml:space="preserve"> a series of </w:t>
      </w:r>
      <w:r w:rsidRPr="00B73CEA">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0EF09CBD" w14:textId="77777777" w:rsidR="003A5C00" w:rsidRPr="004368ED" w:rsidRDefault="003A5C00" w:rsidP="003A5C00"/>
    <w:p w14:paraId="3FB9B1D6" w14:textId="77777777" w:rsidR="003A5C00" w:rsidRDefault="003A5C00" w:rsidP="003A5C00">
      <w:pPr>
        <w:pStyle w:val="Heading4"/>
      </w:pPr>
      <w:r>
        <w:lastRenderedPageBreak/>
        <w:t>Vote neg:</w:t>
      </w:r>
    </w:p>
    <w:p w14:paraId="51E83AE7" w14:textId="77777777" w:rsidR="003A5C00" w:rsidRPr="00721F2D" w:rsidRDefault="003A5C00" w:rsidP="003A5C00">
      <w:pPr>
        <w:pStyle w:val="Heading4"/>
      </w:pPr>
      <w:r>
        <w:t xml:space="preserve">1. Clash. Only switching sides over a predictable stasis can cultivate </w:t>
      </w:r>
      <w:r w:rsidRPr="00DC5FEE">
        <w:rPr>
          <w:u w:val="single"/>
        </w:rPr>
        <w:t>critical thinking</w:t>
      </w:r>
      <w:r>
        <w:t xml:space="preserve"> and </w:t>
      </w:r>
      <w:r w:rsidRPr="00DC5FEE">
        <w:rPr>
          <w:u w:val="single"/>
        </w:rPr>
        <w:t>argument refinement skills</w:t>
      </w:r>
      <w:r>
        <w:t xml:space="preserve"> necessary for effective communication across difference. False positives, turn weighing case. </w:t>
      </w:r>
    </w:p>
    <w:p w14:paraId="552899CA" w14:textId="77777777" w:rsidR="003A5C00" w:rsidRPr="00281C8E" w:rsidRDefault="003A5C00" w:rsidP="003A5C00">
      <w:pPr>
        <w:pStyle w:val="Heading4"/>
      </w:pPr>
      <w:r>
        <w:t xml:space="preserve">2. Fairness. Equal application of procedures exhibits </w:t>
      </w:r>
      <w:r w:rsidRPr="00DC5FEE">
        <w:rPr>
          <w:u w:val="single"/>
        </w:rPr>
        <w:t>respect</w:t>
      </w:r>
      <w:r>
        <w:t xml:space="preserve"> for all participants and </w:t>
      </w:r>
      <w:r w:rsidRPr="00DC5FEE">
        <w:rPr>
          <w:u w:val="single"/>
        </w:rPr>
        <w:t>both teams</w:t>
      </w:r>
      <w:r>
        <w:t xml:space="preserve"> are invested in it. </w:t>
      </w:r>
    </w:p>
    <w:p w14:paraId="11A0CD7A" w14:textId="77777777" w:rsidR="003A5C00" w:rsidRDefault="003A5C00" w:rsidP="003A5C00">
      <w:pPr>
        <w:pStyle w:val="Heading4"/>
      </w:pPr>
      <w:r>
        <w:t xml:space="preserve">In round, end debate, judge decide. Technical litigation bad. </w:t>
      </w:r>
    </w:p>
    <w:p w14:paraId="60F774CB" w14:textId="77777777" w:rsidR="003A5C00" w:rsidRPr="00665BBE" w:rsidRDefault="003A5C00" w:rsidP="003A5C00">
      <w:pPr>
        <w:pStyle w:val="Heading4"/>
      </w:pPr>
      <w:r>
        <w:t xml:space="preserve">DAs don’t link to our interp. </w:t>
      </w:r>
    </w:p>
    <w:p w14:paraId="104887C9" w14:textId="77777777" w:rsidR="003A5C00" w:rsidRPr="007E0504" w:rsidRDefault="003A5C00" w:rsidP="003A5C00">
      <w:pPr>
        <w:pStyle w:val="Heading4"/>
      </w:pPr>
      <w:r>
        <w:t>TVA: The United States federal government should strengthen collective bargaining rights for government contractors.</w:t>
      </w:r>
    </w:p>
    <w:p w14:paraId="498DDD0C" w14:textId="77777777" w:rsidR="003A5C00" w:rsidRPr="00E45B93" w:rsidRDefault="003A5C00" w:rsidP="003A5C00">
      <w:pPr>
        <w:pStyle w:val="Heading4"/>
      </w:pPr>
      <w:r>
        <w:t>Unionizing defense contractors constrains Israel and the defense industrial complex, preventing escalatory war and genocide.</w:t>
      </w:r>
    </w:p>
    <w:p w14:paraId="6265E395" w14:textId="77777777" w:rsidR="003A5C00" w:rsidRPr="00084497" w:rsidRDefault="003A5C00" w:rsidP="003A5C00">
      <w:r>
        <w:t xml:space="preserve">Sarah </w:t>
      </w:r>
      <w:r w:rsidRPr="00084497">
        <w:rPr>
          <w:rStyle w:val="Style13ptBold"/>
        </w:rPr>
        <w:t>Lazare 24</w:t>
      </w:r>
      <w: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79D8BD3E" w14:textId="77777777" w:rsidR="003A5C00" w:rsidRPr="007F4562" w:rsidRDefault="003A5C00" w:rsidP="003A5C00">
      <w:r w:rsidRPr="007F4562">
        <w:t>“</w:t>
      </w:r>
      <w:r w:rsidRPr="00694B54">
        <w:rPr>
          <w:rStyle w:val="StyleUnderline"/>
        </w:rPr>
        <w:t>The</w:t>
      </w:r>
      <w:r w:rsidRPr="007F4562">
        <w:t xml:space="preserve"> U.S. </w:t>
      </w:r>
      <w:r w:rsidRPr="00694B54">
        <w:rPr>
          <w:rStyle w:val="StyleUnderline"/>
          <w:highlight w:val="cyan"/>
        </w:rPr>
        <w:t>labor</w:t>
      </w:r>
      <w:r w:rsidRPr="00694B54">
        <w:rPr>
          <w:rStyle w:val="StyleUnderline"/>
        </w:rPr>
        <w:t xml:space="preserve"> movement </w:t>
      </w:r>
      <w:r w:rsidRPr="00694B54">
        <w:rPr>
          <w:rStyle w:val="StyleUnderline"/>
          <w:highlight w:val="cyan"/>
        </w:rPr>
        <w:t xml:space="preserve">has a </w:t>
      </w:r>
      <w:r w:rsidRPr="00694B54">
        <w:rPr>
          <w:rStyle w:val="Emphasis"/>
        </w:rPr>
        <w:t xml:space="preserve">special </w:t>
      </w:r>
      <w:r w:rsidRPr="00694B54">
        <w:rPr>
          <w:rStyle w:val="Emphasis"/>
          <w:highlight w:val="cyan"/>
        </w:rPr>
        <w:t>responsibility</w:t>
      </w:r>
      <w:r w:rsidRPr="00694B54">
        <w:rPr>
          <w:rStyle w:val="StyleUnderline"/>
          <w:highlight w:val="cyan"/>
        </w:rPr>
        <w:t xml:space="preserve"> to stop this</w:t>
      </w:r>
      <w:r w:rsidRPr="00694B54">
        <w:rPr>
          <w:rStyle w:val="StyleUnderline"/>
        </w:rPr>
        <w:t xml:space="preserve"> war</w:t>
      </w:r>
      <w:r w:rsidRPr="007F4562">
        <w:t xml:space="preserve">,” Rosen told me, ​“because </w:t>
      </w:r>
      <w:r w:rsidRPr="00694B54">
        <w:rPr>
          <w:rStyle w:val="StyleUnderline"/>
          <w:highlight w:val="cyan"/>
        </w:rPr>
        <w:t>our country</w:t>
      </w:r>
      <w:r w:rsidRPr="00694B54">
        <w:rPr>
          <w:rStyle w:val="StyleUnderline"/>
        </w:rPr>
        <w:t xml:space="preserve"> is the one that </w:t>
      </w:r>
      <w:r w:rsidRPr="00694B54">
        <w:rPr>
          <w:rStyle w:val="Emphasis"/>
          <w:highlight w:val="cyan"/>
        </w:rPr>
        <w:t>enables Israel</w:t>
      </w:r>
      <w:r w:rsidRPr="00694B54">
        <w:rPr>
          <w:rStyle w:val="StyleUnderline"/>
        </w:rPr>
        <w:t xml:space="preserve"> to do what it’s doing </w:t>
      </w:r>
      <w:r w:rsidRPr="00694B54">
        <w:rPr>
          <w:rStyle w:val="Emphasis"/>
        </w:rPr>
        <w:t>far more</w:t>
      </w:r>
      <w:r w:rsidRPr="00694B54">
        <w:rPr>
          <w:rStyle w:val="StyleUnderline"/>
        </w:rPr>
        <w:t xml:space="preserve"> than any other</w:t>
      </w:r>
      <w:r w:rsidRPr="007F4562">
        <w:t xml:space="preserve"> country in the world.”</w:t>
      </w:r>
    </w:p>
    <w:p w14:paraId="0AE0E5DE" w14:textId="77777777" w:rsidR="003A5C00" w:rsidRPr="007F4562" w:rsidRDefault="003A5C00" w:rsidP="003A5C00">
      <w:r w:rsidRPr="007F4562">
        <w:t xml:space="preserve">SARAH LAZARE: Israel’s recent bombardments of civilian areas in southern Lebanon have killed at least 569 people, including 50 children. And its remote detonation of booby-trapped pagers and two-way radio devices killed 32 people and maimed more than 3,000. Can you explain why the </w:t>
      </w:r>
      <w:r w:rsidRPr="00694B54">
        <w:rPr>
          <w:rStyle w:val="Emphasis"/>
        </w:rPr>
        <w:t>escalation in Lebanon</w:t>
      </w:r>
      <w:r w:rsidRPr="00694B54">
        <w:rPr>
          <w:rStyle w:val="StyleUnderline"/>
        </w:rPr>
        <w:t xml:space="preserve"> is an issue</w:t>
      </w:r>
      <w:r w:rsidRPr="007F4562">
        <w:t xml:space="preserve"> that </w:t>
      </w:r>
      <w:r w:rsidRPr="00694B54">
        <w:rPr>
          <w:rStyle w:val="StyleUnderline"/>
        </w:rPr>
        <w:t>working people</w:t>
      </w:r>
      <w:r w:rsidRPr="007F4562">
        <w:t xml:space="preserve"> in the United States </w:t>
      </w:r>
      <w:r w:rsidRPr="00694B54">
        <w:rPr>
          <w:rStyle w:val="Emphasis"/>
        </w:rPr>
        <w:t>ought</w:t>
      </w:r>
      <w:r w:rsidRPr="00694B54">
        <w:rPr>
          <w:rStyle w:val="StyleUnderline"/>
        </w:rPr>
        <w:t xml:space="preserve"> to care about</w:t>
      </w:r>
      <w:r w:rsidRPr="007F4562">
        <w:t>?</w:t>
      </w:r>
    </w:p>
    <w:p w14:paraId="70DF302A" w14:textId="77777777" w:rsidR="003A5C00" w:rsidRPr="007F4562" w:rsidRDefault="003A5C00" w:rsidP="003A5C00">
      <w:r w:rsidRPr="007F4562">
        <w:t xml:space="preserve">CARL ROSEN: For several reasons. Number one, UE has always believed that </w:t>
      </w:r>
      <w:r w:rsidRPr="00694B54">
        <w:rPr>
          <w:rStyle w:val="StyleUnderline"/>
        </w:rPr>
        <w:t xml:space="preserve">labor </w:t>
      </w:r>
      <w:r w:rsidRPr="00694B54">
        <w:rPr>
          <w:rStyle w:val="StyleUnderline"/>
          <w:highlight w:val="cyan"/>
        </w:rPr>
        <w:t>unions</w:t>
      </w:r>
      <w:r w:rsidRPr="007F4562">
        <w:t xml:space="preserve"> in our country </w:t>
      </w:r>
      <w:r w:rsidRPr="00694B54">
        <w:rPr>
          <w:rStyle w:val="StyleUnderline"/>
          <w:highlight w:val="cyan"/>
        </w:rPr>
        <w:t>ought to</w:t>
      </w:r>
      <w:r w:rsidRPr="007F4562">
        <w:t xml:space="preserve"> be able to </w:t>
      </w:r>
      <w:r w:rsidRPr="00694B54">
        <w:rPr>
          <w:rStyle w:val="StyleUnderline"/>
          <w:highlight w:val="cyan"/>
        </w:rPr>
        <w:t>speak out</w:t>
      </w:r>
      <w:r w:rsidRPr="00694B54">
        <w:rPr>
          <w:rStyle w:val="StyleUnderline"/>
        </w:rPr>
        <w:t xml:space="preserve"> regarding </w:t>
      </w:r>
      <w:r w:rsidRPr="00694B54">
        <w:rPr>
          <w:rStyle w:val="Emphasis"/>
        </w:rPr>
        <w:t>foreign policy</w:t>
      </w:r>
      <w:r w:rsidRPr="007F4562">
        <w:t xml:space="preserve"> issues affecting the United States. This is activity being done with our tax dollars. </w:t>
      </w:r>
      <w:r w:rsidRPr="00694B54">
        <w:rPr>
          <w:rStyle w:val="StyleUnderline"/>
        </w:rPr>
        <w:t>This</w:t>
      </w:r>
      <w:r w:rsidRPr="007F4562">
        <w:t xml:space="preserve"> is </w:t>
      </w:r>
      <w:r w:rsidRPr="00694B54">
        <w:rPr>
          <w:rStyle w:val="StyleUnderline"/>
        </w:rPr>
        <w:t>activity</w:t>
      </w:r>
      <w:r w:rsidRPr="007F4562">
        <w:t xml:space="preserve"> which, in many cases, </w:t>
      </w:r>
      <w:r w:rsidRPr="00694B54">
        <w:rPr>
          <w:rStyle w:val="StyleUnderline"/>
        </w:rPr>
        <w:t xml:space="preserve">is </w:t>
      </w:r>
      <w:r w:rsidRPr="00694B54">
        <w:rPr>
          <w:rStyle w:val="Emphasis"/>
          <w:highlight w:val="cyan"/>
        </w:rPr>
        <w:t>undermining</w:t>
      </w:r>
      <w:r w:rsidRPr="00694B54">
        <w:rPr>
          <w:rStyle w:val="StyleUnderline"/>
          <w:highlight w:val="cyan"/>
        </w:rPr>
        <w:t xml:space="preserve"> working people</w:t>
      </w:r>
      <w:r w:rsidRPr="007F4562">
        <w:t xml:space="preserve"> and the standards of working and living </w:t>
      </w:r>
      <w:r w:rsidRPr="00694B54">
        <w:rPr>
          <w:rStyle w:val="StyleUnderline"/>
        </w:rPr>
        <w:t xml:space="preserve">in </w:t>
      </w:r>
      <w:r w:rsidRPr="00694B54">
        <w:rPr>
          <w:rStyle w:val="Emphasis"/>
        </w:rPr>
        <w:t>other countries</w:t>
      </w:r>
      <w:r w:rsidRPr="00694B54">
        <w:rPr>
          <w:rStyle w:val="StyleUnderline"/>
        </w:rPr>
        <w:t>, and</w:t>
      </w:r>
      <w:r w:rsidRPr="007F4562">
        <w:t xml:space="preserve"> therefore </w:t>
      </w:r>
      <w:r w:rsidRPr="00694B54">
        <w:rPr>
          <w:rStyle w:val="StyleUnderline"/>
          <w:highlight w:val="cyan"/>
        </w:rPr>
        <w:t xml:space="preserve">contributes to the </w:t>
      </w:r>
      <w:r w:rsidRPr="00694B54">
        <w:rPr>
          <w:rStyle w:val="Emphasis"/>
          <w:highlight w:val="cyan"/>
        </w:rPr>
        <w:t>race to the bottom</w:t>
      </w:r>
      <w:r w:rsidRPr="00694B54">
        <w:rPr>
          <w:rStyle w:val="StyleUnderline"/>
        </w:rPr>
        <w:t xml:space="preserve"> for all of us</w:t>
      </w:r>
      <w:r w:rsidRPr="007F4562">
        <w:t>.</w:t>
      </w:r>
    </w:p>
    <w:p w14:paraId="3D47B624" w14:textId="77777777" w:rsidR="003A5C00" w:rsidRPr="007F4562" w:rsidRDefault="003A5C00" w:rsidP="003A5C00">
      <w:r w:rsidRPr="007F4562">
        <w:t xml:space="preserve">This is also just a fundamental matter of justice. It’s been long held by the labor movement that an injustice to anyone is an injustice to everyone. And it doesn’t take much moral clarity to see that </w:t>
      </w:r>
      <w:r w:rsidRPr="00694B54">
        <w:rPr>
          <w:rStyle w:val="StyleUnderline"/>
        </w:rPr>
        <w:t>what is happening right now</w:t>
      </w:r>
      <w:r w:rsidRPr="007F4562">
        <w:t xml:space="preserve"> in the Middle East </w:t>
      </w:r>
      <w:r w:rsidRPr="00694B54">
        <w:rPr>
          <w:rStyle w:val="StyleUnderline"/>
        </w:rPr>
        <w:t xml:space="preserve">is </w:t>
      </w:r>
      <w:r w:rsidRPr="00694B54">
        <w:rPr>
          <w:rStyle w:val="Emphasis"/>
        </w:rPr>
        <w:t>absolutely atrocious</w:t>
      </w:r>
      <w:r w:rsidRPr="007F4562">
        <w:t>.</w:t>
      </w:r>
    </w:p>
    <w:p w14:paraId="032358BA" w14:textId="77777777" w:rsidR="003A5C00" w:rsidRPr="007F4562" w:rsidRDefault="003A5C00" w:rsidP="003A5C00">
      <w:r w:rsidRPr="007F4562">
        <w:t>I was wondering if you could talk more about Lebanon specifically. What is it about the escalation in Lebanon that has you especially worried?</w:t>
      </w:r>
    </w:p>
    <w:p w14:paraId="7E0F7C48" w14:textId="77777777" w:rsidR="003A5C00" w:rsidRPr="007F4562" w:rsidRDefault="003A5C00" w:rsidP="003A5C00">
      <w:r w:rsidRPr="007F4562">
        <w:t xml:space="preserve">Several things are very concerning. Number one, people are being killed by the hundreds. That ought to be enough to spark outrage among all Americans, because it’s being done with our money, our weapons. Second, there’s a very real concern here that </w:t>
      </w:r>
      <w:r w:rsidRPr="00694B54">
        <w:rPr>
          <w:rStyle w:val="StyleUnderline"/>
        </w:rPr>
        <w:t>Israel</w:t>
      </w:r>
      <w:r w:rsidRPr="007F4562">
        <w:t xml:space="preserve"> intends to do to southern Lebanon what they’ve done to Gaza, which is to bomb it back into the stone ages and make it uninhabitable. This </w:t>
      </w:r>
      <w:r w:rsidRPr="00694B54">
        <w:rPr>
          <w:rStyle w:val="StyleUnderline"/>
        </w:rPr>
        <w:t xml:space="preserve">is the </w:t>
      </w:r>
      <w:r w:rsidRPr="00694B54">
        <w:rPr>
          <w:rStyle w:val="Emphasis"/>
        </w:rPr>
        <w:t>definition</w:t>
      </w:r>
      <w:r w:rsidRPr="007F4562">
        <w:t xml:space="preserve"> of ethnic cleansing or </w:t>
      </w:r>
      <w:r w:rsidRPr="00694B54">
        <w:rPr>
          <w:rStyle w:val="Emphasis"/>
        </w:rPr>
        <w:t>genocide</w:t>
      </w:r>
      <w:r w:rsidRPr="007F4562">
        <w:t xml:space="preserve">. And </w:t>
      </w:r>
      <w:r w:rsidRPr="00694B54">
        <w:rPr>
          <w:rStyle w:val="StyleUnderline"/>
        </w:rPr>
        <w:t>it’s totally unsupportable</w:t>
      </w:r>
      <w:r w:rsidRPr="007F4562">
        <w:t xml:space="preserve">. Rather than figuring out how </w:t>
      </w:r>
      <w:r w:rsidRPr="007F4562">
        <w:lastRenderedPageBreak/>
        <w:t xml:space="preserve">to live with others, they are wanting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694B54">
        <w:rPr>
          <w:rStyle w:val="StyleUnderline"/>
          <w:highlight w:val="cyan"/>
        </w:rPr>
        <w:t xml:space="preserve">at a </w:t>
      </w:r>
      <w:r w:rsidRPr="00694B54">
        <w:rPr>
          <w:rStyle w:val="Emphasis"/>
        </w:rPr>
        <w:t xml:space="preserve">certain </w:t>
      </w:r>
      <w:r w:rsidRPr="00694B54">
        <w:rPr>
          <w:rStyle w:val="Emphasis"/>
          <w:highlight w:val="cyan"/>
        </w:rPr>
        <w:t>point</w:t>
      </w:r>
      <w:r w:rsidRPr="007F4562">
        <w:t xml:space="preserve">, these </w:t>
      </w:r>
      <w:r w:rsidRPr="00694B54">
        <w:rPr>
          <w:rStyle w:val="StyleUnderline"/>
          <w:highlight w:val="cyan"/>
        </w:rPr>
        <w:t>other countries are gonna say, ​“</w:t>
      </w:r>
      <w:r w:rsidRPr="00694B54">
        <w:rPr>
          <w:rStyle w:val="Emphasis"/>
          <w:highlight w:val="cyan"/>
        </w:rPr>
        <w:t>Screw it</w:t>
      </w:r>
      <w:r w:rsidRPr="007F4562">
        <w:t xml:space="preserve">. Because </w:t>
      </w:r>
      <w:r w:rsidRPr="00694B54">
        <w:rPr>
          <w:rStyle w:val="StyleUnderline"/>
        </w:rPr>
        <w:t xml:space="preserve">after they do this to </w:t>
      </w:r>
      <w:r w:rsidRPr="00694B54">
        <w:rPr>
          <w:rStyle w:val="Emphasis"/>
        </w:rPr>
        <w:t>Lebanon</w:t>
      </w:r>
      <w:r w:rsidRPr="00694B54">
        <w:rPr>
          <w:rStyle w:val="StyleUnderline"/>
          <w:highlight w:val="cyan"/>
        </w:rPr>
        <w:t xml:space="preserve">, they’re going to do this to </w:t>
      </w:r>
      <w:r w:rsidRPr="00694B54">
        <w:rPr>
          <w:rStyle w:val="Emphasis"/>
          <w:highlight w:val="cyan"/>
        </w:rPr>
        <w:t>us</w:t>
      </w:r>
      <w:r w:rsidRPr="00694B54">
        <w:rPr>
          <w:rStyle w:val="StyleUnderline"/>
          <w:highlight w:val="cyan"/>
        </w:rPr>
        <w:t>.” This is a</w:t>
      </w:r>
      <w:r w:rsidRPr="00694B54">
        <w:rPr>
          <w:rStyle w:val="StyleUnderline"/>
        </w:rPr>
        <w:t xml:space="preserve"> direct </w:t>
      </w:r>
      <w:r w:rsidRPr="00694B54">
        <w:rPr>
          <w:rStyle w:val="StyleUnderline"/>
          <w:highlight w:val="cyan"/>
        </w:rPr>
        <w:t>provocation to</w:t>
      </w:r>
      <w:r w:rsidRPr="00694B54">
        <w:rPr>
          <w:rStyle w:val="StyleUnderline"/>
        </w:rPr>
        <w:t xml:space="preserve"> an </w:t>
      </w:r>
      <w:r w:rsidRPr="00694B54">
        <w:rPr>
          <w:rStyle w:val="Emphasis"/>
        </w:rPr>
        <w:t xml:space="preserve">even </w:t>
      </w:r>
      <w:r w:rsidRPr="00694B54">
        <w:rPr>
          <w:rStyle w:val="Emphasis"/>
          <w:highlight w:val="cyan"/>
        </w:rPr>
        <w:t>larger war</w:t>
      </w:r>
      <w:r w:rsidRPr="00694B54">
        <w:rPr>
          <w:rStyle w:val="StyleUnderline"/>
        </w:rPr>
        <w:t>. This is</w:t>
      </w:r>
      <w:r w:rsidRPr="007F4562">
        <w:t xml:space="preserve"> the kind of </w:t>
      </w:r>
      <w:r w:rsidRPr="00694B54">
        <w:rPr>
          <w:rStyle w:val="Emphasis"/>
        </w:rPr>
        <w:t>escalation</w:t>
      </w:r>
      <w:r w:rsidRPr="00694B54">
        <w:rPr>
          <w:rStyle w:val="StyleUnderline"/>
        </w:rPr>
        <w:t xml:space="preserve"> we’ve been warning of</w:t>
      </w:r>
      <w:r w:rsidRPr="007F4562">
        <w:t xml:space="preserve"> all along </w:t>
      </w:r>
      <w:r w:rsidRPr="00694B54">
        <w:rPr>
          <w:rStyle w:val="StyleUnderline"/>
        </w:rPr>
        <w:t xml:space="preserve">if the </w:t>
      </w:r>
      <w:r w:rsidRPr="00694B54">
        <w:rPr>
          <w:rStyle w:val="Emphasis"/>
        </w:rPr>
        <w:t>U</w:t>
      </w:r>
      <w:r w:rsidRPr="007F4562">
        <w:t xml:space="preserve">nited </w:t>
      </w:r>
      <w:r w:rsidRPr="00694B54">
        <w:rPr>
          <w:rStyle w:val="Emphasis"/>
        </w:rPr>
        <w:t>S</w:t>
      </w:r>
      <w:r w:rsidRPr="007F4562">
        <w:t xml:space="preserve">tates </w:t>
      </w:r>
      <w:r w:rsidRPr="00694B54">
        <w:rPr>
          <w:rStyle w:val="StyleUnderline"/>
        </w:rPr>
        <w:t xml:space="preserve">doesn’t call them to </w:t>
      </w:r>
      <w:r w:rsidRPr="00694B54">
        <w:rPr>
          <w:rStyle w:val="Emphasis"/>
        </w:rPr>
        <w:t>heel</w:t>
      </w:r>
      <w:r w:rsidRPr="007F4562">
        <w:t>.</w:t>
      </w:r>
    </w:p>
    <w:p w14:paraId="331FD683" w14:textId="77777777" w:rsidR="003A5C00" w:rsidRPr="007F4562" w:rsidRDefault="003A5C00" w:rsidP="003A5C00">
      <w:r w:rsidRPr="007F4562">
        <w:t xml:space="preserve">And make no mistake: </w:t>
      </w:r>
      <w:r w:rsidRPr="00694B54">
        <w:rPr>
          <w:rStyle w:val="StyleUnderline"/>
          <w:highlight w:val="cyan"/>
        </w:rPr>
        <w:t xml:space="preserve">The </w:t>
      </w:r>
      <w:r w:rsidRPr="00694B54">
        <w:rPr>
          <w:rStyle w:val="Emphasis"/>
          <w:highlight w:val="cyan"/>
        </w:rPr>
        <w:t>U</w:t>
      </w:r>
      <w:r w:rsidRPr="007F4562">
        <w:t xml:space="preserve">nited </w:t>
      </w:r>
      <w:r w:rsidRPr="00694B54">
        <w:rPr>
          <w:rStyle w:val="Emphasis"/>
          <w:highlight w:val="cyan"/>
        </w:rPr>
        <w:t>S</w:t>
      </w:r>
      <w:r w:rsidRPr="007F4562">
        <w:t xml:space="preserve">tates </w:t>
      </w:r>
      <w:r w:rsidRPr="00694B54">
        <w:rPr>
          <w:rStyle w:val="StyleUnderline"/>
          <w:highlight w:val="cyan"/>
        </w:rPr>
        <w:t xml:space="preserve">has the ability to </w:t>
      </w:r>
      <w:r w:rsidRPr="00694B54">
        <w:rPr>
          <w:rStyle w:val="Emphasis"/>
          <w:highlight w:val="cyan"/>
        </w:rPr>
        <w:t>call them</w:t>
      </w:r>
      <w:r w:rsidRPr="00694B54">
        <w:rPr>
          <w:rStyle w:val="Emphasis"/>
        </w:rPr>
        <w:t xml:space="preserve"> to heel</w:t>
      </w:r>
      <w:r w:rsidRPr="00694B54">
        <w:rPr>
          <w:rStyle w:val="StyleUnderline"/>
          <w:highlight w:val="cyan"/>
        </w:rPr>
        <w:t xml:space="preserve">. They have been our </w:t>
      </w:r>
      <w:r w:rsidRPr="00694B54">
        <w:rPr>
          <w:rStyle w:val="Emphasis"/>
          <w:highlight w:val="cyan"/>
        </w:rPr>
        <w:t>pit bull</w:t>
      </w:r>
      <w:r w:rsidRPr="007F4562">
        <w:t xml:space="preserve"> in the Middle East </w:t>
      </w:r>
      <w:r w:rsidRPr="00694B54">
        <w:rPr>
          <w:rStyle w:val="StyleUnderline"/>
        </w:rPr>
        <w:t>for decades</w:t>
      </w:r>
      <w:r w:rsidRPr="007F4562">
        <w:t xml:space="preserve"> now, </w:t>
      </w:r>
      <w:r w:rsidRPr="00694B54">
        <w:rPr>
          <w:rStyle w:val="StyleUnderline"/>
        </w:rPr>
        <w:t xml:space="preserve">and we have a </w:t>
      </w:r>
      <w:r w:rsidRPr="00694B54">
        <w:rPr>
          <w:rStyle w:val="Emphasis"/>
        </w:rPr>
        <w:t>responsibility</w:t>
      </w:r>
      <w:r w:rsidRPr="00694B54">
        <w:rPr>
          <w:rStyle w:val="StyleUnderline"/>
        </w:rPr>
        <w:t xml:space="preserve"> to rein them in</w:t>
      </w:r>
      <w:r w:rsidRPr="007F4562">
        <w:t xml:space="preserve">. And </w:t>
      </w:r>
      <w:r w:rsidRPr="00694B54">
        <w:rPr>
          <w:rStyle w:val="StyleUnderline"/>
          <w:highlight w:val="cyan"/>
        </w:rPr>
        <w:t>it’s</w:t>
      </w:r>
      <w:r w:rsidRPr="007F4562">
        <w:t xml:space="preserve"> only for domestic political considerations that that hasn’t happened yet, and </w:t>
      </w:r>
      <w:r w:rsidRPr="00694B54">
        <w:rPr>
          <w:rStyle w:val="StyleUnderline"/>
          <w:highlight w:val="cyan"/>
        </w:rPr>
        <w:t>because of the</w:t>
      </w:r>
      <w:r w:rsidRPr="00694B54">
        <w:rPr>
          <w:rStyle w:val="StyleUnderline"/>
        </w:rPr>
        <w:t xml:space="preserve"> interests of the </w:t>
      </w:r>
      <w:r w:rsidRPr="00694B54">
        <w:rPr>
          <w:rStyle w:val="Emphasis"/>
          <w:highlight w:val="cyan"/>
        </w:rPr>
        <w:t>m</w:t>
      </w:r>
      <w:r w:rsidRPr="007F4562">
        <w:t>ilitary-</w:t>
      </w:r>
      <w:r w:rsidRPr="00694B54">
        <w:rPr>
          <w:rStyle w:val="Emphasis"/>
          <w:highlight w:val="cyan"/>
        </w:rPr>
        <w:t>i</w:t>
      </w:r>
      <w:r w:rsidRPr="007F4562">
        <w:t xml:space="preserve">ndustrial </w:t>
      </w:r>
      <w:r w:rsidRPr="00694B54">
        <w:rPr>
          <w:rStyle w:val="Emphasis"/>
          <w:highlight w:val="cyan"/>
        </w:rPr>
        <w:t>c</w:t>
      </w:r>
      <w:r w:rsidRPr="007F4562">
        <w:t xml:space="preserve">omplex in this country that is </w:t>
      </w:r>
      <w:r w:rsidRPr="00694B54">
        <w:rPr>
          <w:rStyle w:val="StyleUnderline"/>
          <w:highlight w:val="cyan"/>
        </w:rPr>
        <w:t xml:space="preserve">making </w:t>
      </w:r>
      <w:r w:rsidRPr="00694B54">
        <w:rPr>
          <w:rStyle w:val="Emphasis"/>
        </w:rPr>
        <w:t xml:space="preserve">obscene </w:t>
      </w:r>
      <w:r w:rsidRPr="00694B54">
        <w:rPr>
          <w:rStyle w:val="Emphasis"/>
          <w:highlight w:val="cyan"/>
        </w:rPr>
        <w:t>profits</w:t>
      </w:r>
      <w:r w:rsidRPr="00694B54">
        <w:rPr>
          <w:rStyle w:val="StyleUnderline"/>
          <w:highlight w:val="cyan"/>
        </w:rPr>
        <w:t xml:space="preserve"> off of</w:t>
      </w:r>
      <w:r w:rsidRPr="00694B54">
        <w:rPr>
          <w:rStyle w:val="StyleUnderline"/>
        </w:rPr>
        <w:t xml:space="preserve"> the </w:t>
      </w:r>
      <w:r w:rsidRPr="00694B54">
        <w:rPr>
          <w:rStyle w:val="StyleUnderline"/>
          <w:highlight w:val="cyan"/>
        </w:rPr>
        <w:t>deaths</w:t>
      </w:r>
      <w:r w:rsidRPr="00694B54">
        <w:rPr>
          <w:rStyle w:val="StyleUnderline"/>
        </w:rPr>
        <w:t xml:space="preserve"> of </w:t>
      </w:r>
      <w:r w:rsidRPr="00694B54">
        <w:rPr>
          <w:rStyle w:val="Emphasis"/>
        </w:rPr>
        <w:t>tens of thousands</w:t>
      </w:r>
      <w:r w:rsidRPr="007F4562">
        <w:t xml:space="preserve"> of people </w:t>
      </w:r>
      <w:r w:rsidRPr="00694B54">
        <w:rPr>
          <w:rStyle w:val="StyleUnderline"/>
        </w:rPr>
        <w:t>in the Middle East</w:t>
      </w:r>
      <w:r w:rsidRPr="007F4562">
        <w:t>.</w:t>
      </w:r>
    </w:p>
    <w:p w14:paraId="67752FD6" w14:textId="77777777" w:rsidR="003A5C00" w:rsidRPr="007F4562" w:rsidRDefault="003A5C00" w:rsidP="003A5C00">
      <w:r w:rsidRPr="007F4562">
        <w:t xml:space="preserve">You mentioned domestic political considerations. What my mind immediately goes to is that the majority of </w:t>
      </w:r>
      <w:r w:rsidRPr="00694B54">
        <w:rPr>
          <w:rStyle w:val="StyleUnderline"/>
          <w:highlight w:val="cyan"/>
        </w:rPr>
        <w:t>the</w:t>
      </w:r>
      <w:r w:rsidRPr="00694B54">
        <w:rPr>
          <w:rStyle w:val="StyleUnderline"/>
        </w:rPr>
        <w:t xml:space="preserve"> U.S. </w:t>
      </w:r>
      <w:r w:rsidRPr="00694B54">
        <w:rPr>
          <w:rStyle w:val="StyleUnderline"/>
          <w:highlight w:val="cyan"/>
        </w:rPr>
        <w:t>public</w:t>
      </w:r>
      <w:r w:rsidRPr="007F4562">
        <w:t xml:space="preserve"> actually </w:t>
      </w:r>
      <w:r w:rsidRPr="00694B54">
        <w:rPr>
          <w:rStyle w:val="Emphasis"/>
          <w:highlight w:val="cyan"/>
        </w:rPr>
        <w:t>supports</w:t>
      </w:r>
      <w:r w:rsidRPr="00694B54">
        <w:rPr>
          <w:rStyle w:val="StyleUnderline"/>
          <w:highlight w:val="cyan"/>
        </w:rPr>
        <w:t xml:space="preserve"> an</w:t>
      </w:r>
      <w:r w:rsidRPr="00694B54">
        <w:rPr>
          <w:rStyle w:val="StyleUnderline"/>
        </w:rPr>
        <w:t xml:space="preserve"> arms </w:t>
      </w:r>
      <w:r w:rsidRPr="00694B54">
        <w:rPr>
          <w:rStyle w:val="StyleUnderline"/>
          <w:highlight w:val="cyan"/>
        </w:rPr>
        <w:t>embargo</w:t>
      </w:r>
      <w:r w:rsidRPr="007F4562">
        <w:t xml:space="preserve">. Polls show 61% of Americans think the United States should not ​“send weapons and supplies to Israel,” including 77% of Democrats. Yet, most of </w:t>
      </w:r>
      <w:r w:rsidRPr="00694B54">
        <w:rPr>
          <w:rStyle w:val="StyleUnderline"/>
          <w:highlight w:val="cyan"/>
        </w:rPr>
        <w:t>the</w:t>
      </w:r>
      <w:r w:rsidRPr="00694B54">
        <w:rPr>
          <w:rStyle w:val="StyleUnderline"/>
        </w:rPr>
        <w:t xml:space="preserve"> </w:t>
      </w:r>
      <w:r w:rsidRPr="007F4562">
        <w:t xml:space="preserve">U.S. </w:t>
      </w:r>
      <w:r w:rsidRPr="00694B54">
        <w:rPr>
          <w:rStyle w:val="StyleUnderline"/>
          <w:highlight w:val="cyan"/>
        </w:rPr>
        <w:t>government</w:t>
      </w:r>
      <w:r w:rsidRPr="007F4562">
        <w:t xml:space="preserve"> and especially President Joe Biden have </w:t>
      </w:r>
      <w:r w:rsidRPr="00694B54">
        <w:rPr>
          <w:rStyle w:val="StyleUnderline"/>
          <w:highlight w:val="cyan"/>
        </w:rPr>
        <w:t>offered</w:t>
      </w:r>
      <w:r w:rsidRPr="007F4562">
        <w:t xml:space="preserve"> nearly </w:t>
      </w:r>
      <w:r w:rsidRPr="00694B54">
        <w:rPr>
          <w:rStyle w:val="Emphasis"/>
          <w:highlight w:val="cyan"/>
        </w:rPr>
        <w:t>unconditional</w:t>
      </w:r>
      <w:r w:rsidRPr="00694B54">
        <w:rPr>
          <w:rStyle w:val="StyleUnderline"/>
        </w:rPr>
        <w:t xml:space="preserve"> political </w:t>
      </w:r>
      <w:r w:rsidRPr="00694B54">
        <w:rPr>
          <w:rStyle w:val="StyleUnderline"/>
          <w:highlight w:val="cyan"/>
        </w:rPr>
        <w:t>support for</w:t>
      </w:r>
      <w:r w:rsidRPr="007F4562">
        <w:t xml:space="preserve"> this military aid that is fueling the </w:t>
      </w:r>
      <w:r w:rsidRPr="00694B54">
        <w:rPr>
          <w:rStyle w:val="Emphasis"/>
          <w:highlight w:val="cyan"/>
        </w:rPr>
        <w:t>genocide</w:t>
      </w:r>
      <w:r w:rsidRPr="007F4562">
        <w:t xml:space="preserve">. </w:t>
      </w:r>
    </w:p>
    <w:p w14:paraId="15B91330" w14:textId="77777777" w:rsidR="003A5C00" w:rsidRPr="007F4562" w:rsidRDefault="003A5C00" w:rsidP="003A5C00"/>
    <w:p w14:paraId="7821E83C" w14:textId="77777777" w:rsidR="003A5C00" w:rsidRDefault="003A5C00" w:rsidP="003A5C00">
      <w:pPr>
        <w:pStyle w:val="Heading3"/>
      </w:pPr>
      <w:r>
        <w:lastRenderedPageBreak/>
        <w:t>OFF</w:t>
      </w:r>
    </w:p>
    <w:p w14:paraId="47D730CB" w14:textId="77777777" w:rsidR="003A5C00" w:rsidRDefault="003A5C00" w:rsidP="003A5C00">
      <w:pPr>
        <w:pStyle w:val="Heading4"/>
      </w:pPr>
      <w:r>
        <w:t xml:space="preserve">Federal Unions </w:t>
      </w:r>
      <w:r w:rsidRPr="00EE06B8">
        <w:t>CP</w:t>
      </w:r>
      <w:r>
        <w:t xml:space="preserve">. </w:t>
      </w:r>
    </w:p>
    <w:p w14:paraId="2577C446" w14:textId="77777777" w:rsidR="003A5C00" w:rsidRDefault="003A5C00" w:rsidP="003A5C00">
      <w:pPr>
        <w:pStyle w:val="Heading4"/>
      </w:pPr>
      <w:r>
        <w:t>The United States federal government should substantially strengthen collective bargaining rights for federal civil servants.</w:t>
      </w:r>
    </w:p>
    <w:p w14:paraId="7EB173D0" w14:textId="77777777" w:rsidR="003A5C00" w:rsidRPr="00EE06B8" w:rsidRDefault="003A5C00" w:rsidP="003A5C00"/>
    <w:p w14:paraId="78B4F037" w14:textId="77777777" w:rsidR="003A5C00" w:rsidRPr="00EE06B8" w:rsidRDefault="003A5C00" w:rsidP="003A5C00">
      <w:pPr>
        <w:pStyle w:val="Heading4"/>
      </w:pPr>
      <w:r>
        <w:t xml:space="preserve">A </w:t>
      </w:r>
      <w:r>
        <w:rPr>
          <w:u w:val="single"/>
        </w:rPr>
        <w:t>protected</w:t>
      </w:r>
      <w:r>
        <w:t xml:space="preserve"> civil service is key to stave off </w:t>
      </w:r>
      <w:r>
        <w:rPr>
          <w:u w:val="single"/>
        </w:rPr>
        <w:t>catastrophic risks</w:t>
      </w:r>
      <w:r>
        <w:t xml:space="preserve"> which is </w:t>
      </w:r>
      <w:r w:rsidRPr="003C3EF9">
        <w:rPr>
          <w:u w:val="single"/>
        </w:rPr>
        <w:t>FOR</w:t>
      </w:r>
      <w:r>
        <w:t xml:space="preserve"> the workers.  </w:t>
      </w:r>
    </w:p>
    <w:p w14:paraId="50705F59" w14:textId="77777777" w:rsidR="003A5C00" w:rsidRPr="008A6B9E" w:rsidRDefault="003A5C00" w:rsidP="003A5C00">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206AC6E" w14:textId="77777777" w:rsidR="003A5C00" w:rsidRPr="00651817" w:rsidRDefault="003A5C00" w:rsidP="003A5C00">
      <w:pPr>
        <w:rPr>
          <w:sz w:val="16"/>
        </w:rPr>
      </w:pPr>
      <w:r w:rsidRPr="00651817">
        <w:rPr>
          <w:sz w:val="16"/>
        </w:rPr>
        <w:t>Best-Case Scenario: Weakening the Civil Service Risk Management Role</w:t>
      </w:r>
    </w:p>
    <w:p w14:paraId="5511BC4B" w14:textId="77777777" w:rsidR="003A5C00" w:rsidRPr="00651817" w:rsidRDefault="003A5C00" w:rsidP="003A5C00">
      <w:pPr>
        <w:rPr>
          <w:sz w:val="16"/>
        </w:rPr>
      </w:pPr>
      <w:r w:rsidRPr="00651817">
        <w:rPr>
          <w:sz w:val="16"/>
        </w:rPr>
        <w:t xml:space="preserve">Over 2 million career </w:t>
      </w:r>
      <w:r w:rsidRPr="00431622">
        <w:rPr>
          <w:rStyle w:val="Emphasis"/>
        </w:rPr>
        <w:t xml:space="preserve">civil </w:t>
      </w:r>
      <w:r w:rsidRPr="00926AF0">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26AF0">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926AF0">
        <w:rPr>
          <w:rStyle w:val="StyleUnderline"/>
          <w:highlight w:val="cyan"/>
        </w:rPr>
        <w:t>may end up on a</w:t>
      </w:r>
      <w:r w:rsidRPr="00651817">
        <w:rPr>
          <w:sz w:val="16"/>
        </w:rPr>
        <w:t xml:space="preserve"> cabinet secretary’s or </w:t>
      </w:r>
      <w:r w:rsidRPr="00926AF0">
        <w:rPr>
          <w:rStyle w:val="StyleUnderline"/>
          <w:highlight w:val="cyan"/>
        </w:rPr>
        <w:t xml:space="preserve">president’s </w:t>
      </w:r>
      <w:r w:rsidRPr="00926AF0">
        <w:rPr>
          <w:rStyle w:val="Emphasis"/>
          <w:highlight w:val="cyan"/>
        </w:rPr>
        <w:t>desk</w:t>
      </w:r>
      <w:r w:rsidRPr="00651817">
        <w:rPr>
          <w:rStyle w:val="Emphasis"/>
        </w:rPr>
        <w:t xml:space="preserve"> for consideration</w:t>
      </w:r>
      <w:r w:rsidRPr="00651817">
        <w:rPr>
          <w:sz w:val="16"/>
        </w:rPr>
        <w:t>.</w:t>
      </w:r>
    </w:p>
    <w:p w14:paraId="24717C44" w14:textId="77777777" w:rsidR="003A5C00" w:rsidRPr="00651817" w:rsidRDefault="003A5C00" w:rsidP="003A5C00">
      <w:pPr>
        <w:rPr>
          <w:sz w:val="16"/>
        </w:rPr>
      </w:pPr>
      <w:r w:rsidRPr="00651817">
        <w:rPr>
          <w:sz w:val="16"/>
        </w:rPr>
        <w:t xml:space="preserve">Author Michael Lewis describes </w:t>
      </w:r>
      <w:r w:rsidRPr="00431622">
        <w:rPr>
          <w:rStyle w:val="StyleUnderline"/>
        </w:rPr>
        <w:t xml:space="preserve">civil </w:t>
      </w:r>
      <w:r w:rsidRPr="00926AF0">
        <w:rPr>
          <w:rStyle w:val="StyleUnderline"/>
          <w:highlight w:val="cyan"/>
        </w:rPr>
        <w:t>servants</w:t>
      </w:r>
      <w:r w:rsidRPr="00651817">
        <w:rPr>
          <w:sz w:val="16"/>
        </w:rPr>
        <w:t xml:space="preserve">’ responsibilities in the “The Fifth Risk,” calling the U.S government the </w:t>
      </w:r>
      <w:r w:rsidRPr="00926AF0">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926AF0">
        <w:rPr>
          <w:rStyle w:val="StyleUnderline"/>
          <w:highlight w:val="cyan"/>
        </w:rPr>
        <w:t>[</w:t>
      </w:r>
      <w:r w:rsidRPr="00926AF0">
        <w:rPr>
          <w:rStyle w:val="Emphasis"/>
          <w:highlight w:val="cyan"/>
        </w:rPr>
        <w:t>catastrophic</w:t>
      </w:r>
      <w:r w:rsidRPr="00926AF0">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926AF0">
        <w:rPr>
          <w:rStyle w:val="StyleUnderline"/>
          <w:highlight w:val="cyan"/>
        </w:rPr>
        <w:t>most are</w:t>
      </w:r>
      <w:r w:rsidRPr="00651817">
        <w:rPr>
          <w:sz w:val="16"/>
        </w:rPr>
        <w:t xml:space="preserve"> glacial and </w:t>
      </w:r>
      <w:r w:rsidRPr="00926AF0">
        <w:rPr>
          <w:rStyle w:val="Emphasis"/>
          <w:highlight w:val="cyan"/>
        </w:rPr>
        <w:t>opaque</w:t>
      </w:r>
      <w:r w:rsidRPr="00926AF0">
        <w:rPr>
          <w:rStyle w:val="StyleUnderline"/>
          <w:highlight w:val="cyan"/>
        </w:rPr>
        <w:t>, demanding</w:t>
      </w:r>
      <w:r w:rsidRPr="00651817">
        <w:rPr>
          <w:sz w:val="16"/>
        </w:rPr>
        <w:t xml:space="preserve"> a portfolio of </w:t>
      </w:r>
      <w:r w:rsidRPr="00926AF0">
        <w:rPr>
          <w:rStyle w:val="StyleUnderline"/>
          <w:highlight w:val="cyan"/>
        </w:rPr>
        <w:t>reliable</w:t>
      </w:r>
      <w:r w:rsidRPr="00651817">
        <w:rPr>
          <w:sz w:val="16"/>
        </w:rPr>
        <w:t xml:space="preserve"> and steady </w:t>
      </w:r>
      <w:r w:rsidRPr="00431622">
        <w:rPr>
          <w:rStyle w:val="StyleUnderline"/>
        </w:rPr>
        <w:t xml:space="preserve">risk </w:t>
      </w:r>
      <w:r w:rsidRPr="00926AF0">
        <w:rPr>
          <w:rStyle w:val="StyleUnderline"/>
          <w:highlight w:val="cyan"/>
        </w:rPr>
        <w:t>managers who</w:t>
      </w:r>
      <w:r w:rsidRPr="00431622">
        <w:rPr>
          <w:rStyle w:val="StyleUnderline"/>
        </w:rPr>
        <w:t xml:space="preserve"> can </w:t>
      </w:r>
      <w:r w:rsidRPr="00926AF0">
        <w:rPr>
          <w:rStyle w:val="Emphasis"/>
          <w:highlight w:val="cyan"/>
        </w:rPr>
        <w:t>prioritize</w:t>
      </w:r>
      <w:r w:rsidRPr="00651817">
        <w:rPr>
          <w:sz w:val="16"/>
        </w:rPr>
        <w:t xml:space="preserve"> the nation’s </w:t>
      </w:r>
      <w:r w:rsidRPr="00431622">
        <w:rPr>
          <w:rStyle w:val="StyleUnderline"/>
        </w:rPr>
        <w:t xml:space="preserve">security </w:t>
      </w:r>
      <w:r w:rsidRPr="00926AF0">
        <w:rPr>
          <w:rStyle w:val="StyleUnderline"/>
          <w:highlight w:val="cyan"/>
        </w:rPr>
        <w:t xml:space="preserve">without fearing for their </w:t>
      </w:r>
      <w:r w:rsidRPr="00926AF0">
        <w:rPr>
          <w:rStyle w:val="Emphasis"/>
          <w:highlight w:val="cyan"/>
        </w:rPr>
        <w:t>job</w:t>
      </w:r>
      <w:r w:rsidRPr="00431622">
        <w:rPr>
          <w:rStyle w:val="Emphasis"/>
        </w:rPr>
        <w:t xml:space="preserve"> security</w:t>
      </w:r>
      <w:r w:rsidRPr="00651817">
        <w:rPr>
          <w:sz w:val="16"/>
        </w:rPr>
        <w:t>.</w:t>
      </w:r>
    </w:p>
    <w:p w14:paraId="30B90037" w14:textId="77777777" w:rsidR="003A5C00" w:rsidRPr="00651817" w:rsidRDefault="003A5C00" w:rsidP="003A5C00">
      <w:pPr>
        <w:rPr>
          <w:sz w:val="16"/>
        </w:rPr>
      </w:pPr>
      <w:r w:rsidRPr="00651817">
        <w:rPr>
          <w:sz w:val="16"/>
        </w:rPr>
        <w:t xml:space="preserve">Thousands of such </w:t>
      </w:r>
      <w:r w:rsidRPr="00431622">
        <w:rPr>
          <w:rStyle w:val="StyleUnderline"/>
        </w:rPr>
        <w:t xml:space="preserve">“risk </w:t>
      </w:r>
      <w:r w:rsidRPr="00926AF0">
        <w:rPr>
          <w:rStyle w:val="StyleUnderline"/>
          <w:highlight w:val="cyan"/>
        </w:rPr>
        <w:t>managers</w:t>
      </w:r>
      <w:r w:rsidRPr="00431622">
        <w:rPr>
          <w:rStyle w:val="StyleUnderline"/>
        </w:rPr>
        <w:t>”</w:t>
      </w:r>
      <w:r w:rsidRPr="00651817">
        <w:rPr>
          <w:sz w:val="16"/>
        </w:rPr>
        <w:t xml:space="preserve"> who work in policy-adjacent roles </w:t>
      </w:r>
      <w:r w:rsidRPr="00926AF0">
        <w:rPr>
          <w:rStyle w:val="StyleUnderline"/>
          <w:highlight w:val="cyan"/>
        </w:rPr>
        <w:t>would be implicated by</w:t>
      </w:r>
      <w:r w:rsidRPr="00651817">
        <w:rPr>
          <w:sz w:val="16"/>
        </w:rPr>
        <w:t xml:space="preserve"> a Schedule F </w:t>
      </w:r>
      <w:r w:rsidRPr="00926AF0">
        <w:rPr>
          <w:rStyle w:val="StyleUnderline"/>
          <w:highlight w:val="cyan"/>
        </w:rPr>
        <w:t xml:space="preserve">policy that </w:t>
      </w:r>
      <w:r w:rsidRPr="00926AF0">
        <w:rPr>
          <w:rStyle w:val="Emphasis"/>
          <w:highlight w:val="cyan"/>
        </w:rPr>
        <w:t>removes</w:t>
      </w:r>
      <w:r w:rsidRPr="00651817">
        <w:rPr>
          <w:sz w:val="16"/>
        </w:rPr>
        <w:t xml:space="preserve"> the civil service </w:t>
      </w:r>
      <w:r w:rsidRPr="00926AF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44A0AB5" w14:textId="77777777" w:rsidR="003A5C00" w:rsidRPr="00651817" w:rsidRDefault="003A5C00" w:rsidP="003A5C00">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26AF0">
        <w:rPr>
          <w:rStyle w:val="Emphasis"/>
          <w:highlight w:val="cyan"/>
        </w:rPr>
        <w:t>protections</w:t>
      </w:r>
      <w:r w:rsidRPr="00651817">
        <w:rPr>
          <w:sz w:val="16"/>
        </w:rPr>
        <w:t xml:space="preserve"> are what </w:t>
      </w:r>
      <w:r w:rsidRPr="00926AF0">
        <w:rPr>
          <w:rStyle w:val="StyleUnderline"/>
          <w:highlight w:val="cyan"/>
        </w:rPr>
        <w:t xml:space="preserve">make it </w:t>
      </w:r>
      <w:r w:rsidRPr="00926AF0">
        <w:rPr>
          <w:rStyle w:val="Emphasis"/>
          <w:highlight w:val="cyan"/>
        </w:rPr>
        <w:t>possible</w:t>
      </w:r>
      <w:r w:rsidRPr="00AC7AF6">
        <w:rPr>
          <w:rStyle w:val="StyleUnderline"/>
        </w:rPr>
        <w:t xml:space="preserve"> for civil servants </w:t>
      </w:r>
      <w:r w:rsidRPr="00926AF0">
        <w:rPr>
          <w:rStyle w:val="StyleUnderline"/>
          <w:highlight w:val="cyan"/>
        </w:rPr>
        <w:t xml:space="preserve">to </w:t>
      </w:r>
      <w:r w:rsidRPr="00926AF0">
        <w:rPr>
          <w:rStyle w:val="Emphasis"/>
          <w:highlight w:val="cyan"/>
        </w:rPr>
        <w:t>perform</w:t>
      </w:r>
      <w:r w:rsidRPr="00AC7AF6">
        <w:rPr>
          <w:rStyle w:val="Emphasis"/>
        </w:rPr>
        <w:t xml:space="preserve"> exceptionally</w:t>
      </w:r>
      <w:r w:rsidRPr="00651817">
        <w:rPr>
          <w:sz w:val="16"/>
        </w:rPr>
        <w:t xml:space="preserve">, particularly </w:t>
      </w:r>
      <w:r w:rsidRPr="00926AF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926AF0">
        <w:rPr>
          <w:rStyle w:val="Emphasis"/>
          <w:highlight w:val="cyan"/>
        </w:rPr>
        <w:t>extreme risk</w:t>
      </w:r>
      <w:r w:rsidRPr="00651817">
        <w:rPr>
          <w:sz w:val="16"/>
        </w:rPr>
        <w:t xml:space="preserve"> on behalf of the country, such as national security.</w:t>
      </w:r>
    </w:p>
    <w:p w14:paraId="67899B97" w14:textId="77777777" w:rsidR="003A5C00" w:rsidRPr="00651817" w:rsidRDefault="003A5C00" w:rsidP="003A5C00">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926AF0">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926AF0">
        <w:rPr>
          <w:rStyle w:val="StyleUnderline"/>
          <w:highlight w:val="cyan"/>
        </w:rPr>
        <w:t xml:space="preserve">offer advice that may be </w:t>
      </w:r>
      <w:r w:rsidRPr="00926AF0">
        <w:rPr>
          <w:rStyle w:val="Emphasis"/>
          <w:highlight w:val="cyan"/>
        </w:rPr>
        <w:t>tough</w:t>
      </w:r>
      <w:r w:rsidRPr="00AC7AF6">
        <w:rPr>
          <w:rStyle w:val="Emphasis"/>
        </w:rPr>
        <w:t xml:space="preserve"> for president</w:t>
      </w:r>
      <w:r w:rsidRPr="00475A79">
        <w:rPr>
          <w:rStyle w:val="Emphasis"/>
        </w:rPr>
        <w:t>s</w:t>
      </w:r>
      <w:r w:rsidRPr="00926AF0">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522E7E4" w14:textId="77777777" w:rsidR="003A5C00" w:rsidRPr="00651817" w:rsidRDefault="003A5C00" w:rsidP="003A5C00">
      <w:pPr>
        <w:rPr>
          <w:sz w:val="16"/>
        </w:rPr>
      </w:pPr>
      <w:r w:rsidRPr="00651817">
        <w:rPr>
          <w:sz w:val="16"/>
        </w:rPr>
        <w:t xml:space="preserve">At best, </w:t>
      </w:r>
      <w:r w:rsidRPr="00926AF0">
        <w:rPr>
          <w:rStyle w:val="Emphasis"/>
          <w:highlight w:val="cyan"/>
        </w:rPr>
        <w:t>shifting</w:t>
      </w:r>
      <w:r w:rsidRPr="00651817">
        <w:rPr>
          <w:sz w:val="16"/>
        </w:rPr>
        <w:t xml:space="preserve"> policy-aligned roles to Schedule F </w:t>
      </w:r>
      <w:r w:rsidRPr="00926AF0">
        <w:rPr>
          <w:rStyle w:val="StyleUnderline"/>
          <w:highlight w:val="cyan"/>
        </w:rPr>
        <w:t>roles</w:t>
      </w:r>
      <w:r w:rsidRPr="00C86566">
        <w:rPr>
          <w:rStyle w:val="StyleUnderline"/>
        </w:rPr>
        <w:t xml:space="preserve"> would </w:t>
      </w:r>
      <w:r w:rsidRPr="00926AF0">
        <w:rPr>
          <w:rStyle w:val="StyleUnderline"/>
          <w:highlight w:val="cyan"/>
        </w:rPr>
        <w:t xml:space="preserve">have a </w:t>
      </w:r>
      <w:r w:rsidRPr="00926AF0">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726EF38" w14:textId="77777777" w:rsidR="003A5C00" w:rsidRPr="00651817" w:rsidRDefault="003A5C00" w:rsidP="003A5C00">
      <w:pPr>
        <w:rPr>
          <w:sz w:val="16"/>
        </w:rPr>
      </w:pPr>
      <w:r w:rsidRPr="00651817">
        <w:rPr>
          <w:sz w:val="16"/>
        </w:rPr>
        <w:t>Worst-Case Scenario: Harming National Security</w:t>
      </w:r>
    </w:p>
    <w:p w14:paraId="3BB40592" w14:textId="77777777" w:rsidR="003A5C00" w:rsidRPr="00651817" w:rsidRDefault="003A5C00" w:rsidP="003A5C00">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4467DCC" w14:textId="77777777" w:rsidR="003A5C00" w:rsidRPr="00651817" w:rsidRDefault="003A5C00" w:rsidP="003A5C00">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F54A0BA" w14:textId="77777777" w:rsidR="003A5C00" w:rsidRPr="00651817" w:rsidRDefault="003A5C00" w:rsidP="003A5C00">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926AF0">
        <w:rPr>
          <w:rStyle w:val="Emphasis"/>
          <w:highlight w:val="cyan"/>
        </w:rPr>
        <w:t>replacements</w:t>
      </w:r>
      <w:r w:rsidRPr="002C4FD0">
        <w:rPr>
          <w:sz w:val="16"/>
        </w:rPr>
        <w:t xml:space="preserve"> for nonpartisan civil servants </w:t>
      </w:r>
      <w:r w:rsidRPr="00926AF0">
        <w:rPr>
          <w:rStyle w:val="StyleUnderline"/>
          <w:highlight w:val="cyan"/>
        </w:rPr>
        <w:t xml:space="preserve">could be made </w:t>
      </w:r>
      <w:r w:rsidRPr="00926AF0">
        <w:rPr>
          <w:rStyle w:val="Emphasis"/>
          <w:highlight w:val="cyan"/>
        </w:rPr>
        <w:t>without</w:t>
      </w:r>
      <w:r w:rsidRPr="002C4FD0">
        <w:rPr>
          <w:rStyle w:val="StyleUnderline"/>
        </w:rPr>
        <w:t xml:space="preserve"> regard to </w:t>
      </w:r>
      <w:r w:rsidRPr="00926AF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0CA6BA18" w14:textId="77777777" w:rsidR="003A5C00" w:rsidRPr="00651817" w:rsidRDefault="003A5C00" w:rsidP="003A5C00">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733DD8DF" w14:textId="77777777" w:rsidR="003A5C00" w:rsidRPr="00651817" w:rsidRDefault="003A5C00" w:rsidP="003A5C00">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6B5DF05" w14:textId="77777777" w:rsidR="003A5C00" w:rsidRPr="00651817" w:rsidRDefault="003A5C00" w:rsidP="003A5C00">
      <w:pPr>
        <w:rPr>
          <w:sz w:val="16"/>
        </w:rPr>
      </w:pPr>
      <w:r w:rsidRPr="00651817">
        <w:rPr>
          <w:sz w:val="16"/>
        </w:rPr>
        <w:t>Why Shouldn’t the President Get a Say?</w:t>
      </w:r>
    </w:p>
    <w:p w14:paraId="2A398DF9" w14:textId="77777777" w:rsidR="003A5C00" w:rsidRPr="00651817" w:rsidRDefault="003A5C00" w:rsidP="003A5C00">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26AF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926AF0">
        <w:rPr>
          <w:rStyle w:val="StyleUnderline"/>
          <w:highlight w:val="cyan"/>
        </w:rPr>
        <w:t xml:space="preserve">wield </w:t>
      </w:r>
      <w:r w:rsidRPr="002C4FD0">
        <w:rPr>
          <w:rStyle w:val="Emphasis"/>
        </w:rPr>
        <w:t>e</w:t>
      </w:r>
      <w:r w:rsidRPr="00154D25">
        <w:rPr>
          <w:rStyle w:val="Emphasis"/>
        </w:rPr>
        <w:t xml:space="preserve">normous </w:t>
      </w:r>
      <w:r w:rsidRPr="00926AF0">
        <w:rPr>
          <w:rStyle w:val="Emphasis"/>
          <w:highlight w:val="cyan"/>
        </w:rPr>
        <w:t>influence</w:t>
      </w:r>
      <w:r w:rsidRPr="00926AF0">
        <w:rPr>
          <w:rStyle w:val="StyleUnderline"/>
          <w:highlight w:val="cyan"/>
        </w:rPr>
        <w:t xml:space="preserve"> over</w:t>
      </w:r>
      <w:r w:rsidRPr="00651817">
        <w:rPr>
          <w:sz w:val="16"/>
        </w:rPr>
        <w:t xml:space="preserve"> both </w:t>
      </w:r>
      <w:r w:rsidRPr="00926AF0">
        <w:rPr>
          <w:rStyle w:val="StyleUnderline"/>
          <w:highlight w:val="cyan"/>
        </w:rPr>
        <w:t xml:space="preserve">their </w:t>
      </w:r>
      <w:r w:rsidRPr="00926AF0">
        <w:rPr>
          <w:rStyle w:val="Emphasis"/>
          <w:highlight w:val="cyan"/>
        </w:rPr>
        <w:t>closest</w:t>
      </w:r>
      <w:r w:rsidRPr="00154D25">
        <w:rPr>
          <w:rStyle w:val="StyleUnderline"/>
        </w:rPr>
        <w:t xml:space="preserve"> policy </w:t>
      </w:r>
      <w:r w:rsidRPr="00926AF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D08440C" w14:textId="77777777" w:rsidR="003A5C00" w:rsidRPr="002C4FD0" w:rsidRDefault="003A5C00" w:rsidP="003A5C00">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1278236" w14:textId="77777777" w:rsidR="003A5C00" w:rsidRPr="00651817" w:rsidRDefault="003A5C00" w:rsidP="003A5C00">
      <w:pPr>
        <w:rPr>
          <w:sz w:val="16"/>
        </w:rPr>
      </w:pPr>
      <w:r w:rsidRPr="002C4FD0">
        <w:rPr>
          <w:rStyle w:val="StyleUnderline"/>
        </w:rPr>
        <w:t xml:space="preserve">Career </w:t>
      </w:r>
      <w:r w:rsidRPr="00926AF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926AF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926AF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926AF0">
        <w:rPr>
          <w:rStyle w:val="Emphasis"/>
          <w:highlight w:val="cyan"/>
        </w:rPr>
        <w:t>find success</w:t>
      </w:r>
      <w:r w:rsidRPr="00926AF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3BB2337" w14:textId="77777777" w:rsidR="003A5C00" w:rsidRPr="00651817" w:rsidRDefault="003A5C00" w:rsidP="003A5C00">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D42C766" w14:textId="77777777" w:rsidR="003A5C00" w:rsidRDefault="003A5C00" w:rsidP="003A5C00">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926AF0">
        <w:rPr>
          <w:rStyle w:val="Emphasis"/>
          <w:highlight w:val="cyan"/>
        </w:rPr>
        <w:t>pandemic</w:t>
      </w:r>
      <w:r w:rsidRPr="00926AF0">
        <w:rPr>
          <w:rStyle w:val="StyleUnderline"/>
          <w:highlight w:val="cyan"/>
        </w:rPr>
        <w:t xml:space="preserve"> response, </w:t>
      </w:r>
      <w:r w:rsidRPr="00926AF0">
        <w:rPr>
          <w:rStyle w:val="Emphasis"/>
          <w:highlight w:val="cyan"/>
        </w:rPr>
        <w:t>environmental</w:t>
      </w:r>
      <w:r w:rsidRPr="00926AF0">
        <w:rPr>
          <w:rStyle w:val="StyleUnderline"/>
          <w:highlight w:val="cyan"/>
        </w:rPr>
        <w:t xml:space="preserve"> clean-up, </w:t>
      </w:r>
      <w:r w:rsidRPr="00926AF0">
        <w:rPr>
          <w:rStyle w:val="Emphasis"/>
          <w:highlight w:val="cyan"/>
        </w:rPr>
        <w:t>food</w:t>
      </w:r>
      <w:r w:rsidRPr="00651817">
        <w:rPr>
          <w:rStyle w:val="Emphasis"/>
        </w:rPr>
        <w:t xml:space="preserve"> safety</w:t>
      </w:r>
      <w:r w:rsidRPr="00926AF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5E88CC3" w14:textId="77777777" w:rsidR="003A5C00" w:rsidRPr="00841564" w:rsidRDefault="003A5C00" w:rsidP="003A5C00">
      <w:pPr>
        <w:rPr>
          <w:rFonts w:asciiTheme="minorHAnsi" w:hAnsiTheme="minorHAnsi" w:cstheme="minorHAnsi"/>
          <w:sz w:val="14"/>
        </w:rPr>
      </w:pPr>
    </w:p>
    <w:p w14:paraId="256D0695" w14:textId="77777777" w:rsidR="003A5C00" w:rsidRPr="00F53B74" w:rsidRDefault="003A5C00" w:rsidP="003A5C00">
      <w:pPr>
        <w:pStyle w:val="Heading4"/>
        <w:rPr>
          <w:u w:val="single"/>
        </w:rPr>
      </w:pPr>
      <w:r>
        <w:lastRenderedPageBreak/>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2A251A0" w14:textId="77777777" w:rsidR="003A5C00" w:rsidRPr="00A90580" w:rsidRDefault="003A5C00" w:rsidP="003A5C00">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08225C9E" w14:textId="77777777" w:rsidR="003A5C00" w:rsidRPr="00BF49FC" w:rsidRDefault="003A5C00" w:rsidP="003A5C00">
      <w:pPr>
        <w:rPr>
          <w:sz w:val="16"/>
        </w:rPr>
      </w:pPr>
      <w:r w:rsidRPr="00BF49FC">
        <w:rPr>
          <w:sz w:val="16"/>
        </w:rPr>
        <w:t xml:space="preserve">Policy writing is a particular kind of writing. It’s defined not just by its topic but by its orientation: </w:t>
      </w:r>
      <w:r w:rsidRPr="00926AF0">
        <w:rPr>
          <w:rStyle w:val="StyleUnderline"/>
          <w:highlight w:val="cyan"/>
        </w:rPr>
        <w:t>What</w:t>
      </w:r>
      <w:r w:rsidRPr="00926AF0">
        <w:rPr>
          <w:sz w:val="16"/>
          <w:highlight w:val="cyan"/>
        </w:rPr>
        <w:t xml:space="preserve"> </w:t>
      </w:r>
      <w:r w:rsidRPr="00926AF0">
        <w:rPr>
          <w:rStyle w:val="Emphasis"/>
          <w:highlight w:val="cyan"/>
        </w:rPr>
        <w:t>should</w:t>
      </w:r>
      <w:r w:rsidRPr="00926AF0">
        <w:rPr>
          <w:sz w:val="16"/>
          <w:highlight w:val="cyan"/>
        </w:rPr>
        <w:t xml:space="preserve"> </w:t>
      </w:r>
      <w:r w:rsidRPr="00926AF0">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926AF0">
        <w:rPr>
          <w:rStyle w:val="StyleUnderline"/>
          <w:highlight w:val="cyan"/>
        </w:rPr>
        <w:t>implies a</w:t>
      </w:r>
      <w:r w:rsidRPr="00926AF0">
        <w:rPr>
          <w:sz w:val="16"/>
          <w:highlight w:val="cyan"/>
        </w:rPr>
        <w:t xml:space="preserve"> </w:t>
      </w:r>
      <w:r w:rsidRPr="00926AF0">
        <w:rPr>
          <w:rStyle w:val="Emphasis"/>
          <w:highlight w:val="cyan"/>
        </w:rPr>
        <w:t>vision</w:t>
      </w:r>
      <w:r w:rsidRPr="00941D0E">
        <w:rPr>
          <w:rStyle w:val="Emphasis"/>
        </w:rPr>
        <w:t xml:space="preserve"> of politics</w:t>
      </w:r>
      <w:r w:rsidRPr="00BF49FC">
        <w:rPr>
          <w:sz w:val="16"/>
        </w:rPr>
        <w:t xml:space="preserve"> </w:t>
      </w:r>
      <w:r w:rsidRPr="00926AF0">
        <w:rPr>
          <w:rStyle w:val="StyleUnderline"/>
          <w:highlight w:val="cyan"/>
        </w:rPr>
        <w:t>as</w:t>
      </w:r>
      <w:r w:rsidRPr="00926AF0">
        <w:rPr>
          <w:sz w:val="16"/>
          <w:highlight w:val="cyan"/>
        </w:rPr>
        <w:t xml:space="preserve"> </w:t>
      </w:r>
      <w:r w:rsidRPr="00926AF0">
        <w:rPr>
          <w:rStyle w:val="Emphasis"/>
          <w:highlight w:val="cyan"/>
        </w:rPr>
        <w:t>conversation</w:t>
      </w:r>
      <w:r w:rsidRPr="00BF49FC">
        <w:rPr>
          <w:sz w:val="16"/>
        </w:rPr>
        <w:t>.</w:t>
      </w:r>
    </w:p>
    <w:p w14:paraId="2947C5AF" w14:textId="77777777" w:rsidR="003A5C00" w:rsidRPr="00BF49FC" w:rsidRDefault="003A5C00" w:rsidP="003A5C00">
      <w:pPr>
        <w:rPr>
          <w:sz w:val="16"/>
        </w:rPr>
      </w:pPr>
      <w:r w:rsidRPr="00BF49FC">
        <w:rPr>
          <w:sz w:val="16"/>
        </w:rPr>
        <w:t>Is that sort of thing worth doing? Is it worth doing now?</w:t>
      </w:r>
    </w:p>
    <w:p w14:paraId="41778B76" w14:textId="77777777" w:rsidR="003A5C00" w:rsidRPr="00BF49FC" w:rsidRDefault="003A5C00" w:rsidP="003A5C00">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7079D7">
        <w:rPr>
          <w:rStyle w:val="Emphasis"/>
        </w:rPr>
        <w:t>problems</w:t>
      </w:r>
      <w:r w:rsidRPr="007079D7">
        <w:rPr>
          <w:sz w:val="16"/>
        </w:rPr>
        <w:t xml:space="preserve"> </w:t>
      </w:r>
      <w:r w:rsidRPr="007079D7">
        <w:rPr>
          <w:rStyle w:val="StyleUnderline"/>
        </w:rPr>
        <w:t>and</w:t>
      </w:r>
      <w:r w:rsidRPr="008A6A4F">
        <w:rPr>
          <w:rStyle w:val="StyleUnderline"/>
        </w:rPr>
        <w:t xml:space="preserve"> a</w:t>
      </w:r>
      <w:r w:rsidRPr="00BF49FC">
        <w:rPr>
          <w:sz w:val="16"/>
        </w:rPr>
        <w:t xml:space="preserve"> </w:t>
      </w:r>
      <w:r w:rsidRPr="008A6A4F">
        <w:rPr>
          <w:rStyle w:val="Emphasis"/>
        </w:rPr>
        <w:t xml:space="preserve">political </w:t>
      </w:r>
      <w:r w:rsidRPr="007079D7">
        <w:rPr>
          <w:rStyle w:val="Emphasis"/>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7079D7">
        <w:rPr>
          <w:rStyle w:val="StyleUnderline"/>
        </w:rPr>
        <w:t>was</w:t>
      </w:r>
      <w:r w:rsidRPr="008A6A4F">
        <w:rPr>
          <w:rStyle w:val="StyleUnderline"/>
        </w:rPr>
        <w:t xml:space="preserve"> a</w:t>
      </w:r>
      <w:r w:rsidRPr="00BF49FC">
        <w:rPr>
          <w:sz w:val="16"/>
        </w:rPr>
        <w:t xml:space="preserve"> </w:t>
      </w:r>
      <w:r w:rsidRPr="007079D7">
        <w:rPr>
          <w:rStyle w:val="Emphasis"/>
        </w:rPr>
        <w:t>useful</w:t>
      </w:r>
      <w:r w:rsidRPr="008A6A4F">
        <w:rPr>
          <w:rStyle w:val="Emphasis"/>
        </w:rPr>
        <w:t xml:space="preserve"> framework</w:t>
      </w:r>
      <w:r w:rsidRPr="00BF49FC">
        <w:rPr>
          <w:sz w:val="16"/>
        </w:rPr>
        <w:t xml:space="preserve"> </w:t>
      </w:r>
      <w:r w:rsidRPr="007079D7">
        <w:rPr>
          <w:rStyle w:val="StyleUnderline"/>
        </w:rPr>
        <w:t>for asking</w:t>
      </w:r>
      <w:r w:rsidRPr="00BF49FC">
        <w:rPr>
          <w:sz w:val="16"/>
        </w:rPr>
        <w:t xml:space="preserve"> some </w:t>
      </w:r>
      <w:r w:rsidRPr="008A6A4F">
        <w:rPr>
          <w:rStyle w:val="Emphasis"/>
        </w:rPr>
        <w:t xml:space="preserve">important </w:t>
      </w:r>
      <w:r w:rsidRPr="007079D7">
        <w:rPr>
          <w:rStyle w:val="Emphasis"/>
        </w:rPr>
        <w:t>questions</w:t>
      </w:r>
      <w:r w:rsidRPr="00BF49FC">
        <w:rPr>
          <w:sz w:val="16"/>
        </w:rPr>
        <w:t>. (For example, the links above.)</w:t>
      </w:r>
    </w:p>
    <w:p w14:paraId="222E133F" w14:textId="77777777" w:rsidR="003A5C00" w:rsidRPr="00BF49FC" w:rsidRDefault="003A5C00" w:rsidP="003A5C00">
      <w:pPr>
        <w:rPr>
          <w:sz w:val="16"/>
        </w:rPr>
      </w:pPr>
      <w:r w:rsidRPr="008A6A4F">
        <w:rPr>
          <w:rStyle w:val="StyleUnderline"/>
        </w:rPr>
        <w:t xml:space="preserve">But </w:t>
      </w:r>
      <w:r w:rsidRPr="00926AF0">
        <w:rPr>
          <w:rStyle w:val="StyleUnderline"/>
          <w:highlight w:val="cyan"/>
        </w:rPr>
        <w:t>one</w:t>
      </w:r>
      <w:r w:rsidRPr="00926AF0">
        <w:rPr>
          <w:sz w:val="16"/>
          <w:highlight w:val="cyan"/>
        </w:rPr>
        <w:t xml:space="preserve"> </w:t>
      </w:r>
      <w:r w:rsidRPr="00926AF0">
        <w:rPr>
          <w:rStyle w:val="Emphasis"/>
          <w:highlight w:val="cyan"/>
        </w:rPr>
        <w:t>might</w:t>
      </w:r>
      <w:r w:rsidRPr="00926AF0">
        <w:rPr>
          <w:sz w:val="16"/>
          <w:highlight w:val="cyan"/>
        </w:rPr>
        <w:t xml:space="preserve"> </w:t>
      </w:r>
      <w:r w:rsidRPr="00926AF0">
        <w:rPr>
          <w:rStyle w:val="StyleUnderline"/>
          <w:highlight w:val="cyan"/>
        </w:rPr>
        <w:t>say</w:t>
      </w:r>
      <w:r w:rsidRPr="00BF49FC">
        <w:rPr>
          <w:sz w:val="16"/>
        </w:rPr>
        <w:t xml:space="preserve">: </w:t>
      </w:r>
      <w:r w:rsidRPr="00926AF0">
        <w:rPr>
          <w:rStyle w:val="StyleUnderline"/>
          <w:highlight w:val="cyan"/>
        </w:rPr>
        <w:t>The</w:t>
      </w:r>
      <w:r w:rsidRPr="00BF49FC">
        <w:rPr>
          <w:sz w:val="16"/>
        </w:rPr>
        <w:t xml:space="preserve"> </w:t>
      </w:r>
      <w:r w:rsidRPr="008A6A4F">
        <w:rPr>
          <w:rStyle w:val="Emphasis"/>
        </w:rPr>
        <w:t xml:space="preserve">US </w:t>
      </w:r>
      <w:r w:rsidRPr="00926AF0">
        <w:rPr>
          <w:rStyle w:val="Emphasis"/>
          <w:highlight w:val="cyan"/>
        </w:rPr>
        <w:t>government</w:t>
      </w:r>
      <w:r w:rsidRPr="00926AF0">
        <w:rPr>
          <w:sz w:val="16"/>
          <w:highlight w:val="cyan"/>
        </w:rPr>
        <w:t xml:space="preserve"> </w:t>
      </w:r>
      <w:r w:rsidRPr="00926AF0">
        <w:rPr>
          <w:rStyle w:val="StyleUnderline"/>
          <w:highlight w:val="cyan"/>
        </w:rPr>
        <w:t>is</w:t>
      </w:r>
      <w:r w:rsidRPr="00BF49FC">
        <w:rPr>
          <w:sz w:val="16"/>
        </w:rPr>
        <w:t xml:space="preserve"> now </w:t>
      </w:r>
      <w:r w:rsidRPr="00926AF0">
        <w:rPr>
          <w:rStyle w:val="StyleUnderline"/>
          <w:highlight w:val="cyan"/>
        </w:rPr>
        <w:t>in the</w:t>
      </w:r>
      <w:r w:rsidRPr="00926AF0">
        <w:rPr>
          <w:sz w:val="16"/>
          <w:highlight w:val="cyan"/>
        </w:rPr>
        <w:t xml:space="preserve"> </w:t>
      </w:r>
      <w:r w:rsidRPr="00926AF0">
        <w:rPr>
          <w:rStyle w:val="Emphasis"/>
          <w:highlight w:val="cyan"/>
        </w:rPr>
        <w:t>hands</w:t>
      </w:r>
      <w:r w:rsidRPr="00926AF0">
        <w:rPr>
          <w:sz w:val="16"/>
          <w:highlight w:val="cyan"/>
        </w:rPr>
        <w:t xml:space="preserve"> </w:t>
      </w:r>
      <w:r w:rsidRPr="00926AF0">
        <w:rPr>
          <w:rStyle w:val="StyleUnderline"/>
          <w:highlight w:val="cyan"/>
        </w:rPr>
        <w:t>of a</w:t>
      </w:r>
      <w:r w:rsidRPr="00926AF0">
        <w:rPr>
          <w:sz w:val="16"/>
          <w:highlight w:val="cyan"/>
        </w:rPr>
        <w:t xml:space="preserve"> </w:t>
      </w:r>
      <w:r w:rsidRPr="00926AF0">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926AF0">
        <w:rPr>
          <w:rStyle w:val="Emphasis"/>
          <w:highlight w:val="cyan"/>
        </w:rPr>
        <w:t>hasn’t</w:t>
      </w:r>
      <w:r w:rsidRPr="00BF49FC">
        <w:rPr>
          <w:sz w:val="16"/>
        </w:rPr>
        <w:t xml:space="preserve">, now, </w:t>
      </w:r>
      <w:r w:rsidRPr="00926AF0">
        <w:rPr>
          <w:rStyle w:val="StyleUnderline"/>
          <w:highlight w:val="cyan"/>
        </w:rPr>
        <w:t>the</w:t>
      </w:r>
      <w:r w:rsidRPr="00926AF0">
        <w:rPr>
          <w:sz w:val="16"/>
          <w:highlight w:val="cyan"/>
        </w:rPr>
        <w:t xml:space="preserve"> </w:t>
      </w:r>
      <w:r w:rsidRPr="00926AF0">
        <w:rPr>
          <w:rStyle w:val="Emphasis"/>
          <w:highlight w:val="cyan"/>
        </w:rPr>
        <w:t>gap</w:t>
      </w:r>
      <w:r w:rsidRPr="00926AF0">
        <w:rPr>
          <w:sz w:val="16"/>
          <w:highlight w:val="cyan"/>
        </w:rPr>
        <w:t xml:space="preserve"> </w:t>
      </w:r>
      <w:r w:rsidRPr="00926AF0">
        <w:rPr>
          <w:rStyle w:val="StyleUnderline"/>
          <w:highlight w:val="cyan"/>
        </w:rPr>
        <w:t>between the</w:t>
      </w:r>
      <w:r w:rsidRPr="00926AF0">
        <w:rPr>
          <w:sz w:val="16"/>
          <w:highlight w:val="cyan"/>
        </w:rPr>
        <w:t xml:space="preserve"> </w:t>
      </w:r>
      <w:r w:rsidRPr="00926AF0">
        <w:rPr>
          <w:rStyle w:val="Emphasis"/>
          <w:highlight w:val="cyan"/>
        </w:rPr>
        <w:t>imagined</w:t>
      </w:r>
      <w:r w:rsidRPr="00BF49FC">
        <w:rPr>
          <w:sz w:val="16"/>
        </w:rPr>
        <w:t xml:space="preserve"> world of </w:t>
      </w:r>
      <w:r w:rsidRPr="00926AF0">
        <w:rPr>
          <w:rStyle w:val="Emphasis"/>
          <w:highlight w:val="cyan"/>
        </w:rPr>
        <w:t>policy</w:t>
      </w:r>
      <w:r w:rsidRPr="00BF49FC">
        <w:rPr>
          <w:sz w:val="16"/>
        </w:rPr>
        <w:t xml:space="preserve"> writing </w:t>
      </w:r>
      <w:r w:rsidRPr="00926AF0">
        <w:rPr>
          <w:rStyle w:val="StyleUnderline"/>
          <w:highlight w:val="cyan"/>
        </w:rPr>
        <w:t>and the</w:t>
      </w:r>
      <w:r w:rsidRPr="00926AF0">
        <w:rPr>
          <w:sz w:val="16"/>
          <w:highlight w:val="cyan"/>
        </w:rPr>
        <w:t xml:space="preserve"> </w:t>
      </w:r>
      <w:r w:rsidRPr="00926AF0">
        <w:rPr>
          <w:rStyle w:val="Emphasis"/>
          <w:highlight w:val="cyan"/>
        </w:rPr>
        <w:t>real</w:t>
      </w:r>
      <w:r w:rsidRPr="00BF49FC">
        <w:rPr>
          <w:sz w:val="16"/>
        </w:rPr>
        <w:t xml:space="preserve"> </w:t>
      </w:r>
      <w:r w:rsidRPr="008A6A4F">
        <w:rPr>
          <w:rStyle w:val="StyleUnderline"/>
        </w:rPr>
        <w:t xml:space="preserve">political </w:t>
      </w:r>
      <w:r w:rsidRPr="00926AF0">
        <w:rPr>
          <w:rStyle w:val="StyleUnderline"/>
          <w:highlight w:val="cyan"/>
        </w:rPr>
        <w:t>world gotten</w:t>
      </w:r>
      <w:r w:rsidRPr="00BF49FC">
        <w:rPr>
          <w:rStyle w:val="StyleUnderline"/>
        </w:rPr>
        <w:t xml:space="preserve"> unbridgeably </w:t>
      </w:r>
      <w:r w:rsidRPr="00926AF0">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7079D7">
        <w:rPr>
          <w:rStyle w:val="StyleUnderline"/>
        </w:rPr>
        <w:t>does it</w:t>
      </w:r>
      <w:r w:rsidRPr="007079D7">
        <w:rPr>
          <w:sz w:val="16"/>
        </w:rPr>
        <w:t xml:space="preserve"> </w:t>
      </w:r>
      <w:r w:rsidRPr="007079D7">
        <w:rPr>
          <w:rStyle w:val="Emphasis"/>
        </w:rPr>
        <w:t>legitimate</w:t>
      </w:r>
      <w:r w:rsidRPr="007079D7">
        <w:rPr>
          <w:sz w:val="16"/>
        </w:rPr>
        <w:t xml:space="preserve"> </w:t>
      </w:r>
      <w:r w:rsidRPr="007079D7">
        <w:rPr>
          <w:rStyle w:val="StyleUnderline"/>
        </w:rPr>
        <w:t>a project that’s</w:t>
      </w:r>
      <w:r w:rsidRPr="00BF49FC">
        <w:rPr>
          <w:sz w:val="16"/>
        </w:rPr>
        <w:t xml:space="preserve"> </w:t>
      </w:r>
      <w:r w:rsidRPr="008A6A4F">
        <w:rPr>
          <w:rStyle w:val="Emphasis"/>
        </w:rPr>
        <w:t xml:space="preserve">fundamentally </w:t>
      </w:r>
      <w:r w:rsidRPr="007079D7">
        <w:rPr>
          <w:rStyle w:val="Emphasis"/>
        </w:rPr>
        <w:t>hostile</w:t>
      </w:r>
      <w:r w:rsidRPr="00BF49FC">
        <w:rPr>
          <w:sz w:val="16"/>
        </w:rPr>
        <w:t xml:space="preserve"> to that goal, and should be approached instead as an enemy to be defeated</w:t>
      </w:r>
      <w:r w:rsidRPr="007079D7">
        <w:rPr>
          <w:rStyle w:val="Emphasis"/>
        </w:rPr>
        <w:t>?</w:t>
      </w:r>
    </w:p>
    <w:p w14:paraId="5CA52882" w14:textId="77777777" w:rsidR="003A5C00" w:rsidRPr="00BF49FC" w:rsidRDefault="003A5C00" w:rsidP="003A5C00">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470FEE26" w14:textId="77777777" w:rsidR="003A5C00" w:rsidRPr="00BF49FC" w:rsidRDefault="003A5C00" w:rsidP="003A5C00">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4930095C" w14:textId="77777777" w:rsidR="003A5C00" w:rsidRPr="00BF49FC" w:rsidRDefault="003A5C00" w:rsidP="003A5C00">
      <w:pPr>
        <w:rPr>
          <w:sz w:val="16"/>
        </w:rPr>
      </w:pPr>
      <w:r w:rsidRPr="00BF49FC">
        <w:rPr>
          <w:sz w:val="16"/>
        </w:rPr>
        <w:t>But let’s say we do want to do policy writing. How should we approach it?</w:t>
      </w:r>
    </w:p>
    <w:p w14:paraId="52E3FB4B" w14:textId="77777777" w:rsidR="003A5C00" w:rsidRPr="00BF49FC" w:rsidRDefault="003A5C00" w:rsidP="003A5C00">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0F2C432B" w14:textId="77777777" w:rsidR="003A5C00" w:rsidRPr="00BF49FC" w:rsidRDefault="003A5C00" w:rsidP="003A5C00">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301970B6" w14:textId="77777777" w:rsidR="003A5C00" w:rsidRPr="00BF49FC" w:rsidRDefault="003A5C00" w:rsidP="003A5C00">
      <w:pPr>
        <w:rPr>
          <w:sz w:val="16"/>
        </w:rPr>
      </w:pPr>
      <w:r w:rsidRPr="00BF49FC">
        <w:rPr>
          <w:sz w:val="16"/>
        </w:rPr>
        <w:t xml:space="preserve">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w:t>
      </w:r>
      <w:r w:rsidRPr="00BF49FC">
        <w:rPr>
          <w:sz w:val="16"/>
        </w:rPr>
        <w:lastRenderedPageBreak/>
        <w:t>is having some substantive position, and connecting it to a larger vision and persona and program. It’s not a question of checking the right item off on a list.</w:t>
      </w:r>
    </w:p>
    <w:p w14:paraId="5B05B069" w14:textId="77777777" w:rsidR="003A5C00" w:rsidRPr="00BF49FC" w:rsidRDefault="003A5C00" w:rsidP="003A5C00">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044D9220" w14:textId="77777777" w:rsidR="003A5C00" w:rsidRPr="00BF49FC" w:rsidRDefault="003A5C00" w:rsidP="003A5C00">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2EEB9145" w14:textId="77777777" w:rsidR="003A5C00" w:rsidRPr="00BF49FC" w:rsidRDefault="003A5C00" w:rsidP="003A5C00">
      <w:pPr>
        <w:rPr>
          <w:sz w:val="16"/>
        </w:rPr>
      </w:pPr>
      <w:r w:rsidRPr="00BF49FC">
        <w:rPr>
          <w:sz w:val="16"/>
        </w:rPr>
        <w:t xml:space="preserve">2. </w:t>
      </w:r>
      <w:r w:rsidRPr="00BF49FC">
        <w:rPr>
          <w:rStyle w:val="Emphasis"/>
        </w:rPr>
        <w:t xml:space="preserve">Good </w:t>
      </w:r>
      <w:r w:rsidRPr="00926AF0">
        <w:rPr>
          <w:rStyle w:val="Emphasis"/>
          <w:highlight w:val="cyan"/>
        </w:rPr>
        <w:t>ideas</w:t>
      </w:r>
      <w:r w:rsidRPr="00926AF0">
        <w:rPr>
          <w:highlight w:val="cyan"/>
        </w:rPr>
        <w:t xml:space="preserve"> </w:t>
      </w:r>
      <w:r w:rsidRPr="00926AF0">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926AF0">
        <w:rPr>
          <w:rStyle w:val="StyleUnderline"/>
          <w:highlight w:val="cyan"/>
        </w:rPr>
        <w:t>ideas</w:t>
      </w:r>
      <w:r w:rsidRPr="00926AF0">
        <w:rPr>
          <w:sz w:val="16"/>
          <w:highlight w:val="cyan"/>
        </w:rPr>
        <w:t xml:space="preserve"> </w:t>
      </w:r>
      <w:r w:rsidRPr="00926AF0">
        <w:rPr>
          <w:rStyle w:val="Emphasis"/>
          <w:highlight w:val="cyan"/>
        </w:rPr>
        <w:t>do not</w:t>
      </w:r>
      <w:r w:rsidRPr="00926AF0">
        <w:rPr>
          <w:sz w:val="16"/>
          <w:highlight w:val="cyan"/>
        </w:rPr>
        <w:t xml:space="preserve"> </w:t>
      </w:r>
      <w:r w:rsidRPr="00926AF0">
        <w:rPr>
          <w:rStyle w:val="StyleUnderline"/>
          <w:highlight w:val="cyan"/>
        </w:rPr>
        <w:t>get adopted</w:t>
      </w:r>
      <w:r w:rsidRPr="00BF49FC">
        <w:rPr>
          <w:sz w:val="16"/>
        </w:rPr>
        <w:t xml:space="preserve">, or even come into being, </w:t>
      </w:r>
      <w:r w:rsidRPr="00926AF0">
        <w:rPr>
          <w:rStyle w:val="StyleUnderline"/>
          <w:highlight w:val="cyan"/>
        </w:rPr>
        <w:t>without</w:t>
      </w:r>
      <w:r w:rsidRPr="00BF49FC">
        <w:rPr>
          <w:rStyle w:val="StyleUnderline"/>
        </w:rPr>
        <w:t xml:space="preserve"> people</w:t>
      </w:r>
      <w:r w:rsidRPr="00BF49FC">
        <w:rPr>
          <w:sz w:val="16"/>
        </w:rPr>
        <w:t xml:space="preserve"> </w:t>
      </w:r>
      <w:r w:rsidRPr="00926AF0">
        <w:rPr>
          <w:rStyle w:val="Emphasis"/>
          <w:highlight w:val="cyan"/>
        </w:rPr>
        <w:t>arguing</w:t>
      </w:r>
      <w:r w:rsidRPr="00FD498C">
        <w:rPr>
          <w:rStyle w:val="Emphasis"/>
        </w:rPr>
        <w:t xml:space="preserve"> for them</w:t>
      </w:r>
      <w:r w:rsidRPr="00BF49FC">
        <w:rPr>
          <w:sz w:val="16"/>
        </w:rPr>
        <w:t>.</w:t>
      </w:r>
    </w:p>
    <w:p w14:paraId="1E30CE06" w14:textId="77777777" w:rsidR="003A5C00" w:rsidRPr="00BF49FC" w:rsidRDefault="003A5C00" w:rsidP="003A5C00">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926AF0">
        <w:rPr>
          <w:rStyle w:val="StyleUnderline"/>
          <w:highlight w:val="cyan"/>
        </w:rPr>
        <w:t>The</w:t>
      </w:r>
      <w:r w:rsidRPr="00926AF0">
        <w:rPr>
          <w:sz w:val="16"/>
          <w:highlight w:val="cyan"/>
        </w:rPr>
        <w:t xml:space="preserve"> </w:t>
      </w:r>
      <w:r w:rsidRPr="00926AF0">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926AF0">
        <w:rPr>
          <w:rStyle w:val="StyleUnderline"/>
          <w:highlight w:val="cyan"/>
        </w:rPr>
        <w:t>is that</w:t>
      </w:r>
      <w:r w:rsidRPr="00926AF0">
        <w:rPr>
          <w:sz w:val="16"/>
          <w:highlight w:val="cyan"/>
        </w:rPr>
        <w:t xml:space="preserve"> </w:t>
      </w:r>
      <w:r w:rsidRPr="00926AF0">
        <w:rPr>
          <w:rStyle w:val="Emphasis"/>
          <w:highlight w:val="cyan"/>
        </w:rPr>
        <w:t>arguing</w:t>
      </w:r>
      <w:r w:rsidRPr="00BF49FC">
        <w:rPr>
          <w:sz w:val="16"/>
        </w:rPr>
        <w:t xml:space="preserve"> </w:t>
      </w:r>
      <w:r w:rsidRPr="00FD498C">
        <w:rPr>
          <w:rStyle w:val="StyleUnderline"/>
        </w:rPr>
        <w:t xml:space="preserve">for good ideas </w:t>
      </w:r>
      <w:r w:rsidRPr="00926AF0">
        <w:rPr>
          <w:rStyle w:val="StyleUnderline"/>
          <w:highlight w:val="cyan"/>
        </w:rPr>
        <w:t>makes</w:t>
      </w:r>
      <w:r w:rsidRPr="00FD498C">
        <w:rPr>
          <w:rStyle w:val="StyleUnderline"/>
        </w:rPr>
        <w:t xml:space="preserve"> good </w:t>
      </w:r>
      <w:r w:rsidRPr="00926AF0">
        <w:rPr>
          <w:rStyle w:val="StyleUnderline"/>
          <w:highlight w:val="cyan"/>
        </w:rPr>
        <w:t>ideas</w:t>
      </w:r>
      <w:r w:rsidRPr="00BF49FC">
        <w:rPr>
          <w:sz w:val="16"/>
        </w:rPr>
        <w:t xml:space="preserve"> </w:t>
      </w:r>
      <w:r w:rsidRPr="00FD498C">
        <w:rPr>
          <w:rStyle w:val="Emphasis"/>
        </w:rPr>
        <w:t xml:space="preserve">more </w:t>
      </w:r>
      <w:r w:rsidRPr="00926AF0">
        <w:rPr>
          <w:rStyle w:val="Emphasis"/>
          <w:highlight w:val="cyan"/>
        </w:rPr>
        <w:t>likely</w:t>
      </w:r>
      <w:r w:rsidRPr="00926AF0">
        <w:rPr>
          <w:sz w:val="16"/>
          <w:highlight w:val="cyan"/>
        </w:rPr>
        <w:t xml:space="preserve"> </w:t>
      </w:r>
      <w:r w:rsidRPr="00926AF0">
        <w:rPr>
          <w:rStyle w:val="StyleUnderline"/>
          <w:highlight w:val="cyan"/>
        </w:rPr>
        <w:t>to be</w:t>
      </w:r>
      <w:r w:rsidRPr="00926AF0">
        <w:rPr>
          <w:sz w:val="16"/>
          <w:highlight w:val="cyan"/>
        </w:rPr>
        <w:t xml:space="preserve"> </w:t>
      </w:r>
      <w:r w:rsidRPr="00926AF0">
        <w:rPr>
          <w:rStyle w:val="Emphasis"/>
          <w:highlight w:val="cyan"/>
        </w:rPr>
        <w:t>adopted</w:t>
      </w:r>
      <w:r w:rsidRPr="00BF49FC">
        <w:rPr>
          <w:sz w:val="16"/>
        </w:rPr>
        <w:t xml:space="preserve">. But I do think that, </w:t>
      </w:r>
      <w:r w:rsidRPr="00926AF0">
        <w:rPr>
          <w:rStyle w:val="StyleUnderline"/>
          <w:highlight w:val="cyan"/>
        </w:rPr>
        <w:t>over the</w:t>
      </w:r>
      <w:r w:rsidRPr="00926AF0">
        <w:rPr>
          <w:sz w:val="16"/>
          <w:highlight w:val="cyan"/>
        </w:rPr>
        <w:t xml:space="preserve"> </w:t>
      </w:r>
      <w:r w:rsidRPr="00926AF0">
        <w:rPr>
          <w:rStyle w:val="Emphasis"/>
          <w:highlight w:val="cyan"/>
        </w:rPr>
        <w:t>long run</w:t>
      </w:r>
      <w:r w:rsidRPr="00BF49FC">
        <w:rPr>
          <w:sz w:val="16"/>
        </w:rPr>
        <w:t xml:space="preserve">, </w:t>
      </w:r>
      <w:r w:rsidRPr="00926AF0">
        <w:rPr>
          <w:rStyle w:val="StyleUnderline"/>
          <w:highlight w:val="cyan"/>
        </w:rPr>
        <w:t>organizations</w:t>
      </w:r>
      <w:r w:rsidRPr="00BF49FC">
        <w:rPr>
          <w:sz w:val="16"/>
        </w:rPr>
        <w:t xml:space="preserve"> and politicians </w:t>
      </w:r>
      <w:r w:rsidRPr="00926AF0">
        <w:rPr>
          <w:rStyle w:val="StyleUnderline"/>
          <w:highlight w:val="cyan"/>
        </w:rPr>
        <w:t>that</w:t>
      </w:r>
      <w:r w:rsidRPr="00BF49FC">
        <w:rPr>
          <w:sz w:val="16"/>
        </w:rPr>
        <w:t xml:space="preserve"> </w:t>
      </w:r>
      <w:r w:rsidRPr="00FD498C">
        <w:rPr>
          <w:rStyle w:val="Emphasis"/>
        </w:rPr>
        <w:t xml:space="preserve">consistently </w:t>
      </w:r>
      <w:r w:rsidRPr="00926AF0">
        <w:rPr>
          <w:rStyle w:val="Emphasis"/>
          <w:highlight w:val="cyan"/>
        </w:rPr>
        <w:t>hold</w:t>
      </w:r>
      <w:r w:rsidRPr="00926AF0">
        <w:rPr>
          <w:sz w:val="16"/>
          <w:highlight w:val="cyan"/>
        </w:rPr>
        <w:t xml:space="preserve"> </w:t>
      </w:r>
      <w:r w:rsidRPr="00926AF0">
        <w:rPr>
          <w:rStyle w:val="StyleUnderline"/>
          <w:highlight w:val="cyan"/>
        </w:rPr>
        <w:t>positions on the</w:t>
      </w:r>
      <w:r w:rsidRPr="00926AF0">
        <w:rPr>
          <w:sz w:val="16"/>
          <w:highlight w:val="cyan"/>
        </w:rPr>
        <w:t xml:space="preserve"> </w:t>
      </w:r>
      <w:r w:rsidRPr="00926AF0">
        <w:rPr>
          <w:rStyle w:val="Emphasis"/>
          <w:highlight w:val="cyan"/>
        </w:rPr>
        <w:t>merits</w:t>
      </w:r>
      <w:r w:rsidRPr="00926AF0">
        <w:rPr>
          <w:sz w:val="16"/>
          <w:highlight w:val="cyan"/>
        </w:rPr>
        <w:t xml:space="preserve"> </w:t>
      </w:r>
      <w:r w:rsidRPr="00926AF0">
        <w:rPr>
          <w:rStyle w:val="StyleUnderline"/>
          <w:highlight w:val="cyan"/>
        </w:rPr>
        <w:t>will be</w:t>
      </w:r>
      <w:r w:rsidRPr="00BF49FC">
        <w:rPr>
          <w:rStyle w:val="StyleUnderline"/>
        </w:rPr>
        <w:t xml:space="preserve"> more </w:t>
      </w:r>
      <w:r w:rsidRPr="00926AF0">
        <w:rPr>
          <w:rStyle w:val="StyleUnderline"/>
          <w:highlight w:val="cyan"/>
        </w:rPr>
        <w:t>successful</w:t>
      </w:r>
      <w:r w:rsidRPr="00BF49FC">
        <w:rPr>
          <w:sz w:val="16"/>
        </w:rPr>
        <w:t xml:space="preserve"> than ones that tack to the prevailing winds.</w:t>
      </w:r>
    </w:p>
    <w:p w14:paraId="515C7A5F" w14:textId="77777777" w:rsidR="003A5C00" w:rsidRPr="00BF49FC" w:rsidRDefault="003A5C00" w:rsidP="003A5C00">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63CF5F35" w14:textId="77777777" w:rsidR="003A5C00" w:rsidRPr="00BF49FC" w:rsidRDefault="003A5C00" w:rsidP="003A5C00">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926AF0">
        <w:rPr>
          <w:rStyle w:val="StyleUnderline"/>
          <w:highlight w:val="cyan"/>
        </w:rPr>
        <w:t>when your</w:t>
      </w:r>
      <w:r w:rsidRPr="000F3AE3">
        <w:rPr>
          <w:rStyle w:val="StyleUnderline"/>
        </w:rPr>
        <w:t xml:space="preserve"> immediate </w:t>
      </w:r>
      <w:r w:rsidRPr="00926AF0">
        <w:rPr>
          <w:rStyle w:val="StyleUnderline"/>
          <w:highlight w:val="cyan"/>
        </w:rPr>
        <w:t>surroundings are</w:t>
      </w:r>
      <w:r w:rsidRPr="00BF49FC">
        <w:rPr>
          <w:sz w:val="16"/>
        </w:rPr>
        <w:t xml:space="preserve"> especially </w:t>
      </w:r>
      <w:r w:rsidRPr="00926AF0">
        <w:rPr>
          <w:rStyle w:val="Emphasis"/>
          <w:highlight w:val="cyan"/>
        </w:rPr>
        <w:t>treacherous</w:t>
      </w:r>
      <w:r w:rsidRPr="00BF49FC">
        <w:rPr>
          <w:sz w:val="16"/>
        </w:rPr>
        <w:t xml:space="preserve"> or confusing, </w:t>
      </w:r>
      <w:r w:rsidRPr="00926AF0">
        <w:rPr>
          <w:rStyle w:val="StyleUnderline"/>
          <w:highlight w:val="cyan"/>
        </w:rPr>
        <w:t>it becomes</w:t>
      </w:r>
      <w:r w:rsidRPr="00BF49FC">
        <w:rPr>
          <w:sz w:val="16"/>
        </w:rPr>
        <w:t xml:space="preserve"> more </w:t>
      </w:r>
      <w:r w:rsidRPr="00926AF0">
        <w:rPr>
          <w:rStyle w:val="Emphasis"/>
          <w:highlight w:val="cyan"/>
        </w:rPr>
        <w:t>important</w:t>
      </w:r>
      <w:r w:rsidRPr="00926AF0">
        <w:rPr>
          <w:sz w:val="16"/>
          <w:highlight w:val="cyan"/>
        </w:rPr>
        <w:t xml:space="preserve"> </w:t>
      </w:r>
      <w:r w:rsidRPr="00926AF0">
        <w:rPr>
          <w:rStyle w:val="StyleUnderline"/>
          <w:highlight w:val="cyan"/>
        </w:rPr>
        <w:t>to keep yourself</w:t>
      </w:r>
      <w:r w:rsidRPr="00926AF0">
        <w:rPr>
          <w:sz w:val="16"/>
          <w:highlight w:val="cyan"/>
        </w:rPr>
        <w:t xml:space="preserve"> </w:t>
      </w:r>
      <w:r w:rsidRPr="00926AF0">
        <w:rPr>
          <w:rStyle w:val="Emphasis"/>
          <w:highlight w:val="cyan"/>
        </w:rPr>
        <w:t>oriented</w:t>
      </w:r>
      <w:r w:rsidRPr="00926AF0">
        <w:rPr>
          <w:sz w:val="16"/>
          <w:highlight w:val="cyan"/>
        </w:rPr>
        <w:t xml:space="preserve"> </w:t>
      </w:r>
      <w:r w:rsidRPr="00926AF0">
        <w:rPr>
          <w:rStyle w:val="StyleUnderline"/>
          <w:highlight w:val="cyan"/>
        </w:rPr>
        <w:t>toward that</w:t>
      </w:r>
      <w:r w:rsidRPr="00BF49FC">
        <w:rPr>
          <w:rStyle w:val="StyleUnderline"/>
        </w:rPr>
        <w:t xml:space="preserve"> ultimate </w:t>
      </w:r>
      <w:r w:rsidRPr="00926AF0">
        <w:rPr>
          <w:rStyle w:val="StyleUnderline"/>
          <w:highlight w:val="cyan"/>
        </w:rPr>
        <w:t>goal</w:t>
      </w:r>
      <w:r w:rsidRPr="00BF49FC">
        <w:rPr>
          <w:sz w:val="16"/>
        </w:rPr>
        <w:t>.1</w:t>
      </w:r>
    </w:p>
    <w:p w14:paraId="25846626" w14:textId="77777777" w:rsidR="003A5C00" w:rsidRPr="00BF49FC" w:rsidRDefault="003A5C00" w:rsidP="003A5C00">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634F76E0" w14:textId="77777777" w:rsidR="003A5C00" w:rsidRPr="00BF49FC" w:rsidRDefault="003A5C00" w:rsidP="003A5C00">
      <w:pPr>
        <w:ind w:left="720"/>
        <w:rPr>
          <w:sz w:val="16"/>
        </w:rPr>
      </w:pPr>
      <w:r w:rsidRPr="00BF49FC">
        <w:rPr>
          <w:sz w:val="16"/>
        </w:rPr>
        <w:t xml:space="preserve">This is something I’ve thought for a while, and written about occasionally, but it seems especially relevant now. It’s not just that </w:t>
      </w:r>
      <w:r w:rsidRPr="00926AF0">
        <w:rPr>
          <w:rStyle w:val="StyleUnderline"/>
          <w:highlight w:val="cyan"/>
        </w:rPr>
        <w:t>this admin</w:t>
      </w:r>
      <w:r w:rsidRPr="000F3AE3">
        <w:rPr>
          <w:rStyle w:val="StyleUnderline"/>
        </w:rPr>
        <w:t xml:space="preserve">istration </w:t>
      </w:r>
      <w:r w:rsidRPr="00926AF0">
        <w:rPr>
          <w:rStyle w:val="StyleUnderline"/>
          <w:highlight w:val="cyan"/>
        </w:rPr>
        <w:t>is beginning with an</w:t>
      </w:r>
      <w:r w:rsidRPr="00BF49FC">
        <w:rPr>
          <w:sz w:val="16"/>
        </w:rPr>
        <w:t xml:space="preserve"> </w:t>
      </w:r>
      <w:r w:rsidRPr="00245B5F">
        <w:rPr>
          <w:rStyle w:val="Emphasis"/>
        </w:rPr>
        <w:t xml:space="preserve">all-out </w:t>
      </w:r>
      <w:r w:rsidRPr="00926AF0">
        <w:rPr>
          <w:rStyle w:val="Emphasis"/>
          <w:highlight w:val="cyan"/>
        </w:rPr>
        <w:t>attack</w:t>
      </w:r>
      <w:r w:rsidRPr="00926AF0">
        <w:rPr>
          <w:sz w:val="16"/>
          <w:highlight w:val="cyan"/>
        </w:rPr>
        <w:t xml:space="preserve"> </w:t>
      </w:r>
      <w:r w:rsidRPr="00926AF0">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926AF0">
        <w:rPr>
          <w:rStyle w:val="StyleUnderline"/>
          <w:highlight w:val="cyan"/>
        </w:rPr>
        <w:t>labor</w:t>
      </w:r>
      <w:r w:rsidRPr="00BF49FC">
        <w:rPr>
          <w:rStyle w:val="StyleUnderline"/>
        </w:rPr>
        <w:t xml:space="preserve"> problem that</w:t>
      </w:r>
      <w:r w:rsidRPr="00BF49FC">
        <w:t xml:space="preserve"> </w:t>
      </w:r>
      <w:r w:rsidRPr="00926AF0">
        <w:rPr>
          <w:rStyle w:val="Emphasis"/>
          <w:highlight w:val="cyan"/>
        </w:rPr>
        <w:t>concerns</w:t>
      </w:r>
      <w:r w:rsidRPr="00926AF0">
        <w:rPr>
          <w:highlight w:val="cyan"/>
        </w:rPr>
        <w:t xml:space="preserve"> </w:t>
      </w:r>
      <w:r w:rsidRPr="00926AF0">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7A905C9E" w14:textId="77777777" w:rsidR="003A5C00" w:rsidRPr="00BF49FC" w:rsidRDefault="003A5C00" w:rsidP="003A5C00">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0F3E1329" w14:textId="77777777" w:rsidR="003A5C00" w:rsidRPr="00BF49FC" w:rsidRDefault="003A5C00" w:rsidP="003A5C00">
      <w:pPr>
        <w:rPr>
          <w:sz w:val="16"/>
        </w:rPr>
      </w:pPr>
      <w:r w:rsidRPr="00BF49FC">
        <w:rPr>
          <w:sz w:val="16"/>
        </w:rPr>
        <w:lastRenderedPageBreak/>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5B71C5D0" w14:textId="77777777" w:rsidR="003A5C00" w:rsidRPr="00BF49FC" w:rsidRDefault="003A5C00" w:rsidP="003A5C00">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36BEA610" w14:textId="77777777" w:rsidR="003A5C00" w:rsidRPr="00BF49FC" w:rsidRDefault="003A5C00" w:rsidP="003A5C00">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4AF5840F" w14:textId="77777777" w:rsidR="003A5C00" w:rsidRPr="000F3AE3" w:rsidRDefault="003A5C00" w:rsidP="003A5C00">
      <w:pPr>
        <w:rPr>
          <w:sz w:val="16"/>
        </w:rPr>
      </w:pPr>
      <w:r w:rsidRPr="00D1039D">
        <w:rPr>
          <w:rStyle w:val="StyleUnderline"/>
        </w:rPr>
        <w:t>A</w:t>
      </w:r>
      <w:r w:rsidRPr="00BF49FC">
        <w:rPr>
          <w:sz w:val="16"/>
        </w:rPr>
        <w:t xml:space="preserve"> </w:t>
      </w:r>
      <w:r w:rsidRPr="00D1039D">
        <w:rPr>
          <w:rStyle w:val="Emphasis"/>
        </w:rPr>
        <w:t xml:space="preserve">purely </w:t>
      </w:r>
      <w:r w:rsidRPr="007079D7">
        <w:rPr>
          <w:rStyle w:val="Emphasis"/>
        </w:rPr>
        <w:t>negative</w:t>
      </w:r>
      <w:r w:rsidRPr="00BF49FC">
        <w:rPr>
          <w:sz w:val="16"/>
        </w:rPr>
        <w:t xml:space="preserve">, reactive </w:t>
      </w:r>
      <w:r w:rsidRPr="00926AF0">
        <w:rPr>
          <w:rStyle w:val="Emphasis"/>
          <w:highlight w:val="cyan"/>
        </w:rPr>
        <w:t>criticism</w:t>
      </w:r>
      <w:r w:rsidRPr="00BF49FC">
        <w:rPr>
          <w:sz w:val="16"/>
        </w:rPr>
        <w:t xml:space="preserve"> of these attacks on professional employees </w:t>
      </w:r>
      <w:r w:rsidRPr="00926AF0">
        <w:rPr>
          <w:rStyle w:val="StyleUnderline"/>
          <w:highlight w:val="cyan"/>
        </w:rPr>
        <w:t>is</w:t>
      </w:r>
      <w:r w:rsidRPr="00926AF0">
        <w:rPr>
          <w:sz w:val="16"/>
          <w:highlight w:val="cyan"/>
        </w:rPr>
        <w:t xml:space="preserve"> </w:t>
      </w:r>
      <w:r w:rsidRPr="00926AF0">
        <w:rPr>
          <w:rStyle w:val="Emphasis"/>
          <w:highlight w:val="cyan"/>
        </w:rPr>
        <w:t>not enough</w:t>
      </w:r>
      <w:r w:rsidRPr="00BF49FC">
        <w:rPr>
          <w:sz w:val="16"/>
        </w:rPr>
        <w:t xml:space="preserve">. </w:t>
      </w:r>
      <w:r w:rsidRPr="00926AF0">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47D821E5" w14:textId="77777777" w:rsidR="003A5C00" w:rsidRPr="00BF49FC" w:rsidRDefault="003A5C00" w:rsidP="003A5C00">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926AF0">
        <w:rPr>
          <w:rStyle w:val="StyleUnderline"/>
          <w:highlight w:val="cyan"/>
        </w:rPr>
        <w:t>a</w:t>
      </w:r>
      <w:r w:rsidRPr="000F3AE3">
        <w:rPr>
          <w:sz w:val="16"/>
        </w:rPr>
        <w:t xml:space="preserve"> </w:t>
      </w:r>
      <w:r w:rsidRPr="000F3AE3">
        <w:rPr>
          <w:rStyle w:val="Emphasis"/>
        </w:rPr>
        <w:t xml:space="preserve">positive </w:t>
      </w:r>
      <w:r w:rsidRPr="00926AF0">
        <w:rPr>
          <w:rStyle w:val="Emphasis"/>
          <w:highlight w:val="cyan"/>
        </w:rPr>
        <w:t>defense</w:t>
      </w:r>
      <w:r w:rsidRPr="00926AF0">
        <w:rPr>
          <w:sz w:val="16"/>
          <w:highlight w:val="cyan"/>
        </w:rPr>
        <w:t xml:space="preserve"> </w:t>
      </w:r>
      <w:r w:rsidRPr="00926AF0">
        <w:rPr>
          <w:rStyle w:val="StyleUnderline"/>
          <w:highlight w:val="cyan"/>
        </w:rPr>
        <w:t>of</w:t>
      </w:r>
      <w:r w:rsidRPr="000F3AE3">
        <w:rPr>
          <w:rStyle w:val="StyleUnderline"/>
        </w:rPr>
        <w:t xml:space="preserve"> why</w:t>
      </w:r>
      <w:r w:rsidRPr="000F3AE3">
        <w:rPr>
          <w:sz w:val="16"/>
        </w:rPr>
        <w:t xml:space="preserve"> professional </w:t>
      </w:r>
      <w:r w:rsidRPr="00926AF0">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49991DFD" w14:textId="77777777" w:rsidR="003A5C00" w:rsidRPr="00BF49FC" w:rsidRDefault="003A5C00" w:rsidP="003A5C00">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12205DE9" w14:textId="77777777" w:rsidR="003A5C00" w:rsidRPr="00BF49FC" w:rsidRDefault="003A5C00" w:rsidP="003A5C00">
      <w:pPr>
        <w:rPr>
          <w:sz w:val="16"/>
        </w:rPr>
      </w:pPr>
      <w:r w:rsidRPr="00926AF0">
        <w:rPr>
          <w:rStyle w:val="StyleUnderline"/>
          <w:highlight w:val="cyan"/>
        </w:rPr>
        <w:t>Attacks on</w:t>
      </w:r>
      <w:r w:rsidRPr="00926AF0">
        <w:rPr>
          <w:sz w:val="16"/>
          <w:highlight w:val="cyan"/>
        </w:rPr>
        <w:t xml:space="preserve"> </w:t>
      </w:r>
      <w:r w:rsidRPr="00926AF0">
        <w:rPr>
          <w:rStyle w:val="Emphasis"/>
          <w:highlight w:val="cyan"/>
        </w:rPr>
        <w:t>professional</w:t>
      </w:r>
      <w:r w:rsidRPr="00BF49FC">
        <w:rPr>
          <w:sz w:val="16"/>
        </w:rPr>
        <w:t xml:space="preserve"> norm</w:t>
      </w:r>
      <w:r w:rsidRPr="00926AF0">
        <w:rPr>
          <w:rStyle w:val="Emphasis"/>
          <w:highlight w:val="cyan"/>
        </w:rPr>
        <w:t>s</w:t>
      </w:r>
      <w:r w:rsidRPr="00BF49FC">
        <w:rPr>
          <w:sz w:val="16"/>
        </w:rPr>
        <w:t xml:space="preserve">, it seems to me, </w:t>
      </w:r>
      <w:r w:rsidRPr="00926AF0">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926AF0">
        <w:rPr>
          <w:rStyle w:val="Emphasis"/>
          <w:highlight w:val="cyan"/>
        </w:rPr>
        <w:t>part</w:t>
      </w:r>
      <w:r w:rsidRPr="00926AF0">
        <w:rPr>
          <w:sz w:val="16"/>
          <w:highlight w:val="cyan"/>
        </w:rPr>
        <w:t xml:space="preserve"> </w:t>
      </w:r>
      <w:r w:rsidRPr="00926AF0">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926AF0">
        <w:rPr>
          <w:rStyle w:val="Emphasis"/>
          <w:highlight w:val="cyan"/>
        </w:rPr>
        <w:t>defense</w:t>
      </w:r>
      <w:r w:rsidRPr="00926AF0">
        <w:rPr>
          <w:sz w:val="16"/>
          <w:highlight w:val="cyan"/>
        </w:rPr>
        <w:t xml:space="preserve"> </w:t>
      </w:r>
      <w:r w:rsidRPr="00926AF0">
        <w:rPr>
          <w:rStyle w:val="StyleUnderline"/>
          <w:highlight w:val="cyan"/>
        </w:rPr>
        <w:t>of those norms are</w:t>
      </w:r>
      <w:r w:rsidRPr="00BF49FC">
        <w:rPr>
          <w:sz w:val="16"/>
        </w:rPr>
        <w:t xml:space="preserve"> one of the </w:t>
      </w:r>
      <w:r w:rsidRPr="008078AE">
        <w:rPr>
          <w:rStyle w:val="Emphasis"/>
        </w:rPr>
        <w:t xml:space="preserve">central </w:t>
      </w:r>
      <w:r w:rsidRPr="00926AF0">
        <w:rPr>
          <w:rStyle w:val="Emphasis"/>
          <w:highlight w:val="cyan"/>
        </w:rPr>
        <w:t>grounds</w:t>
      </w:r>
      <w:r w:rsidRPr="00926AF0">
        <w:rPr>
          <w:sz w:val="16"/>
          <w:highlight w:val="cyan"/>
        </w:rPr>
        <w:t xml:space="preserve"> </w:t>
      </w:r>
      <w:r w:rsidRPr="00926AF0">
        <w:rPr>
          <w:rStyle w:val="StyleUnderline"/>
          <w:highlight w:val="cyan"/>
        </w:rPr>
        <w:t>on which that</w:t>
      </w:r>
      <w:r w:rsidRPr="008078AE">
        <w:rPr>
          <w:rStyle w:val="StyleUnderline"/>
        </w:rPr>
        <w:t xml:space="preserve"> project </w:t>
      </w:r>
      <w:r w:rsidRPr="00926AF0">
        <w:rPr>
          <w:rStyle w:val="StyleUnderline"/>
          <w:highlight w:val="cyan"/>
        </w:rPr>
        <w:t>is being</w:t>
      </w:r>
      <w:r w:rsidRPr="00926AF0">
        <w:rPr>
          <w:sz w:val="16"/>
          <w:highlight w:val="cyan"/>
        </w:rPr>
        <w:t xml:space="preserve"> </w:t>
      </w:r>
      <w:r w:rsidRPr="00926AF0">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7EBF75CD" w14:textId="77777777" w:rsidR="003A5C00" w:rsidRPr="00BF49FC" w:rsidRDefault="003A5C00" w:rsidP="003A5C00">
      <w:pPr>
        <w:rPr>
          <w:sz w:val="16"/>
        </w:rPr>
      </w:pPr>
      <w:r w:rsidRPr="00BF49FC">
        <w:rPr>
          <w:sz w:val="16"/>
        </w:rPr>
        <w:t xml:space="preserve">And of course there’s another reason why an affirmative defense of </w:t>
      </w:r>
      <w:r w:rsidRPr="00926AF0">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926AF0">
        <w:rPr>
          <w:rStyle w:val="Emphasis"/>
          <w:highlight w:val="cyan"/>
        </w:rPr>
        <w:t>allows</w:t>
      </w:r>
      <w:r w:rsidRPr="00926AF0">
        <w:rPr>
          <w:sz w:val="16"/>
          <w:highlight w:val="cyan"/>
        </w:rPr>
        <w:t xml:space="preserve"> </w:t>
      </w:r>
      <w:r w:rsidRPr="00926AF0">
        <w:rPr>
          <w:rStyle w:val="StyleUnderline"/>
          <w:highlight w:val="cyan"/>
        </w:rPr>
        <w:t>government to do</w:t>
      </w:r>
      <w:r w:rsidRPr="00BF49FC">
        <w:rPr>
          <w:sz w:val="16"/>
        </w:rPr>
        <w:t xml:space="preserve"> all the other </w:t>
      </w:r>
      <w:r w:rsidRPr="00926AF0">
        <w:rPr>
          <w:rStyle w:val="StyleUnderline"/>
          <w:highlight w:val="cyan"/>
        </w:rPr>
        <w:t>policies we</w:t>
      </w:r>
      <w:r w:rsidRPr="00AF61AE">
        <w:rPr>
          <w:rStyle w:val="StyleUnderline"/>
        </w:rPr>
        <w:t xml:space="preserve"> might</w:t>
      </w:r>
      <w:r w:rsidRPr="00BF49FC">
        <w:rPr>
          <w:sz w:val="16"/>
        </w:rPr>
        <w:t xml:space="preserve"> </w:t>
      </w:r>
      <w:r w:rsidRPr="00926AF0">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926AF0">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926AF0">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12174897" w14:textId="77777777" w:rsidR="003A5C00" w:rsidRPr="00EE06B8" w:rsidRDefault="003A5C00" w:rsidP="003A5C00"/>
    <w:p w14:paraId="224879C9" w14:textId="77777777" w:rsidR="003A5C00" w:rsidRPr="0060671E" w:rsidRDefault="003A5C00" w:rsidP="003A5C00">
      <w:pPr>
        <w:pStyle w:val="Analytic"/>
      </w:pPr>
      <w:r w:rsidRPr="0060671E">
        <w:lastRenderedPageBreak/>
        <w:t xml:space="preserve">Topical counterplans </w:t>
      </w:r>
      <w:r w:rsidRPr="0060671E">
        <w:rPr>
          <w:u w:val="single"/>
        </w:rPr>
        <w:t>compete</w:t>
      </w:r>
      <w:r w:rsidRPr="0060671E">
        <w:t xml:space="preserve"> against affs that disagree with the resolution: </w:t>
      </w:r>
    </w:p>
    <w:p w14:paraId="5174DEF2" w14:textId="77777777" w:rsidR="003A5C00" w:rsidRPr="0060671E" w:rsidRDefault="003A5C00" w:rsidP="003A5C00">
      <w:pPr>
        <w:pStyle w:val="Analytic"/>
      </w:pPr>
      <w:r w:rsidRPr="0060671E">
        <w:t xml:space="preserve">1. </w:t>
      </w:r>
      <w:r w:rsidRPr="0060671E">
        <w:rPr>
          <w:u w:val="single"/>
        </w:rPr>
        <w:t>Strategy</w:t>
      </w:r>
      <w:r w:rsidRPr="0060671E">
        <w:t xml:space="preserve">. Key to test aff’s </w:t>
      </w:r>
      <w:r w:rsidRPr="0060671E">
        <w:rPr>
          <w:u w:val="single"/>
        </w:rPr>
        <w:t>links</w:t>
      </w:r>
      <w:r w:rsidRPr="0060671E">
        <w:t xml:space="preserve">. </w:t>
      </w:r>
    </w:p>
    <w:p w14:paraId="0B99DC55" w14:textId="77777777" w:rsidR="003A5C00" w:rsidRDefault="003A5C00" w:rsidP="003A5C00">
      <w:pPr>
        <w:pStyle w:val="Analytic"/>
      </w:pPr>
      <w:r w:rsidRPr="0060671E">
        <w:t xml:space="preserve">2. </w:t>
      </w:r>
      <w:r w:rsidRPr="0060671E">
        <w:rPr>
          <w:u w:val="single"/>
        </w:rPr>
        <w:t>Testing</w:t>
      </w:r>
      <w:r w:rsidRPr="0060671E">
        <w:t xml:space="preserve">. Refinement’s key to </w:t>
      </w:r>
      <w:r w:rsidRPr="0060671E">
        <w:rPr>
          <w:u w:val="single"/>
        </w:rPr>
        <w:t>tailoring</w:t>
      </w:r>
      <w:r w:rsidRPr="0060671E">
        <w:t xml:space="preserve"> proposals. </w:t>
      </w:r>
    </w:p>
    <w:p w14:paraId="28A66A5E" w14:textId="77777777" w:rsidR="003A5C00" w:rsidRPr="00A96ED5" w:rsidRDefault="003A5C00" w:rsidP="003A5C00">
      <w:pPr>
        <w:pStyle w:val="Analytic"/>
      </w:pPr>
      <w:r>
        <w:t xml:space="preserve">3. It </w:t>
      </w:r>
      <w:r w:rsidRPr="0060671E">
        <w:rPr>
          <w:u w:val="single"/>
        </w:rPr>
        <w:t>competes</w:t>
      </w:r>
      <w:r>
        <w:t xml:space="preserve">. The 1AC explicitly said the CP is the </w:t>
      </w:r>
      <w:r w:rsidRPr="00532148">
        <w:rPr>
          <w:u w:val="single"/>
        </w:rPr>
        <w:t>wrong question</w:t>
      </w:r>
      <w:r>
        <w:t xml:space="preserve">.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134B688D" w14:textId="77777777" w:rsidR="003A5C00" w:rsidRPr="00962D3C" w:rsidRDefault="003A5C00" w:rsidP="003A5C00"/>
    <w:p w14:paraId="4EF698E0" w14:textId="77777777" w:rsidR="003A5C00" w:rsidRDefault="003A5C00" w:rsidP="003A5C00">
      <w:pPr>
        <w:pStyle w:val="Heading3"/>
      </w:pPr>
      <w:r>
        <w:lastRenderedPageBreak/>
        <w:t>OFF</w:t>
      </w:r>
    </w:p>
    <w:p w14:paraId="6553B74B" w14:textId="77777777" w:rsidR="003A5C00" w:rsidRDefault="003A5C00" w:rsidP="003A5C00">
      <w:pPr>
        <w:pStyle w:val="Heading4"/>
      </w:pPr>
      <w:r>
        <w:t>Procedural.</w:t>
      </w:r>
    </w:p>
    <w:p w14:paraId="57ABA3FE" w14:textId="77777777" w:rsidR="003A5C00" w:rsidRPr="00335489" w:rsidRDefault="003A5C00" w:rsidP="003A5C00"/>
    <w:p w14:paraId="6EBF28C1" w14:textId="77777777" w:rsidR="003A5C00" w:rsidRDefault="003A5C00" w:rsidP="003A5C00">
      <w:pPr>
        <w:pStyle w:val="Analytic"/>
      </w:pPr>
      <w:r w:rsidRPr="00C72658">
        <w:t xml:space="preserve">Debaters </w:t>
      </w:r>
      <w:r w:rsidRPr="00C72658">
        <w:rPr>
          <w:u w:val="single"/>
        </w:rPr>
        <w:t>can’t spread</w:t>
      </w:r>
      <w:r w:rsidRPr="00C72658">
        <w:t xml:space="preserve"> without receiving </w:t>
      </w:r>
      <w:r w:rsidRPr="00C72658">
        <w:rPr>
          <w:u w:val="single"/>
        </w:rPr>
        <w:t>explicit verbal consent</w:t>
      </w:r>
      <w:r w:rsidRPr="00C72658">
        <w:t xml:space="preserve"> from their </w:t>
      </w:r>
      <w:r w:rsidRPr="00C72658">
        <w:rPr>
          <w:u w:val="single"/>
        </w:rPr>
        <w:t>opponents</w:t>
      </w:r>
      <w:r w:rsidRPr="00C72658">
        <w:t xml:space="preserve"> if asked on the </w:t>
      </w:r>
      <w:r w:rsidRPr="00C72658">
        <w:rPr>
          <w:u w:val="single"/>
        </w:rPr>
        <w:t>wiki</w:t>
      </w:r>
      <w:r w:rsidRPr="00C72658">
        <w:t>.</w:t>
      </w:r>
    </w:p>
    <w:p w14:paraId="368B5A04" w14:textId="77777777" w:rsidR="003A5C00" w:rsidRPr="00992720" w:rsidRDefault="003A5C00" w:rsidP="003A5C00"/>
    <w:p w14:paraId="1B09267E" w14:textId="77777777" w:rsidR="003A5C00" w:rsidRPr="00C72658" w:rsidRDefault="003A5C00" w:rsidP="003A5C00">
      <w:pPr>
        <w:pStyle w:val="Analytic"/>
      </w:pPr>
      <w:r>
        <w:t>NEG for ableism. Processing</w:t>
      </w:r>
      <w:r w:rsidRPr="00C72658">
        <w:t xml:space="preserve"> disorders can </w:t>
      </w:r>
      <w:r w:rsidRPr="00C72658">
        <w:rPr>
          <w:u w:val="single"/>
        </w:rPr>
        <w:t>prevent debaters</w:t>
      </w:r>
      <w:r w:rsidRPr="00C72658">
        <w:t xml:space="preserve"> from hearing words at </w:t>
      </w:r>
      <w:r w:rsidRPr="00C72658">
        <w:rPr>
          <w:u w:val="single"/>
        </w:rPr>
        <w:t>300+ words</w:t>
      </w:r>
      <w:r w:rsidRPr="00C72658">
        <w:t xml:space="preserve"> per minute, and </w:t>
      </w:r>
      <w:r w:rsidRPr="00C72658">
        <w:rPr>
          <w:u w:val="single"/>
        </w:rPr>
        <w:t>speech impediments</w:t>
      </w:r>
      <w:r w:rsidRPr="00C72658">
        <w:t xml:space="preserve"> can prevent debaters from </w:t>
      </w:r>
      <w:r w:rsidRPr="00C72658">
        <w:rPr>
          <w:u w:val="single"/>
        </w:rPr>
        <w:t>spreading</w:t>
      </w:r>
      <w:r w:rsidRPr="00C72658">
        <w:t xml:space="preserve">, </w:t>
      </w:r>
      <w:r>
        <w:t xml:space="preserve">which straight turns </w:t>
      </w:r>
      <w:r w:rsidRPr="00C72658">
        <w:rPr>
          <w:u w:val="single"/>
        </w:rPr>
        <w:t>exclusion</w:t>
      </w:r>
      <w:r w:rsidRPr="00C72658">
        <w:t xml:space="preserve">. </w:t>
      </w:r>
    </w:p>
    <w:p w14:paraId="49167DD9" w14:textId="77777777" w:rsidR="003A5C00" w:rsidRPr="008E665A" w:rsidRDefault="003A5C00" w:rsidP="003A5C00"/>
    <w:p w14:paraId="7EE6D202" w14:textId="77777777" w:rsidR="003A5C00" w:rsidRDefault="003A5C00" w:rsidP="003A5C00">
      <w:pPr>
        <w:pStyle w:val="Heading3"/>
      </w:pPr>
      <w:r>
        <w:lastRenderedPageBreak/>
        <w:t>OFF</w:t>
      </w:r>
    </w:p>
    <w:p w14:paraId="7813914E" w14:textId="77777777" w:rsidR="003A5C00" w:rsidRPr="007055FF" w:rsidRDefault="003A5C00" w:rsidP="003A5C00">
      <w:pPr>
        <w:pStyle w:val="Heading4"/>
      </w:pPr>
      <w:r>
        <w:t>The K.</w:t>
      </w:r>
    </w:p>
    <w:p w14:paraId="21BA63D6" w14:textId="77777777" w:rsidR="003A5C00" w:rsidRDefault="003A5C00" w:rsidP="003A5C00">
      <w:pPr>
        <w:pStyle w:val="Heading4"/>
      </w:pPr>
      <w:r>
        <w:t xml:space="preserve">Vote NEG for </w:t>
      </w:r>
      <w:r w:rsidRPr="00134088">
        <w:rPr>
          <w:u w:val="single"/>
        </w:rPr>
        <w:t>???</w:t>
      </w:r>
      <w:r w:rsidRPr="00134088">
        <w:t>.</w:t>
      </w:r>
    </w:p>
    <w:p w14:paraId="0694BE05" w14:textId="77777777" w:rsidR="003A5C00" w:rsidRDefault="003A5C00" w:rsidP="003A5C00"/>
    <w:p w14:paraId="134A7EEA" w14:textId="77777777" w:rsidR="003A5C00" w:rsidRPr="00BA5E9B" w:rsidRDefault="003A5C00" w:rsidP="003A5C00">
      <w:pPr>
        <w:pStyle w:val="Heading4"/>
      </w:pPr>
      <w:r w:rsidRPr="00A0028C">
        <w:rPr>
          <w:u w:val="single"/>
        </w:rPr>
        <w:t>Forgoing</w:t>
      </w:r>
      <w:r>
        <w:t xml:space="preserve"> abolitionist imperceptibility alone </w:t>
      </w:r>
      <w:r w:rsidRPr="00A0028C">
        <w:rPr>
          <w:u w:val="single"/>
        </w:rPr>
        <w:t>dooms</w:t>
      </w:r>
      <w:r>
        <w:t xml:space="preserve"> their critique to failure.</w:t>
      </w:r>
    </w:p>
    <w:p w14:paraId="2BF39A38" w14:textId="77777777" w:rsidR="003A5C00" w:rsidRPr="00305B59" w:rsidRDefault="003A5C00" w:rsidP="003A5C00">
      <w:r>
        <w:t xml:space="preserve">Andrew </w:t>
      </w:r>
      <w:r w:rsidRPr="00AF27B5">
        <w:rPr>
          <w:rStyle w:val="Style13ptBold"/>
        </w:rPr>
        <w:t>Culp 22</w:t>
      </w:r>
      <w:r>
        <w:t>. “</w:t>
      </w:r>
      <w:r w:rsidRPr="006D39F3">
        <w:t>A Guerrilla Guide to Refusal</w:t>
      </w:r>
      <w:r>
        <w:t>.”</w:t>
      </w:r>
      <w:r w:rsidRPr="006D39F3">
        <w:t xml:space="preserve"> </w:t>
      </w:r>
      <w:r w:rsidRPr="006D39F3">
        <w:rPr>
          <w:i/>
          <w:iCs/>
        </w:rPr>
        <w:t>U of Minnesota Press</w:t>
      </w:r>
      <w:r>
        <w:t xml:space="preserve">. 2022. </w:t>
      </w:r>
      <w:r w:rsidRPr="00CF16F8">
        <w:t>https://www.upress.umn.edu/book-division/books/a-guerrilla-guide-to-refusal/</w:t>
      </w:r>
      <w:r>
        <w:t xml:space="preserve"> **PDF available: Email </w:t>
      </w:r>
      <w:r w:rsidRPr="00CF16F8">
        <w:t>24aggarwal@da.org</w:t>
      </w:r>
    </w:p>
    <w:p w14:paraId="3B702D90" w14:textId="77777777" w:rsidR="003A5C00" w:rsidRPr="00F80FA2" w:rsidRDefault="003A5C00" w:rsidP="003A5C00">
      <w:pPr>
        <w:rPr>
          <w:sz w:val="12"/>
          <w:szCs w:val="12"/>
        </w:rPr>
      </w:pPr>
      <w:r w:rsidRPr="00F80FA2">
        <w:rPr>
          <w:sz w:val="12"/>
          <w:szCs w:val="12"/>
        </w:rPr>
        <w:t>Conclusion</w:t>
      </w:r>
    </w:p>
    <w:p w14:paraId="5990B145" w14:textId="77777777" w:rsidR="003A5C00" w:rsidRPr="00F80FA2" w:rsidRDefault="003A5C00" w:rsidP="003A5C00">
      <w:pPr>
        <w:rPr>
          <w:sz w:val="12"/>
          <w:szCs w:val="12"/>
        </w:rPr>
      </w:pPr>
      <w:r w:rsidRPr="00F80FA2">
        <w:rPr>
          <w:sz w:val="12"/>
          <w:szCs w:val="12"/>
        </w:rPr>
        <w:t>Communism at the End of the World</w:t>
      </w:r>
    </w:p>
    <w:p w14:paraId="1EED9A9B" w14:textId="77777777" w:rsidR="003A5C00" w:rsidRPr="00F80FA2" w:rsidRDefault="003A5C00" w:rsidP="003A5C00">
      <w:pPr>
        <w:rPr>
          <w:rStyle w:val="StyleUnderline"/>
        </w:rPr>
      </w:pPr>
      <w:r w:rsidRPr="00926AF0">
        <w:rPr>
          <w:rStyle w:val="StyleUnderline"/>
          <w:highlight w:val="cyan"/>
        </w:rPr>
        <w:t xml:space="preserve">The point is </w:t>
      </w:r>
      <w:r w:rsidRPr="00883436">
        <w:rPr>
          <w:rStyle w:val="StyleUnderline"/>
        </w:rPr>
        <w:t xml:space="preserve">not </w:t>
      </w:r>
      <w:r w:rsidRPr="00926AF0">
        <w:rPr>
          <w:rStyle w:val="StyleUnderline"/>
          <w:highlight w:val="cyan"/>
        </w:rPr>
        <w:t xml:space="preserve">to </w:t>
      </w:r>
      <w:r w:rsidRPr="00883436">
        <w:rPr>
          <w:rStyle w:val="StyleUnderline"/>
        </w:rPr>
        <w:t xml:space="preserve">understand the world but to </w:t>
      </w:r>
      <w:r w:rsidRPr="00926AF0">
        <w:rPr>
          <w:rStyle w:val="Emphasis"/>
          <w:highlight w:val="cyan"/>
        </w:rPr>
        <w:t xml:space="preserve">destroy </w:t>
      </w:r>
      <w:r w:rsidRPr="00B90763">
        <w:rPr>
          <w:rStyle w:val="Emphasis"/>
        </w:rPr>
        <w:t>it</w:t>
      </w:r>
      <w:r w:rsidRPr="00F80FA2">
        <w:rPr>
          <w:sz w:val="16"/>
        </w:rPr>
        <w:t xml:space="preserve">.1 </w:t>
      </w:r>
      <w:r w:rsidRPr="00883436">
        <w:rPr>
          <w:rStyle w:val="StyleUnderline"/>
        </w:rPr>
        <w:t xml:space="preserve">Today’s </w:t>
      </w:r>
      <w:r w:rsidRPr="00B90763">
        <w:rPr>
          <w:rStyle w:val="Emphasis"/>
        </w:rPr>
        <w:t>society of the spectacle</w:t>
      </w:r>
      <w:r w:rsidRPr="00883436">
        <w:rPr>
          <w:rStyle w:val="StyleUnderline"/>
        </w:rPr>
        <w:t xml:space="preserve"> packages everything as </w:t>
      </w:r>
      <w:r w:rsidRPr="00B90763">
        <w:rPr>
          <w:rStyle w:val="Emphasis"/>
        </w:rPr>
        <w:t>product</w:t>
      </w:r>
      <w:r w:rsidRPr="00883436">
        <w:rPr>
          <w:rStyle w:val="StyleUnderline"/>
        </w:rPr>
        <w:t xml:space="preserve">, </w:t>
      </w:r>
      <w:r w:rsidRPr="00B90763">
        <w:rPr>
          <w:rStyle w:val="Emphasis"/>
        </w:rPr>
        <w:t>cybernetically feeding it back to us through cynicism</w:t>
      </w:r>
      <w:r w:rsidRPr="00883436">
        <w:rPr>
          <w:rStyle w:val="StyleUnderline"/>
        </w:rPr>
        <w:t>, making</w:t>
      </w:r>
      <w:r w:rsidRPr="00F80FA2">
        <w:rPr>
          <w:sz w:val="16"/>
        </w:rPr>
        <w:t xml:space="preserve"> many forms of </w:t>
      </w:r>
      <w:r w:rsidRPr="00926AF0">
        <w:rPr>
          <w:rStyle w:val="StyleUnderline"/>
          <w:highlight w:val="cyan"/>
        </w:rPr>
        <w:t>critique</w:t>
      </w:r>
      <w:r w:rsidRPr="00926AF0">
        <w:rPr>
          <w:sz w:val="16"/>
          <w:highlight w:val="cyan"/>
        </w:rPr>
        <w:t xml:space="preserve"> </w:t>
      </w:r>
      <w:r w:rsidRPr="00F80FA2">
        <w:rPr>
          <w:sz w:val="16"/>
        </w:rPr>
        <w:t xml:space="preserve">just </w:t>
      </w:r>
      <w:r w:rsidRPr="00926AF0">
        <w:rPr>
          <w:rStyle w:val="StyleUnderline"/>
          <w:highlight w:val="cyan"/>
        </w:rPr>
        <w:t xml:space="preserve">another means to </w:t>
      </w:r>
      <w:r w:rsidRPr="00926AF0">
        <w:rPr>
          <w:rStyle w:val="Emphasis"/>
          <w:highlight w:val="cyan"/>
        </w:rPr>
        <w:t>spread detachment and fatalist alienation</w:t>
      </w:r>
      <w:r w:rsidRPr="00F80FA2">
        <w:rPr>
          <w:rStyle w:val="StyleUnderline"/>
        </w:rPr>
        <w:t xml:space="preserve">. Even if </w:t>
      </w:r>
      <w:r w:rsidRPr="00F80FA2">
        <w:rPr>
          <w:sz w:val="16"/>
        </w:rPr>
        <w:t xml:space="preserve">the pervasive use of </w:t>
      </w:r>
      <w:r w:rsidRPr="00926AF0">
        <w:rPr>
          <w:rStyle w:val="StyleUnderline"/>
          <w:highlight w:val="cyan"/>
        </w:rPr>
        <w:t xml:space="preserve">cynical reason </w:t>
      </w:r>
      <w:r w:rsidRPr="00F80FA2">
        <w:rPr>
          <w:rStyle w:val="StyleUnderline"/>
        </w:rPr>
        <w:t xml:space="preserve">does not completely damn the </w:t>
      </w:r>
      <w:r w:rsidRPr="00F80FA2">
        <w:rPr>
          <w:sz w:val="16"/>
        </w:rPr>
        <w:t xml:space="preserve">future of </w:t>
      </w:r>
      <w:r w:rsidRPr="00F80FA2">
        <w:rPr>
          <w:rStyle w:val="StyleUnderline"/>
        </w:rPr>
        <w:t xml:space="preserve">critique, it does serve as a </w:t>
      </w:r>
      <w:r w:rsidRPr="00596DF1">
        <w:rPr>
          <w:rStyle w:val="Emphasis"/>
        </w:rPr>
        <w:t>cautionary tale</w:t>
      </w:r>
      <w:r w:rsidRPr="00F80FA2">
        <w:rPr>
          <w:rStyle w:val="StyleUnderline"/>
        </w:rPr>
        <w:t xml:space="preserve"> for</w:t>
      </w:r>
      <w:r w:rsidRPr="00F80FA2">
        <w:rPr>
          <w:sz w:val="16"/>
        </w:rPr>
        <w:t xml:space="preserve"> those engaged in the politics of truth and warns of the declining efficiency of </w:t>
      </w:r>
      <w:r w:rsidRPr="00F80FA2">
        <w:rPr>
          <w:rStyle w:val="StyleUnderline"/>
        </w:rPr>
        <w:t xml:space="preserve">forces backed by critique alone. It is </w:t>
      </w:r>
      <w:r w:rsidRPr="00F80FA2">
        <w:rPr>
          <w:sz w:val="16"/>
        </w:rPr>
        <w:t xml:space="preserve">then </w:t>
      </w:r>
      <w:r w:rsidRPr="00F80FA2">
        <w:rPr>
          <w:rStyle w:val="StyleUnderline"/>
        </w:rPr>
        <w:t xml:space="preserve">the </w:t>
      </w:r>
      <w:r w:rsidRPr="00926AF0">
        <w:rPr>
          <w:rStyle w:val="Emphasis"/>
          <w:highlight w:val="cyan"/>
        </w:rPr>
        <w:t>destructive power</w:t>
      </w:r>
      <w:r w:rsidRPr="00926AF0">
        <w:rPr>
          <w:rStyle w:val="StyleUnderline"/>
          <w:highlight w:val="cyan"/>
        </w:rPr>
        <w:t xml:space="preserve"> of critique </w:t>
      </w:r>
      <w:r w:rsidRPr="00F80FA2">
        <w:rPr>
          <w:rStyle w:val="StyleUnderline"/>
        </w:rPr>
        <w:t xml:space="preserve">that </w:t>
      </w:r>
      <w:r w:rsidRPr="00926AF0">
        <w:rPr>
          <w:rStyle w:val="StyleUnderline"/>
          <w:highlight w:val="cyan"/>
        </w:rPr>
        <w:t>should be recovered</w:t>
      </w:r>
      <w:r w:rsidRPr="00F80FA2">
        <w:rPr>
          <w:sz w:val="16"/>
        </w:rPr>
        <w:t xml:space="preserve">, its critical function, </w:t>
      </w:r>
      <w:r w:rsidRPr="00926AF0">
        <w:rPr>
          <w:rStyle w:val="StyleUnderline"/>
          <w:highlight w:val="cyan"/>
        </w:rPr>
        <w:t xml:space="preserve">as </w:t>
      </w:r>
      <w:r w:rsidRPr="00596DF1">
        <w:rPr>
          <w:rStyle w:val="StyleUnderline"/>
        </w:rPr>
        <w:t>it realizes</w:t>
      </w:r>
      <w:r w:rsidRPr="00F80FA2">
        <w:rPr>
          <w:sz w:val="16"/>
        </w:rPr>
        <w:t xml:space="preserve"> a particular type of force: </w:t>
      </w:r>
      <w:r w:rsidRPr="00926AF0">
        <w:rPr>
          <w:rStyle w:val="StyleUnderline"/>
          <w:highlight w:val="cyan"/>
        </w:rPr>
        <w:t xml:space="preserve">the </w:t>
      </w:r>
      <w:r w:rsidRPr="00926AF0">
        <w:rPr>
          <w:rStyle w:val="Emphasis"/>
          <w:highlight w:val="cyan"/>
        </w:rPr>
        <w:t>guerrilla force of asymmetrical conflict</w:t>
      </w:r>
      <w:r w:rsidRPr="00F80FA2">
        <w:rPr>
          <w:rStyle w:val="StyleUnderline"/>
        </w:rPr>
        <w:t>.</w:t>
      </w:r>
    </w:p>
    <w:p w14:paraId="1C50ED6C" w14:textId="77777777" w:rsidR="003A5C00" w:rsidRPr="00BF7DFD" w:rsidRDefault="003A5C00" w:rsidP="003A5C00">
      <w:pPr>
        <w:rPr>
          <w:rStyle w:val="Emphasis"/>
        </w:rPr>
      </w:pPr>
      <w:r w:rsidRPr="00060781">
        <w:rPr>
          <w:rStyle w:val="StyleUnderline"/>
        </w:rPr>
        <w:t>When engaging in</w:t>
      </w:r>
      <w:r w:rsidRPr="00242333">
        <w:rPr>
          <w:sz w:val="16"/>
        </w:rPr>
        <w:t xml:space="preserve"> the </w:t>
      </w:r>
      <w:r w:rsidRPr="00926AF0">
        <w:rPr>
          <w:rStyle w:val="StyleUnderline"/>
          <w:highlight w:val="cyan"/>
        </w:rPr>
        <w:t>imperceptible politics</w:t>
      </w:r>
      <w:r w:rsidRPr="00926AF0">
        <w:rPr>
          <w:sz w:val="16"/>
          <w:highlight w:val="cyan"/>
        </w:rPr>
        <w:t xml:space="preserve"> </w:t>
      </w:r>
      <w:r w:rsidRPr="00242333">
        <w:rPr>
          <w:sz w:val="16"/>
        </w:rPr>
        <w:t xml:space="preserve">of the underground, </w:t>
      </w:r>
      <w:r w:rsidRPr="00BF7DFD">
        <w:rPr>
          <w:rStyle w:val="Emphasis"/>
        </w:rPr>
        <w:t>conflict remains essential</w:t>
      </w:r>
      <w:r w:rsidRPr="00242333">
        <w:rPr>
          <w:sz w:val="16"/>
        </w:rPr>
        <w:t xml:space="preserve">. It is not enough to turn one’s back on </w:t>
      </w:r>
      <w:r w:rsidRPr="00060781">
        <w:rPr>
          <w:rStyle w:val="StyleUnderline"/>
        </w:rPr>
        <w:t>the world</w:t>
      </w:r>
      <w:r w:rsidRPr="00242333">
        <w:rPr>
          <w:sz w:val="16"/>
        </w:rPr>
        <w:t xml:space="preserve">, for it </w:t>
      </w:r>
      <w:r w:rsidRPr="00926AF0">
        <w:rPr>
          <w:rStyle w:val="StyleUnderline"/>
          <w:highlight w:val="cyan"/>
        </w:rPr>
        <w:t xml:space="preserve">persists </w:t>
      </w:r>
      <w:r w:rsidRPr="00060781">
        <w:rPr>
          <w:rStyle w:val="StyleUnderline"/>
        </w:rPr>
        <w:t>regardless of how much one denounces, refutes, or scorns it</w:t>
      </w:r>
      <w:r w:rsidRPr="00242333">
        <w:rPr>
          <w:sz w:val="16"/>
        </w:rPr>
        <w:t xml:space="preserve">. And </w:t>
      </w:r>
      <w:r w:rsidRPr="00926AF0">
        <w:rPr>
          <w:rStyle w:val="StyleUnderline"/>
          <w:highlight w:val="cyan"/>
        </w:rPr>
        <w:t xml:space="preserve">even if the </w:t>
      </w:r>
      <w:r w:rsidRPr="00926AF0">
        <w:rPr>
          <w:rStyle w:val="Emphasis"/>
          <w:highlight w:val="cyan"/>
        </w:rPr>
        <w:t xml:space="preserve">cybernetic infrastructure </w:t>
      </w:r>
      <w:r w:rsidRPr="00242333">
        <w:rPr>
          <w:rStyle w:val="StyleUnderline"/>
        </w:rPr>
        <w:t xml:space="preserve">of the world </w:t>
      </w:r>
      <w:r w:rsidRPr="00926AF0">
        <w:rPr>
          <w:rStyle w:val="StyleUnderline"/>
          <w:highlight w:val="cyan"/>
        </w:rPr>
        <w:t xml:space="preserve">can withstand </w:t>
      </w:r>
      <w:r w:rsidRPr="00242333">
        <w:rPr>
          <w:rStyle w:val="StyleUnderline"/>
        </w:rPr>
        <w:t xml:space="preserve">critique, its forces </w:t>
      </w:r>
      <w:r w:rsidRPr="00BF7DFD">
        <w:rPr>
          <w:rStyle w:val="Emphasis"/>
        </w:rPr>
        <w:t>can still be opposed</w:t>
      </w:r>
      <w:r w:rsidRPr="00242333">
        <w:rPr>
          <w:rStyle w:val="StyleUnderline"/>
        </w:rPr>
        <w:t>. Fortunately, opportunities for struggle are numerous, the most important pointing to</w:t>
      </w:r>
      <w:r w:rsidRPr="00242333">
        <w:rPr>
          <w:sz w:val="16"/>
        </w:rPr>
        <w:t xml:space="preserve"> </w:t>
      </w:r>
      <w:r w:rsidRPr="00BF7DFD">
        <w:rPr>
          <w:rStyle w:val="Emphasis"/>
        </w:rPr>
        <w:t xml:space="preserve">the </w:t>
      </w:r>
      <w:r w:rsidRPr="00926AF0">
        <w:rPr>
          <w:rStyle w:val="Emphasis"/>
          <w:highlight w:val="cyan"/>
        </w:rPr>
        <w:t>ultimate task: abolition</w:t>
      </w:r>
      <w:r w:rsidRPr="00BF7DFD">
        <w:rPr>
          <w:rStyle w:val="Emphasis"/>
        </w:rPr>
        <w:t>.</w:t>
      </w:r>
    </w:p>
    <w:p w14:paraId="67B11C27" w14:textId="77777777" w:rsidR="003A5C00" w:rsidRPr="00981D2E" w:rsidRDefault="003A5C00" w:rsidP="003A5C00">
      <w:pPr>
        <w:rPr>
          <w:sz w:val="12"/>
          <w:szCs w:val="12"/>
        </w:rPr>
      </w:pPr>
      <w:r w:rsidRPr="00981D2E">
        <w:rPr>
          <w:sz w:val="12"/>
          <w:szCs w:val="12"/>
        </w:rPr>
        <w:t>Life and Strategy</w:t>
      </w:r>
    </w:p>
    <w:p w14:paraId="1091EECB" w14:textId="77777777" w:rsidR="003A5C00" w:rsidRPr="00DD6FDE" w:rsidRDefault="003A5C00" w:rsidP="003A5C00">
      <w:pPr>
        <w:rPr>
          <w:sz w:val="16"/>
        </w:rPr>
      </w:pPr>
      <w:r w:rsidRPr="004E344E">
        <w:rPr>
          <w:rStyle w:val="StyleUnderline"/>
        </w:rPr>
        <w:t xml:space="preserve">The </w:t>
      </w:r>
      <w:r w:rsidRPr="00BF7DFD">
        <w:rPr>
          <w:rStyle w:val="Emphasis"/>
        </w:rPr>
        <w:t>guerrilla breaks from the dilemma</w:t>
      </w:r>
      <w:r w:rsidRPr="004E344E">
        <w:rPr>
          <w:rStyle w:val="StyleUnderline"/>
        </w:rPr>
        <w:t xml:space="preserve"> of spontaneity and organization that</w:t>
      </w:r>
      <w:r w:rsidRPr="00DD6FDE">
        <w:rPr>
          <w:sz w:val="16"/>
        </w:rPr>
        <w:t xml:space="preserve"> has long </w:t>
      </w:r>
      <w:r w:rsidRPr="004E344E">
        <w:rPr>
          <w:rStyle w:val="StyleUnderline"/>
        </w:rPr>
        <w:t>plagued radical politics</w:t>
      </w:r>
      <w:r w:rsidRPr="00DD6FDE">
        <w:rPr>
          <w:sz w:val="16"/>
        </w:rPr>
        <w:t xml:space="preserve">. This is </w:t>
      </w:r>
      <w:r w:rsidRPr="004E344E">
        <w:rPr>
          <w:rStyle w:val="StyleUnderline"/>
        </w:rPr>
        <w:t xml:space="preserve">because its motivating principle is not hegemony but </w:t>
      </w:r>
      <w:r w:rsidRPr="00BF7DFD">
        <w:rPr>
          <w:rStyle w:val="Emphasis"/>
        </w:rPr>
        <w:t>abolition</w:t>
      </w:r>
      <w:r w:rsidRPr="00DD6FDE">
        <w:rPr>
          <w:sz w:val="16"/>
        </w:rPr>
        <w:t xml:space="preserve">. </w:t>
      </w:r>
      <w:r w:rsidRPr="000A6A51">
        <w:rPr>
          <w:rStyle w:val="StyleUnderline"/>
        </w:rPr>
        <w:t>Central for</w:t>
      </w:r>
      <w:r w:rsidRPr="00DD6FDE">
        <w:rPr>
          <w:sz w:val="16"/>
        </w:rPr>
        <w:t xml:space="preserve"> Vladimir </w:t>
      </w:r>
      <w:r w:rsidRPr="000A6A51">
        <w:rPr>
          <w:rStyle w:val="StyleUnderline"/>
        </w:rPr>
        <w:t>Lenin</w:t>
      </w:r>
      <w:r w:rsidRPr="00DD6FDE">
        <w:rPr>
          <w:sz w:val="16"/>
        </w:rPr>
        <w:t xml:space="preserve">, the twentieth century’s patriarch of revolution, </w:t>
      </w:r>
      <w:r w:rsidRPr="000A6A51">
        <w:rPr>
          <w:rStyle w:val="StyleUnderline"/>
        </w:rPr>
        <w:t>was</w:t>
      </w:r>
      <w:r w:rsidRPr="00DD6FDE">
        <w:rPr>
          <w:sz w:val="16"/>
        </w:rPr>
        <w:t xml:space="preserve"> the </w:t>
      </w:r>
      <w:r w:rsidRPr="000A6A51">
        <w:rPr>
          <w:rStyle w:val="StyleUnderline"/>
        </w:rPr>
        <w:t>opposition of organization to spontaneity</w:t>
      </w:r>
      <w:r w:rsidRPr="00DD6FDE">
        <w:rPr>
          <w:sz w:val="16"/>
        </w:rPr>
        <w:t>. Those operating in the shadow of Lenin follow in seeing organization not only as the proper path for seizing the reins of power but also as a simple fact of nature.</w:t>
      </w:r>
    </w:p>
    <w:p w14:paraId="4982A76E" w14:textId="77777777" w:rsidR="003A5C00" w:rsidRPr="000A6A51" w:rsidRDefault="003A5C00" w:rsidP="003A5C00">
      <w:pPr>
        <w:rPr>
          <w:sz w:val="16"/>
        </w:rPr>
      </w:pPr>
      <w:r w:rsidRPr="000A6A51">
        <w:rPr>
          <w:sz w:val="16"/>
        </w:rPr>
        <w:t xml:space="preserve">But </w:t>
      </w:r>
      <w:r w:rsidRPr="008E6696">
        <w:rPr>
          <w:rStyle w:val="StyleUnderline"/>
        </w:rPr>
        <w:t>as marronage has shown</w:t>
      </w:r>
      <w:r w:rsidRPr="000A6A51">
        <w:rPr>
          <w:sz w:val="16"/>
        </w:rPr>
        <w:t xml:space="preserve">, </w:t>
      </w:r>
      <w:r w:rsidRPr="00BF7DFD">
        <w:rPr>
          <w:rStyle w:val="Emphasis"/>
        </w:rPr>
        <w:t>spontaneous forms of revolt are an even more common</w:t>
      </w:r>
      <w:r w:rsidRPr="008E6696">
        <w:rPr>
          <w:rStyle w:val="StyleUnderline"/>
        </w:rPr>
        <w:t xml:space="preserve"> reaction to</w:t>
      </w:r>
      <w:r w:rsidRPr="000A6A51">
        <w:rPr>
          <w:sz w:val="16"/>
        </w:rPr>
        <w:t xml:space="preserve"> the </w:t>
      </w:r>
      <w:r w:rsidRPr="008E6696">
        <w:rPr>
          <w:rStyle w:val="StyleUnderline"/>
        </w:rPr>
        <w:t>intolerable circumstances of violence</w:t>
      </w:r>
      <w:r w:rsidRPr="000A6A51">
        <w:rPr>
          <w:sz w:val="16"/>
        </w:rPr>
        <w:t xml:space="preserve"> and tyranny—</w:t>
      </w:r>
      <w:r w:rsidRPr="00BC7A9A">
        <w:rPr>
          <w:rStyle w:val="StyleUnderline"/>
        </w:rPr>
        <w:t>a</w:t>
      </w:r>
      <w:r w:rsidRPr="000A6A51">
        <w:rPr>
          <w:sz w:val="16"/>
        </w:rPr>
        <w:t xml:space="preserve"> whole </w:t>
      </w:r>
      <w:r w:rsidRPr="00BC7A9A">
        <w:rPr>
          <w:rStyle w:val="StyleUnderline"/>
        </w:rPr>
        <w:t>criminal history</w:t>
      </w:r>
      <w:r w:rsidRPr="000A6A51">
        <w:rPr>
          <w:sz w:val="16"/>
        </w:rPr>
        <w:t xml:space="preserve"> composed </w:t>
      </w:r>
      <w:r w:rsidRPr="00BC7A9A">
        <w:rPr>
          <w:rStyle w:val="StyleUnderline"/>
        </w:rPr>
        <w:t xml:space="preserve">of </w:t>
      </w:r>
      <w:r w:rsidRPr="00BF7DFD">
        <w:rPr>
          <w:rStyle w:val="Emphasis"/>
        </w:rPr>
        <w:t>slave uprisings</w:t>
      </w:r>
      <w:r w:rsidRPr="000A6A51">
        <w:rPr>
          <w:sz w:val="16"/>
        </w:rPr>
        <w:t xml:space="preserve">, </w:t>
      </w:r>
      <w:r w:rsidRPr="00BF7DFD">
        <w:rPr>
          <w:rStyle w:val="Emphasis"/>
        </w:rPr>
        <w:t>peasant revolts</w:t>
      </w:r>
      <w:r w:rsidRPr="000A6A51">
        <w:rPr>
          <w:sz w:val="16"/>
        </w:rPr>
        <w:t xml:space="preserve">, </w:t>
      </w:r>
      <w:r w:rsidRPr="00BC7A9A">
        <w:rPr>
          <w:rStyle w:val="StyleUnderline"/>
        </w:rPr>
        <w:t xml:space="preserve">and </w:t>
      </w:r>
      <w:r w:rsidRPr="00BF7DFD">
        <w:rPr>
          <w:rStyle w:val="Emphasis"/>
        </w:rPr>
        <w:t>political exoduses</w:t>
      </w:r>
      <w:r w:rsidRPr="000A6A51">
        <w:rPr>
          <w:sz w:val="16"/>
        </w:rPr>
        <w:t xml:space="preserve">. Frantz </w:t>
      </w:r>
      <w:r w:rsidRPr="000A6A51">
        <w:rPr>
          <w:rStyle w:val="StyleUnderline"/>
        </w:rPr>
        <w:t>Fanon</w:t>
      </w:r>
      <w:r w:rsidRPr="000A6A51">
        <w:rPr>
          <w:sz w:val="16"/>
        </w:rPr>
        <w:t xml:space="preserve">, patron saint of the guerrilla, </w:t>
      </w:r>
      <w:r w:rsidRPr="000A6A51">
        <w:rPr>
          <w:rStyle w:val="StyleUnderline"/>
        </w:rPr>
        <w:t>saw this</w:t>
      </w:r>
      <w:r w:rsidRPr="000A6A51">
        <w:rPr>
          <w:sz w:val="16"/>
        </w:rPr>
        <w:t xml:space="preserve"> clearly in Wretched of the Earth, </w:t>
      </w:r>
      <w:r w:rsidRPr="000A6A51">
        <w:rPr>
          <w:rStyle w:val="StyleUnderline"/>
        </w:rPr>
        <w:t>arguing that</w:t>
      </w:r>
      <w:r w:rsidRPr="000A6A51">
        <w:rPr>
          <w:sz w:val="16"/>
        </w:rPr>
        <w:t xml:space="preserve"> the </w:t>
      </w:r>
      <w:r w:rsidRPr="00BF7DFD">
        <w:rPr>
          <w:rStyle w:val="Emphasis"/>
        </w:rPr>
        <w:t>spontaneous elements</w:t>
      </w:r>
      <w:r w:rsidRPr="000A6A51">
        <w:rPr>
          <w:sz w:val="16"/>
        </w:rPr>
        <w:t xml:space="preserve"> found </w:t>
      </w:r>
      <w:r w:rsidRPr="000A6A51">
        <w:rPr>
          <w:rStyle w:val="StyleUnderline"/>
        </w:rPr>
        <w:t>in the countryside and the</w:t>
      </w:r>
      <w:r w:rsidRPr="000A6A51">
        <w:rPr>
          <w:sz w:val="16"/>
        </w:rPr>
        <w:t xml:space="preserve"> criminals of the </w:t>
      </w:r>
      <w:r w:rsidRPr="000A6A51">
        <w:rPr>
          <w:rStyle w:val="StyleUnderline"/>
        </w:rPr>
        <w:t xml:space="preserve">lumpenproletariat </w:t>
      </w:r>
      <w:r w:rsidRPr="00BF7DFD">
        <w:rPr>
          <w:rStyle w:val="Emphasis"/>
        </w:rPr>
        <w:t>must be called to fight</w:t>
      </w:r>
      <w:r w:rsidRPr="000A6A51">
        <w:rPr>
          <w:rStyle w:val="StyleUnderline"/>
        </w:rPr>
        <w:t xml:space="preserve"> for</w:t>
      </w:r>
      <w:r w:rsidRPr="000A6A51">
        <w:rPr>
          <w:sz w:val="16"/>
        </w:rPr>
        <w:t xml:space="preserve"> the forces of </w:t>
      </w:r>
      <w:r w:rsidRPr="000A6A51">
        <w:rPr>
          <w:rStyle w:val="StyleUnderline"/>
        </w:rPr>
        <w:t xml:space="preserve">liberation (rather than excluded), else they would be </w:t>
      </w:r>
      <w:r w:rsidRPr="00BF7DFD">
        <w:rPr>
          <w:rStyle w:val="Emphasis"/>
        </w:rPr>
        <w:t>enrolled by the enemy</w:t>
      </w:r>
      <w:r w:rsidRPr="000A6A51">
        <w:rPr>
          <w:sz w:val="16"/>
        </w:rPr>
        <w:t xml:space="preserve"> in the end.2</w:t>
      </w:r>
    </w:p>
    <w:p w14:paraId="345DFDF4" w14:textId="77777777" w:rsidR="003A5C00" w:rsidRPr="001D1ED6" w:rsidRDefault="003A5C00" w:rsidP="003A5C00">
      <w:pPr>
        <w:rPr>
          <w:sz w:val="16"/>
        </w:rPr>
      </w:pPr>
      <w:r w:rsidRPr="001D1ED6">
        <w:rPr>
          <w:rStyle w:val="StyleUnderline"/>
        </w:rPr>
        <w:t>This</w:t>
      </w:r>
      <w:r w:rsidRPr="001D1ED6">
        <w:rPr>
          <w:sz w:val="16"/>
        </w:rPr>
        <w:t xml:space="preserve"> formulation </w:t>
      </w:r>
      <w:r w:rsidRPr="001D1ED6">
        <w:rPr>
          <w:rStyle w:val="StyleUnderline"/>
        </w:rPr>
        <w:t>turns Lenin on his head</w:t>
      </w:r>
      <w:r w:rsidRPr="001D1ED6">
        <w:rPr>
          <w:sz w:val="16"/>
        </w:rPr>
        <w:t xml:space="preserve">. For </w:t>
      </w:r>
      <w:r w:rsidRPr="001D1ED6">
        <w:rPr>
          <w:rStyle w:val="StyleUnderline"/>
        </w:rPr>
        <w:t>Lenin</w:t>
      </w:r>
      <w:r w:rsidRPr="001D1ED6">
        <w:rPr>
          <w:sz w:val="16"/>
        </w:rPr>
        <w:t xml:space="preserve">, jealous of the elegant geometry of the modern state, </w:t>
      </w:r>
      <w:r w:rsidRPr="001D1ED6">
        <w:rPr>
          <w:rStyle w:val="StyleUnderline"/>
        </w:rPr>
        <w:t xml:space="preserve">suggested </w:t>
      </w:r>
      <w:r w:rsidRPr="00EC30B0">
        <w:rPr>
          <w:rStyle w:val="Emphasis"/>
        </w:rPr>
        <w:t>a science of revolution</w:t>
      </w:r>
      <w:r w:rsidRPr="001D1ED6">
        <w:rPr>
          <w:rStyle w:val="StyleUnderline"/>
        </w:rPr>
        <w:t xml:space="preserve"> meant to turn natural instincts into an objective force</w:t>
      </w:r>
      <w:r w:rsidRPr="001D1ED6">
        <w:rPr>
          <w:sz w:val="16"/>
        </w:rPr>
        <w:t xml:space="preserve">, </w:t>
      </w:r>
      <w:r w:rsidRPr="001D1ED6">
        <w:rPr>
          <w:rStyle w:val="StyleUnderline"/>
        </w:rPr>
        <w:t>in turn</w:t>
      </w:r>
      <w:r w:rsidRPr="001D1ED6">
        <w:rPr>
          <w:sz w:val="16"/>
        </w:rPr>
        <w:t xml:space="preserve"> purging or </w:t>
      </w:r>
      <w:r w:rsidRPr="00EC30B0">
        <w:rPr>
          <w:rStyle w:val="Emphasis"/>
        </w:rPr>
        <w:t>expel</w:t>
      </w:r>
      <w:r w:rsidRPr="001D1ED6">
        <w:rPr>
          <w:rStyle w:val="StyleUnderline"/>
        </w:rPr>
        <w:t xml:space="preserve">ling </w:t>
      </w:r>
      <w:r w:rsidRPr="00EC30B0">
        <w:rPr>
          <w:rStyle w:val="Emphasis"/>
        </w:rPr>
        <w:t>those not willing to toe the line</w:t>
      </w:r>
      <w:r w:rsidRPr="001D1ED6">
        <w:rPr>
          <w:rStyle w:val="StyleUnderline"/>
        </w:rPr>
        <w:t xml:space="preserve"> while denouncing them as</w:t>
      </w:r>
      <w:r w:rsidRPr="001D1ED6">
        <w:rPr>
          <w:sz w:val="16"/>
        </w:rPr>
        <w:t xml:space="preserve"> criminals and </w:t>
      </w:r>
      <w:r w:rsidRPr="001D1ED6">
        <w:rPr>
          <w:rStyle w:val="StyleUnderline"/>
        </w:rPr>
        <w:t>lowlifes not capable of embodying</w:t>
      </w:r>
      <w:r w:rsidRPr="001D1ED6">
        <w:rPr>
          <w:sz w:val="16"/>
        </w:rPr>
        <w:t xml:space="preserve"> party </w:t>
      </w:r>
      <w:r w:rsidRPr="001D1ED6">
        <w:rPr>
          <w:rStyle w:val="StyleUnderline"/>
        </w:rPr>
        <w:t>discipline</w:t>
      </w:r>
      <w:r w:rsidRPr="001D1ED6">
        <w:rPr>
          <w:sz w:val="16"/>
        </w:rPr>
        <w:t xml:space="preserve">. </w:t>
      </w:r>
      <w:r w:rsidRPr="001D1ED6">
        <w:rPr>
          <w:rStyle w:val="StyleUnderline"/>
        </w:rPr>
        <w:t>Following a</w:t>
      </w:r>
      <w:r w:rsidRPr="001D1ED6">
        <w:rPr>
          <w:sz w:val="16"/>
        </w:rPr>
        <w:t xml:space="preserve"> similarly </w:t>
      </w:r>
      <w:r w:rsidRPr="001D1ED6">
        <w:rPr>
          <w:rStyle w:val="StyleUnderline"/>
        </w:rPr>
        <w:t>scientific model</w:t>
      </w:r>
      <w:r w:rsidRPr="001D1ED6">
        <w:rPr>
          <w:sz w:val="16"/>
        </w:rPr>
        <w:t xml:space="preserve">, his comrade Leon </w:t>
      </w:r>
      <w:r w:rsidRPr="001D1ED6">
        <w:rPr>
          <w:rStyle w:val="StyleUnderline"/>
        </w:rPr>
        <w:t>Trotsky used</w:t>
      </w:r>
      <w:r w:rsidRPr="001D1ED6">
        <w:rPr>
          <w:sz w:val="16"/>
        </w:rPr>
        <w:t xml:space="preserve"> the metaphor of </w:t>
      </w:r>
      <w:r w:rsidRPr="001D1ED6">
        <w:rPr>
          <w:rStyle w:val="StyleUnderline"/>
        </w:rPr>
        <w:t>a steam engine</w:t>
      </w:r>
      <w:r w:rsidRPr="001D1ED6">
        <w:rPr>
          <w:sz w:val="16"/>
        </w:rPr>
        <w:t xml:space="preserve">, </w:t>
      </w:r>
      <w:r w:rsidRPr="001D1ED6">
        <w:rPr>
          <w:rStyle w:val="StyleUnderline"/>
        </w:rPr>
        <w:t>explaining that</w:t>
      </w:r>
      <w:r w:rsidRPr="001D1ED6">
        <w:rPr>
          <w:sz w:val="16"/>
        </w:rPr>
        <w:t xml:space="preserve"> the powerful energy of the </w:t>
      </w:r>
      <w:r w:rsidRPr="001D1ED6">
        <w:rPr>
          <w:rStyle w:val="StyleUnderline"/>
        </w:rPr>
        <w:t xml:space="preserve">mass mobilizations driving </w:t>
      </w:r>
      <w:r w:rsidRPr="00EC30B0">
        <w:rPr>
          <w:rStyle w:val="Emphasis"/>
        </w:rPr>
        <w:t>the</w:t>
      </w:r>
      <w:r w:rsidRPr="001D1ED6">
        <w:rPr>
          <w:sz w:val="16"/>
        </w:rPr>
        <w:t xml:space="preserve"> Russian </w:t>
      </w:r>
      <w:r w:rsidRPr="00EC30B0">
        <w:rPr>
          <w:rStyle w:val="Emphasis"/>
        </w:rPr>
        <w:t>Revolution</w:t>
      </w:r>
      <w:r w:rsidRPr="001D1ED6">
        <w:rPr>
          <w:rStyle w:val="StyleUnderline"/>
        </w:rPr>
        <w:t xml:space="preserve"> would have dissipated if not for the piston-box of the party</w:t>
      </w:r>
      <w:r w:rsidRPr="001D1ED6">
        <w:rPr>
          <w:sz w:val="16"/>
        </w:rPr>
        <w:t xml:space="preserve">, </w:t>
      </w:r>
      <w:r w:rsidRPr="001D1ED6">
        <w:rPr>
          <w:rStyle w:val="StyleUnderline"/>
        </w:rPr>
        <w:t xml:space="preserve">which </w:t>
      </w:r>
      <w:r w:rsidRPr="00EC30B0">
        <w:rPr>
          <w:rStyle w:val="Emphasis"/>
        </w:rPr>
        <w:t>compressed the people’s energy</w:t>
      </w:r>
      <w:r w:rsidRPr="001D1ED6">
        <w:rPr>
          <w:rStyle w:val="StyleUnderline"/>
        </w:rPr>
        <w:t xml:space="preserve"> like steam</w:t>
      </w:r>
      <w:r w:rsidRPr="001D1ED6">
        <w:rPr>
          <w:sz w:val="16"/>
        </w:rPr>
        <w:t xml:space="preserve"> at the decisive moment.3</w:t>
      </w:r>
    </w:p>
    <w:p w14:paraId="14E44F10" w14:textId="77777777" w:rsidR="003A5C00" w:rsidRPr="00D16974" w:rsidRDefault="003A5C00" w:rsidP="003A5C00">
      <w:pPr>
        <w:rPr>
          <w:sz w:val="16"/>
        </w:rPr>
      </w:pPr>
      <w:r w:rsidRPr="00315107">
        <w:rPr>
          <w:rStyle w:val="Emphasis"/>
        </w:rPr>
        <w:lastRenderedPageBreak/>
        <w:t xml:space="preserve">The underground </w:t>
      </w:r>
      <w:r w:rsidRPr="001D1ED6">
        <w:rPr>
          <w:rStyle w:val="StyleUnderline"/>
        </w:rPr>
        <w:t xml:space="preserve">stands with the </w:t>
      </w:r>
      <w:r w:rsidRPr="00315107">
        <w:rPr>
          <w:rStyle w:val="Emphasis"/>
        </w:rPr>
        <w:t xml:space="preserve">criminally queer </w:t>
      </w:r>
      <w:r w:rsidRPr="001D1ED6">
        <w:rPr>
          <w:rStyle w:val="StyleUnderline"/>
        </w:rPr>
        <w:t xml:space="preserve">and all </w:t>
      </w:r>
      <w:r w:rsidRPr="00D16974">
        <w:rPr>
          <w:sz w:val="16"/>
        </w:rPr>
        <w:t xml:space="preserve">of the </w:t>
      </w:r>
      <w:r w:rsidRPr="001D1ED6">
        <w:rPr>
          <w:rStyle w:val="StyleUnderline"/>
        </w:rPr>
        <w:t xml:space="preserve">other “anti-socials” historically </w:t>
      </w:r>
      <w:r w:rsidRPr="00315107">
        <w:rPr>
          <w:rStyle w:val="Emphasis"/>
        </w:rPr>
        <w:t>thrown into camps</w:t>
      </w:r>
      <w:r w:rsidRPr="001D1ED6">
        <w:rPr>
          <w:rStyle w:val="StyleUnderline"/>
        </w:rPr>
        <w:t xml:space="preserve"> by states and their parties</w:t>
      </w:r>
      <w:r w:rsidRPr="00D16974">
        <w:rPr>
          <w:sz w:val="16"/>
        </w:rPr>
        <w:t xml:space="preserve">. In turn, </w:t>
      </w:r>
      <w:r w:rsidRPr="00D16974">
        <w:rPr>
          <w:rStyle w:val="StyleUnderline"/>
        </w:rPr>
        <w:t xml:space="preserve">it </w:t>
      </w:r>
      <w:r w:rsidRPr="00315107">
        <w:rPr>
          <w:rStyle w:val="Emphasis"/>
        </w:rPr>
        <w:t>rejects the science of organization</w:t>
      </w:r>
      <w:r w:rsidRPr="00D16974">
        <w:rPr>
          <w:sz w:val="16"/>
        </w:rPr>
        <w:t xml:space="preserve"> and its subsequent iterations, </w:t>
      </w:r>
      <w:r w:rsidRPr="00D16974">
        <w:rPr>
          <w:rStyle w:val="StyleUnderline"/>
        </w:rPr>
        <w:t>Marx</w:t>
      </w:r>
      <w:r w:rsidRPr="00D16974">
        <w:rPr>
          <w:sz w:val="16"/>
        </w:rPr>
        <w:t xml:space="preserve">ist </w:t>
      </w:r>
      <w:r w:rsidRPr="00D16974">
        <w:rPr>
          <w:rStyle w:val="StyleUnderline"/>
        </w:rPr>
        <w:t>Lenin</w:t>
      </w:r>
      <w:r w:rsidRPr="00D16974">
        <w:rPr>
          <w:sz w:val="16"/>
        </w:rPr>
        <w:t xml:space="preserve">ism, </w:t>
      </w:r>
      <w:r w:rsidRPr="00D16974">
        <w:rPr>
          <w:rStyle w:val="StyleUnderline"/>
        </w:rPr>
        <w:t>Luxemburg</w:t>
      </w:r>
      <w:r w:rsidRPr="00D16974">
        <w:rPr>
          <w:sz w:val="16"/>
        </w:rPr>
        <w:t xml:space="preserve">ism, </w:t>
      </w:r>
      <w:r w:rsidRPr="00D16974">
        <w:rPr>
          <w:rStyle w:val="StyleUnderline"/>
        </w:rPr>
        <w:t>and more</w:t>
      </w:r>
      <w:r w:rsidRPr="00D16974">
        <w:rPr>
          <w:sz w:val="16"/>
        </w:rPr>
        <w:t xml:space="preserve"> contemporary </w:t>
      </w:r>
      <w:r w:rsidRPr="00D16974">
        <w:rPr>
          <w:rStyle w:val="StyleUnderline"/>
        </w:rPr>
        <w:t>resurrections</w:t>
      </w:r>
      <w:r w:rsidRPr="00D16974">
        <w:rPr>
          <w:sz w:val="16"/>
        </w:rPr>
        <w:t xml:space="preserve"> of the party, </w:t>
      </w:r>
      <w:r w:rsidRPr="00D16974">
        <w:rPr>
          <w:rStyle w:val="StyleUnderline"/>
        </w:rPr>
        <w:t>which are all based on</w:t>
      </w:r>
      <w:r w:rsidRPr="00D16974">
        <w:rPr>
          <w:sz w:val="16"/>
        </w:rPr>
        <w:t xml:space="preserve"> an unfortunate </w:t>
      </w:r>
      <w:r w:rsidRPr="00D16974">
        <w:rPr>
          <w:rStyle w:val="StyleUnderline"/>
        </w:rPr>
        <w:t>error of thought</w:t>
      </w:r>
      <w:r w:rsidRPr="00D16974">
        <w:rPr>
          <w:sz w:val="16"/>
        </w:rPr>
        <w:t xml:space="preserve">. </w:t>
      </w:r>
      <w:r w:rsidRPr="00D16974">
        <w:rPr>
          <w:rStyle w:val="StyleUnderline"/>
        </w:rPr>
        <w:t xml:space="preserve">Their </w:t>
      </w:r>
      <w:r w:rsidRPr="00315107">
        <w:rPr>
          <w:rStyle w:val="Emphasis"/>
        </w:rPr>
        <w:t>putative science</w:t>
      </w:r>
      <w:r w:rsidRPr="00D16974">
        <w:rPr>
          <w:sz w:val="16"/>
        </w:rPr>
        <w:t xml:space="preserve"> of society </w:t>
      </w:r>
      <w:r w:rsidRPr="00315107">
        <w:rPr>
          <w:rStyle w:val="Emphasis"/>
        </w:rPr>
        <w:t>holds</w:t>
      </w:r>
      <w:r w:rsidRPr="00D16974">
        <w:rPr>
          <w:rStyle w:val="StyleUnderline"/>
        </w:rPr>
        <w:t xml:space="preserve"> substance to</w:t>
      </w:r>
      <w:r w:rsidRPr="00D16974">
        <w:rPr>
          <w:sz w:val="16"/>
        </w:rPr>
        <w:t xml:space="preserve"> be hylomorphic, with </w:t>
      </w:r>
      <w:r w:rsidRPr="00D16974">
        <w:rPr>
          <w:rStyle w:val="StyleUnderline"/>
        </w:rPr>
        <w:t>matter lacking order</w:t>
      </w:r>
      <w:r w:rsidRPr="00D16974">
        <w:rPr>
          <w:sz w:val="16"/>
        </w:rPr>
        <w:t xml:space="preserve"> (the </w:t>
      </w:r>
      <w:r w:rsidRPr="00D16974">
        <w:rPr>
          <w:rStyle w:val="StyleUnderline"/>
        </w:rPr>
        <w:t>spontaneous actions of a people</w:t>
      </w:r>
      <w:r w:rsidRPr="00D16974">
        <w:rPr>
          <w:sz w:val="16"/>
        </w:rPr>
        <w:t xml:space="preserve">) </w:t>
      </w:r>
      <w:r w:rsidRPr="00D16974">
        <w:rPr>
          <w:rStyle w:val="StyleUnderline"/>
        </w:rPr>
        <w:t xml:space="preserve">and needing </w:t>
      </w:r>
      <w:r w:rsidRPr="00315107">
        <w:rPr>
          <w:rStyle w:val="Emphasis"/>
        </w:rPr>
        <w:t>laws imposed on it from the outside to give it form</w:t>
      </w:r>
      <w:r w:rsidRPr="00D16974">
        <w:rPr>
          <w:sz w:val="16"/>
        </w:rPr>
        <w:t xml:space="preserve"> (the </w:t>
      </w:r>
      <w:r w:rsidRPr="00D16974">
        <w:rPr>
          <w:rStyle w:val="StyleUnderline"/>
        </w:rPr>
        <w:t>organization of the party</w:t>
      </w:r>
      <w:r w:rsidRPr="00D16974">
        <w:rPr>
          <w:sz w:val="16"/>
        </w:rPr>
        <w:t xml:space="preserve">). </w:t>
      </w:r>
      <w:r w:rsidRPr="00D16974">
        <w:rPr>
          <w:rStyle w:val="StyleUnderline"/>
        </w:rPr>
        <w:t>The underground makes</w:t>
      </w:r>
      <w:r w:rsidRPr="00D16974">
        <w:rPr>
          <w:sz w:val="16"/>
        </w:rPr>
        <w:t xml:space="preserve"> at least </w:t>
      </w:r>
      <w:r w:rsidRPr="00D16974">
        <w:rPr>
          <w:rStyle w:val="StyleUnderline"/>
        </w:rPr>
        <w:t>two objections</w:t>
      </w:r>
      <w:r w:rsidRPr="00D16974">
        <w:rPr>
          <w:sz w:val="16"/>
        </w:rPr>
        <w:t xml:space="preserve"> to the hylomorphic model of politics. The </w:t>
      </w:r>
      <w:r w:rsidRPr="00D16974">
        <w:rPr>
          <w:rStyle w:val="StyleUnderline"/>
        </w:rPr>
        <w:t>first</w:t>
      </w:r>
      <w:r w:rsidRPr="00D16974">
        <w:rPr>
          <w:sz w:val="16"/>
        </w:rPr>
        <w:t xml:space="preserve"> is </w:t>
      </w:r>
      <w:r w:rsidRPr="00D16974">
        <w:rPr>
          <w:rStyle w:val="StyleUnderline"/>
        </w:rPr>
        <w:t xml:space="preserve">that the </w:t>
      </w:r>
      <w:r w:rsidRPr="00315107">
        <w:rPr>
          <w:rStyle w:val="Emphasis"/>
        </w:rPr>
        <w:t>emphasis on unity</w:t>
      </w:r>
      <w:r w:rsidRPr="00D16974">
        <w:rPr>
          <w:rStyle w:val="StyleUnderline"/>
        </w:rPr>
        <w:t xml:space="preserve"> and coherence </w:t>
      </w:r>
      <w:r w:rsidRPr="00315107">
        <w:rPr>
          <w:rStyle w:val="Emphasis"/>
        </w:rPr>
        <w:t>gives ways</w:t>
      </w:r>
      <w:r w:rsidRPr="00D16974">
        <w:rPr>
          <w:rStyle w:val="StyleUnderline"/>
        </w:rPr>
        <w:t xml:space="preserve"> to today’s </w:t>
      </w:r>
      <w:r w:rsidRPr="00315107">
        <w:rPr>
          <w:rStyle w:val="Emphasis"/>
        </w:rPr>
        <w:t>hegemonic sociology</w:t>
      </w:r>
      <w:r w:rsidRPr="00D16974">
        <w:rPr>
          <w:rStyle w:val="StyleUnderline"/>
        </w:rPr>
        <w:t xml:space="preserve"> of social movements</w:t>
      </w:r>
      <w:r w:rsidRPr="00D16974">
        <w:rPr>
          <w:sz w:val="16"/>
        </w:rPr>
        <w:t xml:space="preserve">, </w:t>
      </w:r>
      <w:r w:rsidRPr="00D16974">
        <w:rPr>
          <w:rStyle w:val="StyleUnderline"/>
        </w:rPr>
        <w:t>extending the gaze of the spectacle</w:t>
      </w:r>
      <w:r w:rsidRPr="00D16974">
        <w:rPr>
          <w:sz w:val="16"/>
        </w:rPr>
        <w:t xml:space="preserve"> to all matter, </w:t>
      </w:r>
      <w:r w:rsidRPr="00D16974">
        <w:rPr>
          <w:rStyle w:val="StyleUnderline"/>
        </w:rPr>
        <w:t>representing it as</w:t>
      </w:r>
      <w:r w:rsidRPr="00D16974">
        <w:rPr>
          <w:sz w:val="16"/>
        </w:rPr>
        <w:t xml:space="preserve"> abstract, </w:t>
      </w:r>
      <w:r w:rsidRPr="00D16974">
        <w:rPr>
          <w:rStyle w:val="StyleUnderline"/>
        </w:rPr>
        <w:t>unspecified</w:t>
      </w:r>
      <w:r w:rsidRPr="00D16974">
        <w:rPr>
          <w:sz w:val="16"/>
        </w:rPr>
        <w:t xml:space="preserve">, </w:t>
      </w:r>
      <w:r w:rsidRPr="00D16974">
        <w:rPr>
          <w:rStyle w:val="StyleUnderline"/>
        </w:rPr>
        <w:t>passive</w:t>
      </w:r>
      <w:r w:rsidRPr="00D16974">
        <w:rPr>
          <w:sz w:val="16"/>
        </w:rPr>
        <w:t xml:space="preserve">, </w:t>
      </w:r>
      <w:r w:rsidRPr="00D16974">
        <w:rPr>
          <w:rStyle w:val="StyleUnderline"/>
        </w:rPr>
        <w:t xml:space="preserve">and </w:t>
      </w:r>
      <w:r w:rsidRPr="00BE7D21">
        <w:rPr>
          <w:rStyle w:val="Emphasis"/>
        </w:rPr>
        <w:t>in need of form</w:t>
      </w:r>
      <w:r w:rsidRPr="00D16974">
        <w:rPr>
          <w:sz w:val="16"/>
        </w:rPr>
        <w:t xml:space="preserve">. The </w:t>
      </w:r>
      <w:r w:rsidRPr="00D16974">
        <w:rPr>
          <w:rStyle w:val="StyleUnderline"/>
        </w:rPr>
        <w:t>second</w:t>
      </w:r>
      <w:r w:rsidRPr="00D16974">
        <w:rPr>
          <w:sz w:val="16"/>
        </w:rPr>
        <w:t xml:space="preserve"> is that </w:t>
      </w:r>
      <w:r w:rsidRPr="00D16974">
        <w:rPr>
          <w:rStyle w:val="StyleUnderline"/>
        </w:rPr>
        <w:t>the model reduces the</w:t>
      </w:r>
      <w:r w:rsidRPr="00D16974">
        <w:rPr>
          <w:sz w:val="16"/>
        </w:rPr>
        <w:t xml:space="preserve"> whole </w:t>
      </w:r>
      <w:r w:rsidRPr="00D16974">
        <w:rPr>
          <w:rStyle w:val="StyleUnderline"/>
        </w:rPr>
        <w:t>world to</w:t>
      </w:r>
      <w:r w:rsidRPr="00D16974">
        <w:rPr>
          <w:sz w:val="16"/>
        </w:rPr>
        <w:t xml:space="preserve"> a form of </w:t>
      </w:r>
      <w:r w:rsidRPr="00BE7D21">
        <w:rPr>
          <w:rStyle w:val="Emphasis"/>
        </w:rPr>
        <w:t>latent labor</w:t>
      </w:r>
      <w:r w:rsidRPr="00D16974">
        <w:rPr>
          <w:sz w:val="16"/>
        </w:rPr>
        <w:t xml:space="preserve">, </w:t>
      </w:r>
      <w:r w:rsidRPr="00D16974">
        <w:rPr>
          <w:rStyle w:val="StyleUnderline"/>
        </w:rPr>
        <w:t>as a master commanding his slaves</w:t>
      </w:r>
      <w:r w:rsidRPr="00D16974">
        <w:rPr>
          <w:sz w:val="16"/>
        </w:rPr>
        <w:t xml:space="preserve">, </w:t>
      </w:r>
      <w:r w:rsidRPr="00D16974">
        <w:rPr>
          <w:rStyle w:val="StyleUnderline"/>
        </w:rPr>
        <w:t xml:space="preserve">whose activity appears as the result of an </w:t>
      </w:r>
      <w:r w:rsidRPr="00BE7D21">
        <w:rPr>
          <w:rStyle w:val="Emphasis"/>
        </w:rPr>
        <w:t>effective technical operation</w:t>
      </w:r>
      <w:r w:rsidRPr="00D16974">
        <w:rPr>
          <w:rStyle w:val="StyleUnderline"/>
        </w:rPr>
        <w:t xml:space="preserve"> but whose success is actually due to “a </w:t>
      </w:r>
      <w:r w:rsidRPr="00BE7D21">
        <w:rPr>
          <w:rStyle w:val="Emphasis"/>
        </w:rPr>
        <w:t>socialized representation</w:t>
      </w:r>
      <w:r w:rsidRPr="00D16974">
        <w:rPr>
          <w:rStyle w:val="StyleUnderline"/>
        </w:rPr>
        <w:t xml:space="preserve"> of work.”</w:t>
      </w:r>
      <w:r w:rsidRPr="00D16974">
        <w:rPr>
          <w:sz w:val="16"/>
        </w:rPr>
        <w:t>4</w:t>
      </w:r>
    </w:p>
    <w:p w14:paraId="15B9CEFD" w14:textId="77777777" w:rsidR="003A5C00" w:rsidRPr="00880769" w:rsidRDefault="003A5C00" w:rsidP="003A5C00">
      <w:pPr>
        <w:rPr>
          <w:rStyle w:val="StyleUnderline"/>
        </w:rPr>
      </w:pPr>
      <w:r w:rsidRPr="00880769">
        <w:rPr>
          <w:sz w:val="16"/>
        </w:rPr>
        <w:t xml:space="preserve">The </w:t>
      </w:r>
      <w:r w:rsidRPr="00D16974">
        <w:rPr>
          <w:rStyle w:val="StyleUnderline"/>
        </w:rPr>
        <w:t xml:space="preserve">concepts of </w:t>
      </w:r>
      <w:r w:rsidRPr="00880769">
        <w:rPr>
          <w:sz w:val="16"/>
        </w:rPr>
        <w:t xml:space="preserve">life and </w:t>
      </w:r>
      <w:r w:rsidRPr="00926AF0">
        <w:rPr>
          <w:rStyle w:val="StyleUnderline"/>
          <w:highlight w:val="cyan"/>
        </w:rPr>
        <w:t xml:space="preserve">strategy </w:t>
      </w:r>
      <w:r w:rsidRPr="00880769">
        <w:rPr>
          <w:sz w:val="16"/>
        </w:rPr>
        <w:t xml:space="preserve">help </w:t>
      </w:r>
      <w:r w:rsidRPr="00926AF0">
        <w:rPr>
          <w:rStyle w:val="StyleUnderline"/>
          <w:highlight w:val="cyan"/>
        </w:rPr>
        <w:t>sidestep the false dilemma between spontaneity and organization</w:t>
      </w:r>
      <w:r w:rsidRPr="00880769">
        <w:rPr>
          <w:sz w:val="16"/>
        </w:rPr>
        <w:t xml:space="preserve">, though there is a danger of casting both life and strategy in hylomorphic terms in preparation for capture by authoritarian, charismatic, or bureaucratic forms. </w:t>
      </w:r>
      <w:r w:rsidRPr="0022522D">
        <w:rPr>
          <w:rStyle w:val="StyleUnderline"/>
        </w:rPr>
        <w:t xml:space="preserve">Existential liberalism </w:t>
      </w:r>
      <w:r w:rsidRPr="00926AF0">
        <w:rPr>
          <w:rStyle w:val="Emphasis"/>
          <w:highlight w:val="cyan"/>
        </w:rPr>
        <w:t>reduces life</w:t>
      </w:r>
      <w:r w:rsidRPr="00880769">
        <w:rPr>
          <w:sz w:val="16"/>
        </w:rPr>
        <w:t xml:space="preserve">, for instance, </w:t>
      </w:r>
      <w:r w:rsidRPr="00926AF0">
        <w:rPr>
          <w:rStyle w:val="StyleUnderline"/>
          <w:highlight w:val="cyan"/>
        </w:rPr>
        <w:t xml:space="preserve">to </w:t>
      </w:r>
      <w:r w:rsidRPr="0022522D">
        <w:rPr>
          <w:rStyle w:val="StyleUnderline"/>
        </w:rPr>
        <w:t>the</w:t>
      </w:r>
      <w:r w:rsidRPr="00880769">
        <w:rPr>
          <w:sz w:val="16"/>
        </w:rPr>
        <w:t xml:space="preserve"> torturous </w:t>
      </w:r>
      <w:r w:rsidRPr="0022522D">
        <w:rPr>
          <w:rStyle w:val="StyleUnderline"/>
        </w:rPr>
        <w:t xml:space="preserve">depths of a </w:t>
      </w:r>
      <w:r w:rsidRPr="00926AF0">
        <w:rPr>
          <w:rStyle w:val="Emphasis"/>
          <w:highlight w:val="cyan"/>
        </w:rPr>
        <w:t>subjective interiority</w:t>
      </w:r>
      <w:r w:rsidRPr="00926AF0">
        <w:rPr>
          <w:rStyle w:val="StyleUnderline"/>
          <w:highlight w:val="cyan"/>
        </w:rPr>
        <w:t xml:space="preserve"> </w:t>
      </w:r>
      <w:r w:rsidRPr="0022522D">
        <w:rPr>
          <w:rStyle w:val="StyleUnderline"/>
        </w:rPr>
        <w:t xml:space="preserve">that reshapes the winds of change into </w:t>
      </w:r>
      <w:r w:rsidRPr="00D22F65">
        <w:rPr>
          <w:rStyle w:val="Emphasis"/>
        </w:rPr>
        <w:t>subjects so desperate for relief they are willing to collaborate with their tormentors</w:t>
      </w:r>
      <w:r w:rsidRPr="00880769">
        <w:rPr>
          <w:rStyle w:val="StyleUnderline"/>
        </w:rPr>
        <w:t xml:space="preserve">. Authoritarian strategy similarly reduces politics to a </w:t>
      </w:r>
      <w:r w:rsidRPr="00A6014F">
        <w:rPr>
          <w:rStyle w:val="Emphasis"/>
        </w:rPr>
        <w:t>question of coherence</w:t>
      </w:r>
      <w:r w:rsidRPr="00880769">
        <w:rPr>
          <w:rStyle w:val="StyleUnderline"/>
        </w:rPr>
        <w:t xml:space="preserve"> and identity </w:t>
      </w:r>
      <w:r w:rsidRPr="00926AF0">
        <w:rPr>
          <w:rStyle w:val="StyleUnderline"/>
          <w:highlight w:val="cyan"/>
        </w:rPr>
        <w:t xml:space="preserve">for the sake of easy </w:t>
      </w:r>
      <w:r w:rsidRPr="00880769">
        <w:rPr>
          <w:rStyle w:val="StyleUnderline"/>
        </w:rPr>
        <w:t xml:space="preserve">reproduction within a </w:t>
      </w:r>
      <w:r w:rsidRPr="00926AF0">
        <w:rPr>
          <w:rStyle w:val="Emphasis"/>
          <w:highlight w:val="cyan"/>
        </w:rPr>
        <w:t>dialectic of recognition</w:t>
      </w:r>
      <w:r w:rsidRPr="00880769">
        <w:rPr>
          <w:rStyle w:val="StyleUnderline"/>
        </w:rPr>
        <w:t>. The abolitionist vision of life understands it as a process of becoming otherwise</w:t>
      </w:r>
      <w:r w:rsidRPr="00880769">
        <w:rPr>
          <w:sz w:val="16"/>
        </w:rPr>
        <w:t xml:space="preserve">, a movement of </w:t>
      </w:r>
      <w:r w:rsidRPr="00A6014F">
        <w:rPr>
          <w:rStyle w:val="Emphasis"/>
        </w:rPr>
        <w:t>constant undoing</w:t>
      </w:r>
      <w:r w:rsidRPr="00880769">
        <w:rPr>
          <w:rStyle w:val="StyleUnderline"/>
        </w:rPr>
        <w:t xml:space="preserve"> that generates a set of felt relations, a set of </w:t>
      </w:r>
      <w:r w:rsidRPr="00A6014F">
        <w:rPr>
          <w:rStyle w:val="Emphasis"/>
        </w:rPr>
        <w:t>affects</w:t>
      </w:r>
      <w:r w:rsidRPr="00880769">
        <w:rPr>
          <w:rStyle w:val="StyleUnderline"/>
        </w:rPr>
        <w:t>.</w:t>
      </w:r>
    </w:p>
    <w:p w14:paraId="14467FE7" w14:textId="77777777" w:rsidR="003A5C00" w:rsidRPr="005C0CCA" w:rsidRDefault="003A5C00" w:rsidP="003A5C00">
      <w:pPr>
        <w:rPr>
          <w:sz w:val="16"/>
        </w:rPr>
      </w:pPr>
      <w:r w:rsidRPr="00953211">
        <w:rPr>
          <w:rStyle w:val="StyleUnderline"/>
        </w:rPr>
        <w:t xml:space="preserve">Though </w:t>
      </w:r>
      <w:r w:rsidRPr="00926AF0">
        <w:rPr>
          <w:rStyle w:val="StyleUnderline"/>
          <w:highlight w:val="cyan"/>
        </w:rPr>
        <w:t xml:space="preserve">affects are </w:t>
      </w:r>
      <w:r w:rsidRPr="003B6365">
        <w:rPr>
          <w:rStyle w:val="StyleUnderline"/>
        </w:rPr>
        <w:t xml:space="preserve">usually </w:t>
      </w:r>
      <w:r w:rsidRPr="00926AF0">
        <w:rPr>
          <w:rStyle w:val="StyleUnderline"/>
          <w:highlight w:val="cyan"/>
        </w:rPr>
        <w:t>registered as</w:t>
      </w:r>
      <w:r w:rsidRPr="00926AF0">
        <w:rPr>
          <w:rStyle w:val="Emphasis"/>
          <w:highlight w:val="cyan"/>
        </w:rPr>
        <w:t xml:space="preserve"> feelings</w:t>
      </w:r>
      <w:r w:rsidRPr="005C0CCA">
        <w:rPr>
          <w:sz w:val="16"/>
        </w:rPr>
        <w:t xml:space="preserve">, positive, negative, and everything in-between (joy, anxiety, sadness, exhilaration, anticipation, sympathy, fear), </w:t>
      </w:r>
      <w:r w:rsidRPr="00953211">
        <w:rPr>
          <w:rStyle w:val="StyleUnderline"/>
        </w:rPr>
        <w:t>they also live an autonomous existence, embodying spontaneous and passive processes that can be</w:t>
      </w:r>
      <w:r w:rsidRPr="003B6365">
        <w:rPr>
          <w:rStyle w:val="StyleUnderline"/>
        </w:rPr>
        <w:t xml:space="preserve"> </w:t>
      </w:r>
      <w:r w:rsidRPr="00926AF0">
        <w:rPr>
          <w:rStyle w:val="Emphasis"/>
          <w:highlight w:val="cyan"/>
        </w:rPr>
        <w:t>drawn on as a political resource</w:t>
      </w:r>
      <w:r w:rsidRPr="00926AF0">
        <w:rPr>
          <w:rStyle w:val="StyleUnderline"/>
          <w:highlight w:val="cyan"/>
        </w:rPr>
        <w:t xml:space="preserve"> </w:t>
      </w:r>
      <w:r w:rsidRPr="00953211">
        <w:rPr>
          <w:rStyle w:val="StyleUnderline"/>
        </w:rPr>
        <w:t>for the underground</w:t>
      </w:r>
      <w:r w:rsidRPr="005C0CCA">
        <w:rPr>
          <w:sz w:val="16"/>
        </w:rPr>
        <w:t xml:space="preserve">. The strategy of </w:t>
      </w:r>
      <w:r w:rsidRPr="00926AF0">
        <w:rPr>
          <w:rStyle w:val="StyleUnderline"/>
          <w:highlight w:val="cyan"/>
        </w:rPr>
        <w:t>abolition</w:t>
      </w:r>
      <w:r w:rsidRPr="00926AF0">
        <w:rPr>
          <w:sz w:val="16"/>
          <w:highlight w:val="cyan"/>
        </w:rPr>
        <w:t xml:space="preserve"> </w:t>
      </w:r>
      <w:r w:rsidRPr="005C0CCA">
        <w:rPr>
          <w:sz w:val="16"/>
        </w:rPr>
        <w:t xml:space="preserve">also </w:t>
      </w:r>
      <w:r w:rsidRPr="00926AF0">
        <w:rPr>
          <w:rStyle w:val="StyleUnderline"/>
          <w:highlight w:val="cyan"/>
        </w:rPr>
        <w:t xml:space="preserve">isolates </w:t>
      </w:r>
      <w:r w:rsidRPr="005C0CCA">
        <w:rPr>
          <w:rStyle w:val="StyleUnderline"/>
        </w:rPr>
        <w:t>forces to be used in political struggle</w:t>
      </w:r>
      <w:r w:rsidRPr="005C0CCA">
        <w:rPr>
          <w:sz w:val="16"/>
        </w:rPr>
        <w:t xml:space="preserve">, </w:t>
      </w:r>
      <w:r w:rsidRPr="005C0CCA">
        <w:rPr>
          <w:rStyle w:val="StyleUnderline"/>
        </w:rPr>
        <w:t>foremost</w:t>
      </w:r>
      <w:r w:rsidRPr="005C0CCA">
        <w:rPr>
          <w:sz w:val="16"/>
        </w:rPr>
        <w:t xml:space="preserve"> among them, </w:t>
      </w:r>
      <w:r w:rsidRPr="00926AF0">
        <w:rPr>
          <w:rStyle w:val="StyleUnderline"/>
          <w:highlight w:val="cyan"/>
        </w:rPr>
        <w:t xml:space="preserve">the </w:t>
      </w:r>
      <w:r w:rsidRPr="00926AF0">
        <w:rPr>
          <w:rStyle w:val="Emphasis"/>
          <w:highlight w:val="cyan"/>
        </w:rPr>
        <w:t>power of anonymity</w:t>
      </w:r>
      <w:r w:rsidRPr="005C0CCA">
        <w:rPr>
          <w:sz w:val="16"/>
        </w:rPr>
        <w:t xml:space="preserve">. </w:t>
      </w:r>
      <w:r w:rsidRPr="005C0CCA">
        <w:rPr>
          <w:rStyle w:val="StyleUnderline"/>
        </w:rPr>
        <w:t>Its</w:t>
      </w:r>
      <w:r w:rsidRPr="005C0CCA">
        <w:rPr>
          <w:sz w:val="16"/>
        </w:rPr>
        <w:t xml:space="preserve"> conceptual </w:t>
      </w:r>
      <w:r w:rsidRPr="005C0CCA">
        <w:rPr>
          <w:rStyle w:val="StyleUnderline"/>
        </w:rPr>
        <w:t xml:space="preserve">figures are found in the streets of </w:t>
      </w:r>
      <w:r w:rsidRPr="003B6365">
        <w:rPr>
          <w:rStyle w:val="Emphasis"/>
        </w:rPr>
        <w:t>Baltimore</w:t>
      </w:r>
      <w:r w:rsidRPr="005C0CCA">
        <w:rPr>
          <w:sz w:val="16"/>
        </w:rPr>
        <w:t xml:space="preserve">, </w:t>
      </w:r>
      <w:r w:rsidRPr="005C0CCA">
        <w:rPr>
          <w:rStyle w:val="StyleUnderline"/>
        </w:rPr>
        <w:t>the halls of</w:t>
      </w:r>
      <w:r w:rsidRPr="005C0CCA">
        <w:rPr>
          <w:sz w:val="16"/>
        </w:rPr>
        <w:t xml:space="preserve"> the University of </w:t>
      </w:r>
      <w:r w:rsidRPr="003B6365">
        <w:rPr>
          <w:rStyle w:val="Emphasis"/>
        </w:rPr>
        <w:t>Heidelberg</w:t>
      </w:r>
      <w:r w:rsidRPr="005C0CCA">
        <w:rPr>
          <w:sz w:val="16"/>
        </w:rPr>
        <w:t xml:space="preserve">, </w:t>
      </w:r>
      <w:r w:rsidRPr="005C0CCA">
        <w:rPr>
          <w:rStyle w:val="StyleUnderline"/>
        </w:rPr>
        <w:t xml:space="preserve">and the water in which the </w:t>
      </w:r>
      <w:r w:rsidRPr="003B6365">
        <w:rPr>
          <w:rStyle w:val="Emphasis"/>
        </w:rPr>
        <w:t>guerrilla swims</w:t>
      </w:r>
      <w:r w:rsidRPr="005C0CCA">
        <w:rPr>
          <w:rStyle w:val="StyleUnderline"/>
        </w:rPr>
        <w:t xml:space="preserve"> like a fish</w:t>
      </w:r>
      <w:r w:rsidRPr="005C0CCA">
        <w:rPr>
          <w:sz w:val="16"/>
        </w:rPr>
        <w:t xml:space="preserve">. Each suggests a way that </w:t>
      </w:r>
      <w:r w:rsidRPr="005C0CCA">
        <w:rPr>
          <w:rStyle w:val="StyleUnderline"/>
        </w:rPr>
        <w:t xml:space="preserve">strategic </w:t>
      </w:r>
      <w:r w:rsidRPr="003B6365">
        <w:rPr>
          <w:rStyle w:val="Emphasis"/>
        </w:rPr>
        <w:t>advantages can be exploited by anonymous forces</w:t>
      </w:r>
      <w:r w:rsidRPr="005C0CCA">
        <w:rPr>
          <w:rStyle w:val="StyleUnderline"/>
        </w:rPr>
        <w:t xml:space="preserve"> constituted against this world</w:t>
      </w:r>
      <w:r w:rsidRPr="005C0CCA">
        <w:rPr>
          <w:sz w:val="16"/>
        </w:rPr>
        <w:t xml:space="preserve">. This is how </w:t>
      </w:r>
      <w:r w:rsidRPr="003B6365">
        <w:rPr>
          <w:rStyle w:val="Emphasis"/>
        </w:rPr>
        <w:t>fugitivity</w:t>
      </w:r>
      <w:r w:rsidRPr="005C0CCA">
        <w:rPr>
          <w:rStyle w:val="StyleUnderline"/>
        </w:rPr>
        <w:t xml:space="preserve">, criminality, and anonymity reveal a </w:t>
      </w:r>
      <w:r w:rsidRPr="003B6365">
        <w:rPr>
          <w:rStyle w:val="Emphasis"/>
        </w:rPr>
        <w:t xml:space="preserve">new conceptual terrain </w:t>
      </w:r>
      <w:r w:rsidRPr="005C0CCA">
        <w:rPr>
          <w:rStyle w:val="StyleUnderline"/>
        </w:rPr>
        <w:t xml:space="preserve">beyond spontaneity and organization that is populated by </w:t>
      </w:r>
      <w:r w:rsidRPr="003B6365">
        <w:rPr>
          <w:rStyle w:val="Emphasis"/>
        </w:rPr>
        <w:t>redactions</w:t>
      </w:r>
      <w:r w:rsidRPr="005C0CCA">
        <w:rPr>
          <w:rStyle w:val="StyleUnderline"/>
        </w:rPr>
        <w:t xml:space="preserve">, </w:t>
      </w:r>
      <w:r w:rsidRPr="003B6365">
        <w:rPr>
          <w:rStyle w:val="Emphasis"/>
        </w:rPr>
        <w:t>annotations</w:t>
      </w:r>
      <w:r w:rsidRPr="005C0CCA">
        <w:rPr>
          <w:rStyle w:val="StyleUnderline"/>
        </w:rPr>
        <w:t xml:space="preserve">, </w:t>
      </w:r>
      <w:r w:rsidRPr="003B6365">
        <w:rPr>
          <w:rStyle w:val="Emphasis"/>
        </w:rPr>
        <w:t>abstractions</w:t>
      </w:r>
      <w:r w:rsidRPr="005C0CCA">
        <w:rPr>
          <w:rStyle w:val="StyleUnderline"/>
        </w:rPr>
        <w:t xml:space="preserve">, negative affects, killjoys, political illness, </w:t>
      </w:r>
      <w:r w:rsidRPr="003B6365">
        <w:rPr>
          <w:rStyle w:val="Emphasis"/>
        </w:rPr>
        <w:t>insinuations</w:t>
      </w:r>
      <w:r w:rsidRPr="005C0CCA">
        <w:rPr>
          <w:rStyle w:val="StyleUnderline"/>
        </w:rPr>
        <w:t xml:space="preserve">, </w:t>
      </w:r>
      <w:r w:rsidRPr="003B6365">
        <w:rPr>
          <w:rStyle w:val="Emphasis"/>
        </w:rPr>
        <w:t>glitches</w:t>
      </w:r>
      <w:r w:rsidRPr="005C0CCA">
        <w:rPr>
          <w:rStyle w:val="StyleUnderline"/>
        </w:rPr>
        <w:t xml:space="preserve">, clutter, and </w:t>
      </w:r>
      <w:r w:rsidRPr="003B6365">
        <w:rPr>
          <w:rStyle w:val="Emphasis"/>
        </w:rPr>
        <w:t>noise</w:t>
      </w:r>
      <w:r w:rsidRPr="005C0CCA">
        <w:rPr>
          <w:sz w:val="16"/>
        </w:rPr>
        <w:t>—</w:t>
      </w:r>
      <w:r w:rsidRPr="005C0CCA">
        <w:rPr>
          <w:rStyle w:val="StyleUnderline"/>
        </w:rPr>
        <w:t>all</w:t>
      </w:r>
      <w:r w:rsidRPr="005C0CCA">
        <w:rPr>
          <w:sz w:val="16"/>
        </w:rPr>
        <w:t xml:space="preserve"> forms of </w:t>
      </w:r>
      <w:r w:rsidRPr="005C0CCA">
        <w:rPr>
          <w:rStyle w:val="StyleUnderline"/>
        </w:rPr>
        <w:t xml:space="preserve">escape essential for </w:t>
      </w:r>
      <w:r w:rsidRPr="003B6365">
        <w:rPr>
          <w:rStyle w:val="Emphasis"/>
        </w:rPr>
        <w:t xml:space="preserve">surviving the end of the world </w:t>
      </w:r>
      <w:r w:rsidRPr="005C0CCA">
        <w:rPr>
          <w:rStyle w:val="StyleUnderline"/>
        </w:rPr>
        <w:t>as we know it</w:t>
      </w:r>
      <w:r w:rsidRPr="005C0CCA">
        <w:rPr>
          <w:sz w:val="16"/>
        </w:rPr>
        <w:t>.</w:t>
      </w:r>
    </w:p>
    <w:p w14:paraId="6FA57909" w14:textId="77777777" w:rsidR="003A5C00" w:rsidRPr="00266BEE" w:rsidRDefault="003A5C00" w:rsidP="003A5C00">
      <w:pPr>
        <w:rPr>
          <w:sz w:val="16"/>
        </w:rPr>
      </w:pPr>
      <w:r w:rsidRPr="00266BEE">
        <w:rPr>
          <w:rStyle w:val="StyleUnderline"/>
        </w:rPr>
        <w:t xml:space="preserve">It </w:t>
      </w:r>
      <w:r w:rsidRPr="00926AF0">
        <w:rPr>
          <w:rStyle w:val="StyleUnderline"/>
          <w:highlight w:val="cyan"/>
        </w:rPr>
        <w:t xml:space="preserve">Begins with </w:t>
      </w:r>
      <w:r w:rsidRPr="00926AF0">
        <w:rPr>
          <w:rStyle w:val="Emphasis"/>
          <w:highlight w:val="cyan"/>
        </w:rPr>
        <w:t>Fugitivity</w:t>
      </w:r>
      <w:r w:rsidRPr="00926AF0">
        <w:rPr>
          <w:sz w:val="16"/>
          <w:highlight w:val="cyan"/>
        </w:rPr>
        <w:t xml:space="preserve"> </w:t>
      </w:r>
      <w:r w:rsidRPr="00266BEE">
        <w:rPr>
          <w:sz w:val="16"/>
        </w:rPr>
        <w:t>. . . (Intensive Escape)</w:t>
      </w:r>
    </w:p>
    <w:p w14:paraId="3A215059" w14:textId="77777777" w:rsidR="003A5C00" w:rsidRPr="00896758" w:rsidRDefault="003A5C00" w:rsidP="003A5C00">
      <w:pPr>
        <w:rPr>
          <w:sz w:val="16"/>
        </w:rPr>
      </w:pPr>
      <w:r w:rsidRPr="00896758">
        <w:rPr>
          <w:sz w:val="16"/>
        </w:rPr>
        <w:t xml:space="preserve">This world is inhabited by </w:t>
      </w:r>
      <w:r w:rsidRPr="00896758">
        <w:rPr>
          <w:rStyle w:val="StyleUnderline"/>
        </w:rPr>
        <w:t>restless souls</w:t>
      </w:r>
      <w:r w:rsidRPr="00896758">
        <w:rPr>
          <w:sz w:val="16"/>
        </w:rPr>
        <w:t xml:space="preserve"> that </w:t>
      </w:r>
      <w:r w:rsidRPr="00896758">
        <w:rPr>
          <w:rStyle w:val="StyleUnderline"/>
        </w:rPr>
        <w:t>dream of other realities beyond the horizon of their own</w:t>
      </w:r>
      <w:r w:rsidRPr="00896758">
        <w:rPr>
          <w:sz w:val="16"/>
        </w:rPr>
        <w:t xml:space="preserve">. </w:t>
      </w:r>
      <w:r w:rsidRPr="00896758">
        <w:rPr>
          <w:rStyle w:val="StyleUnderline"/>
        </w:rPr>
        <w:t>The imperceptible politics of those who refuse recognition exists</w:t>
      </w:r>
      <w:r w:rsidRPr="00896758">
        <w:rPr>
          <w:sz w:val="16"/>
        </w:rPr>
        <w:t xml:space="preserve"> far </w:t>
      </w:r>
      <w:r w:rsidRPr="00896758">
        <w:rPr>
          <w:rStyle w:val="StyleUnderline"/>
        </w:rPr>
        <w:t>before the</w:t>
      </w:r>
      <w:r w:rsidRPr="00896758">
        <w:rPr>
          <w:sz w:val="16"/>
        </w:rPr>
        <w:t xml:space="preserve"> </w:t>
      </w:r>
      <w:r w:rsidRPr="00896758">
        <w:rPr>
          <w:rStyle w:val="StyleUnderline"/>
        </w:rPr>
        <w:t>white gaze captures it</w:t>
      </w:r>
      <w:r w:rsidRPr="00896758">
        <w:rPr>
          <w:sz w:val="16"/>
        </w:rPr>
        <w:t xml:space="preserve"> for its projects, for </w:t>
      </w:r>
      <w:r w:rsidRPr="00896758">
        <w:rPr>
          <w:rStyle w:val="StyleUnderline"/>
        </w:rPr>
        <w:t xml:space="preserve">the first escape began before </w:t>
      </w:r>
      <w:r w:rsidRPr="00896758">
        <w:rPr>
          <w:sz w:val="16"/>
        </w:rPr>
        <w:t xml:space="preserve">humanity or </w:t>
      </w:r>
      <w:r w:rsidRPr="00896758">
        <w:rPr>
          <w:rStyle w:val="StyleUnderline"/>
        </w:rPr>
        <w:t>even life itself</w:t>
      </w:r>
      <w:r w:rsidRPr="00896758">
        <w:rPr>
          <w:sz w:val="16"/>
        </w:rPr>
        <w:t xml:space="preserve">. Rather, it is </w:t>
      </w:r>
      <w:r w:rsidRPr="00896758">
        <w:rPr>
          <w:rStyle w:val="StyleUnderline"/>
        </w:rPr>
        <w:t>the event of a difference</w:t>
      </w:r>
      <w:r w:rsidRPr="00896758">
        <w:rPr>
          <w:sz w:val="16"/>
        </w:rPr>
        <w:t xml:space="preserve"> that </w:t>
      </w:r>
      <w:r w:rsidRPr="00896758">
        <w:rPr>
          <w:rStyle w:val="StyleUnderline"/>
        </w:rPr>
        <w:t>makes a difference</w:t>
      </w:r>
      <w:r w:rsidRPr="00896758">
        <w:rPr>
          <w:sz w:val="16"/>
        </w:rPr>
        <w:t xml:space="preserve">. </w:t>
      </w:r>
      <w:r w:rsidRPr="00926AF0">
        <w:rPr>
          <w:rStyle w:val="Emphasis"/>
          <w:highlight w:val="cyan"/>
        </w:rPr>
        <w:t>The “non-”</w:t>
      </w:r>
      <w:r w:rsidRPr="00926AF0">
        <w:rPr>
          <w:rStyle w:val="StyleUnderline"/>
          <w:highlight w:val="cyan"/>
        </w:rPr>
        <w:t xml:space="preserve"> that </w:t>
      </w:r>
      <w:r w:rsidRPr="00926AF0">
        <w:rPr>
          <w:rStyle w:val="Emphasis"/>
          <w:highlight w:val="cyan"/>
        </w:rPr>
        <w:t>breaks with the world</w:t>
      </w:r>
      <w:r w:rsidRPr="00896758">
        <w:rPr>
          <w:rStyle w:val="StyleUnderline"/>
        </w:rPr>
        <w:t>.</w:t>
      </w:r>
      <w:r w:rsidRPr="00896758">
        <w:rPr>
          <w:sz w:val="16"/>
        </w:rPr>
        <w:t xml:space="preserve">5 It </w:t>
      </w:r>
      <w:r w:rsidRPr="00896758">
        <w:rPr>
          <w:rStyle w:val="StyleUnderline"/>
        </w:rPr>
        <w:t xml:space="preserve">is an </w:t>
      </w:r>
      <w:r w:rsidRPr="000E3F17">
        <w:rPr>
          <w:rStyle w:val="Emphasis"/>
        </w:rPr>
        <w:t xml:space="preserve">ontological interruption </w:t>
      </w:r>
      <w:r w:rsidRPr="00896758">
        <w:rPr>
          <w:rStyle w:val="StyleUnderline"/>
        </w:rPr>
        <w:t xml:space="preserve">that bursts through </w:t>
      </w:r>
      <w:r w:rsidRPr="000E3F17">
        <w:rPr>
          <w:rStyle w:val="Emphasis"/>
        </w:rPr>
        <w:t xml:space="preserve">fissures </w:t>
      </w:r>
      <w:r w:rsidRPr="00896758">
        <w:rPr>
          <w:rStyle w:val="StyleUnderline"/>
        </w:rPr>
        <w:t xml:space="preserve">in the metaphysical bedrock, opening </w:t>
      </w:r>
      <w:r w:rsidRPr="000E3F17">
        <w:rPr>
          <w:rStyle w:val="Emphasis"/>
        </w:rPr>
        <w:t>rifts along the fault lines</w:t>
      </w:r>
      <w:r w:rsidRPr="00896758">
        <w:rPr>
          <w:rStyle w:val="StyleUnderline"/>
        </w:rPr>
        <w:t xml:space="preserve"> of “the problem of the Negro as a problem of thought” and other issues others would rather wish away through simple-minded solutionism</w:t>
      </w:r>
      <w:r w:rsidRPr="00896758">
        <w:rPr>
          <w:sz w:val="16"/>
        </w:rPr>
        <w:t xml:space="preserve">.6 In short, </w:t>
      </w:r>
      <w:r w:rsidRPr="00896758">
        <w:rPr>
          <w:rStyle w:val="StyleUnderline"/>
        </w:rPr>
        <w:t>fugitivity lends</w:t>
      </w:r>
      <w:r w:rsidRPr="00896758">
        <w:rPr>
          <w:sz w:val="16"/>
        </w:rPr>
        <w:t xml:space="preserve"> the study of </w:t>
      </w:r>
      <w:r w:rsidRPr="00896758">
        <w:rPr>
          <w:rStyle w:val="StyleUnderline"/>
        </w:rPr>
        <w:t xml:space="preserve">imperceptibility </w:t>
      </w:r>
      <w:r w:rsidRPr="000E3F17">
        <w:rPr>
          <w:rStyle w:val="Emphasis"/>
        </w:rPr>
        <w:t>a notion of becoming</w:t>
      </w:r>
      <w:r w:rsidRPr="00896758">
        <w:rPr>
          <w:rStyle w:val="StyleUnderline"/>
        </w:rPr>
        <w:t>, the force of change, whose temporality is played in reverse: an “unbecoming</w:t>
      </w:r>
      <w:r w:rsidRPr="000E3F17">
        <w:rPr>
          <w:rStyle w:val="StyleUnderline"/>
        </w:rPr>
        <w:t>.”</w:t>
      </w:r>
      <w:r w:rsidRPr="00896758">
        <w:rPr>
          <w:sz w:val="16"/>
        </w:rPr>
        <w:t>7</w:t>
      </w:r>
    </w:p>
    <w:p w14:paraId="2B142666" w14:textId="77777777" w:rsidR="003A5C00" w:rsidRPr="000B6A38" w:rsidRDefault="003A5C00" w:rsidP="003A5C00">
      <w:pPr>
        <w:rPr>
          <w:sz w:val="16"/>
        </w:rPr>
      </w:pPr>
      <w:r w:rsidRPr="000B6A38">
        <w:rPr>
          <w:rStyle w:val="StyleUnderline"/>
        </w:rPr>
        <w:t>Unbecoming can be</w:t>
      </w:r>
      <w:r w:rsidRPr="000B6A38">
        <w:rPr>
          <w:sz w:val="16"/>
        </w:rPr>
        <w:t xml:space="preserve"> arrested, restricted, or otherwise </w:t>
      </w:r>
      <w:r w:rsidRPr="000B6A38">
        <w:rPr>
          <w:rStyle w:val="StyleUnderline"/>
        </w:rPr>
        <w:t>limited in many ways</w:t>
      </w:r>
      <w:r w:rsidRPr="000B6A38">
        <w:rPr>
          <w:sz w:val="16"/>
        </w:rPr>
        <w:t xml:space="preserve">, among which </w:t>
      </w:r>
      <w:r w:rsidRPr="002746AB">
        <w:rPr>
          <w:rStyle w:val="Emphasis"/>
        </w:rPr>
        <w:t>cultural confinements</w:t>
      </w:r>
      <w:r w:rsidRPr="000B6A38">
        <w:rPr>
          <w:sz w:val="16"/>
        </w:rPr>
        <w:t xml:space="preserve"> of escape </w:t>
      </w:r>
      <w:r w:rsidRPr="000B6A38">
        <w:rPr>
          <w:rStyle w:val="StyleUnderline"/>
        </w:rPr>
        <w:t>are particularly potent</w:t>
      </w:r>
      <w:r w:rsidRPr="000B6A38">
        <w:rPr>
          <w:sz w:val="16"/>
        </w:rPr>
        <w:t xml:space="preserve">. </w:t>
      </w:r>
      <w:r w:rsidRPr="002746AB">
        <w:rPr>
          <w:rStyle w:val="Emphasis"/>
        </w:rPr>
        <w:t>Capitalism</w:t>
      </w:r>
      <w:r w:rsidRPr="000B6A38">
        <w:rPr>
          <w:sz w:val="16"/>
        </w:rPr>
        <w:t xml:space="preserve">, for instance, </w:t>
      </w:r>
      <w:r w:rsidRPr="002746AB">
        <w:rPr>
          <w:rStyle w:val="Emphasis"/>
        </w:rPr>
        <w:t>clothes itself in</w:t>
      </w:r>
      <w:r w:rsidRPr="000B6A38">
        <w:rPr>
          <w:rStyle w:val="StyleUnderline"/>
        </w:rPr>
        <w:t xml:space="preserve"> cultural representations of </w:t>
      </w:r>
      <w:r w:rsidRPr="002746AB">
        <w:rPr>
          <w:rStyle w:val="Emphasis"/>
        </w:rPr>
        <w:t>freedom</w:t>
      </w:r>
      <w:r w:rsidRPr="000B6A38">
        <w:rPr>
          <w:rStyle w:val="StyleUnderline"/>
        </w:rPr>
        <w:t>, declaring itself</w:t>
      </w:r>
      <w:r w:rsidRPr="000B6A38">
        <w:rPr>
          <w:sz w:val="16"/>
        </w:rPr>
        <w:t xml:space="preserve"> as </w:t>
      </w:r>
      <w:r w:rsidRPr="000B6A38">
        <w:rPr>
          <w:rStyle w:val="StyleUnderline"/>
        </w:rPr>
        <w:t>the enemy of slave labor and state control by being the guarantor of “the right to work,” “free markets,” and “free trade.” As</w:t>
      </w:r>
      <w:r w:rsidRPr="000B6A38">
        <w:rPr>
          <w:sz w:val="16"/>
        </w:rPr>
        <w:t xml:space="preserve"> the </w:t>
      </w:r>
      <w:r w:rsidRPr="000B6A38">
        <w:rPr>
          <w:rStyle w:val="StyleUnderline"/>
        </w:rPr>
        <w:t>anarchist</w:t>
      </w:r>
      <w:r w:rsidRPr="000B6A38">
        <w:rPr>
          <w:sz w:val="16"/>
        </w:rPr>
        <w:t xml:space="preserve"> spirit of </w:t>
      </w:r>
      <w:r w:rsidRPr="000B6A38">
        <w:rPr>
          <w:rStyle w:val="StyleUnderline"/>
        </w:rPr>
        <w:t>abolition has</w:t>
      </w:r>
      <w:r w:rsidRPr="000B6A38">
        <w:rPr>
          <w:sz w:val="16"/>
        </w:rPr>
        <w:t xml:space="preserve"> long </w:t>
      </w:r>
      <w:r w:rsidRPr="000B6A38">
        <w:rPr>
          <w:rStyle w:val="StyleUnderline"/>
        </w:rPr>
        <w:t>shown</w:t>
      </w:r>
      <w:r w:rsidRPr="000B6A38">
        <w:rPr>
          <w:sz w:val="16"/>
        </w:rPr>
        <w:t xml:space="preserve">, these </w:t>
      </w:r>
      <w:r w:rsidRPr="002746AB">
        <w:rPr>
          <w:rStyle w:val="Emphasis"/>
        </w:rPr>
        <w:t xml:space="preserve">freedoms are </w:t>
      </w:r>
      <w:r w:rsidRPr="002746AB">
        <w:rPr>
          <w:rStyle w:val="Emphasis"/>
        </w:rPr>
        <w:lastRenderedPageBreak/>
        <w:t>not escape routes</w:t>
      </w:r>
      <w:r w:rsidRPr="000B6A38">
        <w:rPr>
          <w:sz w:val="16"/>
        </w:rPr>
        <w:t xml:space="preserve">; </w:t>
      </w:r>
      <w:r w:rsidRPr="000B6A38">
        <w:rPr>
          <w:rStyle w:val="StyleUnderline"/>
        </w:rPr>
        <w:t>the right</w:t>
      </w:r>
      <w:r w:rsidRPr="000B6A38">
        <w:rPr>
          <w:sz w:val="16"/>
        </w:rPr>
        <w:t xml:space="preserve"> of the worker </w:t>
      </w:r>
      <w:r w:rsidRPr="000B6A38">
        <w:rPr>
          <w:rStyle w:val="StyleUnderline"/>
        </w:rPr>
        <w:t>to leave an employer does not</w:t>
      </w:r>
      <w:r w:rsidRPr="000B6A38">
        <w:rPr>
          <w:sz w:val="16"/>
        </w:rPr>
        <w:t xml:space="preserve"> lead to </w:t>
      </w:r>
      <w:r w:rsidRPr="000B6A38">
        <w:rPr>
          <w:rStyle w:val="StyleUnderline"/>
        </w:rPr>
        <w:t>free existence</w:t>
      </w:r>
      <w:r w:rsidRPr="000B6A38">
        <w:rPr>
          <w:sz w:val="16"/>
        </w:rPr>
        <w:t xml:space="preserve">, for “he is driven to it by the same hunger which forced him to sell himself to the first employer,” and thus </w:t>
      </w:r>
      <w:r w:rsidRPr="000B6A38">
        <w:rPr>
          <w:rStyle w:val="StyleUnderline"/>
        </w:rPr>
        <w:t>liberty</w:t>
      </w:r>
      <w:r w:rsidRPr="000B6A38">
        <w:rPr>
          <w:sz w:val="16"/>
        </w:rPr>
        <w:t xml:space="preserve">, “so much exalted by the economists, jurists, and bourgeois republicans, </w:t>
      </w:r>
      <w:r w:rsidRPr="000B6A38">
        <w:rPr>
          <w:rStyle w:val="StyleUnderline"/>
        </w:rPr>
        <w:t xml:space="preserve">is only a </w:t>
      </w:r>
      <w:r w:rsidRPr="002746AB">
        <w:rPr>
          <w:rStyle w:val="Emphasis"/>
        </w:rPr>
        <w:t>theoretical freedom</w:t>
      </w:r>
      <w:r w:rsidRPr="000B6A38">
        <w:rPr>
          <w:rStyle w:val="StyleUnderline"/>
        </w:rPr>
        <w:t>, lacking any means for its possible realization, and consequently it is only</w:t>
      </w:r>
      <w:r w:rsidRPr="000B6A38">
        <w:rPr>
          <w:sz w:val="16"/>
        </w:rPr>
        <w:t xml:space="preserve"> a </w:t>
      </w:r>
      <w:r w:rsidRPr="00614D26">
        <w:rPr>
          <w:rStyle w:val="Emphasis"/>
        </w:rPr>
        <w:t>fictitious</w:t>
      </w:r>
      <w:r w:rsidRPr="000B6A38">
        <w:rPr>
          <w:sz w:val="16"/>
        </w:rPr>
        <w:t xml:space="preserve"> liberty, an </w:t>
      </w:r>
      <w:r w:rsidRPr="002746AB">
        <w:rPr>
          <w:rStyle w:val="Emphasis"/>
        </w:rPr>
        <w:t>utter falsehood</w:t>
      </w:r>
      <w:r w:rsidRPr="000B6A38">
        <w:rPr>
          <w:sz w:val="16"/>
        </w:rPr>
        <w:t>.”8</w:t>
      </w:r>
    </w:p>
    <w:p w14:paraId="3F11D625" w14:textId="77777777" w:rsidR="003A5C00" w:rsidRPr="000F12F6" w:rsidRDefault="003A5C00" w:rsidP="003A5C00">
      <w:pPr>
        <w:rPr>
          <w:sz w:val="16"/>
        </w:rPr>
      </w:pPr>
      <w:r w:rsidRPr="000F12F6">
        <w:rPr>
          <w:sz w:val="16"/>
        </w:rPr>
        <w:t xml:space="preserve">Fugitivity suffers an additional cultural confusion when it is taken to be an odyssey through space. From this perspective, </w:t>
      </w:r>
      <w:r w:rsidRPr="000F12F6">
        <w:rPr>
          <w:rStyle w:val="StyleUnderline"/>
        </w:rPr>
        <w:t xml:space="preserve">fugitivity is a </w:t>
      </w:r>
      <w:r w:rsidRPr="005200D5">
        <w:rPr>
          <w:rStyle w:val="Emphasis"/>
        </w:rPr>
        <w:t>migration</w:t>
      </w:r>
      <w:r w:rsidRPr="000F12F6">
        <w:rPr>
          <w:rStyle w:val="StyleUnderline"/>
        </w:rPr>
        <w:t xml:space="preserve"> </w:t>
      </w:r>
      <w:r w:rsidRPr="000F12F6">
        <w:rPr>
          <w:sz w:val="16"/>
        </w:rPr>
        <w:t xml:space="preserve">from this place to that, such as leaving the country, running to the hills, finding refuge. </w:t>
      </w:r>
      <w:r w:rsidRPr="000F12F6">
        <w:rPr>
          <w:rStyle w:val="StyleUnderline"/>
        </w:rPr>
        <w:t xml:space="preserve">But </w:t>
      </w:r>
      <w:r w:rsidRPr="000F12F6">
        <w:rPr>
          <w:sz w:val="16"/>
        </w:rPr>
        <w:t>“</w:t>
      </w:r>
      <w:r w:rsidRPr="000F12F6">
        <w:rPr>
          <w:rStyle w:val="StyleUnderline"/>
        </w:rPr>
        <w:t xml:space="preserve">some </w:t>
      </w:r>
      <w:r w:rsidRPr="000F12F6">
        <w:rPr>
          <w:sz w:val="16"/>
        </w:rPr>
        <w:t>journeys take place in the same place, they’</w:t>
      </w:r>
      <w:r w:rsidRPr="000F12F6">
        <w:rPr>
          <w:rStyle w:val="StyleUnderline"/>
        </w:rPr>
        <w:t xml:space="preserve">re </w:t>
      </w:r>
      <w:r w:rsidRPr="005200D5">
        <w:rPr>
          <w:rStyle w:val="Emphasis"/>
        </w:rPr>
        <w:t>journeys in intensity</w:t>
      </w:r>
      <w:r w:rsidRPr="000F12F6">
        <w:rPr>
          <w:sz w:val="16"/>
        </w:rPr>
        <w:t xml:space="preserve">.”9 In the hands of Édouard Glissant, </w:t>
      </w:r>
      <w:r w:rsidRPr="000F12F6">
        <w:rPr>
          <w:rStyle w:val="StyleUnderline"/>
        </w:rPr>
        <w:t>it means resisting</w:t>
      </w:r>
      <w:r w:rsidRPr="000F12F6">
        <w:rPr>
          <w:sz w:val="16"/>
        </w:rPr>
        <w:t xml:space="preserve"> the </w:t>
      </w:r>
      <w:r w:rsidRPr="000F12F6">
        <w:rPr>
          <w:rStyle w:val="StyleUnderline"/>
        </w:rPr>
        <w:t>universality</w:t>
      </w:r>
      <w:r w:rsidRPr="000F12F6">
        <w:rPr>
          <w:sz w:val="16"/>
        </w:rPr>
        <w:t xml:space="preserve"> that arrives packaged in a salesperson’s deceitful cosmopolitanism, such as the forced adoption of English or French as a world language into which everything is translated.10 </w:t>
      </w:r>
      <w:r w:rsidRPr="000F12F6">
        <w:rPr>
          <w:rStyle w:val="StyleUnderline"/>
        </w:rPr>
        <w:t xml:space="preserve">Against such </w:t>
      </w:r>
      <w:r w:rsidRPr="005200D5">
        <w:rPr>
          <w:rStyle w:val="Emphasis"/>
        </w:rPr>
        <w:t>universal transparency</w:t>
      </w:r>
      <w:r w:rsidRPr="000F12F6">
        <w:rPr>
          <w:sz w:val="16"/>
        </w:rPr>
        <w:t xml:space="preserve">, he fights to extend the </w:t>
      </w:r>
      <w:r w:rsidRPr="000F12F6">
        <w:rPr>
          <w:rStyle w:val="StyleUnderline"/>
        </w:rPr>
        <w:t>opacity</w:t>
      </w:r>
      <w:r w:rsidRPr="000F12F6">
        <w:rPr>
          <w:sz w:val="16"/>
        </w:rPr>
        <w:t xml:space="preserve"> that makes the underground imperceptible. It </w:t>
      </w:r>
      <w:r w:rsidRPr="000F12F6">
        <w:rPr>
          <w:rStyle w:val="StyleUnderline"/>
        </w:rPr>
        <w:t>is not a flight</w:t>
      </w:r>
      <w:r w:rsidRPr="000F12F6">
        <w:rPr>
          <w:sz w:val="16"/>
        </w:rPr>
        <w:t xml:space="preserve">, </w:t>
      </w:r>
      <w:r w:rsidRPr="000F12F6">
        <w:rPr>
          <w:rStyle w:val="StyleUnderline"/>
        </w:rPr>
        <w:t xml:space="preserve">but an </w:t>
      </w:r>
      <w:r w:rsidRPr="005200D5">
        <w:rPr>
          <w:rStyle w:val="Emphasis"/>
        </w:rPr>
        <w:t>evasive maneuver</w:t>
      </w:r>
      <w:r w:rsidRPr="000F12F6">
        <w:rPr>
          <w:rStyle w:val="StyleUnderline"/>
        </w:rPr>
        <w:t>, because its purpose is to</w:t>
      </w:r>
      <w:r w:rsidRPr="000F12F6">
        <w:rPr>
          <w:sz w:val="16"/>
        </w:rPr>
        <w:t xml:space="preserve"> “seek to </w:t>
      </w:r>
      <w:r w:rsidRPr="000F12F6">
        <w:rPr>
          <w:rStyle w:val="StyleUnderline"/>
        </w:rPr>
        <w:t xml:space="preserve">stay in the </w:t>
      </w:r>
      <w:r w:rsidRPr="005200D5">
        <w:rPr>
          <w:rStyle w:val="Emphasis"/>
        </w:rPr>
        <w:t>same place</w:t>
      </w:r>
      <w:r w:rsidRPr="000F12F6">
        <w:rPr>
          <w:sz w:val="16"/>
        </w:rPr>
        <w:t xml:space="preserve">” </w:t>
      </w:r>
      <w:r w:rsidRPr="000F12F6">
        <w:rPr>
          <w:rStyle w:val="StyleUnderline"/>
        </w:rPr>
        <w:t>and evade the codes</w:t>
      </w:r>
      <w:r w:rsidRPr="000F12F6">
        <w:rPr>
          <w:sz w:val="16"/>
        </w:rPr>
        <w:t xml:space="preserve">.11 </w:t>
      </w:r>
      <w:r w:rsidRPr="000F12F6">
        <w:rPr>
          <w:rStyle w:val="StyleUnderline"/>
        </w:rPr>
        <w:t>As long as we fail to distinguish</w:t>
      </w:r>
      <w:r w:rsidRPr="000F12F6">
        <w:rPr>
          <w:sz w:val="16"/>
        </w:rPr>
        <w:t xml:space="preserve"> between </w:t>
      </w:r>
      <w:r w:rsidRPr="000F12F6">
        <w:rPr>
          <w:rStyle w:val="StyleUnderline"/>
        </w:rPr>
        <w:t>spatial movement and</w:t>
      </w:r>
      <w:r w:rsidRPr="000F12F6">
        <w:rPr>
          <w:sz w:val="16"/>
        </w:rPr>
        <w:t xml:space="preserve"> the force of </w:t>
      </w:r>
      <w:r w:rsidRPr="000F12F6">
        <w:rPr>
          <w:rStyle w:val="StyleUnderline"/>
        </w:rPr>
        <w:t>imperceptibility</w:t>
      </w:r>
      <w:r w:rsidRPr="000F12F6">
        <w:rPr>
          <w:sz w:val="16"/>
        </w:rPr>
        <w:t xml:space="preserve">, </w:t>
      </w:r>
      <w:r w:rsidRPr="000F12F6">
        <w:rPr>
          <w:rStyle w:val="StyleUnderline"/>
        </w:rPr>
        <w:t>it remains</w:t>
      </w:r>
      <w:r w:rsidRPr="000F12F6">
        <w:rPr>
          <w:sz w:val="16"/>
        </w:rPr>
        <w:t xml:space="preserve"> a </w:t>
      </w:r>
      <w:r w:rsidRPr="005200D5">
        <w:rPr>
          <w:rStyle w:val="Emphasis"/>
        </w:rPr>
        <w:t>confused concept</w:t>
      </w:r>
      <w:r w:rsidRPr="000F12F6">
        <w:rPr>
          <w:sz w:val="16"/>
        </w:rPr>
        <w:t>.</w:t>
      </w:r>
    </w:p>
    <w:p w14:paraId="2A512109" w14:textId="77777777" w:rsidR="003A5C00" w:rsidRPr="000F12F6" w:rsidRDefault="003A5C00" w:rsidP="003A5C00">
      <w:pPr>
        <w:rPr>
          <w:sz w:val="16"/>
        </w:rPr>
      </w:pPr>
      <w:r w:rsidRPr="000F12F6">
        <w:rPr>
          <w:rStyle w:val="StyleUnderline"/>
        </w:rPr>
        <w:t xml:space="preserve">When </w:t>
      </w:r>
      <w:r w:rsidRPr="009456EE">
        <w:rPr>
          <w:rStyle w:val="Emphasis"/>
        </w:rPr>
        <w:t>fugitivity is an evasion</w:t>
      </w:r>
      <w:r w:rsidRPr="000F12F6">
        <w:rPr>
          <w:rStyle w:val="StyleUnderline"/>
        </w:rPr>
        <w:t xml:space="preserve"> and not</w:t>
      </w:r>
      <w:r w:rsidRPr="000F12F6">
        <w:rPr>
          <w:sz w:val="16"/>
        </w:rPr>
        <w:t xml:space="preserve"> a </w:t>
      </w:r>
      <w:r w:rsidRPr="000F12F6">
        <w:rPr>
          <w:rStyle w:val="StyleUnderline"/>
        </w:rPr>
        <w:t>departure</w:t>
      </w:r>
      <w:r w:rsidRPr="000F12F6">
        <w:rPr>
          <w:sz w:val="16"/>
        </w:rPr>
        <w:t xml:space="preserve">, </w:t>
      </w:r>
      <w:r w:rsidRPr="009456EE">
        <w:rPr>
          <w:rStyle w:val="StyleUnderline"/>
        </w:rPr>
        <w:t xml:space="preserve">it is a </w:t>
      </w:r>
      <w:r w:rsidRPr="009456EE">
        <w:rPr>
          <w:rStyle w:val="Emphasis"/>
        </w:rPr>
        <w:t>potent political tool</w:t>
      </w:r>
      <w:r w:rsidRPr="000F12F6">
        <w:rPr>
          <w:sz w:val="16"/>
        </w:rPr>
        <w:t xml:space="preserve">. </w:t>
      </w:r>
      <w:r w:rsidRPr="000F12F6">
        <w:rPr>
          <w:rStyle w:val="StyleUnderline"/>
        </w:rPr>
        <w:t>There is a hidden communist history in need of recovering: the</w:t>
      </w:r>
      <w:r w:rsidRPr="000F12F6">
        <w:rPr>
          <w:sz w:val="16"/>
        </w:rPr>
        <w:t xml:space="preserve"> formal </w:t>
      </w:r>
      <w:r w:rsidRPr="000F12F6">
        <w:rPr>
          <w:rStyle w:val="StyleUnderline"/>
        </w:rPr>
        <w:t xml:space="preserve">exclusion of </w:t>
      </w:r>
      <w:r w:rsidRPr="005671E4">
        <w:rPr>
          <w:rStyle w:val="Emphasis"/>
        </w:rPr>
        <w:t>Blackness</w:t>
      </w:r>
      <w:r w:rsidRPr="000F12F6">
        <w:rPr>
          <w:rStyle w:val="StyleUnderline"/>
        </w:rPr>
        <w:t xml:space="preserve"> from</w:t>
      </w:r>
      <w:r w:rsidRPr="000F12F6">
        <w:rPr>
          <w:sz w:val="16"/>
        </w:rPr>
        <w:t xml:space="preserve"> the law and </w:t>
      </w:r>
      <w:r w:rsidRPr="000F12F6">
        <w:rPr>
          <w:rStyle w:val="StyleUnderline"/>
        </w:rPr>
        <w:t xml:space="preserve">civic life pushing </w:t>
      </w:r>
      <w:r w:rsidRPr="005671E4">
        <w:rPr>
          <w:rStyle w:val="StyleUnderline"/>
        </w:rPr>
        <w:t>research methods</w:t>
      </w:r>
      <w:r w:rsidRPr="000F12F6">
        <w:rPr>
          <w:rStyle w:val="StyleUnderline"/>
        </w:rPr>
        <w:t xml:space="preserve"> </w:t>
      </w:r>
      <w:r w:rsidRPr="005671E4">
        <w:rPr>
          <w:rStyle w:val="Emphasis"/>
        </w:rPr>
        <w:t>past the threshold of official history</w:t>
      </w:r>
      <w:r w:rsidRPr="000F12F6">
        <w:rPr>
          <w:sz w:val="16"/>
        </w:rPr>
        <w:t xml:space="preserve">.12 </w:t>
      </w:r>
      <w:r w:rsidRPr="000F12F6">
        <w:rPr>
          <w:rStyle w:val="StyleUnderline"/>
        </w:rPr>
        <w:t>But with</w:t>
      </w:r>
      <w:r w:rsidRPr="000F12F6">
        <w:rPr>
          <w:sz w:val="16"/>
        </w:rPr>
        <w:t xml:space="preserve"> contemporary </w:t>
      </w:r>
      <w:r w:rsidRPr="000F12F6">
        <w:rPr>
          <w:rStyle w:val="StyleUnderline"/>
        </w:rPr>
        <w:t>liberalism’s</w:t>
      </w:r>
      <w:r w:rsidRPr="000F12F6">
        <w:rPr>
          <w:sz w:val="16"/>
        </w:rPr>
        <w:t xml:space="preserve"> perverse </w:t>
      </w:r>
      <w:r w:rsidRPr="000F12F6">
        <w:rPr>
          <w:rStyle w:val="StyleUnderline"/>
        </w:rPr>
        <w:t xml:space="preserve">combination of formal inclusion with </w:t>
      </w:r>
      <w:r w:rsidRPr="003900D3">
        <w:rPr>
          <w:rStyle w:val="Emphasis"/>
        </w:rPr>
        <w:t>material deprivation</w:t>
      </w:r>
      <w:r w:rsidRPr="000F12F6">
        <w:rPr>
          <w:sz w:val="16"/>
        </w:rPr>
        <w:t xml:space="preserve"> comes an additional challenge. The brutally </w:t>
      </w:r>
      <w:r w:rsidRPr="000F12F6">
        <w:rPr>
          <w:rStyle w:val="StyleUnderline"/>
        </w:rPr>
        <w:t>productive</w:t>
      </w:r>
      <w:r w:rsidRPr="000F12F6">
        <w:rPr>
          <w:sz w:val="16"/>
        </w:rPr>
        <w:t xml:space="preserve"> system of </w:t>
      </w:r>
      <w:r w:rsidRPr="000F12F6">
        <w:rPr>
          <w:rStyle w:val="StyleUnderline"/>
        </w:rPr>
        <w:t>cybernetic control</w:t>
      </w:r>
      <w:r w:rsidRPr="000F12F6">
        <w:rPr>
          <w:sz w:val="16"/>
        </w:rPr>
        <w:t xml:space="preserve">, for instance, has </w:t>
      </w:r>
      <w:r w:rsidRPr="000F12F6">
        <w:rPr>
          <w:rStyle w:val="StyleUnderline"/>
        </w:rPr>
        <w:t xml:space="preserve">enclosed global space through </w:t>
      </w:r>
      <w:r w:rsidRPr="003900D3">
        <w:rPr>
          <w:rStyle w:val="Emphasis"/>
        </w:rPr>
        <w:t>distance-demolishing technologies</w:t>
      </w:r>
      <w:r w:rsidRPr="000F12F6">
        <w:rPr>
          <w:sz w:val="16"/>
        </w:rPr>
        <w:t xml:space="preserve">, </w:t>
      </w:r>
      <w:r w:rsidRPr="000F12F6">
        <w:rPr>
          <w:rStyle w:val="StyleUnderline"/>
        </w:rPr>
        <w:t>leaving</w:t>
      </w:r>
      <w:r w:rsidRPr="000F12F6">
        <w:rPr>
          <w:sz w:val="16"/>
        </w:rPr>
        <w:t xml:space="preserve"> behind a </w:t>
      </w:r>
      <w:r w:rsidRPr="000F12F6">
        <w:rPr>
          <w:rStyle w:val="StyleUnderline"/>
        </w:rPr>
        <w:t>few</w:t>
      </w:r>
      <w:r w:rsidRPr="000F12F6">
        <w:rPr>
          <w:sz w:val="16"/>
        </w:rPr>
        <w:t xml:space="preserve"> isolated </w:t>
      </w:r>
      <w:r w:rsidRPr="000F12F6">
        <w:rPr>
          <w:rStyle w:val="StyleUnderline"/>
        </w:rPr>
        <w:t>spaces as graveyards for</w:t>
      </w:r>
      <w:r w:rsidRPr="000F12F6">
        <w:rPr>
          <w:sz w:val="16"/>
        </w:rPr>
        <w:t xml:space="preserve"> the </w:t>
      </w:r>
      <w:r w:rsidRPr="000F12F6">
        <w:rPr>
          <w:rStyle w:val="StyleUnderline"/>
        </w:rPr>
        <w:t>scattered peoples that remain</w:t>
      </w:r>
      <w:r w:rsidRPr="000F12F6">
        <w:rPr>
          <w:sz w:val="16"/>
        </w:rPr>
        <w:t xml:space="preserve"> there. Moreover, </w:t>
      </w:r>
      <w:r w:rsidRPr="000F12F6">
        <w:rPr>
          <w:rStyle w:val="StyleUnderline"/>
        </w:rPr>
        <w:t xml:space="preserve">systems of </w:t>
      </w:r>
      <w:r w:rsidRPr="003900D3">
        <w:rPr>
          <w:rStyle w:val="Emphasis"/>
        </w:rPr>
        <w:t>assimilation</w:t>
      </w:r>
      <w:r w:rsidRPr="000F12F6">
        <w:rPr>
          <w:sz w:val="16"/>
        </w:rPr>
        <w:t xml:space="preserve">, </w:t>
      </w:r>
      <w:r w:rsidRPr="000F12F6">
        <w:rPr>
          <w:rStyle w:val="StyleUnderline"/>
        </w:rPr>
        <w:t>from homonationalism to multicultural capitalism</w:t>
      </w:r>
      <w:r w:rsidRPr="000F12F6">
        <w:rPr>
          <w:sz w:val="16"/>
        </w:rPr>
        <w:t xml:space="preserve">, demonstrate how to further </w:t>
      </w:r>
      <w:r w:rsidRPr="003900D3">
        <w:rPr>
          <w:rStyle w:val="Emphasis"/>
        </w:rPr>
        <w:t>divide the oppressed between the deserving</w:t>
      </w:r>
      <w:r w:rsidRPr="000F12F6">
        <w:rPr>
          <w:rStyle w:val="StyleUnderline"/>
        </w:rPr>
        <w:t xml:space="preserve"> in need of</w:t>
      </w:r>
      <w:r w:rsidRPr="000F12F6">
        <w:rPr>
          <w:sz w:val="16"/>
        </w:rPr>
        <w:t xml:space="preserve"> social </w:t>
      </w:r>
      <w:r w:rsidRPr="000F12F6">
        <w:rPr>
          <w:rStyle w:val="StyleUnderline"/>
        </w:rPr>
        <w:t xml:space="preserve">advancement </w:t>
      </w:r>
      <w:r w:rsidRPr="003900D3">
        <w:rPr>
          <w:rStyle w:val="Emphasis"/>
        </w:rPr>
        <w:t>and bad subjects</w:t>
      </w:r>
      <w:r w:rsidRPr="000F12F6">
        <w:rPr>
          <w:rStyle w:val="StyleUnderline"/>
        </w:rPr>
        <w:t xml:space="preserve"> slated for death</w:t>
      </w:r>
      <w:r w:rsidRPr="000F12F6">
        <w:rPr>
          <w:sz w:val="16"/>
        </w:rPr>
        <w:t>.</w:t>
      </w:r>
    </w:p>
    <w:p w14:paraId="056D16B6" w14:textId="77777777" w:rsidR="003A5C00" w:rsidRPr="006708ED" w:rsidRDefault="003A5C00" w:rsidP="003A5C00">
      <w:pPr>
        <w:rPr>
          <w:sz w:val="16"/>
        </w:rPr>
      </w:pPr>
      <w:r w:rsidRPr="006708ED">
        <w:rPr>
          <w:sz w:val="16"/>
        </w:rPr>
        <w:t xml:space="preserve">As such, </w:t>
      </w:r>
      <w:r w:rsidRPr="00007069">
        <w:rPr>
          <w:rStyle w:val="StyleUnderline"/>
        </w:rPr>
        <w:t xml:space="preserve">I </w:t>
      </w:r>
      <w:r w:rsidRPr="00926AF0">
        <w:rPr>
          <w:rStyle w:val="Emphasis"/>
          <w:highlight w:val="cyan"/>
        </w:rPr>
        <w:t>refuse</w:t>
      </w:r>
      <w:r w:rsidRPr="00926AF0">
        <w:rPr>
          <w:sz w:val="16"/>
          <w:highlight w:val="cyan"/>
        </w:rPr>
        <w:t xml:space="preserve"> </w:t>
      </w:r>
      <w:r w:rsidRPr="006708ED">
        <w:rPr>
          <w:sz w:val="16"/>
        </w:rPr>
        <w:t xml:space="preserve">to partake in </w:t>
      </w:r>
      <w:r w:rsidRPr="00926AF0">
        <w:rPr>
          <w:rStyle w:val="Emphasis"/>
          <w:highlight w:val="cyan"/>
        </w:rPr>
        <w:t>whites’ paternalistic history</w:t>
      </w:r>
      <w:r w:rsidRPr="00926AF0">
        <w:rPr>
          <w:rStyle w:val="StyleUnderline"/>
          <w:highlight w:val="cyan"/>
        </w:rPr>
        <w:t xml:space="preserve"> of cultivating others to mirror one’s own </w:t>
      </w:r>
      <w:r w:rsidRPr="00926AF0">
        <w:rPr>
          <w:rStyle w:val="Emphasis"/>
          <w:highlight w:val="cyan"/>
        </w:rPr>
        <w:t>values</w:t>
      </w:r>
      <w:r w:rsidRPr="006708ED">
        <w:rPr>
          <w:sz w:val="16"/>
        </w:rPr>
        <w:t xml:space="preserve">, </w:t>
      </w:r>
      <w:r w:rsidRPr="00007069">
        <w:rPr>
          <w:rStyle w:val="StyleUnderline"/>
        </w:rPr>
        <w:t xml:space="preserve">nor will I undertake a theological quest to find </w:t>
      </w:r>
      <w:r w:rsidRPr="00D91627">
        <w:rPr>
          <w:rStyle w:val="Emphasis"/>
        </w:rPr>
        <w:t>redemption in Blackness</w:t>
      </w:r>
      <w:r w:rsidRPr="006708ED">
        <w:rPr>
          <w:sz w:val="16"/>
        </w:rPr>
        <w:t xml:space="preserve">. Additionally, </w:t>
      </w:r>
      <w:r w:rsidRPr="00134D3F">
        <w:rPr>
          <w:rStyle w:val="StyleUnderline"/>
        </w:rPr>
        <w:t xml:space="preserve">I find little use in </w:t>
      </w:r>
      <w:r w:rsidRPr="00D849D8">
        <w:rPr>
          <w:rStyle w:val="Emphasis"/>
        </w:rPr>
        <w:t>concessionist statements</w:t>
      </w:r>
      <w:r w:rsidRPr="00134D3F">
        <w:rPr>
          <w:rStyle w:val="StyleUnderline"/>
        </w:rPr>
        <w:t xml:space="preserve"> like “racism hurts </w:t>
      </w:r>
      <w:r w:rsidRPr="008C5A94">
        <w:rPr>
          <w:rStyle w:val="StyleUnderline"/>
        </w:rPr>
        <w:t>us all,” which</w:t>
      </w:r>
      <w:r w:rsidRPr="006708ED">
        <w:rPr>
          <w:sz w:val="16"/>
        </w:rPr>
        <w:t xml:space="preserve"> Derrick </w:t>
      </w:r>
      <w:r w:rsidRPr="008C5A94">
        <w:rPr>
          <w:rStyle w:val="StyleUnderline"/>
        </w:rPr>
        <w:t>Bell</w:t>
      </w:r>
      <w:r w:rsidRPr="006708ED">
        <w:rPr>
          <w:sz w:val="16"/>
        </w:rPr>
        <w:t xml:space="preserve"> succinctly </w:t>
      </w:r>
      <w:r w:rsidRPr="008C5A94">
        <w:rPr>
          <w:rStyle w:val="StyleUnderline"/>
        </w:rPr>
        <w:t xml:space="preserve">theorizes as benefitting Blackness only in those cases in which it </w:t>
      </w:r>
      <w:r w:rsidRPr="00D849D8">
        <w:rPr>
          <w:rStyle w:val="Emphasis"/>
        </w:rPr>
        <w:t>simultaneously advantages whites</w:t>
      </w:r>
      <w:r w:rsidRPr="006708ED">
        <w:rPr>
          <w:sz w:val="16"/>
        </w:rPr>
        <w:t xml:space="preserve">.13 This is why </w:t>
      </w:r>
      <w:r w:rsidRPr="00444706">
        <w:rPr>
          <w:rStyle w:val="StyleUnderline"/>
        </w:rPr>
        <w:t>I use neither the Marxist social framework</w:t>
      </w:r>
      <w:r w:rsidRPr="006708ED">
        <w:rPr>
          <w:sz w:val="16"/>
        </w:rPr>
        <w:t xml:space="preserve"> of mutual self-interest </w:t>
      </w:r>
      <w:r w:rsidRPr="00444706">
        <w:rPr>
          <w:rStyle w:val="StyleUnderline"/>
        </w:rPr>
        <w:t>nor an intersectional analysis</w:t>
      </w:r>
      <w:r w:rsidRPr="006708ED">
        <w:rPr>
          <w:sz w:val="16"/>
        </w:rPr>
        <w:t xml:space="preserve"> that looks </w:t>
      </w:r>
      <w:r w:rsidRPr="00444706">
        <w:rPr>
          <w:rStyle w:val="StyleUnderline"/>
        </w:rPr>
        <w:t>to find ways</w:t>
      </w:r>
      <w:r w:rsidRPr="006708ED">
        <w:rPr>
          <w:sz w:val="16"/>
        </w:rPr>
        <w:t xml:space="preserve"> that </w:t>
      </w:r>
      <w:r w:rsidRPr="00444706">
        <w:rPr>
          <w:rStyle w:val="StyleUnderline"/>
        </w:rPr>
        <w:t>different peoples’ liberation</w:t>
      </w:r>
      <w:r w:rsidRPr="006708ED">
        <w:rPr>
          <w:sz w:val="16"/>
        </w:rPr>
        <w:t xml:space="preserve"> are </w:t>
      </w:r>
      <w:r w:rsidRPr="00444706">
        <w:rPr>
          <w:rStyle w:val="StyleUnderline"/>
        </w:rPr>
        <w:t>bound</w:t>
      </w:r>
      <w:r w:rsidRPr="006708ED">
        <w:rPr>
          <w:sz w:val="16"/>
        </w:rPr>
        <w:t xml:space="preserve"> up </w:t>
      </w:r>
      <w:r w:rsidRPr="00444706">
        <w:rPr>
          <w:rStyle w:val="StyleUnderline"/>
        </w:rPr>
        <w:t>with each other</w:t>
      </w:r>
      <w:r w:rsidRPr="006708ED">
        <w:rPr>
          <w:sz w:val="16"/>
        </w:rPr>
        <w:t xml:space="preserve">. I heed Jean </w:t>
      </w:r>
      <w:r w:rsidRPr="00444706">
        <w:rPr>
          <w:rStyle w:val="StyleUnderline"/>
        </w:rPr>
        <w:t>Genet</w:t>
      </w:r>
      <w:r w:rsidRPr="006708ED">
        <w:rPr>
          <w:sz w:val="16"/>
        </w:rPr>
        <w:t xml:space="preserve">, who </w:t>
      </w:r>
      <w:r w:rsidRPr="00444706">
        <w:rPr>
          <w:rStyle w:val="StyleUnderline"/>
        </w:rPr>
        <w:t>argues</w:t>
      </w:r>
      <w:r w:rsidRPr="006708ED">
        <w:rPr>
          <w:sz w:val="16"/>
        </w:rPr>
        <w:t xml:space="preserve"> in his famous May Day speech with the Panthers that: “</w:t>
      </w:r>
      <w:r w:rsidRPr="00444706">
        <w:rPr>
          <w:rStyle w:val="StyleUnderline"/>
        </w:rPr>
        <w:t xml:space="preserve">Whites are afraid of </w:t>
      </w:r>
      <w:r w:rsidRPr="008A7ECB">
        <w:rPr>
          <w:rStyle w:val="Emphasis"/>
        </w:rPr>
        <w:t>freedom</w:t>
      </w:r>
      <w:r w:rsidRPr="00444706">
        <w:rPr>
          <w:rStyle w:val="StyleUnderline"/>
        </w:rPr>
        <w:t xml:space="preserve">. It’s a drink that </w:t>
      </w:r>
      <w:r w:rsidRPr="008A7ECB">
        <w:rPr>
          <w:rStyle w:val="Emphasis"/>
        </w:rPr>
        <w:t>is too strong</w:t>
      </w:r>
      <w:r w:rsidRPr="00444706">
        <w:rPr>
          <w:rStyle w:val="StyleUnderline"/>
        </w:rPr>
        <w:t xml:space="preserve"> for them</w:t>
      </w:r>
      <w:r w:rsidRPr="006708ED">
        <w:rPr>
          <w:sz w:val="16"/>
        </w:rPr>
        <w:t xml:space="preserve">.”14 Frank B. </w:t>
      </w:r>
      <w:r w:rsidRPr="00444706">
        <w:rPr>
          <w:rStyle w:val="StyleUnderline"/>
        </w:rPr>
        <w:t>Wilderson</w:t>
      </w:r>
      <w:r w:rsidRPr="006708ED">
        <w:rPr>
          <w:sz w:val="16"/>
        </w:rPr>
        <w:t xml:space="preserve"> III </w:t>
      </w:r>
      <w:r w:rsidRPr="00444706">
        <w:rPr>
          <w:rStyle w:val="StyleUnderline"/>
        </w:rPr>
        <w:t>recalls these same sentiments</w:t>
      </w:r>
      <w:r w:rsidRPr="006708ED">
        <w:rPr>
          <w:sz w:val="16"/>
        </w:rPr>
        <w:t xml:space="preserve"> being </w:t>
      </w:r>
      <w:r w:rsidRPr="00444706">
        <w:rPr>
          <w:rStyle w:val="StyleUnderline"/>
        </w:rPr>
        <w:t>repeated by</w:t>
      </w:r>
      <w:r w:rsidRPr="006708ED">
        <w:rPr>
          <w:sz w:val="16"/>
        </w:rPr>
        <w:t xml:space="preserve"> Saidiya </w:t>
      </w:r>
      <w:r w:rsidRPr="00444706">
        <w:rPr>
          <w:rStyle w:val="StyleUnderline"/>
        </w:rPr>
        <w:t>Hartman</w:t>
      </w:r>
      <w:r w:rsidRPr="006708ED">
        <w:rPr>
          <w:sz w:val="16"/>
        </w:rPr>
        <w:t xml:space="preserve"> about his dissertation:</w:t>
      </w:r>
    </w:p>
    <w:p w14:paraId="450CFFAF" w14:textId="77777777" w:rsidR="003A5C00" w:rsidRPr="008A7ECB" w:rsidRDefault="003A5C00" w:rsidP="003A5C00">
      <w:pPr>
        <w:ind w:left="720"/>
        <w:rPr>
          <w:rStyle w:val="Emphasis"/>
        </w:rPr>
      </w:pPr>
      <w:r w:rsidRPr="009F3A72">
        <w:rPr>
          <w:rStyle w:val="StyleUnderline"/>
        </w:rPr>
        <w:t>No one</w:t>
      </w:r>
      <w:r w:rsidRPr="009F3A72">
        <w:rPr>
          <w:sz w:val="16"/>
        </w:rPr>
        <w:t xml:space="preserve"> who’s </w:t>
      </w:r>
      <w:r w:rsidRPr="009F3A72">
        <w:rPr>
          <w:rStyle w:val="StyleUnderline"/>
        </w:rPr>
        <w:t>not Black reading this wants to be as free as this work would make them</w:t>
      </w:r>
      <w:r w:rsidRPr="009F3A72">
        <w:rPr>
          <w:sz w:val="16"/>
        </w:rPr>
        <w:t xml:space="preserve">. </w:t>
      </w:r>
      <w:r w:rsidRPr="009F3A72">
        <w:rPr>
          <w:rStyle w:val="StyleUnderline"/>
        </w:rPr>
        <w:t xml:space="preserve">They’d be </w:t>
      </w:r>
      <w:r w:rsidRPr="008A7ECB">
        <w:rPr>
          <w:rStyle w:val="Emphasis"/>
        </w:rPr>
        <w:t>free of</w:t>
      </w:r>
      <w:r w:rsidRPr="009F3A72">
        <w:rPr>
          <w:sz w:val="16"/>
        </w:rPr>
        <w:t xml:space="preserve"> their </w:t>
      </w:r>
      <w:r w:rsidRPr="008A7ECB">
        <w:rPr>
          <w:rStyle w:val="Emphasis"/>
        </w:rPr>
        <w:t>cultures</w:t>
      </w:r>
      <w:r w:rsidRPr="009F3A72">
        <w:rPr>
          <w:sz w:val="16"/>
        </w:rPr>
        <w:t xml:space="preserve">, they’d be free </w:t>
      </w:r>
      <w:r w:rsidRPr="009F3A72">
        <w:rPr>
          <w:rStyle w:val="StyleUnderline"/>
        </w:rPr>
        <w:t>of</w:t>
      </w:r>
      <w:r w:rsidRPr="009F3A72">
        <w:rPr>
          <w:sz w:val="16"/>
        </w:rPr>
        <w:t xml:space="preserve"> their </w:t>
      </w:r>
      <w:r w:rsidRPr="008A7ECB">
        <w:rPr>
          <w:rStyle w:val="Emphasis"/>
        </w:rPr>
        <w:t>families</w:t>
      </w:r>
      <w:r w:rsidRPr="009F3A72">
        <w:rPr>
          <w:sz w:val="16"/>
        </w:rPr>
        <w:t xml:space="preserve">, they’d be free </w:t>
      </w:r>
      <w:r w:rsidRPr="009F3A72">
        <w:rPr>
          <w:rStyle w:val="StyleUnderline"/>
        </w:rPr>
        <w:t xml:space="preserve">of </w:t>
      </w:r>
      <w:r w:rsidRPr="008A7ECB">
        <w:rPr>
          <w:rStyle w:val="Emphasis"/>
        </w:rPr>
        <w:t>all the coordinates</w:t>
      </w:r>
      <w:r w:rsidRPr="009F3A72">
        <w:rPr>
          <w:rStyle w:val="StyleUnderline"/>
        </w:rPr>
        <w:t xml:space="preserve"> that ground them</w:t>
      </w:r>
      <w:r w:rsidRPr="009F3A72">
        <w:rPr>
          <w:sz w:val="16"/>
        </w:rPr>
        <w:t xml:space="preserve">. </w:t>
      </w:r>
      <w:r w:rsidRPr="009F3A72">
        <w:rPr>
          <w:rStyle w:val="StyleUnderline"/>
        </w:rPr>
        <w:t xml:space="preserve">They would find themselves in the </w:t>
      </w:r>
      <w:r w:rsidRPr="008A7ECB">
        <w:rPr>
          <w:rStyle w:val="Emphasis"/>
        </w:rPr>
        <w:t>abyss of nonexistence</w:t>
      </w:r>
      <w:r w:rsidRPr="009F3A72">
        <w:rPr>
          <w:sz w:val="16"/>
        </w:rPr>
        <w:t xml:space="preserve"> that you and I are in. </w:t>
      </w:r>
      <w:r w:rsidRPr="009F3A72">
        <w:rPr>
          <w:rStyle w:val="StyleUnderline"/>
        </w:rPr>
        <w:t>That’s not</w:t>
      </w:r>
      <w:r w:rsidRPr="009F3A72">
        <w:rPr>
          <w:sz w:val="16"/>
        </w:rPr>
        <w:t xml:space="preserve"> exactly </w:t>
      </w:r>
      <w:r w:rsidRPr="009F3A72">
        <w:rPr>
          <w:rStyle w:val="StyleUnderline"/>
        </w:rPr>
        <w:t>what they want</w:t>
      </w:r>
      <w:r w:rsidRPr="009F3A72">
        <w:rPr>
          <w:sz w:val="16"/>
        </w:rPr>
        <w:t xml:space="preserve">. </w:t>
      </w:r>
      <w:r w:rsidRPr="009F3A72">
        <w:rPr>
          <w:rStyle w:val="StyleUnderline"/>
        </w:rPr>
        <w:t xml:space="preserve">They want to help us while </w:t>
      </w:r>
      <w:r w:rsidRPr="008A7ECB">
        <w:rPr>
          <w:rStyle w:val="Emphasis"/>
        </w:rPr>
        <w:t>maintaining their own sovereignty.</w:t>
      </w:r>
    </w:p>
    <w:p w14:paraId="1EB9C5ED" w14:textId="77777777" w:rsidR="003A5C00" w:rsidRPr="00B805BB" w:rsidRDefault="003A5C00" w:rsidP="003A5C00">
      <w:pPr>
        <w:rPr>
          <w:rStyle w:val="Emphasis"/>
        </w:rPr>
      </w:pPr>
      <w:r w:rsidRPr="00A42D9B">
        <w:rPr>
          <w:sz w:val="16"/>
        </w:rPr>
        <w:t xml:space="preserve">There is a challenge to be taken seriously, and the political tendencies to which this book is meant to contribute do not shy away from it. </w:t>
      </w:r>
      <w:r w:rsidRPr="00A42D9B">
        <w:rPr>
          <w:rStyle w:val="StyleUnderline"/>
        </w:rPr>
        <w:t>The path</w:t>
      </w:r>
      <w:r w:rsidRPr="00A42D9B">
        <w:rPr>
          <w:sz w:val="16"/>
        </w:rPr>
        <w:t xml:space="preserve"> I follow, then, </w:t>
      </w:r>
      <w:r w:rsidRPr="00A42D9B">
        <w:rPr>
          <w:rStyle w:val="StyleUnderline"/>
        </w:rPr>
        <w:t>is neither</w:t>
      </w:r>
      <w:r w:rsidRPr="00A42D9B">
        <w:rPr>
          <w:sz w:val="16"/>
        </w:rPr>
        <w:t xml:space="preserve"> a more </w:t>
      </w:r>
      <w:r w:rsidRPr="00A42D9B">
        <w:rPr>
          <w:rStyle w:val="StyleUnderline"/>
        </w:rPr>
        <w:t>dynamic “constitutive” power</w:t>
      </w:r>
      <w:r w:rsidRPr="00A42D9B">
        <w:rPr>
          <w:sz w:val="16"/>
        </w:rPr>
        <w:t xml:space="preserve"> (</w:t>
      </w:r>
      <w:r w:rsidRPr="00A42D9B">
        <w:rPr>
          <w:rStyle w:val="StyleUnderline"/>
        </w:rPr>
        <w:t>grassroots</w:t>
      </w:r>
      <w:r w:rsidRPr="00A42D9B">
        <w:rPr>
          <w:sz w:val="16"/>
        </w:rPr>
        <w:t xml:space="preserve"> power, </w:t>
      </w:r>
      <w:r w:rsidRPr="00A42D9B">
        <w:rPr>
          <w:rStyle w:val="StyleUnderline"/>
        </w:rPr>
        <w:t>people</w:t>
      </w:r>
      <w:r w:rsidRPr="00A42D9B">
        <w:rPr>
          <w:sz w:val="16"/>
        </w:rPr>
        <w:t xml:space="preserve"> power, </w:t>
      </w:r>
      <w:r w:rsidRPr="00A42D9B">
        <w:rPr>
          <w:rStyle w:val="StyleUnderline"/>
        </w:rPr>
        <w:t>or</w:t>
      </w:r>
      <w:r w:rsidRPr="00A42D9B">
        <w:rPr>
          <w:sz w:val="16"/>
        </w:rPr>
        <w:t xml:space="preserve"> other putatively “</w:t>
      </w:r>
      <w:r w:rsidRPr="00A42D9B">
        <w:rPr>
          <w:rStyle w:val="StyleUnderline"/>
        </w:rPr>
        <w:t>democratic</w:t>
      </w:r>
      <w:r w:rsidRPr="00A42D9B">
        <w:rPr>
          <w:sz w:val="16"/>
        </w:rPr>
        <w:t xml:space="preserve">” </w:t>
      </w:r>
      <w:r w:rsidRPr="00A42D9B">
        <w:rPr>
          <w:rStyle w:val="StyleUnderline"/>
        </w:rPr>
        <w:t>figures of the sovereign</w:t>
      </w:r>
      <w:r w:rsidRPr="00A42D9B">
        <w:rPr>
          <w:sz w:val="16"/>
        </w:rPr>
        <w:t xml:space="preserve">) </w:t>
      </w:r>
      <w:r w:rsidRPr="00A42D9B">
        <w:rPr>
          <w:rStyle w:val="StyleUnderline"/>
        </w:rPr>
        <w:t xml:space="preserve">nor a line of </w:t>
      </w:r>
      <w:r w:rsidRPr="00E66793">
        <w:rPr>
          <w:rStyle w:val="StyleUnderline"/>
        </w:rPr>
        <w:t>flight</w:t>
      </w:r>
      <w:r w:rsidRPr="00A42D9B">
        <w:rPr>
          <w:sz w:val="16"/>
        </w:rPr>
        <w:t xml:space="preserve">. But </w:t>
      </w:r>
      <w:r w:rsidRPr="00A42D9B">
        <w:rPr>
          <w:rStyle w:val="StyleUnderline"/>
        </w:rPr>
        <w:t>instead</w:t>
      </w:r>
      <w:r w:rsidRPr="00A42D9B">
        <w:rPr>
          <w:sz w:val="16"/>
        </w:rPr>
        <w:t xml:space="preserve">, as I have written elsewhere: </w:t>
      </w:r>
      <w:r w:rsidRPr="00B805BB">
        <w:rPr>
          <w:rStyle w:val="Emphasis"/>
        </w:rPr>
        <w:t>the death of “God,”</w:t>
      </w:r>
      <w:r w:rsidRPr="00A42D9B">
        <w:rPr>
          <w:sz w:val="16"/>
        </w:rPr>
        <w:t xml:space="preserve"> the death </w:t>
      </w:r>
      <w:r w:rsidRPr="00A42D9B">
        <w:rPr>
          <w:rStyle w:val="StyleUnderline"/>
        </w:rPr>
        <w:t xml:space="preserve">of </w:t>
      </w:r>
      <w:r w:rsidRPr="009F7B5F">
        <w:rPr>
          <w:rStyle w:val="Emphasis"/>
        </w:rPr>
        <w:t>“Man,”</w:t>
      </w:r>
      <w:r w:rsidRPr="00A42D9B">
        <w:rPr>
          <w:rStyle w:val="StyleUnderline"/>
        </w:rPr>
        <w:t xml:space="preserve"> and</w:t>
      </w:r>
      <w:r w:rsidRPr="00A42D9B">
        <w:rPr>
          <w:sz w:val="16"/>
        </w:rPr>
        <w:t xml:space="preserve"> the death </w:t>
      </w:r>
      <w:r w:rsidRPr="00A42D9B">
        <w:rPr>
          <w:rStyle w:val="StyleUnderline"/>
        </w:rPr>
        <w:t xml:space="preserve">of </w:t>
      </w:r>
      <w:r w:rsidRPr="00AC6E29">
        <w:rPr>
          <w:rStyle w:val="Emphasis"/>
        </w:rPr>
        <w:t>this “World”</w:t>
      </w:r>
      <w:r w:rsidRPr="00A42D9B">
        <w:rPr>
          <w:rStyle w:val="StyleUnderline"/>
        </w:rPr>
        <w:t xml:space="preserve"> as embodied in the </w:t>
      </w:r>
      <w:r w:rsidRPr="00B805BB">
        <w:rPr>
          <w:rStyle w:val="Emphasis"/>
        </w:rPr>
        <w:t>abstract line of abolition.</w:t>
      </w:r>
    </w:p>
    <w:p w14:paraId="57EAD768" w14:textId="77777777" w:rsidR="003A5C00" w:rsidRPr="00A42D9B" w:rsidRDefault="003A5C00" w:rsidP="003A5C00">
      <w:pPr>
        <w:rPr>
          <w:sz w:val="16"/>
        </w:rPr>
      </w:pPr>
      <w:r w:rsidRPr="00A42D9B">
        <w:rPr>
          <w:sz w:val="16"/>
        </w:rPr>
        <w:t xml:space="preserve">The </w:t>
      </w:r>
      <w:r w:rsidRPr="00A42D9B">
        <w:rPr>
          <w:rStyle w:val="StyleUnderline"/>
        </w:rPr>
        <w:t>communist</w:t>
      </w:r>
      <w:r w:rsidRPr="00A42D9B">
        <w:rPr>
          <w:sz w:val="16"/>
        </w:rPr>
        <w:t xml:space="preserve"> vision of </w:t>
      </w:r>
      <w:r w:rsidRPr="00EB4BD2">
        <w:rPr>
          <w:rStyle w:val="Emphasis"/>
        </w:rPr>
        <w:t>abolition</w:t>
      </w:r>
      <w:r w:rsidRPr="00A42D9B">
        <w:rPr>
          <w:sz w:val="16"/>
        </w:rPr>
        <w:t xml:space="preserve">, </w:t>
      </w:r>
      <w:r w:rsidRPr="00A42D9B">
        <w:rPr>
          <w:rStyle w:val="StyleUnderline"/>
        </w:rPr>
        <w:t>beyond</w:t>
      </w:r>
      <w:r w:rsidRPr="00A42D9B">
        <w:rPr>
          <w:sz w:val="16"/>
        </w:rPr>
        <w:t xml:space="preserve"> landmark works in </w:t>
      </w:r>
      <w:r w:rsidRPr="00A42D9B">
        <w:rPr>
          <w:rStyle w:val="StyleUnderline"/>
        </w:rPr>
        <w:t>Black study by</w:t>
      </w:r>
      <w:r w:rsidRPr="00A42D9B">
        <w:rPr>
          <w:sz w:val="16"/>
        </w:rPr>
        <w:t xml:space="preserve"> Lucy </w:t>
      </w:r>
      <w:r w:rsidRPr="00A42D9B">
        <w:rPr>
          <w:rStyle w:val="StyleUnderline"/>
        </w:rPr>
        <w:t>Parsons</w:t>
      </w:r>
      <w:r w:rsidRPr="00A42D9B">
        <w:rPr>
          <w:sz w:val="16"/>
        </w:rPr>
        <w:t xml:space="preserve">, Selma </w:t>
      </w:r>
      <w:r w:rsidRPr="00A42D9B">
        <w:rPr>
          <w:rStyle w:val="StyleUnderline"/>
        </w:rPr>
        <w:t>James</w:t>
      </w:r>
      <w:r w:rsidRPr="00A42D9B">
        <w:rPr>
          <w:sz w:val="16"/>
        </w:rPr>
        <w:t xml:space="preserve">, </w:t>
      </w:r>
      <w:r w:rsidRPr="00A42D9B">
        <w:rPr>
          <w:rStyle w:val="StyleUnderline"/>
        </w:rPr>
        <w:t>or Angela Davis</w:t>
      </w:r>
      <w:r w:rsidRPr="00A42D9B">
        <w:rPr>
          <w:sz w:val="16"/>
        </w:rPr>
        <w:t xml:space="preserve">, might </w:t>
      </w:r>
      <w:r w:rsidRPr="00A42D9B">
        <w:rPr>
          <w:rStyle w:val="StyleUnderline"/>
        </w:rPr>
        <w:t>include</w:t>
      </w:r>
      <w:r w:rsidRPr="00A42D9B">
        <w:rPr>
          <w:sz w:val="16"/>
        </w:rPr>
        <w:t xml:space="preserve"> the two journal issues of </w:t>
      </w:r>
      <w:r w:rsidRPr="00A42D9B">
        <w:rPr>
          <w:rStyle w:val="StyleUnderline"/>
        </w:rPr>
        <w:t>Tiqqun</w:t>
      </w:r>
      <w:r w:rsidRPr="00A42D9B">
        <w:rPr>
          <w:sz w:val="16"/>
        </w:rPr>
        <w:t xml:space="preserve">. </w:t>
      </w:r>
      <w:r w:rsidRPr="00A42D9B">
        <w:rPr>
          <w:rStyle w:val="StyleUnderline"/>
        </w:rPr>
        <w:t xml:space="preserve">It would </w:t>
      </w:r>
      <w:r w:rsidRPr="00EB4BD2">
        <w:rPr>
          <w:rStyle w:val="Emphasis"/>
        </w:rPr>
        <w:t>begin with a twist of</w:t>
      </w:r>
      <w:r w:rsidRPr="00A42D9B">
        <w:rPr>
          <w:sz w:val="16"/>
        </w:rPr>
        <w:t xml:space="preserve"> Michael </w:t>
      </w:r>
      <w:r w:rsidRPr="00A42D9B">
        <w:rPr>
          <w:rStyle w:val="StyleUnderline"/>
        </w:rPr>
        <w:t>Hardt and</w:t>
      </w:r>
      <w:r w:rsidRPr="00A42D9B">
        <w:rPr>
          <w:sz w:val="16"/>
        </w:rPr>
        <w:t xml:space="preserve"> Antonio </w:t>
      </w:r>
      <w:r w:rsidRPr="00A42D9B">
        <w:rPr>
          <w:rStyle w:val="StyleUnderline"/>
        </w:rPr>
        <w:t>Negri’s argument that the path out of capitalism is “</w:t>
      </w:r>
      <w:r w:rsidRPr="00EB4BD2">
        <w:rPr>
          <w:rStyle w:val="Emphasis"/>
        </w:rPr>
        <w:t>the Common</w:t>
      </w:r>
      <w:r w:rsidRPr="00A42D9B">
        <w:rPr>
          <w:rStyle w:val="StyleUnderline"/>
        </w:rPr>
        <w:t xml:space="preserve">”: a land of plentiful </w:t>
      </w:r>
      <w:r w:rsidRPr="00EB4BD2">
        <w:rPr>
          <w:rStyle w:val="Emphasis"/>
        </w:rPr>
        <w:t>immaterial products</w:t>
      </w:r>
      <w:r w:rsidRPr="00A42D9B">
        <w:rPr>
          <w:rStyle w:val="StyleUnderline"/>
        </w:rPr>
        <w:t xml:space="preserve"> of </w:t>
      </w:r>
      <w:r w:rsidRPr="00A42D9B">
        <w:rPr>
          <w:rStyle w:val="StyleUnderline"/>
        </w:rPr>
        <w:lastRenderedPageBreak/>
        <w:t xml:space="preserve">biopolitical production, such as </w:t>
      </w:r>
      <w:r w:rsidRPr="00EB4BD2">
        <w:rPr>
          <w:rStyle w:val="Emphasis"/>
        </w:rPr>
        <w:t>communication</w:t>
      </w:r>
      <w:r w:rsidRPr="00A42D9B">
        <w:rPr>
          <w:rStyle w:val="StyleUnderline"/>
        </w:rPr>
        <w:t xml:space="preserve"> and cooperation, that can</w:t>
      </w:r>
      <w:r w:rsidRPr="00EB4BD2">
        <w:rPr>
          <w:rStyle w:val="Emphasis"/>
        </w:rPr>
        <w:t>not</w:t>
      </w:r>
      <w:r w:rsidRPr="00A42D9B">
        <w:rPr>
          <w:rStyle w:val="StyleUnderline"/>
        </w:rPr>
        <w:t xml:space="preserve"> be</w:t>
      </w:r>
      <w:r w:rsidRPr="00A42D9B">
        <w:rPr>
          <w:sz w:val="16"/>
        </w:rPr>
        <w:t xml:space="preserve"> fully </w:t>
      </w:r>
      <w:r w:rsidRPr="00A42D9B">
        <w:rPr>
          <w:rStyle w:val="StyleUnderline"/>
        </w:rPr>
        <w:t xml:space="preserve">captured by </w:t>
      </w:r>
      <w:r w:rsidRPr="00EB4BD2">
        <w:rPr>
          <w:rStyle w:val="Emphasis"/>
        </w:rPr>
        <w:t>Empire</w:t>
      </w:r>
      <w:r w:rsidRPr="00A42D9B">
        <w:rPr>
          <w:sz w:val="16"/>
        </w:rPr>
        <w:t xml:space="preserve">.15 </w:t>
      </w:r>
      <w:r w:rsidRPr="00A42D9B">
        <w:rPr>
          <w:rStyle w:val="StyleUnderline"/>
        </w:rPr>
        <w:t>But</w:t>
      </w:r>
      <w:r w:rsidRPr="00A42D9B">
        <w:rPr>
          <w:sz w:val="16"/>
        </w:rPr>
        <w:t xml:space="preserve"> just as Marx accused social anarchist Pierre-Joseph Proudhon of misunderstanding dialectics, as if capitalism had a good side that could be expanded and a bad side that could be suppressed, </w:t>
      </w:r>
      <w:r w:rsidRPr="00A42D9B">
        <w:rPr>
          <w:rStyle w:val="StyleUnderline"/>
        </w:rPr>
        <w:t xml:space="preserve">Tiqqun </w:t>
      </w:r>
      <w:r w:rsidRPr="00EB4BD2">
        <w:rPr>
          <w:rStyle w:val="Emphasis"/>
        </w:rPr>
        <w:t xml:space="preserve">does not </w:t>
      </w:r>
      <w:r w:rsidRPr="00A42D9B">
        <w:rPr>
          <w:rStyle w:val="StyleUnderline"/>
        </w:rPr>
        <w:t xml:space="preserve">search for the Common as if it was the </w:t>
      </w:r>
      <w:r w:rsidRPr="00113573">
        <w:rPr>
          <w:rStyle w:val="Emphasis"/>
        </w:rPr>
        <w:t>good side of capitalism</w:t>
      </w:r>
      <w:r w:rsidRPr="00A42D9B">
        <w:rPr>
          <w:sz w:val="16"/>
        </w:rPr>
        <w:t xml:space="preserve">. As </w:t>
      </w:r>
      <w:r w:rsidRPr="00A42D9B">
        <w:rPr>
          <w:rStyle w:val="StyleUnderline"/>
        </w:rPr>
        <w:t>th</w:t>
      </w:r>
      <w:r w:rsidRPr="005E58DD">
        <w:rPr>
          <w:rStyle w:val="StyleUnderline"/>
        </w:rPr>
        <w:t>e B</w:t>
      </w:r>
      <w:r w:rsidRPr="00A42D9B">
        <w:rPr>
          <w:sz w:val="16"/>
        </w:rPr>
        <w:t xml:space="preserve">lack </w:t>
      </w:r>
      <w:r w:rsidRPr="005E58DD">
        <w:rPr>
          <w:rStyle w:val="StyleUnderline"/>
        </w:rPr>
        <w:t>P</w:t>
      </w:r>
      <w:r w:rsidRPr="00A42D9B">
        <w:rPr>
          <w:sz w:val="16"/>
        </w:rPr>
        <w:t xml:space="preserve">anther </w:t>
      </w:r>
      <w:r w:rsidRPr="005E58DD">
        <w:rPr>
          <w:rStyle w:val="StyleUnderline"/>
        </w:rPr>
        <w:t>P</w:t>
      </w:r>
      <w:r w:rsidRPr="00A42D9B">
        <w:rPr>
          <w:sz w:val="16"/>
        </w:rPr>
        <w:t xml:space="preserve">arty famously </w:t>
      </w:r>
      <w:r w:rsidRPr="00A42D9B">
        <w:rPr>
          <w:rStyle w:val="StyleUnderline"/>
        </w:rPr>
        <w:t>argued</w:t>
      </w:r>
      <w:r w:rsidRPr="00A42D9B">
        <w:rPr>
          <w:sz w:val="16"/>
        </w:rPr>
        <w:t xml:space="preserve">, </w:t>
      </w:r>
      <w:r w:rsidRPr="00A42D9B">
        <w:rPr>
          <w:rStyle w:val="StyleUnderline"/>
        </w:rPr>
        <w:t xml:space="preserve">the ultimate threshold of capitalism is </w:t>
      </w:r>
      <w:r w:rsidRPr="00EB4BD2">
        <w:rPr>
          <w:rStyle w:val="Emphasis"/>
        </w:rPr>
        <w:t xml:space="preserve">not </w:t>
      </w:r>
      <w:r w:rsidRPr="00A42D9B">
        <w:rPr>
          <w:rStyle w:val="StyleUnderline"/>
        </w:rPr>
        <w:t>what can be saved</w:t>
      </w:r>
      <w:r w:rsidRPr="00A42D9B">
        <w:rPr>
          <w:sz w:val="16"/>
        </w:rPr>
        <w:t xml:space="preserve"> from it, </w:t>
      </w:r>
      <w:r w:rsidRPr="00EB4BD2">
        <w:rPr>
          <w:rStyle w:val="Emphasis"/>
        </w:rPr>
        <w:t>but its abolition.</w:t>
      </w:r>
      <w:r w:rsidRPr="00A42D9B">
        <w:rPr>
          <w:sz w:val="16"/>
        </w:rPr>
        <w:t>16</w:t>
      </w:r>
    </w:p>
    <w:p w14:paraId="6756A777" w14:textId="77777777" w:rsidR="003A5C00" w:rsidRPr="00A42D9B" w:rsidRDefault="003A5C00" w:rsidP="003A5C00">
      <w:pPr>
        <w:rPr>
          <w:sz w:val="16"/>
        </w:rPr>
      </w:pPr>
      <w:r w:rsidRPr="00A42D9B">
        <w:rPr>
          <w:rStyle w:val="StyleUnderline"/>
        </w:rPr>
        <w:t xml:space="preserve">Abolition reminds us that </w:t>
      </w:r>
      <w:r w:rsidRPr="00252310">
        <w:rPr>
          <w:rStyle w:val="Emphasis"/>
        </w:rPr>
        <w:t>the Common is not a “good”</w:t>
      </w:r>
      <w:r w:rsidRPr="00A42D9B">
        <w:rPr>
          <w:rStyle w:val="StyleUnderline"/>
        </w:rPr>
        <w:t xml:space="preserve"> form of biopolitical production that can be wrested from unscrupulous hands</w:t>
      </w:r>
      <w:r w:rsidRPr="00A42D9B">
        <w:rPr>
          <w:sz w:val="16"/>
        </w:rPr>
        <w:t xml:space="preserve">, </w:t>
      </w:r>
      <w:r w:rsidRPr="00A42D9B">
        <w:rPr>
          <w:rStyle w:val="StyleUnderline"/>
        </w:rPr>
        <w:t>any more than are plantations</w:t>
      </w:r>
      <w:r w:rsidRPr="00A42D9B">
        <w:rPr>
          <w:sz w:val="16"/>
        </w:rPr>
        <w:t xml:space="preserve">, </w:t>
      </w:r>
      <w:r w:rsidRPr="00A42D9B">
        <w:rPr>
          <w:rStyle w:val="StyleUnderline"/>
        </w:rPr>
        <w:t>prisons</w:t>
      </w:r>
      <w:r w:rsidRPr="00A42D9B">
        <w:rPr>
          <w:sz w:val="16"/>
        </w:rPr>
        <w:t xml:space="preserve">, </w:t>
      </w:r>
      <w:r w:rsidRPr="00A42D9B">
        <w:rPr>
          <w:rStyle w:val="StyleUnderline"/>
        </w:rPr>
        <w:t>or the police</w:t>
      </w:r>
      <w:r w:rsidRPr="00A42D9B">
        <w:rPr>
          <w:sz w:val="16"/>
        </w:rPr>
        <w:t xml:space="preserve">. As Tiqqun can see, the project of </w:t>
      </w:r>
      <w:r w:rsidRPr="00926AF0">
        <w:rPr>
          <w:rStyle w:val="Emphasis"/>
          <w:highlight w:val="cyan"/>
        </w:rPr>
        <w:t>abolition is set against</w:t>
      </w:r>
      <w:r w:rsidRPr="00926AF0">
        <w:rPr>
          <w:rStyle w:val="StyleUnderline"/>
          <w:highlight w:val="cyan"/>
        </w:rPr>
        <w:t xml:space="preserve"> those who desire “</w:t>
      </w:r>
      <w:r w:rsidRPr="00926AF0">
        <w:rPr>
          <w:rStyle w:val="Emphasis"/>
          <w:highlight w:val="cyan"/>
        </w:rPr>
        <w:t>an incestuous relationship with imperial pacification</w:t>
      </w:r>
      <w:r w:rsidRPr="00926AF0">
        <w:rPr>
          <w:rStyle w:val="StyleUnderline"/>
          <w:highlight w:val="cyan"/>
        </w:rPr>
        <w:t>”</w:t>
      </w:r>
      <w:r w:rsidRPr="00926AF0">
        <w:rPr>
          <w:sz w:val="16"/>
          <w:highlight w:val="cyan"/>
        </w:rPr>
        <w:t xml:space="preserve"> </w:t>
      </w:r>
      <w:r w:rsidRPr="00A42D9B">
        <w:rPr>
          <w:sz w:val="16"/>
        </w:rPr>
        <w:t xml:space="preserve">that can be </w:t>
      </w:r>
      <w:r w:rsidRPr="00A42D9B">
        <w:rPr>
          <w:rStyle w:val="StyleUnderline"/>
        </w:rPr>
        <w:t xml:space="preserve">identified in those </w:t>
      </w:r>
      <w:r w:rsidRPr="00252310">
        <w:rPr>
          <w:rStyle w:val="Emphasis"/>
        </w:rPr>
        <w:t>fawning over fantasies of “biopolitics without police, communication without spectacle, peace without having to wage war to get it.”</w:t>
      </w:r>
      <w:r w:rsidRPr="00A42D9B">
        <w:rPr>
          <w:sz w:val="16"/>
        </w:rPr>
        <w:t xml:space="preserve">17 But just as importantly, </w:t>
      </w:r>
      <w:r w:rsidRPr="00A42D9B">
        <w:rPr>
          <w:rStyle w:val="StyleUnderline"/>
        </w:rPr>
        <w:t>on the level of strategy, abolition</w:t>
      </w:r>
      <w:r w:rsidRPr="00A42D9B">
        <w:rPr>
          <w:sz w:val="16"/>
        </w:rPr>
        <w:t xml:space="preserve"> also </w:t>
      </w:r>
      <w:r w:rsidRPr="00A42D9B">
        <w:rPr>
          <w:rStyle w:val="StyleUnderline"/>
        </w:rPr>
        <w:t>contends that</w:t>
      </w:r>
      <w:r w:rsidRPr="00A42D9B">
        <w:rPr>
          <w:sz w:val="16"/>
        </w:rPr>
        <w:t xml:space="preserve"> forces of </w:t>
      </w:r>
      <w:r w:rsidRPr="00A42D9B">
        <w:rPr>
          <w:rStyle w:val="StyleUnderline"/>
        </w:rPr>
        <w:t>domination will not be defeated through</w:t>
      </w:r>
      <w:r w:rsidRPr="00A42D9B">
        <w:rPr>
          <w:sz w:val="16"/>
        </w:rPr>
        <w:t xml:space="preserve"> a </w:t>
      </w:r>
      <w:r w:rsidRPr="00033EB0">
        <w:rPr>
          <w:rStyle w:val="Emphasis"/>
        </w:rPr>
        <w:t>grand dialectical negation</w:t>
      </w:r>
      <w:r w:rsidRPr="00A42D9B">
        <w:rPr>
          <w:sz w:val="16"/>
        </w:rPr>
        <w:t xml:space="preserve">. </w:t>
      </w:r>
      <w:r w:rsidRPr="00A42D9B">
        <w:rPr>
          <w:rStyle w:val="StyleUnderline"/>
        </w:rPr>
        <w:t>Rather</w:t>
      </w:r>
      <w:r w:rsidRPr="00A42D9B">
        <w:rPr>
          <w:sz w:val="16"/>
        </w:rPr>
        <w:t xml:space="preserve">, </w:t>
      </w:r>
      <w:r w:rsidRPr="00A42D9B">
        <w:rPr>
          <w:rStyle w:val="StyleUnderline"/>
        </w:rPr>
        <w:t>abolition offers a different</w:t>
      </w:r>
      <w:r w:rsidRPr="00A42D9B">
        <w:rPr>
          <w:sz w:val="16"/>
        </w:rPr>
        <w:t xml:space="preserve"> definition of </w:t>
      </w:r>
      <w:r w:rsidRPr="00A42D9B">
        <w:rPr>
          <w:rStyle w:val="StyleUnderline"/>
        </w:rPr>
        <w:t xml:space="preserve">communism whereby the </w:t>
      </w:r>
      <w:r w:rsidRPr="00033EB0">
        <w:rPr>
          <w:rStyle w:val="Emphasis"/>
        </w:rPr>
        <w:t>Common is the shared efforts of those who oppose this world</w:t>
      </w:r>
      <w:r w:rsidRPr="00A42D9B">
        <w:rPr>
          <w:sz w:val="16"/>
        </w:rPr>
        <w:t xml:space="preserve">. </w:t>
      </w:r>
      <w:r w:rsidRPr="00A42D9B">
        <w:rPr>
          <w:rStyle w:val="StyleUnderline"/>
        </w:rPr>
        <w:t>Its coordinates are determined through</w:t>
      </w:r>
      <w:r w:rsidRPr="00A42D9B">
        <w:rPr>
          <w:sz w:val="16"/>
        </w:rPr>
        <w:t xml:space="preserve"> an “ethic of </w:t>
      </w:r>
      <w:r w:rsidRPr="00A42D9B">
        <w:rPr>
          <w:rStyle w:val="StyleUnderline"/>
        </w:rPr>
        <w:t>civil war</w:t>
      </w:r>
      <w:r w:rsidRPr="00A42D9B">
        <w:rPr>
          <w:sz w:val="16"/>
        </w:rPr>
        <w:t xml:space="preserve">.” </w:t>
      </w:r>
      <w:r w:rsidRPr="00A42D9B">
        <w:rPr>
          <w:rStyle w:val="StyleUnderline"/>
        </w:rPr>
        <w:t>Its struggle is</w:t>
      </w:r>
      <w:r w:rsidRPr="00A42D9B">
        <w:rPr>
          <w:sz w:val="16"/>
        </w:rPr>
        <w:t xml:space="preserve"> not an antagonistic battle against any particular institution, but </w:t>
      </w:r>
      <w:r w:rsidRPr="00A42D9B">
        <w:rPr>
          <w:rStyle w:val="StyleUnderline"/>
        </w:rPr>
        <w:t xml:space="preserve">a </w:t>
      </w:r>
      <w:r w:rsidRPr="005476B4">
        <w:rPr>
          <w:rStyle w:val="Emphasis"/>
        </w:rPr>
        <w:t>diffuse warfare</w:t>
      </w:r>
      <w:r w:rsidRPr="00A42D9B">
        <w:rPr>
          <w:rStyle w:val="StyleUnderline"/>
        </w:rPr>
        <w:t xml:space="preserve"> against the biopolitical fabric of subject positions that </w:t>
      </w:r>
      <w:r w:rsidRPr="005476B4">
        <w:rPr>
          <w:rStyle w:val="Emphasis"/>
        </w:rPr>
        <w:t>hold the world in b</w:t>
      </w:r>
      <w:r w:rsidRPr="00993B26">
        <w:rPr>
          <w:rStyle w:val="Emphasis"/>
        </w:rPr>
        <w:t>ondage.</w:t>
      </w:r>
    </w:p>
    <w:p w14:paraId="026375A6" w14:textId="77777777" w:rsidR="003A5C00" w:rsidRPr="001446B5" w:rsidRDefault="003A5C00" w:rsidP="003A5C00">
      <w:pPr>
        <w:rPr>
          <w:sz w:val="16"/>
        </w:rPr>
      </w:pPr>
      <w:r w:rsidRPr="001446B5">
        <w:rPr>
          <w:sz w:val="16"/>
        </w:rPr>
        <w:t xml:space="preserve">The </w:t>
      </w:r>
      <w:r w:rsidRPr="00F662AF">
        <w:rPr>
          <w:rStyle w:val="StyleUnderline"/>
        </w:rPr>
        <w:t xml:space="preserve">politics of fugitivity carries with it a vision of </w:t>
      </w:r>
      <w:r w:rsidRPr="00793284">
        <w:rPr>
          <w:rStyle w:val="Emphasis"/>
        </w:rPr>
        <w:t>intensive escape</w:t>
      </w:r>
      <w:r w:rsidRPr="001446B5">
        <w:rPr>
          <w:sz w:val="16"/>
        </w:rPr>
        <w:t xml:space="preserve">. </w:t>
      </w:r>
      <w:r w:rsidRPr="00F662AF">
        <w:rPr>
          <w:rStyle w:val="StyleUnderline"/>
        </w:rPr>
        <w:t>It</w:t>
      </w:r>
      <w:r w:rsidRPr="001446B5">
        <w:rPr>
          <w:sz w:val="16"/>
        </w:rPr>
        <w:t xml:space="preserve"> is a strategy that </w:t>
      </w:r>
      <w:r w:rsidRPr="00F662AF">
        <w:rPr>
          <w:rStyle w:val="StyleUnderline"/>
        </w:rPr>
        <w:t>emerges from a “movement of separation” that breeds hostility toward</w:t>
      </w:r>
      <w:r w:rsidRPr="001446B5">
        <w:rPr>
          <w:sz w:val="16"/>
        </w:rPr>
        <w:t xml:space="preserve"> the </w:t>
      </w:r>
      <w:r w:rsidRPr="00F662AF">
        <w:rPr>
          <w:rStyle w:val="StyleUnderline"/>
        </w:rPr>
        <w:t>forces of control</w:t>
      </w:r>
      <w:r w:rsidRPr="001446B5">
        <w:rPr>
          <w:sz w:val="16"/>
        </w:rPr>
        <w:t xml:space="preserve">.18 Some </w:t>
      </w:r>
      <w:r w:rsidRPr="000265DB">
        <w:rPr>
          <w:rStyle w:val="StyleUnderline"/>
        </w:rPr>
        <w:t>critics have misunderstood this separation, confusing</w:t>
      </w:r>
      <w:r w:rsidRPr="001446B5">
        <w:rPr>
          <w:sz w:val="16"/>
        </w:rPr>
        <w:t xml:space="preserve"> its </w:t>
      </w:r>
      <w:r w:rsidRPr="000265DB">
        <w:rPr>
          <w:rStyle w:val="StyleUnderline"/>
        </w:rPr>
        <w:t xml:space="preserve">intensive movement with the extensive escape practiced by </w:t>
      </w:r>
      <w:r w:rsidRPr="00793284">
        <w:rPr>
          <w:rStyle w:val="Emphasis"/>
        </w:rPr>
        <w:t>back-to-the-landers</w:t>
      </w:r>
      <w:r w:rsidRPr="000265DB">
        <w:rPr>
          <w:rStyle w:val="StyleUnderline"/>
        </w:rPr>
        <w:t xml:space="preserve"> in search of a new outside</w:t>
      </w:r>
      <w:r w:rsidRPr="001446B5">
        <w:rPr>
          <w:sz w:val="16"/>
        </w:rPr>
        <w:t xml:space="preserve">. </w:t>
      </w:r>
      <w:r w:rsidRPr="007309D2">
        <w:rPr>
          <w:rStyle w:val="StyleUnderline"/>
        </w:rPr>
        <w:t>However, intensive separation proceeds “through the middle” of living and struggling within</w:t>
      </w:r>
      <w:r w:rsidRPr="001446B5">
        <w:rPr>
          <w:sz w:val="16"/>
        </w:rPr>
        <w:t xml:space="preserve"> it, </w:t>
      </w:r>
      <w:r w:rsidRPr="007309D2">
        <w:rPr>
          <w:rStyle w:val="StyleUnderline"/>
        </w:rPr>
        <w:t>as seen in</w:t>
      </w:r>
      <w:r w:rsidRPr="001446B5">
        <w:rPr>
          <w:sz w:val="16"/>
        </w:rPr>
        <w:t xml:space="preserve"> the streets of </w:t>
      </w:r>
      <w:r w:rsidRPr="007309D2">
        <w:rPr>
          <w:rStyle w:val="StyleUnderline"/>
        </w:rPr>
        <w:t>Ferguson</w:t>
      </w:r>
      <w:r w:rsidRPr="001446B5">
        <w:rPr>
          <w:sz w:val="16"/>
        </w:rPr>
        <w:t xml:space="preserve">, the struggles over land on </w:t>
      </w:r>
      <w:r w:rsidRPr="007309D2">
        <w:rPr>
          <w:rStyle w:val="StyleUnderline"/>
        </w:rPr>
        <w:t>Turtle Island, and</w:t>
      </w:r>
      <w:r w:rsidRPr="001446B5">
        <w:rPr>
          <w:sz w:val="16"/>
        </w:rPr>
        <w:t xml:space="preserve"> in </w:t>
      </w:r>
      <w:r w:rsidRPr="007309D2">
        <w:rPr>
          <w:rStyle w:val="StyleUnderline"/>
        </w:rPr>
        <w:t>the queer urban underground</w:t>
      </w:r>
      <w:r w:rsidRPr="001446B5">
        <w:rPr>
          <w:sz w:val="16"/>
        </w:rPr>
        <w:t xml:space="preserve">.19 </w:t>
      </w:r>
      <w:r w:rsidRPr="007309D2">
        <w:rPr>
          <w:rStyle w:val="StyleUnderline"/>
        </w:rPr>
        <w:t>Or even more so through the</w:t>
      </w:r>
      <w:r w:rsidRPr="001446B5">
        <w:rPr>
          <w:sz w:val="16"/>
        </w:rPr>
        <w:t xml:space="preserve"> experience of </w:t>
      </w:r>
      <w:r w:rsidRPr="00793284">
        <w:rPr>
          <w:rStyle w:val="Emphasis"/>
        </w:rPr>
        <w:t>the Middle Passage</w:t>
      </w:r>
      <w:r w:rsidRPr="007309D2">
        <w:rPr>
          <w:rStyle w:val="StyleUnderline"/>
        </w:rPr>
        <w:t xml:space="preserve">, which introduced a </w:t>
      </w:r>
      <w:r w:rsidRPr="00793284">
        <w:rPr>
          <w:rStyle w:val="Emphasis"/>
        </w:rPr>
        <w:t>tear in the world so dramatic that redemption narratives promising to breathe new life into the world no longer make sense</w:t>
      </w:r>
      <w:r w:rsidRPr="001446B5">
        <w:rPr>
          <w:sz w:val="16"/>
        </w:rPr>
        <w:t xml:space="preserve">.20 </w:t>
      </w:r>
      <w:r w:rsidRPr="00AD2CD3">
        <w:rPr>
          <w:rStyle w:val="StyleUnderline"/>
        </w:rPr>
        <w:t xml:space="preserve">If we </w:t>
      </w:r>
      <w:r w:rsidRPr="001446B5">
        <w:rPr>
          <w:sz w:val="16"/>
        </w:rPr>
        <w:t xml:space="preserve">are to </w:t>
      </w:r>
      <w:r w:rsidRPr="00AD2CD3">
        <w:rPr>
          <w:rStyle w:val="StyleUnderline"/>
        </w:rPr>
        <w:t xml:space="preserve">build a coincidence between living and struggling, </w:t>
      </w:r>
      <w:r w:rsidRPr="001446B5">
        <w:rPr>
          <w:sz w:val="16"/>
        </w:rPr>
        <w:t xml:space="preserve">it would be </w:t>
      </w:r>
      <w:r w:rsidRPr="00AD2CD3">
        <w:rPr>
          <w:rStyle w:val="StyleUnderline"/>
        </w:rPr>
        <w:t>only</w:t>
      </w:r>
      <w:r w:rsidRPr="001446B5">
        <w:rPr>
          <w:sz w:val="16"/>
        </w:rPr>
        <w:t xml:space="preserve"> as such: </w:t>
      </w:r>
      <w:r w:rsidRPr="00AD2CD3">
        <w:rPr>
          <w:rStyle w:val="StyleUnderline"/>
        </w:rPr>
        <w:t xml:space="preserve">living would follow from the reappropriation of space, the Common, violence, and other tools for basic survival, and struggling would serve as the </w:t>
      </w:r>
      <w:r w:rsidRPr="00A47F47">
        <w:rPr>
          <w:rStyle w:val="StyleUnderline"/>
        </w:rPr>
        <w:t xml:space="preserve">effect of </w:t>
      </w:r>
      <w:r w:rsidRPr="00793284">
        <w:rPr>
          <w:rStyle w:val="Emphasis"/>
        </w:rPr>
        <w:t>imperceptible war machines that destroy the political dialectic of recognition</w:t>
      </w:r>
      <w:r w:rsidRPr="00A47F47">
        <w:rPr>
          <w:rStyle w:val="StyleUnderline"/>
        </w:rPr>
        <w:t>. Alone, each leads to failure, as living alone softens</w:t>
      </w:r>
      <w:r w:rsidRPr="001E1A08">
        <w:rPr>
          <w:rStyle w:val="StyleUnderline"/>
        </w:rPr>
        <w:t xml:space="preserve"> into</w:t>
      </w:r>
      <w:r w:rsidRPr="001446B5">
        <w:rPr>
          <w:sz w:val="16"/>
        </w:rPr>
        <w:t xml:space="preserve"> a </w:t>
      </w:r>
      <w:r w:rsidRPr="00A47F47">
        <w:rPr>
          <w:rStyle w:val="StyleUnderline"/>
        </w:rPr>
        <w:t>narcissistic focus on difference while struggling alone hardens into an army that desires its own annihilation</w:t>
      </w:r>
      <w:r w:rsidRPr="001446B5">
        <w:rPr>
          <w:sz w:val="16"/>
        </w:rPr>
        <w:t xml:space="preserve">.21 With living and struggle </w:t>
      </w:r>
      <w:r w:rsidRPr="003C00D6">
        <w:rPr>
          <w:rStyle w:val="StyleUnderline"/>
        </w:rPr>
        <w:t>together</w:t>
      </w:r>
      <w:r w:rsidRPr="001446B5">
        <w:rPr>
          <w:sz w:val="16"/>
        </w:rPr>
        <w:t xml:space="preserve">, </w:t>
      </w:r>
      <w:r w:rsidRPr="003C00D6">
        <w:rPr>
          <w:rStyle w:val="StyleUnderline"/>
        </w:rPr>
        <w:t>the movement of separation makes its intensive escape</w:t>
      </w:r>
      <w:r w:rsidRPr="001446B5">
        <w:rPr>
          <w:sz w:val="16"/>
        </w:rPr>
        <w:t xml:space="preserve">. And it is </w:t>
      </w:r>
      <w:r w:rsidRPr="000D7280">
        <w:rPr>
          <w:rStyle w:val="StyleUnderline"/>
        </w:rPr>
        <w:t>this movement</w:t>
      </w:r>
      <w:r w:rsidRPr="001446B5">
        <w:rPr>
          <w:sz w:val="16"/>
        </w:rPr>
        <w:t xml:space="preserve"> of separation that </w:t>
      </w:r>
      <w:r w:rsidRPr="000D7280">
        <w:rPr>
          <w:rStyle w:val="StyleUnderline"/>
        </w:rPr>
        <w:t>intensifies the distinction between</w:t>
      </w:r>
      <w:r w:rsidRPr="001446B5">
        <w:rPr>
          <w:sz w:val="16"/>
        </w:rPr>
        <w:t xml:space="preserve"> all of the vain </w:t>
      </w:r>
      <w:r w:rsidRPr="000D7280">
        <w:rPr>
          <w:rStyle w:val="StyleUnderline"/>
        </w:rPr>
        <w:t>attempts to run away from it and the</w:t>
      </w:r>
      <w:r w:rsidRPr="001446B5">
        <w:rPr>
          <w:sz w:val="16"/>
        </w:rPr>
        <w:t xml:space="preserve"> raucous </w:t>
      </w:r>
      <w:r w:rsidRPr="000D7280">
        <w:rPr>
          <w:rStyle w:val="StyleUnderline"/>
        </w:rPr>
        <w:t>event of its defeat</w:t>
      </w:r>
      <w:r w:rsidRPr="001446B5">
        <w:rPr>
          <w:sz w:val="16"/>
        </w:rPr>
        <w:t xml:space="preserve">. Its patron saint is George </w:t>
      </w:r>
      <w:r w:rsidRPr="001446B5">
        <w:rPr>
          <w:rStyle w:val="StyleUnderline"/>
        </w:rPr>
        <w:t>Jackson</w:t>
      </w:r>
      <w:r w:rsidRPr="001446B5">
        <w:rPr>
          <w:sz w:val="16"/>
        </w:rPr>
        <w:t xml:space="preserve">, whose </w:t>
      </w:r>
      <w:r w:rsidRPr="001446B5">
        <w:rPr>
          <w:rStyle w:val="StyleUnderline"/>
        </w:rPr>
        <w:t>revolt against “captive society” is against the communicability of the social life of “neoslavery”</w:t>
      </w:r>
      <w:r w:rsidRPr="001446B5">
        <w:rPr>
          <w:sz w:val="16"/>
        </w:rPr>
        <w:t xml:space="preserve">: as if </w:t>
      </w:r>
      <w:r w:rsidRPr="001446B5">
        <w:rPr>
          <w:rStyle w:val="StyleUnderline"/>
        </w:rPr>
        <w:t xml:space="preserve">in contrast to </w:t>
      </w:r>
      <w:r w:rsidRPr="00793284">
        <w:rPr>
          <w:rStyle w:val="Emphasis"/>
        </w:rPr>
        <w:t>whiteness’s liberal structure</w:t>
      </w:r>
      <w:r w:rsidRPr="001446B5">
        <w:rPr>
          <w:rStyle w:val="StyleUnderline"/>
        </w:rPr>
        <w:t xml:space="preserve"> as</w:t>
      </w:r>
      <w:r w:rsidRPr="001446B5">
        <w:rPr>
          <w:sz w:val="16"/>
        </w:rPr>
        <w:t xml:space="preserve"> a “property” or “</w:t>
      </w:r>
      <w:r w:rsidRPr="001446B5">
        <w:rPr>
          <w:rStyle w:val="StyleUnderline"/>
        </w:rPr>
        <w:t xml:space="preserve">possessive investment,” he declares </w:t>
      </w:r>
      <w:r w:rsidRPr="001446B5">
        <w:rPr>
          <w:sz w:val="16"/>
        </w:rPr>
        <w:t xml:space="preserve">in his prison letters </w:t>
      </w:r>
      <w:r w:rsidRPr="001446B5">
        <w:rPr>
          <w:rStyle w:val="StyleUnderline"/>
        </w:rPr>
        <w:t>that “</w:t>
      </w:r>
      <w:r w:rsidRPr="00793284">
        <w:rPr>
          <w:rStyle w:val="Emphasis"/>
        </w:rPr>
        <w:t>when I revolt, slavery dies with me</w:t>
      </w:r>
      <w:r w:rsidRPr="001446B5">
        <w:rPr>
          <w:rStyle w:val="StyleUnderline"/>
        </w:rPr>
        <w:t>. I refuse to pass it down.”</w:t>
      </w:r>
      <w:r w:rsidRPr="001446B5">
        <w:rPr>
          <w:sz w:val="16"/>
        </w:rPr>
        <w:t>22</w:t>
      </w:r>
    </w:p>
    <w:p w14:paraId="3CA5069F" w14:textId="77777777" w:rsidR="003A5C00" w:rsidRPr="00871F37" w:rsidRDefault="003A5C00" w:rsidP="003A5C00">
      <w:pPr>
        <w:rPr>
          <w:sz w:val="16"/>
        </w:rPr>
      </w:pPr>
      <w:r w:rsidRPr="00871F37">
        <w:rPr>
          <w:rStyle w:val="StyleUnderline"/>
        </w:rPr>
        <w:t>The key insight</w:t>
      </w:r>
      <w:r w:rsidRPr="00871F37">
        <w:rPr>
          <w:sz w:val="16"/>
        </w:rPr>
        <w:t xml:space="preserve"> to be taken </w:t>
      </w:r>
      <w:r w:rsidRPr="00871F37">
        <w:rPr>
          <w:rStyle w:val="StyleUnderline"/>
        </w:rPr>
        <w:t>from subtractive communism is that abolition will not come through</w:t>
      </w:r>
      <w:r w:rsidRPr="00871F37">
        <w:rPr>
          <w:sz w:val="16"/>
        </w:rPr>
        <w:t xml:space="preserve"> the </w:t>
      </w:r>
      <w:r w:rsidRPr="00871F37">
        <w:rPr>
          <w:rStyle w:val="StyleUnderline"/>
        </w:rPr>
        <w:t>institutional recognition</w:t>
      </w:r>
      <w:r w:rsidRPr="00871F37">
        <w:rPr>
          <w:sz w:val="16"/>
        </w:rPr>
        <w:t xml:space="preserve"> of subjects, </w:t>
      </w:r>
      <w:r w:rsidRPr="00871F37">
        <w:rPr>
          <w:rStyle w:val="StyleUnderline"/>
        </w:rPr>
        <w:t>but rather with the forces of the outside</w:t>
      </w:r>
      <w:r w:rsidRPr="00871F37">
        <w:rPr>
          <w:sz w:val="16"/>
        </w:rPr>
        <w:t xml:space="preserve">. The </w:t>
      </w:r>
      <w:r w:rsidRPr="00871F37">
        <w:rPr>
          <w:rStyle w:val="StyleUnderline"/>
        </w:rPr>
        <w:t>most powerful forces</w:t>
      </w:r>
      <w:r w:rsidRPr="00871F37">
        <w:rPr>
          <w:sz w:val="16"/>
        </w:rPr>
        <w:t xml:space="preserve"> do not strike like lightning, but </w:t>
      </w:r>
      <w:r w:rsidRPr="00871F37">
        <w:rPr>
          <w:rStyle w:val="StyleUnderline"/>
        </w:rPr>
        <w:t>gradually tear open the biopolitical fabric of the world and cause it to leak</w:t>
      </w:r>
      <w:r w:rsidRPr="00871F37">
        <w:rPr>
          <w:sz w:val="16"/>
        </w:rPr>
        <w:t xml:space="preserve">. </w:t>
      </w:r>
      <w:r w:rsidRPr="00871F37">
        <w:rPr>
          <w:rStyle w:val="StyleUnderline"/>
        </w:rPr>
        <w:t>By liberating a cascading series of flows, the world can be turned against itself</w:t>
      </w:r>
      <w:r w:rsidRPr="00871F37">
        <w:rPr>
          <w:sz w:val="16"/>
        </w:rPr>
        <w:t xml:space="preserve">. </w:t>
      </w:r>
      <w:r w:rsidRPr="00871F37">
        <w:rPr>
          <w:rStyle w:val="StyleUnderline"/>
        </w:rPr>
        <w:t>Against</w:t>
      </w:r>
      <w:r w:rsidRPr="00871F37">
        <w:rPr>
          <w:sz w:val="16"/>
        </w:rPr>
        <w:t xml:space="preserve"> the </w:t>
      </w:r>
      <w:r w:rsidRPr="00871F37">
        <w:rPr>
          <w:rStyle w:val="StyleUnderline"/>
        </w:rPr>
        <w:t>violent machines of subjection</w:t>
      </w:r>
      <w:r w:rsidRPr="00871F37">
        <w:rPr>
          <w:sz w:val="16"/>
        </w:rPr>
        <w:t xml:space="preserve">, </w:t>
      </w:r>
      <w:r w:rsidRPr="00871F37">
        <w:rPr>
          <w:rStyle w:val="StyleUnderline"/>
        </w:rPr>
        <w:t>resistance takes the form of a human strike that negates the forced reproduction of identity</w:t>
      </w:r>
      <w:r w:rsidRPr="00871F37">
        <w:rPr>
          <w:sz w:val="16"/>
        </w:rPr>
        <w:t xml:space="preserve">.23 </w:t>
      </w:r>
      <w:r w:rsidRPr="00871F37">
        <w:rPr>
          <w:rStyle w:val="StyleUnderline"/>
        </w:rPr>
        <w:t>Such a</w:t>
      </w:r>
      <w:r w:rsidRPr="00871F37">
        <w:rPr>
          <w:sz w:val="16"/>
        </w:rPr>
        <w:t xml:space="preserve"> human </w:t>
      </w:r>
      <w:r w:rsidRPr="00871F37">
        <w:rPr>
          <w:rStyle w:val="StyleUnderline"/>
        </w:rPr>
        <w:t>strike liberates the conflictual force of life</w:t>
      </w:r>
      <w:r w:rsidRPr="00871F37">
        <w:rPr>
          <w:sz w:val="16"/>
        </w:rPr>
        <w:t xml:space="preserve">. At the same time, </w:t>
      </w:r>
      <w:r w:rsidRPr="00871F37">
        <w:rPr>
          <w:rStyle w:val="StyleUnderline"/>
        </w:rPr>
        <w:t>technical objects can be transformed</w:t>
      </w:r>
      <w:r w:rsidRPr="00871F37">
        <w:rPr>
          <w:sz w:val="16"/>
        </w:rPr>
        <w:t xml:space="preserve"> from tools </w:t>
      </w:r>
      <w:r w:rsidRPr="00871F37">
        <w:rPr>
          <w:rStyle w:val="StyleUnderline"/>
        </w:rPr>
        <w:t>to weapons</w:t>
      </w:r>
      <w:r w:rsidRPr="00871F37">
        <w:rPr>
          <w:sz w:val="16"/>
        </w:rPr>
        <w:t xml:space="preserve">, </w:t>
      </w:r>
      <w:r w:rsidRPr="00871F37">
        <w:rPr>
          <w:rStyle w:val="StyleUnderline"/>
        </w:rPr>
        <w:t>rescuing politics back from its long suffering under</w:t>
      </w:r>
      <w:r w:rsidRPr="00871F37">
        <w:rPr>
          <w:sz w:val="16"/>
        </w:rPr>
        <w:t xml:space="preserve"> the </w:t>
      </w:r>
      <w:r w:rsidRPr="00871F37">
        <w:rPr>
          <w:rStyle w:val="StyleUnderline"/>
        </w:rPr>
        <w:t>police and policy</w:t>
      </w:r>
      <w:r w:rsidRPr="00871F37">
        <w:rPr>
          <w:sz w:val="16"/>
        </w:rPr>
        <w:t xml:space="preserve">. </w:t>
      </w:r>
      <w:r w:rsidRPr="00871F37">
        <w:rPr>
          <w:rStyle w:val="StyleUnderline"/>
        </w:rPr>
        <w:t>When detached from their intended purpose</w:t>
      </w:r>
      <w:r w:rsidRPr="00871F37">
        <w:rPr>
          <w:sz w:val="16"/>
        </w:rPr>
        <w:t xml:space="preserve">, </w:t>
      </w:r>
      <w:r w:rsidRPr="00871F37">
        <w:rPr>
          <w:rStyle w:val="StyleUnderline"/>
        </w:rPr>
        <w:t>these weapons operate with newfound speed and intensity</w:t>
      </w:r>
      <w:r w:rsidRPr="00871F37">
        <w:rPr>
          <w:sz w:val="16"/>
        </w:rPr>
        <w:t xml:space="preserve">. And </w:t>
      </w:r>
      <w:r w:rsidRPr="00871F37">
        <w:rPr>
          <w:rStyle w:val="StyleUnderline"/>
        </w:rPr>
        <w:t>in defiance of the system of compulsory visibility, the forces of antihumanism, insinuation, and illegalism feed the hidden undercurrent of struggle</w:t>
      </w:r>
      <w:r w:rsidRPr="00871F37">
        <w:rPr>
          <w:sz w:val="16"/>
        </w:rPr>
        <w:t xml:space="preserve">. </w:t>
      </w:r>
      <w:r w:rsidRPr="00871F37">
        <w:rPr>
          <w:rStyle w:val="StyleUnderline"/>
        </w:rPr>
        <w:t>Spreading</w:t>
      </w:r>
      <w:r w:rsidRPr="00871F37">
        <w:rPr>
          <w:sz w:val="16"/>
        </w:rPr>
        <w:t xml:space="preserve"> the flames of </w:t>
      </w:r>
      <w:r w:rsidRPr="00871F37">
        <w:rPr>
          <w:rStyle w:val="StyleUnderline"/>
        </w:rPr>
        <w:t>revolt</w:t>
      </w:r>
      <w:r w:rsidRPr="00871F37">
        <w:rPr>
          <w:sz w:val="16"/>
        </w:rPr>
        <w:t xml:space="preserve">, </w:t>
      </w:r>
      <w:r w:rsidRPr="00871F37">
        <w:rPr>
          <w:rStyle w:val="StyleUnderline"/>
        </w:rPr>
        <w:t>they</w:t>
      </w:r>
      <w:r w:rsidRPr="00871F37">
        <w:rPr>
          <w:sz w:val="16"/>
        </w:rPr>
        <w:t xml:space="preserve"> work to </w:t>
      </w:r>
      <w:r w:rsidRPr="00871F37">
        <w:rPr>
          <w:rStyle w:val="StyleUnderline"/>
        </w:rPr>
        <w:t xml:space="preserve">make the </w:t>
      </w:r>
      <w:r w:rsidRPr="00871F37">
        <w:rPr>
          <w:rStyle w:val="StyleUnderline"/>
        </w:rPr>
        <w:lastRenderedPageBreak/>
        <w:t>underworld ungovernable</w:t>
      </w:r>
      <w:r w:rsidRPr="00871F37">
        <w:rPr>
          <w:sz w:val="16"/>
        </w:rPr>
        <w:t xml:space="preserve">. </w:t>
      </w:r>
      <w:r w:rsidRPr="00871F37">
        <w:rPr>
          <w:rStyle w:val="StyleUnderline"/>
        </w:rPr>
        <w:t>Unified only by a shared enemy, these</w:t>
      </w:r>
      <w:r w:rsidRPr="00871F37">
        <w:rPr>
          <w:sz w:val="16"/>
        </w:rPr>
        <w:t xml:space="preserve"> subversions </w:t>
      </w:r>
      <w:r w:rsidRPr="00871F37">
        <w:rPr>
          <w:rStyle w:val="StyleUnderline"/>
        </w:rPr>
        <w:t>illustrate the potential of intensive escape</w:t>
      </w:r>
      <w:r w:rsidRPr="00871F37">
        <w:rPr>
          <w:sz w:val="16"/>
        </w:rPr>
        <w:t xml:space="preserve">: </w:t>
      </w:r>
      <w:r w:rsidRPr="00871F37">
        <w:rPr>
          <w:rStyle w:val="StyleUnderline"/>
        </w:rPr>
        <w:t>a new Common, not</w:t>
      </w:r>
      <w:r w:rsidRPr="00871F37">
        <w:rPr>
          <w:sz w:val="16"/>
        </w:rPr>
        <w:t xml:space="preserve"> found </w:t>
      </w:r>
      <w:r w:rsidRPr="00871F37">
        <w:rPr>
          <w:rStyle w:val="StyleUnderline"/>
        </w:rPr>
        <w:t>in property but forged in struggle</w:t>
      </w:r>
      <w:r w:rsidRPr="00871F37">
        <w:rPr>
          <w:sz w:val="16"/>
        </w:rPr>
        <w:t xml:space="preserve">. </w:t>
      </w:r>
      <w:r w:rsidRPr="00871F37">
        <w:rPr>
          <w:rStyle w:val="StyleUnderline"/>
        </w:rPr>
        <w:t>It is difficult to say what will emerge from the ashes</w:t>
      </w:r>
      <w:r w:rsidRPr="00871F37">
        <w:rPr>
          <w:sz w:val="16"/>
        </w:rPr>
        <w:t xml:space="preserve">. </w:t>
      </w:r>
      <w:r w:rsidRPr="00871F37">
        <w:rPr>
          <w:rStyle w:val="StyleUnderline"/>
        </w:rPr>
        <w:t>Yet</w:t>
      </w:r>
      <w:r w:rsidRPr="00871F37">
        <w:rPr>
          <w:sz w:val="16"/>
        </w:rPr>
        <w:t xml:space="preserve"> what is certain is that </w:t>
      </w:r>
      <w:r w:rsidRPr="00871F37">
        <w:rPr>
          <w:rStyle w:val="StyleUnderline"/>
        </w:rPr>
        <w:t>the problems it addresses must cease to be problems at all</w:t>
      </w:r>
      <w:r w:rsidRPr="00871F37">
        <w:rPr>
          <w:sz w:val="16"/>
        </w:rPr>
        <w:t xml:space="preserve">. Just as Marx and Engels identify communism as the real movement that abolishes the present, sweeping away the state, private property, the exploitation of labor, and the class relation, so </w:t>
      </w:r>
      <w:r w:rsidRPr="00871F37">
        <w:rPr>
          <w:rStyle w:val="StyleUnderline"/>
        </w:rPr>
        <w:t>the common struggle of abolition will dissolve the perpetual present, escaping the problems of governance, subjective interiority, the stratification of difference, and the fragmented self</w:t>
      </w:r>
      <w:r w:rsidRPr="00871F37">
        <w:rPr>
          <w:sz w:val="16"/>
        </w:rPr>
        <w:t>.</w:t>
      </w:r>
    </w:p>
    <w:p w14:paraId="21FBC6C6" w14:textId="77777777" w:rsidR="003A5C00" w:rsidRPr="00871F37" w:rsidRDefault="003A5C00" w:rsidP="003A5C00">
      <w:pPr>
        <w:rPr>
          <w:sz w:val="12"/>
          <w:szCs w:val="12"/>
        </w:rPr>
      </w:pPr>
      <w:r w:rsidRPr="00871F37">
        <w:rPr>
          <w:sz w:val="12"/>
          <w:szCs w:val="12"/>
        </w:rPr>
        <w:t>Criminality Precedes Thought . . . (Sensational Politics)</w:t>
      </w:r>
    </w:p>
    <w:p w14:paraId="53056F92" w14:textId="77777777" w:rsidR="003A5C00" w:rsidRPr="009E4F7B" w:rsidRDefault="003A5C00" w:rsidP="003A5C00">
      <w:pPr>
        <w:rPr>
          <w:sz w:val="16"/>
        </w:rPr>
      </w:pPr>
      <w:r w:rsidRPr="00871F37">
        <w:rPr>
          <w:rStyle w:val="StyleUnderline"/>
        </w:rPr>
        <w:t>Illegalism</w:t>
      </w:r>
      <w:r w:rsidRPr="009E4F7B">
        <w:rPr>
          <w:sz w:val="16"/>
        </w:rPr>
        <w:t xml:space="preserve"> arises out of a politics that can only be sensed. It </w:t>
      </w:r>
      <w:r w:rsidRPr="00871F37">
        <w:rPr>
          <w:rStyle w:val="StyleUnderline"/>
        </w:rPr>
        <w:t>is not motivated by rule-making, but by</w:t>
      </w:r>
      <w:r w:rsidRPr="009E4F7B">
        <w:rPr>
          <w:sz w:val="16"/>
        </w:rPr>
        <w:t xml:space="preserve"> those </w:t>
      </w:r>
      <w:r w:rsidRPr="00871F37">
        <w:rPr>
          <w:rStyle w:val="StyleUnderline"/>
        </w:rPr>
        <w:t>things that perplex the soul by troubling, prodding, and pushing it into movement</w:t>
      </w:r>
      <w:r w:rsidRPr="009E4F7B">
        <w:rPr>
          <w:sz w:val="16"/>
        </w:rPr>
        <w:t xml:space="preserve"> as though they “were the bearer of a problem.”24 </w:t>
      </w:r>
      <w:r w:rsidRPr="009E4F7B">
        <w:rPr>
          <w:rStyle w:val="StyleUnderline"/>
        </w:rPr>
        <w:t>No amount of good will prepares one for</w:t>
      </w:r>
      <w:r w:rsidRPr="009E4F7B">
        <w:rPr>
          <w:sz w:val="16"/>
        </w:rPr>
        <w:t xml:space="preserve"> its </w:t>
      </w:r>
      <w:r w:rsidRPr="009E4F7B">
        <w:rPr>
          <w:rStyle w:val="StyleUnderline"/>
        </w:rPr>
        <w:t>imperceptible interruptions, for these sensations are awakened through a violence that carries faculties “to their own limit,”</w:t>
      </w:r>
      <w:r w:rsidRPr="009E4F7B">
        <w:rPr>
          <w:sz w:val="16"/>
        </w:rPr>
        <w:t xml:space="preserve"> that fries nerves and murders souls.25 </w:t>
      </w:r>
      <w:r w:rsidRPr="009E4F7B">
        <w:rPr>
          <w:rStyle w:val="StyleUnderline"/>
        </w:rPr>
        <w:t>The violence of its passions brings</w:t>
      </w:r>
      <w:r w:rsidRPr="009E4F7B">
        <w:rPr>
          <w:sz w:val="16"/>
        </w:rPr>
        <w:t xml:space="preserve"> sense and </w:t>
      </w:r>
      <w:r w:rsidRPr="009E4F7B">
        <w:rPr>
          <w:rStyle w:val="StyleUnderline"/>
        </w:rPr>
        <w:t>memory into a discordant harmony that can provoke</w:t>
      </w:r>
      <w:r w:rsidRPr="009E4F7B">
        <w:rPr>
          <w:sz w:val="16"/>
        </w:rPr>
        <w:t xml:space="preserve"> an even more important faculty: </w:t>
      </w:r>
      <w:r w:rsidRPr="009E4F7B">
        <w:rPr>
          <w:rStyle w:val="StyleUnderline"/>
        </w:rPr>
        <w:t>thought</w:t>
      </w:r>
      <w:r w:rsidRPr="009E4F7B">
        <w:rPr>
          <w:sz w:val="16"/>
        </w:rPr>
        <w:t xml:space="preserve">. That is because thought emerges only under constraint. </w:t>
      </w:r>
      <w:r w:rsidRPr="009E4F7B">
        <w:rPr>
          <w:rStyle w:val="StyleUnderline"/>
        </w:rPr>
        <w:t>Thought is painful, and it is easy to rely on</w:t>
      </w:r>
      <w:r w:rsidRPr="009E4F7B">
        <w:rPr>
          <w:sz w:val="16"/>
        </w:rPr>
        <w:t xml:space="preserve"> the </w:t>
      </w:r>
      <w:r w:rsidRPr="009E4F7B">
        <w:rPr>
          <w:rStyle w:val="StyleUnderline"/>
        </w:rPr>
        <w:t>idiocies and falsehoods</w:t>
      </w:r>
      <w:r w:rsidRPr="009E4F7B">
        <w:rPr>
          <w:sz w:val="16"/>
        </w:rPr>
        <w:t xml:space="preserve"> of “what everybody knows,” that is, </w:t>
      </w:r>
      <w:r w:rsidRPr="009E4F7B">
        <w:rPr>
          <w:rStyle w:val="StyleUnderline"/>
        </w:rPr>
        <w:t>until</w:t>
      </w:r>
      <w:r w:rsidRPr="009E4F7B">
        <w:rPr>
          <w:sz w:val="16"/>
        </w:rPr>
        <w:t xml:space="preserve"> the event when </w:t>
      </w:r>
      <w:r w:rsidRPr="009E4F7B">
        <w:rPr>
          <w:rStyle w:val="StyleUnderline"/>
        </w:rPr>
        <w:t>one is forced to think</w:t>
      </w:r>
      <w:r w:rsidRPr="009E4F7B">
        <w:rPr>
          <w:sz w:val="16"/>
        </w:rPr>
        <w:t>.</w:t>
      </w:r>
    </w:p>
    <w:p w14:paraId="1296257C" w14:textId="77777777" w:rsidR="003A5C00" w:rsidRPr="00281006" w:rsidRDefault="003A5C00" w:rsidP="003A5C00">
      <w:pPr>
        <w:rPr>
          <w:sz w:val="16"/>
        </w:rPr>
      </w:pPr>
      <w:r w:rsidRPr="009E4F7B">
        <w:rPr>
          <w:rStyle w:val="StyleUnderline"/>
        </w:rPr>
        <w:t>Illegalism’s guerrilla operations battle alongside</w:t>
      </w:r>
      <w:r w:rsidRPr="00281006">
        <w:rPr>
          <w:sz w:val="16"/>
        </w:rPr>
        <w:t xml:space="preserve"> philosophers other than the “philosophers of logos”; these are rather </w:t>
      </w:r>
      <w:r w:rsidRPr="009E4F7B">
        <w:rPr>
          <w:rStyle w:val="StyleUnderline"/>
        </w:rPr>
        <w:t>the “philosophers of passion</w:t>
      </w:r>
      <w:r w:rsidRPr="00281006">
        <w:rPr>
          <w:sz w:val="16"/>
        </w:rPr>
        <w:t xml:space="preserve">, of pathos,” </w:t>
      </w:r>
      <w:r w:rsidRPr="009E4F7B">
        <w:rPr>
          <w:rStyle w:val="StyleUnderline"/>
        </w:rPr>
        <w:t>and they do not sing, but scream</w:t>
      </w:r>
      <w:r w:rsidRPr="00281006">
        <w:rPr>
          <w:sz w:val="16"/>
        </w:rPr>
        <w:t xml:space="preserve">.26 </w:t>
      </w:r>
      <w:r w:rsidRPr="00281006">
        <w:rPr>
          <w:rStyle w:val="StyleUnderline"/>
        </w:rPr>
        <w:t>The scream embodies the imperceptible force of thought that comes from sensations</w:t>
      </w:r>
      <w:r w:rsidRPr="00281006">
        <w:rPr>
          <w:sz w:val="16"/>
        </w:rPr>
        <w:t xml:space="preserve">, from how much </w:t>
      </w:r>
      <w:r w:rsidRPr="00281006">
        <w:rPr>
          <w:rStyle w:val="StyleUnderline"/>
        </w:rPr>
        <w:t>they</w:t>
      </w:r>
      <w:r w:rsidRPr="00281006">
        <w:rPr>
          <w:sz w:val="16"/>
        </w:rPr>
        <w:t xml:space="preserve"> poke and prod, and these sensations </w:t>
      </w:r>
      <w:r w:rsidRPr="00281006">
        <w:rPr>
          <w:rStyle w:val="StyleUnderline"/>
        </w:rPr>
        <w:t>defy preconceived modes of identity, recognition, and other staid political grids</w:t>
      </w:r>
      <w:r w:rsidRPr="00281006">
        <w:rPr>
          <w:sz w:val="16"/>
        </w:rPr>
        <w:t xml:space="preserve">.27 It is the cackles of screaming queens who hurl their shoes at a cop. Overheard in the riotous howls of a black bloc as they use banners to conceal the damage they wreak on a commercial quarter. </w:t>
      </w:r>
      <w:r w:rsidRPr="00281006">
        <w:rPr>
          <w:rStyle w:val="StyleUnderline"/>
        </w:rPr>
        <w:t>Its cacophony</w:t>
      </w:r>
      <w:r w:rsidRPr="00281006">
        <w:rPr>
          <w:sz w:val="16"/>
        </w:rPr>
        <w:t xml:space="preserve">, </w:t>
      </w:r>
      <w:r w:rsidRPr="00281006">
        <w:rPr>
          <w:rStyle w:val="StyleUnderline"/>
        </w:rPr>
        <w:t>the sound of thousands</w:t>
      </w:r>
      <w:r w:rsidRPr="00281006">
        <w:rPr>
          <w:sz w:val="16"/>
        </w:rPr>
        <w:t xml:space="preserve"> of cooling fans spinning up in computers blasting traffic at Mastercard and Visa’s </w:t>
      </w:r>
      <w:r w:rsidRPr="00281006">
        <w:rPr>
          <w:rStyle w:val="StyleUnderline"/>
        </w:rPr>
        <w:t>servers as payback</w:t>
      </w:r>
      <w:r w:rsidRPr="00281006">
        <w:rPr>
          <w:sz w:val="16"/>
        </w:rPr>
        <w:t xml:space="preserve">. </w:t>
      </w:r>
      <w:r w:rsidRPr="00281006">
        <w:rPr>
          <w:rStyle w:val="StyleUnderline"/>
        </w:rPr>
        <w:t>But it is also painted over the shocked faces of those desperately unable to cram the effects of these many actions back into the confines of party politics</w:t>
      </w:r>
      <w:r w:rsidRPr="00281006">
        <w:rPr>
          <w:sz w:val="16"/>
        </w:rPr>
        <w:t>.</w:t>
      </w:r>
    </w:p>
    <w:p w14:paraId="2528B9AD" w14:textId="77777777" w:rsidR="003A5C00" w:rsidRPr="00281006" w:rsidRDefault="003A5C00" w:rsidP="003A5C00">
      <w:pPr>
        <w:rPr>
          <w:sz w:val="16"/>
        </w:rPr>
      </w:pPr>
      <w:r w:rsidRPr="00281006">
        <w:rPr>
          <w:rStyle w:val="StyleUnderline"/>
        </w:rPr>
        <w:t>Unlike</w:t>
      </w:r>
      <w:r w:rsidRPr="00281006">
        <w:rPr>
          <w:sz w:val="16"/>
        </w:rPr>
        <w:t xml:space="preserve"> the music of </w:t>
      </w:r>
      <w:r w:rsidRPr="00926AF0">
        <w:rPr>
          <w:rStyle w:val="StyleUnderline"/>
          <w:highlight w:val="cyan"/>
        </w:rPr>
        <w:t>the scream</w:t>
      </w:r>
      <w:r w:rsidRPr="00281006">
        <w:rPr>
          <w:sz w:val="16"/>
        </w:rPr>
        <w:t xml:space="preserve">, </w:t>
      </w:r>
      <w:r w:rsidRPr="00281006">
        <w:rPr>
          <w:rStyle w:val="StyleUnderline"/>
        </w:rPr>
        <w:t xml:space="preserve">which </w:t>
      </w:r>
      <w:r w:rsidRPr="00926AF0">
        <w:rPr>
          <w:rStyle w:val="StyleUnderline"/>
          <w:highlight w:val="cyan"/>
        </w:rPr>
        <w:t>surrenders</w:t>
      </w:r>
      <w:r w:rsidRPr="00926AF0">
        <w:rPr>
          <w:sz w:val="16"/>
          <w:highlight w:val="cyan"/>
        </w:rPr>
        <w:t xml:space="preserve"> </w:t>
      </w:r>
      <w:r w:rsidRPr="00281006">
        <w:rPr>
          <w:sz w:val="16"/>
        </w:rPr>
        <w:t xml:space="preserve">it </w:t>
      </w:r>
      <w:r w:rsidRPr="00281006">
        <w:rPr>
          <w:rStyle w:val="StyleUnderline"/>
        </w:rPr>
        <w:t>to</w:t>
      </w:r>
      <w:r w:rsidRPr="00281006">
        <w:rPr>
          <w:sz w:val="16"/>
        </w:rPr>
        <w:t xml:space="preserve"> the </w:t>
      </w:r>
      <w:r w:rsidRPr="00281006">
        <w:rPr>
          <w:rStyle w:val="StyleUnderline"/>
        </w:rPr>
        <w:t>sounds</w:t>
      </w:r>
      <w:r w:rsidRPr="00281006">
        <w:rPr>
          <w:sz w:val="16"/>
        </w:rPr>
        <w:t xml:space="preserve"> of distorted guitars or rhythmic blast beats to make an accord, </w:t>
      </w:r>
      <w:r w:rsidRPr="00926AF0">
        <w:rPr>
          <w:rStyle w:val="StyleUnderline"/>
          <w:highlight w:val="cyan"/>
        </w:rPr>
        <w:t xml:space="preserve">anonymous politics </w:t>
      </w:r>
      <w:r w:rsidRPr="00926AF0">
        <w:rPr>
          <w:rStyle w:val="Emphasis"/>
          <w:sz w:val="30"/>
          <w:szCs w:val="30"/>
          <w:highlight w:val="cyan"/>
        </w:rPr>
        <w:t>bargains</w:t>
      </w:r>
      <w:r w:rsidRPr="00926AF0">
        <w:rPr>
          <w:rStyle w:val="StyleUnderline"/>
          <w:highlight w:val="cyan"/>
        </w:rPr>
        <w:t xml:space="preserve"> </w:t>
      </w:r>
      <w:r w:rsidRPr="00281006">
        <w:rPr>
          <w:rStyle w:val="StyleUnderline"/>
        </w:rPr>
        <w:t xml:space="preserve">not through representatives, but </w:t>
      </w:r>
      <w:r w:rsidRPr="00926AF0">
        <w:rPr>
          <w:rStyle w:val="StyleUnderline"/>
          <w:highlight w:val="cyan"/>
        </w:rPr>
        <w:t xml:space="preserve">through concepts that build a relationship with </w:t>
      </w:r>
      <w:r w:rsidRPr="00281006">
        <w:rPr>
          <w:rStyle w:val="StyleUnderline"/>
        </w:rPr>
        <w:t xml:space="preserve">the </w:t>
      </w:r>
      <w:r w:rsidRPr="00926AF0">
        <w:rPr>
          <w:rStyle w:val="StyleUnderline"/>
          <w:highlight w:val="cyan"/>
        </w:rPr>
        <w:t>forces behind the scream</w:t>
      </w:r>
      <w:r w:rsidRPr="00281006">
        <w:rPr>
          <w:sz w:val="16"/>
        </w:rPr>
        <w:t xml:space="preserve">. </w:t>
      </w:r>
      <w:r w:rsidRPr="00281006">
        <w:rPr>
          <w:rStyle w:val="StyleUnderline"/>
        </w:rPr>
        <w:t xml:space="preserve">These </w:t>
      </w:r>
      <w:r w:rsidRPr="00281006">
        <w:rPr>
          <w:sz w:val="16"/>
        </w:rPr>
        <w:t xml:space="preserve">concepts thus </w:t>
      </w:r>
      <w:r w:rsidRPr="00281006">
        <w:rPr>
          <w:rStyle w:val="StyleUnderline"/>
        </w:rPr>
        <w:t xml:space="preserve">impart thought with “invisible </w:t>
      </w:r>
      <w:r w:rsidRPr="00281006">
        <w:rPr>
          <w:sz w:val="16"/>
        </w:rPr>
        <w:t xml:space="preserve">and insensible </w:t>
      </w:r>
      <w:r w:rsidRPr="00281006">
        <w:rPr>
          <w:rStyle w:val="StyleUnderline"/>
        </w:rPr>
        <w:t>forces that scramble every spectacle, and that even lie beyond pain and feeling</w:t>
      </w:r>
      <w:r w:rsidRPr="00281006">
        <w:rPr>
          <w:sz w:val="16"/>
        </w:rPr>
        <w:t xml:space="preserve">.”28 </w:t>
      </w:r>
      <w:r w:rsidRPr="00281006">
        <w:rPr>
          <w:rStyle w:val="StyleUnderline"/>
        </w:rPr>
        <w:t>The guerrilla does not think</w:t>
      </w:r>
      <w:r w:rsidRPr="00281006">
        <w:rPr>
          <w:sz w:val="16"/>
        </w:rPr>
        <w:t xml:space="preserve">, then, </w:t>
      </w:r>
      <w:r w:rsidRPr="00281006">
        <w:rPr>
          <w:rStyle w:val="StyleUnderline"/>
        </w:rPr>
        <w:t>by calming the body</w:t>
      </w:r>
      <w:r w:rsidRPr="00281006">
        <w:rPr>
          <w:sz w:val="16"/>
        </w:rPr>
        <w:t xml:space="preserve"> to make it receptive to dispassionate information. </w:t>
      </w:r>
      <w:r w:rsidRPr="00281006">
        <w:rPr>
          <w:rStyle w:val="StyleUnderline"/>
        </w:rPr>
        <w:t>Its thought comes only after the body is made to spasm</w:t>
      </w:r>
      <w:r w:rsidRPr="00281006">
        <w:rPr>
          <w:sz w:val="16"/>
        </w:rPr>
        <w:t xml:space="preserve">, </w:t>
      </w:r>
      <w:r w:rsidRPr="00281006">
        <w:rPr>
          <w:rStyle w:val="StyleUnderline"/>
        </w:rPr>
        <w:t>opening it up</w:t>
      </w:r>
      <w:r w:rsidRPr="00281006">
        <w:rPr>
          <w:sz w:val="16"/>
        </w:rPr>
        <w:t xml:space="preserve"> as a plexus </w:t>
      </w:r>
      <w:r w:rsidRPr="00281006">
        <w:rPr>
          <w:rStyle w:val="StyleUnderline"/>
        </w:rPr>
        <w:t>with</w:t>
      </w:r>
      <w:r w:rsidRPr="00281006">
        <w:rPr>
          <w:sz w:val="16"/>
        </w:rPr>
        <w:t xml:space="preserve"> the force of </w:t>
      </w:r>
      <w:r w:rsidRPr="00281006">
        <w:rPr>
          <w:rStyle w:val="StyleUnderline"/>
        </w:rPr>
        <w:t>the scream to liberate</w:t>
      </w:r>
      <w:r w:rsidRPr="00281006">
        <w:rPr>
          <w:sz w:val="16"/>
        </w:rPr>
        <w:t xml:space="preserve"> “</w:t>
      </w:r>
      <w:r w:rsidRPr="00281006">
        <w:rPr>
          <w:rStyle w:val="StyleUnderline"/>
        </w:rPr>
        <w:t>interior forces</w:t>
      </w:r>
      <w:r w:rsidRPr="00281006">
        <w:rPr>
          <w:sz w:val="16"/>
        </w:rPr>
        <w:t xml:space="preserve"> that climb through the flesh,” </w:t>
      </w:r>
      <w:r w:rsidRPr="00281006">
        <w:rPr>
          <w:rStyle w:val="StyleUnderline"/>
        </w:rPr>
        <w:t>ending in “the entire body trying to escape, to flow out of itself.”</w:t>
      </w:r>
      <w:r w:rsidRPr="00281006">
        <w:rPr>
          <w:sz w:val="16"/>
        </w:rPr>
        <w:t xml:space="preserve">29 </w:t>
      </w:r>
      <w:r w:rsidRPr="00281006">
        <w:rPr>
          <w:rStyle w:val="StyleUnderline"/>
        </w:rPr>
        <w:t>Its screams are imperceptible</w:t>
      </w:r>
      <w:r w:rsidRPr="00281006">
        <w:rPr>
          <w:sz w:val="16"/>
        </w:rPr>
        <w:t xml:space="preserve">. This is not </w:t>
      </w:r>
      <w:r w:rsidRPr="00281006">
        <w:rPr>
          <w:rStyle w:val="StyleUnderline"/>
        </w:rPr>
        <w:t xml:space="preserve">because they </w:t>
      </w:r>
      <w:r w:rsidRPr="00281006">
        <w:rPr>
          <w:sz w:val="16"/>
        </w:rPr>
        <w:t xml:space="preserve">cannot be heard. On the contrary, screams </w:t>
      </w:r>
      <w:r w:rsidRPr="00926AF0">
        <w:rPr>
          <w:rStyle w:val="StyleUnderline"/>
          <w:highlight w:val="cyan"/>
        </w:rPr>
        <w:t xml:space="preserve">push </w:t>
      </w:r>
      <w:r w:rsidRPr="00281006">
        <w:rPr>
          <w:rStyle w:val="StyleUnderline"/>
        </w:rPr>
        <w:t xml:space="preserve">all </w:t>
      </w:r>
      <w:r w:rsidRPr="00926AF0">
        <w:rPr>
          <w:rStyle w:val="StyleUnderline"/>
          <w:highlight w:val="cyan"/>
        </w:rPr>
        <w:t xml:space="preserve">languages past their </w:t>
      </w:r>
      <w:r w:rsidRPr="00926AF0">
        <w:rPr>
          <w:rStyle w:val="Emphasis"/>
          <w:highlight w:val="cyan"/>
        </w:rPr>
        <w:t>threshold of intelligibility</w:t>
      </w:r>
      <w:r w:rsidRPr="00281006">
        <w:rPr>
          <w:sz w:val="16"/>
        </w:rPr>
        <w:t xml:space="preserve">. </w:t>
      </w:r>
      <w:r w:rsidRPr="00281006">
        <w:rPr>
          <w:rStyle w:val="StyleUnderline"/>
        </w:rPr>
        <w:t>They protest with a force that cannot be written into any policy</w:t>
      </w:r>
      <w:r w:rsidRPr="00281006">
        <w:rPr>
          <w:sz w:val="16"/>
        </w:rPr>
        <w:t xml:space="preserve"> or bill.</w:t>
      </w:r>
    </w:p>
    <w:p w14:paraId="2667DB18" w14:textId="77777777" w:rsidR="003A5C00" w:rsidRPr="00AD6875" w:rsidRDefault="003A5C00" w:rsidP="003A5C00"/>
    <w:p w14:paraId="794CF8DD" w14:textId="77777777" w:rsidR="003A5C00" w:rsidRDefault="003A5C00" w:rsidP="003A5C00">
      <w:pPr>
        <w:pStyle w:val="Heading3"/>
      </w:pPr>
      <w:r>
        <w:lastRenderedPageBreak/>
        <w:t>OFF</w:t>
      </w:r>
    </w:p>
    <w:p w14:paraId="18F42BA0" w14:textId="77777777" w:rsidR="003A5C00" w:rsidRPr="00DD6B10" w:rsidRDefault="003A5C00" w:rsidP="003A5C00">
      <w:pPr>
        <w:pStyle w:val="Heading4"/>
      </w:pPr>
      <w:r>
        <w:t>Colonialism K.</w:t>
      </w:r>
    </w:p>
    <w:p w14:paraId="6A3A5DD5" w14:textId="77777777" w:rsidR="003A5C00" w:rsidRPr="00E508D7" w:rsidRDefault="003A5C00" w:rsidP="003A5C00">
      <w:pPr>
        <w:pStyle w:val="Heading4"/>
        <w:rPr>
          <w:rFonts w:cs="Calibri"/>
        </w:rPr>
      </w:pPr>
      <w:r>
        <w:rPr>
          <w:rFonts w:cs="Calibri"/>
        </w:rPr>
        <w:t xml:space="preserve">The 1AC isn’t </w:t>
      </w:r>
      <w:r w:rsidRPr="003C39DF">
        <w:rPr>
          <w:rFonts w:cs="Calibri"/>
          <w:u w:val="single"/>
        </w:rPr>
        <w:t>radical</w:t>
      </w:r>
      <w:r>
        <w:rPr>
          <w:rFonts w:cs="Calibri"/>
        </w:rPr>
        <w:t xml:space="preserve">---it merely focuses on raising </w:t>
      </w:r>
      <w:r w:rsidRPr="00C90EF8">
        <w:rPr>
          <w:rFonts w:cs="Calibri"/>
          <w:u w:val="single"/>
        </w:rPr>
        <w:t>critical consciousness</w:t>
      </w:r>
      <w:r>
        <w:rPr>
          <w:rFonts w:cs="Calibri"/>
        </w:rPr>
        <w:t xml:space="preserve"> at the expense of </w:t>
      </w:r>
      <w:r w:rsidRPr="00963DBC">
        <w:rPr>
          <w:rFonts w:cs="Calibri"/>
          <w:u w:val="single"/>
        </w:rPr>
        <w:t>material land repatriation</w:t>
      </w:r>
      <w:r>
        <w:rPr>
          <w:rFonts w:cs="Calibri"/>
        </w:rPr>
        <w:t xml:space="preserve">. That </w:t>
      </w:r>
      <w:r w:rsidRPr="00C90EF8">
        <w:rPr>
          <w:rFonts w:cs="Calibri"/>
          <w:u w:val="single"/>
        </w:rPr>
        <w:t>turns case</w:t>
      </w:r>
      <w:r>
        <w:rPr>
          <w:rFonts w:cs="Calibri"/>
        </w:rPr>
        <w:t xml:space="preserve"> by </w:t>
      </w:r>
      <w:r w:rsidRPr="00C90EF8">
        <w:rPr>
          <w:rFonts w:cs="Calibri"/>
          <w:u w:val="single"/>
        </w:rPr>
        <w:t>depoliticizing resistance</w:t>
      </w:r>
      <w:r>
        <w:rPr>
          <w:rFonts w:cs="Calibri"/>
        </w:rPr>
        <w:t xml:space="preserve"> to their theory of power. </w:t>
      </w:r>
    </w:p>
    <w:p w14:paraId="5C2EA3DF" w14:textId="77777777" w:rsidR="003A5C00" w:rsidRPr="00E508D7" w:rsidRDefault="003A5C00" w:rsidP="003A5C00">
      <w:pPr>
        <w:rPr>
          <w:szCs w:val="16"/>
        </w:rPr>
      </w:pPr>
      <w:r w:rsidRPr="00E508D7">
        <w:rPr>
          <w:rStyle w:val="Style13ptBold"/>
        </w:rPr>
        <w:t>Tuck 12</w:t>
      </w:r>
      <w:r w:rsidRPr="00E508D7">
        <w:rPr>
          <w:szCs w:val="16"/>
        </w:rPr>
        <w:t>—Assistant Professor of Educational Foundations at the State University of New York at New Paltz.  (Eve, Decolonization is not a metaphor, Decolonization: Indigeneity, Education &amp; Society, Vol. 1, No. 1, 2012, pp. 1-40)</w:t>
      </w:r>
    </w:p>
    <w:p w14:paraId="045186A5" w14:textId="77777777" w:rsidR="003A5C00" w:rsidRPr="00424191" w:rsidRDefault="003A5C00" w:rsidP="003A5C00">
      <w:pPr>
        <w:spacing w:line="256" w:lineRule="auto"/>
        <w:rPr>
          <w:rFonts w:eastAsia="Calibri"/>
          <w:b/>
          <w:bCs/>
          <w:u w:val="single"/>
        </w:rPr>
      </w:pPr>
      <w:r w:rsidRPr="00E508D7">
        <w:rPr>
          <w:sz w:val="16"/>
          <w:szCs w:val="16"/>
        </w:rPr>
        <w:t>Fanon told u</w:t>
      </w:r>
      <w:r w:rsidRPr="00E508D7">
        <w:rPr>
          <w:sz w:val="16"/>
        </w:rPr>
        <w:t xml:space="preserve">s in 1963 that decolonizing the mind is the first step, not the only step toward overthrowing colonial regimes. Yet we wonder whether </w:t>
      </w:r>
      <w:r w:rsidRPr="00B55C7B">
        <w:rPr>
          <w:rStyle w:val="StyleUnderline"/>
          <w:highlight w:val="cyan"/>
        </w:rPr>
        <w:t>another settler move to innocence is to focus on</w:t>
      </w:r>
      <w:r w:rsidRPr="00E508D7">
        <w:rPr>
          <w:sz w:val="16"/>
          <w:szCs w:val="16"/>
        </w:rPr>
        <w:t xml:space="preserve"> decolonizing the mind, or </w:t>
      </w:r>
      <w:r w:rsidRPr="00E508D7">
        <w:rPr>
          <w:rStyle w:val="Emphasis"/>
        </w:rPr>
        <w:t xml:space="preserve">the cultivation of </w:t>
      </w:r>
      <w:r w:rsidRPr="00B55C7B">
        <w:rPr>
          <w:rStyle w:val="Emphasis"/>
          <w:highlight w:val="cyan"/>
        </w:rPr>
        <w:t>critical consciousness</w:t>
      </w:r>
      <w:r w:rsidRPr="00E508D7">
        <w:rPr>
          <w:sz w:val="16"/>
          <w:szCs w:val="16"/>
        </w:rPr>
        <w:t xml:space="preserve">, as if it were the sole activity of decolonization; </w:t>
      </w:r>
      <w:r w:rsidRPr="00B55C7B">
        <w:rPr>
          <w:rStyle w:val="StyleUnderline"/>
          <w:highlight w:val="cyan"/>
        </w:rPr>
        <w:t>to</w:t>
      </w:r>
      <w:r w:rsidRPr="00E508D7">
        <w:rPr>
          <w:sz w:val="16"/>
          <w:szCs w:val="16"/>
        </w:rPr>
        <w:t xml:space="preserve"> </w:t>
      </w:r>
      <w:r w:rsidRPr="00B55C7B">
        <w:rPr>
          <w:rStyle w:val="Emphasis"/>
          <w:highlight w:val="cyan"/>
          <w:bdr w:val="single" w:sz="4" w:space="0" w:color="auto"/>
        </w:rPr>
        <w:t>allow conscientization to stand in for the more uncomfortable task of relinquishing stolen land</w:t>
      </w:r>
      <w:r w:rsidRPr="00E508D7">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E508D7">
        <w:rPr>
          <w:sz w:val="16"/>
          <w:szCs w:val="16"/>
        </w:rPr>
        <w:t xml:space="preserve">the </w:t>
      </w:r>
      <w:r w:rsidRPr="00A11E80">
        <w:rPr>
          <w:rStyle w:val="Emphasis"/>
        </w:rPr>
        <w:t>front-loading</w:t>
      </w:r>
      <w:r w:rsidRPr="00E508D7">
        <w:rPr>
          <w:sz w:val="16"/>
          <w:szCs w:val="16"/>
        </w:rPr>
        <w:t xml:space="preserve"> of </w:t>
      </w:r>
      <w:r w:rsidRPr="00A11E80">
        <w:rPr>
          <w:rStyle w:val="Emphasis"/>
        </w:rPr>
        <w:t>critical consciousness</w:t>
      </w:r>
      <w:r w:rsidRPr="00E508D7">
        <w:rPr>
          <w:sz w:val="16"/>
          <w:szCs w:val="16"/>
        </w:rPr>
        <w:t xml:space="preserve"> building </w:t>
      </w:r>
      <w:r w:rsidRPr="00A11E80">
        <w:rPr>
          <w:rStyle w:val="Emphasis"/>
        </w:rPr>
        <w:t>can waylay decolonization,</w:t>
      </w:r>
      <w:r w:rsidRPr="00E508D7">
        <w:rPr>
          <w:rStyle w:val="StyleUnderline"/>
        </w:rPr>
        <w:t xml:space="preserve"> </w:t>
      </w:r>
      <w:r w:rsidRPr="00A11E80">
        <w:rPr>
          <w:rStyle w:val="StyleUnderline"/>
        </w:rPr>
        <w:t>even though</w:t>
      </w:r>
      <w:r w:rsidRPr="00E508D7">
        <w:rPr>
          <w:rStyle w:val="StyleUnderline"/>
        </w:rPr>
        <w:t xml:space="preserve"> </w:t>
      </w:r>
      <w:r w:rsidRPr="00E508D7">
        <w:rPr>
          <w:sz w:val="16"/>
          <w:szCs w:val="16"/>
        </w:rPr>
        <w:t>the experience of</w:t>
      </w:r>
      <w:r w:rsidRPr="00E508D7">
        <w:rPr>
          <w:sz w:val="16"/>
        </w:rPr>
        <w:t xml:space="preserve"> teaching and </w:t>
      </w:r>
      <w:r w:rsidRPr="00A11E80">
        <w:rPr>
          <w:rStyle w:val="Emphasis"/>
          <w:bdr w:val="single" w:sz="4" w:space="0" w:color="auto"/>
        </w:rPr>
        <w:t>learning to be critical of</w:t>
      </w:r>
      <w:r w:rsidRPr="00E508D7">
        <w:rPr>
          <w:sz w:val="16"/>
          <w:szCs w:val="16"/>
        </w:rPr>
        <w:t xml:space="preserve"> settler </w:t>
      </w:r>
      <w:r w:rsidRPr="00A11E80">
        <w:rPr>
          <w:rStyle w:val="Emphasis"/>
          <w:bdr w:val="single" w:sz="4" w:space="0" w:color="auto"/>
        </w:rPr>
        <w:t xml:space="preserve">colonialism can be </w:t>
      </w:r>
      <w:r w:rsidRPr="00E508D7">
        <w:rPr>
          <w:sz w:val="16"/>
          <w:szCs w:val="16"/>
        </w:rPr>
        <w:t xml:space="preserve">so powerful it can </w:t>
      </w:r>
      <w:r w:rsidRPr="00A11E80">
        <w:rPr>
          <w:rStyle w:val="Emphasis"/>
          <w:bdr w:val="single" w:sz="4" w:space="0" w:color="auto"/>
        </w:rPr>
        <w:t>feel like it is</w:t>
      </w:r>
      <w:r w:rsidRPr="00A11E80">
        <w:rPr>
          <w:sz w:val="16"/>
          <w:szCs w:val="16"/>
        </w:rPr>
        <w:t xml:space="preserve"> </w:t>
      </w:r>
      <w:r w:rsidRPr="00E508D7">
        <w:rPr>
          <w:sz w:val="16"/>
          <w:szCs w:val="16"/>
        </w:rPr>
        <w:t xml:space="preserve">indeed </w:t>
      </w:r>
      <w:r w:rsidRPr="00A11E80">
        <w:rPr>
          <w:rStyle w:val="Emphasis"/>
          <w:bdr w:val="single" w:sz="4" w:space="0" w:color="auto"/>
        </w:rPr>
        <w:t>making change</w:t>
      </w:r>
      <w:r w:rsidRPr="00E508D7">
        <w:rPr>
          <w:sz w:val="16"/>
          <w:szCs w:val="16"/>
        </w:rPr>
        <w:t xml:space="preserve">. </w:t>
      </w:r>
      <w:r w:rsidRPr="00B55C7B">
        <w:rPr>
          <w:rStyle w:val="Emphasis"/>
          <w:highlight w:val="cyan"/>
        </w:rPr>
        <w:t>Until stolen land is relinquished</w:t>
      </w:r>
      <w:r w:rsidRPr="00E508D7">
        <w:rPr>
          <w:sz w:val="16"/>
          <w:szCs w:val="16"/>
        </w:rPr>
        <w:t xml:space="preserve">, critical </w:t>
      </w:r>
      <w:r w:rsidRPr="00B55C7B">
        <w:rPr>
          <w:rStyle w:val="Emphasis"/>
          <w:highlight w:val="cyan"/>
        </w:rPr>
        <w:t>consciousness does not translate into action</w:t>
      </w:r>
      <w:r w:rsidRPr="00E508D7">
        <w:rPr>
          <w:sz w:val="16"/>
          <w:szCs w:val="16"/>
        </w:rPr>
        <w:t xml:space="preserve"> that disrupts settler colonialism. So, </w:t>
      </w:r>
      <w:r w:rsidRPr="00B55C7B">
        <w:rPr>
          <w:rStyle w:val="StyleUnderline"/>
          <w:highlight w:val="cyan"/>
        </w:rPr>
        <w:t>we</w:t>
      </w:r>
      <w:r w:rsidRPr="00E508D7">
        <w:rPr>
          <w:sz w:val="16"/>
        </w:rPr>
        <w:t xml:space="preserve"> respectfully </w:t>
      </w:r>
      <w:r w:rsidRPr="00B55C7B">
        <w:rPr>
          <w:rStyle w:val="StyleUnderline"/>
          <w:highlight w:val="cyan"/>
        </w:rPr>
        <w:t>disagree</w:t>
      </w:r>
      <w:r w:rsidRPr="00E508D7">
        <w:rPr>
          <w:sz w:val="16"/>
        </w:rPr>
        <w:t xml:space="preserve"> with George Clinton and Funkadelic (1970) and En Vogue (1992) </w:t>
      </w:r>
      <w:r w:rsidRPr="00B55C7B">
        <w:rPr>
          <w:rStyle w:val="StyleUnderline"/>
          <w:highlight w:val="cyan"/>
        </w:rPr>
        <w:t>when they assert</w:t>
      </w:r>
      <w:r w:rsidRPr="00E508D7">
        <w:rPr>
          <w:sz w:val="16"/>
          <w:szCs w:val="16"/>
        </w:rPr>
        <w:t xml:space="preserve"> that </w:t>
      </w:r>
      <w:r w:rsidRPr="00B55C7B">
        <w:rPr>
          <w:rStyle w:val="StyleUnderline"/>
          <w:highlight w:val="cyan"/>
        </w:rPr>
        <w:t>if you “free your mind, the rest</w:t>
      </w:r>
      <w:r w:rsidRPr="00E508D7">
        <w:rPr>
          <w:rStyle w:val="StyleUnderline"/>
        </w:rPr>
        <w:t xml:space="preserve"> </w:t>
      </w:r>
      <w:r w:rsidRPr="00E508D7">
        <w:rPr>
          <w:sz w:val="16"/>
        </w:rPr>
        <w:t>(your ass)</w:t>
      </w:r>
      <w:r w:rsidRPr="00E508D7">
        <w:rPr>
          <w:rStyle w:val="StyleUnderline"/>
        </w:rPr>
        <w:t xml:space="preserve"> </w:t>
      </w:r>
      <w:r w:rsidRPr="00B55C7B">
        <w:rPr>
          <w:rStyle w:val="StyleUnderline"/>
          <w:highlight w:val="cyan"/>
        </w:rPr>
        <w:t>will follow</w:t>
      </w:r>
      <w:r w:rsidRPr="00E508D7">
        <w:rPr>
          <w:sz w:val="16"/>
        </w:rPr>
        <w:t>.”</w:t>
      </w:r>
      <w:r w:rsidRPr="00FE2229">
        <w:rPr>
          <w:sz w:val="12"/>
        </w:rPr>
        <w:t>¶</w:t>
      </w:r>
      <w:r w:rsidRPr="00E508D7">
        <w:rPr>
          <w:sz w:val="16"/>
        </w:rPr>
        <w:t xml:space="preserve"> </w:t>
      </w:r>
      <w:r w:rsidRPr="00E508D7">
        <w:rPr>
          <w:sz w:val="16"/>
          <w:szCs w:val="16"/>
        </w:rPr>
        <w:t xml:space="preserve">Paulo Freire, eminent education philosopher, popular educator, and liberation theologian, wrote his celebrated book, Pedagogy of the Oppressed, in no small part as a response to Fanon’s Wretched of the Earth. Its influence upon critical pedagogy and on the practices of </w:t>
      </w:r>
      <w:r w:rsidRPr="00E508D7">
        <w:rPr>
          <w:rStyle w:val="StyleUnderline"/>
        </w:rPr>
        <w:t>educators</w:t>
      </w:r>
      <w:r w:rsidRPr="00E508D7">
        <w:rPr>
          <w:sz w:val="16"/>
          <w:szCs w:val="16"/>
        </w:rPr>
        <w:t xml:space="preserve"> committed to social justice cannot be overstated. Therefore, it is important to point out significant differences between Freire and Fanon, especially with regard to de/colonization. Freire </w:t>
      </w:r>
      <w:r w:rsidRPr="00E508D7">
        <w:rPr>
          <w:rStyle w:val="StyleUnderline"/>
        </w:rPr>
        <w:t>situates the work of liberation in the minds of the oppressed</w:t>
      </w:r>
      <w:r w:rsidRPr="00E508D7">
        <w:rPr>
          <w:sz w:val="16"/>
          <w:szCs w:val="16"/>
        </w:rPr>
        <w:t xml:space="preserve">, </w:t>
      </w:r>
      <w:r w:rsidRPr="00E508D7">
        <w:rPr>
          <w:rStyle w:val="Emphasis"/>
        </w:rPr>
        <w:t>an abstract category</w:t>
      </w:r>
      <w:r w:rsidRPr="00E508D7">
        <w:rPr>
          <w:sz w:val="16"/>
          <w:szCs w:val="16"/>
        </w:rPr>
        <w:t xml:space="preserve"> of dehumanized worker </w:t>
      </w:r>
      <w:r w:rsidRPr="00E508D7">
        <w:rPr>
          <w:rStyle w:val="StyleUnderline"/>
        </w:rPr>
        <w:t>vis-a-vis a</w:t>
      </w:r>
      <w:r w:rsidRPr="00E508D7">
        <w:rPr>
          <w:sz w:val="16"/>
          <w:szCs w:val="16"/>
        </w:rPr>
        <w:t xml:space="preserve"> similarly </w:t>
      </w:r>
      <w:r w:rsidRPr="00E508D7">
        <w:rPr>
          <w:rStyle w:val="StyleUnderline"/>
        </w:rPr>
        <w:t>abstract</w:t>
      </w:r>
      <w:r w:rsidRPr="00E508D7">
        <w:rPr>
          <w:sz w:val="16"/>
          <w:szCs w:val="16"/>
        </w:rPr>
        <w:t xml:space="preserve"> category of </w:t>
      </w:r>
      <w:r w:rsidRPr="00E508D7">
        <w:rPr>
          <w:rStyle w:val="StyleUnderline"/>
        </w:rPr>
        <w:t>oppressor</w:t>
      </w:r>
      <w:r w:rsidRPr="00E508D7">
        <w:rPr>
          <w:sz w:val="16"/>
          <w:szCs w:val="16"/>
        </w:rPr>
        <w:t xml:space="preserve">. </w:t>
      </w:r>
      <w:r w:rsidRPr="00E508D7">
        <w:rPr>
          <w:rStyle w:val="StyleUnderline"/>
        </w:rPr>
        <w:t>This is a sharp right turn away from</w:t>
      </w:r>
      <w:r w:rsidRPr="00E508D7">
        <w:rPr>
          <w:sz w:val="16"/>
          <w:szCs w:val="16"/>
        </w:rPr>
        <w:t xml:space="preserve"> Fanon’s </w:t>
      </w:r>
      <w:r w:rsidRPr="00E508D7">
        <w:rPr>
          <w:rStyle w:val="StyleUnderline"/>
        </w:rPr>
        <w:t>work</w:t>
      </w:r>
      <w:r w:rsidRPr="00E508D7">
        <w:rPr>
          <w:sz w:val="16"/>
          <w:szCs w:val="16"/>
        </w:rPr>
        <w:t xml:space="preserve">, </w:t>
      </w:r>
      <w:r w:rsidRPr="00E508D7">
        <w:rPr>
          <w:rStyle w:val="StyleUnderline"/>
        </w:rPr>
        <w:t>which</w:t>
      </w:r>
      <w:r w:rsidRPr="00E508D7">
        <w:rPr>
          <w:sz w:val="16"/>
          <w:szCs w:val="16"/>
        </w:rPr>
        <w:t xml:space="preserve"> always </w:t>
      </w:r>
      <w:r w:rsidRPr="00E508D7">
        <w:rPr>
          <w:rStyle w:val="StyleUnderline"/>
        </w:rPr>
        <w:t>positioned</w:t>
      </w:r>
      <w:r w:rsidRPr="00E508D7">
        <w:rPr>
          <w:sz w:val="16"/>
          <w:szCs w:val="16"/>
        </w:rPr>
        <w:t xml:space="preserve"> the work of liberation in the particularities of colonization, in the specific </w:t>
      </w:r>
      <w:r w:rsidRPr="00E508D7">
        <w:rPr>
          <w:rStyle w:val="Emphasis"/>
        </w:rPr>
        <w:t>structural and interpersonal categories of Native and settler</w:t>
      </w:r>
      <w:r w:rsidRPr="00E508D7">
        <w:rPr>
          <w:sz w:val="16"/>
          <w:szCs w:val="16"/>
        </w:rPr>
        <w:t xml:space="preserve">. Under Freire’s paradigm, </w:t>
      </w:r>
      <w:r w:rsidRPr="00E508D7">
        <w:rPr>
          <w:rStyle w:val="Emphasis"/>
        </w:rPr>
        <w:t>it is unclear who the oppressed are</w:t>
      </w:r>
      <w:r w:rsidRPr="00E508D7">
        <w:rPr>
          <w:sz w:val="16"/>
          <w:szCs w:val="16"/>
        </w:rPr>
        <w:t xml:space="preserve">, even more ambiguous who the oppressors are, </w:t>
      </w:r>
      <w:r w:rsidRPr="00E508D7">
        <w:rPr>
          <w:rStyle w:val="StyleUnderline"/>
        </w:rPr>
        <w:t>and it is inferred</w:t>
      </w:r>
      <w:r w:rsidRPr="00E508D7">
        <w:rPr>
          <w:sz w:val="16"/>
          <w:szCs w:val="16"/>
        </w:rPr>
        <w:t xml:space="preserve"> throughout </w:t>
      </w:r>
      <w:r w:rsidRPr="00E508D7">
        <w:rPr>
          <w:rStyle w:val="StyleUnderline"/>
        </w:rPr>
        <w:t xml:space="preserve">that an innocent </w:t>
      </w:r>
      <w:r w:rsidRPr="00E508D7">
        <w:rPr>
          <w:sz w:val="16"/>
          <w:szCs w:val="16"/>
        </w:rPr>
        <w:t xml:space="preserve">third </w:t>
      </w:r>
      <w:r w:rsidRPr="00E508D7">
        <w:rPr>
          <w:rStyle w:val="StyleUnderline"/>
        </w:rPr>
        <w:t>category of enlightened human exists</w:t>
      </w:r>
      <w:r w:rsidRPr="00E508D7">
        <w:rPr>
          <w:sz w:val="16"/>
          <w:szCs w:val="16"/>
        </w:rPr>
        <w:t>: “</w:t>
      </w:r>
      <w:r w:rsidRPr="00E508D7">
        <w:rPr>
          <w:rStyle w:val="StyleUnderline"/>
        </w:rPr>
        <w:t>those who suffer with</w:t>
      </w:r>
      <w:r w:rsidRPr="00E508D7">
        <w:rPr>
          <w:sz w:val="16"/>
          <w:szCs w:val="16"/>
        </w:rPr>
        <w:t xml:space="preserve"> [</w:t>
      </w:r>
      <w:r w:rsidRPr="00E508D7">
        <w:rPr>
          <w:rStyle w:val="StyleUnderline"/>
        </w:rPr>
        <w:t>the oppressed</w:t>
      </w:r>
      <w:r w:rsidRPr="00E508D7">
        <w:rPr>
          <w:sz w:val="16"/>
          <w:szCs w:val="16"/>
        </w:rPr>
        <w:t xml:space="preserve">] </w:t>
      </w:r>
      <w:r w:rsidRPr="00E508D7">
        <w:rPr>
          <w:rStyle w:val="StyleUnderline"/>
        </w:rPr>
        <w:t>and fight at their side</w:t>
      </w:r>
      <w:r w:rsidRPr="00E508D7">
        <w:rPr>
          <w:sz w:val="16"/>
          <w:szCs w:val="16"/>
        </w:rPr>
        <w:t xml:space="preserve">” (Freire, 2000, p. 42). </w:t>
      </w:r>
      <w:r w:rsidRPr="00E508D7">
        <w:rPr>
          <w:rStyle w:val="StyleUnderline"/>
        </w:rPr>
        <w:t>These</w:t>
      </w:r>
      <w:r w:rsidRPr="00E508D7">
        <w:rPr>
          <w:sz w:val="16"/>
          <w:szCs w:val="16"/>
        </w:rPr>
        <w:t xml:space="preserve"> words, taken from the opening dedication of Pedagogy of the Oppressed, </w:t>
      </w:r>
      <w:r w:rsidRPr="00E508D7">
        <w:rPr>
          <w:rStyle w:val="StyleUnderline"/>
        </w:rPr>
        <w:t xml:space="preserve">invoke the same </w:t>
      </w:r>
      <w:r w:rsidRPr="00E508D7">
        <w:rPr>
          <w:rStyle w:val="Emphasis"/>
        </w:rPr>
        <w:t>settler fantasy of mutuality</w:t>
      </w:r>
      <w:r w:rsidRPr="00E508D7">
        <w:rPr>
          <w:rStyle w:val="StyleUnderline"/>
        </w:rPr>
        <w:t xml:space="preserve"> based on </w:t>
      </w:r>
      <w:r w:rsidRPr="00E508D7">
        <w:rPr>
          <w:rStyle w:val="Emphasis"/>
        </w:rPr>
        <w:t>sympathy</w:t>
      </w:r>
      <w:r w:rsidRPr="00E508D7">
        <w:rPr>
          <w:sz w:val="16"/>
          <w:szCs w:val="16"/>
        </w:rPr>
        <w:t xml:space="preserve">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w:t>
      </w:r>
      <w:r w:rsidRPr="00FE2229">
        <w:rPr>
          <w:sz w:val="12"/>
          <w:szCs w:val="16"/>
        </w:rPr>
        <w:t>¶</w:t>
      </w:r>
      <w:r w:rsidRPr="00E508D7">
        <w:rPr>
          <w:sz w:val="16"/>
          <w:szCs w:val="16"/>
        </w:rPr>
        <w:t xml:space="preserve">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w:t>
      </w:r>
      <w:r w:rsidRPr="00FE2229">
        <w:rPr>
          <w:sz w:val="12"/>
          <w:szCs w:val="16"/>
        </w:rPr>
        <w:t>¶</w:t>
      </w:r>
      <w:r w:rsidRPr="00E508D7">
        <w:rPr>
          <w:sz w:val="16"/>
          <w:szCs w:val="16"/>
        </w:rPr>
        <w:t xml:space="preserve"> </w:t>
      </w:r>
      <w:r w:rsidRPr="00E508D7">
        <w:rPr>
          <w:sz w:val="16"/>
        </w:rPr>
        <w:t xml:space="preserve">Audre Lorde’s words provide a sharp contrast to Plato’s sight-centric image of liberation: “The white fathers told us, I think therefore I am; and the black mothers in each of us - the poet - whispers in our dreams, I feel therefore I can be free” (p. 38). For Lorde, </w:t>
      </w:r>
      <w:r w:rsidRPr="00E508D7">
        <w:rPr>
          <w:sz w:val="16"/>
          <w:szCs w:val="16"/>
        </w:rPr>
        <w:t xml:space="preserve">writing is not action upon the world. Rather, poetry is giving a name to the nameless, “first made into language, </w:t>
      </w:r>
      <w:r w:rsidRPr="00E508D7">
        <w:rPr>
          <w:sz w:val="16"/>
        </w:rPr>
        <w:t xml:space="preserve">then into idea, then into more tangible action” (p. 37). Importantly, </w:t>
      </w:r>
      <w:r w:rsidRPr="00B55C7B">
        <w:rPr>
          <w:rStyle w:val="Emphasis"/>
          <w:highlight w:val="cyan"/>
        </w:rPr>
        <w:t>freedom</w:t>
      </w:r>
      <w:r w:rsidRPr="00A11E80">
        <w:rPr>
          <w:rStyle w:val="Emphasis"/>
        </w:rPr>
        <w:t xml:space="preserve"> is a possibility </w:t>
      </w:r>
      <w:r w:rsidRPr="00B55C7B">
        <w:rPr>
          <w:rStyle w:val="Emphasis"/>
          <w:highlight w:val="cyan"/>
        </w:rPr>
        <w:t>that is not just mentally generated</w:t>
      </w:r>
      <w:r w:rsidRPr="00E508D7">
        <w:rPr>
          <w:sz w:val="16"/>
        </w:rPr>
        <w:t>; it is particular and felt.</w:t>
      </w:r>
      <w:r w:rsidRPr="00FE2229">
        <w:rPr>
          <w:sz w:val="12"/>
        </w:rPr>
        <w:t>¶</w:t>
      </w:r>
      <w:r w:rsidRPr="00E508D7">
        <w:rPr>
          <w:sz w:val="16"/>
        </w:rPr>
        <w:t xml:space="preserve"> </w:t>
      </w:r>
      <w:r w:rsidRPr="00940492">
        <w:rPr>
          <w:rFonts w:eastAsia="Calibri"/>
          <w:sz w:val="16"/>
        </w:rPr>
        <w:t xml:space="preserve">Freire’s philosophies have encouraged educators to use “colonization” as a metaphor for oppression.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first question: what, fundamentally, is colonization? (Cesaire, 2000, p. 32) </w:t>
      </w:r>
      <w:r w:rsidRPr="00940492">
        <w:rPr>
          <w:rFonts w:eastAsia="Calibri"/>
          <w:sz w:val="16"/>
        </w:rPr>
        <w:lastRenderedPageBreak/>
        <w:t xml:space="preserve">Because colonialism is comprised of global and historical relations, Cesaire’s question must be considered globally and historically. However, it cannot be reduced to a global answer, nor a historical answer. To do so is to use colonization metaphorically. </w:t>
      </w:r>
      <w:r w:rsidRPr="00940492">
        <w:rPr>
          <w:rFonts w:eastAsia="Calibri"/>
          <w:b/>
          <w:bCs/>
          <w:u w:val="single"/>
        </w:rPr>
        <w:t>“</w:t>
      </w:r>
      <w:r w:rsidRPr="00A11E80">
        <w:rPr>
          <w:rFonts w:eastAsia="Calibri"/>
          <w:b/>
          <w:u w:val="single"/>
        </w:rPr>
        <w:t>What is colonization?” must be answered specifically, with attention to the colonial apparatus</w:t>
      </w:r>
      <w:r w:rsidRPr="00940492">
        <w:rPr>
          <w:rFonts w:eastAsia="Calibri"/>
          <w:b/>
          <w:bCs/>
          <w:u w:val="single"/>
        </w:rPr>
        <w:t xml:space="preserve"> that is assembled to order the relationships between particular peoples, lands, the ‘natural world’, and ‘civilization’</w:t>
      </w:r>
      <w:r w:rsidRPr="00A11E80">
        <w:rPr>
          <w:rFonts w:eastAsia="Calibri"/>
          <w:b/>
          <w:u w:val="single"/>
        </w:rPr>
        <w:t>.</w:t>
      </w:r>
      <w:r w:rsidRPr="00940492">
        <w:rPr>
          <w:rFonts w:eastAsia="Calibri"/>
          <w:sz w:val="16"/>
        </w:rPr>
        <w:t xml:space="preserve"> Colonialism is marked by its specializations. </w:t>
      </w:r>
      <w:r w:rsidRPr="00940492">
        <w:rPr>
          <w:rFonts w:eastAsia="Calibri"/>
          <w:b/>
          <w:bCs/>
          <w:u w:val="single"/>
        </w:rPr>
        <w:t xml:space="preserve">In North America and other settings, </w:t>
      </w:r>
      <w:r w:rsidRPr="00B55C7B">
        <w:rPr>
          <w:rFonts w:eastAsia="Calibri"/>
          <w:b/>
          <w:bCs/>
          <w:highlight w:val="cyan"/>
          <w:u w:val="single"/>
        </w:rPr>
        <w:t>settler sovereignty imposes sexuality, legality, raciality, language, religion and property in specific ways.</w:t>
      </w:r>
      <w:r w:rsidRPr="00940492">
        <w:rPr>
          <w:rFonts w:eastAsia="Calibri"/>
          <w:b/>
          <w:bCs/>
          <w:u w:val="single"/>
        </w:rPr>
        <w:t xml:space="preserve"> Decolonization likewise must be thought through in these particularities.</w:t>
      </w:r>
      <w:r w:rsidRPr="00940492">
        <w:rPr>
          <w:rFonts w:eastAsia="Calibri"/>
          <w:sz w:val="16"/>
        </w:rPr>
        <w:t xml:space="preserve"> To agree on what [decolonization] is not: neither evangelization, nor a philanthropic enterprise, nor a desire to push back the frontiers of ignorance, disease, and tyranny... (Cesaire, 2000, p. 32) We deliberately extend Cesaire’s words above to assert what </w:t>
      </w:r>
      <w:r w:rsidRPr="00A11E80">
        <w:rPr>
          <w:rFonts w:eastAsia="Calibri"/>
          <w:b/>
          <w:u w:val="single"/>
        </w:rPr>
        <w:t>decolonization is not</w:t>
      </w:r>
      <w:r w:rsidRPr="00940492">
        <w:rPr>
          <w:rFonts w:eastAsia="Calibri"/>
          <w:sz w:val="16"/>
        </w:rPr>
        <w:t xml:space="preserve">. It is not </w:t>
      </w:r>
      <w:r w:rsidRPr="00A11E80">
        <w:rPr>
          <w:rFonts w:eastAsia="Calibri"/>
          <w:b/>
          <w:u w:val="single"/>
        </w:rPr>
        <w:t xml:space="preserve">converting Indigenous politics to a Western doctrine of liberation; </w:t>
      </w:r>
      <w:r w:rsidRPr="004A40B7">
        <w:rPr>
          <w:rFonts w:eastAsia="Calibri"/>
          <w:b/>
          <w:bCs/>
          <w:u w:val="single"/>
        </w:rPr>
        <w:t xml:space="preserve">it is not a philanthropic process of ‘helping’ the at-risk and alleviating suffering; it is </w:t>
      </w:r>
      <w:r w:rsidRPr="00A11E80">
        <w:rPr>
          <w:rFonts w:eastAsia="Calibri"/>
          <w:b/>
          <w:u w:val="single"/>
        </w:rPr>
        <w:t xml:space="preserve">not a generic term for struggle against oppressive conditions </w:t>
      </w:r>
      <w:r w:rsidRPr="004A40B7">
        <w:rPr>
          <w:rFonts w:eastAsia="Calibri"/>
          <w:b/>
          <w:bCs/>
          <w:u w:val="single"/>
        </w:rPr>
        <w:t>and outcomes.</w:t>
      </w:r>
      <w:r w:rsidRPr="00940492">
        <w:rPr>
          <w:rFonts w:eastAsia="Calibri"/>
          <w:sz w:val="16"/>
        </w:rPr>
        <w:t xml:space="preserve"> The broad umbrella of social justice may have room underneath for all of these efforts. By contrast, decolonization specifically requires the repatriation of Indigenous land and life. </w:t>
      </w:r>
      <w:r w:rsidRPr="00940492">
        <w:rPr>
          <w:rFonts w:eastAsia="Calibri"/>
          <w:b/>
          <w:bCs/>
          <w:u w:val="single"/>
        </w:rPr>
        <w:t>Decolonization is not a metonym for social justice.</w:t>
      </w:r>
      <w:r w:rsidRPr="00940492">
        <w:rPr>
          <w:rFonts w:eastAsia="Calibri"/>
          <w:sz w:val="16"/>
        </w:rPr>
        <w:t xml:space="preserve">   We don’t intend to discourage those who have dedicated careers and lives to teaching themselves and others to be critically conscious of racism, sexism, homophobia, classism, xenophobia, and settler colonialism. </w:t>
      </w:r>
      <w:r w:rsidRPr="00940492">
        <w:rPr>
          <w:rFonts w:eastAsia="Calibri"/>
          <w:b/>
          <w:bCs/>
          <w:u w:val="single"/>
        </w:rPr>
        <w:t xml:space="preserve">We are asking them/you to consider how the pursuit of critical consciousness, </w:t>
      </w:r>
      <w:r w:rsidRPr="00B55C7B">
        <w:rPr>
          <w:rFonts w:eastAsia="Calibri"/>
          <w:b/>
          <w:bCs/>
          <w:highlight w:val="cyan"/>
          <w:u w:val="single"/>
        </w:rPr>
        <w:t xml:space="preserve">the pursuit of social justice through a critical enlightenment, </w:t>
      </w:r>
      <w:r w:rsidRPr="00A11E80">
        <w:rPr>
          <w:rFonts w:eastAsia="Calibri"/>
          <w:b/>
          <w:u w:val="single"/>
        </w:rPr>
        <w:t xml:space="preserve">can </w:t>
      </w:r>
      <w:r w:rsidRPr="004A40B7">
        <w:rPr>
          <w:rFonts w:eastAsia="Calibri"/>
          <w:b/>
          <w:bCs/>
          <w:u w:val="single"/>
        </w:rPr>
        <w:t xml:space="preserve">also </w:t>
      </w:r>
      <w:r w:rsidRPr="00A11E80">
        <w:rPr>
          <w:rFonts w:eastAsia="Calibri"/>
          <w:b/>
          <w:u w:val="single"/>
        </w:rPr>
        <w:t xml:space="preserve">be settler moves to innocence - </w:t>
      </w:r>
      <w:r w:rsidRPr="004A40B7">
        <w:rPr>
          <w:rFonts w:eastAsia="Calibri"/>
          <w:b/>
          <w:bCs/>
          <w:u w:val="single"/>
        </w:rPr>
        <w:t>diversions, distractions</w:t>
      </w:r>
      <w:r w:rsidRPr="00A11E80">
        <w:rPr>
          <w:rFonts w:eastAsia="Calibri"/>
          <w:b/>
          <w:u w:val="single"/>
        </w:rPr>
        <w:t xml:space="preserve">, which </w:t>
      </w:r>
      <w:r w:rsidRPr="00B55C7B">
        <w:rPr>
          <w:rFonts w:eastAsia="Calibri"/>
          <w:b/>
          <w:bCs/>
          <w:highlight w:val="cyan"/>
          <w:u w:val="single"/>
        </w:rPr>
        <w:t>relieve the settler of feelings of guilt or responsibility, and conceal the need to give up land</w:t>
      </w:r>
      <w:r w:rsidRPr="00940492">
        <w:rPr>
          <w:rFonts w:eastAsia="Calibri"/>
          <w:b/>
          <w:bCs/>
          <w:u w:val="single"/>
        </w:rPr>
        <w:t xml:space="preserve"> or power or privilege</w:t>
      </w:r>
      <w:r w:rsidRPr="00A11E80">
        <w:rPr>
          <w:rFonts w:eastAsia="Calibri"/>
          <w:b/>
          <w:u w:val="single"/>
        </w:rPr>
        <w:t>.</w:t>
      </w:r>
      <w:r w:rsidRPr="00940492">
        <w:rPr>
          <w:rFonts w:eastAsia="Calibri"/>
          <w:b/>
          <w:bCs/>
          <w:u w:val="single"/>
        </w:rPr>
        <w:t xml:space="preserve">  </w:t>
      </w:r>
      <w:r w:rsidRPr="00940492">
        <w:rPr>
          <w:rFonts w:eastAsia="Calibri"/>
          <w:sz w:val="16"/>
        </w:rPr>
        <w:t xml:space="preserve">  Anna Jacobs’ 2009 Master’s thesis explores the possibilities for what she calls white harm reduction models. </w:t>
      </w:r>
      <w:r w:rsidRPr="00940492">
        <w:rPr>
          <w:rFonts w:eastAsia="Calibri"/>
          <w:b/>
          <w:bCs/>
          <w:u w:val="single"/>
        </w:rPr>
        <w:t xml:space="preserve">Harm reduction models attempt to reduce the harm or risk of specific practices. </w:t>
      </w:r>
      <w:r w:rsidRPr="00940492">
        <w:rPr>
          <w:rFonts w:eastAsia="Calibri"/>
          <w:sz w:val="16"/>
        </w:rPr>
        <w:t xml:space="preserve">Jacobs identifies white supremacy as a public health issue that is at the root of most other public health issues. </w:t>
      </w:r>
      <w:r w:rsidRPr="00940492">
        <w:rPr>
          <w:rFonts w:eastAsia="Calibri"/>
          <w:b/>
          <w:bCs/>
          <w:u w:val="single"/>
        </w:rPr>
        <w:t xml:space="preserve">The goal of white harm reduction models, Jacobs says, is to reduce the harm that white supremacy has had on white people, and the deep </w:t>
      </w:r>
      <w:r w:rsidRPr="004A40B7">
        <w:rPr>
          <w:rFonts w:eastAsia="Calibri"/>
          <w:b/>
          <w:bCs/>
          <w:u w:val="single"/>
        </w:rPr>
        <w:t>harm it has caused non-white people over generations.</w:t>
      </w:r>
      <w:r w:rsidRPr="004A40B7">
        <w:rPr>
          <w:rFonts w:eastAsia="Calibri"/>
          <w:sz w:val="16"/>
        </w:rPr>
        <w:t xml:space="preserve"> Learning from Jacobs’ analysis, we understand the curricularpedagogical project of critical consciousness as settler harm reduction, crucial in the resuscitation of practices and intellectual life outside of settler ontologies. </w:t>
      </w:r>
      <w:r w:rsidRPr="004A40B7">
        <w:rPr>
          <w:rFonts w:eastAsia="Calibri"/>
          <w:b/>
          <w:bCs/>
          <w:u w:val="single"/>
        </w:rPr>
        <w:t>(Settler) harm reduction is intended only as a stopgap.</w:t>
      </w:r>
      <w:r w:rsidRPr="004A40B7">
        <w:rPr>
          <w:rFonts w:eastAsia="Calibri"/>
          <w:sz w:val="16"/>
        </w:rPr>
        <w:t xml:space="preserve"> As the environmental crisis escalates and peoples around the globe are exposed to greater concentrations of violence and poverty, the need for settler harm reduction is acute, profoundly so. </w:t>
      </w:r>
      <w:r w:rsidRPr="004A40B7">
        <w:rPr>
          <w:rFonts w:eastAsia="Calibri"/>
          <w:b/>
          <w:bCs/>
          <w:u w:val="single"/>
        </w:rPr>
        <w:t>At the same time we remember that, by definition, settler harm reduction, like conscientization, is not the same as decolonization and does not inherently offer any pathways that lead to decolonization</w:t>
      </w:r>
      <w:r w:rsidRPr="00631D13">
        <w:rPr>
          <w:rFonts w:eastAsia="Calibri"/>
          <w:b/>
          <w:u w:val="single"/>
        </w:rPr>
        <w:t>.</w:t>
      </w:r>
    </w:p>
    <w:p w14:paraId="46A7193F" w14:textId="77777777" w:rsidR="003A5C00" w:rsidRDefault="003A5C00" w:rsidP="003A5C00">
      <w:pPr>
        <w:pStyle w:val="Heading4"/>
      </w:pPr>
      <w:r>
        <w:t xml:space="preserve">Settler colonialism enacts a </w:t>
      </w:r>
      <w:r w:rsidRPr="00631D13">
        <w:rPr>
          <w:u w:val="single"/>
        </w:rPr>
        <w:t>genocidal</w:t>
      </w:r>
      <w:r>
        <w:t xml:space="preserve"> and </w:t>
      </w:r>
      <w:r w:rsidRPr="00631D13">
        <w:rPr>
          <w:u w:val="single"/>
        </w:rPr>
        <w:t>world-ending</w:t>
      </w:r>
      <w:r>
        <w:t xml:space="preserve"> teleology of domination.</w:t>
      </w:r>
    </w:p>
    <w:p w14:paraId="13804D4C" w14:textId="77777777" w:rsidR="003A5C00" w:rsidRPr="00CE00FB" w:rsidRDefault="003A5C00" w:rsidP="003A5C00">
      <w:r w:rsidRPr="00FB44A2">
        <w:rPr>
          <w:rStyle w:val="Style13ptBold"/>
        </w:rPr>
        <w:t>Avalos 23</w:t>
      </w:r>
      <w:r>
        <w:t xml:space="preserve"> [Natalie, Assistant Professor in the Ethnic Studies department at University of Colorado Boulder, She is a Chicana of Apache descent, “The End of This World Portends the Birth of a New One” 2 February 2023, </w:t>
      </w:r>
      <w:hyperlink r:id="rId8" w:history="1">
        <w:r w:rsidRPr="00286766">
          <w:rPr>
            <w:rStyle w:val="Hyperlink"/>
          </w:rPr>
          <w:t>https://politicaltheology.com/the-end-of-this-world-portends-the-birth-of-a-new-one/</w:t>
        </w:r>
      </w:hyperlink>
      <w:r>
        <w:t>, Political Theology Network. Accessed 17 December 2023]//jstumpff</w:t>
      </w:r>
    </w:p>
    <w:p w14:paraId="3C22140F" w14:textId="77777777" w:rsidR="003A5C00" w:rsidRPr="00CE00FB" w:rsidRDefault="003A5C00" w:rsidP="003A5C00">
      <w:pPr>
        <w:rPr>
          <w:rStyle w:val="StyleUnderline"/>
        </w:rPr>
      </w:pPr>
      <w:r w:rsidRPr="00CE00FB">
        <w:rPr>
          <w:sz w:val="16"/>
        </w:rPr>
        <w:t xml:space="preserve">The discourse of apocalypse is also employed by Indigenous Action, a radical collective of “anti-colonial &amp; anti-capitalist Indigenous media makers, designers, artists, writers &amp; agitators that work together on a project by project basis for the liberation of Mother Earth and all of her beings.” Their admin posted a short article in March 2020 just days into the pandemic’s initial lockdown titled “Rethinking the Apocalypse: An Indigenous Anti-Futurist Manifesto.” It begins with the line </w:t>
      </w:r>
      <w:r w:rsidRPr="00CE00FB">
        <w:rPr>
          <w:rStyle w:val="StyleUnderline"/>
        </w:rPr>
        <w:t xml:space="preserve">“Why can we imagine the ending of the world, yet not the ending of colonialism?” This question acts as a stark critique of </w:t>
      </w:r>
      <w:r w:rsidRPr="00A11E80">
        <w:rPr>
          <w:rStyle w:val="Emphasis"/>
        </w:rPr>
        <w:t>the American consciousness</w:t>
      </w:r>
      <w:r w:rsidRPr="00CE00FB">
        <w:rPr>
          <w:sz w:val="16"/>
        </w:rPr>
        <w:t xml:space="preserve">—it is easier for the </w:t>
      </w:r>
      <w:r w:rsidRPr="00CE00FB">
        <w:rPr>
          <w:rStyle w:val="StyleUnderline"/>
        </w:rPr>
        <w:t>dominant society</w:t>
      </w:r>
      <w:r w:rsidRPr="00CE00FB">
        <w:rPr>
          <w:sz w:val="16"/>
        </w:rPr>
        <w:t xml:space="preserve"> to assume the pandemic foretells the end of days than to imagine a world free from racialized domination. On the one hand, this critique visiblizes how normative Christian thought operates in U.S. society and on the other, the way Christendom </w:t>
      </w:r>
      <w:r w:rsidRPr="00A11E80">
        <w:rPr>
          <w:rStyle w:val="Emphasis"/>
        </w:rPr>
        <w:t>imagines</w:t>
      </w:r>
      <w:r w:rsidRPr="00A11E80">
        <w:rPr>
          <w:rStyle w:val="StyleUnderline"/>
        </w:rPr>
        <w:t xml:space="preserve"> a</w:t>
      </w:r>
      <w:r w:rsidRPr="00CE00FB">
        <w:rPr>
          <w:rStyle w:val="StyleUnderline"/>
        </w:rPr>
        <w:t xml:space="preserve"> “new heaven and earth” as a </w:t>
      </w:r>
      <w:r w:rsidRPr="00A11E80">
        <w:rPr>
          <w:rStyle w:val="Emphasis"/>
        </w:rPr>
        <w:t>secure future</w:t>
      </w:r>
      <w:r w:rsidRPr="00CE00FB">
        <w:rPr>
          <w:sz w:val="16"/>
        </w:rPr>
        <w:t xml:space="preserve"> for Christians, </w:t>
      </w:r>
      <w:r w:rsidRPr="00A11E80">
        <w:rPr>
          <w:rStyle w:val="Emphasis"/>
        </w:rPr>
        <w:t>foreclosing the need to resolve present harms</w:t>
      </w:r>
      <w:r w:rsidRPr="0024144F">
        <w:rPr>
          <w:rStyle w:val="StyleUnderline"/>
        </w:rPr>
        <w:t xml:space="preserve"> for anyone else</w:t>
      </w:r>
      <w:r w:rsidRPr="00CE00FB">
        <w:rPr>
          <w:rStyle w:val="StyleUnderline"/>
        </w:rPr>
        <w:t>.</w:t>
      </w:r>
      <w:r w:rsidRPr="00CE00FB">
        <w:rPr>
          <w:sz w:val="16"/>
        </w:rPr>
        <w:t xml:space="preserve"> The author(s) goes on to say “</w:t>
      </w:r>
      <w:r w:rsidRPr="00CE00FB">
        <w:rPr>
          <w:rStyle w:val="StyleUnderline"/>
        </w:rPr>
        <w:t>We live the future of</w:t>
      </w:r>
      <w:r w:rsidRPr="00CE00FB">
        <w:rPr>
          <w:sz w:val="16"/>
        </w:rPr>
        <w:t xml:space="preserve"> a past that is not our own. It is </w:t>
      </w:r>
      <w:r w:rsidRPr="00CE00FB">
        <w:rPr>
          <w:rStyle w:val="StyleUnderline"/>
        </w:rPr>
        <w:t xml:space="preserve">a history of </w:t>
      </w:r>
      <w:r w:rsidRPr="00CE00FB">
        <w:rPr>
          <w:rStyle w:val="Emphasis"/>
        </w:rPr>
        <w:t>utopian fantasies</w:t>
      </w:r>
      <w:r w:rsidRPr="00CE00FB">
        <w:rPr>
          <w:rStyle w:val="StyleUnderline"/>
        </w:rPr>
        <w:t xml:space="preserve"> and </w:t>
      </w:r>
      <w:r w:rsidRPr="00CE00FB">
        <w:rPr>
          <w:rStyle w:val="Emphasis"/>
        </w:rPr>
        <w:t>apocalyptic idealization</w:t>
      </w:r>
      <w:r w:rsidRPr="00CE00FB">
        <w:rPr>
          <w:rStyle w:val="StyleUnderline"/>
        </w:rPr>
        <w:t xml:space="preserve">. It is </w:t>
      </w:r>
      <w:r w:rsidRPr="00A11E80">
        <w:rPr>
          <w:rStyle w:val="StyleUnderline"/>
          <w:highlight w:val="cyan"/>
        </w:rPr>
        <w:t>a</w:t>
      </w:r>
      <w:r w:rsidRPr="00CE00FB">
        <w:rPr>
          <w:rStyle w:val="StyleUnderline"/>
        </w:rPr>
        <w:t xml:space="preserve"> pathogenic </w:t>
      </w:r>
      <w:r w:rsidRPr="00A11E80">
        <w:rPr>
          <w:rStyle w:val="StyleUnderline"/>
          <w:highlight w:val="cyan"/>
        </w:rPr>
        <w:t>global social order</w:t>
      </w:r>
      <w:r w:rsidRPr="00CE00FB">
        <w:rPr>
          <w:rStyle w:val="StyleUnderline"/>
        </w:rPr>
        <w:t xml:space="preserve"> of </w:t>
      </w:r>
      <w:r w:rsidRPr="00CE00FB">
        <w:rPr>
          <w:rStyle w:val="Emphasis"/>
        </w:rPr>
        <w:t>imagined futures</w:t>
      </w:r>
      <w:r w:rsidRPr="00CE00FB">
        <w:rPr>
          <w:rStyle w:val="StyleUnderline"/>
        </w:rPr>
        <w:t xml:space="preserve">, </w:t>
      </w:r>
      <w:r w:rsidRPr="00A11E80">
        <w:rPr>
          <w:rStyle w:val="Emphasis"/>
          <w:highlight w:val="cyan"/>
        </w:rPr>
        <w:t>built upon genocide</w:t>
      </w:r>
      <w:r w:rsidRPr="00CE00FB">
        <w:rPr>
          <w:sz w:val="16"/>
        </w:rPr>
        <w:t xml:space="preserve">, enslavement, ecocide, and total ruination.” Like Whyte, the author(s) indicts </w:t>
      </w:r>
      <w:r w:rsidRPr="00A11E80">
        <w:rPr>
          <w:rStyle w:val="Emphasis"/>
        </w:rPr>
        <w:t>settler ideologies</w:t>
      </w:r>
      <w:r w:rsidRPr="00CE00FB">
        <w:rPr>
          <w:sz w:val="16"/>
        </w:rPr>
        <w:t xml:space="preserve"> as </w:t>
      </w:r>
      <w:r w:rsidRPr="00A11E80">
        <w:rPr>
          <w:rStyle w:val="Emphasis"/>
        </w:rPr>
        <w:t>construct</w:t>
      </w:r>
      <w:r w:rsidRPr="00CE00FB">
        <w:rPr>
          <w:sz w:val="16"/>
        </w:rPr>
        <w:t xml:space="preserve">ing </w:t>
      </w:r>
      <w:r w:rsidRPr="00CE00FB">
        <w:rPr>
          <w:rStyle w:val="StyleUnderline"/>
        </w:rPr>
        <w:t xml:space="preserve">a world that Indigenous people had no hand in making, </w:t>
      </w:r>
      <w:r w:rsidRPr="00A11E80">
        <w:rPr>
          <w:rStyle w:val="StyleUnderline"/>
        </w:rPr>
        <w:t xml:space="preserve">a world wrought by violence that fetishized </w:t>
      </w:r>
      <w:r w:rsidRPr="00A11E80">
        <w:rPr>
          <w:rStyle w:val="Emphasis"/>
        </w:rPr>
        <w:t>apocalypse</w:t>
      </w:r>
      <w:r w:rsidRPr="00A11E80">
        <w:rPr>
          <w:rStyle w:val="StyleUnderline"/>
        </w:rPr>
        <w:t xml:space="preserve"> as a </w:t>
      </w:r>
      <w:r w:rsidRPr="00A11E80">
        <w:rPr>
          <w:rStyle w:val="Emphasis"/>
        </w:rPr>
        <w:t>utopian salvation</w:t>
      </w:r>
      <w:r w:rsidRPr="00A11E80">
        <w:rPr>
          <w:rStyle w:val="StyleUnderline"/>
        </w:rPr>
        <w:t xml:space="preserve"> from its impacts.</w:t>
      </w:r>
    </w:p>
    <w:p w14:paraId="026846D0" w14:textId="77777777" w:rsidR="003A5C00" w:rsidRPr="0022755B" w:rsidRDefault="003A5C00" w:rsidP="003A5C00">
      <w:pPr>
        <w:rPr>
          <w:rStyle w:val="StyleUnderline"/>
        </w:rPr>
      </w:pPr>
      <w:r w:rsidRPr="00CE00FB">
        <w:rPr>
          <w:sz w:val="16"/>
        </w:rPr>
        <w:lastRenderedPageBreak/>
        <w:t xml:space="preserve">They argue that </w:t>
      </w:r>
      <w:r w:rsidRPr="00FB44A2">
        <w:rPr>
          <w:rStyle w:val="StyleUnderline"/>
        </w:rPr>
        <w:t>colonialism</w:t>
      </w:r>
      <w:r w:rsidRPr="0022755B">
        <w:rPr>
          <w:rStyle w:val="StyleUnderline"/>
        </w:rPr>
        <w:t xml:space="preserve"> has perpetuated</w:t>
      </w:r>
      <w:r w:rsidRPr="00CE00FB">
        <w:rPr>
          <w:sz w:val="16"/>
        </w:rPr>
        <w:t xml:space="preserve"> a centuries long pandemic by imposing </w:t>
      </w:r>
      <w:r w:rsidRPr="00FB44A2">
        <w:rPr>
          <w:sz w:val="16"/>
          <w:szCs w:val="16"/>
        </w:rPr>
        <w:t xml:space="preserve">an </w:t>
      </w:r>
      <w:r w:rsidRPr="00FB44A2">
        <w:rPr>
          <w:rStyle w:val="StyleUnderline"/>
        </w:rPr>
        <w:t>entropic</w:t>
      </w:r>
      <w:r w:rsidRPr="00FB44A2">
        <w:rPr>
          <w:sz w:val="16"/>
          <w:szCs w:val="16"/>
        </w:rPr>
        <w:t xml:space="preserve"> economic </w:t>
      </w:r>
      <w:r w:rsidRPr="00FB44A2">
        <w:rPr>
          <w:rStyle w:val="StyleUnderline"/>
        </w:rPr>
        <w:t>system</w:t>
      </w:r>
      <w:r w:rsidRPr="0022755B">
        <w:rPr>
          <w:rStyle w:val="StyleUnderline"/>
        </w:rPr>
        <w:t xml:space="preserve"> that has </w:t>
      </w:r>
      <w:r w:rsidRPr="00CE00FB">
        <w:rPr>
          <w:rStyle w:val="Emphasis"/>
        </w:rPr>
        <w:t>no respect for life</w:t>
      </w:r>
      <w:r w:rsidRPr="0022755B">
        <w:rPr>
          <w:rStyle w:val="StyleUnderline"/>
        </w:rPr>
        <w:t xml:space="preserve">. </w:t>
      </w:r>
      <w:r w:rsidRPr="00FB44A2">
        <w:rPr>
          <w:rStyle w:val="StyleUnderline"/>
          <w:highlight w:val="cyan"/>
        </w:rPr>
        <w:t>Sett</w:t>
      </w:r>
      <w:r w:rsidRPr="00B86714">
        <w:rPr>
          <w:rStyle w:val="StyleUnderline"/>
        </w:rPr>
        <w:t xml:space="preserve">ler </w:t>
      </w:r>
      <w:r w:rsidRPr="007C3F7F">
        <w:rPr>
          <w:rStyle w:val="StyleUnderline"/>
          <w:highlight w:val="cyan"/>
        </w:rPr>
        <w:t>col</w:t>
      </w:r>
      <w:r w:rsidRPr="00B86714">
        <w:rPr>
          <w:rStyle w:val="StyleUnderline"/>
        </w:rPr>
        <w:t>onialism</w:t>
      </w:r>
      <w:r w:rsidRPr="007C3F7F">
        <w:rPr>
          <w:rStyle w:val="StyleUnderline"/>
          <w:highlight w:val="cyan"/>
        </w:rPr>
        <w:t xml:space="preserve">’s </w:t>
      </w:r>
      <w:r w:rsidRPr="007C3F7F">
        <w:rPr>
          <w:rStyle w:val="Emphasis"/>
          <w:highlight w:val="cyan"/>
        </w:rPr>
        <w:t>teleology of “domination</w:t>
      </w:r>
      <w:r w:rsidRPr="007C3F7F">
        <w:rPr>
          <w:rStyle w:val="StyleUnderline"/>
          <w:highlight w:val="cyan"/>
        </w:rPr>
        <w:t xml:space="preserve"> that consumes all for its own benefit” enacts an </w:t>
      </w:r>
      <w:r w:rsidRPr="007C3F7F">
        <w:rPr>
          <w:rStyle w:val="Emphasis"/>
          <w:highlight w:val="cyan"/>
        </w:rPr>
        <w:t>ontology</w:t>
      </w:r>
      <w:r w:rsidRPr="0022755B">
        <w:rPr>
          <w:rStyle w:val="StyleUnderline"/>
        </w:rPr>
        <w:t xml:space="preserve"> that is </w:t>
      </w:r>
      <w:r w:rsidRPr="00CE00FB">
        <w:rPr>
          <w:rStyle w:val="Emphasis"/>
        </w:rPr>
        <w:t>antithetical to life</w:t>
      </w:r>
      <w:r w:rsidRPr="0022755B">
        <w:rPr>
          <w:rStyle w:val="StyleUnderline"/>
        </w:rPr>
        <w:t>:</w:t>
      </w:r>
    </w:p>
    <w:p w14:paraId="75715859" w14:textId="77777777" w:rsidR="003A5C00" w:rsidRPr="00CE00FB" w:rsidRDefault="003A5C00" w:rsidP="003A5C00">
      <w:pPr>
        <w:rPr>
          <w:sz w:val="16"/>
        </w:rPr>
      </w:pPr>
      <w:r w:rsidRPr="00CE00FB">
        <w:rPr>
          <w:sz w:val="16"/>
        </w:rPr>
        <w:t xml:space="preserve">This way of unbeing, which has infected all aspects of our lives, </w:t>
      </w:r>
      <w:r w:rsidRPr="0022755B">
        <w:rPr>
          <w:rStyle w:val="StyleUnderline"/>
        </w:rPr>
        <w:t xml:space="preserve">which is </w:t>
      </w:r>
      <w:r w:rsidRPr="007C3F7F">
        <w:rPr>
          <w:rStyle w:val="StyleUnderline"/>
          <w:highlight w:val="cyan"/>
        </w:rPr>
        <w:t>responsible for</w:t>
      </w:r>
      <w:r w:rsidRPr="0022755B">
        <w:rPr>
          <w:rStyle w:val="StyleUnderline"/>
        </w:rPr>
        <w:t xml:space="preserve"> the </w:t>
      </w:r>
      <w:r w:rsidRPr="004A0324">
        <w:rPr>
          <w:rStyle w:val="Emphasis"/>
          <w:highlight w:val="cyan"/>
        </w:rPr>
        <w:t>annihilation</w:t>
      </w:r>
      <w:r w:rsidRPr="004A0324">
        <w:rPr>
          <w:rStyle w:val="StyleUnderline"/>
          <w:highlight w:val="cyan"/>
        </w:rPr>
        <w:t xml:space="preserve"> of</w:t>
      </w:r>
      <w:r w:rsidRPr="0022755B">
        <w:rPr>
          <w:rStyle w:val="StyleUnderline"/>
        </w:rPr>
        <w:t xml:space="preserve"> entire </w:t>
      </w:r>
      <w:r w:rsidRPr="004A0324">
        <w:rPr>
          <w:rStyle w:val="StyleUnderline"/>
          <w:highlight w:val="cyan"/>
        </w:rPr>
        <w:t>species</w:t>
      </w:r>
      <w:r w:rsidRPr="0022755B">
        <w:rPr>
          <w:rStyle w:val="StyleUnderline"/>
        </w:rPr>
        <w:t xml:space="preserve">, the </w:t>
      </w:r>
      <w:r w:rsidRPr="00CE00FB">
        <w:rPr>
          <w:rStyle w:val="Emphasis"/>
        </w:rPr>
        <w:t>toxification</w:t>
      </w:r>
      <w:r w:rsidRPr="0022755B">
        <w:rPr>
          <w:rStyle w:val="StyleUnderline"/>
        </w:rPr>
        <w:t xml:space="preserve"> of oceans, air and earth, the clear-cutting and </w:t>
      </w:r>
      <w:r w:rsidRPr="004A0324">
        <w:rPr>
          <w:rStyle w:val="StyleUnderline"/>
          <w:highlight w:val="cyan"/>
        </w:rPr>
        <w:t>burning</w:t>
      </w:r>
      <w:r w:rsidRPr="0022755B">
        <w:rPr>
          <w:rStyle w:val="StyleUnderline"/>
        </w:rPr>
        <w:t xml:space="preserve"> of whole </w:t>
      </w:r>
      <w:r w:rsidRPr="004A0324">
        <w:rPr>
          <w:rStyle w:val="StyleUnderline"/>
          <w:highlight w:val="cyan"/>
        </w:rPr>
        <w:t>forests</w:t>
      </w:r>
      <w:r w:rsidRPr="0022755B">
        <w:rPr>
          <w:rStyle w:val="StyleUnderline"/>
        </w:rPr>
        <w:t xml:space="preserve">, mass </w:t>
      </w:r>
      <w:r w:rsidRPr="004A0324">
        <w:rPr>
          <w:rStyle w:val="StyleUnderline"/>
          <w:highlight w:val="cyan"/>
        </w:rPr>
        <w:t>incarceration</w:t>
      </w:r>
      <w:r w:rsidRPr="0022755B">
        <w:rPr>
          <w:rStyle w:val="StyleUnderline"/>
        </w:rPr>
        <w:t xml:space="preserve">, </w:t>
      </w:r>
      <w:r w:rsidRPr="007C3F7F">
        <w:rPr>
          <w:rStyle w:val="StyleUnderline"/>
          <w:highlight w:val="cyan"/>
        </w:rPr>
        <w:t xml:space="preserve">the technological possibility of </w:t>
      </w:r>
      <w:r w:rsidRPr="007C3F7F">
        <w:rPr>
          <w:rStyle w:val="Emphasis"/>
          <w:highlight w:val="cyan"/>
        </w:rPr>
        <w:t>world ending warfare</w:t>
      </w:r>
      <w:r w:rsidRPr="007C3F7F">
        <w:rPr>
          <w:rStyle w:val="StyleUnderline"/>
          <w:highlight w:val="cyan"/>
        </w:rPr>
        <w:t xml:space="preserve">, and </w:t>
      </w:r>
      <w:r w:rsidRPr="007C3F7F">
        <w:rPr>
          <w:rStyle w:val="Emphasis"/>
          <w:highlight w:val="cyan"/>
        </w:rPr>
        <w:t>raising</w:t>
      </w:r>
      <w:r w:rsidRPr="007C3F7F">
        <w:rPr>
          <w:rStyle w:val="StyleUnderline"/>
        </w:rPr>
        <w:t xml:space="preserve"> the </w:t>
      </w:r>
      <w:r w:rsidRPr="007C3F7F">
        <w:rPr>
          <w:rStyle w:val="Emphasis"/>
          <w:highlight w:val="cyan"/>
        </w:rPr>
        <w:t>temperatures</w:t>
      </w:r>
      <w:r w:rsidRPr="0022755B">
        <w:rPr>
          <w:rStyle w:val="StyleUnderline"/>
        </w:rPr>
        <w:t xml:space="preserve"> on a global scale,</w:t>
      </w:r>
      <w:r w:rsidRPr="00CE00FB">
        <w:rPr>
          <w:sz w:val="16"/>
        </w:rPr>
        <w:t xml:space="preserve"> this is the deadly politics of capitalism, its pandemic.</w:t>
      </w:r>
    </w:p>
    <w:p w14:paraId="185756C8" w14:textId="77777777" w:rsidR="003A5C00" w:rsidRPr="00CE00FB" w:rsidRDefault="003A5C00" w:rsidP="003A5C00">
      <w:pPr>
        <w:rPr>
          <w:sz w:val="16"/>
        </w:rPr>
      </w:pPr>
      <w:r w:rsidRPr="00CE00FB">
        <w:rPr>
          <w:sz w:val="16"/>
        </w:rPr>
        <w:t xml:space="preserve">If the Covid pandemic portends anything, it is that this world of “unbeing” is ending and with its end comes the start of a new life for Indigenous peoples: “Our world lives when their world ceases to exist.” Indigenous worlds are cyclical, so the end of one world is nothing to fear. The author(s) asserts Indigenous people will outlive this fetid world and await the re-emergence of a new one. And so, they are “Indigenous anti-futurists,” meaning they will continue to mobilize against the present world where a “plague of colonialism” reigns and act as its “antibodies.” They know </w:t>
      </w:r>
      <w:r w:rsidRPr="00F05113">
        <w:rPr>
          <w:rStyle w:val="StyleUnderline"/>
        </w:rPr>
        <w:t>this world is not for long.</w:t>
      </w:r>
    </w:p>
    <w:p w14:paraId="69A8F837" w14:textId="77777777" w:rsidR="003A5C00" w:rsidRDefault="003A5C00" w:rsidP="003A5C00">
      <w:pPr>
        <w:rPr>
          <w:rStyle w:val="Emphasis"/>
        </w:rPr>
      </w:pPr>
      <w:r w:rsidRPr="00CE00FB">
        <w:rPr>
          <w:sz w:val="16"/>
        </w:rPr>
        <w:t>Whyte’s observation of the “dystopian future” that Indigenous peoples have been navigating for centuries hints at a similar survival. They have managed to survive despite these violent conditions—not necessarily unscathed, but many restoring their religious lifeways, enabling spaces to thrive beyond just basic survival. It is these navigations within precarity that we must look to as our current apocalypse of revelation reveals all that must be rectified. And this, I think, may be the true goal of an apocalypse. To witness all the wrongs of the one burning, dying, and fading away and envision a new kind of world together. If we consider the Indigenous religious ethics of mutuality that drive contemporary stewardship movements, we understand how they act as a direct challenge to the teleology of white supremacy. Standing Rock and other mobilizations of stewardship have “revealed” the colonial harms that must be rectified</w:t>
      </w:r>
      <w:r w:rsidRPr="00F05113">
        <w:rPr>
          <w:sz w:val="16"/>
          <w:szCs w:val="16"/>
        </w:rPr>
        <w:t xml:space="preserve">. </w:t>
      </w:r>
      <w:r w:rsidRPr="0022755B">
        <w:rPr>
          <w:rStyle w:val="StyleUnderline"/>
        </w:rPr>
        <w:t xml:space="preserve">In the </w:t>
      </w:r>
      <w:r w:rsidRPr="00F05113">
        <w:rPr>
          <w:rStyle w:val="Emphasis"/>
        </w:rPr>
        <w:t>U.S</w:t>
      </w:r>
      <w:r w:rsidRPr="0022755B">
        <w:rPr>
          <w:rStyle w:val="StyleUnderline"/>
        </w:rPr>
        <w:t xml:space="preserve">., we have collectively lived with the </w:t>
      </w:r>
      <w:r w:rsidRPr="00F05113">
        <w:rPr>
          <w:rStyle w:val="Emphasis"/>
        </w:rPr>
        <w:t>lie</w:t>
      </w:r>
      <w:r w:rsidRPr="0022755B">
        <w:rPr>
          <w:rStyle w:val="StyleUnderline"/>
        </w:rPr>
        <w:t xml:space="preserve"> that </w:t>
      </w:r>
      <w:r w:rsidRPr="004A0324">
        <w:rPr>
          <w:rStyle w:val="StyleUnderline"/>
          <w:highlight w:val="cyan"/>
        </w:rPr>
        <w:t>Indigenous dispossession</w:t>
      </w:r>
      <w:r w:rsidRPr="0022755B">
        <w:rPr>
          <w:rStyle w:val="StyleUnderline"/>
        </w:rPr>
        <w:t xml:space="preserve"> is </w:t>
      </w:r>
      <w:r w:rsidRPr="00F05113">
        <w:rPr>
          <w:rStyle w:val="Emphasis"/>
        </w:rPr>
        <w:t>justified</w:t>
      </w:r>
      <w:r w:rsidRPr="00CE00FB">
        <w:rPr>
          <w:sz w:val="16"/>
        </w:rPr>
        <w:t>—</w:t>
      </w:r>
      <w:r w:rsidRPr="0022755B">
        <w:rPr>
          <w:rStyle w:val="StyleUnderline"/>
        </w:rPr>
        <w:t>that</w:t>
      </w:r>
      <w:r w:rsidRPr="00CE00FB">
        <w:rPr>
          <w:sz w:val="16"/>
        </w:rPr>
        <w:t xml:space="preserve"> the treaties the state negotiated with Native peoples would be honored. And that </w:t>
      </w:r>
      <w:r w:rsidRPr="0022755B">
        <w:rPr>
          <w:rStyle w:val="StyleUnderline"/>
        </w:rPr>
        <w:t xml:space="preserve">a fair exchange between </w:t>
      </w:r>
      <w:r w:rsidRPr="00F05113">
        <w:rPr>
          <w:rStyle w:val="Emphasis"/>
        </w:rPr>
        <w:t>the state</w:t>
      </w:r>
      <w:r w:rsidRPr="0022755B">
        <w:rPr>
          <w:rStyle w:val="StyleUnderline"/>
        </w:rPr>
        <w:t xml:space="preserve"> </w:t>
      </w:r>
      <w:r w:rsidRPr="003C39DF">
        <w:rPr>
          <w:rStyle w:val="StyleUnderline"/>
        </w:rPr>
        <w:t>and</w:t>
      </w:r>
      <w:r w:rsidRPr="0022755B">
        <w:rPr>
          <w:rStyle w:val="StyleUnderline"/>
        </w:rPr>
        <w:t xml:space="preserve"> Native people has </w:t>
      </w:r>
      <w:r w:rsidRPr="00F05113">
        <w:rPr>
          <w:rStyle w:val="Emphasis"/>
        </w:rPr>
        <w:t>settled</w:t>
      </w:r>
      <w:r w:rsidRPr="0022755B">
        <w:rPr>
          <w:rStyle w:val="StyleUnderline"/>
        </w:rPr>
        <w:t xml:space="preserve"> the </w:t>
      </w:r>
      <w:r w:rsidRPr="00F05113">
        <w:rPr>
          <w:rStyle w:val="Emphasis"/>
        </w:rPr>
        <w:t>question of land</w:t>
      </w:r>
      <w:r w:rsidRPr="0022755B">
        <w:rPr>
          <w:rStyle w:val="StyleUnderline"/>
        </w:rPr>
        <w:t>. These lies are embedded in American myths of</w:t>
      </w:r>
      <w:r w:rsidRPr="00CE00FB">
        <w:rPr>
          <w:sz w:val="16"/>
        </w:rPr>
        <w:t xml:space="preserve"> both </w:t>
      </w:r>
      <w:r w:rsidRPr="003C39DF">
        <w:rPr>
          <w:rStyle w:val="StyleUnderline"/>
        </w:rPr>
        <w:t>terra nullius</w:t>
      </w:r>
      <w:r w:rsidRPr="0022755B">
        <w:rPr>
          <w:rStyle w:val="StyleUnderline"/>
        </w:rPr>
        <w:t>, that the land was empty</w:t>
      </w:r>
      <w:r w:rsidRPr="00CE00FB">
        <w:rPr>
          <w:sz w:val="16"/>
        </w:rPr>
        <w:t xml:space="preserve"> of legitimate political agents (Christians) and white exceptionalism, that white settlers were destined to be the true inheritors of these lands due to their innate superiority. As these Indigenous thinkers have told us, </w:t>
      </w:r>
      <w:r w:rsidRPr="00F05113">
        <w:rPr>
          <w:rStyle w:val="Emphasis"/>
        </w:rPr>
        <w:t xml:space="preserve">this teleology of domination </w:t>
      </w:r>
      <w:r w:rsidRPr="004A0324">
        <w:rPr>
          <w:rStyle w:val="Emphasis"/>
          <w:highlight w:val="cyan"/>
        </w:rPr>
        <w:t>has</w:t>
      </w:r>
      <w:r w:rsidRPr="00F05113">
        <w:rPr>
          <w:rStyle w:val="Emphasis"/>
        </w:rPr>
        <w:t xml:space="preserve"> </w:t>
      </w:r>
      <w:r w:rsidRPr="004A0324">
        <w:rPr>
          <w:rStyle w:val="Emphasis"/>
          <w:highlight w:val="cyan"/>
        </w:rPr>
        <w:t>sown the seeds of its own undoing</w:t>
      </w:r>
      <w:r w:rsidRPr="00F05113">
        <w:rPr>
          <w:rStyle w:val="Emphasis"/>
        </w:rPr>
        <w:t>.</w:t>
      </w:r>
    </w:p>
    <w:p w14:paraId="124753B7" w14:textId="77777777" w:rsidR="003A5C00" w:rsidRPr="008830FC" w:rsidRDefault="003A5C00" w:rsidP="003A5C00">
      <w:pPr>
        <w:pStyle w:val="Heading4"/>
      </w:pPr>
      <w:r>
        <w:t xml:space="preserve">The alternative is </w:t>
      </w:r>
      <w:r w:rsidRPr="00400BFC">
        <w:rPr>
          <w:u w:val="single"/>
        </w:rPr>
        <w:t>decolonization</w:t>
      </w:r>
      <w:r>
        <w:t xml:space="preserve">. Land repatriation is </w:t>
      </w:r>
      <w:r w:rsidRPr="00D46DE2">
        <w:rPr>
          <w:u w:val="single"/>
        </w:rPr>
        <w:t>incommensurable</w:t>
      </w:r>
      <w:r>
        <w:t xml:space="preserve"> with social justice projects that allow a </w:t>
      </w:r>
      <w:r w:rsidRPr="00FC3517">
        <w:rPr>
          <w:u w:val="single"/>
        </w:rPr>
        <w:t>future</w:t>
      </w:r>
      <w:r>
        <w:t xml:space="preserve"> for settlers.</w:t>
      </w:r>
    </w:p>
    <w:p w14:paraId="55633F03" w14:textId="77777777" w:rsidR="003A5C00" w:rsidRDefault="003A5C00" w:rsidP="003A5C00">
      <w:r w:rsidRPr="00481531">
        <w:rPr>
          <w:rStyle w:val="Style13ptBold"/>
        </w:rPr>
        <w:t>Maddison 22</w:t>
      </w:r>
      <w:r>
        <w:t xml:space="preserve"> (Sarah Maddison, School of Social and Political Sciences, University of Melbourne, Melbourne, Australia, Agonistic reconciliation: inclusion, decolonisation and the need for radical innovation, Third World Quarterly, 43:6, 1307-1323, DOI: 10.1080/01436597.2021.2006054)</w:t>
      </w:r>
    </w:p>
    <w:p w14:paraId="5B754462" w14:textId="77777777" w:rsidR="003A5C00" w:rsidRPr="00BF6582" w:rsidRDefault="003A5C00" w:rsidP="003A5C00">
      <w:pPr>
        <w:rPr>
          <w:sz w:val="8"/>
        </w:rPr>
      </w:pPr>
      <w:r w:rsidRPr="00BF6582">
        <w:rPr>
          <w:sz w:val="8"/>
        </w:rPr>
        <w:t>Much has already been written about the limitations of agonistic inclusion as an approach to reconciliation (see Schaap 2005, 2006, Short 2005 inter alia), although, as noted above, there is merit still in politicisi</w:t>
      </w:r>
      <w:r w:rsidRPr="00400BFC">
        <w:rPr>
          <w:sz w:val="8"/>
        </w:rPr>
        <w:t xml:space="preserve">ng the terms of association in settler colonial societies (Schaap 2008). In this section, I focus on the opposite end of the agonistic reconciliation spectrum by revisiting one significant contribution to thinking about the possibilities of decolonisation in settler colonial societies. In language that suggests the ways in which the emphasis on decolonisation brings an agonistic politics to the fore, Tuck and Yang (2012) contend that a decolonial politics ‘will not emerge from friendly understanding’. Indeed, they argue, understanding </w:t>
      </w:r>
      <w:r w:rsidRPr="00400BFC">
        <w:rPr>
          <w:rStyle w:val="Emphasis"/>
        </w:rPr>
        <w:t>decolonisation as practice</w:t>
      </w:r>
      <w:r w:rsidRPr="00400BFC">
        <w:rPr>
          <w:sz w:val="8"/>
        </w:rPr>
        <w:t xml:space="preserve"> rather than metaphor </w:t>
      </w:r>
      <w:r w:rsidRPr="00400BFC">
        <w:rPr>
          <w:rStyle w:val="StyleUnderline"/>
        </w:rPr>
        <w:t xml:space="preserve">will </w:t>
      </w:r>
      <w:r w:rsidRPr="00400BFC">
        <w:rPr>
          <w:rStyle w:val="Emphasis"/>
        </w:rPr>
        <w:t>require</w:t>
      </w:r>
      <w:r w:rsidRPr="00400BFC">
        <w:rPr>
          <w:rStyle w:val="StyleUnderline"/>
        </w:rPr>
        <w:t xml:space="preserve"> ‘a </w:t>
      </w:r>
      <w:r w:rsidRPr="00400BFC">
        <w:rPr>
          <w:rStyle w:val="Emphasis"/>
        </w:rPr>
        <w:t>dangerous understanding of uncommonality that un-coalesces coalition politics’</w:t>
      </w:r>
      <w:r w:rsidRPr="00400BFC">
        <w:rPr>
          <w:sz w:val="8"/>
        </w:rPr>
        <w:t xml:space="preserve"> (2012, 35, emphasis added</w:t>
      </w:r>
      <w:r w:rsidRPr="00BF6582">
        <w:rPr>
          <w:sz w:val="8"/>
        </w:rPr>
        <w:t xml:space="preserve">). This section of the article engages with Tuck and Yang’s analysis of </w:t>
      </w:r>
      <w:r w:rsidRPr="00481531">
        <w:rPr>
          <w:rStyle w:val="StyleUnderline"/>
        </w:rPr>
        <w:t>decolonisation</w:t>
      </w:r>
      <w:r w:rsidRPr="00BF6582">
        <w:rPr>
          <w:sz w:val="8"/>
        </w:rPr>
        <w:t xml:space="preserve"> and their concern at the extent to which </w:t>
      </w:r>
      <w:r w:rsidRPr="00C231B2">
        <w:rPr>
          <w:rStyle w:val="StyleUnderline"/>
        </w:rPr>
        <w:t>it</w:t>
      </w:r>
      <w:r w:rsidRPr="00C231B2">
        <w:rPr>
          <w:sz w:val="8"/>
        </w:rPr>
        <w:t xml:space="preserve"> </w:t>
      </w:r>
      <w:r w:rsidRPr="00C231B2">
        <w:rPr>
          <w:rStyle w:val="Emphasis"/>
        </w:rPr>
        <w:t>risks being subsumed by other social justice paradigms</w:t>
      </w:r>
      <w:r w:rsidRPr="00BF6582">
        <w:rPr>
          <w:sz w:val="8"/>
        </w:rPr>
        <w:t xml:space="preserve">, </w:t>
      </w:r>
      <w:r w:rsidRPr="00481531">
        <w:rPr>
          <w:rStyle w:val="StyleUnderline"/>
        </w:rPr>
        <w:t xml:space="preserve">suggesting a </w:t>
      </w:r>
      <w:r w:rsidRPr="00BF6582">
        <w:rPr>
          <w:rStyle w:val="Emphasis"/>
        </w:rPr>
        <w:t>slide back</w:t>
      </w:r>
      <w:r w:rsidRPr="00481531">
        <w:rPr>
          <w:rStyle w:val="StyleUnderline"/>
        </w:rPr>
        <w:t xml:space="preserve"> </w:t>
      </w:r>
      <w:r w:rsidRPr="00C231B2">
        <w:rPr>
          <w:rStyle w:val="StyleUnderline"/>
        </w:rPr>
        <w:t xml:space="preserve">towards </w:t>
      </w:r>
      <w:r w:rsidRPr="00C231B2">
        <w:rPr>
          <w:rStyle w:val="Emphasis"/>
        </w:rPr>
        <w:t>inclusion</w:t>
      </w:r>
      <w:r w:rsidRPr="00BF6582">
        <w:rPr>
          <w:sz w:val="8"/>
        </w:rPr>
        <w:t xml:space="preserve">.  </w:t>
      </w:r>
    </w:p>
    <w:p w14:paraId="3CCD4BD4" w14:textId="77777777" w:rsidR="003A5C00" w:rsidRPr="00BF6582" w:rsidRDefault="003A5C00" w:rsidP="003A5C00">
      <w:pPr>
        <w:rPr>
          <w:sz w:val="8"/>
        </w:rPr>
      </w:pPr>
      <w:r w:rsidRPr="00BF6582">
        <w:rPr>
          <w:sz w:val="8"/>
        </w:rPr>
        <w:t xml:space="preserve">Echoing Shinko’s concern that agonistic politics may replicate existing forms of domination, Tuck and Yang (2012, 2) express their ‘growing apprehension’ at the ways settlers have taken up the ‘too-easy adoption of decolonising discourse’ (2012, 3), seeing the language of decolonisation ‘superficially adopted’ by the social sciences and deployed as a synonym for other human rights projects. The authors suggest that </w:t>
      </w:r>
      <w:r w:rsidRPr="008B2E08">
        <w:rPr>
          <w:rStyle w:val="StyleUnderline"/>
          <w:highlight w:val="cyan"/>
        </w:rPr>
        <w:t>the ‘</w:t>
      </w:r>
      <w:r w:rsidRPr="008B2E08">
        <w:rPr>
          <w:rStyle w:val="Emphasis"/>
          <w:highlight w:val="cyan"/>
        </w:rPr>
        <w:t xml:space="preserve">distinct </w:t>
      </w:r>
      <w:r w:rsidRPr="00400BFC">
        <w:rPr>
          <w:rStyle w:val="Emphasis"/>
          <w:highlight w:val="cyan"/>
        </w:rPr>
        <w:t>project’ of decolonisation</w:t>
      </w:r>
      <w:r w:rsidRPr="00400BFC">
        <w:rPr>
          <w:rStyle w:val="StyleUnderline"/>
          <w:highlight w:val="cyan"/>
        </w:rPr>
        <w:t xml:space="preserve"> too often </w:t>
      </w:r>
      <w:r w:rsidRPr="00346507">
        <w:rPr>
          <w:rStyle w:val="StyleUnderline"/>
          <w:highlight w:val="cyan"/>
        </w:rPr>
        <w:t xml:space="preserve">becomes </w:t>
      </w:r>
      <w:r w:rsidRPr="008B2E08">
        <w:rPr>
          <w:rStyle w:val="StyleUnderline"/>
          <w:highlight w:val="cyan"/>
        </w:rPr>
        <w:t>‘</w:t>
      </w:r>
      <w:r w:rsidRPr="008B2E08">
        <w:rPr>
          <w:rStyle w:val="Emphasis"/>
          <w:highlight w:val="cyan"/>
        </w:rPr>
        <w:t>subsumed’ into</w:t>
      </w:r>
      <w:r w:rsidRPr="00481531">
        <w:rPr>
          <w:rStyle w:val="Emphasis"/>
        </w:rPr>
        <w:t xml:space="preserve"> </w:t>
      </w:r>
      <w:r w:rsidRPr="008B2E08">
        <w:rPr>
          <w:rStyle w:val="Emphasis"/>
          <w:highlight w:val="cyan"/>
        </w:rPr>
        <w:t>other</w:t>
      </w:r>
      <w:r w:rsidRPr="00481531">
        <w:rPr>
          <w:rStyle w:val="Emphasis"/>
        </w:rPr>
        <w:t xml:space="preserve"> social </w:t>
      </w:r>
      <w:r w:rsidRPr="008B2E08">
        <w:rPr>
          <w:rStyle w:val="Emphasis"/>
          <w:highlight w:val="cyan"/>
        </w:rPr>
        <w:t>justice projects ‘with no regard for how decol</w:t>
      </w:r>
      <w:r w:rsidRPr="00346507">
        <w:rPr>
          <w:rStyle w:val="Emphasis"/>
        </w:rPr>
        <w:t>onisation</w:t>
      </w:r>
      <w:r w:rsidRPr="00400BFC">
        <w:rPr>
          <w:rStyle w:val="Emphasis"/>
        </w:rPr>
        <w:t xml:space="preserve"> </w:t>
      </w:r>
      <w:r w:rsidRPr="008B2E08">
        <w:rPr>
          <w:rStyle w:val="Emphasis"/>
          <w:highlight w:val="cyan"/>
        </w:rPr>
        <w:t>wants something different</w:t>
      </w:r>
      <w:r w:rsidRPr="00481531">
        <w:rPr>
          <w:rStyle w:val="Emphasis"/>
        </w:rPr>
        <w:t xml:space="preserve"> than those forms of justice’</w:t>
      </w:r>
      <w:r w:rsidRPr="00BF6582">
        <w:rPr>
          <w:sz w:val="8"/>
        </w:rPr>
        <w:t xml:space="preserve">. Well-meaning examples abound, with calls to decolonise curricula, health, design, journalism, social work, and so on. For Tuck and Yang, however, decolonisation must be more than the ‘empty signifier’: </w:t>
      </w:r>
      <w:r w:rsidRPr="008B2E08">
        <w:rPr>
          <w:rStyle w:val="Emphasis"/>
          <w:highlight w:val="cyan"/>
        </w:rPr>
        <w:t>Though</w:t>
      </w:r>
      <w:r w:rsidRPr="00400BFC">
        <w:rPr>
          <w:rStyle w:val="Emphasis"/>
        </w:rPr>
        <w:t xml:space="preserve"> the </w:t>
      </w:r>
      <w:r w:rsidRPr="008B2E08">
        <w:rPr>
          <w:rStyle w:val="Emphasis"/>
          <w:highlight w:val="cyan"/>
        </w:rPr>
        <w:t>details are not fixed</w:t>
      </w:r>
      <w:r w:rsidRPr="00481531">
        <w:rPr>
          <w:rStyle w:val="Emphasis"/>
        </w:rPr>
        <w:t xml:space="preserve"> or agreed upon</w:t>
      </w:r>
      <w:r w:rsidRPr="00BF6582">
        <w:rPr>
          <w:sz w:val="8"/>
        </w:rPr>
        <w:t xml:space="preserve">, in our view, </w:t>
      </w:r>
      <w:r w:rsidRPr="008B2E08">
        <w:rPr>
          <w:rStyle w:val="Emphasis"/>
          <w:highlight w:val="cyan"/>
        </w:rPr>
        <w:t>decol</w:t>
      </w:r>
      <w:r w:rsidRPr="00346507">
        <w:rPr>
          <w:rStyle w:val="Emphasis"/>
        </w:rPr>
        <w:t>onisation</w:t>
      </w:r>
      <w:r w:rsidRPr="00481531">
        <w:rPr>
          <w:rStyle w:val="Emphasis"/>
        </w:rPr>
        <w:t xml:space="preserve"> in the settler colonial context </w:t>
      </w:r>
      <w:r w:rsidRPr="008B2E08">
        <w:rPr>
          <w:rStyle w:val="Emphasis"/>
          <w:highlight w:val="cyan"/>
        </w:rPr>
        <w:t>must involve</w:t>
      </w:r>
      <w:r w:rsidRPr="00481531">
        <w:rPr>
          <w:rStyle w:val="Emphasis"/>
        </w:rPr>
        <w:t xml:space="preserve"> the </w:t>
      </w:r>
      <w:r w:rsidRPr="008B2E08">
        <w:rPr>
          <w:rStyle w:val="Emphasis"/>
          <w:highlight w:val="cyan"/>
        </w:rPr>
        <w:t>repatriation of land</w:t>
      </w:r>
      <w:r w:rsidRPr="00481531">
        <w:rPr>
          <w:rStyle w:val="Emphasis"/>
        </w:rPr>
        <w:t xml:space="preserve"> simultaneous to the recognition of how land and relations to land have always already been differently understood and enacted</w:t>
      </w:r>
      <w:r w:rsidRPr="00BF6582">
        <w:rPr>
          <w:sz w:val="8"/>
        </w:rPr>
        <w:t>; that is, all of the land, and not just symbolically. This is precisely why decolonization is necessarily unsettling. (Tuck and Yang 2012, 7, my emphasis)</w:t>
      </w:r>
    </w:p>
    <w:p w14:paraId="2AE2D0E5" w14:textId="77777777" w:rsidR="003A5C00" w:rsidRPr="00BF6582" w:rsidRDefault="003A5C00" w:rsidP="003A5C00">
      <w:pPr>
        <w:rPr>
          <w:sz w:val="8"/>
        </w:rPr>
      </w:pPr>
      <w:r w:rsidRPr="00BF6582">
        <w:rPr>
          <w:sz w:val="8"/>
        </w:rPr>
        <w:lastRenderedPageBreak/>
        <w:t xml:space="preserve">Tuck and Yang (2012, 3) critique the elision of decolonisation with </w:t>
      </w:r>
      <w:r w:rsidRPr="008B2E08">
        <w:rPr>
          <w:rStyle w:val="Emphasis"/>
          <w:highlight w:val="cyan"/>
        </w:rPr>
        <w:t>other forms of</w:t>
      </w:r>
      <w:r w:rsidRPr="00BF6582">
        <w:rPr>
          <w:rStyle w:val="Emphasis"/>
        </w:rPr>
        <w:t xml:space="preserve"> social </w:t>
      </w:r>
      <w:r w:rsidRPr="008B2E08">
        <w:rPr>
          <w:rStyle w:val="Emphasis"/>
          <w:highlight w:val="cyan"/>
        </w:rPr>
        <w:t>justice</w:t>
      </w:r>
      <w:r w:rsidRPr="00BF6582">
        <w:rPr>
          <w:rStyle w:val="StyleUnderline"/>
        </w:rPr>
        <w:t xml:space="preserve"> as ‘a form of </w:t>
      </w:r>
      <w:r w:rsidRPr="00BF6582">
        <w:rPr>
          <w:rStyle w:val="Emphasis"/>
        </w:rPr>
        <w:t>enclosure</w:t>
      </w:r>
      <w:r w:rsidRPr="00BF6582">
        <w:rPr>
          <w:rStyle w:val="StyleUnderline"/>
        </w:rPr>
        <w:t xml:space="preserve">, </w:t>
      </w:r>
      <w:r w:rsidRPr="00BF6582">
        <w:rPr>
          <w:rStyle w:val="Emphasis"/>
        </w:rPr>
        <w:t xml:space="preserve">dangerous in how it </w:t>
      </w:r>
      <w:r w:rsidRPr="00C231B2">
        <w:rPr>
          <w:rStyle w:val="Emphasis"/>
        </w:rPr>
        <w:t>domesticates</w:t>
      </w:r>
      <w:r w:rsidRPr="00BF6582">
        <w:rPr>
          <w:rStyle w:val="Emphasis"/>
        </w:rPr>
        <w:t xml:space="preserve"> decolonisation</w:t>
      </w:r>
      <w:r w:rsidRPr="00BF6582">
        <w:rPr>
          <w:sz w:val="8"/>
        </w:rPr>
        <w:t xml:space="preserve"> … </w:t>
      </w:r>
      <w:r w:rsidRPr="00BF6582">
        <w:rPr>
          <w:rStyle w:val="Emphasis"/>
        </w:rPr>
        <w:t xml:space="preserve">limiting in </w:t>
      </w:r>
      <w:r w:rsidRPr="008035D2">
        <w:rPr>
          <w:rStyle w:val="Emphasis"/>
        </w:rPr>
        <w:t>how it recapitulates dominant theories of social change’</w:t>
      </w:r>
      <w:r w:rsidRPr="008035D2">
        <w:rPr>
          <w:sz w:val="8"/>
        </w:rPr>
        <w:t xml:space="preserve">. The authors insist that ‘decolonisation is not a metaphor’: When metaphor invades decolonisation, </w:t>
      </w:r>
      <w:r w:rsidRPr="008035D2">
        <w:rPr>
          <w:rStyle w:val="Emphasis"/>
        </w:rPr>
        <w:t>it kills the very possibility of decolonisation</w:t>
      </w:r>
      <w:r w:rsidRPr="00BF6582">
        <w:rPr>
          <w:rStyle w:val="Emphasis"/>
        </w:rPr>
        <w:t xml:space="preserve">; it recenters whiteness, it </w:t>
      </w:r>
      <w:r w:rsidRPr="00C231B2">
        <w:rPr>
          <w:rStyle w:val="Emphasis"/>
        </w:rPr>
        <w:t>resettles theory</w:t>
      </w:r>
      <w:r w:rsidRPr="00BF6582">
        <w:rPr>
          <w:rStyle w:val="Emphasis"/>
        </w:rPr>
        <w:t xml:space="preserve">, it </w:t>
      </w:r>
      <w:r w:rsidRPr="008B2E08">
        <w:rPr>
          <w:rStyle w:val="Emphasis"/>
          <w:highlight w:val="cyan"/>
        </w:rPr>
        <w:t>extends innocence to</w:t>
      </w:r>
      <w:r w:rsidRPr="00BF6582">
        <w:rPr>
          <w:rStyle w:val="Emphasis"/>
        </w:rPr>
        <w:t xml:space="preserve"> the settler, it entertains </w:t>
      </w:r>
      <w:r w:rsidRPr="008B2E08">
        <w:rPr>
          <w:rStyle w:val="Emphasis"/>
          <w:highlight w:val="cyan"/>
        </w:rPr>
        <w:t>a settler future</w:t>
      </w:r>
      <w:r w:rsidRPr="00BF6582">
        <w:rPr>
          <w:sz w:val="8"/>
        </w:rPr>
        <w:t xml:space="preserve">. Decolonise (a verb) and </w:t>
      </w:r>
      <w:r w:rsidRPr="008B2E08">
        <w:rPr>
          <w:rStyle w:val="Emphasis"/>
          <w:highlight w:val="cyan"/>
        </w:rPr>
        <w:t>decol</w:t>
      </w:r>
      <w:r w:rsidRPr="008035D2">
        <w:rPr>
          <w:rStyle w:val="Emphasis"/>
        </w:rPr>
        <w:t>onisation</w:t>
      </w:r>
      <w:r w:rsidRPr="00BF6582">
        <w:rPr>
          <w:sz w:val="8"/>
        </w:rPr>
        <w:t xml:space="preserve"> (a noun) </w:t>
      </w:r>
      <w:r w:rsidRPr="008B2E08">
        <w:rPr>
          <w:rStyle w:val="Emphasis"/>
          <w:highlight w:val="cyan"/>
        </w:rPr>
        <w:t>cannot</w:t>
      </w:r>
      <w:r w:rsidRPr="00BF6582">
        <w:rPr>
          <w:rStyle w:val="Emphasis"/>
        </w:rPr>
        <w:t xml:space="preserve"> easily </w:t>
      </w:r>
      <w:r w:rsidRPr="008B2E08">
        <w:rPr>
          <w:rStyle w:val="Emphasis"/>
          <w:highlight w:val="cyan"/>
        </w:rPr>
        <w:t xml:space="preserve">be grafted onto pre-existing </w:t>
      </w:r>
      <w:r w:rsidRPr="008035D2">
        <w:rPr>
          <w:rStyle w:val="Emphasis"/>
        </w:rPr>
        <w:t>discourses</w:t>
      </w:r>
      <w:r w:rsidRPr="008B2E08">
        <w:rPr>
          <w:rStyle w:val="Emphasis"/>
          <w:highlight w:val="cyan"/>
        </w:rPr>
        <w:t>/frameworks, even if</w:t>
      </w:r>
      <w:r w:rsidRPr="00BF6582">
        <w:rPr>
          <w:rStyle w:val="Emphasis"/>
        </w:rPr>
        <w:t xml:space="preserve"> they are </w:t>
      </w:r>
      <w:r w:rsidRPr="008B2E08">
        <w:rPr>
          <w:rStyle w:val="Emphasis"/>
          <w:highlight w:val="cyan"/>
        </w:rPr>
        <w:t>critical</w:t>
      </w:r>
      <w:r w:rsidRPr="00BF6582">
        <w:rPr>
          <w:rStyle w:val="Emphasis"/>
        </w:rPr>
        <w:t xml:space="preserve">, even if they are anti-racist, even if they are justice frameworks. </w:t>
      </w:r>
      <w:r w:rsidRPr="008B2E08">
        <w:rPr>
          <w:rStyle w:val="Emphasis"/>
          <w:highlight w:val="cyan"/>
        </w:rPr>
        <w:t>The</w:t>
      </w:r>
      <w:r w:rsidRPr="00BF6582">
        <w:rPr>
          <w:rStyle w:val="Emphasis"/>
        </w:rPr>
        <w:t xml:space="preserve"> easy </w:t>
      </w:r>
      <w:r w:rsidRPr="008B2E08">
        <w:rPr>
          <w:rStyle w:val="Emphasis"/>
          <w:highlight w:val="cyan"/>
        </w:rPr>
        <w:t>absorption</w:t>
      </w:r>
      <w:r w:rsidRPr="00BF6582">
        <w:rPr>
          <w:rStyle w:val="Emphasis"/>
        </w:rPr>
        <w:t xml:space="preserve">, adoption, and transposing of decolonisation </w:t>
      </w:r>
      <w:r w:rsidRPr="008B2E08">
        <w:rPr>
          <w:rStyle w:val="Emphasis"/>
          <w:highlight w:val="cyan"/>
        </w:rPr>
        <w:t>is</w:t>
      </w:r>
      <w:r w:rsidRPr="00BF6582">
        <w:rPr>
          <w:rStyle w:val="Emphasis"/>
        </w:rPr>
        <w:t xml:space="preserve"> yet another form of </w:t>
      </w:r>
      <w:r w:rsidRPr="008B2E08">
        <w:rPr>
          <w:rStyle w:val="Emphasis"/>
          <w:highlight w:val="cyan"/>
        </w:rPr>
        <w:t>settler appropriation</w:t>
      </w:r>
      <w:r w:rsidRPr="00BF6582">
        <w:rPr>
          <w:sz w:val="8"/>
        </w:rPr>
        <w:t xml:space="preserve">. When we write about decolonisation, we are not offering it as a metaphor …. Decolonisation doesn’t have a synonym. (Tuck and Yang 2012, 3) </w:t>
      </w:r>
    </w:p>
    <w:p w14:paraId="5A74A29A" w14:textId="77777777" w:rsidR="003A5C00" w:rsidRPr="00BF6582" w:rsidRDefault="003A5C00" w:rsidP="003A5C00">
      <w:pPr>
        <w:rPr>
          <w:rStyle w:val="Emphasis"/>
        </w:rPr>
      </w:pPr>
      <w:r w:rsidRPr="00BF6582">
        <w:rPr>
          <w:sz w:val="8"/>
        </w:rPr>
        <w:t xml:space="preserve">What Tuck and Yang make clear is that </w:t>
      </w:r>
      <w:r w:rsidRPr="00400BFC">
        <w:rPr>
          <w:rStyle w:val="Emphasis"/>
        </w:rPr>
        <w:t>while related movements</w:t>
      </w:r>
      <w:r w:rsidRPr="00400BFC">
        <w:rPr>
          <w:rStyle w:val="StyleUnderline"/>
        </w:rPr>
        <w:t xml:space="preserve"> – such as those for </w:t>
      </w:r>
      <w:r w:rsidRPr="00400BFC">
        <w:rPr>
          <w:rStyle w:val="Emphasis"/>
        </w:rPr>
        <w:t>equality</w:t>
      </w:r>
      <w:r w:rsidRPr="00400BFC">
        <w:rPr>
          <w:rStyle w:val="StyleUnderline"/>
        </w:rPr>
        <w:t xml:space="preserve">-based citizenship, </w:t>
      </w:r>
      <w:r w:rsidRPr="00400BFC">
        <w:rPr>
          <w:rStyle w:val="Emphasis"/>
        </w:rPr>
        <w:t>human rights</w:t>
      </w:r>
      <w:r w:rsidRPr="00400BFC">
        <w:rPr>
          <w:rStyle w:val="StyleUnderline"/>
        </w:rPr>
        <w:t xml:space="preserve">, </w:t>
      </w:r>
      <w:r w:rsidRPr="00400BFC">
        <w:rPr>
          <w:rStyle w:val="Emphasis"/>
        </w:rPr>
        <w:t>anti-racism</w:t>
      </w:r>
      <w:r w:rsidRPr="00400BFC">
        <w:rPr>
          <w:rStyle w:val="StyleUnderline"/>
        </w:rPr>
        <w:t xml:space="preserve"> and </w:t>
      </w:r>
      <w:r w:rsidRPr="00400BFC">
        <w:rPr>
          <w:rStyle w:val="Emphasis"/>
        </w:rPr>
        <w:t>social justice</w:t>
      </w:r>
      <w:r w:rsidRPr="00400BFC">
        <w:rPr>
          <w:rStyle w:val="StyleUnderline"/>
        </w:rPr>
        <w:t xml:space="preserve"> – </w:t>
      </w:r>
      <w:r w:rsidRPr="00400BFC">
        <w:rPr>
          <w:rStyle w:val="Emphasis"/>
        </w:rPr>
        <w:t>are important to anti-colonial struggles, they are not the same as justice in the context of settler colonialism</w:t>
      </w:r>
      <w:r w:rsidRPr="00400BFC">
        <w:rPr>
          <w:rStyle w:val="StyleUnderline"/>
        </w:rPr>
        <w:t xml:space="preserve"> and indigeneity</w:t>
      </w:r>
      <w:r w:rsidRPr="00BF6582">
        <w:rPr>
          <w:rStyle w:val="StyleUnderline"/>
        </w:rPr>
        <w:t>, and they do not necessarily respond to Indigenous peoples’ relationships with the land</w:t>
      </w:r>
      <w:r w:rsidRPr="00BF6582">
        <w:rPr>
          <w:sz w:val="8"/>
        </w:rPr>
        <w:t xml:space="preserve"> (Boudreau Morris 2017, 468). Acknowledging the complex place of Black enslavement in the colonial project, elsewhere Tuck et al. (2014, 57) theorise the connections between anti-colonial and decolonial struggles as ‘contingent collaborations’. Such collaborations, the authors </w:t>
      </w:r>
      <w:r w:rsidRPr="00400BFC">
        <w:rPr>
          <w:sz w:val="8"/>
        </w:rPr>
        <w:t xml:space="preserve">contend, still ‘require </w:t>
      </w:r>
      <w:r w:rsidRPr="00400BFC">
        <w:rPr>
          <w:rStyle w:val="StyleUnderline"/>
        </w:rPr>
        <w:t xml:space="preserve">an </w:t>
      </w:r>
      <w:r w:rsidRPr="00400BFC">
        <w:rPr>
          <w:rStyle w:val="Emphasis"/>
        </w:rPr>
        <w:t>ethic of incommensurability that recognises what is distinct between various projects of social justice and decolonisation’.</w:t>
      </w:r>
    </w:p>
    <w:p w14:paraId="478EDDBD" w14:textId="77777777" w:rsidR="003A5C00" w:rsidRPr="007B1E63" w:rsidRDefault="003A5C00" w:rsidP="003A5C00">
      <w:r w:rsidRPr="00BF6582">
        <w:rPr>
          <w:sz w:val="8"/>
        </w:rPr>
        <w:t xml:space="preserve">The ‘ethic of incommensurability’ that separates social justice and decolonial goals has important implications for how we might think about agonistic reconciliation in settler colonial societies. At the core of Tuck and Yang’s (2012, 35) argument is their view that </w:t>
      </w:r>
      <w:r w:rsidRPr="00D46DE2">
        <w:rPr>
          <w:rStyle w:val="StyleUnderline"/>
          <w:highlight w:val="cyan"/>
        </w:rPr>
        <w:t xml:space="preserve">an </w:t>
      </w:r>
      <w:r w:rsidRPr="00D46DE2">
        <w:rPr>
          <w:rStyle w:val="Emphasis"/>
          <w:highlight w:val="cyan"/>
        </w:rPr>
        <w:t>ethic of incommensurability</w:t>
      </w:r>
      <w:r w:rsidRPr="00566281">
        <w:rPr>
          <w:rStyle w:val="StyleUnderline"/>
        </w:rPr>
        <w:t xml:space="preserve"> ‘stands </w:t>
      </w:r>
      <w:r w:rsidRPr="00566281">
        <w:rPr>
          <w:rStyle w:val="Emphasis"/>
        </w:rPr>
        <w:t>in contrast to aims of reconciliation’</w:t>
      </w:r>
      <w:r w:rsidRPr="00566281">
        <w:rPr>
          <w:rStyle w:val="StyleUnderline"/>
        </w:rPr>
        <w:t>.</w:t>
      </w:r>
      <w:r w:rsidRPr="00566281">
        <w:rPr>
          <w:sz w:val="8"/>
        </w:rPr>
        <w:t xml:space="preserve"> </w:t>
      </w:r>
      <w:r w:rsidRPr="00566281">
        <w:rPr>
          <w:rStyle w:val="Emphasis"/>
        </w:rPr>
        <w:t>While reconciliation</w:t>
      </w:r>
      <w:r w:rsidRPr="00566281">
        <w:rPr>
          <w:rStyle w:val="StyleUnderline"/>
        </w:rPr>
        <w:t xml:space="preserve"> ‘is about </w:t>
      </w:r>
      <w:r w:rsidRPr="00566281">
        <w:rPr>
          <w:rStyle w:val="Emphasis"/>
        </w:rPr>
        <w:t>rescuing settler normalcy</w:t>
      </w:r>
      <w:r w:rsidRPr="00566281">
        <w:rPr>
          <w:rStyle w:val="StyleUnderline"/>
        </w:rPr>
        <w:t xml:space="preserve">, about </w:t>
      </w:r>
      <w:r w:rsidRPr="00566281">
        <w:rPr>
          <w:rStyle w:val="Emphasis"/>
        </w:rPr>
        <w:t>rescuing a settler future’</w:t>
      </w:r>
      <w:r w:rsidRPr="00566281">
        <w:rPr>
          <w:rStyle w:val="StyleUnderline"/>
        </w:rPr>
        <w:t xml:space="preserve">, </w:t>
      </w:r>
      <w:r w:rsidRPr="00566281">
        <w:rPr>
          <w:rStyle w:val="Emphasis"/>
        </w:rPr>
        <w:t xml:space="preserve">decolonisation </w:t>
      </w:r>
      <w:r w:rsidRPr="00D46DE2">
        <w:rPr>
          <w:rStyle w:val="Emphasis"/>
          <w:highlight w:val="cyan"/>
        </w:rPr>
        <w:t>allows no comfortable future for settlers</w:t>
      </w:r>
      <w:r w:rsidRPr="00BF6582">
        <w:rPr>
          <w:rStyle w:val="Emphasis"/>
        </w:rPr>
        <w:t xml:space="preserve"> on Indigenous lands</w:t>
      </w:r>
      <w:r w:rsidRPr="00BF6582">
        <w:rPr>
          <w:sz w:val="8"/>
        </w:rPr>
        <w:t xml:space="preserve">. Similarly, when asking ‘what justice wants’ in later work together, Tuck and Yang (2016, 6–7) </w:t>
      </w:r>
      <w:r w:rsidRPr="00400BFC">
        <w:rPr>
          <w:rStyle w:val="StyleUnderline"/>
        </w:rPr>
        <w:t>consider</w:t>
      </w:r>
      <w:r w:rsidRPr="00400BFC">
        <w:rPr>
          <w:sz w:val="8"/>
        </w:rPr>
        <w:t xml:space="preserve"> </w:t>
      </w:r>
      <w:r w:rsidRPr="00400BFC">
        <w:rPr>
          <w:rStyle w:val="Emphasis"/>
        </w:rPr>
        <w:t>justice as bounded by a ‘colonial temporality’</w:t>
      </w:r>
      <w:r w:rsidRPr="00400BFC">
        <w:rPr>
          <w:rStyle w:val="StyleUnderline"/>
        </w:rPr>
        <w:t xml:space="preserve"> that operates in similar ways to the complex </w:t>
      </w:r>
      <w:r w:rsidRPr="00400BFC">
        <w:rPr>
          <w:rStyle w:val="Emphasis"/>
        </w:rPr>
        <w:t>temporality of settler colonialism</w:t>
      </w:r>
      <w:r w:rsidRPr="00400BFC">
        <w:rPr>
          <w:rStyle w:val="StyleUnderline"/>
        </w:rPr>
        <w:t xml:space="preserve"> itself. Like colonial completion</w:t>
      </w:r>
      <w:r w:rsidRPr="00400BFC">
        <w:rPr>
          <w:sz w:val="8"/>
        </w:rPr>
        <w:t xml:space="preserve">, </w:t>
      </w:r>
      <w:r w:rsidRPr="00400BFC">
        <w:rPr>
          <w:rStyle w:val="Emphasis"/>
        </w:rPr>
        <w:t>justice is always ‘desired and deferred’ in pursuit of the ‘self-perpetuating futurity’</w:t>
      </w:r>
      <w:r w:rsidRPr="00400BFC">
        <w:rPr>
          <w:rStyle w:val="StyleUnderline"/>
        </w:rPr>
        <w:t xml:space="preserve"> of the </w:t>
      </w:r>
      <w:r w:rsidRPr="00400BFC">
        <w:rPr>
          <w:rStyle w:val="Emphasis"/>
        </w:rPr>
        <w:t>modern colonial</w:t>
      </w:r>
      <w:r w:rsidRPr="00400BFC">
        <w:rPr>
          <w:rStyle w:val="StyleUnderline"/>
        </w:rPr>
        <w:t xml:space="preserve"> and </w:t>
      </w:r>
      <w:r w:rsidRPr="00400BFC">
        <w:rPr>
          <w:rStyle w:val="Emphasis"/>
        </w:rPr>
        <w:t>colonising state</w:t>
      </w:r>
      <w:r w:rsidRPr="00400BFC">
        <w:rPr>
          <w:rStyle w:val="StyleUnderline"/>
        </w:rPr>
        <w:t xml:space="preserve">. Like </w:t>
      </w:r>
      <w:r w:rsidRPr="00400BFC">
        <w:rPr>
          <w:rStyle w:val="Emphasis"/>
        </w:rPr>
        <w:t>justice, reconciliation cannot make the settler innocent</w:t>
      </w:r>
      <w:r w:rsidRPr="00400BFC">
        <w:rPr>
          <w:rStyle w:val="StyleUnderline"/>
        </w:rPr>
        <w:t xml:space="preserve"> and </w:t>
      </w:r>
      <w:r w:rsidRPr="00400BFC">
        <w:rPr>
          <w:rStyle w:val="Emphasis"/>
        </w:rPr>
        <w:t>decolonisation does not answer to reconciliation</w:t>
      </w:r>
      <w:r w:rsidRPr="00400BFC">
        <w:t>.</w:t>
      </w:r>
    </w:p>
    <w:p w14:paraId="4EDD75CC" w14:textId="77777777" w:rsidR="003A5C00" w:rsidRPr="00CE090A" w:rsidRDefault="003A5C00" w:rsidP="003A5C00"/>
    <w:p w14:paraId="20FD00A8" w14:textId="77777777" w:rsidR="003A5C00" w:rsidRDefault="003A5C00" w:rsidP="003A5C00">
      <w:pPr>
        <w:pStyle w:val="Heading3"/>
      </w:pPr>
      <w:r>
        <w:lastRenderedPageBreak/>
        <w:t>OFF</w:t>
      </w:r>
    </w:p>
    <w:p w14:paraId="250EF5F0" w14:textId="77777777" w:rsidR="003A5C00" w:rsidRDefault="003A5C00" w:rsidP="003A5C00">
      <w:pPr>
        <w:pStyle w:val="Analytic"/>
      </w:pPr>
      <w:r>
        <w:t>Disad.</w:t>
      </w:r>
    </w:p>
    <w:p w14:paraId="49FDC7E9" w14:textId="77777777" w:rsidR="003A5C00" w:rsidRDefault="003A5C00" w:rsidP="003A5C00">
      <w:pPr>
        <w:pStyle w:val="Analytic"/>
      </w:pPr>
      <w:r>
        <w:t xml:space="preserve">Counterplan: The USFG should: </w:t>
      </w:r>
    </w:p>
    <w:p w14:paraId="27EB19AD" w14:textId="77777777" w:rsidR="003A5C00" w:rsidRDefault="003A5C00" w:rsidP="003A5C00">
      <w:pPr>
        <w:pStyle w:val="Analytic"/>
        <w:numPr>
          <w:ilvl w:val="0"/>
          <w:numId w:val="45"/>
        </w:numPr>
      </w:pPr>
      <w:r>
        <w:t>abolish unsustainable food production;</w:t>
      </w:r>
    </w:p>
    <w:p w14:paraId="0144C822" w14:textId="77777777" w:rsidR="003A5C00" w:rsidRDefault="003A5C00" w:rsidP="003A5C00">
      <w:pPr>
        <w:pStyle w:val="Analytic"/>
        <w:numPr>
          <w:ilvl w:val="0"/>
          <w:numId w:val="45"/>
        </w:numPr>
      </w:pPr>
      <w:r>
        <w:t xml:space="preserve">create water negotiation in the global sphere; </w:t>
      </w:r>
    </w:p>
    <w:p w14:paraId="46BE825D" w14:textId="77777777" w:rsidR="003A5C00" w:rsidRDefault="003A5C00" w:rsidP="003A5C00">
      <w:pPr>
        <w:pStyle w:val="Analytic"/>
        <w:numPr>
          <w:ilvl w:val="0"/>
          <w:numId w:val="45"/>
        </w:numPr>
      </w:pPr>
      <w:r>
        <w:t>first strike China.</w:t>
      </w:r>
    </w:p>
    <w:p w14:paraId="159C049A" w14:textId="77777777" w:rsidR="003A5C00" w:rsidRPr="004E6E72" w:rsidRDefault="003A5C00" w:rsidP="003A5C00"/>
    <w:p w14:paraId="1D694C95" w14:textId="77777777" w:rsidR="003A5C00" w:rsidRPr="00084F10" w:rsidRDefault="003A5C00" w:rsidP="003A5C00">
      <w:pPr>
        <w:pStyle w:val="Analytic"/>
      </w:pPr>
      <w:r w:rsidRPr="00084F10">
        <w:t xml:space="preserve">The </w:t>
      </w:r>
      <w:r>
        <w:t>AFF</w:t>
      </w:r>
      <w:r w:rsidRPr="00084F10">
        <w:t xml:space="preserve"> should be responsible for defending the application of the 1AC </w:t>
      </w:r>
      <w:r w:rsidRPr="00084F10">
        <w:rPr>
          <w:u w:val="single"/>
        </w:rPr>
        <w:t>at any scale</w:t>
      </w:r>
      <w:r w:rsidRPr="00C66FFD">
        <w:t xml:space="preserve">. Evaluate </w:t>
      </w:r>
      <w:r w:rsidRPr="00084F10">
        <w:rPr>
          <w:u w:val="single"/>
        </w:rPr>
        <w:t>theory</w:t>
      </w:r>
      <w:r w:rsidRPr="00C66FFD">
        <w:t xml:space="preserve">, </w:t>
      </w:r>
      <w:r w:rsidRPr="00084F10">
        <w:rPr>
          <w:u w:val="single"/>
        </w:rPr>
        <w:t>links</w:t>
      </w:r>
      <w:r w:rsidRPr="00C66FFD">
        <w:t xml:space="preserve"> and </w:t>
      </w:r>
      <w:r w:rsidRPr="00084F10">
        <w:rPr>
          <w:u w:val="single"/>
        </w:rPr>
        <w:t>alts</w:t>
      </w:r>
      <w:r w:rsidRPr="00C66FFD">
        <w:t xml:space="preserve"> based on </w:t>
      </w:r>
      <w:r w:rsidRPr="00084F10">
        <w:rPr>
          <w:u w:val="single"/>
        </w:rPr>
        <w:t>scalar competition</w:t>
      </w:r>
      <w:r w:rsidRPr="00C66FFD">
        <w:t xml:space="preserve">. The </w:t>
      </w:r>
      <w:r>
        <w:t>NEG</w:t>
      </w:r>
      <w:r w:rsidRPr="00C66FFD">
        <w:t xml:space="preserve"> gets to </w:t>
      </w:r>
      <w:r w:rsidRPr="00084F10">
        <w:rPr>
          <w:u w:val="single"/>
        </w:rPr>
        <w:t>choose the scope</w:t>
      </w:r>
      <w:r w:rsidRPr="00C66FFD">
        <w:t xml:space="preserve"> of comparison. Perms operate </w:t>
      </w:r>
      <w:r w:rsidRPr="00084F10">
        <w:rPr>
          <w:u w:val="single"/>
        </w:rPr>
        <w:t>within</w:t>
      </w:r>
      <w:r w:rsidRPr="00C66FFD">
        <w:t xml:space="preserve"> scales, not </w:t>
      </w:r>
      <w:r w:rsidRPr="00084F10">
        <w:rPr>
          <w:u w:val="single"/>
        </w:rPr>
        <w:t>across</w:t>
      </w:r>
      <w:r w:rsidRPr="00084F10">
        <w:t xml:space="preserve"> them. </w:t>
      </w:r>
    </w:p>
    <w:p w14:paraId="6BABB24A" w14:textId="77777777" w:rsidR="003A5C00" w:rsidRPr="00084F10" w:rsidRDefault="003A5C00" w:rsidP="003A5C00">
      <w:pPr>
        <w:pStyle w:val="Analytic"/>
      </w:pPr>
      <w:r w:rsidRPr="00084F10">
        <w:t xml:space="preserve">Prefer it. </w:t>
      </w:r>
      <w:r>
        <w:rPr>
          <w:u w:val="single"/>
        </w:rPr>
        <w:t>AFF</w:t>
      </w:r>
      <w:r w:rsidRPr="00084F10">
        <w:rPr>
          <w:u w:val="single"/>
        </w:rPr>
        <w:t xml:space="preserve"> conditionality</w:t>
      </w:r>
      <w:r w:rsidRPr="00C66FFD">
        <w:t xml:space="preserve"> on scale of comparison is </w:t>
      </w:r>
      <w:r w:rsidRPr="00084F10">
        <w:rPr>
          <w:u w:val="single"/>
        </w:rPr>
        <w:t>unpredictable</w:t>
      </w:r>
      <w:r w:rsidRPr="00C66FFD">
        <w:t xml:space="preserve"> and </w:t>
      </w:r>
      <w:r w:rsidRPr="00084F10">
        <w:rPr>
          <w:u w:val="single"/>
        </w:rPr>
        <w:t>non-reciprocal</w:t>
      </w:r>
      <w:r w:rsidRPr="00084F10">
        <w:t xml:space="preserve">. </w:t>
      </w:r>
    </w:p>
    <w:p w14:paraId="34E3A9A2" w14:textId="77777777" w:rsidR="003A5C00" w:rsidRPr="00C66FFD" w:rsidRDefault="003A5C00" w:rsidP="003A5C00">
      <w:pPr>
        <w:pStyle w:val="Heading4"/>
      </w:pPr>
      <w:r w:rsidRPr="00084F10">
        <w:t xml:space="preserve">Caseloads are </w:t>
      </w:r>
      <w:r w:rsidRPr="00084F10">
        <w:rPr>
          <w:u w:val="single"/>
        </w:rPr>
        <w:t>stable now</w:t>
      </w:r>
      <w:r w:rsidRPr="00C66FFD">
        <w:t xml:space="preserve">. Insert table. </w:t>
      </w:r>
    </w:p>
    <w:p w14:paraId="1CEF8325" w14:textId="77777777" w:rsidR="003A5C00" w:rsidRPr="00084F10" w:rsidRDefault="003A5C00" w:rsidP="003A5C00">
      <w:r w:rsidRPr="00C66FFD">
        <w:rPr>
          <w:rStyle w:val="Style13ptBold"/>
        </w:rPr>
        <w:t>USC 25</w:t>
      </w:r>
      <w:r w:rsidRPr="00084F10">
        <w:t>, "Federal Court Management Statistics–Profiles," United States Courts, 03/31/2025, https://www.uscourts.gov/data-news/reports/statistical-reports/federal-court-management-statistics/federal-court-management-statistics-march-2025.</w:t>
      </w:r>
    </w:p>
    <w:p w14:paraId="2B86ED5F" w14:textId="77777777" w:rsidR="003A5C00" w:rsidRPr="00084F10" w:rsidRDefault="003A5C00" w:rsidP="003A5C00">
      <w:r w:rsidRPr="00084F10">
        <w:rPr>
          <w:noProof/>
        </w:rPr>
        <mc:AlternateContent>
          <mc:Choice Requires="wps">
            <w:drawing>
              <wp:anchor distT="0" distB="0" distL="114300" distR="114300" simplePos="0" relativeHeight="251659264" behindDoc="0" locked="0" layoutInCell="1" allowOverlap="1" wp14:anchorId="793252E3" wp14:editId="1AA2CB00">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A87E0B"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084F10">
        <w:rPr>
          <w:noProof/>
        </w:rPr>
        <w:drawing>
          <wp:inline distT="0" distB="0" distL="0" distR="0" wp14:anchorId="72526E21" wp14:editId="5F57CB7E">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9"/>
                    <a:stretch>
                      <a:fillRect/>
                    </a:stretch>
                  </pic:blipFill>
                  <pic:spPr>
                    <a:xfrm>
                      <a:off x="0" y="0"/>
                      <a:ext cx="3855027" cy="3629437"/>
                    </a:xfrm>
                    <a:prstGeom prst="rect">
                      <a:avLst/>
                    </a:prstGeom>
                  </pic:spPr>
                </pic:pic>
              </a:graphicData>
            </a:graphic>
          </wp:inline>
        </w:drawing>
      </w:r>
    </w:p>
    <w:p w14:paraId="724D2190" w14:textId="77777777" w:rsidR="003A5C00" w:rsidRPr="00C66FFD" w:rsidRDefault="003A5C00" w:rsidP="003A5C00">
      <w:pPr>
        <w:pStyle w:val="Heading4"/>
      </w:pPr>
      <w:r w:rsidRPr="00C66FFD">
        <w:lastRenderedPageBreak/>
        <w:t xml:space="preserve">The </w:t>
      </w:r>
      <w:r w:rsidRPr="00084F10">
        <w:rPr>
          <w:sz w:val="28"/>
          <w:u w:val="single"/>
        </w:rPr>
        <w:t>endpoint</w:t>
      </w:r>
      <w:r w:rsidRPr="00C66FFD">
        <w:t xml:space="preserve"> of the 1AC clogs the courts.</w:t>
      </w:r>
    </w:p>
    <w:p w14:paraId="140D792B" w14:textId="77777777" w:rsidR="003A5C00" w:rsidRPr="00084F10" w:rsidRDefault="003A5C00" w:rsidP="003A5C00">
      <w:r w:rsidRPr="00084F10">
        <w:t xml:space="preserve">Ann C. </w:t>
      </w:r>
      <w:r w:rsidRPr="00C66FFD">
        <w:rPr>
          <w:rStyle w:val="Style13ptBold"/>
        </w:rPr>
        <w:t>Hodges 11</w:t>
      </w:r>
      <w:r w:rsidRPr="00084F10">
        <w:t>, JD, Professor, Law, University of Richmond, "Avoiding Legal Seduction: Reinvigorating the Labor Movement to Balance Corporate Power," Marquette Law Review, Vol. 94, No. 3, pg. 889-916, March 2011, HeinOnline. [italics in original]</w:t>
      </w:r>
    </w:p>
    <w:p w14:paraId="63EE10A7" w14:textId="77777777" w:rsidR="003A5C00" w:rsidRPr="00084F10" w:rsidRDefault="003A5C00" w:rsidP="003A5C00">
      <w:pPr>
        <w:rPr>
          <w:sz w:val="16"/>
        </w:rPr>
      </w:pPr>
      <w:r w:rsidRPr="00084F10">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084F10">
        <w:rPr>
          <w:i/>
          <w:iCs/>
          <w:sz w:val="16"/>
        </w:rPr>
        <w:t>Ledbetter</w:t>
      </w:r>
      <w:r w:rsidRPr="00084F10">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926AF0">
        <w:rPr>
          <w:rStyle w:val="StyleUnderline"/>
          <w:highlight w:val="cyan"/>
        </w:rPr>
        <w:t>Labor</w:t>
      </w:r>
      <w:r w:rsidRPr="00084F10">
        <w:rPr>
          <w:rStyle w:val="StyleUnderline"/>
        </w:rPr>
        <w:t xml:space="preserve"> law</w:t>
      </w:r>
      <w:r w:rsidRPr="00084F10">
        <w:rPr>
          <w:sz w:val="16"/>
        </w:rPr>
        <w:t xml:space="preserve">, however, </w:t>
      </w:r>
      <w:r w:rsidRPr="00926AF0">
        <w:rPr>
          <w:rStyle w:val="StyleUnderline"/>
          <w:highlight w:val="cyan"/>
        </w:rPr>
        <w:t>has</w:t>
      </w:r>
      <w:r w:rsidRPr="00926AF0">
        <w:rPr>
          <w:sz w:val="16"/>
          <w:highlight w:val="cyan"/>
        </w:rPr>
        <w:t xml:space="preserve"> </w:t>
      </w:r>
      <w:r w:rsidRPr="00926AF0">
        <w:rPr>
          <w:rStyle w:val="Emphasis"/>
          <w:highlight w:val="cyan"/>
        </w:rPr>
        <w:t>not</w:t>
      </w:r>
      <w:r w:rsidRPr="00084F10">
        <w:rPr>
          <w:rStyle w:val="Emphasis"/>
        </w:rPr>
        <w:t xml:space="preserve"> been legislatively </w:t>
      </w:r>
      <w:r w:rsidRPr="00926AF0">
        <w:rPr>
          <w:rStyle w:val="Emphasis"/>
          <w:highlight w:val="cyan"/>
        </w:rPr>
        <w:t>changed</w:t>
      </w:r>
      <w:r w:rsidRPr="00926AF0">
        <w:rPr>
          <w:sz w:val="16"/>
          <w:highlight w:val="cyan"/>
        </w:rPr>
        <w:t xml:space="preserve"> </w:t>
      </w:r>
      <w:r w:rsidRPr="00926AF0">
        <w:rPr>
          <w:rStyle w:val="StyleUnderline"/>
          <w:highlight w:val="cyan"/>
        </w:rPr>
        <w:t>to reverse unfavorable decisions for</w:t>
      </w:r>
      <w:r w:rsidRPr="00084F10">
        <w:rPr>
          <w:sz w:val="16"/>
        </w:rPr>
        <w:t xml:space="preserve"> either employers or </w:t>
      </w:r>
      <w:r w:rsidRPr="00926AF0">
        <w:rPr>
          <w:rStyle w:val="Emphasis"/>
          <w:highlight w:val="cyan"/>
        </w:rPr>
        <w:t>unions</w:t>
      </w:r>
      <w:r w:rsidRPr="00084F10">
        <w:rPr>
          <w:sz w:val="16"/>
        </w:rPr>
        <w:t xml:space="preserve">. Both unions and </w:t>
      </w:r>
      <w:r w:rsidRPr="00084F10">
        <w:rPr>
          <w:rStyle w:val="StyleUnderline"/>
        </w:rPr>
        <w:t>employers</w:t>
      </w:r>
      <w:r w:rsidRPr="00084F10">
        <w:rPr>
          <w:sz w:val="16"/>
        </w:rPr>
        <w:t xml:space="preserve"> have </w:t>
      </w:r>
      <w:r w:rsidRPr="00084F10">
        <w:rPr>
          <w:rStyle w:val="Emphasis"/>
        </w:rPr>
        <w:t>maintain</w:t>
      </w:r>
      <w:r w:rsidRPr="00084F10">
        <w:rPr>
          <w:sz w:val="16"/>
        </w:rPr>
        <w:t xml:space="preserve">ed </w:t>
      </w:r>
      <w:r w:rsidRPr="00084F10">
        <w:rPr>
          <w:rStyle w:val="StyleUnderline"/>
        </w:rPr>
        <w:t>sufficient power to</w:t>
      </w:r>
      <w:r w:rsidRPr="00084F10">
        <w:rPr>
          <w:sz w:val="16"/>
        </w:rPr>
        <w:t xml:space="preserve"> </w:t>
      </w:r>
      <w:r w:rsidRPr="00084F10">
        <w:rPr>
          <w:rStyle w:val="Emphasis"/>
        </w:rPr>
        <w:t>block</w:t>
      </w:r>
      <w:r w:rsidRPr="00084F10">
        <w:rPr>
          <w:sz w:val="16"/>
        </w:rPr>
        <w:t xml:space="preserve"> </w:t>
      </w:r>
      <w:r w:rsidRPr="00084F10">
        <w:rPr>
          <w:rStyle w:val="StyleUnderline"/>
        </w:rPr>
        <w:t>statutory change favorable to the other side</w:t>
      </w:r>
      <w:r w:rsidRPr="00084F10">
        <w:rPr>
          <w:sz w:val="16"/>
        </w:rPr>
        <w:t>, meaning that neither has had sufficient power to push through favorable changes.' The most recent example is the failure of unions to obtain passage of the proposed Employee Free Choice Act.'</w:t>
      </w:r>
    </w:p>
    <w:p w14:paraId="3F01D30D" w14:textId="77777777" w:rsidR="003A5C00" w:rsidRPr="00626D43" w:rsidRDefault="003A5C00" w:rsidP="003A5C00">
      <w:pPr>
        <w:rPr>
          <w:sz w:val="16"/>
        </w:rPr>
      </w:pPr>
      <w:r w:rsidRPr="00084F10">
        <w:rPr>
          <w:sz w:val="16"/>
        </w:rPr>
        <w:t xml:space="preserve">As Professor Dau-Schmidt has noted, citing Marc Galanter, </w:t>
      </w:r>
      <w:r w:rsidRPr="00084F10">
        <w:rPr>
          <w:rStyle w:val="StyleUnderline"/>
        </w:rPr>
        <w:t>the</w:t>
      </w:r>
      <w:r w:rsidRPr="00084F10">
        <w:rPr>
          <w:sz w:val="16"/>
        </w:rPr>
        <w:t xml:space="preserve"> more </w:t>
      </w:r>
      <w:r w:rsidRPr="00084F10">
        <w:rPr>
          <w:rStyle w:val="Emphasis"/>
        </w:rPr>
        <w:t xml:space="preserve">powerful </w:t>
      </w:r>
      <w:r w:rsidRPr="00926AF0">
        <w:rPr>
          <w:rStyle w:val="Emphasis"/>
          <w:highlight w:val="cyan"/>
        </w:rPr>
        <w:t>(employers)</w:t>
      </w:r>
      <w:r w:rsidRPr="00626D43">
        <w:rPr>
          <w:sz w:val="16"/>
        </w:rPr>
        <w:t xml:space="preserve"> </w:t>
      </w:r>
      <w:r w:rsidRPr="00626D43">
        <w:rPr>
          <w:rStyle w:val="StyleUnderline"/>
        </w:rPr>
        <w:t>will</w:t>
      </w:r>
      <w:r w:rsidRPr="00084F10">
        <w:rPr>
          <w:rStyle w:val="StyleUnderline"/>
        </w:rPr>
        <w:t xml:space="preserve"> continue to</w:t>
      </w:r>
      <w:r w:rsidRPr="00084F10">
        <w:rPr>
          <w:sz w:val="16"/>
        </w:rPr>
        <w:t xml:space="preserve"> </w:t>
      </w:r>
      <w:r w:rsidRPr="00926AF0">
        <w:rPr>
          <w:rStyle w:val="Emphasis"/>
          <w:highlight w:val="cyan"/>
        </w:rPr>
        <w:t>litigate</w:t>
      </w:r>
      <w:r w:rsidRPr="00626D43">
        <w:rPr>
          <w:sz w:val="16"/>
        </w:rPr>
        <w:t xml:space="preserve"> </w:t>
      </w:r>
      <w:r w:rsidRPr="00626D43">
        <w:rPr>
          <w:rStyle w:val="StyleUnderline"/>
        </w:rPr>
        <w:t>with the less powerful (employees) until their position</w:t>
      </w:r>
      <w:r w:rsidRPr="00626D43">
        <w:rPr>
          <w:sz w:val="16"/>
        </w:rPr>
        <w:t xml:space="preserve"> </w:t>
      </w:r>
      <w:r w:rsidRPr="00626D43">
        <w:rPr>
          <w:rStyle w:val="Emphasis"/>
        </w:rPr>
        <w:t>prevails</w:t>
      </w:r>
      <w:r w:rsidRPr="00084F10">
        <w:rPr>
          <w:sz w:val="16"/>
        </w:rPr>
        <w:t xml:space="preserve">.64 </w:t>
      </w:r>
      <w:r w:rsidRPr="00084F10">
        <w:t>***FOOTNOTE BEGINS***</w:t>
      </w:r>
      <w:r w:rsidRPr="00084F10">
        <w:rPr>
          <w:sz w:val="16"/>
        </w:rPr>
        <w:t xml:space="preserve"> Kenneth G. Dau-Schmidt, </w:t>
      </w:r>
      <w:r w:rsidRPr="00084F10">
        <w:rPr>
          <w:i/>
          <w:iCs/>
          <w:sz w:val="16"/>
        </w:rPr>
        <w:t>Promoting Employee Voice in the American Economy: A Call for Comprehensive Reform</w:t>
      </w:r>
      <w:r w:rsidRPr="00084F10">
        <w:rPr>
          <w:sz w:val="16"/>
        </w:rPr>
        <w:t xml:space="preserve">, 94 MARQ. L. REV. 765, 779 &amp; n.67 (2011); see also Gordon, supra note 18, at 644 (discussing </w:t>
      </w:r>
      <w:r w:rsidRPr="00084F10">
        <w:rPr>
          <w:rStyle w:val="StyleUnderline"/>
        </w:rPr>
        <w:t>the weighting of the legal system</w:t>
      </w:r>
      <w:r w:rsidRPr="00084F10">
        <w:rPr>
          <w:sz w:val="16"/>
        </w:rPr>
        <w:t xml:space="preserve"> </w:t>
      </w:r>
      <w:r w:rsidRPr="00084F10">
        <w:rPr>
          <w:rStyle w:val="Emphasis"/>
        </w:rPr>
        <w:t>toward</w:t>
      </w:r>
      <w:r w:rsidRPr="00084F10">
        <w:rPr>
          <w:sz w:val="16"/>
        </w:rPr>
        <w:t xml:space="preserve"> the </w:t>
      </w:r>
      <w:r w:rsidRPr="00084F10">
        <w:rPr>
          <w:rStyle w:val="StyleUnderline"/>
        </w:rPr>
        <w:t>interests of the rich and powerful, and the</w:t>
      </w:r>
      <w:r w:rsidRPr="00084F10">
        <w:rPr>
          <w:sz w:val="16"/>
        </w:rPr>
        <w:t xml:space="preserve"> </w:t>
      </w:r>
      <w:r w:rsidRPr="00926AF0">
        <w:rPr>
          <w:rStyle w:val="Emphasis"/>
          <w:highlight w:val="cyan"/>
        </w:rPr>
        <w:t>backlash triggered</w:t>
      </w:r>
      <w:r w:rsidRPr="00926AF0">
        <w:rPr>
          <w:sz w:val="16"/>
          <w:highlight w:val="cyan"/>
        </w:rPr>
        <w:t xml:space="preserve"> </w:t>
      </w:r>
      <w:r w:rsidRPr="00926AF0">
        <w:rPr>
          <w:rStyle w:val="StyleUnderline"/>
          <w:highlight w:val="cyan"/>
        </w:rPr>
        <w:t>by</w:t>
      </w:r>
      <w:r w:rsidRPr="00926AF0">
        <w:rPr>
          <w:sz w:val="16"/>
          <w:highlight w:val="cyan"/>
        </w:rPr>
        <w:t xml:space="preserve"> </w:t>
      </w:r>
      <w:r w:rsidRPr="00626D43">
        <w:rPr>
          <w:rStyle w:val="Emphasis"/>
        </w:rPr>
        <w:t xml:space="preserve">even </w:t>
      </w:r>
      <w:r w:rsidRPr="00926AF0">
        <w:rPr>
          <w:rStyle w:val="Emphasis"/>
          <w:highlight w:val="cyan"/>
        </w:rPr>
        <w:t>limited</w:t>
      </w:r>
      <w:r w:rsidRPr="00626D43">
        <w:rPr>
          <w:rStyle w:val="StyleUnderline"/>
        </w:rPr>
        <w:t xml:space="preserve"> legal </w:t>
      </w:r>
      <w:r w:rsidRPr="00926AF0">
        <w:rPr>
          <w:rStyle w:val="StyleUnderline"/>
          <w:highlight w:val="cyan"/>
        </w:rPr>
        <w:t>victories</w:t>
      </w:r>
      <w:r w:rsidRPr="00626D43">
        <w:rPr>
          <w:sz w:val="16"/>
        </w:rPr>
        <w:t xml:space="preserve"> </w:t>
      </w:r>
      <w:r w:rsidRPr="00626D43">
        <w:rPr>
          <w:rStyle w:val="StyleUnderline"/>
        </w:rPr>
        <w:t>of those who challenge powerful interests using</w:t>
      </w:r>
      <w:r w:rsidRPr="00084F10">
        <w:rPr>
          <w:rStyle w:val="StyleUnderline"/>
        </w:rPr>
        <w:t xml:space="preserve"> the law</w:t>
      </w:r>
      <w:r w:rsidRPr="00084F10">
        <w:rPr>
          <w:sz w:val="16"/>
        </w:rPr>
        <w:t xml:space="preserve">). </w:t>
      </w:r>
      <w:r w:rsidRPr="00084F10">
        <w:t>***FOOTNOTE ENDS***</w:t>
      </w:r>
      <w:r w:rsidRPr="00084F10">
        <w:rPr>
          <w:sz w:val="16"/>
        </w:rPr>
        <w:t xml:space="preserve"> And, as discussed above, </w:t>
      </w:r>
      <w:r w:rsidRPr="00926AF0">
        <w:rPr>
          <w:rStyle w:val="StyleUnderline"/>
          <w:highlight w:val="cyan"/>
        </w:rPr>
        <w:t>employers</w:t>
      </w:r>
      <w:r w:rsidRPr="00084F10">
        <w:rPr>
          <w:rStyle w:val="StyleUnderline"/>
        </w:rPr>
        <w:t xml:space="preserve"> have been quite </w:t>
      </w:r>
      <w:r w:rsidRPr="00926AF0">
        <w:rPr>
          <w:rStyle w:val="StyleUnderline"/>
          <w:highlight w:val="cyan"/>
        </w:rPr>
        <w:t>successful</w:t>
      </w:r>
      <w:r w:rsidRPr="00626D43">
        <w:rPr>
          <w:rStyle w:val="StyleUnderline"/>
        </w:rPr>
        <w:t xml:space="preserve"> in</w:t>
      </w:r>
      <w:r w:rsidRPr="00626D43">
        <w:rPr>
          <w:sz w:val="16"/>
        </w:rPr>
        <w:t xml:space="preserve"> </w:t>
      </w:r>
      <w:r w:rsidRPr="00926AF0">
        <w:rPr>
          <w:rStyle w:val="Emphasis"/>
          <w:highlight w:val="cyan"/>
        </w:rPr>
        <w:t>using litigation</w:t>
      </w:r>
      <w:r w:rsidRPr="00926AF0">
        <w:rPr>
          <w:sz w:val="16"/>
          <w:highlight w:val="cyan"/>
        </w:rPr>
        <w:t xml:space="preserve"> </w:t>
      </w:r>
      <w:r w:rsidRPr="00926AF0">
        <w:rPr>
          <w:rStyle w:val="StyleUnderline"/>
          <w:highlight w:val="cyan"/>
        </w:rPr>
        <w:t>to turn</w:t>
      </w:r>
      <w:r w:rsidRPr="00626D43">
        <w:rPr>
          <w:rStyle w:val="StyleUnderline"/>
        </w:rPr>
        <w:t xml:space="preserve"> employee</w:t>
      </w:r>
      <w:r w:rsidRPr="00084F10">
        <w:rPr>
          <w:rStyle w:val="StyleUnderline"/>
        </w:rPr>
        <w:t xml:space="preserve"> protective </w:t>
      </w:r>
      <w:r w:rsidRPr="00926AF0">
        <w:rPr>
          <w:rStyle w:val="StyleUnderline"/>
          <w:highlight w:val="cyan"/>
        </w:rPr>
        <w:t>laws</w:t>
      </w:r>
      <w:r w:rsidRPr="00626D43">
        <w:rPr>
          <w:rStyle w:val="StyleUnderline"/>
        </w:rPr>
        <w:t xml:space="preserve"> to their advantage</w:t>
      </w:r>
      <w:r w:rsidRPr="00626D43">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440A6147" w14:textId="77777777" w:rsidR="003A5C00" w:rsidRPr="00084F10" w:rsidRDefault="003A5C00" w:rsidP="003A5C00">
      <w:pPr>
        <w:rPr>
          <w:sz w:val="16"/>
        </w:rPr>
      </w:pPr>
      <w:r w:rsidRPr="00626D43">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5D42CC8A" w14:textId="77777777" w:rsidR="003A5C00" w:rsidRPr="00084F10" w:rsidRDefault="003A5C00" w:rsidP="003A5C00">
      <w:r w:rsidRPr="00084F10">
        <w:rPr>
          <w:sz w:val="16"/>
        </w:rPr>
        <w:t xml:space="preserve">Law is elitist. While the language of the law may be commonly used in the United States, </w:t>
      </w:r>
      <w:r w:rsidRPr="00084F10">
        <w:rPr>
          <w:rStyle w:val="StyleUnderline"/>
        </w:rPr>
        <w:t>litigation is the</w:t>
      </w:r>
      <w:r w:rsidRPr="00084F10">
        <w:rPr>
          <w:sz w:val="16"/>
        </w:rPr>
        <w:t xml:space="preserve"> </w:t>
      </w:r>
      <w:r w:rsidRPr="00084F10">
        <w:rPr>
          <w:rStyle w:val="Emphasis"/>
        </w:rPr>
        <w:t>province</w:t>
      </w:r>
      <w:r w:rsidRPr="00084F10">
        <w:rPr>
          <w:sz w:val="16"/>
        </w:rPr>
        <w:t xml:space="preserve"> </w:t>
      </w:r>
      <w:r w:rsidRPr="00084F10">
        <w:rPr>
          <w:rStyle w:val="StyleUnderline"/>
        </w:rPr>
        <w:t>of lawyers</w:t>
      </w:r>
      <w:r w:rsidRPr="00084F10">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084F10">
        <w:rPr>
          <w:rStyle w:val="StyleUnderline"/>
        </w:rPr>
        <w:t xml:space="preserve">Extensive </w:t>
      </w:r>
      <w:r w:rsidRPr="00926AF0">
        <w:rPr>
          <w:rStyle w:val="StyleUnderline"/>
          <w:highlight w:val="cyan"/>
        </w:rPr>
        <w:t>litigation</w:t>
      </w:r>
      <w:r w:rsidRPr="00084F10">
        <w:rPr>
          <w:rStyle w:val="StyleUnderline"/>
        </w:rPr>
        <w:t xml:space="preserve"> can</w:t>
      </w:r>
      <w:r w:rsidRPr="00084F10">
        <w:rPr>
          <w:sz w:val="16"/>
        </w:rPr>
        <w:t xml:space="preserve"> also </w:t>
      </w:r>
      <w:r w:rsidRPr="00926AF0">
        <w:rPr>
          <w:rStyle w:val="Emphasis"/>
          <w:sz w:val="24"/>
          <w:szCs w:val="24"/>
          <w:highlight w:val="cyan"/>
        </w:rPr>
        <w:t>use resources</w:t>
      </w:r>
      <w:r w:rsidRPr="00084F10">
        <w:rPr>
          <w:rStyle w:val="Emphasis"/>
          <w:sz w:val="24"/>
          <w:szCs w:val="24"/>
        </w:rPr>
        <w:t xml:space="preserve"> that </w:t>
      </w:r>
      <w:r w:rsidRPr="00926AF0">
        <w:rPr>
          <w:rStyle w:val="Emphasis"/>
          <w:sz w:val="24"/>
          <w:szCs w:val="24"/>
          <w:highlight w:val="cyan"/>
        </w:rPr>
        <w:t>could be used for other purposes</w:t>
      </w:r>
      <w:r w:rsidRPr="00084F10">
        <w:rPr>
          <w:sz w:val="16"/>
        </w:rPr>
        <w:t xml:space="preserve">, including direct action that involves and engages the membership. And </w:t>
      </w:r>
      <w:r w:rsidRPr="00084F10">
        <w:rPr>
          <w:rStyle w:val="StyleUnderline"/>
        </w:rPr>
        <w:t xml:space="preserve">legal </w:t>
      </w:r>
      <w:r w:rsidRPr="00926AF0">
        <w:rPr>
          <w:rStyle w:val="StyleUnderline"/>
          <w:highlight w:val="cyan"/>
        </w:rPr>
        <w:t>change is</w:t>
      </w:r>
      <w:r w:rsidRPr="00084F10">
        <w:rPr>
          <w:sz w:val="16"/>
        </w:rPr>
        <w:t xml:space="preserve"> almost </w:t>
      </w:r>
      <w:r w:rsidRPr="00084F10">
        <w:rPr>
          <w:rStyle w:val="StyleUnderline"/>
        </w:rPr>
        <w:t>always a</w:t>
      </w:r>
      <w:r w:rsidRPr="00084F10">
        <w:rPr>
          <w:sz w:val="16"/>
        </w:rPr>
        <w:t xml:space="preserve"> </w:t>
      </w:r>
      <w:r w:rsidRPr="00926AF0">
        <w:rPr>
          <w:rStyle w:val="Emphasis"/>
          <w:highlight w:val="cyan"/>
        </w:rPr>
        <w:t>slow</w:t>
      </w:r>
      <w:r w:rsidRPr="00084F10">
        <w:rPr>
          <w:sz w:val="16"/>
        </w:rPr>
        <w:t xml:space="preserve"> </w:t>
      </w:r>
      <w:r w:rsidRPr="00084F10">
        <w:rPr>
          <w:rStyle w:val="StyleUnderline"/>
        </w:rPr>
        <w:t>process</w:t>
      </w:r>
      <w:r w:rsidRPr="00084F10">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66ADAB9D" w14:textId="77777777" w:rsidR="003A5C00" w:rsidRDefault="003A5C00" w:rsidP="003A5C00"/>
    <w:p w14:paraId="2F9D8BF0" w14:textId="77777777" w:rsidR="003A5C00" w:rsidRDefault="003A5C00" w:rsidP="003A5C00">
      <w:pPr>
        <w:pStyle w:val="Heading4"/>
        <w:rPr>
          <w:rFonts w:eastAsia="Times New Roman"/>
        </w:rPr>
      </w:pPr>
      <w:r>
        <w:rPr>
          <w:rFonts w:eastAsia="Times New Roman"/>
        </w:rPr>
        <w:t xml:space="preserve">That prevents solving </w:t>
      </w:r>
      <w:r w:rsidRPr="00FC714C">
        <w:rPr>
          <w:rFonts w:eastAsia="Times New Roman"/>
          <w:u w:val="single"/>
        </w:rPr>
        <w:t>water disputes</w:t>
      </w:r>
      <w:r>
        <w:rPr>
          <w:rFonts w:eastAsia="Times New Roman"/>
        </w:rPr>
        <w:t xml:space="preserve">. </w:t>
      </w:r>
    </w:p>
    <w:p w14:paraId="4A0E513A" w14:textId="77777777" w:rsidR="003A5C00" w:rsidRPr="003634BA" w:rsidRDefault="003A5C00" w:rsidP="003A5C00">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w:t>
      </w:r>
      <w:r>
        <w:t>w</w:t>
      </w:r>
      <w:r w:rsidRPr="003634BA">
        <w:t>,” vol. 49]</w:t>
      </w:r>
    </w:p>
    <w:p w14:paraId="224EEC26" w14:textId="77777777" w:rsidR="003A5C00" w:rsidRPr="0084360F" w:rsidRDefault="003A5C00" w:rsidP="003A5C00">
      <w:pPr>
        <w:rPr>
          <w:sz w:val="16"/>
        </w:rPr>
      </w:pPr>
      <w:r w:rsidRPr="0084360F">
        <w:rPr>
          <w:sz w:val="16"/>
        </w:rPr>
        <w:t>I. Introduction</w:t>
      </w:r>
    </w:p>
    <w:p w14:paraId="48C62B9F" w14:textId="77777777" w:rsidR="003A5C00" w:rsidRPr="00E35E9A" w:rsidRDefault="003A5C00" w:rsidP="003A5C00">
      <w:pPr>
        <w:rPr>
          <w:rStyle w:val="StyleUnderline"/>
        </w:rPr>
      </w:pPr>
      <w:r w:rsidRPr="006159BD">
        <w:rPr>
          <w:rStyle w:val="StyleUnderline"/>
        </w:rPr>
        <w:lastRenderedPageBreak/>
        <w:t>Definition of property rights is an </w:t>
      </w:r>
      <w:r w:rsidRPr="006159BD">
        <w:rPr>
          <w:rStyle w:val="Emphasis"/>
        </w:rPr>
        <w:t>essential solution</w:t>
      </w:r>
      <w:r w:rsidRPr="006159BD">
        <w:rPr>
          <w:rStyle w:val="StyleUnderline"/>
        </w:rPr>
        <w:t> </w:t>
      </w:r>
      <w:r w:rsidRPr="00926AF0">
        <w:rPr>
          <w:rStyle w:val="StyleUnderline"/>
          <w:highlight w:val="cyan"/>
        </w:rPr>
        <w:t>to</w:t>
      </w:r>
      <w:r w:rsidRPr="00E35E9A">
        <w:rPr>
          <w:rStyle w:val="StyleUnderline"/>
        </w:rPr>
        <w:t> the </w:t>
      </w:r>
      <w:r w:rsidRPr="00926AF0">
        <w:rPr>
          <w:rStyle w:val="Emphasis"/>
          <w:highlight w:val="cyan"/>
        </w:rPr>
        <w:t>tragedy of the commons</w:t>
      </w:r>
      <w:r w:rsidRPr="0084360F">
        <w:rPr>
          <w:sz w:val="16"/>
        </w:rPr>
        <w:t> 1 </w:t>
      </w:r>
      <w:r w:rsidRPr="00E35E9A">
        <w:rPr>
          <w:rStyle w:val="StyleUnderline"/>
        </w:rPr>
        <w:t>from which many of our </w:t>
      </w:r>
      <w:r w:rsidRPr="00E35E9A">
        <w:rPr>
          <w:rStyle w:val="Emphasis"/>
        </w:rPr>
        <w:t>natural resources</w:t>
      </w:r>
      <w:r w:rsidRPr="00E35E9A">
        <w:rPr>
          <w:rStyle w:val="StyleUnderline"/>
        </w:rPr>
        <w:t> suffer</w:t>
      </w:r>
      <w:r w:rsidRPr="0084360F">
        <w:rPr>
          <w:sz w:val="16"/>
        </w:rPr>
        <w:t>. The scholarship analyzing how property rights are created and how they evolve often takes for granted the enforcement of those rights. 2 </w:t>
      </w:r>
      <w:r w:rsidRPr="00926AF0">
        <w:rPr>
          <w:rStyle w:val="Emphasis"/>
          <w:highlight w:val="cyan"/>
        </w:rPr>
        <w:t>Enforcement is key</w:t>
      </w:r>
      <w:r w:rsidRPr="0084360F">
        <w:rPr>
          <w:sz w:val="16"/>
        </w:rPr>
        <w:t>. Enforcement is a public good </w:t>
      </w:r>
      <w:r w:rsidRPr="00E35E9A">
        <w:rPr>
          <w:rStyle w:val="StyleUnderline"/>
        </w:rPr>
        <w:t>often</w:t>
      </w:r>
      <w:r w:rsidRPr="0084360F">
        <w:rPr>
          <w:sz w:val="16"/>
        </w:rPr>
        <w:t>, but not exclusively, </w:t>
      </w:r>
      <w:r w:rsidRPr="00E35E9A">
        <w:rPr>
          <w:rStyle w:val="StyleUnderline"/>
        </w:rPr>
        <w:t>provided </w:t>
      </w:r>
      <w:r w:rsidRPr="00926AF0">
        <w:rPr>
          <w:rStyle w:val="StyleUnderline"/>
          <w:highlight w:val="cyan"/>
        </w:rPr>
        <w:t>by</w:t>
      </w:r>
      <w:r w:rsidRPr="0084360F">
        <w:rPr>
          <w:sz w:val="16"/>
        </w:rPr>
        <w:t>  [*589]  </w:t>
      </w:r>
      <w:r w:rsidRPr="00E35E9A">
        <w:rPr>
          <w:rStyle w:val="Emphasis"/>
        </w:rPr>
        <w:t>government</w:t>
      </w:r>
      <w:r w:rsidRPr="00E35E9A">
        <w:rPr>
          <w:rStyle w:val="StyleUnderline"/>
        </w:rPr>
        <w:t>. Enforcement takes</w:t>
      </w:r>
      <w:r w:rsidRPr="0084360F">
        <w:rPr>
          <w:sz w:val="16"/>
        </w:rPr>
        <w:t> many different </w:t>
      </w:r>
      <w:r w:rsidRPr="00E35E9A">
        <w:rPr>
          <w:rStyle w:val="StyleUnderline"/>
        </w:rPr>
        <w:t>forms:</w:t>
      </w:r>
      <w:r w:rsidRPr="0084360F">
        <w:rPr>
          <w:sz w:val="16"/>
        </w:rPr>
        <w:t> from ostracism in self-governed property rights systems to administrative agencies' resolutions and </w:t>
      </w:r>
      <w:r w:rsidRPr="00926AF0">
        <w:rPr>
          <w:rStyle w:val="Emphasis"/>
          <w:highlight w:val="cyan"/>
        </w:rPr>
        <w:t>judicial decisions</w:t>
      </w:r>
      <w:r w:rsidRPr="00E35E9A">
        <w:rPr>
          <w:rStyle w:val="StyleUnderline"/>
        </w:rPr>
        <w:t> in formal property right systems</w:t>
      </w:r>
      <w:r w:rsidRPr="0084360F">
        <w:rPr>
          <w:sz w:val="16"/>
        </w:rPr>
        <w:t>.</w:t>
      </w:r>
    </w:p>
    <w:p w14:paraId="758446FA" w14:textId="77777777" w:rsidR="003A5C00" w:rsidRPr="00E35E9A" w:rsidRDefault="003A5C00" w:rsidP="003A5C00">
      <w:pPr>
        <w:rPr>
          <w:rStyle w:val="StyleUnderline"/>
        </w:rPr>
      </w:pPr>
      <w:r w:rsidRPr="0084360F">
        <w:rPr>
          <w:sz w:val="16"/>
        </w:rPr>
        <w:t>This Article focuses on the last step in the enforcement of water rights: the courts. In particular, it analyzes whether the introduction of water courts is advisable in western United States. </w:t>
      </w:r>
      <w:r w:rsidRPr="00E35E9A">
        <w:rPr>
          <w:rStyle w:val="StyleUnderline"/>
        </w:rPr>
        <w:t>Currently, </w:t>
      </w:r>
      <w:r w:rsidRPr="006159BD">
        <w:rPr>
          <w:rStyle w:val="StyleUnderline"/>
        </w:rPr>
        <w:t xml:space="preserve">water </w:t>
      </w:r>
      <w:r w:rsidRPr="00926AF0">
        <w:rPr>
          <w:rStyle w:val="StyleUnderline"/>
          <w:highlight w:val="cyan"/>
        </w:rPr>
        <w:t>rights are</w:t>
      </w:r>
      <w:r w:rsidRPr="0084360F">
        <w:rPr>
          <w:sz w:val="16"/>
        </w:rPr>
        <w:t> first </w:t>
      </w:r>
      <w:r w:rsidRPr="00926AF0">
        <w:rPr>
          <w:rStyle w:val="Emphasis"/>
          <w:highlight w:val="cyan"/>
        </w:rPr>
        <w:t>enforced</w:t>
      </w:r>
      <w:r w:rsidRPr="00E35E9A">
        <w:rPr>
          <w:rStyle w:val="StyleUnderline"/>
        </w:rPr>
        <w:t> by administrative agencies, and</w:t>
      </w:r>
      <w:r w:rsidRPr="0084360F">
        <w:rPr>
          <w:sz w:val="16"/>
        </w:rPr>
        <w:t> the </w:t>
      </w:r>
      <w:r w:rsidRPr="00E35E9A">
        <w:rPr>
          <w:rStyle w:val="StyleUnderline"/>
        </w:rPr>
        <w:t>decisions of those agencies may be </w:t>
      </w:r>
      <w:r w:rsidRPr="00E35E9A">
        <w:rPr>
          <w:rStyle w:val="Emphasis"/>
        </w:rPr>
        <w:t>challenged </w:t>
      </w:r>
      <w:r w:rsidRPr="00926AF0">
        <w:rPr>
          <w:rStyle w:val="Emphasis"/>
          <w:highlight w:val="cyan"/>
        </w:rPr>
        <w:t>in court</w:t>
      </w:r>
      <w:r w:rsidRPr="0084360F">
        <w:rPr>
          <w:sz w:val="16"/>
        </w:rPr>
        <w:t>. For example, a water rights holder may challenge a water agency's denial of a location change for their water right. 3 Additionally, private parties may bring claims against other water rights holders to court. </w:t>
      </w:r>
      <w:r w:rsidRPr="00E35E9A">
        <w:rPr>
          <w:rStyle w:val="StyleUnderline"/>
        </w:rPr>
        <w:t>Presently </w:t>
      </w:r>
      <w:r w:rsidRPr="00926AF0">
        <w:rPr>
          <w:rStyle w:val="StyleUnderline"/>
          <w:highlight w:val="cyan"/>
        </w:rPr>
        <w:t>water cases are heard by </w:t>
      </w:r>
      <w:r w:rsidRPr="00926AF0">
        <w:rPr>
          <w:rStyle w:val="Emphasis"/>
          <w:highlight w:val="cyan"/>
        </w:rPr>
        <w:t>generalist</w:t>
      </w:r>
      <w:r w:rsidRPr="00E35E9A">
        <w:rPr>
          <w:rStyle w:val="Emphasis"/>
        </w:rPr>
        <w:t> state </w:t>
      </w:r>
      <w:r w:rsidRPr="00926AF0">
        <w:rPr>
          <w:rStyle w:val="Emphasis"/>
          <w:highlight w:val="cyan"/>
        </w:rPr>
        <w:t>courts</w:t>
      </w:r>
      <w:r w:rsidRPr="00926AF0">
        <w:rPr>
          <w:rStyle w:val="StyleUnderline"/>
          <w:highlight w:val="cyan"/>
        </w:rPr>
        <w:t>. However</w:t>
      </w:r>
      <w:r w:rsidRPr="00E35E9A">
        <w:rPr>
          <w:rStyle w:val="StyleUnderline"/>
        </w:rPr>
        <w:t>, water law </w:t>
      </w:r>
      <w:r w:rsidRPr="00926AF0">
        <w:rPr>
          <w:rStyle w:val="StyleUnderline"/>
          <w:highlight w:val="cyan"/>
        </w:rPr>
        <w:t>cases may</w:t>
      </w:r>
      <w:r w:rsidRPr="00E35E9A">
        <w:rPr>
          <w:rStyle w:val="StyleUnderline"/>
        </w:rPr>
        <w:t> </w:t>
      </w:r>
      <w:r w:rsidRPr="00E35E9A">
        <w:rPr>
          <w:rStyle w:val="Emphasis"/>
        </w:rPr>
        <w:t>unduly </w:t>
      </w:r>
      <w:r w:rsidRPr="00926AF0">
        <w:rPr>
          <w:rStyle w:val="Emphasis"/>
          <w:highlight w:val="cyan"/>
        </w:rPr>
        <w:t>burden</w:t>
      </w:r>
      <w:r w:rsidRPr="0084360F">
        <w:rPr>
          <w:sz w:val="16"/>
        </w:rPr>
        <w:t> the </w:t>
      </w:r>
      <w:r w:rsidRPr="00926AF0">
        <w:rPr>
          <w:rStyle w:val="Emphasis"/>
          <w:highlight w:val="cyan"/>
        </w:rPr>
        <w:t>dockets</w:t>
      </w:r>
      <w:r w:rsidRPr="0084360F">
        <w:rPr>
          <w:sz w:val="16"/>
        </w:rPr>
        <w:t>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p w14:paraId="6EA3EB50" w14:textId="77777777" w:rsidR="003A5C00" w:rsidRPr="0084360F" w:rsidRDefault="003A5C00" w:rsidP="003A5C00">
      <w:pPr>
        <w:rPr>
          <w:sz w:val="16"/>
        </w:rPr>
      </w:pPr>
      <w:r w:rsidRPr="0084360F">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21875E11" w14:textId="77777777" w:rsidR="003A5C00" w:rsidRPr="0084360F" w:rsidRDefault="003A5C00" w:rsidP="003A5C00">
      <w:pPr>
        <w:rPr>
          <w:sz w:val="16"/>
        </w:rPr>
      </w:pPr>
      <w:r w:rsidRPr="0084360F">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61306B58" w14:textId="77777777" w:rsidR="003A5C00" w:rsidRPr="006159BD" w:rsidRDefault="003A5C00" w:rsidP="003A5C00">
      <w:pPr>
        <w:rPr>
          <w:sz w:val="16"/>
        </w:rPr>
      </w:pPr>
      <w:r w:rsidRPr="0084360F">
        <w:rPr>
          <w:sz w:val="16"/>
        </w:rPr>
        <w:t xml:space="preserve">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w:t>
      </w:r>
      <w:r w:rsidRPr="006159BD">
        <w:rPr>
          <w:sz w:val="16"/>
        </w:rPr>
        <w:t>strikes, there are often claims of the need for water courts. 23</w:t>
      </w:r>
    </w:p>
    <w:p w14:paraId="1992FF84" w14:textId="77777777" w:rsidR="003A5C00" w:rsidRPr="00E35E9A" w:rsidRDefault="003A5C00" w:rsidP="003A5C00">
      <w:pPr>
        <w:rPr>
          <w:rStyle w:val="StyleUnderline"/>
        </w:rPr>
      </w:pPr>
      <w:r w:rsidRPr="006159BD">
        <w:rPr>
          <w:sz w:val="16"/>
        </w:rPr>
        <w:t>This Article analyzes whether water law courts are a sound reform to deal with water rights disputes in </w:t>
      </w:r>
      <w:r w:rsidRPr="006159BD">
        <w:rPr>
          <w:rStyle w:val="StyleUnderline"/>
        </w:rPr>
        <w:t>an era of </w:t>
      </w:r>
      <w:r w:rsidRPr="006159BD">
        <w:rPr>
          <w:rStyle w:val="Emphasis"/>
        </w:rPr>
        <w:t>climate change</w:t>
      </w:r>
      <w:r w:rsidRPr="006159BD">
        <w:rPr>
          <w:sz w:val="16"/>
        </w:rPr>
        <w:t> which </w:t>
      </w:r>
      <w:r w:rsidRPr="006159BD">
        <w:rPr>
          <w:rStyle w:val="StyleUnderline"/>
        </w:rPr>
        <w:t>will </w:t>
      </w:r>
      <w:r w:rsidRPr="006159BD">
        <w:rPr>
          <w:rStyle w:val="Emphasis"/>
        </w:rPr>
        <w:t>inevitably</w:t>
      </w:r>
      <w:r w:rsidRPr="006159BD">
        <w:rPr>
          <w:rStyle w:val="StyleUnderline"/>
        </w:rPr>
        <w:t> make water </w:t>
      </w:r>
      <w:r w:rsidRPr="006159BD">
        <w:rPr>
          <w:rStyle w:val="Emphasis"/>
        </w:rPr>
        <w:t>disputes</w:t>
      </w:r>
      <w:r w:rsidRPr="006159BD">
        <w:rPr>
          <w:rStyle w:val="StyleUnderline"/>
        </w:rPr>
        <w:t> more </w:t>
      </w:r>
      <w:r w:rsidRPr="006159BD">
        <w:rPr>
          <w:rStyle w:val="Emphasis"/>
        </w:rPr>
        <w:t>common</w:t>
      </w:r>
      <w:r w:rsidRPr="006159BD">
        <w:rPr>
          <w:sz w:val="16"/>
        </w:rPr>
        <w:t xml:space="preserve">. Water courts compete with general courts as a forum for dispute resolution, but they also compete with market </w:t>
      </w:r>
      <w:r w:rsidRPr="0084360F">
        <w:rPr>
          <w:sz w:val="16"/>
        </w:rPr>
        <w:t>mechanisms or with political deal-making as alternative ways to  [*591]  solve water conflicts. 24 </w:t>
      </w:r>
      <w:r w:rsidRPr="00E35E9A">
        <w:rPr>
          <w:rStyle w:val="StyleUnderline"/>
        </w:rPr>
        <w:t>A </w:t>
      </w:r>
      <w:r w:rsidRPr="00926AF0">
        <w:rPr>
          <w:rStyle w:val="StyleUnderline"/>
          <w:highlight w:val="cyan"/>
        </w:rPr>
        <w:t>better</w:t>
      </w:r>
      <w:r w:rsidRPr="00E35E9A">
        <w:rPr>
          <w:rStyle w:val="StyleUnderline"/>
        </w:rPr>
        <w:t> system of </w:t>
      </w:r>
      <w:r w:rsidRPr="00926AF0">
        <w:rPr>
          <w:rStyle w:val="Emphasis"/>
          <w:highlight w:val="cyan"/>
        </w:rPr>
        <w:t>judicial decision making</w:t>
      </w:r>
      <w:r w:rsidRPr="00926AF0">
        <w:rPr>
          <w:rStyle w:val="StyleUnderline"/>
          <w:highlight w:val="cyan"/>
        </w:rPr>
        <w:t> should </w:t>
      </w:r>
      <w:r w:rsidRPr="00926AF0">
        <w:rPr>
          <w:rStyle w:val="Emphasis"/>
          <w:highlight w:val="cyan"/>
        </w:rPr>
        <w:t>reduce</w:t>
      </w:r>
      <w:r w:rsidRPr="00E35E9A">
        <w:rPr>
          <w:rStyle w:val="StyleUnderline"/>
        </w:rPr>
        <w:t> the </w:t>
      </w:r>
      <w:r w:rsidRPr="00E35E9A">
        <w:rPr>
          <w:rStyle w:val="Emphasis"/>
        </w:rPr>
        <w:t>overall social costs</w:t>
      </w:r>
      <w:r w:rsidRPr="00E35E9A">
        <w:rPr>
          <w:rStyle w:val="StyleUnderline"/>
        </w:rPr>
        <w:t> of water </w:t>
      </w:r>
      <w:r w:rsidRPr="00926AF0">
        <w:rPr>
          <w:rStyle w:val="StyleUnderline"/>
          <w:highlight w:val="cyan"/>
        </w:rPr>
        <w:t>conflicts</w:t>
      </w:r>
      <w:r w:rsidRPr="0084360F">
        <w:rPr>
          <w:sz w:val="16"/>
        </w:rPr>
        <w:t>.</w:t>
      </w:r>
    </w:p>
    <w:p w14:paraId="376117B0" w14:textId="77777777" w:rsidR="003A5C00" w:rsidRPr="0084360F" w:rsidRDefault="003A5C00" w:rsidP="003A5C00">
      <w:pPr>
        <w:rPr>
          <w:sz w:val="16"/>
        </w:rPr>
      </w:pPr>
      <w:r w:rsidRPr="0084360F">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22D67F46" w14:textId="77777777" w:rsidR="003A5C00" w:rsidRPr="0084360F" w:rsidRDefault="003A5C00" w:rsidP="003A5C00">
      <w:pPr>
        <w:rPr>
          <w:sz w:val="16"/>
        </w:rPr>
      </w:pPr>
      <w:r w:rsidRPr="0084360F">
        <w:rPr>
          <w:sz w:val="16"/>
        </w:rPr>
        <w:t>II. Specialized Tribunals</w:t>
      </w:r>
    </w:p>
    <w:p w14:paraId="19DD6D16" w14:textId="77777777" w:rsidR="003A5C00" w:rsidRPr="006159BD" w:rsidRDefault="003A5C00" w:rsidP="003A5C00">
      <w:pPr>
        <w:rPr>
          <w:sz w:val="16"/>
        </w:rPr>
      </w:pPr>
      <w:r w:rsidRPr="0084360F">
        <w:rPr>
          <w:sz w:val="16"/>
        </w:rPr>
        <w:t xml:space="preserve">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w:t>
      </w:r>
      <w:r w:rsidRPr="006159BD">
        <w:rPr>
          <w:sz w:val="16"/>
        </w:rPr>
        <w:t>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5EAE9180" w14:textId="77777777" w:rsidR="003A5C00" w:rsidRPr="00E35E9A" w:rsidRDefault="003A5C00" w:rsidP="003A5C00">
      <w:pPr>
        <w:rPr>
          <w:rStyle w:val="StyleUnderline"/>
        </w:rPr>
      </w:pPr>
      <w:r w:rsidRPr="006159BD">
        <w:rPr>
          <w:sz w:val="16"/>
        </w:rPr>
        <w:t>If all the above advantages were realized, private parties should favor specialized courts because they would greatly reduce the cost of doing business in the subject matter areas where those courts specialize. 29 Additionally, </w:t>
      </w:r>
      <w:r w:rsidRPr="006159BD">
        <w:rPr>
          <w:rStyle w:val="StyleUnderline"/>
        </w:rPr>
        <w:t>a </w:t>
      </w:r>
      <w:r w:rsidRPr="006159BD">
        <w:rPr>
          <w:rStyle w:val="Emphasis"/>
        </w:rPr>
        <w:t>trustworthy</w:t>
      </w:r>
      <w:r w:rsidRPr="006159BD">
        <w:rPr>
          <w:rStyle w:val="StyleUnderline"/>
        </w:rPr>
        <w:t>, </w:t>
      </w:r>
      <w:r w:rsidRPr="006159BD">
        <w:rPr>
          <w:rStyle w:val="Emphasis"/>
        </w:rPr>
        <w:t>respected</w:t>
      </w:r>
      <w:r w:rsidRPr="006159BD">
        <w:rPr>
          <w:rStyle w:val="StyleUnderline"/>
        </w:rPr>
        <w:t xml:space="preserve"> judicial system </w:t>
      </w:r>
      <w:r w:rsidRPr="006159BD">
        <w:rPr>
          <w:rStyle w:val="StyleUnderline"/>
        </w:rPr>
        <w:lastRenderedPageBreak/>
        <w:t>is a </w:t>
      </w:r>
      <w:r w:rsidRPr="006159BD">
        <w:rPr>
          <w:rStyle w:val="Emphasis"/>
        </w:rPr>
        <w:t>key part</w:t>
      </w:r>
      <w:r w:rsidRPr="006159BD">
        <w:rPr>
          <w:rStyle w:val="StyleUnderline"/>
        </w:rPr>
        <w:t> of procedural environmental justice</w:t>
      </w:r>
      <w:r w:rsidRPr="006159BD">
        <w:rPr>
          <w:sz w:val="16"/>
        </w:rPr>
        <w:t xml:space="preserve">. 30 Some scholars consider specialized  [*592]  courts as increasing public confidence 31 in the system, which in turn may enjoy greater legitimacy. 32 </w:t>
      </w:r>
      <w:r w:rsidRPr="0084360F">
        <w:rPr>
          <w:sz w:val="16"/>
        </w:rPr>
        <w:t>Subpart A below will focus on the two advantages that encompass all the additional ones listed in the current scholarship on the topic: celerity and quality of adjudication 33</w:t>
      </w:r>
    </w:p>
    <w:p w14:paraId="6A10B14A" w14:textId="77777777" w:rsidR="003A5C00" w:rsidRDefault="003A5C00" w:rsidP="003A5C00"/>
    <w:p w14:paraId="1D6E6343" w14:textId="77777777" w:rsidR="003A5C00" w:rsidRPr="00DB2155" w:rsidRDefault="003A5C00" w:rsidP="003A5C00">
      <w:pPr>
        <w:keepNext/>
        <w:keepLines/>
        <w:spacing w:before="40" w:after="0"/>
        <w:outlineLvl w:val="3"/>
        <w:rPr>
          <w:rFonts w:eastAsia="MS Gothic" w:cs="Times New Roman"/>
          <w:b/>
          <w:i/>
          <w:sz w:val="26"/>
        </w:rPr>
      </w:pPr>
      <w:r>
        <w:rPr>
          <w:rFonts w:eastAsia="MS Gothic" w:cs="Times New Roman"/>
          <w:b/>
          <w:iCs/>
          <w:sz w:val="26"/>
        </w:rPr>
        <w:t>Disputes</w:t>
      </w:r>
      <w:r w:rsidRPr="00B175A0">
        <w:rPr>
          <w:rFonts w:eastAsia="MS Gothic" w:cs="Times New Roman"/>
          <w:b/>
          <w:iCs/>
          <w:sz w:val="26"/>
        </w:rPr>
        <w:t xml:space="preserve"> force a shift to </w:t>
      </w:r>
      <w:r w:rsidRPr="00B175A0">
        <w:rPr>
          <w:rFonts w:eastAsia="MS Gothic" w:cs="Times New Roman"/>
          <w:b/>
          <w:iCs/>
          <w:sz w:val="26"/>
          <w:u w:val="single"/>
        </w:rPr>
        <w:t>sustainable agriculture</w:t>
      </w:r>
      <w:r w:rsidRPr="00DB2155">
        <w:rPr>
          <w:rFonts w:eastAsia="MS Gothic" w:cs="Times New Roman"/>
          <w:b/>
          <w:iCs/>
          <w:sz w:val="26"/>
        </w:rPr>
        <w:t>.</w:t>
      </w:r>
    </w:p>
    <w:p w14:paraId="2EE2D317" w14:textId="77777777" w:rsidR="003A5C00" w:rsidRPr="00B175A0" w:rsidRDefault="003A5C00" w:rsidP="003A5C00">
      <w:pPr>
        <w:rPr>
          <w:rFonts w:eastAsia="Cambria"/>
        </w:rPr>
      </w:pPr>
      <w:r w:rsidRPr="00B175A0">
        <w:rPr>
          <w:rFonts w:eastAsia="Cambria"/>
        </w:rPr>
        <w:t xml:space="preserve">Ann </w:t>
      </w:r>
      <w:r w:rsidRPr="00B175A0">
        <w:rPr>
          <w:rFonts w:eastAsia="Cambria"/>
          <w:b/>
          <w:bCs/>
          <w:sz w:val="26"/>
        </w:rPr>
        <w:t>Hayden 21</w:t>
      </w:r>
      <w:r w:rsidRPr="00B175A0">
        <w:rPr>
          <w:rFonts w:eastAsia="Cambria"/>
        </w:rPr>
        <w:t>, Senior Director of Western Water and Resilient Landscapes at the Environmental Defense Fund, Emmy Cattani, Fifth-Generation Member of Cattani Farms, “Silver Lining to Water Woes Could Be Farmers Putting Their Lands To New Uses Besides Crops”, Fresno Bee, 4/21/2021, https://www.fresnobee.com/opinion/readers-opinion/article250540959.html</w:t>
      </w:r>
    </w:p>
    <w:p w14:paraId="4EC8D359" w14:textId="77777777" w:rsidR="003A5C00" w:rsidRPr="00B175A0" w:rsidRDefault="003A5C00" w:rsidP="003A5C00">
      <w:pPr>
        <w:rPr>
          <w:rFonts w:eastAsia="Cambria"/>
          <w:sz w:val="16"/>
        </w:rPr>
      </w:pPr>
      <w:r w:rsidRPr="00B175A0">
        <w:rPr>
          <w:rFonts w:eastAsia="Cambria"/>
          <w:u w:val="single"/>
        </w:rPr>
        <w:t xml:space="preserve">The </w:t>
      </w:r>
      <w:r w:rsidRPr="00B175A0">
        <w:rPr>
          <w:rFonts w:eastAsia="Cambria"/>
          <w:b/>
          <w:iCs/>
          <w:u w:val="single"/>
          <w:bdr w:val="single" w:sz="8" w:space="0" w:color="auto"/>
        </w:rPr>
        <w:t>Central Valley</w:t>
      </w:r>
      <w:r w:rsidRPr="00B175A0">
        <w:rPr>
          <w:rFonts w:eastAsia="Cambria"/>
          <w:u w:val="single"/>
        </w:rPr>
        <w:t xml:space="preserve"> has reached a </w:t>
      </w:r>
      <w:r w:rsidRPr="00B175A0">
        <w:rPr>
          <w:rFonts w:eastAsia="Cambria"/>
          <w:b/>
          <w:iCs/>
          <w:u w:val="single"/>
          <w:bdr w:val="single" w:sz="8" w:space="0" w:color="auto"/>
        </w:rPr>
        <w:t>critical juncture</w:t>
      </w:r>
      <w:r w:rsidRPr="00B175A0">
        <w:rPr>
          <w:rFonts w:eastAsia="Cambria"/>
          <w:sz w:val="16"/>
        </w:rPr>
        <w:t>.</w:t>
      </w:r>
    </w:p>
    <w:p w14:paraId="0960EDCE" w14:textId="77777777" w:rsidR="003A5C00" w:rsidRPr="00B175A0" w:rsidRDefault="003A5C00" w:rsidP="003A5C00">
      <w:pPr>
        <w:rPr>
          <w:rFonts w:eastAsia="Cambria"/>
          <w:sz w:val="16"/>
        </w:rPr>
      </w:pPr>
      <w:r w:rsidRPr="00B175A0">
        <w:rPr>
          <w:rFonts w:eastAsia="Cambria"/>
          <w:sz w:val="16"/>
        </w:rPr>
        <w:t>On one path, without proactive, collaborative planning, the Valley could become a haphazard patchwork of dusty fields infested with invasive weeds and pests, further impairing already poor air quality, devastating the agricultural economy and putting many farmworkers out of work.</w:t>
      </w:r>
    </w:p>
    <w:p w14:paraId="668F9D99" w14:textId="77777777" w:rsidR="003A5C00" w:rsidRPr="00B175A0" w:rsidRDefault="003A5C00" w:rsidP="003A5C00">
      <w:pPr>
        <w:rPr>
          <w:rFonts w:eastAsia="Cambria"/>
          <w:sz w:val="16"/>
        </w:rPr>
      </w:pPr>
      <w:r w:rsidRPr="00B175A0">
        <w:rPr>
          <w:rFonts w:eastAsia="Cambria"/>
          <w:sz w:val="16"/>
        </w:rPr>
        <w:t>On another path, the Valley can remain a thriving agricultural region amid a mosaic of new land uses, like vibrant habitat corridors for the endangered San Joaquin kit fox or wildlife-friendly groundwater recharge areas for migratory birds or outdoor recreational green spaces for families.</w:t>
      </w:r>
    </w:p>
    <w:p w14:paraId="2E9DE567" w14:textId="77777777" w:rsidR="003A5C00" w:rsidRPr="00B175A0" w:rsidRDefault="003A5C00" w:rsidP="003A5C00">
      <w:pPr>
        <w:rPr>
          <w:rFonts w:eastAsia="Cambria"/>
          <w:sz w:val="16"/>
        </w:rPr>
      </w:pPr>
      <w:r w:rsidRPr="00B175A0">
        <w:rPr>
          <w:rFonts w:eastAsia="Cambria"/>
          <w:sz w:val="16"/>
        </w:rPr>
        <w:t>A bill that on Thursday unanimously passed out of the Assembly Committee on Water, Parks and Wildlife can help move the Valley down this second, more resilient path.</w:t>
      </w:r>
    </w:p>
    <w:p w14:paraId="7A766CB1" w14:textId="77777777" w:rsidR="003A5C00" w:rsidRPr="00B175A0" w:rsidRDefault="003A5C00" w:rsidP="003A5C00">
      <w:pPr>
        <w:rPr>
          <w:rFonts w:eastAsia="Cambria"/>
          <w:sz w:val="16"/>
        </w:rPr>
      </w:pPr>
      <w:r w:rsidRPr="00B175A0">
        <w:rPr>
          <w:rFonts w:eastAsia="Cambria"/>
          <w:sz w:val="16"/>
        </w:rPr>
        <w:t>Introduced by Assemblymembers Robert Rivas (D-Hollister) and Rudy Salas (D-Bakersfield), AB 252 will help ease the Valley’s transition to sustainable groundwater use and open the door to exciting new opportunities.</w:t>
      </w:r>
    </w:p>
    <w:p w14:paraId="2C34BF0F" w14:textId="77777777" w:rsidR="003A5C00" w:rsidRPr="00B175A0" w:rsidRDefault="003A5C00" w:rsidP="003A5C00">
      <w:pPr>
        <w:rPr>
          <w:rFonts w:eastAsia="Cambria"/>
          <w:sz w:val="16"/>
        </w:rPr>
      </w:pPr>
      <w:r w:rsidRPr="00B175A0">
        <w:rPr>
          <w:rFonts w:eastAsia="Cambria"/>
          <w:sz w:val="16"/>
        </w:rPr>
        <w:t xml:space="preserve">In 2014, the Legislature passed the historic Sustainable Groundwater Management Act, the most sweeping change to California water law in a century. Commonly referred to as SGMA (pronounced “sigma”), this law was passed to address decades of groundwater overpumping, which caused significant impacts. </w:t>
      </w:r>
      <w:r w:rsidRPr="00926AF0">
        <w:rPr>
          <w:rFonts w:eastAsia="Cambria"/>
          <w:highlight w:val="cyan"/>
          <w:u w:val="single"/>
        </w:rPr>
        <w:t>During the</w:t>
      </w:r>
      <w:r w:rsidRPr="00B175A0">
        <w:rPr>
          <w:rFonts w:eastAsia="Cambria"/>
          <w:u w:val="single"/>
        </w:rPr>
        <w:t xml:space="preserve"> last </w:t>
      </w:r>
      <w:r w:rsidRPr="00926AF0">
        <w:rPr>
          <w:rFonts w:eastAsia="Cambria"/>
          <w:highlight w:val="cyan"/>
          <w:u w:val="single"/>
        </w:rPr>
        <w:t>drought, overpumping</w:t>
      </w:r>
      <w:r w:rsidRPr="00B175A0">
        <w:rPr>
          <w:rFonts w:eastAsia="Cambria"/>
          <w:u w:val="single"/>
        </w:rPr>
        <w:t xml:space="preserve"> caused land to sink and damaged roads and canals, </w:t>
      </w:r>
      <w:r w:rsidRPr="00926AF0">
        <w:rPr>
          <w:rFonts w:eastAsia="Cambria"/>
          <w:highlight w:val="cyan"/>
          <w:u w:val="single"/>
        </w:rPr>
        <w:t>dried up</w:t>
      </w:r>
      <w:r w:rsidRPr="00B175A0">
        <w:rPr>
          <w:rFonts w:eastAsia="Cambria"/>
          <w:u w:val="single"/>
        </w:rPr>
        <w:t xml:space="preserve"> community drinking water </w:t>
      </w:r>
      <w:r w:rsidRPr="00926AF0">
        <w:rPr>
          <w:rFonts w:eastAsia="Cambria"/>
          <w:highlight w:val="cyan"/>
          <w:u w:val="single"/>
        </w:rPr>
        <w:t>wells</w:t>
      </w:r>
      <w:r w:rsidRPr="00B175A0">
        <w:rPr>
          <w:rFonts w:eastAsia="Cambria"/>
          <w:u w:val="single"/>
        </w:rPr>
        <w:t>, and de-watered wetlands</w:t>
      </w:r>
      <w:r w:rsidRPr="00B175A0">
        <w:rPr>
          <w:rFonts w:eastAsia="Cambria"/>
          <w:sz w:val="16"/>
        </w:rPr>
        <w:t>.</w:t>
      </w:r>
    </w:p>
    <w:p w14:paraId="7E92668E" w14:textId="77777777" w:rsidR="003A5C00" w:rsidRPr="00B175A0" w:rsidRDefault="003A5C00" w:rsidP="003A5C00">
      <w:pPr>
        <w:rPr>
          <w:rFonts w:eastAsia="Cambria"/>
          <w:sz w:val="16"/>
        </w:rPr>
      </w:pPr>
      <w:r w:rsidRPr="00B175A0">
        <w:rPr>
          <w:rFonts w:eastAsia="Cambria"/>
          <w:sz w:val="16"/>
        </w:rPr>
        <w:t>The implementation of SGMA is critically important to build long-term water sustainability for the Central Valley and will require a variety of tools and approaches to succeed.</w:t>
      </w:r>
    </w:p>
    <w:p w14:paraId="51755A0F" w14:textId="77777777" w:rsidR="003A5C00" w:rsidRPr="00B175A0" w:rsidRDefault="003A5C00" w:rsidP="003A5C00">
      <w:pPr>
        <w:rPr>
          <w:rFonts w:eastAsia="Cambria"/>
          <w:sz w:val="16"/>
        </w:rPr>
      </w:pPr>
      <w:r w:rsidRPr="00926AF0">
        <w:rPr>
          <w:rFonts w:eastAsia="Cambria"/>
          <w:highlight w:val="cyan"/>
          <w:u w:val="single"/>
        </w:rPr>
        <w:t>One</w:t>
      </w:r>
      <w:r w:rsidRPr="00B175A0">
        <w:rPr>
          <w:rFonts w:eastAsia="Cambria"/>
          <w:u w:val="single"/>
        </w:rPr>
        <w:t xml:space="preserve"> unfortunate </w:t>
      </w:r>
      <w:r w:rsidRPr="00926AF0">
        <w:rPr>
          <w:rFonts w:eastAsia="Cambria"/>
          <w:highlight w:val="cyan"/>
          <w:u w:val="single"/>
        </w:rPr>
        <w:t xml:space="preserve">reality of </w:t>
      </w:r>
      <w:r w:rsidRPr="00926AF0">
        <w:rPr>
          <w:rFonts w:eastAsia="Cambria"/>
          <w:b/>
          <w:iCs/>
          <w:highlight w:val="cyan"/>
          <w:u w:val="single"/>
          <w:bdr w:val="single" w:sz="8" w:space="0" w:color="auto"/>
        </w:rPr>
        <w:t>adjusting</w:t>
      </w:r>
      <w:r w:rsidRPr="00926AF0">
        <w:rPr>
          <w:rFonts w:eastAsia="Cambria"/>
          <w:highlight w:val="cyan"/>
          <w:u w:val="single"/>
        </w:rPr>
        <w:t xml:space="preserve"> </w:t>
      </w:r>
      <w:r w:rsidRPr="00A86F8C">
        <w:rPr>
          <w:rFonts w:eastAsia="Cambria"/>
          <w:u w:val="single"/>
        </w:rPr>
        <w:t xml:space="preserve">to </w:t>
      </w:r>
      <w:r w:rsidRPr="00A86F8C">
        <w:rPr>
          <w:rFonts w:eastAsia="Cambria"/>
          <w:b/>
          <w:iCs/>
          <w:u w:val="single"/>
          <w:bdr w:val="single" w:sz="8" w:space="0" w:color="auto"/>
        </w:rPr>
        <w:t>increased water scarcity</w:t>
      </w:r>
      <w:r w:rsidRPr="00A86F8C">
        <w:rPr>
          <w:rFonts w:eastAsia="Cambria"/>
          <w:u w:val="single"/>
        </w:rPr>
        <w:t xml:space="preserve"> </w:t>
      </w:r>
      <w:r w:rsidRPr="00926AF0">
        <w:rPr>
          <w:rFonts w:eastAsia="Cambria"/>
          <w:highlight w:val="cyan"/>
          <w:u w:val="single"/>
        </w:rPr>
        <w:t>is</w:t>
      </w:r>
      <w:r w:rsidRPr="00B175A0">
        <w:rPr>
          <w:rFonts w:eastAsia="Cambria"/>
          <w:u w:val="single"/>
        </w:rPr>
        <w:t xml:space="preserve"> that </w:t>
      </w:r>
      <w:r w:rsidRPr="00926AF0">
        <w:rPr>
          <w:rFonts w:eastAsia="Cambria"/>
          <w:highlight w:val="cyan"/>
          <w:u w:val="single"/>
        </w:rPr>
        <w:t>a significant amount of</w:t>
      </w:r>
      <w:r w:rsidRPr="00B175A0">
        <w:rPr>
          <w:rFonts w:eastAsia="Cambria"/>
          <w:u w:val="single"/>
        </w:rPr>
        <w:t xml:space="preserve"> the state’s </w:t>
      </w:r>
      <w:r w:rsidRPr="00926AF0">
        <w:rPr>
          <w:rFonts w:eastAsia="Cambria"/>
          <w:highlight w:val="cyan"/>
          <w:u w:val="single"/>
        </w:rPr>
        <w:t xml:space="preserve">irrigated </w:t>
      </w:r>
      <w:r w:rsidRPr="00926AF0">
        <w:rPr>
          <w:rFonts w:eastAsia="Cambria"/>
          <w:b/>
          <w:iCs/>
          <w:highlight w:val="cyan"/>
          <w:u w:val="single"/>
          <w:bdr w:val="single" w:sz="8" w:space="0" w:color="auto"/>
        </w:rPr>
        <w:t>ag</w:t>
      </w:r>
      <w:r w:rsidRPr="00B175A0">
        <w:rPr>
          <w:rFonts w:eastAsia="Cambria"/>
          <w:u w:val="single"/>
        </w:rPr>
        <w:t xml:space="preserve">ricultural </w:t>
      </w:r>
      <w:r w:rsidRPr="00926AF0">
        <w:rPr>
          <w:rFonts w:eastAsia="Cambria"/>
          <w:highlight w:val="cyan"/>
          <w:u w:val="single"/>
        </w:rPr>
        <w:t>land</w:t>
      </w:r>
      <w:r w:rsidRPr="00B175A0">
        <w:rPr>
          <w:rFonts w:eastAsia="Cambria"/>
          <w:sz w:val="16"/>
        </w:rPr>
        <w:t xml:space="preserve"> — potentially the size of Yosemite National Park — </w:t>
      </w:r>
      <w:r w:rsidRPr="00A86F8C">
        <w:rPr>
          <w:rFonts w:eastAsia="Cambria"/>
          <w:u w:val="single"/>
        </w:rPr>
        <w:t xml:space="preserve">will </w:t>
      </w:r>
      <w:r w:rsidRPr="00B175A0">
        <w:rPr>
          <w:rFonts w:eastAsia="Cambria"/>
          <w:u w:val="single"/>
        </w:rPr>
        <w:t xml:space="preserve">need to </w:t>
      </w:r>
      <w:r w:rsidRPr="00926AF0">
        <w:rPr>
          <w:rFonts w:eastAsia="Cambria"/>
          <w:b/>
          <w:iCs/>
          <w:highlight w:val="cyan"/>
          <w:u w:val="single"/>
          <w:bdr w:val="single" w:sz="8" w:space="0" w:color="auto"/>
        </w:rPr>
        <w:t>shift</w:t>
      </w:r>
      <w:r w:rsidRPr="00926AF0">
        <w:rPr>
          <w:rFonts w:eastAsia="Cambria"/>
          <w:highlight w:val="cyan"/>
          <w:u w:val="single"/>
        </w:rPr>
        <w:t xml:space="preserve"> to </w:t>
      </w:r>
      <w:r w:rsidRPr="00926AF0">
        <w:rPr>
          <w:rFonts w:eastAsia="Cambria"/>
          <w:b/>
          <w:iCs/>
          <w:highlight w:val="cyan"/>
          <w:u w:val="single"/>
          <w:bdr w:val="single" w:sz="8" w:space="0" w:color="auto"/>
        </w:rPr>
        <w:t>less</w:t>
      </w:r>
      <w:r w:rsidRPr="00B175A0">
        <w:rPr>
          <w:rFonts w:eastAsia="Cambria"/>
          <w:b/>
          <w:iCs/>
          <w:u w:val="single"/>
          <w:bdr w:val="single" w:sz="8" w:space="0" w:color="auto"/>
        </w:rPr>
        <w:t xml:space="preserve"> water-</w:t>
      </w:r>
      <w:r w:rsidRPr="00926AF0">
        <w:rPr>
          <w:rFonts w:eastAsia="Cambria"/>
          <w:b/>
          <w:iCs/>
          <w:highlight w:val="cyan"/>
          <w:u w:val="single"/>
          <w:bdr w:val="single" w:sz="8" w:space="0" w:color="auto"/>
        </w:rPr>
        <w:t>intensive ag</w:t>
      </w:r>
      <w:r w:rsidRPr="00B175A0">
        <w:rPr>
          <w:rFonts w:eastAsia="Cambria"/>
          <w:b/>
          <w:iCs/>
          <w:u w:val="single"/>
          <w:bdr w:val="single" w:sz="8" w:space="0" w:color="auto"/>
        </w:rPr>
        <w:t>riculture</w:t>
      </w:r>
      <w:r w:rsidRPr="00B175A0">
        <w:rPr>
          <w:rFonts w:eastAsia="Cambria"/>
          <w:u w:val="single"/>
        </w:rPr>
        <w:t xml:space="preserve"> </w:t>
      </w:r>
      <w:r w:rsidRPr="00926AF0">
        <w:rPr>
          <w:rFonts w:eastAsia="Cambria"/>
          <w:highlight w:val="cyan"/>
          <w:u w:val="single"/>
        </w:rPr>
        <w:t xml:space="preserve">or be </w:t>
      </w:r>
      <w:r w:rsidRPr="00926AF0">
        <w:rPr>
          <w:rFonts w:eastAsia="Cambria"/>
          <w:b/>
          <w:iCs/>
          <w:highlight w:val="cyan"/>
          <w:u w:val="single"/>
          <w:bdr w:val="single" w:sz="8" w:space="0" w:color="auto"/>
        </w:rPr>
        <w:t>taken out of production</w:t>
      </w:r>
      <w:r w:rsidRPr="00B175A0">
        <w:rPr>
          <w:rFonts w:eastAsia="Cambria"/>
          <w:sz w:val="16"/>
        </w:rPr>
        <w:t xml:space="preserve"> over the next couple decades. This will undoubtedly be challenging and will be exacerbated by more frequent droughts — like what we’re now experiencing — that will put additional strain on limited water supplies.</w:t>
      </w:r>
    </w:p>
    <w:p w14:paraId="1E0CD0AF" w14:textId="77777777" w:rsidR="003A5C00" w:rsidRPr="00B175A0" w:rsidRDefault="003A5C00" w:rsidP="003A5C00">
      <w:pPr>
        <w:rPr>
          <w:rFonts w:eastAsia="Cambria"/>
          <w:sz w:val="16"/>
        </w:rPr>
      </w:pPr>
      <w:r w:rsidRPr="00B175A0">
        <w:rPr>
          <w:rFonts w:eastAsia="Cambria"/>
          <w:sz w:val="16"/>
        </w:rPr>
        <w:t xml:space="preserve">AB 252 will create the Multi-benefit Land Repurposing Incentive Program to compensate </w:t>
      </w:r>
      <w:r w:rsidRPr="00926AF0">
        <w:rPr>
          <w:rFonts w:eastAsia="Cambria"/>
          <w:highlight w:val="cyan"/>
          <w:u w:val="single"/>
        </w:rPr>
        <w:t>farmers</w:t>
      </w:r>
      <w:r w:rsidRPr="00B175A0">
        <w:rPr>
          <w:rFonts w:eastAsia="Cambria"/>
          <w:sz w:val="16"/>
        </w:rPr>
        <w:t xml:space="preserve"> who voluntarily </w:t>
      </w:r>
      <w:r w:rsidRPr="00926AF0">
        <w:rPr>
          <w:rFonts w:eastAsia="Cambria"/>
          <w:b/>
          <w:iCs/>
          <w:highlight w:val="cyan"/>
          <w:u w:val="single"/>
          <w:bdr w:val="single" w:sz="8" w:space="0" w:color="auto"/>
        </w:rPr>
        <w:t>re-purpose</w:t>
      </w:r>
      <w:r w:rsidRPr="00B175A0">
        <w:rPr>
          <w:rFonts w:eastAsia="Cambria"/>
          <w:sz w:val="16"/>
        </w:rPr>
        <w:t xml:space="preserve"> some of their </w:t>
      </w:r>
      <w:r w:rsidRPr="00B175A0">
        <w:rPr>
          <w:rFonts w:eastAsia="Cambria"/>
          <w:u w:val="single"/>
        </w:rPr>
        <w:t xml:space="preserve">previously </w:t>
      </w:r>
      <w:r w:rsidRPr="00926AF0">
        <w:rPr>
          <w:rFonts w:eastAsia="Cambria"/>
          <w:highlight w:val="cyan"/>
          <w:u w:val="single"/>
        </w:rPr>
        <w:t>irrigated land to</w:t>
      </w:r>
      <w:r w:rsidRPr="00B175A0">
        <w:rPr>
          <w:rFonts w:eastAsia="Cambria"/>
          <w:u w:val="single"/>
        </w:rPr>
        <w:t xml:space="preserve"> </w:t>
      </w:r>
      <w:r w:rsidRPr="00A86F8C">
        <w:rPr>
          <w:rFonts w:eastAsia="Cambria"/>
          <w:u w:val="single"/>
        </w:rPr>
        <w:t xml:space="preserve">create </w:t>
      </w:r>
      <w:r w:rsidRPr="00A86F8C">
        <w:rPr>
          <w:rFonts w:eastAsia="Cambria"/>
          <w:b/>
          <w:iCs/>
          <w:u w:val="single"/>
          <w:bdr w:val="single" w:sz="8" w:space="0" w:color="auto"/>
        </w:rPr>
        <w:t>new uses</w:t>
      </w:r>
      <w:r w:rsidRPr="00A86F8C">
        <w:rPr>
          <w:rFonts w:eastAsia="Cambria"/>
          <w:sz w:val="16"/>
        </w:rPr>
        <w:t xml:space="preserve"> that Valley communities need and want. </w:t>
      </w:r>
      <w:r w:rsidRPr="00A86F8C">
        <w:rPr>
          <w:rFonts w:eastAsia="Cambria"/>
          <w:u w:val="single"/>
        </w:rPr>
        <w:t>Benefits</w:t>
      </w:r>
      <w:r w:rsidRPr="00B175A0">
        <w:rPr>
          <w:rFonts w:eastAsia="Cambria"/>
          <w:u w:val="single"/>
        </w:rPr>
        <w:t xml:space="preserve"> could </w:t>
      </w:r>
      <w:r w:rsidRPr="00926AF0">
        <w:rPr>
          <w:rFonts w:eastAsia="Cambria"/>
          <w:highlight w:val="cyan"/>
          <w:u w:val="single"/>
        </w:rPr>
        <w:t>include</w:t>
      </w:r>
      <w:r w:rsidRPr="00B175A0">
        <w:rPr>
          <w:rFonts w:eastAsia="Cambria"/>
          <w:sz w:val="16"/>
        </w:rPr>
        <w:t xml:space="preserve"> water sustainability, </w:t>
      </w:r>
      <w:r w:rsidRPr="00926AF0">
        <w:rPr>
          <w:rFonts w:eastAsia="Cambria"/>
          <w:b/>
          <w:iCs/>
          <w:highlight w:val="cyan"/>
          <w:u w:val="single"/>
          <w:bdr w:val="single" w:sz="8" w:space="0" w:color="auto"/>
        </w:rPr>
        <w:t>habitat corridors for wildlife</w:t>
      </w:r>
      <w:r w:rsidRPr="00B175A0">
        <w:rPr>
          <w:rFonts w:eastAsia="Cambria"/>
          <w:sz w:val="16"/>
        </w:rPr>
        <w:t>, and open space and recreational areas. Importantly, this program can also provide incentives to landowners to make the changes necessary to comply with SGMA sooner and in a way that minimizes economic and social impacts.</w:t>
      </w:r>
    </w:p>
    <w:p w14:paraId="6CAE9E3E" w14:textId="77777777" w:rsidR="003A5C00" w:rsidRDefault="003A5C00" w:rsidP="003A5C00"/>
    <w:p w14:paraId="01F9941B" w14:textId="77777777" w:rsidR="003A5C00" w:rsidRDefault="003A5C00" w:rsidP="003A5C00">
      <w:pPr>
        <w:pStyle w:val="Heading4"/>
      </w:pPr>
      <w:r>
        <w:t xml:space="preserve">Unsustainable </w:t>
      </w:r>
      <w:r w:rsidRPr="0007582F">
        <w:rPr>
          <w:u w:val="single"/>
        </w:rPr>
        <w:t>food production</w:t>
      </w:r>
      <w:r>
        <w:t xml:space="preserve"> is existential.</w:t>
      </w:r>
    </w:p>
    <w:p w14:paraId="5EB392B8" w14:textId="77777777" w:rsidR="003A5C00" w:rsidRPr="00393A84" w:rsidRDefault="003A5C00" w:rsidP="003A5C00">
      <w:r w:rsidRPr="000D3885">
        <w:t xml:space="preserve">Masatoshi </w:t>
      </w:r>
      <w:r w:rsidRPr="000D3885">
        <w:rPr>
          <w:rStyle w:val="Style13ptBold"/>
        </w:rPr>
        <w:t>Funabashi 18</w:t>
      </w:r>
      <w:r w:rsidRPr="000D3885">
        <w:t>. Sony Computer Science Laboratories, Inc. “Human Augmentation of Ecosystems: Objectives for Food Production and Science by 2045.” npj Science of Food 2.16. https://www.nature.com/articles/s41538-018-0026-4</w:t>
      </w:r>
    </w:p>
    <w:p w14:paraId="2A107E8E" w14:textId="77777777" w:rsidR="003A5C00" w:rsidRPr="00393A84" w:rsidRDefault="003A5C00" w:rsidP="003A5C00">
      <w:pPr>
        <w:rPr>
          <w:sz w:val="16"/>
        </w:rPr>
      </w:pPr>
      <w:r w:rsidRPr="00393A84">
        <w:rPr>
          <w:sz w:val="16"/>
        </w:rPr>
        <w:lastRenderedPageBreak/>
        <w:t xml:space="preserve">The </w:t>
      </w:r>
      <w:r w:rsidRPr="00A511E8">
        <w:rPr>
          <w:rStyle w:val="StyleUnderline"/>
        </w:rPr>
        <w:t>history of food production is characterized by</w:t>
      </w:r>
      <w:r w:rsidRPr="00393A84">
        <w:rPr>
          <w:sz w:val="16"/>
        </w:rPr>
        <w:t xml:space="preserve"> some of </w:t>
      </w:r>
      <w:r w:rsidRPr="00A511E8">
        <w:rPr>
          <w:rStyle w:val="StyleUnderline"/>
        </w:rPr>
        <w:t>humankind’s</w:t>
      </w:r>
      <w:r w:rsidRPr="00393A84">
        <w:rPr>
          <w:sz w:val="16"/>
        </w:rPr>
        <w:t xml:space="preserve"> most </w:t>
      </w:r>
      <w:r w:rsidRPr="00862B4B">
        <w:rPr>
          <w:rStyle w:val="Emphasis"/>
        </w:rPr>
        <w:t>brilliant achievements</w:t>
      </w:r>
      <w:r w:rsidRPr="00393A84">
        <w:rPr>
          <w:sz w:val="16"/>
        </w:rPr>
        <w:t xml:space="preserve"> along with a questionable environmental legacy. Thanks to the development of agriculture more than 10,000 years ago, and advances in agricultural technology made possible by the industrial revolution, today’s human population has increased to 7.5 billion. These </w:t>
      </w:r>
      <w:r w:rsidRPr="00A511E8">
        <w:rPr>
          <w:rStyle w:val="StyleUnderline"/>
        </w:rPr>
        <w:t>advances</w:t>
      </w:r>
      <w:r w:rsidRPr="00393A84">
        <w:rPr>
          <w:sz w:val="16"/>
        </w:rPr>
        <w:t xml:space="preserve"> have also </w:t>
      </w:r>
      <w:r w:rsidRPr="00A511E8">
        <w:rPr>
          <w:rStyle w:val="StyleUnderline"/>
        </w:rPr>
        <w:t>created</w:t>
      </w:r>
      <w:r w:rsidRPr="00393A84">
        <w:rPr>
          <w:sz w:val="16"/>
        </w:rPr>
        <w:t xml:space="preserve"> civilizations and advanced </w:t>
      </w:r>
      <w:r w:rsidRPr="0037327F">
        <w:rPr>
          <w:rStyle w:val="StyleUnderline"/>
          <w:highlight w:val="cyan"/>
        </w:rPr>
        <w:t xml:space="preserve">social systems </w:t>
      </w:r>
      <w:r w:rsidRPr="00A511E8">
        <w:rPr>
          <w:rStyle w:val="StyleUnderline"/>
        </w:rPr>
        <w:t xml:space="preserve">capable of </w:t>
      </w:r>
      <w:r w:rsidRPr="0037327F">
        <w:rPr>
          <w:rStyle w:val="StyleUnderline"/>
          <w:highlight w:val="cyan"/>
        </w:rPr>
        <w:t>influenc</w:t>
      </w:r>
      <w:r w:rsidRPr="00A511E8">
        <w:rPr>
          <w:rStyle w:val="StyleUnderline"/>
        </w:rPr>
        <w:t xml:space="preserve">ing </w:t>
      </w:r>
      <w:r w:rsidRPr="0037327F">
        <w:rPr>
          <w:rStyle w:val="Emphasis"/>
          <w:highlight w:val="cyan"/>
        </w:rPr>
        <w:t>global ecosystems</w:t>
      </w:r>
      <w:r w:rsidRPr="00393A84">
        <w:rPr>
          <w:sz w:val="16"/>
        </w:rPr>
        <w:t xml:space="preserve">.1 </w:t>
      </w:r>
      <w:r w:rsidRPr="00A511E8">
        <w:rPr>
          <w:rStyle w:val="StyleUnderline"/>
        </w:rPr>
        <w:t xml:space="preserve">While the </w:t>
      </w:r>
      <w:r w:rsidRPr="00862B4B">
        <w:rPr>
          <w:rStyle w:val="Emphasis"/>
        </w:rPr>
        <w:t>green revolution</w:t>
      </w:r>
      <w:r w:rsidRPr="00393A84">
        <w:rPr>
          <w:sz w:val="16"/>
        </w:rPr>
        <w:t xml:space="preserve"> may have </w:t>
      </w:r>
      <w:r w:rsidRPr="00A511E8">
        <w:rPr>
          <w:rStyle w:val="StyleUnderline"/>
        </w:rPr>
        <w:t>saved</w:t>
      </w:r>
      <w:r w:rsidRPr="00393A84">
        <w:rPr>
          <w:sz w:val="16"/>
        </w:rPr>
        <w:t xml:space="preserve"> the most </w:t>
      </w:r>
      <w:r w:rsidRPr="00A511E8">
        <w:rPr>
          <w:rStyle w:val="StyleUnderline"/>
        </w:rPr>
        <w:t>human life</w:t>
      </w:r>
      <w:r w:rsidRPr="00393A84">
        <w:rPr>
          <w:sz w:val="16"/>
        </w:rPr>
        <w:t xml:space="preserve"> ever,2 </w:t>
      </w:r>
      <w:r w:rsidRPr="0037327F">
        <w:rPr>
          <w:rStyle w:val="StyleUnderline"/>
          <w:highlight w:val="cyan"/>
        </w:rPr>
        <w:t xml:space="preserve">extensive use of </w:t>
      </w:r>
      <w:r w:rsidRPr="0037327F">
        <w:rPr>
          <w:rStyle w:val="Emphasis"/>
          <w:highlight w:val="cyan"/>
        </w:rPr>
        <w:t>synthetic fertilizers</w:t>
      </w:r>
      <w:r w:rsidRPr="00393A84">
        <w:rPr>
          <w:sz w:val="16"/>
        </w:rPr>
        <w:t xml:space="preserve">, </w:t>
      </w:r>
      <w:r w:rsidRPr="00A511E8">
        <w:rPr>
          <w:rStyle w:val="StyleUnderline"/>
        </w:rPr>
        <w:t>pesticides</w:t>
      </w:r>
      <w:r w:rsidRPr="00393A84">
        <w:rPr>
          <w:sz w:val="16"/>
        </w:rPr>
        <w:t xml:space="preserve">, </w:t>
      </w:r>
      <w:r w:rsidRPr="00A511E8">
        <w:rPr>
          <w:rStyle w:val="StyleUnderline"/>
        </w:rPr>
        <w:t>and high-yielding</w:t>
      </w:r>
      <w:r w:rsidRPr="00393A84">
        <w:rPr>
          <w:sz w:val="16"/>
        </w:rPr>
        <w:t xml:space="preserve"> crop </w:t>
      </w:r>
      <w:r w:rsidRPr="00A511E8">
        <w:rPr>
          <w:rStyle w:val="StyleUnderline"/>
        </w:rPr>
        <w:t>varieties</w:t>
      </w:r>
      <w:r w:rsidRPr="00393A84">
        <w:rPr>
          <w:sz w:val="16"/>
        </w:rPr>
        <w:t xml:space="preserve"> has </w:t>
      </w:r>
      <w:r w:rsidRPr="0037327F">
        <w:rPr>
          <w:rStyle w:val="StyleUnderline"/>
          <w:highlight w:val="cyan"/>
        </w:rPr>
        <w:t xml:space="preserve">created </w:t>
      </w:r>
      <w:r w:rsidRPr="0037327F">
        <w:rPr>
          <w:rStyle w:val="Emphasis"/>
          <w:highlight w:val="cyan"/>
        </w:rPr>
        <w:t>global footprints</w:t>
      </w:r>
      <w:r w:rsidRPr="0037327F">
        <w:rPr>
          <w:rStyle w:val="StyleUnderline"/>
          <w:highlight w:val="cyan"/>
        </w:rPr>
        <w:t xml:space="preserve"> that</w:t>
      </w:r>
      <w:r w:rsidRPr="0037327F">
        <w:rPr>
          <w:sz w:val="16"/>
          <w:highlight w:val="cyan"/>
        </w:rPr>
        <w:t xml:space="preserve"> </w:t>
      </w:r>
      <w:r w:rsidRPr="00393A84">
        <w:rPr>
          <w:sz w:val="16"/>
        </w:rPr>
        <w:t xml:space="preserve">could </w:t>
      </w:r>
      <w:r w:rsidRPr="0037327F">
        <w:rPr>
          <w:rStyle w:val="StyleUnderline"/>
          <w:highlight w:val="cyan"/>
        </w:rPr>
        <w:t xml:space="preserve">trigger </w:t>
      </w:r>
      <w:r w:rsidRPr="00A511E8">
        <w:rPr>
          <w:rStyle w:val="StyleUnderline"/>
        </w:rPr>
        <w:t xml:space="preserve">the planet’s </w:t>
      </w:r>
      <w:r w:rsidRPr="00FB52D9">
        <w:rPr>
          <w:rStyle w:val="Emphasis"/>
          <w:sz w:val="28"/>
          <w:szCs w:val="28"/>
          <w:highlight w:val="cyan"/>
        </w:rPr>
        <w:t>sixth massive human extinction event</w:t>
      </w:r>
      <w:r w:rsidRPr="00393A84">
        <w:rPr>
          <w:sz w:val="16"/>
        </w:rPr>
        <w:t xml:space="preserve">.3 </w:t>
      </w:r>
      <w:r w:rsidRPr="006159BD">
        <w:rPr>
          <w:sz w:val="16"/>
        </w:rPr>
        <w:t xml:space="preserve">This </w:t>
      </w:r>
      <w:r w:rsidRPr="006159BD">
        <w:rPr>
          <w:rStyle w:val="StyleUnderline"/>
        </w:rPr>
        <w:t xml:space="preserve">brings into question the </w:t>
      </w:r>
      <w:r w:rsidRPr="006159BD">
        <w:rPr>
          <w:rStyle w:val="Emphasis"/>
        </w:rPr>
        <w:t>sustainability of primary food production</w:t>
      </w:r>
      <w:r w:rsidRPr="006159BD">
        <w:rPr>
          <w:rStyle w:val="StyleUnderline"/>
        </w:rPr>
        <w:t xml:space="preserve"> in</w:t>
      </w:r>
      <w:r w:rsidRPr="006159BD">
        <w:rPr>
          <w:sz w:val="16"/>
        </w:rPr>
        <w:t xml:space="preserve"> terms of </w:t>
      </w:r>
      <w:r w:rsidRPr="006159BD">
        <w:rPr>
          <w:rStyle w:val="StyleUnderline"/>
        </w:rPr>
        <w:t>material resources and</w:t>
      </w:r>
      <w:r w:rsidRPr="006159BD">
        <w:rPr>
          <w:sz w:val="16"/>
        </w:rPr>
        <w:t xml:space="preserve"> both environmental and </w:t>
      </w:r>
      <w:r w:rsidRPr="006159BD">
        <w:rPr>
          <w:rStyle w:val="StyleUnderline"/>
        </w:rPr>
        <w:t>human health</w:t>
      </w:r>
      <w:r w:rsidRPr="006159BD">
        <w:rPr>
          <w:sz w:val="16"/>
        </w:rPr>
        <w:t xml:space="preserve">. Already, </w:t>
      </w:r>
      <w:r w:rsidRPr="006159BD">
        <w:rPr>
          <w:rStyle w:val="StyleUnderline"/>
        </w:rPr>
        <w:t>the biogeochemical flow of</w:t>
      </w:r>
      <w:r w:rsidRPr="006159BD">
        <w:rPr>
          <w:sz w:val="16"/>
        </w:rPr>
        <w:t xml:space="preserve"> agricultural </w:t>
      </w:r>
      <w:r w:rsidRPr="006159BD">
        <w:rPr>
          <w:rStyle w:val="StyleUnderline"/>
        </w:rPr>
        <w:t>inputs such as nitrogen</w:t>
      </w:r>
      <w:r w:rsidRPr="006159BD">
        <w:rPr>
          <w:sz w:val="16"/>
        </w:rPr>
        <w:t xml:space="preserve">, </w:t>
      </w:r>
      <w:r w:rsidRPr="006159BD">
        <w:rPr>
          <w:rStyle w:val="StyleUnderline"/>
        </w:rPr>
        <w:t>phosphorus</w:t>
      </w:r>
      <w:r w:rsidRPr="006159BD">
        <w:rPr>
          <w:sz w:val="16"/>
        </w:rPr>
        <w:t xml:space="preserve">, </w:t>
      </w:r>
      <w:r w:rsidRPr="006159BD">
        <w:rPr>
          <w:rStyle w:val="StyleUnderline"/>
        </w:rPr>
        <w:t xml:space="preserve">and carbon is exceeding </w:t>
      </w:r>
      <w:r w:rsidRPr="006159BD">
        <w:rPr>
          <w:rStyle w:val="Emphasis"/>
        </w:rPr>
        <w:t>planetary limits</w:t>
      </w:r>
      <w:r w:rsidRPr="006159BD">
        <w:rPr>
          <w:sz w:val="16"/>
        </w:rPr>
        <w:t xml:space="preserve">, </w:t>
      </w:r>
      <w:r w:rsidRPr="006159BD">
        <w:rPr>
          <w:rStyle w:val="StyleUnderline"/>
        </w:rPr>
        <w:t xml:space="preserve">and the </w:t>
      </w:r>
      <w:r w:rsidRPr="006159BD">
        <w:rPr>
          <w:rStyle w:val="Emphasis"/>
        </w:rPr>
        <w:t>irreversible loss</w:t>
      </w:r>
      <w:r w:rsidRPr="006159BD">
        <w:rPr>
          <w:rStyle w:val="StyleUnderline"/>
        </w:rPr>
        <w:t xml:space="preserve"> of</w:t>
      </w:r>
      <w:r w:rsidRPr="006159BD">
        <w:rPr>
          <w:sz w:val="16"/>
        </w:rPr>
        <w:t xml:space="preserve"> genetic </w:t>
      </w:r>
      <w:r w:rsidRPr="006159BD">
        <w:rPr>
          <w:rStyle w:val="StyleUnderline"/>
        </w:rPr>
        <w:t>diversity could dramatically alter the</w:t>
      </w:r>
      <w:r w:rsidRPr="006159BD">
        <w:rPr>
          <w:sz w:val="16"/>
        </w:rPr>
        <w:t xml:space="preserve"> integrity of the </w:t>
      </w:r>
      <w:r w:rsidRPr="006159BD">
        <w:rPr>
          <w:rStyle w:val="Emphasis"/>
        </w:rPr>
        <w:t>biosphere</w:t>
      </w:r>
      <w:r w:rsidRPr="006159BD">
        <w:rPr>
          <w:sz w:val="16"/>
        </w:rPr>
        <w:t xml:space="preserve">.4 </w:t>
      </w:r>
      <w:r w:rsidRPr="006159BD">
        <w:rPr>
          <w:rStyle w:val="StyleUnderline"/>
        </w:rPr>
        <w:t>Healthcare expenditure</w:t>
      </w:r>
      <w:r w:rsidRPr="006159BD">
        <w:rPr>
          <w:sz w:val="16"/>
        </w:rPr>
        <w:t xml:space="preserve"> </w:t>
      </w:r>
      <w:r w:rsidRPr="00393A84">
        <w:rPr>
          <w:sz w:val="16"/>
        </w:rPr>
        <w:t xml:space="preserve">has </w:t>
      </w:r>
      <w:r w:rsidRPr="00862B4B">
        <w:rPr>
          <w:rStyle w:val="StyleUnderline"/>
        </w:rPr>
        <w:t>become</w:t>
      </w:r>
      <w:r w:rsidRPr="00393A84">
        <w:rPr>
          <w:sz w:val="16"/>
        </w:rPr>
        <w:t xml:space="preserve"> one of </w:t>
      </w:r>
      <w:r w:rsidRPr="00862B4B">
        <w:rPr>
          <w:rStyle w:val="StyleUnderline"/>
        </w:rPr>
        <w:t>the heaviest economic burdens</w:t>
      </w:r>
      <w:r w:rsidRPr="00393A84">
        <w:rPr>
          <w:sz w:val="16"/>
        </w:rPr>
        <w:t xml:space="preserve"> in both developed and developing countries.5 </w:t>
      </w:r>
      <w:r w:rsidRPr="00862B4B">
        <w:rPr>
          <w:rStyle w:val="StyleUnderline"/>
        </w:rPr>
        <w:t>The</w:t>
      </w:r>
      <w:r w:rsidRPr="00393A84">
        <w:rPr>
          <w:sz w:val="16"/>
        </w:rPr>
        <w:t xml:space="preserve"> overall </w:t>
      </w:r>
      <w:r w:rsidRPr="00862B4B">
        <w:rPr>
          <w:rStyle w:val="StyleUnderline"/>
        </w:rPr>
        <w:t xml:space="preserve">problem is </w:t>
      </w:r>
      <w:r w:rsidRPr="0037327F">
        <w:rPr>
          <w:rStyle w:val="StyleUnderline"/>
          <w:highlight w:val="cyan"/>
        </w:rPr>
        <w:t>linked with</w:t>
      </w:r>
      <w:r w:rsidRPr="0037327F">
        <w:rPr>
          <w:sz w:val="16"/>
          <w:highlight w:val="cyan"/>
        </w:rPr>
        <w:t xml:space="preserve"> </w:t>
      </w:r>
      <w:r w:rsidRPr="00393A84">
        <w:rPr>
          <w:sz w:val="16"/>
        </w:rPr>
        <w:t xml:space="preserve">conventional food production systems and </w:t>
      </w:r>
      <w:r w:rsidRPr="0037327F">
        <w:rPr>
          <w:rStyle w:val="StyleUnderline"/>
          <w:highlight w:val="cyan"/>
        </w:rPr>
        <w:t xml:space="preserve">the </w:t>
      </w:r>
      <w:r w:rsidRPr="0037327F">
        <w:rPr>
          <w:rStyle w:val="Emphasis"/>
          <w:sz w:val="28"/>
          <w:szCs w:val="28"/>
          <w:highlight w:val="cyan"/>
        </w:rPr>
        <w:t>diet-environment-health trilemma</w:t>
      </w:r>
      <w:r w:rsidRPr="00393A84">
        <w:rPr>
          <w:sz w:val="16"/>
        </w:rPr>
        <w:t xml:space="preserve">, where only two of these three options can be selected.6 </w:t>
      </w:r>
      <w:r w:rsidRPr="00862B4B">
        <w:rPr>
          <w:rStyle w:val="StyleUnderline"/>
        </w:rPr>
        <w:t>A return to a sustainable trajectory requires</w:t>
      </w:r>
      <w:r w:rsidRPr="00393A84">
        <w:rPr>
          <w:sz w:val="16"/>
        </w:rPr>
        <w:t xml:space="preserve"> a drastic and </w:t>
      </w:r>
      <w:r w:rsidRPr="00862B4B">
        <w:rPr>
          <w:rStyle w:val="StyleUnderline"/>
        </w:rPr>
        <w:t xml:space="preserve">fundamental reformation of conventional food systems </w:t>
      </w:r>
      <w:r w:rsidRPr="00321BAA">
        <w:rPr>
          <w:rStyle w:val="StyleUnderline"/>
          <w:highlight w:val="cyan"/>
        </w:rPr>
        <w:t xml:space="preserve">over the </w:t>
      </w:r>
      <w:r w:rsidRPr="00321BAA">
        <w:rPr>
          <w:rStyle w:val="Emphasis"/>
          <w:highlight w:val="cyan"/>
        </w:rPr>
        <w:t>entire value chain</w:t>
      </w:r>
      <w:r w:rsidRPr="00393A84">
        <w:rPr>
          <w:sz w:val="16"/>
        </w:rPr>
        <w:t xml:space="preserve"> of production, distribution, and consumption.7</w:t>
      </w:r>
    </w:p>
    <w:p w14:paraId="55D3D2AB" w14:textId="77777777" w:rsidR="003A5C00" w:rsidRPr="00E147A6" w:rsidRDefault="003A5C00" w:rsidP="003A5C00">
      <w:pPr>
        <w:rPr>
          <w:sz w:val="16"/>
        </w:rPr>
      </w:pPr>
      <w:r w:rsidRPr="00862B4B">
        <w:rPr>
          <w:rStyle w:val="StyleUnderline"/>
        </w:rPr>
        <w:t xml:space="preserve">The </w:t>
      </w:r>
      <w:r w:rsidRPr="008514EB">
        <w:rPr>
          <w:rStyle w:val="StyleUnderline"/>
        </w:rPr>
        <w:t>spatial and temporal scales</w:t>
      </w:r>
      <w:r w:rsidRPr="008514EB">
        <w:rPr>
          <w:sz w:val="16"/>
        </w:rPr>
        <w:t xml:space="preserve"> related to food production and consumption </w:t>
      </w:r>
      <w:r w:rsidRPr="008514EB">
        <w:rPr>
          <w:rStyle w:val="StyleUnderline"/>
        </w:rPr>
        <w:t>are various</w:t>
      </w:r>
      <w:r w:rsidRPr="008514EB">
        <w:rPr>
          <w:sz w:val="16"/>
        </w:rPr>
        <w:t xml:space="preserve">, </w:t>
      </w:r>
      <w:r w:rsidRPr="008514EB">
        <w:rPr>
          <w:rStyle w:val="StyleUnderline"/>
        </w:rPr>
        <w:t>ranging</w:t>
      </w:r>
      <w:r w:rsidRPr="008514EB">
        <w:rPr>
          <w:sz w:val="16"/>
        </w:rPr>
        <w:t xml:space="preserve"> from the global environment </w:t>
      </w:r>
      <w:r w:rsidRPr="008514EB">
        <w:rPr>
          <w:rStyle w:val="StyleUnderline"/>
        </w:rPr>
        <w:t xml:space="preserve">to the </w:t>
      </w:r>
      <w:r w:rsidRPr="008514EB">
        <w:rPr>
          <w:rStyle w:val="Emphasis"/>
        </w:rPr>
        <w:t>molecular functions</w:t>
      </w:r>
      <w:r w:rsidRPr="008514EB">
        <w:rPr>
          <w:rStyle w:val="StyleUnderline"/>
        </w:rPr>
        <w:t xml:space="preserve"> involved in health</w:t>
      </w:r>
      <w:r w:rsidRPr="008514EB">
        <w:rPr>
          <w:sz w:val="16"/>
        </w:rPr>
        <w:t xml:space="preserve">. Figure 1 summarizes the relationship between scientific and industrial domains and their respective effects on the environment. Most </w:t>
      </w:r>
      <w:r w:rsidRPr="008514EB">
        <w:rPr>
          <w:rStyle w:val="StyleUnderline"/>
        </w:rPr>
        <w:t>biological studies related to food products</w:t>
      </w:r>
      <w:r w:rsidRPr="008514EB">
        <w:rPr>
          <w:sz w:val="16"/>
        </w:rPr>
        <w:t xml:space="preserve"> are somewhat limited because they </w:t>
      </w:r>
      <w:r w:rsidRPr="008514EB">
        <w:rPr>
          <w:rStyle w:val="StyleUnderline"/>
        </w:rPr>
        <w:t xml:space="preserve">are produced in highly controlled </w:t>
      </w:r>
      <w:r w:rsidRPr="008514EB">
        <w:rPr>
          <w:rStyle w:val="Emphasis"/>
        </w:rPr>
        <w:t>lab</w:t>
      </w:r>
      <w:r w:rsidRPr="008514EB">
        <w:rPr>
          <w:sz w:val="16"/>
        </w:rPr>
        <w:t xml:space="preserve">oratory </w:t>
      </w:r>
      <w:r w:rsidRPr="008514EB">
        <w:rPr>
          <w:rStyle w:val="Emphasis"/>
        </w:rPr>
        <w:t>conditions</w:t>
      </w:r>
      <w:r w:rsidRPr="008514EB">
        <w:rPr>
          <w:sz w:val="16"/>
        </w:rPr>
        <w:t xml:space="preserve">, </w:t>
      </w:r>
      <w:r w:rsidRPr="008514EB">
        <w:rPr>
          <w:rStyle w:val="StyleUnderline"/>
        </w:rPr>
        <w:t>such as in vitro tissue culture</w:t>
      </w:r>
      <w:r w:rsidRPr="008514EB">
        <w:rPr>
          <w:sz w:val="16"/>
        </w:rPr>
        <w:t xml:space="preserve"> or in vivo tests on a small number of model organisms. This is not a critique of the methodological limitations of food science but rather a reminder of the importance of carefully selecting those factors associated with food production</w:t>
      </w:r>
      <w:r w:rsidRPr="00393A84">
        <w:rPr>
          <w:sz w:val="16"/>
        </w:rPr>
        <w:t xml:space="preserve">. </w:t>
      </w:r>
      <w:r w:rsidRPr="002B216C">
        <w:rPr>
          <w:rStyle w:val="StyleUnderline"/>
        </w:rPr>
        <w:t xml:space="preserve">The </w:t>
      </w:r>
      <w:r w:rsidRPr="00393A84">
        <w:rPr>
          <w:rStyle w:val="StyleUnderline"/>
        </w:rPr>
        <w:t xml:space="preserve">ongoing </w:t>
      </w:r>
      <w:r w:rsidRPr="00B94956">
        <w:rPr>
          <w:rStyle w:val="StyleUnderline"/>
          <w:highlight w:val="cyan"/>
        </w:rPr>
        <w:t>feedback between field/farm production</w:t>
      </w:r>
      <w:r w:rsidRPr="00B94956">
        <w:rPr>
          <w:sz w:val="16"/>
          <w:highlight w:val="cyan"/>
        </w:rPr>
        <w:t xml:space="preserve"> </w:t>
      </w:r>
      <w:r w:rsidRPr="00393A84">
        <w:rPr>
          <w:sz w:val="16"/>
        </w:rPr>
        <w:t xml:space="preserve">and laboratory evaluation </w:t>
      </w:r>
      <w:r w:rsidRPr="00B94956">
        <w:rPr>
          <w:rStyle w:val="StyleUnderline"/>
          <w:highlight w:val="cyan"/>
        </w:rPr>
        <w:t xml:space="preserve">will become </w:t>
      </w:r>
      <w:r w:rsidRPr="00393A84">
        <w:rPr>
          <w:rStyle w:val="StyleUnderline"/>
        </w:rPr>
        <w:t xml:space="preserve">more </w:t>
      </w:r>
      <w:r w:rsidRPr="00B94956">
        <w:rPr>
          <w:rStyle w:val="StyleUnderline"/>
          <w:highlight w:val="cyan"/>
        </w:rPr>
        <w:t xml:space="preserve">important </w:t>
      </w:r>
      <w:r w:rsidRPr="00393A84">
        <w:rPr>
          <w:rStyle w:val="StyleUnderline"/>
        </w:rPr>
        <w:t xml:space="preserve">in </w:t>
      </w:r>
      <w:r w:rsidRPr="00557D45">
        <w:rPr>
          <w:rStyle w:val="Emphasis"/>
        </w:rPr>
        <w:t>wider contexts</w:t>
      </w:r>
      <w:r w:rsidRPr="00393A84">
        <w:rPr>
          <w:sz w:val="16"/>
        </w:rPr>
        <w:t>.</w:t>
      </w:r>
    </w:p>
    <w:p w14:paraId="3A45D618" w14:textId="77777777" w:rsidR="003A5C00" w:rsidRDefault="003A5C00" w:rsidP="003A5C00"/>
    <w:p w14:paraId="1A73D853" w14:textId="77777777" w:rsidR="003A5C00" w:rsidRDefault="003A5C00" w:rsidP="003A5C00">
      <w:pPr>
        <w:pStyle w:val="Heading3"/>
      </w:pPr>
      <w:r>
        <w:lastRenderedPageBreak/>
        <w:t>OFF</w:t>
      </w:r>
    </w:p>
    <w:p w14:paraId="693EB627" w14:textId="77777777" w:rsidR="003A5C00" w:rsidRPr="002C2855" w:rsidRDefault="003A5C00" w:rsidP="003A5C00">
      <w:pPr>
        <w:pStyle w:val="Heading4"/>
      </w:pPr>
      <w:r>
        <w:t xml:space="preserve">Growth DA. </w:t>
      </w:r>
    </w:p>
    <w:p w14:paraId="25DED361" w14:textId="77777777" w:rsidR="003A5C00" w:rsidRDefault="003A5C00" w:rsidP="003A5C00">
      <w:pPr>
        <w:pStyle w:val="Heading4"/>
      </w:pPr>
      <w:r>
        <w:t xml:space="preserve">The United States Federal Government should regulate capitalism. </w:t>
      </w:r>
    </w:p>
    <w:p w14:paraId="70600893" w14:textId="77777777" w:rsidR="003A5C00" w:rsidRPr="004D7F80" w:rsidRDefault="003A5C00" w:rsidP="003A5C00"/>
    <w:p w14:paraId="2F35F586" w14:textId="77777777" w:rsidR="003A5C00" w:rsidRPr="00C002D1" w:rsidRDefault="003A5C00" w:rsidP="003A5C00">
      <w:pPr>
        <w:pStyle w:val="Heading4"/>
      </w:pPr>
      <w:r>
        <w:t xml:space="preserve">Solves a </w:t>
      </w:r>
      <w:r w:rsidRPr="00584D66">
        <w:rPr>
          <w:u w:val="single"/>
        </w:rPr>
        <w:t>laundry list</w:t>
      </w:r>
      <w:r>
        <w:t xml:space="preserve"> of existential threats.</w:t>
      </w:r>
    </w:p>
    <w:p w14:paraId="4418F4C4" w14:textId="77777777" w:rsidR="003A5C00" w:rsidRPr="00C5365D" w:rsidRDefault="003A5C00" w:rsidP="003A5C00">
      <w:r w:rsidRPr="00C5365D">
        <w:t xml:space="preserve">Mark </w:t>
      </w:r>
      <w:r w:rsidRPr="00C5365D">
        <w:rPr>
          <w:rStyle w:val="Style13ptBold"/>
        </w:rPr>
        <w:t>Budolfson 21</w:t>
      </w:r>
      <w:r w:rsidRPr="00C5365D">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0C72C9F0" w14:textId="77777777" w:rsidR="003A5C00" w:rsidRPr="00C5365D" w:rsidRDefault="003A5C00" w:rsidP="003A5C00">
      <w:r w:rsidRPr="00C5365D">
        <w:rPr>
          <w:rStyle w:val="StyleUnderline"/>
        </w:rPr>
        <w:t>Discourse on food ethics often advocates</w:t>
      </w:r>
      <w:r w:rsidRPr="00C5365D">
        <w:t xml:space="preserve"> the </w:t>
      </w:r>
      <w:r w:rsidRPr="00C5365D">
        <w:rPr>
          <w:rStyle w:val="Emphasis"/>
        </w:rPr>
        <w:t>anti-capitalist idea</w:t>
      </w:r>
      <w:r w:rsidRPr="00C5365D">
        <w:t xml:space="preserve"> </w:t>
      </w:r>
      <w:r w:rsidRPr="00C5365D">
        <w:rPr>
          <w:rStyle w:val="StyleUnderline"/>
        </w:rPr>
        <w:t xml:space="preserve">that we need </w:t>
      </w:r>
      <w:r w:rsidRPr="00C5365D">
        <w:rPr>
          <w:rStyle w:val="Emphasis"/>
        </w:rPr>
        <w:t>less capitalism, less growth, and less globalization</w:t>
      </w:r>
      <w:r w:rsidRPr="00C5365D">
        <w:t xml:space="preserve"> if we want to make the world a better and more equitable place, </w:t>
      </w:r>
      <w:r w:rsidRPr="00C5365D">
        <w:rPr>
          <w:rStyle w:val="StyleUnderline"/>
        </w:rPr>
        <w:t>with arguments focused on</w:t>
      </w:r>
      <w:r w:rsidRPr="00C5365D">
        <w:t xml:space="preserve"> applications to food, globalization, and a </w:t>
      </w:r>
      <w:r w:rsidRPr="00C5365D">
        <w:rPr>
          <w:rStyle w:val="StyleUnderline"/>
        </w:rPr>
        <w:t>just society</w:t>
      </w:r>
      <w:r w:rsidRPr="00C5365D">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2AB9C1A6" w14:textId="77777777" w:rsidR="003A5C00" w:rsidRPr="00C5365D" w:rsidRDefault="003A5C00" w:rsidP="003A5C00">
      <w:r w:rsidRPr="00C5365D">
        <w:t xml:space="preserve">More generally, </w:t>
      </w:r>
      <w:r w:rsidRPr="00C5365D">
        <w:rPr>
          <w:rStyle w:val="StyleUnderline"/>
        </w:rPr>
        <w:t>discourse on global ethics, environment, and political theory</w:t>
      </w:r>
      <w:r w:rsidRPr="00C5365D">
        <w:t xml:space="preserve"> in much of academia—and in society—increasingly </w:t>
      </w:r>
      <w:r w:rsidRPr="00C5365D">
        <w:rPr>
          <w:rStyle w:val="StyleUnderline"/>
        </w:rPr>
        <w:t>features this anti-capitalist idea</w:t>
      </w:r>
      <w:r w:rsidRPr="00C5365D">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3346BF64" w14:textId="77777777" w:rsidR="003A5C00" w:rsidRPr="00C5365D" w:rsidRDefault="003A5C00" w:rsidP="003A5C00">
      <w:r w:rsidRPr="00C5365D">
        <w:rPr>
          <w:rStyle w:val="StyleUnderline"/>
        </w:rPr>
        <w:t>It is</w:t>
      </w:r>
      <w:r w:rsidRPr="00C5365D">
        <w:t xml:space="preserve"> therefore </w:t>
      </w:r>
      <w:r w:rsidRPr="00C5365D">
        <w:rPr>
          <w:rStyle w:val="StyleUnderline"/>
        </w:rPr>
        <w:t xml:space="preserve">important to ask whether this anti-capitalist idea is justified by </w:t>
      </w:r>
      <w:r w:rsidRPr="00C5365D">
        <w:rPr>
          <w:rStyle w:val="Emphasis"/>
        </w:rPr>
        <w:t>reason and evidence</w:t>
      </w:r>
      <w:r w:rsidRPr="00C5365D">
        <w:t xml:space="preserve"> that is as strong as the degree of confidence placed in it by activists and many commentators on food ethics, global ethics, and political theory, more generally.</w:t>
      </w:r>
    </w:p>
    <w:p w14:paraId="3C29411C" w14:textId="77777777" w:rsidR="003A5C00" w:rsidRPr="00C5365D" w:rsidRDefault="003A5C00" w:rsidP="003A5C00">
      <w:r w:rsidRPr="00C5365D">
        <w:t xml:space="preserve">In fact, many </w:t>
      </w:r>
      <w:r w:rsidRPr="00C5365D">
        <w:rPr>
          <w:rStyle w:val="Emphasis"/>
        </w:rPr>
        <w:t>experts</w:t>
      </w:r>
      <w:r w:rsidRPr="00C5365D">
        <w:t xml:space="preserve"> </w:t>
      </w:r>
      <w:r w:rsidRPr="00C5365D">
        <w:rPr>
          <w:rStyle w:val="StyleUnderline"/>
        </w:rPr>
        <w:t xml:space="preserve">argue that this </w:t>
      </w:r>
      <w:r w:rsidRPr="00C5365D">
        <w:rPr>
          <w:rStyle w:val="StyleUnderline"/>
          <w:highlight w:val="cyan"/>
        </w:rPr>
        <w:t xml:space="preserve">anti-capitalist idea </w:t>
      </w:r>
      <w:r w:rsidRPr="00C5365D">
        <w:rPr>
          <w:rStyle w:val="StyleUnderline"/>
        </w:rPr>
        <w:t xml:space="preserve">is </w:t>
      </w:r>
      <w:r w:rsidRPr="00C5365D">
        <w:rPr>
          <w:rStyle w:val="Emphasis"/>
          <w:highlight w:val="cyan"/>
        </w:rPr>
        <w:t>not supported</w:t>
      </w:r>
      <w:r w:rsidRPr="00C5365D">
        <w:rPr>
          <w:rStyle w:val="Emphasis"/>
        </w:rPr>
        <w:t xml:space="preserve"> by reason and argument and is actually wrong</w:t>
      </w:r>
      <w:r w:rsidRPr="00C5365D">
        <w:t xml:space="preserve">. The main contribution of this essay is to explain the structure of the leading arguments against the anti-capitalist idea, and in favor of the opposite conclusion. </w:t>
      </w:r>
      <w:r w:rsidRPr="00C5365D">
        <w:rPr>
          <w:rStyle w:val="StyleUnderline"/>
        </w:rPr>
        <w:t>I</w:t>
      </w:r>
      <w:r w:rsidRPr="00C5365D">
        <w:t xml:space="preserve"> begin by </w:t>
      </w:r>
      <w:r w:rsidRPr="00C5365D">
        <w:rPr>
          <w:rStyle w:val="StyleUnderline"/>
        </w:rPr>
        <w:t>focus</w:t>
      </w:r>
      <w:r w:rsidRPr="00C5365D">
        <w:t xml:space="preserve">ing </w:t>
      </w:r>
      <w:r w:rsidRPr="00C5365D">
        <w:rPr>
          <w:rStyle w:val="StyleUnderline"/>
        </w:rPr>
        <w:t>on</w:t>
      </w:r>
      <w:r w:rsidRPr="00C5365D">
        <w:t xml:space="preserve"> the general argument in favor of </w:t>
      </w:r>
      <w:r w:rsidRPr="00C5365D">
        <w:rPr>
          <w:rStyle w:val="Emphasis"/>
        </w:rPr>
        <w:t>well-regulated globalized capitalism</w:t>
      </w:r>
      <w:r w:rsidRPr="00C5365D">
        <w:rPr>
          <w:rStyle w:val="StyleUnderline"/>
        </w:rPr>
        <w:t xml:space="preserve"> as the key to a </w:t>
      </w:r>
      <w:r w:rsidRPr="00C5365D">
        <w:rPr>
          <w:rStyle w:val="Emphasis"/>
        </w:rPr>
        <w:t>just, flourishing, and environmentally healthy world</w:t>
      </w:r>
      <w:r w:rsidRPr="00C5365D">
        <w:rPr>
          <w:rStyle w:val="StyleUnderline"/>
        </w:rPr>
        <w:t>. This is</w:t>
      </w:r>
      <w:r w:rsidRPr="00C5365D">
        <w:t xml:space="preserve"> the most important of all of the arguments in terms of its consequences for health, wellbeing, and justice, and it is </w:t>
      </w:r>
      <w:r w:rsidRPr="00C5365D">
        <w:rPr>
          <w:rStyle w:val="StyleUnderline"/>
        </w:rPr>
        <w:t xml:space="preserve">endorsed by experts in the </w:t>
      </w:r>
      <w:r w:rsidRPr="00C5365D">
        <w:rPr>
          <w:rStyle w:val="Emphasis"/>
        </w:rPr>
        <w:t>empirically minded disciplines</w:t>
      </w:r>
      <w:r w:rsidRPr="00C5365D">
        <w:t xml:space="preserve"> best placed to analyze the issue, </w:t>
      </w:r>
      <w:r w:rsidRPr="00C5365D">
        <w:rPr>
          <w:rStyle w:val="StyleUnderline"/>
        </w:rPr>
        <w:t>including experts in long-run global development, human health, wellbeing, economics, law, public policy, and other related disciplines</w:t>
      </w:r>
      <w:r w:rsidRPr="00C5365D">
        <w:t xml:space="preserve">. On the basis of the arguments outlined below, </w:t>
      </w:r>
      <w:r w:rsidRPr="00C5365D">
        <w:rPr>
          <w:rStyle w:val="StyleUnderline"/>
        </w:rPr>
        <w:t>well-regulated capitalism has been endorsed</w:t>
      </w:r>
      <w:r w:rsidRPr="00C5365D">
        <w:t xml:space="preserve"> by recent Democratic presidents of the United States such as Barack Obama, and </w:t>
      </w:r>
      <w:r w:rsidRPr="00C5365D">
        <w:rPr>
          <w:rStyle w:val="StyleUnderline"/>
        </w:rPr>
        <w:t>by progressive Nobel laureates</w:t>
      </w:r>
      <w:r w:rsidRPr="00C5365D">
        <w:t xml:space="preserve"> who have devoted their lives to human development and more equitable societies, </w:t>
      </w:r>
      <w:r w:rsidRPr="00C5365D">
        <w:rPr>
          <w:rStyle w:val="StyleUnderline"/>
        </w:rPr>
        <w:t>as well as by</w:t>
      </w:r>
      <w:r w:rsidRPr="00C5365D">
        <w:t xml:space="preserve"> a wide range of </w:t>
      </w:r>
      <w:r w:rsidRPr="00C5365D">
        <w:rPr>
          <w:rStyle w:val="StyleUnderline"/>
        </w:rPr>
        <w:t xml:space="preserve">experts in government and leading </w:t>
      </w:r>
      <w:r w:rsidRPr="00C5365D">
        <w:rPr>
          <w:rStyle w:val="Emphasis"/>
        </w:rPr>
        <w:t>n</w:t>
      </w:r>
      <w:r w:rsidRPr="00C5365D">
        <w:t>on</w:t>
      </w:r>
      <w:r w:rsidRPr="00C5365D">
        <w:rPr>
          <w:rStyle w:val="Emphasis"/>
        </w:rPr>
        <w:t>g</w:t>
      </w:r>
      <w:r w:rsidRPr="00C5365D">
        <w:t xml:space="preserve">overnmental </w:t>
      </w:r>
      <w:r w:rsidRPr="00C5365D">
        <w:rPr>
          <w:rStyle w:val="Emphasis"/>
        </w:rPr>
        <w:t>o</w:t>
      </w:r>
      <w:r w:rsidRPr="00C5365D">
        <w:t>rganization</w:t>
      </w:r>
      <w:r w:rsidRPr="00C5365D">
        <w:rPr>
          <w:rStyle w:val="Emphasis"/>
        </w:rPr>
        <w:t>s</w:t>
      </w:r>
      <w:r w:rsidRPr="00C5365D">
        <w:t>.</w:t>
      </w:r>
    </w:p>
    <w:p w14:paraId="15B3AA96" w14:textId="77777777" w:rsidR="003A5C00" w:rsidRPr="00C5365D" w:rsidRDefault="003A5C00" w:rsidP="003A5C00">
      <w:pPr>
        <w:rPr>
          <w:szCs w:val="16"/>
        </w:rPr>
      </w:pPr>
      <w:r w:rsidRPr="00C5365D">
        <w:rPr>
          <w:szCs w:val="16"/>
        </w:rPr>
        <w:lastRenderedPageBreak/>
        <w:t>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28A4070C" w14:textId="77777777" w:rsidR="003A5C00" w:rsidRPr="00C5365D" w:rsidRDefault="003A5C00" w:rsidP="003A5C00">
      <w:pPr>
        <w:rPr>
          <w:szCs w:val="16"/>
        </w:rPr>
      </w:pPr>
      <w:r w:rsidRPr="00C5365D">
        <w:rPr>
          <w:szCs w:val="16"/>
        </w:rPr>
        <w:t>Arguments for and against Forms of Capitalism</w:t>
      </w:r>
    </w:p>
    <w:p w14:paraId="37AF26EF" w14:textId="77777777" w:rsidR="003A5C00" w:rsidRPr="00C5365D" w:rsidRDefault="003A5C00" w:rsidP="003A5C00">
      <w:pPr>
        <w:rPr>
          <w:szCs w:val="16"/>
        </w:rPr>
      </w:pPr>
      <w:r w:rsidRPr="00C5365D">
        <w:rPr>
          <w:szCs w:val="16"/>
        </w:rPr>
        <w:t>The Argument against Capitalism</w:t>
      </w:r>
    </w:p>
    <w:p w14:paraId="557574EA" w14:textId="77777777" w:rsidR="003A5C00" w:rsidRPr="00C5365D" w:rsidRDefault="003A5C00" w:rsidP="003A5C00">
      <w:r w:rsidRPr="00C5365D">
        <w:rPr>
          <w:rStyle w:val="StyleUnderline"/>
        </w:rPr>
        <w:t>Capitalism is</w:t>
      </w:r>
      <w:r w:rsidRPr="00C5365D">
        <w:t xml:space="preserve"> often </w:t>
      </w:r>
      <w:r w:rsidRPr="00C5365D">
        <w:rPr>
          <w:rStyle w:val="StyleUnderline"/>
        </w:rPr>
        <w:t>argued to be a key driver of many of society's ills: inequalities, pollution</w:t>
      </w:r>
      <w:r w:rsidRPr="00C5365D">
        <w:t xml:space="preserve">, land use changes, </w:t>
      </w:r>
      <w:r w:rsidRPr="00C5365D">
        <w:rPr>
          <w:rStyle w:val="StyleUnderline"/>
        </w:rPr>
        <w:t>and incentives that cause people to live differently than in their ideal dreams</w:t>
      </w:r>
      <w:r w:rsidRPr="00C5365D">
        <w:t>. Capitalism can sometimes deepen injustices. These negative consequences are easy to see—resting, as they do, at the center of many of society's greatest challenges.3</w:t>
      </w:r>
    </w:p>
    <w:p w14:paraId="161329E6" w14:textId="77777777" w:rsidR="003A5C00" w:rsidRPr="00C5365D" w:rsidRDefault="003A5C00" w:rsidP="003A5C00">
      <w:pPr>
        <w:rPr>
          <w:szCs w:val="16"/>
        </w:rPr>
      </w:pPr>
      <w:r w:rsidRPr="00C5365D">
        <w:rPr>
          <w:szCs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p>
    <w:p w14:paraId="783B1DD0" w14:textId="77777777" w:rsidR="003A5C00" w:rsidRPr="00C5365D" w:rsidRDefault="003A5C00" w:rsidP="003A5C00">
      <w:pPr>
        <w:rPr>
          <w:szCs w:val="16"/>
        </w:rPr>
      </w:pPr>
      <w:r w:rsidRPr="00C5365D">
        <w:rPr>
          <w:szCs w:val="16"/>
        </w:rPr>
        <w:t>The Argument for Well-Regulated Capitalism</w:t>
      </w:r>
    </w:p>
    <w:p w14:paraId="0EF3BCC9" w14:textId="77777777" w:rsidR="003A5C00" w:rsidRPr="00C5365D" w:rsidRDefault="003A5C00" w:rsidP="003A5C00">
      <w:r w:rsidRPr="00C5365D">
        <w:t xml:space="preserve">However, </w:t>
      </w:r>
      <w:r w:rsidRPr="00C5365D">
        <w:rPr>
          <w:rStyle w:val="Emphasis"/>
        </w:rPr>
        <w:t>things are more complicated than the arguments above would suggest</w:t>
      </w:r>
      <w:r w:rsidRPr="00C5365D">
        <w:t xml:space="preserve">, and </w:t>
      </w:r>
      <w:r w:rsidRPr="00C5365D">
        <w:rPr>
          <w:rStyle w:val="StyleUnderline"/>
        </w:rPr>
        <w:t>the benefits of capitalism</w:t>
      </w:r>
      <w:r w:rsidRPr="00C5365D">
        <w:t xml:space="preserve">, especially for the world's poorest and most vulnerable people, </w:t>
      </w:r>
      <w:r w:rsidRPr="00C5365D">
        <w:rPr>
          <w:rStyle w:val="StyleUnderline"/>
        </w:rPr>
        <w:t>are</w:t>
      </w:r>
      <w:r w:rsidRPr="00C5365D">
        <w:t xml:space="preserve"> in fact myriad and </w:t>
      </w:r>
      <w:r w:rsidRPr="00C5365D">
        <w:rPr>
          <w:rStyle w:val="Emphasis"/>
        </w:rPr>
        <w:t>significant</w:t>
      </w:r>
      <w:r w:rsidRPr="00C5365D">
        <w:t xml:space="preserve">. In addition, as we will see in this section, many experts argue that </w:t>
      </w:r>
      <w:r w:rsidRPr="00C5365D">
        <w:rPr>
          <w:rStyle w:val="Emphasis"/>
          <w:highlight w:val="cyan"/>
        </w:rPr>
        <w:t xml:space="preserve">capitalism is not the </w:t>
      </w:r>
      <w:r w:rsidRPr="00C5365D">
        <w:rPr>
          <w:rStyle w:val="Emphasis"/>
        </w:rPr>
        <w:t xml:space="preserve">fundamental </w:t>
      </w:r>
      <w:r w:rsidRPr="00C5365D">
        <w:rPr>
          <w:rStyle w:val="Emphasis"/>
          <w:highlight w:val="cyan"/>
        </w:rPr>
        <w:t xml:space="preserve">cause of </w:t>
      </w:r>
      <w:r w:rsidRPr="00C5365D">
        <w:rPr>
          <w:rStyle w:val="Emphasis"/>
        </w:rPr>
        <w:t>the</w:t>
      </w:r>
      <w:r w:rsidRPr="00C5365D">
        <w:t xml:space="preserve"> previously described </w:t>
      </w:r>
      <w:r w:rsidRPr="00C5365D">
        <w:rPr>
          <w:rStyle w:val="Emphasis"/>
          <w:highlight w:val="cyan"/>
        </w:rPr>
        <w:t>problems</w:t>
      </w:r>
      <w:r w:rsidRPr="00C5365D">
        <w:rPr>
          <w:highlight w:val="cyan"/>
        </w:rPr>
        <w:t xml:space="preserve"> </w:t>
      </w:r>
      <w:r w:rsidRPr="00C5365D">
        <w:rPr>
          <w:rStyle w:val="StyleUnderline"/>
          <w:highlight w:val="cyan"/>
        </w:rPr>
        <w:t>but</w:t>
      </w:r>
      <w:r w:rsidRPr="00C5365D">
        <w:rPr>
          <w:highlight w:val="cyan"/>
        </w:rPr>
        <w:t xml:space="preserve"> </w:t>
      </w:r>
      <w:r w:rsidRPr="00C5365D">
        <w:t xml:space="preserve">rather </w:t>
      </w:r>
      <w:r w:rsidRPr="00C5365D">
        <w:rPr>
          <w:rStyle w:val="StyleUnderline"/>
        </w:rPr>
        <w:t xml:space="preserve">an essential component of the </w:t>
      </w:r>
      <w:r w:rsidRPr="00C5365D">
        <w:rPr>
          <w:rStyle w:val="Emphasis"/>
          <w:highlight w:val="cyan"/>
        </w:rPr>
        <w:t>best solution</w:t>
      </w:r>
      <w:r w:rsidRPr="00C5365D">
        <w:rPr>
          <w:rStyle w:val="Emphasis"/>
        </w:rPr>
        <w:t>s</w:t>
      </w:r>
      <w:r w:rsidRPr="00C5365D">
        <w:t xml:space="preserve"> to them </w:t>
      </w:r>
      <w:r w:rsidRPr="00C5365D">
        <w:rPr>
          <w:rStyle w:val="StyleUnderline"/>
        </w:rPr>
        <w:t>and</w:t>
      </w:r>
      <w:r w:rsidRPr="00C5365D">
        <w:t xml:space="preserve"> of </w:t>
      </w:r>
      <w:r w:rsidRPr="00C5365D">
        <w:rPr>
          <w:rStyle w:val="StyleUnderline"/>
        </w:rPr>
        <w:t>the best methods for promoting our goals of health, well-being, and justice</w:t>
      </w:r>
      <w:r w:rsidRPr="00C5365D">
        <w:t>.</w:t>
      </w:r>
    </w:p>
    <w:p w14:paraId="379E270A" w14:textId="77777777" w:rsidR="003A5C00" w:rsidRPr="00C5365D" w:rsidRDefault="003A5C00" w:rsidP="003A5C00">
      <w:r w:rsidRPr="00C5365D">
        <w:t xml:space="preserve">To see where the defenders of capitalism are coming from, </w:t>
      </w:r>
      <w:r w:rsidRPr="00C5365D">
        <w:rPr>
          <w:rStyle w:val="StyleUnderline"/>
        </w:rPr>
        <w:t>consider</w:t>
      </w:r>
      <w:r w:rsidRPr="00C5365D">
        <w:t xml:space="preserve"> an analogy involving </w:t>
      </w:r>
      <w:r w:rsidRPr="00C5365D">
        <w:rPr>
          <w:rStyle w:val="StyleUnderline"/>
        </w:rPr>
        <w:t>a response to a pandemic: if a country administered a rushed</w:t>
      </w:r>
      <w:r w:rsidRPr="00C5365D">
        <w:t xml:space="preserve"> and untested </w:t>
      </w:r>
      <w:r w:rsidRPr="00C5365D">
        <w:rPr>
          <w:rStyle w:val="StyleUnderline"/>
        </w:rPr>
        <w:t>vaccine</w:t>
      </w:r>
      <w:r w:rsidRPr="00C5365D">
        <w:t xml:space="preserve"> to its population that ended up killing people, </w:t>
      </w:r>
      <w:r w:rsidRPr="00C5365D">
        <w:rPr>
          <w:rStyle w:val="StyleUnderline"/>
        </w:rPr>
        <w:t>we would not say that vaccines were the problem. Instead, the problem would be the</w:t>
      </w:r>
      <w:r w:rsidRPr="00C5365D">
        <w:t xml:space="preserve"> flawed and sloppy policies of vaccine </w:t>
      </w:r>
      <w:r w:rsidRPr="00C5365D">
        <w:rPr>
          <w:rStyle w:val="StyleUnderline"/>
        </w:rPr>
        <w:t>implementation. Vaccines might</w:t>
      </w:r>
      <w:r w:rsidRPr="00C5365D">
        <w:t xml:space="preserve"> easily </w:t>
      </w:r>
      <w:r w:rsidRPr="00C5365D">
        <w:rPr>
          <w:rStyle w:val="Emphasis"/>
        </w:rPr>
        <w:t>remain</w:t>
      </w:r>
      <w:r w:rsidRPr="00C5365D">
        <w:t xml:space="preserve"> absolutely </w:t>
      </w:r>
      <w:r w:rsidRPr="00C5365D">
        <w:rPr>
          <w:rStyle w:val="Emphasis"/>
        </w:rPr>
        <w:t>essential</w:t>
      </w:r>
      <w:r w:rsidRPr="00C5365D">
        <w:t xml:space="preserve"> to the correct response to such a pandemic </w:t>
      </w:r>
      <w:r w:rsidRPr="00C5365D">
        <w:rPr>
          <w:rStyle w:val="StyleUnderline"/>
        </w:rPr>
        <w:t>and could</w:t>
      </w:r>
      <w:r w:rsidRPr="00C5365D">
        <w:t xml:space="preserve"> </w:t>
      </w:r>
      <w:r w:rsidRPr="00C5365D">
        <w:rPr>
          <w:rStyle w:val="StyleUnderline"/>
        </w:rPr>
        <w:t>also be essential to promoting health</w:t>
      </w:r>
      <w:r w:rsidRPr="00C5365D">
        <w:t xml:space="preserve"> and flourishing, more generally.</w:t>
      </w:r>
    </w:p>
    <w:p w14:paraId="494C7111" w14:textId="77777777" w:rsidR="003A5C00" w:rsidRPr="00C5365D" w:rsidRDefault="003A5C00" w:rsidP="003A5C00">
      <w:r w:rsidRPr="00C5365D">
        <w:rPr>
          <w:rStyle w:val="StyleUnderline"/>
        </w:rPr>
        <w:t>The argument is similar with capitalism</w:t>
      </w:r>
      <w:r w:rsidRPr="00C5365D">
        <w:t xml:space="preserve"> according to the leading mainstream arguments in favor of it: </w:t>
      </w:r>
      <w:r w:rsidRPr="00C5365D">
        <w:rPr>
          <w:rStyle w:val="StyleUnderline"/>
        </w:rPr>
        <w:t>Capitalism is an essential part of the best society we could have</w:t>
      </w:r>
      <w:r w:rsidRPr="00C5365D">
        <w:t xml:space="preserve">, just like vaccines are an essential part of the best response to a pandemic such as COVID-19. </w:t>
      </w:r>
      <w:r w:rsidRPr="00C5365D">
        <w:rPr>
          <w:rStyle w:val="StyleUnderline"/>
        </w:rPr>
        <w:t>But</w:t>
      </w:r>
      <w:r w:rsidRPr="00C5365D">
        <w:t xml:space="preserve"> of course both </w:t>
      </w:r>
      <w:r w:rsidRPr="00C5365D">
        <w:rPr>
          <w:rStyle w:val="StyleUnderline"/>
          <w:highlight w:val="cyan"/>
        </w:rPr>
        <w:t>cap</w:t>
      </w:r>
      <w:r w:rsidRPr="00C5365D">
        <w:rPr>
          <w:rStyle w:val="StyleUnderline"/>
        </w:rPr>
        <w:t>italism</w:t>
      </w:r>
      <w:r w:rsidRPr="00C5365D">
        <w:t xml:space="preserve"> and vaccines </w:t>
      </w:r>
      <w:r w:rsidRPr="00C5365D">
        <w:rPr>
          <w:rStyle w:val="StyleUnderline"/>
        </w:rPr>
        <w:t xml:space="preserve">can be </w:t>
      </w:r>
      <w:r w:rsidRPr="00C5365D">
        <w:rPr>
          <w:rStyle w:val="StyleUnderline"/>
          <w:highlight w:val="cyan"/>
        </w:rPr>
        <w:t>implemented poorly</w:t>
      </w:r>
      <w:r w:rsidRPr="00C5365D">
        <w:t xml:space="preserve">, and can even do harm, especially when combined with other incorrect policy decisions. But </w:t>
      </w:r>
      <w:r w:rsidRPr="00C5365D">
        <w:rPr>
          <w:rStyle w:val="Emphasis"/>
        </w:rPr>
        <w:t xml:space="preserve">that </w:t>
      </w:r>
      <w:r w:rsidRPr="00C5365D">
        <w:rPr>
          <w:rStyle w:val="Emphasis"/>
          <w:highlight w:val="cyan"/>
        </w:rPr>
        <w:t xml:space="preserve">does not mean </w:t>
      </w:r>
      <w:r w:rsidRPr="00C5365D">
        <w:rPr>
          <w:rStyle w:val="Emphasis"/>
        </w:rPr>
        <w:t xml:space="preserve">that </w:t>
      </w:r>
      <w:r w:rsidRPr="00C5365D">
        <w:rPr>
          <w:rStyle w:val="Emphasis"/>
          <w:highlight w:val="cyan"/>
        </w:rPr>
        <w:t xml:space="preserve">we should turn against </w:t>
      </w:r>
      <w:r w:rsidRPr="00C5365D">
        <w:rPr>
          <w:rStyle w:val="Emphasis"/>
        </w:rPr>
        <w:t>them</w:t>
      </w:r>
      <w:r w:rsidRPr="00C5365D">
        <w:t xml:space="preserve">—quite the opposite. </w:t>
      </w:r>
      <w:r w:rsidRPr="00C5365D">
        <w:rPr>
          <w:rStyle w:val="StyleUnderline"/>
        </w:rPr>
        <w:t xml:space="preserve">Instead, we should </w:t>
      </w:r>
      <w:r w:rsidRPr="00C5365D">
        <w:rPr>
          <w:rStyle w:val="Emphasis"/>
        </w:rPr>
        <w:t>embrace them as essential</w:t>
      </w:r>
      <w:r w:rsidRPr="00C5365D">
        <w:t xml:space="preserve"> to the best and most just outcomes for society, </w:t>
      </w:r>
      <w:r w:rsidRPr="00C5365D">
        <w:rPr>
          <w:rStyle w:val="StyleUnderline"/>
        </w:rPr>
        <w:t>and educate ourselves</w:t>
      </w:r>
      <w:r w:rsidRPr="00C5365D">
        <w:t xml:space="preserve"> and others </w:t>
      </w:r>
      <w:r w:rsidRPr="00C5365D">
        <w:rPr>
          <w:rStyle w:val="StyleUnderline"/>
        </w:rPr>
        <w:t>on</w:t>
      </w:r>
      <w:r w:rsidRPr="00C5365D">
        <w:t xml:space="preserve"> their importance and on </w:t>
      </w:r>
      <w:r w:rsidRPr="00C5365D">
        <w:rPr>
          <w:rStyle w:val="StyleUnderline"/>
        </w:rPr>
        <w:t xml:space="preserve">how they must be </w:t>
      </w:r>
      <w:r w:rsidRPr="00C5365D">
        <w:rPr>
          <w:rStyle w:val="Emphasis"/>
        </w:rPr>
        <w:t>properly designed and implemented</w:t>
      </w:r>
      <w:r w:rsidRPr="00C5365D">
        <w:t xml:space="preserve"> with other policies in order to best help us all. In fact, </w:t>
      </w:r>
      <w:r w:rsidRPr="00C5365D">
        <w:rPr>
          <w:rStyle w:val="StyleUnderline"/>
        </w:rPr>
        <w:t xml:space="preserve">the argument in favor of capitalism is even more dramatic because it claims that much more is at stake than even what is at stake in </w:t>
      </w:r>
      <w:r w:rsidRPr="00C5365D">
        <w:rPr>
          <w:rStyle w:val="StyleUnderline"/>
        </w:rPr>
        <w:lastRenderedPageBreak/>
        <w:t>response to a global pandemic</w:t>
      </w:r>
      <w:r w:rsidRPr="00C5365D">
        <w:t>—</w:t>
      </w:r>
      <w:r w:rsidRPr="00C5365D">
        <w:rPr>
          <w:rStyle w:val="StyleUnderline"/>
        </w:rPr>
        <w:t>what is at stake with capitalism is</w:t>
      </w:r>
      <w:r w:rsidRPr="00C5365D">
        <w:t xml:space="preserve"> nothing less than </w:t>
      </w:r>
      <w:r w:rsidRPr="00C5365D">
        <w:rPr>
          <w:rStyle w:val="Emphasis"/>
        </w:rPr>
        <w:t>whether the world's poorest and most vulnerable billion people will remain in conditions of poverty and oppression</w:t>
      </w:r>
      <w:r w:rsidRPr="00C5365D">
        <w:t>, or if they will instead finally gain access to what is minimally necessary for basic health and wellbeing and become increasingly affluent and empowered. The argument in favor of capitalism proceeds as follows:</w:t>
      </w:r>
    </w:p>
    <w:p w14:paraId="149A6921" w14:textId="77777777" w:rsidR="003A5C00" w:rsidRPr="00C5365D" w:rsidRDefault="003A5C00" w:rsidP="003A5C00">
      <w:r w:rsidRPr="00C5365D">
        <w:t xml:space="preserve">Premise 1. Development and the past. </w:t>
      </w:r>
      <w:r w:rsidRPr="00C5365D">
        <w:rPr>
          <w:rStyle w:val="StyleUnderline"/>
        </w:rPr>
        <w:t>Over</w:t>
      </w:r>
      <w:r w:rsidRPr="00C5365D">
        <w:t xml:space="preserve"> the course of </w:t>
      </w:r>
      <w:r w:rsidRPr="00C5365D">
        <w:rPr>
          <w:rStyle w:val="StyleUnderline"/>
        </w:rPr>
        <w:t>recorded</w:t>
      </w:r>
      <w:r w:rsidRPr="00C5365D">
        <w:t xml:space="preserve"> human </w:t>
      </w:r>
      <w:r w:rsidRPr="00C5365D">
        <w:rPr>
          <w:rStyle w:val="StyleUnderline"/>
        </w:rPr>
        <w:t xml:space="preserve">history, the majority of </w:t>
      </w:r>
      <w:r w:rsidRPr="00C5365D">
        <w:rPr>
          <w:rStyle w:val="StyleUnderline"/>
          <w:highlight w:val="cyan"/>
        </w:rPr>
        <w:t>historical increases in health</w:t>
      </w:r>
      <w:r w:rsidRPr="00C5365D">
        <w:rPr>
          <w:rStyle w:val="StyleUnderline"/>
        </w:rPr>
        <w:t>, wellbeing, and justice have occurred in the last two centuries</w:t>
      </w:r>
      <w:r w:rsidRPr="00C5365D">
        <w:t xml:space="preserve">, largely </w:t>
      </w:r>
      <w:r w:rsidRPr="00C5365D">
        <w:rPr>
          <w:rStyle w:val="StyleUnderline"/>
        </w:rPr>
        <w:t>as a result of</w:t>
      </w:r>
      <w:r w:rsidRPr="00C5365D">
        <w:t xml:space="preserve"> societies adopting or moving toward </w:t>
      </w:r>
      <w:r w:rsidRPr="00C5365D">
        <w:rPr>
          <w:rStyle w:val="Emphasis"/>
        </w:rPr>
        <w:t>capitalism</w:t>
      </w:r>
      <w:r w:rsidRPr="00C5365D">
        <w:t xml:space="preserve">. </w:t>
      </w:r>
      <w:r w:rsidRPr="00C5365D">
        <w:rPr>
          <w:rStyle w:val="StyleUnderline"/>
        </w:rPr>
        <w:t>Capitalism is a relevant cause of these improvements</w:t>
      </w:r>
      <w:r w:rsidRPr="00C5365D">
        <w:t xml:space="preserve">, in the sense that </w:t>
      </w:r>
      <w:r w:rsidRPr="00C5365D">
        <w:rPr>
          <w:rStyle w:val="StyleUnderline"/>
        </w:rPr>
        <w:t xml:space="preserve">they </w:t>
      </w:r>
      <w:r w:rsidRPr="00C5365D">
        <w:rPr>
          <w:rStyle w:val="StyleUnderline"/>
          <w:highlight w:val="cyan"/>
        </w:rPr>
        <w:t>could not have happened</w:t>
      </w:r>
      <w:r w:rsidRPr="00C5365D">
        <w:rPr>
          <w:highlight w:val="cyan"/>
        </w:rPr>
        <w:t xml:space="preserve"> </w:t>
      </w:r>
      <w:r w:rsidRPr="00C5365D">
        <w:t xml:space="preserve">to such a degree </w:t>
      </w:r>
      <w:r w:rsidRPr="00C5365D">
        <w:rPr>
          <w:rStyle w:val="StyleUnderline"/>
        </w:rPr>
        <w:t xml:space="preserve">if it were not for capitalism and would </w:t>
      </w:r>
      <w:r w:rsidRPr="00C5365D">
        <w:rPr>
          <w:rStyle w:val="Emphasis"/>
        </w:rPr>
        <w:t xml:space="preserve">not have happened to the same degree </w:t>
      </w:r>
      <w:r w:rsidRPr="00C5365D">
        <w:rPr>
          <w:rStyle w:val="Emphasis"/>
          <w:highlight w:val="cyan"/>
        </w:rPr>
        <w:t>under any alt</w:t>
      </w:r>
      <w:r w:rsidRPr="00C5365D">
        <w:rPr>
          <w:rStyle w:val="Emphasis"/>
        </w:rPr>
        <w:t>ernative</w:t>
      </w:r>
      <w:r w:rsidRPr="00C5365D">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C5365D">
        <w:rPr>
          <w:rStyle w:val="StyleUnderline"/>
        </w:rPr>
        <w:t xml:space="preserve">health, wellbeing, and justice are largely driven by increasing investments in public goods. The scale of increased wealth necessary to maximize these investments requires </w:t>
      </w:r>
      <w:r w:rsidRPr="00C5365D">
        <w:rPr>
          <w:rStyle w:val="Emphasis"/>
        </w:rPr>
        <w:t>capitalism</w:t>
      </w:r>
      <w:r w:rsidRPr="00C5365D">
        <w:t xml:space="preserve">. Thus, </w:t>
      </w:r>
      <w:r w:rsidRPr="00C5365D">
        <w:rPr>
          <w:rStyle w:val="StyleUnderline"/>
        </w:rPr>
        <w:t>as capitalist societies have become dramatically wealthier</w:t>
      </w:r>
      <w:r w:rsidRPr="00C5365D">
        <w:t xml:space="preserve"> over the past hundred years (and wealthier than societies with alternative systems), </w:t>
      </w:r>
      <w:r w:rsidRPr="00C5365D">
        <w:rPr>
          <w:rStyle w:val="StyleUnderline"/>
        </w:rPr>
        <w:t xml:space="preserve">this has allowed </w:t>
      </w:r>
      <w:r w:rsidRPr="00C5365D">
        <w:rPr>
          <w:rStyle w:val="Emphasis"/>
        </w:rPr>
        <w:t>larger investments in public goods</w:t>
      </w:r>
      <w:r w:rsidRPr="00C5365D">
        <w:rPr>
          <w:rStyle w:val="StyleUnderline"/>
        </w:rPr>
        <w:t>,</w:t>
      </w:r>
      <w:r w:rsidRPr="00C5365D">
        <w:t xml:space="preserve"> which simply has not been possible in a sustained way in societies without the greater wealth that capitalism makes possible. Important </w:t>
      </w:r>
      <w:r w:rsidRPr="00C5365D">
        <w:rPr>
          <w:rStyle w:val="StyleUnderline"/>
        </w:rPr>
        <w:t>investments in public goods include</w:t>
      </w:r>
      <w:r w:rsidRPr="00C5365D">
        <w:t xml:space="preserve"> investments in basic </w:t>
      </w:r>
      <w:r w:rsidRPr="00C5365D">
        <w:rPr>
          <w:rStyle w:val="Emphasis"/>
        </w:rPr>
        <w:t>medical knowledge</w:t>
      </w:r>
      <w:r w:rsidRPr="00C5365D">
        <w:t xml:space="preserve">, in health and nutrition programs, </w:t>
      </w:r>
      <w:r w:rsidRPr="00C5365D">
        <w:rPr>
          <w:rStyle w:val="StyleUnderline"/>
        </w:rPr>
        <w:t>and</w:t>
      </w:r>
      <w:r w:rsidRPr="00C5365D">
        <w:t xml:space="preserve"> in the institutional </w:t>
      </w:r>
      <w:r w:rsidRPr="00C5365D">
        <w:rPr>
          <w:rStyle w:val="StyleUnderline"/>
        </w:rPr>
        <w:t>capacity</w:t>
      </w:r>
      <w:r w:rsidRPr="00C5365D">
        <w:t xml:space="preserve"> and know-how </w:t>
      </w:r>
      <w:r w:rsidRPr="00C5365D">
        <w:rPr>
          <w:rStyle w:val="StyleUnderline"/>
        </w:rPr>
        <w:t xml:space="preserve">to </w:t>
      </w:r>
      <w:r w:rsidRPr="00C5365D">
        <w:rPr>
          <w:rStyle w:val="Emphasis"/>
        </w:rPr>
        <w:t>regulate</w:t>
      </w:r>
      <w:r w:rsidRPr="00C5365D">
        <w:t xml:space="preserve"> society and </w:t>
      </w:r>
      <w:r w:rsidRPr="00C5365D">
        <w:rPr>
          <w:rStyle w:val="Emphasis"/>
        </w:rPr>
        <w:t>capitalism</w:t>
      </w:r>
      <w:r w:rsidRPr="00C5365D">
        <w:rPr>
          <w:rStyle w:val="StyleUnderline"/>
        </w:rPr>
        <w:t xml:space="preserve"> itself</w:t>
      </w:r>
      <w:r w:rsidRPr="00C5365D">
        <w:t xml:space="preserve">. As a result, </w:t>
      </w:r>
      <w:r w:rsidRPr="00C5365D">
        <w:rPr>
          <w:rStyle w:val="StyleUnderline"/>
          <w:highlight w:val="cyan"/>
        </w:rPr>
        <w:t>cap</w:t>
      </w:r>
      <w:r w:rsidRPr="00C5365D">
        <w:rPr>
          <w:rStyle w:val="StyleUnderline"/>
        </w:rPr>
        <w:t xml:space="preserve">italism </w:t>
      </w:r>
      <w:r w:rsidRPr="00C5365D">
        <w:rPr>
          <w:rStyle w:val="StyleUnderline"/>
          <w:highlight w:val="cyan"/>
        </w:rPr>
        <w:t xml:space="preserve">is a </w:t>
      </w:r>
      <w:r w:rsidRPr="00C5365D">
        <w:rPr>
          <w:rStyle w:val="Emphasis"/>
        </w:rPr>
        <w:t xml:space="preserve">primary </w:t>
      </w:r>
      <w:r w:rsidRPr="00C5365D">
        <w:rPr>
          <w:rStyle w:val="Emphasis"/>
          <w:highlight w:val="cyan"/>
        </w:rPr>
        <w:t>driver</w:t>
      </w:r>
      <w:r w:rsidRPr="00C5365D">
        <w:rPr>
          <w:rStyle w:val="StyleUnderline"/>
          <w:highlight w:val="cyan"/>
        </w:rPr>
        <w:t xml:space="preserve"> of </w:t>
      </w:r>
      <w:r w:rsidRPr="00C5365D">
        <w:rPr>
          <w:rStyle w:val="StyleUnderline"/>
        </w:rPr>
        <w:t xml:space="preserve">positive outcomes in </w:t>
      </w:r>
      <w:r w:rsidRPr="00C5365D">
        <w:rPr>
          <w:rStyle w:val="Emphasis"/>
        </w:rPr>
        <w:t>health and wellbeing</w:t>
      </w:r>
      <w:r w:rsidRPr="00C5365D">
        <w:t xml:space="preserve"> (</w:t>
      </w:r>
      <w:r w:rsidRPr="00C5365D">
        <w:rPr>
          <w:rStyle w:val="StyleUnderline"/>
        </w:rPr>
        <w:t>such as</w:t>
      </w:r>
      <w:r w:rsidRPr="00C5365D">
        <w:t xml:space="preserve"> increased </w:t>
      </w:r>
      <w:r w:rsidRPr="00C5365D">
        <w:rPr>
          <w:rStyle w:val="Emphasis"/>
          <w:highlight w:val="cyan"/>
        </w:rPr>
        <w:t>life expectancy</w:t>
      </w:r>
      <w:r w:rsidRPr="00C5365D">
        <w:t xml:space="preserve">, </w:t>
      </w:r>
      <w:r w:rsidRPr="00C5365D">
        <w:rPr>
          <w:rStyle w:val="Emphasis"/>
          <w:highlight w:val="cyan"/>
        </w:rPr>
        <w:t xml:space="preserve">lowered </w:t>
      </w:r>
      <w:r w:rsidRPr="00C5365D">
        <w:rPr>
          <w:rStyle w:val="Emphasis"/>
        </w:rPr>
        <w:t xml:space="preserve">child and maternal </w:t>
      </w:r>
      <w:r w:rsidRPr="00C5365D">
        <w:rPr>
          <w:rStyle w:val="Emphasis"/>
          <w:highlight w:val="cyan"/>
        </w:rPr>
        <w:t>mortality</w:t>
      </w:r>
      <w:r w:rsidRPr="00C5365D">
        <w:t xml:space="preserve">, </w:t>
      </w:r>
      <w:r w:rsidRPr="00C5365D">
        <w:rPr>
          <w:rStyle w:val="StyleUnderline"/>
          <w:highlight w:val="cyan"/>
        </w:rPr>
        <w:t xml:space="preserve">adequate calories </w:t>
      </w:r>
      <w:r w:rsidRPr="00C5365D">
        <w:rPr>
          <w:rStyle w:val="StyleUnderline"/>
        </w:rPr>
        <w:t xml:space="preserve">per day, </w:t>
      </w:r>
      <w:r w:rsidRPr="00C5365D">
        <w:rPr>
          <w:rStyle w:val="Emphasis"/>
          <w:highlight w:val="cyan"/>
        </w:rPr>
        <w:t xml:space="preserve">minimized </w:t>
      </w:r>
      <w:r w:rsidRPr="00C5365D">
        <w:rPr>
          <w:rStyle w:val="Emphasis"/>
        </w:rPr>
        <w:t xml:space="preserve">infectious </w:t>
      </w:r>
      <w:r w:rsidRPr="00C5365D">
        <w:rPr>
          <w:rStyle w:val="Emphasis"/>
          <w:highlight w:val="cyan"/>
        </w:rPr>
        <w:t xml:space="preserve">disease </w:t>
      </w:r>
      <w:r w:rsidRPr="00C5365D">
        <w:rPr>
          <w:rStyle w:val="Emphasis"/>
        </w:rPr>
        <w:t>rates</w:t>
      </w:r>
      <w:r w:rsidRPr="00C5365D">
        <w:rPr>
          <w:rStyle w:val="StyleUnderline"/>
        </w:rPr>
        <w:t xml:space="preserve">, a </w:t>
      </w:r>
      <w:r w:rsidRPr="00C5365D">
        <w:rPr>
          <w:rStyle w:val="StyleUnderline"/>
          <w:highlight w:val="cyan"/>
        </w:rPr>
        <w:t xml:space="preserve">lower </w:t>
      </w:r>
      <w:r w:rsidRPr="00C5365D">
        <w:rPr>
          <w:rStyle w:val="StyleUnderline"/>
        </w:rPr>
        <w:t xml:space="preserve">percentage and number of people in </w:t>
      </w:r>
      <w:r w:rsidRPr="00C5365D">
        <w:rPr>
          <w:rStyle w:val="Emphasis"/>
          <w:highlight w:val="cyan"/>
        </w:rPr>
        <w:t>poverty</w:t>
      </w:r>
      <w:r w:rsidRPr="00C5365D">
        <w:rPr>
          <w:rStyle w:val="StyleUnderline"/>
        </w:rPr>
        <w:t xml:space="preserve">, and more reported </w:t>
      </w:r>
      <w:r w:rsidRPr="00C5365D">
        <w:rPr>
          <w:rStyle w:val="Emphasis"/>
          <w:highlight w:val="cyan"/>
        </w:rPr>
        <w:t>happiness</w:t>
      </w:r>
      <w:r w:rsidRPr="00C5365D">
        <w:t xml:space="preserve">);5 </w:t>
      </w:r>
      <w:r w:rsidRPr="00C5365D">
        <w:rPr>
          <w:rStyle w:val="StyleUnderline"/>
        </w:rPr>
        <w:t xml:space="preserve">and in </w:t>
      </w:r>
      <w:r w:rsidRPr="00C5365D">
        <w:rPr>
          <w:rStyle w:val="Emphasis"/>
        </w:rPr>
        <w:t>justice</w:t>
      </w:r>
      <w:r w:rsidRPr="00C5365D">
        <w:t xml:space="preserve"> (</w:t>
      </w:r>
      <w:r w:rsidRPr="00C5365D">
        <w:rPr>
          <w:rStyle w:val="StyleUnderline"/>
        </w:rPr>
        <w:t xml:space="preserve">such as </w:t>
      </w:r>
      <w:r w:rsidRPr="00C5365D">
        <w:rPr>
          <w:rStyle w:val="StyleUnderline"/>
          <w:highlight w:val="cyan"/>
        </w:rPr>
        <w:t xml:space="preserve">reduced </w:t>
      </w:r>
      <w:r w:rsidRPr="00C5365D">
        <w:rPr>
          <w:rStyle w:val="StyleUnderline"/>
        </w:rPr>
        <w:t xml:space="preserve">deaths from </w:t>
      </w:r>
      <w:r w:rsidRPr="00C5365D">
        <w:rPr>
          <w:rStyle w:val="Emphasis"/>
          <w:highlight w:val="cyan"/>
        </w:rPr>
        <w:t>war</w:t>
      </w:r>
      <w:r w:rsidRPr="00C5365D">
        <w:rPr>
          <w:rStyle w:val="StyleUnderline"/>
          <w:highlight w:val="cyan"/>
        </w:rPr>
        <w:t xml:space="preserve"> </w:t>
      </w:r>
      <w:r w:rsidRPr="00C5365D">
        <w:rPr>
          <w:rStyle w:val="StyleUnderline"/>
        </w:rPr>
        <w:t xml:space="preserve">and homicide; </w:t>
      </w:r>
      <w:r w:rsidRPr="00C5365D">
        <w:rPr>
          <w:rStyle w:val="StyleUnderline"/>
          <w:highlight w:val="cyan"/>
        </w:rPr>
        <w:t>higher</w:t>
      </w:r>
      <w:r w:rsidRPr="00C5365D">
        <w:rPr>
          <w:highlight w:val="cyan"/>
        </w:rPr>
        <w:t xml:space="preserve"> </w:t>
      </w:r>
      <w:r w:rsidRPr="00C5365D">
        <w:t xml:space="preserve">rankings in </w:t>
      </w:r>
      <w:r w:rsidRPr="00C5365D">
        <w:rPr>
          <w:rStyle w:val="Emphasis"/>
        </w:rPr>
        <w:t xml:space="preserve">human </w:t>
      </w:r>
      <w:r w:rsidRPr="00C5365D">
        <w:rPr>
          <w:rStyle w:val="Emphasis"/>
          <w:highlight w:val="cyan"/>
        </w:rPr>
        <w:t>rights</w:t>
      </w:r>
      <w:r w:rsidRPr="00C5365D">
        <w:rPr>
          <w:highlight w:val="cyan"/>
        </w:rPr>
        <w:t xml:space="preserve"> </w:t>
      </w:r>
      <w:r w:rsidRPr="00C5365D">
        <w:t xml:space="preserve">indices; the </w:t>
      </w:r>
      <w:r w:rsidRPr="00C5365D">
        <w:rPr>
          <w:rStyle w:val="StyleUnderline"/>
          <w:highlight w:val="cyan"/>
        </w:rPr>
        <w:t>reduced</w:t>
      </w:r>
      <w:r w:rsidRPr="00C5365D">
        <w:rPr>
          <w:highlight w:val="cyan"/>
        </w:rPr>
        <w:t xml:space="preserve"> </w:t>
      </w:r>
      <w:r w:rsidRPr="00C5365D">
        <w:t xml:space="preserve">prevalence of </w:t>
      </w:r>
      <w:r w:rsidRPr="00C5365D">
        <w:rPr>
          <w:rStyle w:val="Emphasis"/>
          <w:highlight w:val="cyan"/>
        </w:rPr>
        <w:t>racist</w:t>
      </w:r>
      <w:r w:rsidRPr="00C5365D">
        <w:rPr>
          <w:rStyle w:val="Emphasis"/>
        </w:rPr>
        <w:t xml:space="preserve">, sexist, homophobic </w:t>
      </w:r>
      <w:r w:rsidRPr="00C5365D">
        <w:rPr>
          <w:rStyle w:val="Emphasis"/>
          <w:highlight w:val="cyan"/>
        </w:rPr>
        <w:t>opinions</w:t>
      </w:r>
      <w:r w:rsidRPr="00C5365D">
        <w:t xml:space="preserve"> in surveys; </w:t>
      </w:r>
      <w:r w:rsidRPr="00C5365D">
        <w:rPr>
          <w:rStyle w:val="StyleUnderline"/>
          <w:highlight w:val="cyan"/>
        </w:rPr>
        <w:t xml:space="preserve">and </w:t>
      </w:r>
      <w:r w:rsidRPr="00C5365D">
        <w:rPr>
          <w:rStyle w:val="StyleUnderline"/>
        </w:rPr>
        <w:t xml:space="preserve">higher </w:t>
      </w:r>
      <w:r w:rsidRPr="00C5365D">
        <w:rPr>
          <w:rStyle w:val="StyleUnderline"/>
          <w:highlight w:val="cyan"/>
        </w:rPr>
        <w:t>literacy</w:t>
      </w:r>
      <w:r w:rsidRPr="00C5365D">
        <w:rPr>
          <w:highlight w:val="cyan"/>
        </w:rPr>
        <w:t xml:space="preserve"> </w:t>
      </w:r>
      <w:r w:rsidRPr="00C5365D">
        <w:t xml:space="preserve">rates).6 These </w:t>
      </w:r>
      <w:r w:rsidRPr="00C5365D">
        <w:rPr>
          <w:rStyle w:val="Emphasis"/>
          <w:highlight w:val="cyan"/>
        </w:rPr>
        <w:t xml:space="preserve">quantifiable </w:t>
      </w:r>
      <w:r w:rsidRPr="00C5365D">
        <w:rPr>
          <w:rStyle w:val="Emphasis"/>
        </w:rPr>
        <w:t xml:space="preserve">positive </w:t>
      </w:r>
      <w:r w:rsidRPr="00C5365D">
        <w:rPr>
          <w:rStyle w:val="Emphasis"/>
          <w:highlight w:val="cyan"/>
        </w:rPr>
        <w:t xml:space="preserve">consequences </w:t>
      </w:r>
      <w:r w:rsidRPr="00C5365D">
        <w:rPr>
          <w:rStyle w:val="Emphasis"/>
        </w:rPr>
        <w:t>of global capitalism</w:t>
      </w:r>
      <w:r w:rsidRPr="00C5365D">
        <w:t xml:space="preserve"> dramatically </w:t>
      </w:r>
      <w:r w:rsidRPr="00C5365D">
        <w:rPr>
          <w:rStyle w:val="Emphasis"/>
          <w:highlight w:val="cyan"/>
        </w:rPr>
        <w:t>outweigh</w:t>
      </w:r>
      <w:r w:rsidRPr="00C5365D">
        <w:rPr>
          <w:rStyle w:val="StyleUnderline"/>
          <w:highlight w:val="cyan"/>
        </w:rPr>
        <w:t xml:space="preserve"> </w:t>
      </w:r>
      <w:r w:rsidRPr="00C5365D">
        <w:rPr>
          <w:rStyle w:val="StyleUnderline"/>
        </w:rPr>
        <w:t>the negative consequences</w:t>
      </w:r>
      <w:r w:rsidRPr="00C5365D">
        <w:t xml:space="preserve"> (such as deaths from pollution in the course of development), with the result that </w:t>
      </w:r>
      <w:r w:rsidRPr="00C5365D">
        <w:rPr>
          <w:rStyle w:val="StyleUnderline"/>
        </w:rPr>
        <w:t>the net benefits from capitalism in terms of health, wellbeing, and justice have been greater than they would have been under any known noncapitalist approach</w:t>
      </w:r>
      <w:r w:rsidRPr="00C5365D">
        <w:t xml:space="preserve"> to structuring society.7</w:t>
      </w:r>
    </w:p>
    <w:p w14:paraId="02BFC333" w14:textId="77777777" w:rsidR="003A5C00" w:rsidRPr="00C5365D" w:rsidRDefault="003A5C00" w:rsidP="003A5C00">
      <w:r w:rsidRPr="00C5365D">
        <w:t xml:space="preserve">Premise 2. Economics, ethics, and policy. </w:t>
      </w:r>
      <w:r w:rsidRPr="00C5365D">
        <w:rPr>
          <w:rStyle w:val="StyleUnderline"/>
        </w:rPr>
        <w:t>Although capitalism has often been ill-regulated</w:t>
      </w:r>
      <w:r w:rsidRPr="00C5365D">
        <w:t xml:space="preserve"> and therefore failed to maximize net benefits for health, wellbeing, and justice, </w:t>
      </w:r>
      <w:r w:rsidRPr="00C5365D">
        <w:rPr>
          <w:rStyle w:val="Emphasis"/>
        </w:rPr>
        <w:t>it can become well-regulated</w:t>
      </w:r>
      <w:r w:rsidRPr="00C5365D">
        <w:t xml:space="preserve"> so that it maximizes these societal goals, </w:t>
      </w:r>
      <w:r w:rsidRPr="00C5365D">
        <w:rPr>
          <w:rStyle w:val="StyleUnderline"/>
        </w:rPr>
        <w:t>by including mechanisms</w:t>
      </w:r>
      <w:r w:rsidRPr="00C5365D">
        <w:t xml:space="preserve"> identified by economists and other policy experts </w:t>
      </w:r>
      <w:r w:rsidRPr="00C5365D">
        <w:rPr>
          <w:rStyle w:val="StyleUnderline"/>
        </w:rPr>
        <w:t>that do the following</w:t>
      </w:r>
      <w:r w:rsidRPr="00C5365D">
        <w:t>:</w:t>
      </w:r>
    </w:p>
    <w:p w14:paraId="11B03573" w14:textId="77777777" w:rsidR="003A5C00" w:rsidRPr="00C5365D" w:rsidRDefault="003A5C00" w:rsidP="003A5C00">
      <w:pPr>
        <w:pStyle w:val="ListParagraph"/>
        <w:numPr>
          <w:ilvl w:val="0"/>
          <w:numId w:val="47"/>
        </w:numPr>
      </w:pPr>
      <w:r w:rsidRPr="00C5365D">
        <w:t xml:space="preserve">optimally8 </w:t>
      </w:r>
      <w:r w:rsidRPr="00C5365D">
        <w:rPr>
          <w:rStyle w:val="Emphasis"/>
        </w:rPr>
        <w:t>regulate negative effects</w:t>
      </w:r>
      <w:r w:rsidRPr="00C5365D">
        <w:t xml:space="preserve"> such as pollution and monopoly power, </w:t>
      </w:r>
      <w:r w:rsidRPr="00C5365D">
        <w:rPr>
          <w:rStyle w:val="StyleUnderline"/>
        </w:rPr>
        <w:t>and invest in public goods</w:t>
      </w:r>
      <w:r w:rsidRPr="00C5365D">
        <w:t xml:space="preserve"> such as education, basic healthcare, and fundamental research including biomedical knowledge (more generally, policies that correct the failures of free markets that economists have long recognized will arise from “externalities” in the absence of regulation);9</w:t>
      </w:r>
    </w:p>
    <w:p w14:paraId="2FFF3FEB" w14:textId="77777777" w:rsidR="003A5C00" w:rsidRPr="00C5365D" w:rsidRDefault="003A5C00" w:rsidP="003A5C00">
      <w:pPr>
        <w:pStyle w:val="ListParagraph"/>
        <w:numPr>
          <w:ilvl w:val="0"/>
          <w:numId w:val="47"/>
        </w:numPr>
      </w:pPr>
      <w:r w:rsidRPr="00C5365D">
        <w:rPr>
          <w:rStyle w:val="StyleUnderline"/>
        </w:rPr>
        <w:t>ensure equity and distributive justice</w:t>
      </w:r>
      <w:r w:rsidRPr="00C5365D">
        <w:t xml:space="preserve"> (for example, via wealth redistribution);10</w:t>
      </w:r>
    </w:p>
    <w:p w14:paraId="6E43DB42" w14:textId="77777777" w:rsidR="003A5C00" w:rsidRPr="00C5365D" w:rsidRDefault="003A5C00" w:rsidP="003A5C00">
      <w:pPr>
        <w:pStyle w:val="ListParagraph"/>
        <w:numPr>
          <w:ilvl w:val="0"/>
          <w:numId w:val="47"/>
        </w:numPr>
      </w:pPr>
      <w:r w:rsidRPr="00C5365D">
        <w:rPr>
          <w:rStyle w:val="StyleUnderline"/>
        </w:rPr>
        <w:t>ensure basic rights</w:t>
      </w:r>
      <w:r w:rsidRPr="00C5365D">
        <w:t xml:space="preserve">, justice, and the rule of law independent of the market (for example, by an independent judiciary, bill of rights, property rights, and redistribution and other legislation to </w:t>
      </w:r>
      <w:r w:rsidRPr="00C5365D">
        <w:lastRenderedPageBreak/>
        <w:t xml:space="preserve">correct historical injustices due to colonialism, racism, and correct current and historical distortions that have prevented markets from being fair);11 </w:t>
      </w:r>
      <w:r w:rsidRPr="00C5365D">
        <w:rPr>
          <w:rStyle w:val="StyleUnderline"/>
        </w:rPr>
        <w:t>and</w:t>
      </w:r>
    </w:p>
    <w:p w14:paraId="3C3F585B" w14:textId="77777777" w:rsidR="003A5C00" w:rsidRPr="00C5365D" w:rsidRDefault="003A5C00" w:rsidP="003A5C00">
      <w:pPr>
        <w:pStyle w:val="ListParagraph"/>
        <w:numPr>
          <w:ilvl w:val="0"/>
          <w:numId w:val="47"/>
        </w:numPr>
      </w:pPr>
      <w:r w:rsidRPr="00C5365D">
        <w:rPr>
          <w:rStyle w:val="StyleUnderline"/>
        </w:rPr>
        <w:t>ensure that there is no alternative way of structuring society that is more efficient</w:t>
      </w:r>
      <w:r w:rsidRPr="00C5365D">
        <w:t xml:space="preserve"> or better promotes the equity, justice, and fairness goals outlined above (by allowing free exchange given the regulations mentioned).12</w:t>
      </w:r>
    </w:p>
    <w:p w14:paraId="652D6BC1" w14:textId="77777777" w:rsidR="003A5C00" w:rsidRPr="00C5365D" w:rsidRDefault="003A5C00" w:rsidP="003A5C00">
      <w:r w:rsidRPr="00C5365D">
        <w:t xml:space="preserve">To summarize the implication of the first two premises, </w:t>
      </w:r>
      <w:r w:rsidRPr="00C5365D">
        <w:rPr>
          <w:rStyle w:val="Emphasis"/>
        </w:rPr>
        <w:t>well-</w:t>
      </w:r>
      <w:r w:rsidRPr="00C5365D">
        <w:rPr>
          <w:rStyle w:val="Emphasis"/>
          <w:highlight w:val="cyan"/>
        </w:rPr>
        <w:t>regulated cap</w:t>
      </w:r>
      <w:r w:rsidRPr="00C5365D">
        <w:rPr>
          <w:rStyle w:val="Emphasis"/>
        </w:rPr>
        <w:t>italism</w:t>
      </w:r>
      <w:r w:rsidRPr="00C5365D">
        <w:rPr>
          <w:rStyle w:val="StyleUnderline"/>
        </w:rPr>
        <w:t xml:space="preserve"> </w:t>
      </w:r>
      <w:r w:rsidRPr="00C5365D">
        <w:rPr>
          <w:rStyle w:val="StyleUnderline"/>
          <w:highlight w:val="cyan"/>
        </w:rPr>
        <w:t xml:space="preserve">is </w:t>
      </w:r>
      <w:r w:rsidRPr="00C5365D">
        <w:rPr>
          <w:rStyle w:val="Emphasis"/>
          <w:highlight w:val="cyan"/>
        </w:rPr>
        <w:t>essential</w:t>
      </w:r>
      <w:r w:rsidRPr="00C5365D">
        <w:rPr>
          <w:highlight w:val="cyan"/>
        </w:rPr>
        <w:t xml:space="preserve"> </w:t>
      </w:r>
      <w:r w:rsidRPr="00C5365D">
        <w:rPr>
          <w:rStyle w:val="StyleUnderline"/>
          <w:highlight w:val="cyan"/>
        </w:rPr>
        <w:t xml:space="preserve">to </w:t>
      </w:r>
      <w:r w:rsidRPr="00C5365D">
        <w:rPr>
          <w:rStyle w:val="StyleUnderline"/>
        </w:rPr>
        <w:t>best achieving our ethical goals</w:t>
      </w:r>
      <w:r w:rsidRPr="00C5365D">
        <w:t xml:space="preserve">—which is true even though capitalism has certainly not always been well regulated historically. Society can still do much better </w:t>
      </w:r>
      <w:r w:rsidRPr="00C5365D">
        <w:rPr>
          <w:rStyle w:val="StyleUnderline"/>
        </w:rPr>
        <w:t xml:space="preserve">and </w:t>
      </w:r>
      <w:r w:rsidRPr="00C5365D">
        <w:rPr>
          <w:rStyle w:val="Emphasis"/>
          <w:highlight w:val="cyan"/>
        </w:rPr>
        <w:t xml:space="preserve">remove </w:t>
      </w:r>
      <w:r w:rsidRPr="00C5365D">
        <w:rPr>
          <w:rStyle w:val="Emphasis"/>
        </w:rPr>
        <w:t xml:space="preserve">the large </w:t>
      </w:r>
      <w:r w:rsidRPr="00C5365D">
        <w:rPr>
          <w:rStyle w:val="Emphasis"/>
          <w:highlight w:val="cyan"/>
        </w:rPr>
        <w:t>deficits</w:t>
      </w:r>
      <w:r w:rsidRPr="00C5365D">
        <w:rPr>
          <w:highlight w:val="cyan"/>
        </w:rPr>
        <w:t xml:space="preserve"> </w:t>
      </w:r>
      <w:r w:rsidRPr="00C5365D">
        <w:t xml:space="preserve">in terms of health, wellbeing, and justice </w:t>
      </w:r>
      <w:r w:rsidRPr="00C5365D">
        <w:rPr>
          <w:rStyle w:val="Emphasis"/>
        </w:rPr>
        <w:t>that exist under</w:t>
      </w:r>
      <w:r w:rsidRPr="00C5365D">
        <w:t xml:space="preserve"> the current inferior and </w:t>
      </w:r>
      <w:r w:rsidRPr="00C5365D">
        <w:rPr>
          <w:rStyle w:val="Emphasis"/>
        </w:rPr>
        <w:t>imperfect</w:t>
      </w:r>
      <w:r w:rsidRPr="00C5365D">
        <w:t xml:space="preserve"> versions of </w:t>
      </w:r>
      <w:r w:rsidRPr="00C5365D">
        <w:rPr>
          <w:rStyle w:val="Emphasis"/>
        </w:rPr>
        <w:t>capitalism</w:t>
      </w:r>
      <w:r w:rsidRPr="00C5365D">
        <w:t>.</w:t>
      </w:r>
    </w:p>
    <w:p w14:paraId="1A8BBD02" w14:textId="77777777" w:rsidR="003A5C00" w:rsidRPr="00C5365D" w:rsidRDefault="003A5C00" w:rsidP="003A5C00">
      <w:r w:rsidRPr="00C5365D">
        <w:t xml:space="preserve">Premise 3. Development and the future. </w:t>
      </w:r>
      <w:r w:rsidRPr="00C5365D">
        <w:rPr>
          <w:rStyle w:val="StyleUnderline"/>
        </w:rPr>
        <w:t>If</w:t>
      </w:r>
      <w:r w:rsidRPr="00C5365D">
        <w:t xml:space="preserve"> the global spread of </w:t>
      </w:r>
      <w:r w:rsidRPr="00C5365D">
        <w:rPr>
          <w:rStyle w:val="StyleUnderline"/>
        </w:rPr>
        <w:t>capitalism is allowed to continue</w:t>
      </w:r>
      <w:r w:rsidRPr="00C5365D">
        <w:t xml:space="preserve">, desperate </w:t>
      </w:r>
      <w:r w:rsidRPr="00C5365D">
        <w:rPr>
          <w:rStyle w:val="Emphasis"/>
        </w:rPr>
        <w:t>poverty can be</w:t>
      </w:r>
      <w:r w:rsidRPr="00C5365D">
        <w:t xml:space="preserve"> essentially </w:t>
      </w:r>
      <w:r w:rsidRPr="00C5365D">
        <w:rPr>
          <w:rStyle w:val="Emphasis"/>
        </w:rPr>
        <w:t>eliminated</w:t>
      </w:r>
      <w:r w:rsidRPr="00C5365D">
        <w:t xml:space="preserve"> in our lifetimes. Furthermore, </w:t>
      </w:r>
      <w:r w:rsidRPr="00C5365D">
        <w:rPr>
          <w:rStyle w:val="StyleUnderline"/>
        </w:rPr>
        <w:t xml:space="preserve">this can be accomplished </w:t>
      </w:r>
      <w:r w:rsidRPr="00C5365D">
        <w:rPr>
          <w:rStyle w:val="Emphasis"/>
        </w:rPr>
        <w:t>faster</w:t>
      </w:r>
      <w:r w:rsidRPr="00C5365D">
        <w:t xml:space="preserve"> and in a more just way </w:t>
      </w:r>
      <w:r w:rsidRPr="00C5365D">
        <w:rPr>
          <w:rStyle w:val="StyleUnderline"/>
        </w:rPr>
        <w:t xml:space="preserve">via </w:t>
      </w:r>
      <w:r w:rsidRPr="00C5365D">
        <w:rPr>
          <w:rStyle w:val="Emphasis"/>
        </w:rPr>
        <w:t>well-regulated</w:t>
      </w:r>
      <w:r w:rsidRPr="00C5365D">
        <w:t xml:space="preserve"> global </w:t>
      </w:r>
      <w:r w:rsidRPr="00C5365D">
        <w:rPr>
          <w:rStyle w:val="Emphasis"/>
        </w:rPr>
        <w:t>capitalism</w:t>
      </w:r>
      <w:r w:rsidRPr="00C5365D">
        <w:t xml:space="preserve"> </w:t>
      </w:r>
      <w:r w:rsidRPr="00C5365D">
        <w:rPr>
          <w:rStyle w:val="StyleUnderline"/>
        </w:rPr>
        <w:t xml:space="preserve">than by </w:t>
      </w:r>
      <w:r w:rsidRPr="00C5365D">
        <w:rPr>
          <w:rStyle w:val="Emphasis"/>
        </w:rPr>
        <w:t>any alternatives</w:t>
      </w:r>
      <w:r w:rsidRPr="00C5365D">
        <w:rPr>
          <w:rStyle w:val="StyleUnderline"/>
        </w:rPr>
        <w:t xml:space="preserve">. </w:t>
      </w:r>
      <w:r w:rsidRPr="00C5365D">
        <w:rPr>
          <w:rStyle w:val="StyleUnderline"/>
          <w:highlight w:val="cyan"/>
        </w:rPr>
        <w:t xml:space="preserve">If </w:t>
      </w:r>
      <w:r w:rsidRPr="00C5365D">
        <w:rPr>
          <w:rStyle w:val="StyleUnderline"/>
        </w:rPr>
        <w:t>we</w:t>
      </w:r>
      <w:r w:rsidRPr="00C5365D">
        <w:t xml:space="preserve"> instead </w:t>
      </w:r>
      <w:r w:rsidRPr="00C5365D">
        <w:rPr>
          <w:rStyle w:val="StyleUnderline"/>
        </w:rPr>
        <w:t xml:space="preserve">opt for </w:t>
      </w:r>
      <w:r w:rsidRPr="00C5365D">
        <w:rPr>
          <w:rStyle w:val="Emphasis"/>
          <w:highlight w:val="cyan"/>
        </w:rPr>
        <w:t>less cap</w:t>
      </w:r>
      <w:r w:rsidRPr="00C5365D">
        <w:rPr>
          <w:rStyle w:val="Emphasis"/>
        </w:rPr>
        <w:t>italism</w:t>
      </w:r>
      <w:r w:rsidRPr="00C5365D">
        <w:t xml:space="preserve">, less growth, and less globalization, then desperate </w:t>
      </w:r>
      <w:r w:rsidRPr="00C5365D">
        <w:rPr>
          <w:rStyle w:val="Emphasis"/>
          <w:highlight w:val="cyan"/>
        </w:rPr>
        <w:t xml:space="preserve">poverty will </w:t>
      </w:r>
      <w:r w:rsidRPr="00C5365D">
        <w:rPr>
          <w:rStyle w:val="Emphasis"/>
        </w:rPr>
        <w:t>continue</w:t>
      </w:r>
      <w:r w:rsidRPr="00C5365D">
        <w:t xml:space="preserve"> to exist for a significant portion of the world's population into the further future, </w:t>
      </w:r>
      <w:r w:rsidRPr="00C5365D">
        <w:rPr>
          <w:rStyle w:val="StyleUnderline"/>
        </w:rPr>
        <w:t xml:space="preserve">and the world will </w:t>
      </w:r>
      <w:r w:rsidRPr="00C5365D">
        <w:rPr>
          <w:rStyle w:val="StyleUnderline"/>
          <w:highlight w:val="cyan"/>
        </w:rPr>
        <w:t>be</w:t>
      </w:r>
      <w:r w:rsidRPr="00C5365D">
        <w:rPr>
          <w:highlight w:val="cyan"/>
        </w:rPr>
        <w:t xml:space="preserve"> </w:t>
      </w:r>
      <w:r w:rsidRPr="00C5365D">
        <w:t xml:space="preserve">a </w:t>
      </w:r>
      <w:r w:rsidRPr="00C5365D">
        <w:rPr>
          <w:rStyle w:val="Emphasis"/>
          <w:highlight w:val="cyan"/>
        </w:rPr>
        <w:t xml:space="preserve">worse </w:t>
      </w:r>
      <w:r w:rsidRPr="00C5365D">
        <w:rPr>
          <w:rStyle w:val="Emphasis"/>
        </w:rPr>
        <w:t>and less equitable</w:t>
      </w:r>
      <w:r w:rsidRPr="00C5365D">
        <w:t xml:space="preserve"> place than it would have been with more capitalism. For example, </w:t>
      </w:r>
      <w:r w:rsidRPr="00C5365D">
        <w:rPr>
          <w:rStyle w:val="StyleUnderline"/>
        </w:rPr>
        <w:t xml:space="preserve">in a world with less capitalism, </w:t>
      </w:r>
      <w:r w:rsidRPr="00C5365D">
        <w:rPr>
          <w:rStyle w:val="StyleUnderline"/>
          <w:highlight w:val="cyan"/>
        </w:rPr>
        <w:t>there would be</w:t>
      </w:r>
      <w:r w:rsidRPr="00C5365D">
        <w:rPr>
          <w:rStyle w:val="StyleUnderline"/>
        </w:rPr>
        <w:t xml:space="preserve"> more </w:t>
      </w:r>
      <w:r w:rsidRPr="00C5365D">
        <w:rPr>
          <w:rStyle w:val="Emphasis"/>
          <w:highlight w:val="cyan"/>
        </w:rPr>
        <w:t>overpop</w:t>
      </w:r>
      <w:r w:rsidRPr="00C5365D">
        <w:rPr>
          <w:rStyle w:val="Emphasis"/>
        </w:rPr>
        <w:t xml:space="preserve">ulation, </w:t>
      </w:r>
      <w:r w:rsidRPr="00C5365D">
        <w:rPr>
          <w:rStyle w:val="Emphasis"/>
          <w:highlight w:val="cyan"/>
        </w:rPr>
        <w:t>food insecurity</w:t>
      </w:r>
      <w:r w:rsidRPr="00C5365D">
        <w:t xml:space="preserve">, air </w:t>
      </w:r>
      <w:r w:rsidRPr="00C5365D">
        <w:rPr>
          <w:rStyle w:val="Emphasis"/>
          <w:highlight w:val="cyan"/>
        </w:rPr>
        <w:t>pollution</w:t>
      </w:r>
      <w:r w:rsidRPr="00C5365D">
        <w:t xml:space="preserve">, ill health, injustice, </w:t>
      </w:r>
      <w:r w:rsidRPr="00C5365D">
        <w:rPr>
          <w:rStyle w:val="StyleUnderline"/>
          <w:highlight w:val="cyan"/>
        </w:rPr>
        <w:t xml:space="preserve">and </w:t>
      </w:r>
      <w:r w:rsidRPr="00C5365D">
        <w:rPr>
          <w:rStyle w:val="StyleUnderline"/>
        </w:rPr>
        <w:t>other problems</w:t>
      </w:r>
      <w:r w:rsidRPr="00C5365D">
        <w:t xml:space="preserve">. In part, this is because of the factors identified by premise 1, which connect a turn away from capitalism with a turn away from continuing improvements in health, wellbeing, and justice, especially for the developing world. In addition, </w:t>
      </w:r>
      <w:r w:rsidRPr="00C5365D">
        <w:rPr>
          <w:rStyle w:val="StyleUnderline"/>
        </w:rPr>
        <w:t xml:space="preserve">fertility declines are also a consequence of increased wealth, and the size of the population is a primary determinant of </w:t>
      </w:r>
      <w:r w:rsidRPr="00C5365D">
        <w:rPr>
          <w:rStyle w:val="Emphasis"/>
        </w:rPr>
        <w:t xml:space="preserve">food demand and other </w:t>
      </w:r>
      <w:r w:rsidRPr="00C5365D">
        <w:rPr>
          <w:rStyle w:val="Emphasis"/>
          <w:highlight w:val="cyan"/>
        </w:rPr>
        <w:t>environmental stressors</w:t>
      </w:r>
      <w:r w:rsidRPr="00C5365D">
        <w:t xml:space="preserve">.13 Finally, as discussed at length in the next section of the essay, </w:t>
      </w:r>
      <w:r w:rsidRPr="00C5365D">
        <w:rPr>
          <w:rStyle w:val="StyleUnderline"/>
        </w:rPr>
        <w:t xml:space="preserve">capitalism can be naturally combined with optimal </w:t>
      </w:r>
      <w:r w:rsidRPr="00C5365D">
        <w:rPr>
          <w:rStyle w:val="Emphasis"/>
        </w:rPr>
        <w:t>environmental regulations</w:t>
      </w:r>
      <w:r w:rsidRPr="00C5365D">
        <w:t xml:space="preserve">.14 </w:t>
      </w:r>
      <w:r w:rsidRPr="00C5365D">
        <w:rPr>
          <w:rStyle w:val="StyleUnderline"/>
        </w:rPr>
        <w:t>Even bracketing</w:t>
      </w:r>
      <w:r w:rsidRPr="00C5365D">
        <w:t xml:space="preserve"> anything like optimal </w:t>
      </w:r>
      <w:r w:rsidRPr="00C5365D">
        <w:rPr>
          <w:rStyle w:val="StyleUnderline"/>
        </w:rPr>
        <w:t>regulation</w:t>
      </w:r>
      <w:r w:rsidRPr="00C5365D">
        <w:t xml:space="preserve">, it remains true that sufficiently </w:t>
      </w:r>
      <w:r w:rsidRPr="00C5365D">
        <w:rPr>
          <w:rStyle w:val="Emphasis"/>
        </w:rPr>
        <w:t>wealthy nations reduce environmental degradation</w:t>
      </w:r>
      <w:r w:rsidRPr="00C5365D">
        <w:t xml:space="preserve"> as they become wealthier, </w:t>
      </w:r>
      <w:r w:rsidRPr="00C5365D">
        <w:rPr>
          <w:rStyle w:val="StyleUnderline"/>
        </w:rPr>
        <w:t xml:space="preserve">whereas developing nations that are nearing peak degradation will remain </w:t>
      </w:r>
      <w:r w:rsidRPr="00C5365D">
        <w:rPr>
          <w:rStyle w:val="Emphasis"/>
        </w:rPr>
        <w:t>stuck at the worst levels of degradation if we stall growth</w:t>
      </w:r>
      <w:r w:rsidRPr="00C5365D">
        <w:rPr>
          <w:rStyle w:val="StyleUnderline"/>
        </w:rPr>
        <w:t>, rather than allowing them to transition</w:t>
      </w:r>
      <w:r w:rsidRPr="00C5365D">
        <w:t xml:space="preserve"> to less and less degradation in the future </w:t>
      </w:r>
      <w:r w:rsidRPr="00C5365D">
        <w:rPr>
          <w:rStyle w:val="StyleUnderline"/>
        </w:rPr>
        <w:t>via capitalism</w:t>
      </w:r>
      <w:r w:rsidRPr="00C5365D">
        <w:t xml:space="preserve"> and economic growth.15 In contrast, </w:t>
      </w:r>
      <w:r w:rsidRPr="00C5365D">
        <w:rPr>
          <w:rStyle w:val="StyleUnderline"/>
        </w:rPr>
        <w:t xml:space="preserve">well-regulated </w:t>
      </w:r>
      <w:r w:rsidRPr="00C5365D">
        <w:rPr>
          <w:rStyle w:val="StyleUnderline"/>
          <w:highlight w:val="cyan"/>
        </w:rPr>
        <w:t>cap</w:t>
      </w:r>
      <w:r w:rsidRPr="00C5365D">
        <w:rPr>
          <w:rStyle w:val="StyleUnderline"/>
        </w:rPr>
        <w:t xml:space="preserve">italism </w:t>
      </w:r>
      <w:r w:rsidRPr="00C5365D">
        <w:rPr>
          <w:rStyle w:val="StyleUnderline"/>
          <w:highlight w:val="cyan"/>
        </w:rPr>
        <w:t>is a key part of</w:t>
      </w:r>
      <w:r w:rsidRPr="00C5365D">
        <w:rPr>
          <w:highlight w:val="cyan"/>
        </w:rPr>
        <w:t xml:space="preserve"> </w:t>
      </w:r>
      <w:r w:rsidRPr="00C5365D">
        <w:t xml:space="preserve">the best way of coping with these problems, as well as a key part of </w:t>
      </w:r>
      <w:r w:rsidRPr="00C5365D">
        <w:rPr>
          <w:rStyle w:val="Emphasis"/>
          <w:highlight w:val="cyan"/>
        </w:rPr>
        <w:t>dealing with climate change</w:t>
      </w:r>
      <w:r w:rsidRPr="00C5365D">
        <w:t xml:space="preserve">, global </w:t>
      </w:r>
      <w:r w:rsidRPr="00C5365D">
        <w:rPr>
          <w:rStyle w:val="Emphasis"/>
        </w:rPr>
        <w:t>food production</w:t>
      </w:r>
      <w:r w:rsidRPr="00C5365D">
        <w:rPr>
          <w:rStyle w:val="StyleUnderline"/>
        </w:rPr>
        <w:t>, and other</w:t>
      </w:r>
      <w:r w:rsidRPr="00C5365D">
        <w:t xml:space="preserve"> specific </w:t>
      </w:r>
      <w:r w:rsidRPr="00C5365D">
        <w:rPr>
          <w:rStyle w:val="StyleUnderline"/>
        </w:rPr>
        <w:t>challenges</w:t>
      </w:r>
      <w:r w:rsidRPr="00C5365D">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7DDEACCC" w14:textId="77777777" w:rsidR="003A5C00" w:rsidRPr="00C5365D" w:rsidRDefault="003A5C00" w:rsidP="003A5C00">
      <w:r w:rsidRPr="00C5365D">
        <w:t xml:space="preserve">Conclusion. </w:t>
      </w:r>
      <w:r w:rsidRPr="00C5365D">
        <w:rPr>
          <w:rStyle w:val="StyleUnderline"/>
        </w:rPr>
        <w:t>Therefore, we should be in favor of capitalism over noncapitalism</w:t>
      </w:r>
      <w:r w:rsidRPr="00C5365D">
        <w:t>, and we should especially favor well-regulated capitalism, which is the ethically optimal economic system and is essential to any just basic structure for society.</w:t>
      </w:r>
    </w:p>
    <w:p w14:paraId="6297FB5A" w14:textId="77777777" w:rsidR="003A5C00" w:rsidRPr="00C5365D" w:rsidRDefault="003A5C00" w:rsidP="003A5C00">
      <w:r w:rsidRPr="00C5365D">
        <w:rPr>
          <w:rStyle w:val="StyleUnderline"/>
        </w:rPr>
        <w:t>This</w:t>
      </w:r>
      <w:r w:rsidRPr="00C5365D">
        <w:t xml:space="preserve"> argument is impressive because, as stated earlier in the essay, it </w:t>
      </w:r>
      <w:r w:rsidRPr="00C5365D">
        <w:rPr>
          <w:rStyle w:val="StyleUnderline"/>
        </w:rPr>
        <w:t xml:space="preserve">is based on </w:t>
      </w:r>
      <w:r w:rsidRPr="00C5365D">
        <w:rPr>
          <w:rStyle w:val="Emphasis"/>
        </w:rPr>
        <w:t>evidence</w:t>
      </w:r>
      <w:r w:rsidRPr="00C5365D">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7B92A573" w14:textId="77777777" w:rsidR="003A5C00" w:rsidRPr="00C5365D" w:rsidRDefault="003A5C00" w:rsidP="003A5C00">
      <w:r w:rsidRPr="00C5365D">
        <w:lastRenderedPageBreak/>
        <w:t xml:space="preserve">One thing the argument above does not assume is that health, wellbeing, or justice are the same thing as wealth, because, in fact, they are not. Instead, </w:t>
      </w:r>
      <w:r w:rsidRPr="00C5365D">
        <w:rPr>
          <w:rStyle w:val="StyleUnderline"/>
        </w:rPr>
        <w:t>the argument</w:t>
      </w:r>
      <w:r w:rsidRPr="00C5365D">
        <w:t xml:space="preserve"> above </w:t>
      </w:r>
      <w:r w:rsidRPr="00C5365D">
        <w:rPr>
          <w:rStyle w:val="StyleUnderline"/>
        </w:rPr>
        <w:t>relies on</w:t>
      </w:r>
      <w:r w:rsidRPr="00C5365D">
        <w:t xml:space="preserve"> well-accepted, </w:t>
      </w:r>
      <w:r w:rsidRPr="00C5365D">
        <w:rPr>
          <w:rStyle w:val="Emphasis"/>
          <w:highlight w:val="cyan"/>
        </w:rPr>
        <w:t>measurable indicators</w:t>
      </w:r>
      <w:r w:rsidRPr="00C5365D">
        <w:rPr>
          <w:highlight w:val="cyan"/>
        </w:rPr>
        <w:t xml:space="preserve"> </w:t>
      </w:r>
      <w:r w:rsidRPr="00C5365D">
        <w:t xml:space="preserve">of health and wellbeing, such as increased lifespan; </w:t>
      </w:r>
      <w:r w:rsidRPr="00C5365D">
        <w:rPr>
          <w:rStyle w:val="StyleUnderline"/>
        </w:rPr>
        <w:t>decreased early childhood mortality; adequate nutrition; and other empirically measurable</w:t>
      </w:r>
      <w:r w:rsidRPr="00C5365D">
        <w:t xml:space="preserve"> leading </w:t>
      </w:r>
      <w:r w:rsidRPr="00C5365D">
        <w:rPr>
          <w:rStyle w:val="StyleUnderline"/>
        </w:rPr>
        <w:t>indicators</w:t>
      </w:r>
      <w:r w:rsidRPr="00C5365D">
        <w:t xml:space="preserve"> of health, wellbeing, and justice.17 Similarly, </w:t>
      </w:r>
      <w:r w:rsidRPr="00C5365D">
        <w:rPr>
          <w:rStyle w:val="StyleUnderline"/>
        </w:rPr>
        <w:t xml:space="preserve">the argument that </w:t>
      </w:r>
      <w:r w:rsidRPr="00C5365D">
        <w:rPr>
          <w:rStyle w:val="StyleUnderline"/>
          <w:highlight w:val="cyan"/>
        </w:rPr>
        <w:t>cap</w:t>
      </w:r>
      <w:r w:rsidRPr="00C5365D">
        <w:rPr>
          <w:rStyle w:val="StyleUnderline"/>
        </w:rPr>
        <w:t xml:space="preserve">italism </w:t>
      </w:r>
      <w:r w:rsidRPr="00C5365D">
        <w:rPr>
          <w:rStyle w:val="StyleUnderline"/>
          <w:highlight w:val="cyan"/>
        </w:rPr>
        <w:t xml:space="preserve">promotes </w:t>
      </w:r>
      <w:r w:rsidRPr="00C5365D">
        <w:rPr>
          <w:rStyle w:val="StyleUnderline"/>
        </w:rPr>
        <w:t xml:space="preserve">justice, </w:t>
      </w:r>
      <w:r w:rsidRPr="00C5365D">
        <w:rPr>
          <w:rStyle w:val="Emphasis"/>
          <w:highlight w:val="cyan"/>
        </w:rPr>
        <w:t>peace</w:t>
      </w:r>
      <w:r w:rsidRPr="00C5365D">
        <w:rPr>
          <w:rStyle w:val="StyleUnderline"/>
        </w:rPr>
        <w:t>, freedom, human rights, and tolerance relies on empirical metrics</w:t>
      </w:r>
      <w:r w:rsidRPr="00C5365D">
        <w:t xml:space="preserve"> for each of these.18</w:t>
      </w:r>
    </w:p>
    <w:p w14:paraId="43E23359" w14:textId="77777777" w:rsidR="003A5C00" w:rsidRPr="00C5365D" w:rsidRDefault="003A5C00" w:rsidP="003A5C00">
      <w:r w:rsidRPr="00C5365D">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C5365D">
        <w:rPr>
          <w:rStyle w:val="StyleUnderline"/>
        </w:rPr>
        <w:t>capitalism is</w:t>
      </w:r>
      <w:r w:rsidRPr="00C5365D">
        <w:t xml:space="preserve"> simply </w:t>
      </w:r>
      <w:r w:rsidRPr="00C5365D">
        <w:rPr>
          <w:rStyle w:val="StyleUnderline"/>
        </w:rPr>
        <w:t xml:space="preserve">a </w:t>
      </w:r>
      <w:r w:rsidRPr="00C5365D">
        <w:rPr>
          <w:rStyle w:val="Emphasis"/>
        </w:rPr>
        <w:t>necessary condition</w:t>
      </w:r>
      <w:r w:rsidRPr="00C5365D">
        <w:rPr>
          <w:rStyle w:val="StyleUnderline"/>
        </w:rPr>
        <w:t xml:space="preserve"> for these improvements</w:t>
      </w:r>
      <w:r w:rsidRPr="00C5365D">
        <w:t xml:space="preserve"> to happen.19 In other words, the richer a society is, the more it is able to invest in all of these and other things that are the direct causes of health, wellbeing, and justice. But, </w:t>
      </w:r>
      <w:r w:rsidRPr="00C5365D">
        <w:rPr>
          <w:rStyle w:val="StyleUnderline"/>
        </w:rPr>
        <w:t>to maximize investment</w:t>
      </w:r>
      <w:r w:rsidRPr="00C5365D">
        <w:t xml:space="preserve"> in these things </w:t>
      </w:r>
      <w:r w:rsidRPr="00C5365D">
        <w:rPr>
          <w:rStyle w:val="StyleUnderline"/>
        </w:rPr>
        <w:t>societies need well-regulated capitalism</w:t>
      </w:r>
      <w:r w:rsidRPr="00C5365D">
        <w:t>.</w:t>
      </w:r>
    </w:p>
    <w:p w14:paraId="57D8BFDD" w14:textId="77777777" w:rsidR="003A5C00" w:rsidRPr="00C5365D" w:rsidRDefault="003A5C00" w:rsidP="003A5C00">
      <w:pPr>
        <w:rPr>
          <w:rStyle w:val="StyleUnderline"/>
        </w:rPr>
      </w:pPr>
      <w:r w:rsidRPr="00C5365D">
        <w:t xml:space="preserve">As part of these analyses, </w:t>
      </w:r>
      <w:r w:rsidRPr="00C5365D">
        <w:rPr>
          <w:rStyle w:val="StyleUnderline"/>
        </w:rPr>
        <w:t>it is often stressed that current forms of capitalism</w:t>
      </w:r>
      <w:r w:rsidRPr="00C5365D">
        <w:t xml:space="preserve"> around the world </w:t>
      </w:r>
      <w:r w:rsidRPr="00C5365D">
        <w:rPr>
          <w:rStyle w:val="StyleUnderline"/>
        </w:rPr>
        <w:t>are</w:t>
      </w:r>
      <w:r w:rsidRPr="00C5365D">
        <w:t xml:space="preserve"> highly </w:t>
      </w:r>
      <w:r w:rsidRPr="00C5365D">
        <w:rPr>
          <w:rStyle w:val="StyleUnderline"/>
        </w:rPr>
        <w:t>defective</w:t>
      </w:r>
      <w:r w:rsidRPr="00C5365D">
        <w:t xml:space="preserve"> and must be reformed in the direction of well-regulated capitalism because they lack investments in public goods, such as basic knowledge, healthcare, nutrition, other safety nets, and good governance.20 </w:t>
      </w:r>
      <w:r w:rsidRPr="00C5365D">
        <w:rPr>
          <w:rStyle w:val="StyleUnderline"/>
        </w:rPr>
        <w:t>In this way, an argument for</w:t>
      </w:r>
      <w:r w:rsidRPr="00C5365D">
        <w:t xml:space="preserve"> a particular kind of </w:t>
      </w:r>
      <w:r w:rsidRPr="00C5365D">
        <w:rPr>
          <w:rStyle w:val="Emphasis"/>
        </w:rPr>
        <w:t>progressive reformism</w:t>
      </w:r>
      <w:r w:rsidRPr="00C5365D">
        <w:rPr>
          <w:rStyle w:val="StyleUnderline"/>
        </w:rPr>
        <w:t xml:space="preserve"> is an essential</w:t>
      </w:r>
      <w:r w:rsidRPr="00C5365D">
        <w:t xml:space="preserve"> part of the analyses </w:t>
      </w:r>
      <w:r w:rsidRPr="00C5365D">
        <w:rPr>
          <w:rStyle w:val="StyleUnderline"/>
        </w:rPr>
        <w:t>that lead many to endorse the more general argument for well-regulated capitalism.</w:t>
      </w:r>
    </w:p>
    <w:p w14:paraId="314555A8" w14:textId="77777777" w:rsidR="003A5C00" w:rsidRDefault="003A5C00" w:rsidP="003A5C00">
      <w:r w:rsidRPr="00C5365D">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C5365D">
        <w:rPr>
          <w:rStyle w:val="StyleUnderline"/>
          <w:highlight w:val="cyan"/>
        </w:rPr>
        <w:t xml:space="preserve">an anti-capitalist system </w:t>
      </w:r>
      <w:r w:rsidRPr="00C5365D">
        <w:rPr>
          <w:rStyle w:val="StyleUnderline"/>
        </w:rPr>
        <w:t xml:space="preserve">would not produce the resources that are needed, and </w:t>
      </w:r>
      <w:r w:rsidRPr="00C5365D">
        <w:rPr>
          <w:rStyle w:val="StyleUnderline"/>
          <w:highlight w:val="cyan"/>
        </w:rPr>
        <w:t xml:space="preserve">would </w:t>
      </w:r>
      <w:r w:rsidRPr="00C5365D">
        <w:rPr>
          <w:rStyle w:val="StyleUnderline"/>
        </w:rPr>
        <w:t xml:space="preserve">thus </w:t>
      </w:r>
      <w:r w:rsidRPr="00C5365D">
        <w:rPr>
          <w:rStyle w:val="StyleUnderline"/>
          <w:highlight w:val="cyan"/>
        </w:rPr>
        <w:t xml:space="preserve">be a </w:t>
      </w:r>
      <w:r w:rsidRPr="00C5365D">
        <w:rPr>
          <w:rStyle w:val="Emphasis"/>
          <w:highlight w:val="cyan"/>
        </w:rPr>
        <w:t>disaster</w:t>
      </w:r>
      <w:r w:rsidRPr="00C5365D">
        <w:rPr>
          <w:rStyle w:val="StyleUnderline"/>
        </w:rPr>
        <w:t xml:space="preserve">, especially for the </w:t>
      </w:r>
      <w:r w:rsidRPr="00C5365D">
        <w:rPr>
          <w:rStyle w:val="Emphasis"/>
        </w:rPr>
        <w:t>poorest billion</w:t>
      </w:r>
      <w:r w:rsidRPr="00C5365D">
        <w:t xml:space="preserve"> people who are most desperately in need of the resources that capitalism can create and direct, to escape from extreme poverty.21 </w:t>
      </w:r>
    </w:p>
    <w:p w14:paraId="4BF3D5BD" w14:textId="77777777" w:rsidR="003A5C00" w:rsidRDefault="003A5C00" w:rsidP="003A5C00"/>
    <w:p w14:paraId="645B86FB" w14:textId="77777777" w:rsidR="003A5C00" w:rsidRPr="00C002D1" w:rsidRDefault="003A5C00" w:rsidP="003A5C00">
      <w:pPr>
        <w:pStyle w:val="Heading4"/>
        <w:rPr>
          <w:rFonts w:cs="Arial"/>
        </w:rPr>
      </w:pPr>
      <w:r>
        <w:rPr>
          <w:rFonts w:cs="Arial"/>
        </w:rPr>
        <w:t>Failure to sustain growth causes</w:t>
      </w:r>
      <w:r w:rsidRPr="00C002D1">
        <w:rPr>
          <w:rFonts w:cs="Arial"/>
        </w:rPr>
        <w:t xml:space="preserve"> </w:t>
      </w:r>
      <w:r w:rsidRPr="00C002D1">
        <w:rPr>
          <w:rFonts w:cs="Arial"/>
          <w:u w:val="single"/>
        </w:rPr>
        <w:t>war</w:t>
      </w:r>
      <w:r w:rsidRPr="00C002D1">
        <w:rPr>
          <w:rFonts w:cs="Arial"/>
        </w:rPr>
        <w:t xml:space="preserve">---data proves. </w:t>
      </w:r>
    </w:p>
    <w:p w14:paraId="2656246D" w14:textId="77777777" w:rsidR="003A5C00" w:rsidRPr="00C002D1" w:rsidRDefault="003A5C00" w:rsidP="003A5C00">
      <w:r w:rsidRPr="00C002D1">
        <w:t xml:space="preserve">Tania </w:t>
      </w:r>
      <w:r w:rsidRPr="00C002D1">
        <w:rPr>
          <w:rStyle w:val="Style13ptBold"/>
        </w:rPr>
        <w:t>Lațici &amp;</w:t>
      </w:r>
      <w:r w:rsidRPr="00C002D1">
        <w:t xml:space="preserve"> Elena </w:t>
      </w:r>
      <w:r w:rsidRPr="00C002D1">
        <w:rPr>
          <w:rStyle w:val="Style13ptBold"/>
        </w:rPr>
        <w:t>Lazarou 21</w:t>
      </w:r>
      <w:r w:rsidRPr="00C002D1">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51C029E3" w14:textId="77777777" w:rsidR="003A5C00" w:rsidRPr="00C002D1" w:rsidRDefault="003A5C00" w:rsidP="003A5C00">
      <w:r w:rsidRPr="00C002D1">
        <w:rPr>
          <w:rStyle w:val="StyleUnderline"/>
          <w:highlight w:val="cyan"/>
        </w:rPr>
        <w:t xml:space="preserve">The link between </w:t>
      </w:r>
      <w:r w:rsidRPr="00C002D1">
        <w:rPr>
          <w:rStyle w:val="Emphasis"/>
          <w:highlight w:val="cyan"/>
        </w:rPr>
        <w:t>financial crises</w:t>
      </w:r>
      <w:r w:rsidRPr="00C002D1">
        <w:rPr>
          <w:rStyle w:val="StyleUnderline"/>
          <w:highlight w:val="cyan"/>
        </w:rPr>
        <w:t xml:space="preserve"> and </w:t>
      </w:r>
      <w:r w:rsidRPr="00C002D1">
        <w:rPr>
          <w:rStyle w:val="StyleUnderline"/>
        </w:rPr>
        <w:t xml:space="preserve">a </w:t>
      </w:r>
      <w:r w:rsidRPr="00C002D1">
        <w:rPr>
          <w:rStyle w:val="Emphasis"/>
          <w:highlight w:val="cyan"/>
        </w:rPr>
        <w:t>deterioration in</w:t>
      </w:r>
      <w:r w:rsidRPr="00C002D1">
        <w:rPr>
          <w:highlight w:val="cyan"/>
        </w:rPr>
        <w:t xml:space="preserve"> </w:t>
      </w:r>
      <w:r w:rsidRPr="00C002D1">
        <w:t xml:space="preserve">democracy, </w:t>
      </w:r>
      <w:r w:rsidRPr="00C002D1">
        <w:rPr>
          <w:rStyle w:val="Emphasis"/>
          <w:highlight w:val="cyan"/>
        </w:rPr>
        <w:t xml:space="preserve">peace </w:t>
      </w:r>
      <w:r w:rsidRPr="00C002D1">
        <w:rPr>
          <w:rStyle w:val="Emphasis"/>
        </w:rPr>
        <w:t>and security</w:t>
      </w:r>
      <w:r w:rsidRPr="00C002D1">
        <w:rPr>
          <w:rStyle w:val="StyleUnderline"/>
        </w:rPr>
        <w:t xml:space="preserve"> </w:t>
      </w:r>
      <w:r w:rsidRPr="00C002D1">
        <w:rPr>
          <w:rStyle w:val="StyleUnderline"/>
          <w:highlight w:val="cyan"/>
        </w:rPr>
        <w:t xml:space="preserve">has been highlighted by </w:t>
      </w:r>
      <w:r w:rsidRPr="00C002D1">
        <w:rPr>
          <w:rStyle w:val="Emphasis"/>
          <w:highlight w:val="cyan"/>
        </w:rPr>
        <w:t>several studies</w:t>
      </w:r>
      <w:r w:rsidRPr="00C002D1">
        <w:t xml:space="preserve">. As noted by Matthias Goldmann, 'in recent years, </w:t>
      </w:r>
      <w:r w:rsidRPr="00C002D1">
        <w:rPr>
          <w:rStyle w:val="Emphasis"/>
          <w:highlight w:val="cyan"/>
        </w:rPr>
        <w:t>more and more data</w:t>
      </w:r>
      <w:r w:rsidRPr="00C002D1">
        <w:rPr>
          <w:rStyle w:val="StyleUnderline"/>
        </w:rPr>
        <w:t xml:space="preserve"> has become available which </w:t>
      </w:r>
      <w:r w:rsidRPr="00C002D1">
        <w:rPr>
          <w:rStyle w:val="StyleUnderline"/>
          <w:highlight w:val="cyan"/>
        </w:rPr>
        <w:t xml:space="preserve">reveals </w:t>
      </w:r>
      <w:r w:rsidRPr="00C002D1">
        <w:rPr>
          <w:rStyle w:val="StyleUnderline"/>
        </w:rPr>
        <w:t xml:space="preserve">a </w:t>
      </w:r>
      <w:r w:rsidRPr="00C002D1">
        <w:rPr>
          <w:rStyle w:val="StyleUnderline"/>
          <w:highlight w:val="cyan"/>
        </w:rPr>
        <w:t>correlation between</w:t>
      </w:r>
      <w:r w:rsidRPr="00C002D1">
        <w:rPr>
          <w:highlight w:val="cyan"/>
        </w:rPr>
        <w:t xml:space="preserve"> </w:t>
      </w:r>
      <w:r w:rsidRPr="00C002D1">
        <w:t xml:space="preserve">sovereign </w:t>
      </w:r>
      <w:r w:rsidRPr="00C002D1">
        <w:rPr>
          <w:rStyle w:val="Emphasis"/>
        </w:rPr>
        <w:t xml:space="preserve">debt </w:t>
      </w:r>
      <w:r w:rsidRPr="00C002D1">
        <w:rPr>
          <w:rStyle w:val="Emphasis"/>
          <w:highlight w:val="cyan"/>
        </w:rPr>
        <w:t>crises and</w:t>
      </w:r>
      <w:r w:rsidRPr="00C002D1">
        <w:rPr>
          <w:highlight w:val="cyan"/>
        </w:rPr>
        <w:t xml:space="preserve"> </w:t>
      </w:r>
      <w:r w:rsidRPr="00C002D1">
        <w:t xml:space="preserve">the outbreak of </w:t>
      </w:r>
      <w:r w:rsidRPr="00C002D1">
        <w:rPr>
          <w:rStyle w:val="Emphasis"/>
        </w:rPr>
        <w:t xml:space="preserve">civil </w:t>
      </w:r>
      <w:r w:rsidRPr="00C002D1">
        <w:rPr>
          <w:rStyle w:val="Emphasis"/>
          <w:highlight w:val="cyan"/>
        </w:rPr>
        <w:t>wars</w:t>
      </w:r>
      <w:r w:rsidRPr="00C002D1">
        <w:t xml:space="preserve">. 225 Thomas </w:t>
      </w:r>
      <w:r w:rsidRPr="00C002D1">
        <w:rPr>
          <w:rStyle w:val="StyleUnderline"/>
        </w:rPr>
        <w:t>Piketty and</w:t>
      </w:r>
      <w:r w:rsidRPr="00C002D1">
        <w:t xml:space="preserve"> Branko </w:t>
      </w:r>
      <w:r w:rsidRPr="00C002D1">
        <w:rPr>
          <w:rStyle w:val="StyleUnderline"/>
          <w:highlight w:val="cyan"/>
        </w:rPr>
        <w:t>Milanović</w:t>
      </w:r>
      <w:r w:rsidRPr="00C002D1">
        <w:rPr>
          <w:highlight w:val="cyan"/>
        </w:rPr>
        <w:t xml:space="preserve"> </w:t>
      </w:r>
      <w:r w:rsidRPr="00C002D1">
        <w:t xml:space="preserve">have </w:t>
      </w:r>
      <w:r w:rsidRPr="00C002D1">
        <w:rPr>
          <w:rStyle w:val="StyleUnderline"/>
          <w:highlight w:val="cyan"/>
        </w:rPr>
        <w:t xml:space="preserve">stressed </w:t>
      </w:r>
      <w:r w:rsidRPr="00C002D1">
        <w:rPr>
          <w:rStyle w:val="StyleUnderline"/>
        </w:rPr>
        <w:t xml:space="preserve">the </w:t>
      </w:r>
      <w:r w:rsidRPr="00C002D1">
        <w:rPr>
          <w:rStyle w:val="StyleUnderline"/>
          <w:highlight w:val="cyan"/>
        </w:rPr>
        <w:t xml:space="preserve">link between </w:t>
      </w:r>
      <w:r w:rsidRPr="00C002D1">
        <w:rPr>
          <w:rStyle w:val="Emphasis"/>
          <w:highlight w:val="cyan"/>
        </w:rPr>
        <w:t>financial crisis</w:t>
      </w:r>
      <w:r w:rsidRPr="00C002D1">
        <w:rPr>
          <w:rStyle w:val="Emphasis"/>
        </w:rPr>
        <w:t xml:space="preserve">, inequality </w:t>
      </w:r>
      <w:r w:rsidRPr="00C002D1">
        <w:rPr>
          <w:rStyle w:val="Emphasis"/>
          <w:highlight w:val="cyan"/>
        </w:rPr>
        <w:t xml:space="preserve">and </w:t>
      </w:r>
      <w:r w:rsidRPr="00C002D1">
        <w:rPr>
          <w:rStyle w:val="Emphasis"/>
        </w:rPr>
        <w:t xml:space="preserve">social </w:t>
      </w:r>
      <w:r w:rsidRPr="00C002D1">
        <w:rPr>
          <w:rStyle w:val="Emphasis"/>
          <w:highlight w:val="cyan"/>
        </w:rPr>
        <w:t>collapse</w:t>
      </w:r>
      <w:r w:rsidRPr="00C002D1">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C002D1">
        <w:rPr>
          <w:rStyle w:val="StyleUnderline"/>
          <w:highlight w:val="cyan"/>
        </w:rPr>
        <w:t xml:space="preserve">Liu </w:t>
      </w:r>
      <w:r w:rsidRPr="00C002D1">
        <w:rPr>
          <w:rStyle w:val="StyleUnderline"/>
        </w:rPr>
        <w:t xml:space="preserve">has </w:t>
      </w:r>
      <w:r w:rsidRPr="00C002D1">
        <w:rPr>
          <w:rStyle w:val="StyleUnderline"/>
          <w:highlight w:val="cyan"/>
        </w:rPr>
        <w:t xml:space="preserve">warned </w:t>
      </w:r>
      <w:r w:rsidRPr="00C002D1">
        <w:rPr>
          <w:rStyle w:val="StyleUnderline"/>
        </w:rPr>
        <w:t xml:space="preserve">that the next </w:t>
      </w:r>
      <w:r w:rsidRPr="00C002D1">
        <w:rPr>
          <w:rStyle w:val="Emphasis"/>
          <w:highlight w:val="cyan"/>
        </w:rPr>
        <w:t>economic crisis</w:t>
      </w:r>
      <w:r w:rsidRPr="00C002D1">
        <w:rPr>
          <w:rStyle w:val="StyleUnderline"/>
          <w:highlight w:val="cyan"/>
        </w:rPr>
        <w:t xml:space="preserve"> could </w:t>
      </w:r>
      <w:r w:rsidRPr="00C002D1">
        <w:rPr>
          <w:rStyle w:val="Emphasis"/>
          <w:highlight w:val="cyan"/>
        </w:rPr>
        <w:t>cause a 'global conflict'</w:t>
      </w:r>
      <w:r w:rsidRPr="00C002D1">
        <w:t xml:space="preserve">.228 </w:t>
      </w:r>
      <w:r w:rsidRPr="00C002D1">
        <w:rPr>
          <w:rStyle w:val="StyleUnderline"/>
        </w:rPr>
        <w:t>This is concerning</w:t>
      </w:r>
      <w:r w:rsidRPr="00C002D1">
        <w:t xml:space="preserve">, particularly </w:t>
      </w:r>
      <w:r w:rsidRPr="00C002D1">
        <w:rPr>
          <w:rStyle w:val="StyleUnderline"/>
        </w:rPr>
        <w:t>in the context of</w:t>
      </w:r>
      <w:r w:rsidRPr="00C002D1">
        <w:t xml:space="preserve"> the </w:t>
      </w:r>
      <w:r w:rsidRPr="00C002D1">
        <w:lastRenderedPageBreak/>
        <w:t xml:space="preserve">current debate on </w:t>
      </w:r>
      <w:r w:rsidRPr="00C002D1">
        <w:rPr>
          <w:rStyle w:val="StyleUnderline"/>
        </w:rPr>
        <w:t>a new 'cold war' brewing between the US and China</w:t>
      </w:r>
      <w:r w:rsidRPr="00C002D1">
        <w:t>, in the paradigm of a 'Thucydides's trap'.229</w:t>
      </w:r>
    </w:p>
    <w:p w14:paraId="5413BD75" w14:textId="77777777" w:rsidR="003A5C00" w:rsidRDefault="003A5C00" w:rsidP="003A5C00">
      <w:r w:rsidRPr="00C002D1">
        <w:t xml:space="preserve">The combination of </w:t>
      </w:r>
      <w:r w:rsidRPr="00C002D1">
        <w:rPr>
          <w:rStyle w:val="StyleUnderline"/>
        </w:rPr>
        <w:t>global social risks, increased</w:t>
      </w:r>
      <w:r w:rsidRPr="00C002D1">
        <w:t xml:space="preserve"> international </w:t>
      </w:r>
      <w:r w:rsidRPr="00C002D1">
        <w:rPr>
          <w:rStyle w:val="StyleUnderline"/>
          <w:highlight w:val="cyan"/>
        </w:rPr>
        <w:t>tensions</w:t>
      </w:r>
      <w:r w:rsidRPr="00C002D1">
        <w:t xml:space="preserve"> due to rising protectionism and the Covid-19 pandemic, has </w:t>
      </w:r>
      <w:r w:rsidRPr="00C002D1">
        <w:rPr>
          <w:rStyle w:val="StyleUnderline"/>
          <w:highlight w:val="cyan"/>
        </w:rPr>
        <w:t>raised</w:t>
      </w:r>
      <w:r w:rsidRPr="00C002D1">
        <w:rPr>
          <w:highlight w:val="cyan"/>
        </w:rPr>
        <w:t xml:space="preserve"> </w:t>
      </w:r>
      <w:r w:rsidRPr="00C002D1">
        <w:t xml:space="preserve">some </w:t>
      </w:r>
      <w:r w:rsidRPr="00C002D1">
        <w:rPr>
          <w:rStyle w:val="StyleUnderline"/>
          <w:highlight w:val="cyan"/>
        </w:rPr>
        <w:t xml:space="preserve">concerns regarding </w:t>
      </w:r>
      <w:r w:rsidRPr="00C002D1">
        <w:rPr>
          <w:rStyle w:val="StyleUnderline"/>
        </w:rPr>
        <w:t xml:space="preserve">the risk of </w:t>
      </w:r>
      <w:r w:rsidRPr="00C002D1">
        <w:rPr>
          <w:rStyle w:val="StyleUnderline"/>
          <w:highlight w:val="cyan"/>
        </w:rPr>
        <w:t xml:space="preserve">a </w:t>
      </w:r>
      <w:r w:rsidRPr="00C002D1">
        <w:rPr>
          <w:rStyle w:val="Emphasis"/>
          <w:highlight w:val="cyan"/>
        </w:rPr>
        <w:t xml:space="preserve">repetition of the 1930s </w:t>
      </w:r>
      <w:r w:rsidRPr="00C002D1">
        <w:rPr>
          <w:rStyle w:val="Emphasis"/>
        </w:rPr>
        <w:t>scenario</w:t>
      </w:r>
      <w:r w:rsidRPr="00C002D1">
        <w:t xml:space="preserve">, </w:t>
      </w:r>
      <w:r w:rsidRPr="00C002D1">
        <w:rPr>
          <w:rStyle w:val="StyleUnderline"/>
          <w:highlight w:val="cyan"/>
        </w:rPr>
        <w:t>which</w:t>
      </w:r>
      <w:r w:rsidRPr="00C002D1">
        <w:rPr>
          <w:highlight w:val="cyan"/>
        </w:rPr>
        <w:t xml:space="preserve"> </w:t>
      </w:r>
      <w:r w:rsidRPr="00C002D1">
        <w:t xml:space="preserve">eventually </w:t>
      </w:r>
      <w:r w:rsidRPr="00C002D1">
        <w:rPr>
          <w:rStyle w:val="StyleUnderline"/>
          <w:highlight w:val="cyan"/>
        </w:rPr>
        <w:t>led to World War II</w:t>
      </w:r>
      <w:r w:rsidRPr="00C002D1">
        <w:rPr>
          <w:rStyle w:val="StyleUnderline"/>
        </w:rPr>
        <w:t>.</w:t>
      </w:r>
      <w:r w:rsidRPr="00C002D1">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C002D1">
        <w:rPr>
          <w:rStyle w:val="StyleUnderline"/>
        </w:rPr>
        <w:t>high rates of unemployment</w:t>
      </w:r>
      <w:r w:rsidRPr="00C002D1">
        <w:t xml:space="preserve">, and unconventional monetary policy measures, including possible 'modernisation' of the main central banks' legal mandates and their impact on debt cycles and inequality, </w:t>
      </w:r>
      <w:r w:rsidRPr="00C002D1">
        <w:rPr>
          <w:rStyle w:val="StyleUnderline"/>
        </w:rPr>
        <w:t>have</w:t>
      </w:r>
      <w:r w:rsidRPr="00C002D1">
        <w:t xml:space="preserve"> all </w:t>
      </w:r>
      <w:r w:rsidRPr="00C002D1">
        <w:rPr>
          <w:rStyle w:val="StyleUnderline"/>
        </w:rPr>
        <w:t>been cited as causes for concern</w:t>
      </w:r>
      <w:r w:rsidRPr="00C002D1">
        <w:t xml:space="preserve">. 231 </w:t>
      </w:r>
      <w:r w:rsidRPr="00C002D1">
        <w:rPr>
          <w:rStyle w:val="Emphasis"/>
          <w:highlight w:val="cyan"/>
        </w:rPr>
        <w:t>The dangerous link</w:t>
      </w:r>
      <w:r w:rsidRPr="00C002D1">
        <w:rPr>
          <w:rStyle w:val="StyleUnderline"/>
          <w:highlight w:val="cyan"/>
        </w:rPr>
        <w:t xml:space="preserve"> between </w:t>
      </w:r>
      <w:r w:rsidRPr="00C002D1">
        <w:rPr>
          <w:rStyle w:val="StyleUnderline"/>
        </w:rPr>
        <w:t xml:space="preserve">the </w:t>
      </w:r>
      <w:r w:rsidRPr="00C002D1">
        <w:rPr>
          <w:rStyle w:val="Emphasis"/>
        </w:rPr>
        <w:t xml:space="preserve">state of </w:t>
      </w:r>
      <w:r w:rsidRPr="00C002D1">
        <w:rPr>
          <w:rStyle w:val="Emphasis"/>
          <w:highlight w:val="cyan"/>
        </w:rPr>
        <w:t xml:space="preserve">the </w:t>
      </w:r>
      <w:r w:rsidRPr="00C002D1">
        <w:rPr>
          <w:rStyle w:val="Emphasis"/>
        </w:rPr>
        <w:t xml:space="preserve">global </w:t>
      </w:r>
      <w:r w:rsidRPr="00C002D1">
        <w:rPr>
          <w:rStyle w:val="Emphasis"/>
          <w:highlight w:val="cyan"/>
        </w:rPr>
        <w:t>economy and peace</w:t>
      </w:r>
      <w:r w:rsidRPr="00C002D1">
        <w:rPr>
          <w:rStyle w:val="StyleUnderline"/>
          <w:highlight w:val="cyan"/>
        </w:rPr>
        <w:t xml:space="preserve"> has</w:t>
      </w:r>
      <w:r w:rsidRPr="00C002D1">
        <w:t xml:space="preserve">, once more, </w:t>
      </w:r>
      <w:r w:rsidRPr="00C002D1">
        <w:rPr>
          <w:rStyle w:val="StyleUnderline"/>
          <w:highlight w:val="cyan"/>
        </w:rPr>
        <w:t>come to the fore</w:t>
      </w:r>
      <w:r w:rsidRPr="00C002D1">
        <w:rPr>
          <w:highlight w:val="cyan"/>
        </w:rPr>
        <w:t xml:space="preserve"> </w:t>
      </w:r>
      <w:r w:rsidRPr="00C002D1">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14582319" w14:textId="77777777" w:rsidR="003A5C00" w:rsidRPr="00C5365D" w:rsidRDefault="003A5C00" w:rsidP="003A5C00">
      <w:pPr>
        <w:pStyle w:val="Heading4"/>
        <w:rPr>
          <w:rFonts w:cs="Arial"/>
        </w:rPr>
      </w:pPr>
      <w:r w:rsidRPr="00C5365D">
        <w:rPr>
          <w:rFonts w:cs="Arial"/>
        </w:rPr>
        <w:t xml:space="preserve">Nuke war causes </w:t>
      </w:r>
      <w:r w:rsidRPr="00C5365D">
        <w:rPr>
          <w:rFonts w:cs="Arial"/>
          <w:u w:val="single"/>
        </w:rPr>
        <w:t>extinction</w:t>
      </w:r>
      <w:r w:rsidRPr="00C5365D">
        <w:rPr>
          <w:rFonts w:cs="Arial"/>
        </w:rPr>
        <w:t xml:space="preserve"> and destroys the </w:t>
      </w:r>
      <w:r w:rsidRPr="00C5365D">
        <w:rPr>
          <w:rFonts w:cs="Arial"/>
          <w:u w:val="single"/>
        </w:rPr>
        <w:t>environment</w:t>
      </w:r>
      <w:r w:rsidRPr="00C5365D">
        <w:rPr>
          <w:rFonts w:cs="Arial"/>
        </w:rPr>
        <w:t xml:space="preserve">. </w:t>
      </w:r>
    </w:p>
    <w:p w14:paraId="144737A6" w14:textId="77777777" w:rsidR="003A5C00" w:rsidRPr="00C5365D" w:rsidRDefault="003A5C00" w:rsidP="003A5C00">
      <w:r w:rsidRPr="00C5365D">
        <w:t xml:space="preserve">Cristian </w:t>
      </w:r>
      <w:r w:rsidRPr="00C5365D">
        <w:rPr>
          <w:rStyle w:val="Style13ptBold"/>
        </w:rPr>
        <w:t>Bonacic et al 23</w:t>
      </w:r>
      <w:r w:rsidRPr="00C5365D">
        <w:t xml:space="preserve">. Department of Ecosystems &amp; The Environment, School of Agriculture and Forestry, Pontifical Catholic University of Chile, Santiago, Chile. Front. Ecol. Evol., 20 January 2023 Sec. Conservation and Restoration Ecology. “Scientists warning on the ecological effects of radioactive leaks on ecosystems.” </w:t>
      </w:r>
      <w:hyperlink r:id="rId10" w:history="1">
        <w:r w:rsidRPr="00C5365D">
          <w:rPr>
            <w:rStyle w:val="Hyperlink"/>
          </w:rPr>
          <w:t>https://www.frontiersin.org/articles/10.3389/fevo.2022.1099162/full</w:t>
        </w:r>
      </w:hyperlink>
      <w:r w:rsidRPr="00C5365D">
        <w:t xml:space="preserve">. </w:t>
      </w:r>
    </w:p>
    <w:p w14:paraId="0B2E8C50" w14:textId="77777777" w:rsidR="003A5C00" w:rsidRDefault="003A5C00" w:rsidP="003A5C00">
      <w:r w:rsidRPr="00C5365D">
        <w:rPr>
          <w:rStyle w:val="StyleUnderline"/>
        </w:rPr>
        <w:t xml:space="preserve">A nuclear bomb </w:t>
      </w:r>
      <w:r w:rsidRPr="00C5365D">
        <w:rPr>
          <w:rStyle w:val="StyleUnderline"/>
          <w:highlight w:val="cyan"/>
        </w:rPr>
        <w:t>detonation</w:t>
      </w:r>
      <w:r w:rsidRPr="00C5365D">
        <w:t xml:space="preserve"> spreading radiation </w:t>
      </w:r>
      <w:r w:rsidRPr="00C5365D">
        <w:rPr>
          <w:rStyle w:val="StyleUnderline"/>
        </w:rPr>
        <w:t xml:space="preserve">causes </w:t>
      </w:r>
      <w:r w:rsidRPr="00C5365D">
        <w:rPr>
          <w:rStyle w:val="StyleUnderline"/>
          <w:highlight w:val="cyan"/>
        </w:rPr>
        <w:t>direct physical effects</w:t>
      </w:r>
      <w:r w:rsidRPr="00C5365D">
        <w:rPr>
          <w:rStyle w:val="StyleUnderline"/>
        </w:rPr>
        <w:t xml:space="preserve"> to all life forms</w:t>
      </w:r>
      <w:r w:rsidRPr="00C5365D">
        <w:t xml:space="preserve">, </w:t>
      </w:r>
      <w:r w:rsidRPr="00C5365D">
        <w:rPr>
          <w:rStyle w:val="StyleUnderline"/>
        </w:rPr>
        <w:t xml:space="preserve">including multiple </w:t>
      </w:r>
      <w:r w:rsidRPr="00C5365D">
        <w:rPr>
          <w:rStyle w:val="StyleUnderline"/>
          <w:highlight w:val="cyan"/>
        </w:rPr>
        <w:t>species mortalities</w:t>
      </w:r>
      <w:r w:rsidRPr="00C5365D">
        <w:rPr>
          <w:rStyle w:val="StyleUnderline"/>
        </w:rPr>
        <w:t>, mutations</w:t>
      </w:r>
      <w:r w:rsidRPr="00C5365D">
        <w:t xml:space="preserve"> (Schmitz-Feuerhake et al., 2016), and </w:t>
      </w:r>
      <w:r w:rsidRPr="00C5365D">
        <w:rPr>
          <w:rStyle w:val="Emphasis"/>
          <w:highlight w:val="cyan"/>
        </w:rPr>
        <w:t>impairment</w:t>
      </w:r>
      <w:r w:rsidRPr="00C5365D">
        <w:rPr>
          <w:rStyle w:val="Emphasis"/>
        </w:rPr>
        <w:t xml:space="preserve"> of </w:t>
      </w:r>
      <w:r w:rsidRPr="00C5365D">
        <w:rPr>
          <w:rStyle w:val="Emphasis"/>
          <w:highlight w:val="cyan"/>
        </w:rPr>
        <w:t>species’ capacity to continue reproducing</w:t>
      </w:r>
      <w:r w:rsidRPr="00C5365D">
        <w:rPr>
          <w:rStyle w:val="Emphasis"/>
        </w:rPr>
        <w:t xml:space="preserve"> and </w:t>
      </w:r>
      <w:r w:rsidRPr="00C5365D">
        <w:rPr>
          <w:rStyle w:val="Emphasis"/>
          <w:highlight w:val="cyan"/>
        </w:rPr>
        <w:t>playing</w:t>
      </w:r>
      <w:r w:rsidRPr="00C5365D">
        <w:rPr>
          <w:rStyle w:val="Emphasis"/>
        </w:rPr>
        <w:t xml:space="preserve"> their </w:t>
      </w:r>
      <w:r w:rsidRPr="00C5365D">
        <w:rPr>
          <w:rStyle w:val="Emphasis"/>
          <w:highlight w:val="cyan"/>
        </w:rPr>
        <w:t>ecological roles in nature.</w:t>
      </w:r>
      <w:r w:rsidRPr="00C5365D">
        <w:t xml:space="preserve"> </w:t>
      </w:r>
      <w:r w:rsidRPr="00C5365D">
        <w:rPr>
          <w:rStyle w:val="StyleUnderline"/>
        </w:rPr>
        <w:t xml:space="preserve">Abiotic elements and nutrient cycles will suffer severe radiation contamination and </w:t>
      </w:r>
      <w:r w:rsidRPr="00C5365D">
        <w:rPr>
          <w:rStyle w:val="StyleUnderline"/>
          <w:highlight w:val="cyan"/>
        </w:rPr>
        <w:t>cascading effects on terrestrial and marine life</w:t>
      </w:r>
      <w:r w:rsidRPr="00C5365D">
        <w:t xml:space="preserve"> (Paraskevi et al., 2021). </w:t>
      </w:r>
      <w:r w:rsidRPr="00C5365D">
        <w:rPr>
          <w:rStyle w:val="StyleUnderline"/>
        </w:rPr>
        <w:t>Atmospheric dynamics, freshwater resources, underground water, and ocean currents can move particles containing radioactive substances far beyond the point of explosion.</w:t>
      </w:r>
      <w:r w:rsidRPr="00C5365D">
        <w:t xml:space="preserve"> Their </w:t>
      </w:r>
      <w:r w:rsidRPr="00C5365D">
        <w:rPr>
          <w:rStyle w:val="Emphasis"/>
          <w:highlight w:val="cyan"/>
        </w:rPr>
        <w:t>contamination</w:t>
      </w:r>
      <w:r w:rsidRPr="00C5365D">
        <w:rPr>
          <w:rStyle w:val="Emphasis"/>
        </w:rPr>
        <w:t xml:space="preserve"> can </w:t>
      </w:r>
      <w:r w:rsidRPr="00C5365D">
        <w:rPr>
          <w:rStyle w:val="Emphasis"/>
          <w:highlight w:val="cyan"/>
        </w:rPr>
        <w:t>last</w:t>
      </w:r>
      <w:r w:rsidRPr="00C5365D">
        <w:rPr>
          <w:rStyle w:val="Emphasis"/>
        </w:rPr>
        <w:t xml:space="preserve"> hundreds or even </w:t>
      </w:r>
      <w:r w:rsidRPr="00C5365D">
        <w:rPr>
          <w:rStyle w:val="Emphasis"/>
          <w:highlight w:val="cyan"/>
        </w:rPr>
        <w:t>thousands of years</w:t>
      </w:r>
      <w:r w:rsidRPr="00C5365D">
        <w:t xml:space="preserve"> (Burkitbayev et al., 2011). While there has rightly been a focus on the tragic consequences of the ongoing Russian-Ukrainian conflict on the civilian population of Ukraine and its broader implications for geopolitics, the world economy, food security, and human lives, the impacts on ecosystem services have been largely overlooked. We need to recognize urgently </w:t>
      </w:r>
      <w:r w:rsidRPr="00C5365D">
        <w:rPr>
          <w:rStyle w:val="StyleUnderline"/>
        </w:rPr>
        <w:t xml:space="preserve">the </w:t>
      </w:r>
      <w:r w:rsidRPr="00C5365D">
        <w:rPr>
          <w:rStyle w:val="StyleUnderline"/>
          <w:highlight w:val="cyan"/>
        </w:rPr>
        <w:t>immediate effects</w:t>
      </w:r>
      <w:r w:rsidRPr="00C5365D">
        <w:rPr>
          <w:rStyle w:val="StyleUnderline"/>
        </w:rPr>
        <w:t xml:space="preserve"> of the war </w:t>
      </w:r>
      <w:r w:rsidRPr="00C5365D">
        <w:rPr>
          <w:rStyle w:val="StyleUnderline"/>
          <w:highlight w:val="cyan"/>
        </w:rPr>
        <w:t>on air quality, biodiversity</w:t>
      </w:r>
      <w:r w:rsidRPr="00C5365D">
        <w:rPr>
          <w:rStyle w:val="StyleUnderline"/>
        </w:rPr>
        <w:t xml:space="preserve"> loss due to </w:t>
      </w:r>
      <w:r w:rsidRPr="00C5365D">
        <w:rPr>
          <w:rStyle w:val="StyleUnderline"/>
          <w:highlight w:val="cyan"/>
        </w:rPr>
        <w:t>deforestation, wildfires, habitat</w:t>
      </w:r>
      <w:r w:rsidRPr="00C5365D">
        <w:rPr>
          <w:rStyle w:val="StyleUnderline"/>
        </w:rPr>
        <w:t xml:space="preserve"> loss, and their effects on </w:t>
      </w:r>
      <w:r w:rsidRPr="00C5365D">
        <w:rPr>
          <w:rStyle w:val="StyleUnderline"/>
          <w:highlight w:val="cyan"/>
        </w:rPr>
        <w:t>water</w:t>
      </w:r>
      <w:r w:rsidRPr="00C5365D">
        <w:rPr>
          <w:rStyle w:val="StyleUnderline"/>
        </w:rPr>
        <w:t xml:space="preserve"> resources, </w:t>
      </w:r>
      <w:r w:rsidRPr="00C5365D">
        <w:rPr>
          <w:rStyle w:val="StyleUnderline"/>
          <w:highlight w:val="cyan"/>
        </w:rPr>
        <w:t>soils, and landscape morphology</w:t>
      </w:r>
      <w:r w:rsidRPr="00C5365D">
        <w:t xml:space="preserve">. </w:t>
      </w:r>
    </w:p>
    <w:p w14:paraId="13C98499" w14:textId="77777777" w:rsidR="003A5C00" w:rsidRDefault="003A5C00" w:rsidP="003A5C00"/>
    <w:p w14:paraId="34F0A984" w14:textId="77777777" w:rsidR="003A5C00" w:rsidRDefault="003A5C00" w:rsidP="003A5C00"/>
    <w:p w14:paraId="0FA3EED2" w14:textId="77777777" w:rsidR="003A5C00" w:rsidRPr="00A83B60" w:rsidRDefault="003A5C00" w:rsidP="003A5C00">
      <w:pPr>
        <w:rPr>
          <w:b/>
          <w:iCs/>
          <w:u w:val="single"/>
        </w:rPr>
      </w:pPr>
      <w:r w:rsidRPr="00C5365D">
        <w:t xml:space="preserve">These </w:t>
      </w:r>
      <w:r w:rsidRPr="00C5365D">
        <w:rPr>
          <w:rStyle w:val="Emphasis"/>
        </w:rPr>
        <w:t xml:space="preserve">impacts </w:t>
      </w:r>
      <w:r w:rsidRPr="00C5365D">
        <w:rPr>
          <w:rStyle w:val="Emphasis"/>
          <w:highlight w:val="cyan"/>
        </w:rPr>
        <w:t>would increase significantly</w:t>
      </w:r>
      <w:r w:rsidRPr="00C5365D">
        <w:rPr>
          <w:rStyle w:val="Emphasis"/>
        </w:rPr>
        <w:t xml:space="preserve"> in the event of an accidental or deliberate release of radiation</w:t>
      </w:r>
      <w:r w:rsidRPr="00C5365D">
        <w:t xml:space="preserve"> (Balonov, 2019; Dombrovski et al., 2022). Beyond the immediate devastating effects of a nuclear blast, the impact of a </w:t>
      </w:r>
      <w:r w:rsidRPr="00C5365D">
        <w:rPr>
          <w:rStyle w:val="StyleUnderline"/>
        </w:rPr>
        <w:t xml:space="preserve">nuclear </w:t>
      </w:r>
      <w:r w:rsidRPr="00C5365D">
        <w:rPr>
          <w:rStyle w:val="StyleUnderline"/>
          <w:highlight w:val="cyan"/>
        </w:rPr>
        <w:t>plume</w:t>
      </w:r>
      <w:r w:rsidRPr="00C5365D">
        <w:t xml:space="preserve">, depending on its magnitude, is to </w:t>
      </w:r>
      <w:r w:rsidRPr="00C5365D">
        <w:rPr>
          <w:rStyle w:val="StyleUnderline"/>
        </w:rPr>
        <w:t xml:space="preserve">obstruct solar radiation, </w:t>
      </w:r>
      <w:r w:rsidRPr="00C5365D">
        <w:rPr>
          <w:rStyle w:val="StyleUnderline"/>
          <w:highlight w:val="cyan"/>
        </w:rPr>
        <w:lastRenderedPageBreak/>
        <w:t>altering climate</w:t>
      </w:r>
      <w:r w:rsidRPr="00C5365D">
        <w:rPr>
          <w:rStyle w:val="StyleUnderline"/>
        </w:rPr>
        <w:t xml:space="preserve"> locally, regionally, and potentially </w:t>
      </w:r>
      <w:r w:rsidRPr="00C5365D">
        <w:rPr>
          <w:rStyle w:val="StyleUnderline"/>
          <w:highlight w:val="cyan"/>
        </w:rPr>
        <w:t>globally</w:t>
      </w:r>
      <w:r w:rsidRPr="00C5365D">
        <w:t xml:space="preserve">. </w:t>
      </w:r>
      <w:r w:rsidRPr="00C5365D">
        <w:rPr>
          <w:rStyle w:val="StyleUnderline"/>
          <w:highlight w:val="cyan"/>
        </w:rPr>
        <w:t>Increased</w:t>
      </w:r>
      <w:r w:rsidRPr="00C5365D">
        <w:rPr>
          <w:rStyle w:val="StyleUnderline"/>
        </w:rPr>
        <w:t xml:space="preserve"> UV </w:t>
      </w:r>
      <w:r w:rsidRPr="00C5365D">
        <w:rPr>
          <w:rStyle w:val="StyleUnderline"/>
          <w:highlight w:val="cyan"/>
        </w:rPr>
        <w:t>radiation</w:t>
      </w:r>
      <w:r w:rsidRPr="00C5365D">
        <w:rPr>
          <w:rStyle w:val="StyleUnderline"/>
        </w:rPr>
        <w:t xml:space="preserve">, </w:t>
      </w:r>
      <w:r w:rsidRPr="00C5365D">
        <w:rPr>
          <w:rStyle w:val="StyleUnderline"/>
          <w:highlight w:val="cyan"/>
        </w:rPr>
        <w:t>less</w:t>
      </w:r>
      <w:r w:rsidRPr="00C5365D">
        <w:rPr>
          <w:rStyle w:val="StyleUnderline"/>
        </w:rPr>
        <w:t xml:space="preserve"> available atmospheric </w:t>
      </w:r>
      <w:r w:rsidRPr="00C5365D">
        <w:rPr>
          <w:rStyle w:val="StyleUnderline"/>
          <w:highlight w:val="cyan"/>
        </w:rPr>
        <w:t>oxygen</w:t>
      </w:r>
      <w:r w:rsidRPr="00C5365D">
        <w:rPr>
          <w:rStyle w:val="StyleUnderline"/>
        </w:rPr>
        <w:t xml:space="preserve">, and </w:t>
      </w:r>
      <w:r w:rsidRPr="00C5365D">
        <w:rPr>
          <w:rStyle w:val="StyleUnderline"/>
          <w:highlight w:val="cyan"/>
        </w:rPr>
        <w:t>lower</w:t>
      </w:r>
      <w:r w:rsidRPr="00C5365D">
        <w:rPr>
          <w:rStyle w:val="StyleUnderline"/>
        </w:rPr>
        <w:t xml:space="preserve"> atmospheric </w:t>
      </w:r>
      <w:r w:rsidRPr="00C5365D">
        <w:rPr>
          <w:rStyle w:val="StyleUnderline"/>
          <w:highlight w:val="cyan"/>
        </w:rPr>
        <w:t>temperature</w:t>
      </w:r>
      <w:r w:rsidRPr="00C5365D">
        <w:rPr>
          <w:rStyle w:val="StyleUnderline"/>
        </w:rPr>
        <w:t xml:space="preserve"> will </w:t>
      </w:r>
      <w:r w:rsidRPr="00C5365D">
        <w:rPr>
          <w:rStyle w:val="StyleUnderline"/>
          <w:highlight w:val="cyan"/>
        </w:rPr>
        <w:t>affect plant primary productivity</w:t>
      </w:r>
      <w:r w:rsidRPr="00C5365D">
        <w:rPr>
          <w:rStyle w:val="StyleUnderline"/>
        </w:rPr>
        <w:t xml:space="preserve">, </w:t>
      </w:r>
      <w:r w:rsidRPr="00C5365D">
        <w:rPr>
          <w:rStyle w:val="StyleUnderline"/>
          <w:highlight w:val="cyan"/>
        </w:rPr>
        <w:t>causing</w:t>
      </w:r>
      <w:r w:rsidRPr="00C5365D">
        <w:rPr>
          <w:rStyle w:val="StyleUnderline"/>
        </w:rPr>
        <w:t xml:space="preserve"> a </w:t>
      </w:r>
      <w:r w:rsidRPr="00C5365D">
        <w:rPr>
          <w:rStyle w:val="StyleUnderline"/>
          <w:highlight w:val="cyan"/>
        </w:rPr>
        <w:t>decline in crop production</w:t>
      </w:r>
      <w:r w:rsidRPr="00C5365D">
        <w:rPr>
          <w:rStyle w:val="StyleUnderline"/>
        </w:rPr>
        <w:t xml:space="preserve"> in the area affected by the plume</w:t>
      </w:r>
      <w:r w:rsidRPr="00C5365D">
        <w:t xml:space="preserve"> (Tinus and Roddy, 1990; Nakanishi and Tanoi, 2016). </w:t>
      </w:r>
      <w:r w:rsidRPr="00C5365D">
        <w:rPr>
          <w:rStyle w:val="StyleUnderline"/>
        </w:rPr>
        <w:t>Food security globally could be affected</w:t>
      </w:r>
      <w:r w:rsidRPr="00C5365D">
        <w:t xml:space="preserve">, with more significant plumes, compounding the effects already seen from the restrictions on food exports from Ukraine. </w:t>
      </w:r>
      <w:r w:rsidRPr="00C5365D">
        <w:rPr>
          <w:rStyle w:val="StyleUnderline"/>
          <w:highlight w:val="cyan"/>
        </w:rPr>
        <w:t>Food chains</w:t>
      </w:r>
      <w:r w:rsidRPr="00C5365D">
        <w:rPr>
          <w:rStyle w:val="StyleUnderline"/>
        </w:rPr>
        <w:t xml:space="preserve"> may be </w:t>
      </w:r>
      <w:r w:rsidRPr="00C5365D">
        <w:rPr>
          <w:rStyle w:val="StyleUnderline"/>
          <w:highlight w:val="cyan"/>
        </w:rPr>
        <w:t>contaminated</w:t>
      </w:r>
      <w:r w:rsidRPr="00C5365D">
        <w:rPr>
          <w:rStyle w:val="StyleUnderline"/>
        </w:rPr>
        <w:t xml:space="preserve"> in areas affected by the plume</w:t>
      </w:r>
      <w:r w:rsidRPr="00C5365D">
        <w:t xml:space="preserve">, </w:t>
      </w:r>
      <w:r w:rsidRPr="00C5365D">
        <w:rPr>
          <w:rStyle w:val="Emphasis"/>
          <w:highlight w:val="cyan"/>
        </w:rPr>
        <w:t>making</w:t>
      </w:r>
      <w:r w:rsidRPr="00C5365D">
        <w:rPr>
          <w:rStyle w:val="Emphasis"/>
        </w:rPr>
        <w:t xml:space="preserve"> any </w:t>
      </w:r>
      <w:r w:rsidRPr="00C5365D">
        <w:rPr>
          <w:rStyle w:val="Emphasis"/>
          <w:highlight w:val="cyan"/>
        </w:rPr>
        <w:t>agricultural products unfit for human</w:t>
      </w:r>
      <w:r w:rsidRPr="00C5365D">
        <w:rPr>
          <w:rStyle w:val="Emphasis"/>
        </w:rPr>
        <w:t xml:space="preserve"> consumption.</w:t>
      </w:r>
      <w:r w:rsidRPr="00C5365D">
        <w:t xml:space="preserve"> </w:t>
      </w:r>
      <w:r w:rsidRPr="00C5365D">
        <w:rPr>
          <w:rStyle w:val="StyleUnderline"/>
          <w:highlight w:val="cyan"/>
        </w:rPr>
        <w:t xml:space="preserve">Biodiversity loss </w:t>
      </w:r>
      <w:r w:rsidRPr="00C5365D">
        <w:rPr>
          <w:rStyle w:val="Emphasis"/>
          <w:highlight w:val="cyan"/>
        </w:rPr>
        <w:t>can be massive</w:t>
      </w:r>
      <w:r w:rsidRPr="00C5365D">
        <w:rPr>
          <w:rStyle w:val="StyleUnderline"/>
        </w:rPr>
        <w:t xml:space="preserve"> in places where nuclear bombs explode</w:t>
      </w:r>
      <w:r w:rsidRPr="00C5365D">
        <w:t xml:space="preserve">. </w:t>
      </w:r>
      <w:r w:rsidRPr="00C5365D">
        <w:rPr>
          <w:rStyle w:val="StyleUnderline"/>
          <w:highlight w:val="cyan"/>
        </w:rPr>
        <w:t>Large fires</w:t>
      </w:r>
      <w:r w:rsidRPr="00C5365D">
        <w:rPr>
          <w:rStyle w:val="StyleUnderline"/>
        </w:rPr>
        <w:t xml:space="preserve"> can also </w:t>
      </w:r>
      <w:r w:rsidRPr="00C5365D">
        <w:rPr>
          <w:rStyle w:val="StyleUnderline"/>
          <w:highlight w:val="cyan"/>
        </w:rPr>
        <w:t>extend</w:t>
      </w:r>
      <w:r w:rsidRPr="00C5365D">
        <w:rPr>
          <w:rStyle w:val="StyleUnderline"/>
        </w:rPr>
        <w:t xml:space="preserve"> the </w:t>
      </w:r>
      <w:r w:rsidRPr="00C5365D">
        <w:rPr>
          <w:rStyle w:val="StyleUnderline"/>
          <w:highlight w:val="cyan"/>
        </w:rPr>
        <w:t>damage</w:t>
      </w:r>
      <w:r w:rsidRPr="00C5365D">
        <w:rPr>
          <w:rStyle w:val="StyleUnderline"/>
        </w:rPr>
        <w:t xml:space="preserve"> and </w:t>
      </w:r>
      <w:r w:rsidRPr="00C5365D">
        <w:rPr>
          <w:rStyle w:val="StyleUnderline"/>
          <w:highlight w:val="cyan"/>
        </w:rPr>
        <w:t>spread</w:t>
      </w:r>
      <w:r w:rsidRPr="00C5365D">
        <w:rPr>
          <w:rStyle w:val="StyleUnderline"/>
        </w:rPr>
        <w:t xml:space="preserve"> radioactive </w:t>
      </w:r>
      <w:r w:rsidRPr="00C5365D">
        <w:rPr>
          <w:rStyle w:val="StyleUnderline"/>
          <w:highlight w:val="cyan"/>
        </w:rPr>
        <w:t>particles</w:t>
      </w:r>
      <w:r w:rsidRPr="00C5365D">
        <w:rPr>
          <w:rStyle w:val="StyleUnderline"/>
        </w:rPr>
        <w:t xml:space="preserve"> beyond the explosion site, leading to soil erosion and nutrient depletion</w:t>
      </w:r>
      <w:r w:rsidRPr="00C5365D">
        <w:t xml:space="preserve"> (Tinus and Roddy, 1990; Gudkov et al., 2011). Nuclear explosions can potentially </w:t>
      </w:r>
      <w:r w:rsidRPr="00C5365D">
        <w:rPr>
          <w:rStyle w:val="StyleUnderline"/>
          <w:highlight w:val="cyan"/>
        </w:rPr>
        <w:t xml:space="preserve">destroy forests, wetlands, and </w:t>
      </w:r>
      <w:r w:rsidRPr="00C5365D">
        <w:rPr>
          <w:rStyle w:val="Emphasis"/>
          <w:highlight w:val="cyan"/>
        </w:rPr>
        <w:t>biodiversity</w:t>
      </w:r>
      <w:r w:rsidRPr="00C5365D">
        <w:rPr>
          <w:rStyle w:val="Emphasis"/>
        </w:rPr>
        <w:t xml:space="preserve"> </w:t>
      </w:r>
      <w:r w:rsidRPr="00C5365D">
        <w:rPr>
          <w:rStyle w:val="Emphasis"/>
          <w:highlight w:val="cyan"/>
        </w:rPr>
        <w:t>hotspots</w:t>
      </w:r>
      <w:r w:rsidRPr="00C5365D">
        <w:t xml:space="preserve">. </w:t>
      </w:r>
      <w:r w:rsidRPr="00C5365D">
        <w:rPr>
          <w:rStyle w:val="StyleUnderline"/>
        </w:rPr>
        <w:t>Ecosystem services such as pollination would be affected by species extinctions</w:t>
      </w:r>
      <w:r w:rsidRPr="00C5365D">
        <w:t xml:space="preserve"> (Møller et al., 2012; Nakanishi and Tanoi, 2016). Multiple nuclear explosions could </w:t>
      </w:r>
      <w:r w:rsidRPr="00C5365D">
        <w:rPr>
          <w:rStyle w:val="StyleUnderline"/>
          <w:highlight w:val="cyan"/>
        </w:rPr>
        <w:t>accelerate</w:t>
      </w:r>
      <w:r w:rsidRPr="00C5365D">
        <w:rPr>
          <w:rStyle w:val="StyleUnderline"/>
        </w:rPr>
        <w:t xml:space="preserve"> the demise of many species already threatened with </w:t>
      </w:r>
      <w:r w:rsidRPr="00C5365D">
        <w:rPr>
          <w:rStyle w:val="StyleUnderline"/>
          <w:highlight w:val="cyan"/>
        </w:rPr>
        <w:t>extinction</w:t>
      </w:r>
      <w:r w:rsidRPr="00C5365D">
        <w:rPr>
          <w:rStyle w:val="StyleUnderline"/>
        </w:rPr>
        <w:t xml:space="preserve"> because of climate change and other anthropogenic causes</w:t>
      </w:r>
      <w:r w:rsidRPr="00C5365D">
        <w:t xml:space="preserve">. </w:t>
      </w:r>
      <w:r w:rsidRPr="00C5365D">
        <w:rPr>
          <w:rStyle w:val="StyleUnderline"/>
        </w:rPr>
        <w:t>Endemic species could be lost</w:t>
      </w:r>
      <w:r w:rsidRPr="00C5365D">
        <w:t xml:space="preserve"> as the radioactivity can spread over hundreds of square kilometers, potentially eliminating entire populations of endangered animals and plants. The 1986 explosion of the Chernobyl nuclear reactor and the subsequent open reactor core fire significantly contaminated more than 100,000 km2. Radioactive dust from the site was identified throughout most of Europe (except for the Iberian Peninsula). Despite much data about the effects of radiation exposure from bomb detonation sites or nuclear accidents such as Chernobyl, the public and decision-makers are generally unaware of the long-lasting consequences for whole ecosystems. The Chernobyl Forum (Balonov, 2007) summarized the effects of immediate and middle-term radioisotope exposure. The report concluded that long-lasting bioaccumulation pervaded at all trophic levels. The radionuclide fallout could reach regions far beyond the detonation site with a severe nuclear exchange. Earth’s carrying capacity to sustain life could be seriously hampered, if not crippled. Contrafactual results suggest that following the Chernobyl accident, biodiversity boomed after a few decades in the surrounding area (Møller and Mousseau, 2011; Deryabina et al., 2015). However, as that accident occurred at a single site, it cannot be used as an argument to suggest that the impact of multiple nuclear bomb detonations will be minimal. The cumulative effect of nuclear bombs exploding in different locations would have an additive effect with devastating consequences for multi-taxa species abundance and richness, a decline in species recruitment, and artificially changing species composition in communities affected by radiation (Balonov, 2007). </w:t>
      </w:r>
      <w:r w:rsidRPr="00C5365D">
        <w:rPr>
          <w:rStyle w:val="StyleUnderline"/>
        </w:rPr>
        <w:t xml:space="preserve">All these cascading effects could </w:t>
      </w:r>
      <w:r w:rsidRPr="00C5365D">
        <w:rPr>
          <w:rStyle w:val="StyleUnderline"/>
          <w:highlight w:val="cyan"/>
        </w:rPr>
        <w:t>directly hamper</w:t>
      </w:r>
      <w:r w:rsidRPr="00C5365D">
        <w:rPr>
          <w:rStyle w:val="StyleUnderline"/>
        </w:rPr>
        <w:t xml:space="preserve"> human </w:t>
      </w:r>
      <w:r w:rsidRPr="00C5365D">
        <w:rPr>
          <w:rStyle w:val="StyleUnderline"/>
          <w:highlight w:val="cyan"/>
        </w:rPr>
        <w:t>survival</w:t>
      </w:r>
      <w:r w:rsidRPr="00C5365D">
        <w:rPr>
          <w:rStyle w:val="StyleUnderline"/>
        </w:rPr>
        <w:t xml:space="preserve"> and living conditions as we know them</w:t>
      </w:r>
      <w:r w:rsidRPr="00C5365D">
        <w:t xml:space="preserve">. The Chernobyl explosion, the Fukushima disaster, and other radiation leaks may have misled decision-makers to </w:t>
      </w:r>
      <w:r w:rsidRPr="00C5365D">
        <w:rPr>
          <w:rStyle w:val="Emphasis"/>
          <w:highlight w:val="cyan"/>
        </w:rPr>
        <w:t>underestimate</w:t>
      </w:r>
      <w:r w:rsidRPr="00C5365D">
        <w:rPr>
          <w:rStyle w:val="Emphasis"/>
        </w:rPr>
        <w:t xml:space="preserve"> the grave </w:t>
      </w:r>
      <w:r w:rsidRPr="00C5365D">
        <w:rPr>
          <w:rStyle w:val="Emphasis"/>
          <w:highlight w:val="cyan"/>
        </w:rPr>
        <w:t>consequences of a nuclear war</w:t>
      </w:r>
      <w:r w:rsidRPr="00C5365D">
        <w:rPr>
          <w:rStyle w:val="Emphasis"/>
        </w:rPr>
        <w:t>, even on a limited basis</w:t>
      </w:r>
      <w:r w:rsidRPr="00C5365D">
        <w:t xml:space="preserve">. Global </w:t>
      </w:r>
      <w:r w:rsidRPr="00C5365D">
        <w:rPr>
          <w:rStyle w:val="StyleUnderline"/>
        </w:rPr>
        <w:t>food web disruption, abrupt changes in climate caused by a nuclear winter, and radioactive air, water, and soil pollution</w:t>
      </w:r>
      <w:r w:rsidRPr="00C5365D">
        <w:t xml:space="preserve"> could result in the deaths of many people. The </w:t>
      </w:r>
      <w:r w:rsidRPr="00C5365D">
        <w:rPr>
          <w:rStyle w:val="StyleUnderline"/>
          <w:highlight w:val="cyan"/>
        </w:rPr>
        <w:t>direct consequences</w:t>
      </w:r>
      <w:r w:rsidRPr="00C5365D">
        <w:rPr>
          <w:rStyle w:val="StyleUnderline"/>
        </w:rPr>
        <w:t xml:space="preserve"> of a nuclear explosion will be widespread hunger, radiation toxicity, and large areas of </w:t>
      </w:r>
      <w:r w:rsidRPr="00C5365D">
        <w:rPr>
          <w:rStyle w:val="StyleUnderline"/>
          <w:highlight w:val="cyan"/>
        </w:rPr>
        <w:t>uninhabitable ecosystems</w:t>
      </w:r>
      <w:r w:rsidRPr="00C5365D">
        <w:t xml:space="preserve"> (Balonov, 2007; Burkitbayev et al., 2011). </w:t>
      </w:r>
      <w:r w:rsidRPr="00C5365D">
        <w:rPr>
          <w:rStyle w:val="StyleUnderline"/>
        </w:rPr>
        <w:t xml:space="preserve">A “tactical nuclear war” could </w:t>
      </w:r>
      <w:r w:rsidRPr="00C5365D">
        <w:rPr>
          <w:rStyle w:val="StyleUnderline"/>
          <w:highlight w:val="cyan"/>
        </w:rPr>
        <w:t>end the Anthropocene era</w:t>
      </w:r>
      <w:r w:rsidRPr="00C5365D">
        <w:rPr>
          <w:rStyle w:val="StyleUnderline"/>
        </w:rPr>
        <w:t xml:space="preserve"> by moving Earth far from the living boundaries</w:t>
      </w:r>
      <w:r w:rsidRPr="00C5365D">
        <w:t xml:space="preserve"> </w:t>
      </w:r>
      <w:r w:rsidRPr="00C5365D">
        <w:rPr>
          <w:rStyle w:val="Emphasis"/>
          <w:highlight w:val="cyan"/>
        </w:rPr>
        <w:t>that make the planet habitable for humans and</w:t>
      </w:r>
      <w:r w:rsidRPr="00C5365D">
        <w:rPr>
          <w:rStyle w:val="Emphasis"/>
        </w:rPr>
        <w:t xml:space="preserve"> many known </w:t>
      </w:r>
      <w:r w:rsidRPr="00C5365D">
        <w:rPr>
          <w:rStyle w:val="Emphasis"/>
          <w:highlight w:val="cyan"/>
        </w:rPr>
        <w:t>species.</w:t>
      </w:r>
    </w:p>
    <w:p w14:paraId="1F0D94CE" w14:textId="77777777" w:rsidR="003A5C00" w:rsidRPr="00D7542B" w:rsidRDefault="003A5C00" w:rsidP="003A5C00"/>
    <w:p w14:paraId="6712643F" w14:textId="77777777" w:rsidR="003A5C00" w:rsidRDefault="003A5C00" w:rsidP="003A5C00">
      <w:pPr>
        <w:pStyle w:val="Heading2"/>
      </w:pPr>
      <w:r>
        <w:lastRenderedPageBreak/>
        <w:t>Case</w:t>
      </w:r>
    </w:p>
    <w:p w14:paraId="479CB4AE" w14:textId="77777777" w:rsidR="003A5C00" w:rsidRDefault="003A5C00" w:rsidP="003A5C00">
      <w:pPr>
        <w:pStyle w:val="Heading3"/>
      </w:pPr>
      <w:r>
        <w:lastRenderedPageBreak/>
        <w:t>Solvency---1NC</w:t>
      </w:r>
    </w:p>
    <w:p w14:paraId="61CC5159" w14:textId="77777777" w:rsidR="003A5C00" w:rsidRPr="00F55E35" w:rsidRDefault="003A5C00" w:rsidP="003A5C00">
      <w:pPr>
        <w:pStyle w:val="Heading4"/>
      </w:pPr>
      <w:r>
        <w:t xml:space="preserve">The AFF cannot solve. </w:t>
      </w: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antiblack violence.  </w:t>
      </w:r>
    </w:p>
    <w:p w14:paraId="7659B0E0" w14:textId="77777777" w:rsidR="003A5C00" w:rsidRPr="0060671E" w:rsidRDefault="003A5C00" w:rsidP="003A5C00">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69E370A4" w14:textId="77777777" w:rsidR="003A5C00" w:rsidRPr="007053FD" w:rsidRDefault="003A5C00" w:rsidP="003A5C00">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556539BD" w14:textId="77777777" w:rsidR="003A5C00" w:rsidRPr="006C1D28" w:rsidRDefault="003A5C00" w:rsidP="003A5C00">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2764F2A9" w14:textId="77777777" w:rsidR="003A5C00" w:rsidRPr="006C1D28" w:rsidRDefault="003A5C00" w:rsidP="003A5C00">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6BDFF8E" w14:textId="77777777" w:rsidR="003A5C00" w:rsidRPr="006C1D28" w:rsidRDefault="003A5C00" w:rsidP="003A5C00">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201D356" w14:textId="77777777" w:rsidR="003A5C00" w:rsidRPr="006C1D28" w:rsidRDefault="003A5C00" w:rsidP="003A5C00">
      <w:pPr>
        <w:rPr>
          <w:sz w:val="16"/>
        </w:rPr>
      </w:pPr>
      <w:r w:rsidRPr="006C1D28">
        <w:rPr>
          <w:sz w:val="16"/>
        </w:rPr>
        <w:lastRenderedPageBreak/>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3B156189" w14:textId="77777777" w:rsidR="003A5C00" w:rsidRPr="008E421F" w:rsidRDefault="003A5C00" w:rsidP="003A5C00">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3E4B8FB3" w14:textId="77777777" w:rsidR="003A5C00" w:rsidRDefault="003A5C00" w:rsidP="003A5C00">
      <w:pPr>
        <w:pStyle w:val="Heading3"/>
      </w:pPr>
      <w:r>
        <w:lastRenderedPageBreak/>
        <w:t>Post Work Fails---1NC</w:t>
      </w:r>
    </w:p>
    <w:p w14:paraId="73D49214" w14:textId="77777777" w:rsidR="003A5C00" w:rsidRPr="00247413" w:rsidRDefault="003A5C00" w:rsidP="003A5C00">
      <w:pPr>
        <w:pStyle w:val="Heading4"/>
        <w:rPr>
          <w:rFonts w:asciiTheme="minorHAnsi" w:hAnsiTheme="minorHAnsi" w:cstheme="minorHAnsi"/>
        </w:rPr>
      </w:pPr>
      <w:r>
        <w:rPr>
          <w:rFonts w:asciiTheme="minorHAnsi" w:hAnsiTheme="minorHAnsi" w:cstheme="minorHAnsi"/>
        </w:rPr>
        <w:t xml:space="preserve">Post work fails---can’t actualize nor build power. </w:t>
      </w:r>
    </w:p>
    <w:p w14:paraId="3CF4F11E" w14:textId="77777777" w:rsidR="003A5C00" w:rsidRPr="00247413" w:rsidRDefault="003A5C00" w:rsidP="003A5C00">
      <w:pPr>
        <w:rPr>
          <w:rFonts w:asciiTheme="minorHAnsi" w:hAnsiTheme="minorHAnsi" w:cstheme="minorHAnsi"/>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1BD2DC4D" w14:textId="77777777" w:rsidR="003A5C00" w:rsidRPr="00247413" w:rsidRDefault="003A5C00" w:rsidP="003A5C00">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struggle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247413">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247413">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247413">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247413">
        <w:rPr>
          <w:rStyle w:val="Emphasis"/>
          <w:rFonts w:asciiTheme="minorHAnsi" w:hAnsiTheme="minorHAnsi" w:cstheme="minorHAnsi"/>
          <w:highlight w:val="cyan"/>
        </w:rPr>
        <w:t>pseudo-academic phrase-mongers</w:t>
      </w:r>
      <w:r w:rsidRPr="00247413">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247413">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035A25A2" w14:textId="77777777" w:rsidR="003A5C00" w:rsidRPr="00DB61BA" w:rsidRDefault="003A5C00" w:rsidP="003A5C00">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247413">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247413">
        <w:rPr>
          <w:rStyle w:val="StyleUnderline"/>
          <w:rFonts w:asciiTheme="minorHAnsi" w:hAnsiTheme="minorHAnsi" w:cstheme="minorHAnsi"/>
          <w:highlight w:val="cyan"/>
        </w:rPr>
        <w:t xml:space="preserve">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247413">
        <w:rPr>
          <w:rStyle w:val="Emphasis"/>
          <w:rFonts w:asciiTheme="minorHAnsi" w:hAnsiTheme="minorHAnsi" w:cstheme="minorHAnsi"/>
          <w:highlight w:val="cyan"/>
        </w:rPr>
        <w:t>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3462590C" w14:textId="77777777" w:rsidR="003A5C00" w:rsidRDefault="003A5C00" w:rsidP="003A5C00">
      <w:pPr>
        <w:pStyle w:val="Heading3"/>
      </w:pPr>
      <w:bookmarkStart w:id="0" w:name="_Hlk211791623"/>
      <w:r>
        <w:lastRenderedPageBreak/>
        <w:t>Competition Turn---1NC</w:t>
      </w:r>
    </w:p>
    <w:p w14:paraId="3BFEE6BE" w14:textId="77777777" w:rsidR="003A5C00" w:rsidRDefault="003A5C00" w:rsidP="003A5C00">
      <w:pPr>
        <w:pStyle w:val="Heading4"/>
      </w:pPr>
      <w:r>
        <w:t xml:space="preserve">Competition </w:t>
      </w:r>
      <w:r w:rsidRPr="009343F7">
        <w:rPr>
          <w:u w:val="single"/>
        </w:rPr>
        <w:t>actively deters</w:t>
      </w:r>
      <w:r>
        <w:t xml:space="preserve"> shifts in subjectivity.</w:t>
      </w:r>
      <w:r w:rsidRPr="00C36413">
        <w:t xml:space="preserve"> Alt causes. Double-down.</w:t>
      </w:r>
    </w:p>
    <w:p w14:paraId="3CE6E881" w14:textId="77777777" w:rsidR="003A5C00" w:rsidRDefault="003A5C00" w:rsidP="003A5C00">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017282C5" w14:textId="77777777" w:rsidR="003A5C00" w:rsidRPr="002E231D" w:rsidRDefault="003A5C00" w:rsidP="003A5C00">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210F743E" w14:textId="77777777" w:rsidR="003A5C00" w:rsidRPr="002E231D" w:rsidRDefault="003A5C00" w:rsidP="003A5C00">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68EB3C99" w14:textId="77777777" w:rsidR="003A5C00" w:rsidRPr="002E231D" w:rsidRDefault="003A5C00" w:rsidP="003A5C00">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2380A944" w14:textId="77777777" w:rsidR="003A5C00" w:rsidRPr="009343F7" w:rsidRDefault="003A5C00" w:rsidP="003A5C00">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19EA523F" w14:textId="77777777" w:rsidR="003A5C00" w:rsidRDefault="003A5C00" w:rsidP="003A5C00">
      <w:bookmarkStart w:id="1" w:name="_Hlk211791620"/>
      <w:bookmarkEnd w:id="0"/>
    </w:p>
    <w:p w14:paraId="4D620BBC" w14:textId="77777777" w:rsidR="003A5C00" w:rsidRDefault="003A5C00" w:rsidP="003A5C00"/>
    <w:p w14:paraId="456904C3" w14:textId="77777777" w:rsidR="003A5C00" w:rsidRDefault="003A5C00" w:rsidP="003A5C00">
      <w:pPr>
        <w:pStyle w:val="Heading3"/>
      </w:pPr>
      <w:r>
        <w:lastRenderedPageBreak/>
        <w:t>Cybernetics Thesis---1NC</w:t>
      </w:r>
    </w:p>
    <w:p w14:paraId="68E88208" w14:textId="77777777" w:rsidR="003A5C00" w:rsidRDefault="003A5C00" w:rsidP="003A5C00">
      <w:pPr>
        <w:pStyle w:val="Heading4"/>
      </w:pPr>
      <w:r>
        <w:t xml:space="preserve">Their thesis lacks </w:t>
      </w:r>
      <w:r w:rsidRPr="007E0659">
        <w:rPr>
          <w:u w:val="single"/>
        </w:rPr>
        <w:t>explanatory power</w:t>
      </w:r>
      <w:r>
        <w:t xml:space="preserve">. </w:t>
      </w:r>
    </w:p>
    <w:p w14:paraId="3AD15AE7" w14:textId="77777777" w:rsidR="003A5C00" w:rsidRPr="007E0659" w:rsidRDefault="003A5C00" w:rsidP="003A5C00">
      <w:r w:rsidRPr="007E0659">
        <w:t xml:space="preserve">Derek </w:t>
      </w:r>
      <w:r w:rsidRPr="007E0659">
        <w:rPr>
          <w:rStyle w:val="Style13ptBold"/>
        </w:rPr>
        <w:t>Gregory 15</w:t>
      </w:r>
      <w:r w:rsidRPr="007E0659">
        <w:t xml:space="preserve">. 2015; Distinguished Professor at the University of British Columbia; Geographies of Knowledge and Power, “Gabriel’s Map: Cartography and Corpography in Modern War,” p. 116-118) </w:t>
      </w:r>
    </w:p>
    <w:p w14:paraId="0C991C46" w14:textId="77777777" w:rsidR="003A5C00" w:rsidRDefault="003A5C00" w:rsidP="003A5C00">
      <w:pPr>
        <w:rPr>
          <w:sz w:val="16"/>
        </w:rPr>
      </w:pPr>
      <w:r>
        <w:rPr>
          <w:sz w:val="16"/>
        </w:rPr>
        <w:t xml:space="preserve">Paul </w:t>
      </w:r>
      <w:r>
        <w:rPr>
          <w:u w:val="single"/>
        </w:rPr>
        <w:t>Virilio’s</w:t>
      </w:r>
      <w:r>
        <w:rPr>
          <w:sz w:val="16"/>
        </w:rPr>
        <w:t xml:space="preserve"> (1989) </w:t>
      </w:r>
      <w:r>
        <w:rPr>
          <w:u w:val="single"/>
        </w:rPr>
        <w:t>account of War and cinema</w:t>
      </w:r>
      <w:r>
        <w:rPr>
          <w:sz w:val="16"/>
        </w:rPr>
        <w:t xml:space="preserve">, and particularly his rendering of the logistics of perception during World War I, </w:t>
      </w:r>
      <w:r>
        <w:rPr>
          <w:u w:val="single"/>
        </w:rPr>
        <w:t xml:space="preserve">remains a </w:t>
      </w:r>
      <w:r>
        <w:rPr>
          <w:b/>
          <w:u w:val="single"/>
        </w:rPr>
        <w:t>landmark analysis</w:t>
      </w:r>
      <w:r>
        <w:rPr>
          <w:u w:val="single"/>
        </w:rPr>
        <w:t>.</w:t>
      </w:r>
      <w:r>
        <w:rPr>
          <w:sz w:val="16"/>
        </w:rPr>
        <w:t xml:space="preserve"> He made much of the connections between aviation and cinema, and his arguments have informed the opening sections of my own essay. </w:t>
      </w:r>
      <w:r>
        <w:rPr>
          <w:u w:val="single"/>
        </w:rPr>
        <w:t>In his eyes, aerial reconnaissance</w:t>
      </w:r>
      <w:r>
        <w:rPr>
          <w:sz w:val="16"/>
        </w:rPr>
        <w:t>— which stood in the closest of associations to the cartographic—</w:t>
      </w:r>
      <w:r>
        <w:rPr>
          <w:u w:val="single"/>
        </w:rPr>
        <w:t>became</w:t>
      </w:r>
      <w:r>
        <w:rPr>
          <w:sz w:val="16"/>
        </w:rPr>
        <w:t xml:space="preserve"> successively “chronophotographic” and then </w:t>
      </w:r>
      <w:r>
        <w:rPr>
          <w:u w:val="single"/>
        </w:rPr>
        <w:t>cinematographic, as these new methods struggled</w:t>
      </w:r>
      <w:r>
        <w:rPr>
          <w:sz w:val="16"/>
        </w:rPr>
        <w:t xml:space="preserve"> both </w:t>
      </w:r>
      <w:r>
        <w:rPr>
          <w:u w:val="single"/>
        </w:rPr>
        <w:t>to keep pace with and to produce the new motility of</w:t>
      </w:r>
      <w:r>
        <w:rPr>
          <w:sz w:val="16"/>
        </w:rPr>
        <w:t xml:space="preserve"> a </w:t>
      </w:r>
      <w:r>
        <w:rPr>
          <w:u w:val="single"/>
        </w:rPr>
        <w:t>war</w:t>
      </w:r>
      <w:r>
        <w:rPr>
          <w:sz w:val="16"/>
        </w:rPr>
        <w:t xml:space="preserve"> that merely appeared to be static and fixed in place. </w:t>
      </w:r>
      <w:r>
        <w:rPr>
          <w:u w:val="single"/>
        </w:rPr>
        <w:t>But Virilio</w:t>
      </w:r>
      <w:r>
        <w:rPr>
          <w:sz w:val="16"/>
        </w:rPr>
        <w:t xml:space="preserve"> also </w:t>
      </w:r>
      <w:r>
        <w:rPr>
          <w:u w:val="single"/>
        </w:rPr>
        <w:t>advanced another, more problematic claim: “As sight lost its direct quality and reeled out of phase, the soldier had the feeling of being not so much destroyed as de-realized</w:t>
      </w:r>
      <w:r>
        <w:rPr>
          <w:sz w:val="16"/>
        </w:rPr>
        <w:t xml:space="preserve"> or de-materialized, any sensory point of reference suddenly vanishing in a surfeit of optical targets” (pp. 14–15). Here </w:t>
      </w:r>
      <w:r>
        <w:rPr>
          <w:u w:val="single"/>
        </w:rPr>
        <w:t>he continues to privilege the visual-optical register</w:t>
      </w:r>
      <w:r>
        <w:rPr>
          <w:sz w:val="16"/>
        </w:rPr>
        <w:t xml:space="preserve"> of cartography </w:t>
      </w:r>
      <w:r>
        <w:rPr>
          <w:u w:val="single"/>
        </w:rPr>
        <w:t xml:space="preserve">and </w:t>
      </w:r>
      <w:r>
        <w:rPr>
          <w:b/>
          <w:u w:val="single"/>
        </w:rPr>
        <w:t>fails to register the bodily habitus</w:t>
      </w:r>
      <w:r>
        <w:rPr>
          <w:u w:val="single"/>
        </w:rPr>
        <w:t xml:space="preserve"> that</w:t>
      </w:r>
      <w:r>
        <w:rPr>
          <w:sz w:val="16"/>
        </w:rPr>
        <w:t xml:space="preserve">, as I have shown in the closing sections, </w:t>
      </w:r>
      <w:r>
        <w:rPr>
          <w:u w:val="single"/>
        </w:rPr>
        <w:t xml:space="preserve">was </w:t>
      </w:r>
      <w:r>
        <w:rPr>
          <w:b/>
          <w:u w:val="single"/>
        </w:rPr>
        <w:t>profoundly implicated</w:t>
      </w:r>
      <w:r>
        <w:rPr>
          <w:u w:val="single"/>
        </w:rPr>
        <w:t xml:space="preserve"> in the actions and affects of the ordinary infantryman</w:t>
      </w:r>
      <w:r>
        <w:rPr>
          <w:sz w:val="16"/>
        </w:rPr>
        <w:t xml:space="preserve">. Virilio was not alone. A. M. Burrage (1930) wrote that [W]e are slowly realising that the job of the infantry isn’t to kill. It is the artillery and the machine-gun corps who do the killing. We are merely there to be killed. We are the little flags which the General sticks on the war-map to show the position of the front line. (p. 82) In sketching the outlines of a countervailing corpography established by those on that front line, I do not wish to privilege </w:t>
      </w:r>
      <w:r>
        <w:rPr>
          <w:u w:val="single"/>
        </w:rPr>
        <w:t xml:space="preserve">one mode of knowing </w:t>
      </w:r>
      <w:r>
        <w:rPr>
          <w:sz w:val="16"/>
        </w:rPr>
        <w:t xml:space="preserve">over the other: each </w:t>
      </w:r>
      <w:r>
        <w:rPr>
          <w:u w:val="single"/>
        </w:rPr>
        <w:t xml:space="preserve">sutures knowledge to power in vital, significant but none the less </w:t>
      </w:r>
      <w:r>
        <w:rPr>
          <w:b/>
          <w:u w:val="single"/>
        </w:rPr>
        <w:t>different ways</w:t>
      </w:r>
      <w:r>
        <w:rPr>
          <w:u w:val="single"/>
        </w:rPr>
        <w:t>, and each both advances and repels military violence.</w:t>
      </w:r>
      <w:r>
        <w:rPr>
          <w:sz w:val="16"/>
        </w:rPr>
        <w:t xml:space="preserve"> But I do sympathize with Edmund Blunden’s (1928/2000) agonized question: Was it nearer the soul of war to adjust armies in coloured inks on vast maps at Montreuil or Whitehall, to hear of or to project colossal shocks in a sort of mathematical symbol, than to rub knees with some poor jaw-dropping resting sentry, under the dripping rubber sheet, balancing on the greasy fire-step . . . ? (p. 141) Of course, </w:t>
      </w:r>
      <w:r w:rsidRPr="00926AF0">
        <w:rPr>
          <w:highlight w:val="cyan"/>
          <w:u w:val="single"/>
        </w:rPr>
        <w:t>“a map is a weapon,”</w:t>
      </w:r>
      <w:r>
        <w:rPr>
          <w:sz w:val="16"/>
        </w:rPr>
        <w:t xml:space="preserve"> as Lt.-Col. E. M. Jack (“Maps GHQ”) insisted, and those “vast maps,” together with the panoply of trench maps, sketch maps, and all the rest, were some of the deadliest weapons in the staff officers’ armory; </w:t>
      </w:r>
      <w:r w:rsidRPr="00926AF0">
        <w:rPr>
          <w:highlight w:val="cyan"/>
          <w:u w:val="single"/>
        </w:rPr>
        <w:t>but</w:t>
      </w:r>
      <w:r>
        <w:rPr>
          <w:u w:val="single"/>
        </w:rPr>
        <w:t xml:space="preserve"> they were </w:t>
      </w:r>
      <w:r w:rsidRPr="00926AF0">
        <w:rPr>
          <w:b/>
          <w:highlight w:val="cyan"/>
          <w:u w:val="single"/>
        </w:rPr>
        <w:t>hardly sufficient</w:t>
      </w:r>
      <w:r>
        <w:rPr>
          <w:b/>
          <w:u w:val="single"/>
        </w:rPr>
        <w:t xml:space="preserve"> sources</w:t>
      </w:r>
      <w:r>
        <w:rPr>
          <w:u w:val="single"/>
        </w:rPr>
        <w:t xml:space="preserve"> of knowledge.</w:t>
      </w:r>
      <w:r>
        <w:rPr>
          <w:sz w:val="16"/>
        </w:rPr>
        <w:t xml:space="preserve"> And so I understand, too, why Blunden (1928/2000) concluded that </w:t>
      </w:r>
      <w:r>
        <w:rPr>
          <w:u w:val="single"/>
        </w:rPr>
        <w:t>venturing into the killing fields armed with its pure, abstract, mathematical knowledge alone was sheer folly: [T]he new Colonel</w:t>
      </w:r>
      <w:r>
        <w:rPr>
          <w:sz w:val="16"/>
        </w:rPr>
        <w:t xml:space="preserve"> . . . sent forward from C Camp an officer fresh from England, and one or two men with him, to patrol the land over which our assault was intended, . . . This officer </w:t>
      </w:r>
      <w:r>
        <w:rPr>
          <w:u w:val="single"/>
        </w:rPr>
        <w:t>took with him his set of the maps</w:t>
      </w:r>
      <w:r>
        <w:rPr>
          <w:sz w:val="16"/>
        </w:rPr>
        <w:t xml:space="preserve">, panoramas, photographs and assault programmes which had been served round with such generosity for this battle. </w:t>
      </w:r>
      <w:r>
        <w:rPr>
          <w:u w:val="single"/>
        </w:rPr>
        <w:t>He never returned</w:t>
      </w:r>
      <w:r>
        <w:rPr>
          <w:sz w:val="16"/>
        </w:rPr>
        <w:t xml:space="preserve"> ... (pp. 151–152) Coda In this essay I have been concerned with World War I but, as we approach its centenary, </w:t>
      </w:r>
      <w:r>
        <w:rPr>
          <w:u w:val="single"/>
        </w:rPr>
        <w:t xml:space="preserve">it is worth reflecting on the ways in which </w:t>
      </w:r>
      <w:r w:rsidRPr="00926AF0">
        <w:rPr>
          <w:highlight w:val="cyan"/>
          <w:u w:val="single"/>
        </w:rPr>
        <w:t>modern warfare has changed</w:t>
      </w:r>
      <w:r>
        <w:rPr>
          <w:u w:val="single"/>
        </w:rPr>
        <w:t xml:space="preserve">— </w:t>
      </w:r>
      <w:r w:rsidRPr="00926AF0">
        <w:rPr>
          <w:highlight w:val="cyan"/>
          <w:u w:val="single"/>
        </w:rPr>
        <w:t>and</w:t>
      </w:r>
      <w:r>
        <w:rPr>
          <w:u w:val="single"/>
        </w:rPr>
        <w:t xml:space="preserve"> those in which </w:t>
      </w:r>
      <w:r w:rsidRPr="00926AF0">
        <w:rPr>
          <w:b/>
          <w:highlight w:val="cyan"/>
          <w:u w:val="single"/>
        </w:rPr>
        <w:t>it has not</w:t>
      </w:r>
      <w:r w:rsidRPr="00926AF0">
        <w:rPr>
          <w:highlight w:val="cyan"/>
          <w:u w:val="single"/>
        </w:rPr>
        <w:t>. Through</w:t>
      </w:r>
      <w:r>
        <w:rPr>
          <w:u w:val="single"/>
        </w:rPr>
        <w:t xml:space="preserve"> the constant </w:t>
      </w:r>
      <w:r w:rsidRPr="00926AF0">
        <w:rPr>
          <w:highlight w:val="cyan"/>
          <w:u w:val="single"/>
        </w:rPr>
        <w:t>circulation of military imagery</w:t>
      </w:r>
      <w:r>
        <w:rPr>
          <w:u w:val="single"/>
        </w:rPr>
        <w:t xml:space="preserve"> and its ghosting in video games, </w:t>
      </w:r>
      <w:r w:rsidRPr="00926AF0">
        <w:rPr>
          <w:highlight w:val="cyan"/>
          <w:u w:val="single"/>
        </w:rPr>
        <w:t>many</w:t>
      </w:r>
      <w:r>
        <w:rPr>
          <w:sz w:val="16"/>
        </w:rPr>
        <w:t xml:space="preserve"> of us </w:t>
      </w:r>
      <w:r>
        <w:rPr>
          <w:u w:val="single"/>
        </w:rPr>
        <w:t xml:space="preserve">have </w:t>
      </w:r>
      <w:r w:rsidRPr="00926AF0">
        <w:rPr>
          <w:highlight w:val="cyan"/>
          <w:u w:val="single"/>
        </w:rPr>
        <w:t>come to think of</w:t>
      </w:r>
      <w:r>
        <w:rPr>
          <w:u w:val="single"/>
        </w:rPr>
        <w:t xml:space="preserve"> </w:t>
      </w:r>
      <w:r>
        <w:rPr>
          <w:b/>
          <w:u w:val="single"/>
        </w:rPr>
        <w:t xml:space="preserve">contemporary </w:t>
      </w:r>
      <w:r w:rsidRPr="00926AF0">
        <w:rPr>
          <w:b/>
          <w:highlight w:val="cyan"/>
          <w:u w:val="single"/>
        </w:rPr>
        <w:t>warfare as optical</w:t>
      </w:r>
      <w:r>
        <w:rPr>
          <w:b/>
          <w:u w:val="single"/>
        </w:rPr>
        <w:t xml:space="preserve"> war</w:t>
      </w:r>
      <w:r>
        <w:rPr>
          <w:u w:val="single"/>
        </w:rPr>
        <w:t xml:space="preserve"> hypostatized: a war fought on screens and through digital images</w:t>
      </w:r>
      <w:r>
        <w:rPr>
          <w:sz w:val="16"/>
        </w:rPr>
        <w:t xml:space="preserve">, in which full motion video feeds from Predators and Reapers allow for an unprecedented degree of remoteness from the killing fields. In consequence, perhaps, </w:t>
      </w:r>
      <w:r>
        <w:rPr>
          <w:u w:val="single"/>
        </w:rPr>
        <w:t xml:space="preserve">many of us </w:t>
      </w:r>
      <w:r w:rsidRPr="00926AF0">
        <w:rPr>
          <w:highlight w:val="cyan"/>
          <w:u w:val="single"/>
        </w:rPr>
        <w:t xml:space="preserve">are </w:t>
      </w:r>
      <w:r w:rsidRPr="00926AF0">
        <w:rPr>
          <w:b/>
          <w:highlight w:val="cyan"/>
          <w:u w:val="single"/>
        </w:rPr>
        <w:t>tempted to think</w:t>
      </w:r>
      <w:r w:rsidRPr="00926AF0">
        <w:rPr>
          <w:highlight w:val="cyan"/>
          <w:u w:val="single"/>
        </w:rPr>
        <w:t xml:space="preserve"> of</w:t>
      </w:r>
      <w:r>
        <w:rPr>
          <w:u w:val="single"/>
        </w:rPr>
        <w:t xml:space="preserve"> the </w:t>
      </w:r>
      <w:r w:rsidRPr="00926AF0">
        <w:rPr>
          <w:highlight w:val="cyan"/>
          <w:u w:val="single"/>
        </w:rPr>
        <w:t>wars</w:t>
      </w:r>
      <w:r>
        <w:rPr>
          <w:u w:val="single"/>
        </w:rPr>
        <w:t xml:space="preserve"> waged by advanced militaries</w:t>
      </w:r>
      <w:r>
        <w:rPr>
          <w:sz w:val="16"/>
        </w:rPr>
        <w:t xml:space="preserve">, in contrast to World War I, </w:t>
      </w:r>
      <w:r w:rsidRPr="00926AF0">
        <w:rPr>
          <w:highlight w:val="cyan"/>
          <w:u w:val="single"/>
        </w:rPr>
        <w:t>as</w:t>
      </w:r>
      <w:r>
        <w:rPr>
          <w:u w:val="single"/>
        </w:rPr>
        <w:t xml:space="preserve"> “surgical,” even </w:t>
      </w:r>
      <w:r w:rsidRPr="00926AF0">
        <w:rPr>
          <w:highlight w:val="cyan"/>
          <w:u w:val="single"/>
        </w:rPr>
        <w:t>body-less</w:t>
      </w:r>
      <w:r>
        <w:rPr>
          <w:sz w:val="16"/>
        </w:rPr>
        <w:t xml:space="preserve">. These are </w:t>
      </w:r>
      <w:r>
        <w:rPr>
          <w:u w:val="single"/>
        </w:rPr>
        <w:t>wars without fronts, whose complex geometries have required new investments in cartography and satellite imagery</w:t>
      </w:r>
      <w:r>
        <w:rPr>
          <w:sz w:val="16"/>
        </w:rPr>
        <w:t xml:space="preserve">, and there have been major advances in political technologies of vision and in the development of a host of other sensors that have dramatically increased the volume of geo-spatial intelligence on which the administration of later modern military violence relies. </w:t>
      </w:r>
      <w:r>
        <w:rPr>
          <w:u w:val="single"/>
        </w:rPr>
        <w:t xml:space="preserve">All of </w:t>
      </w:r>
      <w:r w:rsidRPr="00926AF0">
        <w:rPr>
          <w:b/>
          <w:highlight w:val="cyan"/>
          <w:u w:val="single"/>
        </w:rPr>
        <w:t>this has</w:t>
      </w:r>
      <w:r>
        <w:rPr>
          <w:b/>
          <w:u w:val="single"/>
        </w:rPr>
        <w:t xml:space="preserve"> transformed but </w:t>
      </w:r>
      <w:r w:rsidRPr="00926AF0">
        <w:rPr>
          <w:b/>
          <w:highlight w:val="cyan"/>
          <w:u w:val="single"/>
        </w:rPr>
        <w:t>not replaced</w:t>
      </w:r>
      <w:r>
        <w:rPr>
          <w:u w:val="single"/>
        </w:rPr>
        <w:t xml:space="preserve"> the </w:t>
      </w:r>
      <w:r w:rsidRPr="00926AF0">
        <w:rPr>
          <w:highlight w:val="cyan"/>
          <w:u w:val="single"/>
        </w:rPr>
        <w:t>cartographic imaginary</w:t>
      </w:r>
      <w:r>
        <w:rPr>
          <w:u w:val="single"/>
        </w:rPr>
        <w:t xml:space="preserve">. </w:t>
      </w:r>
      <w:r>
        <w:rPr>
          <w:sz w:val="16"/>
        </w:rPr>
        <w:t xml:space="preserve">And yet, </w:t>
      </w:r>
      <w:r>
        <w:rPr>
          <w:u w:val="single"/>
        </w:rPr>
        <w:t xml:space="preserve">for all of their liquid violence, these </w:t>
      </w:r>
      <w:r w:rsidRPr="00926AF0">
        <w:rPr>
          <w:highlight w:val="cyan"/>
          <w:u w:val="single"/>
        </w:rPr>
        <w:t xml:space="preserve">wars are </w:t>
      </w:r>
      <w:r w:rsidRPr="00926AF0">
        <w:rPr>
          <w:b/>
          <w:highlight w:val="cyan"/>
          <w:u w:val="single"/>
        </w:rPr>
        <w:t>still shaped</w:t>
      </w:r>
      <w:r>
        <w:rPr>
          <w:b/>
          <w:u w:val="single"/>
        </w:rPr>
        <w:t xml:space="preserve"> and even confounded</w:t>
      </w:r>
      <w:r>
        <w:rPr>
          <w:u w:val="single"/>
        </w:rPr>
        <w:t xml:space="preserve"> </w:t>
      </w:r>
      <w:r w:rsidRPr="00926AF0">
        <w:rPr>
          <w:highlight w:val="cyan"/>
          <w:u w:val="single"/>
        </w:rPr>
        <w:t>by</w:t>
      </w:r>
      <w:r>
        <w:rPr>
          <w:u w:val="single"/>
        </w:rPr>
        <w:t xml:space="preserve"> the multiple, </w:t>
      </w:r>
      <w:r w:rsidRPr="00926AF0">
        <w:rPr>
          <w:highlight w:val="cyan"/>
          <w:u w:val="single"/>
        </w:rPr>
        <w:t xml:space="preserve">acutely </w:t>
      </w:r>
      <w:r w:rsidRPr="00926AF0">
        <w:rPr>
          <w:b/>
          <w:highlight w:val="cyan"/>
          <w:u w:val="single"/>
        </w:rPr>
        <w:t>material environments</w:t>
      </w:r>
      <w:r>
        <w:rPr>
          <w:u w:val="single"/>
        </w:rPr>
        <w:t xml:space="preserve"> through which they are fought. In</w:t>
      </w:r>
      <w:r>
        <w:rPr>
          <w:sz w:val="16"/>
        </w:rPr>
        <w:t xml:space="preserve"> Sebastian </w:t>
      </w:r>
      <w:r>
        <w:rPr>
          <w:u w:val="single"/>
        </w:rPr>
        <w:t>Junger’s</w:t>
      </w:r>
      <w:r>
        <w:rPr>
          <w:sz w:val="16"/>
        </w:rPr>
        <w:t xml:space="preserve"> (2011) remarkable </w:t>
      </w:r>
      <w:r>
        <w:rPr>
          <w:u w:val="single"/>
        </w:rPr>
        <w:t>dispatch from Afghanistan, he notes that for the United States and its allies “the war diverged from the textbooks because it was fought in such axle-breaking</w:t>
      </w:r>
      <w:r>
        <w:rPr>
          <w:sz w:val="16"/>
        </w:rPr>
        <w:t xml:space="preserve">, helicopter-crashing, </w:t>
      </w:r>
      <w:r>
        <w:rPr>
          <w:u w:val="single"/>
        </w:rPr>
        <w:t>spirit-killing, mind-bending terrain that few military plans survive intact for even an hour”</w:t>
      </w:r>
      <w:r>
        <w:rPr>
          <w:sz w:val="16"/>
        </w:rPr>
        <w:t xml:space="preserve"> (p. 47). If that sounds familiar, then so too will MacLeish’s (2013) cautionary observations about soldiers as both vectors and victims of military violence: The body’s unruly matter is war’s most necessary and most necessarily expendable raw material. </w:t>
      </w:r>
      <w:r>
        <w:rPr>
          <w:u w:val="single"/>
        </w:rPr>
        <w:t xml:space="preserve">While many analyses of US war violence </w:t>
      </w:r>
      <w:r>
        <w:rPr>
          <w:u w:val="single"/>
        </w:rPr>
        <w:lastRenderedPageBreak/>
        <w:t>have emphasized the technologically facilitated withdrawal of American bodies</w:t>
      </w:r>
      <w:r>
        <w:rPr>
          <w:sz w:val="16"/>
        </w:rPr>
        <w:t xml:space="preserve"> from combat zones in favour of air strikes, smart bombs, remotely piloted drones, and privately contracted fighting forces, </w:t>
      </w:r>
      <w:r>
        <w:rPr>
          <w:u w:val="single"/>
        </w:rPr>
        <w:t xml:space="preserve">the wars in </w:t>
      </w:r>
      <w:r w:rsidRPr="00926AF0">
        <w:rPr>
          <w:highlight w:val="cyan"/>
          <w:u w:val="single"/>
        </w:rPr>
        <w:t xml:space="preserve">Iraq and Afghanistan </w:t>
      </w:r>
      <w:r w:rsidRPr="00926AF0">
        <w:rPr>
          <w:b/>
          <w:highlight w:val="cyan"/>
          <w:u w:val="single"/>
        </w:rPr>
        <w:t>could not carry</w:t>
      </w:r>
      <w:r>
        <w:rPr>
          <w:b/>
          <w:u w:val="single"/>
        </w:rPr>
        <w:t xml:space="preserve"> on </w:t>
      </w:r>
      <w:r w:rsidRPr="00926AF0">
        <w:rPr>
          <w:b/>
          <w:highlight w:val="cyan"/>
          <w:u w:val="single"/>
        </w:rPr>
        <w:t>without</w:t>
      </w:r>
      <w:r>
        <w:rPr>
          <w:b/>
          <w:u w:val="single"/>
        </w:rPr>
        <w:t xml:space="preserve"> the </w:t>
      </w:r>
      <w:r w:rsidRPr="00926AF0">
        <w:rPr>
          <w:b/>
          <w:highlight w:val="cyan"/>
          <w:u w:val="single"/>
        </w:rPr>
        <w:t>physical presence</w:t>
      </w:r>
      <w:r>
        <w:rPr>
          <w:u w:val="single"/>
        </w:rPr>
        <w:t xml:space="preserve"> of tens of thousands of such bodies</w:t>
      </w:r>
      <w:r>
        <w:rPr>
          <w:sz w:val="16"/>
        </w:rPr>
        <w:t xml:space="preserve">. (p. 11) In consequence, </w:t>
      </w:r>
      <w:r>
        <w:rPr>
          <w:u w:val="single"/>
        </w:rPr>
        <w:t xml:space="preserve">the </w:t>
      </w:r>
      <w:r w:rsidRPr="00926AF0">
        <w:rPr>
          <w:highlight w:val="cyan"/>
          <w:u w:val="single"/>
        </w:rPr>
        <w:t>troops</w:t>
      </w:r>
      <w:r>
        <w:rPr>
          <w:u w:val="single"/>
        </w:rPr>
        <w:t xml:space="preserve"> have had to cultivate an intrinsically practical knowledge that</w:t>
      </w:r>
      <w:r>
        <w:rPr>
          <w:sz w:val="16"/>
        </w:rPr>
        <w:t xml:space="preserve">, while its operating environment and technical armature are obviously different, still </w:t>
      </w:r>
      <w:r w:rsidRPr="00926AF0">
        <w:rPr>
          <w:highlight w:val="cyan"/>
          <w:u w:val="single"/>
        </w:rPr>
        <w:t>owes much to</w:t>
      </w:r>
      <w:r>
        <w:rPr>
          <w:sz w:val="16"/>
        </w:rPr>
        <w:t xml:space="preserve"> the </w:t>
      </w:r>
      <w:r>
        <w:rPr>
          <w:u w:val="single"/>
        </w:rPr>
        <w:t xml:space="preserve">tacit </w:t>
      </w:r>
      <w:r w:rsidRPr="00926AF0">
        <w:rPr>
          <w:b/>
          <w:highlight w:val="cyan"/>
          <w:u w:val="single"/>
        </w:rPr>
        <w:t>bodily awareness</w:t>
      </w:r>
      <w:r>
        <w:rPr>
          <w:sz w:val="16"/>
        </w:rPr>
        <w:t xml:space="preserve"> of the Tommy or the Poilu: In the combat zone there is a balance to be struck, a cultivated operational knowledge, that comes in large part from first-hand experience about what can hurt you and what can’t . . . So you need not only knowledge of what the weapons and armor can do for you and to you but a kind of bodily habitus as well—an ability to take in the sensory indications of danger and act on them without having to think too hard about it first. When you hear a shot, is it passing close by? Is it accurate or random? Is it of sufficient caliber to penetrate your vest, the window of your Humvee or the side of your tank? (MacLeish, 2013, p. 76) </w:t>
      </w:r>
      <w:r>
        <w:rPr>
          <w:u w:val="single"/>
        </w:rPr>
        <w:t>In the intricate nexus formed by knowledge, space, and military power, later modern war still relies on cartographic vision</w:t>
      </w:r>
      <w:r>
        <w:rPr>
          <w:sz w:val="16"/>
        </w:rPr>
        <w:t xml:space="preserve">—and </w:t>
      </w:r>
      <w:r>
        <w:rPr>
          <w:u w:val="single"/>
        </w:rPr>
        <w:t xml:space="preserve">its agents still </w:t>
      </w:r>
      <w:r>
        <w:rPr>
          <w:b/>
          <w:u w:val="single"/>
        </w:rPr>
        <w:t>produce their own corpographies</w:t>
      </w:r>
      <w:r>
        <w:rPr>
          <w:sz w:val="16"/>
        </w:rPr>
        <w:t xml:space="preserve">. </w:t>
      </w:r>
    </w:p>
    <w:p w14:paraId="68DE606D" w14:textId="77777777" w:rsidR="003A5C00" w:rsidRDefault="003A5C00" w:rsidP="003A5C00"/>
    <w:p w14:paraId="36261BE0" w14:textId="77777777" w:rsidR="003A5C00" w:rsidRDefault="003A5C00" w:rsidP="003A5C00">
      <w:pPr>
        <w:pStyle w:val="Heading4"/>
      </w:pPr>
      <w:r>
        <w:t xml:space="preserve">Can’t solve </w:t>
      </w:r>
      <w:r w:rsidRPr="00A8664D">
        <w:rPr>
          <w:u w:val="single"/>
        </w:rPr>
        <w:t>shit</w:t>
      </w:r>
      <w:r>
        <w:t xml:space="preserve">. </w:t>
      </w:r>
    </w:p>
    <w:p w14:paraId="6F0837E4" w14:textId="77777777" w:rsidR="003A5C00" w:rsidRPr="00B81084" w:rsidRDefault="003A5C00" w:rsidP="003A5C00">
      <w:r w:rsidRPr="00B81084">
        <w:t xml:space="preserve">Shoshana </w:t>
      </w:r>
      <w:r w:rsidRPr="00B81084">
        <w:rPr>
          <w:rStyle w:val="Style13ptBold"/>
        </w:rPr>
        <w:t>Zuboff 19</w:t>
      </w:r>
      <w:r w:rsidRPr="00B81084">
        <w:t>, Charles Edward Wilson Professor of Business Administration at the Harvard Business School (retired), where she joined the faculty in 1981, “Surveillance Capitalism and the Challenge of Collective Action,” New Labor Forum, 1/24/19, https://journals.sagepub.com/doi/full/10.1177/1095796018819461</w:t>
      </w:r>
    </w:p>
    <w:p w14:paraId="295505AA" w14:textId="77777777" w:rsidR="003A5C00" w:rsidRPr="00B81084" w:rsidRDefault="003A5C00" w:rsidP="003A5C00">
      <w:pPr>
        <w:rPr>
          <w:rStyle w:val="Emphasis"/>
        </w:rPr>
      </w:pPr>
      <w:r w:rsidRPr="00A7071D">
        <w:rPr>
          <w:rStyle w:val="StyleUnderline"/>
          <w:highlight w:val="cyan"/>
        </w:rPr>
        <w:t xml:space="preserve">The </w:t>
      </w:r>
      <w:r w:rsidRPr="00A7071D">
        <w:rPr>
          <w:rStyle w:val="Emphasis"/>
          <w:highlight w:val="cyan"/>
        </w:rPr>
        <w:t>Challenge</w:t>
      </w:r>
      <w:r w:rsidRPr="00A7071D">
        <w:rPr>
          <w:rStyle w:val="StyleUnderline"/>
          <w:highlight w:val="cyan"/>
        </w:rPr>
        <w:t xml:space="preserve"> to </w:t>
      </w:r>
      <w:r w:rsidRPr="00A7071D">
        <w:rPr>
          <w:rStyle w:val="Emphasis"/>
          <w:highlight w:val="cyan"/>
        </w:rPr>
        <w:t>Collective Action</w:t>
      </w:r>
    </w:p>
    <w:p w14:paraId="3DC70A86" w14:textId="77777777" w:rsidR="003A5C00" w:rsidRPr="00B81084" w:rsidRDefault="003A5C00" w:rsidP="003A5C00">
      <w:pPr>
        <w:rPr>
          <w:sz w:val="16"/>
        </w:rPr>
      </w:pPr>
      <w:r w:rsidRPr="00B81084">
        <w:rPr>
          <w:sz w:val="16"/>
        </w:rPr>
        <w:t xml:space="preserve">How do they get away with it? Dozens of surveys conducted since 2008 attest to substantial majorities in the United States, the European Union, and around the world that reject the premises and practices of </w:t>
      </w:r>
      <w:r w:rsidRPr="00A7071D">
        <w:rPr>
          <w:rStyle w:val="StyleUnderline"/>
          <w:highlight w:val="cyan"/>
        </w:rPr>
        <w:t>surveillance capitalism</w:t>
      </w:r>
      <w:r w:rsidRPr="00B81084">
        <w:rPr>
          <w:sz w:val="16"/>
        </w:rPr>
        <w:t xml:space="preserve">, yet it </w:t>
      </w:r>
      <w:r w:rsidRPr="00B81084">
        <w:rPr>
          <w:rStyle w:val="Emphasis"/>
        </w:rPr>
        <w:t>persists</w:t>
      </w:r>
      <w:r w:rsidRPr="00B81084">
        <w:rPr>
          <w:sz w:val="16"/>
        </w:rPr>
        <w:t xml:space="preserve">, </w:t>
      </w:r>
      <w:r w:rsidRPr="00B81084">
        <w:rPr>
          <w:rStyle w:val="Emphasis"/>
        </w:rPr>
        <w:t>succeeds</w:t>
      </w:r>
      <w:r w:rsidRPr="00B81084">
        <w:rPr>
          <w:sz w:val="16"/>
        </w:rPr>
        <w:t xml:space="preserve">, grows, </w:t>
      </w:r>
      <w:r w:rsidRPr="00B81084">
        <w:rPr>
          <w:rStyle w:val="StyleUnderline"/>
        </w:rPr>
        <w:t>and</w:t>
      </w:r>
      <w:r w:rsidRPr="00B81084">
        <w:rPr>
          <w:sz w:val="16"/>
        </w:rPr>
        <w:t xml:space="preserve"> </w:t>
      </w:r>
      <w:r w:rsidRPr="00A7071D">
        <w:rPr>
          <w:rStyle w:val="Emphasis"/>
          <w:highlight w:val="cyan"/>
        </w:rPr>
        <w:t>dominates</w:t>
      </w:r>
      <w:r w:rsidRPr="00B81084">
        <w:rPr>
          <w:sz w:val="16"/>
        </w:rPr>
        <w:t xml:space="preserve">, </w:t>
      </w:r>
      <w:r w:rsidRPr="00A7071D">
        <w:rPr>
          <w:rStyle w:val="StyleUnderline"/>
          <w:highlight w:val="cyan"/>
        </w:rPr>
        <w:t>remaining</w:t>
      </w:r>
      <w:r w:rsidRPr="00B81084">
        <w:rPr>
          <w:sz w:val="16"/>
        </w:rPr>
        <w:t xml:space="preserve"> largely </w:t>
      </w:r>
      <w:r w:rsidRPr="00A7071D">
        <w:rPr>
          <w:rStyle w:val="Emphasis"/>
          <w:highlight w:val="cyan"/>
        </w:rPr>
        <w:t>uncontested</w:t>
      </w:r>
      <w:r w:rsidRPr="00A7071D">
        <w:rPr>
          <w:sz w:val="16"/>
          <w:highlight w:val="cyan"/>
        </w:rPr>
        <w:t xml:space="preserve"> </w:t>
      </w:r>
      <w:r w:rsidRPr="00A7071D">
        <w:rPr>
          <w:rStyle w:val="StyleUnderline"/>
          <w:highlight w:val="cyan"/>
        </w:rPr>
        <w:t>by</w:t>
      </w:r>
      <w:r w:rsidRPr="00B81084">
        <w:rPr>
          <w:rStyle w:val="StyleUnderline"/>
        </w:rPr>
        <w:t xml:space="preserve"> either existing or new forms of </w:t>
      </w:r>
      <w:r w:rsidRPr="00A7071D">
        <w:rPr>
          <w:rStyle w:val="Emphasis"/>
          <w:highlight w:val="cyan"/>
        </w:rPr>
        <w:t>collective action</w:t>
      </w:r>
      <w:r w:rsidRPr="00B81084">
        <w:rPr>
          <w:sz w:val="16"/>
        </w:rPr>
        <w:t xml:space="preserve">.28 In other work I have detailed sixteen </w:t>
      </w:r>
      <w:r w:rsidRPr="00B81084">
        <w:rPr>
          <w:rStyle w:val="StyleUnderline"/>
        </w:rPr>
        <w:t>conditions</w:t>
      </w:r>
      <w:r w:rsidRPr="00B81084">
        <w:rPr>
          <w:sz w:val="16"/>
        </w:rPr>
        <w:t xml:space="preserve"> that </w:t>
      </w:r>
      <w:r w:rsidRPr="00B81084">
        <w:rPr>
          <w:rStyle w:val="StyleUnderline"/>
        </w:rPr>
        <w:t>enabled this new logic of accumulation to root and flourish.</w:t>
      </w:r>
      <w:r w:rsidRPr="00B81084">
        <w:rPr>
          <w:sz w:val="16"/>
        </w:rPr>
        <w:t>29 Here I want to underscore two of these conditions: The first is the absence of organic reciprocities between surveillance capitalist firms and their populations. This absence produces the second condition, in which dependency replaces reciprocity as the fulcrum of this commercial project.</w:t>
      </w:r>
    </w:p>
    <w:p w14:paraId="17EB8043" w14:textId="77777777" w:rsidR="003A5C00" w:rsidRPr="00B81084" w:rsidRDefault="003A5C00" w:rsidP="003A5C00">
      <w:pPr>
        <w:rPr>
          <w:sz w:val="16"/>
        </w:rPr>
      </w:pPr>
      <w:r w:rsidRPr="00B81084">
        <w:rPr>
          <w:sz w:val="16"/>
        </w:rPr>
        <w:t>A first answer to the question “How do they get away with it?” concerns a novel structural feature of this market form that diverges sharply from the history of market democracy. For all the failings, injustice, and violence of earlier forms of modern capitalism, the necessity of organic reciprocities with its populations has been a mark of endurance and adaptability. Symbolized in the twentieth century by Ford’s five-dollar day, these reciprocities reach back to Adam Smith’s original insights into the productive social relations of capitalism, in which firms rely on people as employees and customers. Smith argued that price increases had to be balanced with wage increases “so that the laborer may still be able to purchase that quantity of those necessary articles which the state of the demand for labor … requires that he should have.”30 By the 1980s, globalization and neoliberal ideology, operationalized in the shareholder-value movement, went a long way toward destroying these centuries-old reciprocities between capitalism and its communities. Surveillance capitalism completes the job.</w:t>
      </w:r>
    </w:p>
    <w:p w14:paraId="40A44C0D" w14:textId="77777777" w:rsidR="003A5C00" w:rsidRPr="00B81084" w:rsidRDefault="003A5C00" w:rsidP="003A5C00">
      <w:pPr>
        <w:rPr>
          <w:sz w:val="16"/>
        </w:rPr>
      </w:pPr>
      <w:r w:rsidRPr="00B81084">
        <w:rPr>
          <w:sz w:val="16"/>
        </w:rPr>
        <w:t>Instrumentarianism is a market project that converges with the digital to achieve its own unique brand of social domination.</w:t>
      </w:r>
    </w:p>
    <w:p w14:paraId="7A067406" w14:textId="77777777" w:rsidR="003A5C00" w:rsidRPr="00B81084" w:rsidRDefault="003A5C00" w:rsidP="003A5C00">
      <w:pPr>
        <w:rPr>
          <w:sz w:val="16"/>
        </w:rPr>
      </w:pPr>
      <w:r w:rsidRPr="00B81084">
        <w:rPr>
          <w:sz w:val="16"/>
        </w:rPr>
        <w:t xml:space="preserve">First, </w:t>
      </w:r>
      <w:r w:rsidRPr="00B81084">
        <w:rPr>
          <w:rStyle w:val="StyleUnderline"/>
        </w:rPr>
        <w:t>surveillance capitalists no longer rely on people as consumers</w:t>
      </w:r>
      <w:r w:rsidRPr="00B81084">
        <w:rPr>
          <w:sz w:val="16"/>
        </w:rPr>
        <w:t xml:space="preserve">. Instead, the axis of supply and demand orients the surveillance capitalist firm to businesses intent on anticipating the behavior of populations, groups, and individuals. The result is that </w:t>
      </w:r>
      <w:r w:rsidRPr="00B81084">
        <w:rPr>
          <w:rStyle w:val="StyleUnderline"/>
        </w:rPr>
        <w:t>populations are conceptualized as</w:t>
      </w:r>
      <w:r w:rsidRPr="00B81084">
        <w:rPr>
          <w:sz w:val="16"/>
        </w:rPr>
        <w:t xml:space="preserve"> </w:t>
      </w:r>
      <w:r w:rsidRPr="00B81084">
        <w:rPr>
          <w:rStyle w:val="StyleUnderline"/>
        </w:rPr>
        <w:t>undifferentiated “</w:t>
      </w:r>
      <w:r w:rsidRPr="00B81084">
        <w:rPr>
          <w:rStyle w:val="Emphasis"/>
        </w:rPr>
        <w:t>users</w:t>
      </w:r>
      <w:r w:rsidRPr="00B81084">
        <w:rPr>
          <w:rStyle w:val="StyleUnderline"/>
        </w:rPr>
        <w:t xml:space="preserve">,” who are merely the </w:t>
      </w:r>
      <w:r w:rsidRPr="00B81084">
        <w:rPr>
          <w:rStyle w:val="Emphasis"/>
        </w:rPr>
        <w:t>sources of raw material</w:t>
      </w:r>
      <w:r w:rsidRPr="00B81084">
        <w:rPr>
          <w:sz w:val="16"/>
        </w:rPr>
        <w:t xml:space="preserve"> </w:t>
      </w:r>
      <w:r w:rsidRPr="00B81084">
        <w:rPr>
          <w:rStyle w:val="StyleUnderline"/>
        </w:rPr>
        <w:t>for a digital-age production process aimed at a new business customer</w:t>
      </w:r>
      <w:r w:rsidRPr="00B81084">
        <w:rPr>
          <w:sz w:val="16"/>
        </w:rPr>
        <w:t xml:space="preserve">. Where individual consumers continue to exist in surveillance capitalist operations—purchasing smart appliances, digital assistants, dolls that spy, or behavior-based insurance policies, just to name a few examples—social relations are no longer founded on mutual exchange. In these and many other instances, products and services are merely hosts for surveillance capitalism’s data extraction operations. For example, the concept of the “smart home” has become emblematic of this new asymmetry. By 2018 the global smart home market was valued at $36 billion USD and expected to reach $151 billion by 2023.31 The numbers betray an earthquake beneath their surface. Consider just one smart home device: the Nest thermostat owned by Alphabet, the Google holding company, and merged with Google in 2018.32 The Nest thermostat collects data about its usage and environment. It uses motion sensors and computation to “learn” the behaviors of a home’s inhabitants. Nest’s apps can also gather data from other connected products such as cars, ovens, fitness trackers, beds.33 Such systems can, for example, trigger lights if an anomalous motion is detected, signaling video and audio recording, and even sending notifications to homeowners or others. As a result of the merger with Google, the thermostat, like other Nest products, will be built with Google’s artificial intelligence capabilities, including its personal digital “Assistant.”34 </w:t>
      </w:r>
      <w:r w:rsidRPr="00B81084">
        <w:rPr>
          <w:rStyle w:val="StyleUnderline"/>
        </w:rPr>
        <w:lastRenderedPageBreak/>
        <w:t>The thermostat and its brethren devices create immense new stores of knowledge and therefore new power</w:t>
      </w:r>
      <w:r w:rsidRPr="00B81084">
        <w:rPr>
          <w:sz w:val="16"/>
        </w:rPr>
        <w:t>—but for whom?</w:t>
      </w:r>
    </w:p>
    <w:p w14:paraId="649DFA32" w14:textId="77777777" w:rsidR="003A5C00" w:rsidRPr="00B81084" w:rsidRDefault="003A5C00" w:rsidP="003A5C00">
      <w:pPr>
        <w:rPr>
          <w:sz w:val="10"/>
          <w:szCs w:val="10"/>
        </w:rPr>
      </w:pPr>
      <w:r w:rsidRPr="00B81084">
        <w:rPr>
          <w:sz w:val="10"/>
          <w:szCs w:val="10"/>
        </w:rPr>
        <w:t>Wi-Fi-enabled and -networked, the thermostat’s intricate personalized data stores are uploaded to Google’s servers. Each thermostat comes with a “Privacy Policy,” a “Terms of Service Agreement,” and an “End-User Licensing Agreement.” These reveal oppressive privacy and security consequences in which sensitive household and personal information are shared with other smart devices, unnamed personnel, and third parties for the purposes of predictive analyses and sales to other unspecified parties. Nest takes little responsibility for the security of the information it collects and none for how the other companies in its ecosystem will put those data to use.35 A detailed analysis of Nest’s policies by two University of London scholars concluded that were one to enter into the Nest ecosystem of connected devices and apps, each with its own equally burdensome and audacious terms, the purchase of a single home thermostat entails the need to review nearly a thousand so-called contracts.36 Should the customer refuse to agree to Nest’s stipulations, the Terms of Service indicate that the functionality and security of the thermostat will be deeply compromised, no longer supported by the necessary updates meant to ensure its reliability and safety. The consequences can range from frozen pipes to failed smoke alarms to an easily hacked internal home system.37</w:t>
      </w:r>
    </w:p>
    <w:p w14:paraId="1B943F49" w14:textId="77777777" w:rsidR="003A5C00" w:rsidRPr="00B81084" w:rsidRDefault="003A5C00" w:rsidP="003A5C00">
      <w:pPr>
        <w:rPr>
          <w:sz w:val="10"/>
          <w:szCs w:val="10"/>
        </w:rPr>
      </w:pPr>
      <w:r w:rsidRPr="00B81084">
        <w:rPr>
          <w:sz w:val="10"/>
          <w:szCs w:val="10"/>
        </w:rPr>
        <w:t>The absence of consumer reciprocities is complemented by the absence of employment reciprocities. By historical standards the large surveillance capitalists employ relatively few people compared to their unprecedented computational resources. This pattern, in which a small, highly educated workforce leverages the power of a massive capital-intensive knowledge-production infrastructure, is called “hyperscale.”38 The historical discontinuity of the hyperscale business operation becomes apparent by comparing seven decades of General Motors (GM) employment levels and market capitalization to recent post-IPO (initial public offering) data from Google and Facebook. (I have confined the comparison here to Google and Facebook because both were pure surveillance capitalist firms even before their public offerings.)</w:t>
      </w:r>
    </w:p>
    <w:p w14:paraId="214C954F" w14:textId="77777777" w:rsidR="003A5C00" w:rsidRPr="00B81084" w:rsidRDefault="003A5C00" w:rsidP="003A5C00">
      <w:pPr>
        <w:rPr>
          <w:sz w:val="10"/>
          <w:szCs w:val="10"/>
        </w:rPr>
      </w:pPr>
      <w:r w:rsidRPr="00B81084">
        <w:rPr>
          <w:sz w:val="10"/>
          <w:szCs w:val="10"/>
        </w:rPr>
        <w:t>Nest takes little responsibility for the security of the information it collects and none for how the other companies in its ecosystem will put those data to use.</w:t>
      </w:r>
    </w:p>
    <w:p w14:paraId="1208BD9C" w14:textId="77777777" w:rsidR="003A5C00" w:rsidRPr="00B81084" w:rsidRDefault="003A5C00" w:rsidP="003A5C00">
      <w:pPr>
        <w:rPr>
          <w:sz w:val="10"/>
          <w:szCs w:val="10"/>
        </w:rPr>
      </w:pPr>
      <w:r w:rsidRPr="00B81084">
        <w:rPr>
          <w:sz w:val="10"/>
          <w:szCs w:val="10"/>
        </w:rPr>
        <w:t>From the time they went public to 2016, Google and Facebook steadily climbed to the heights of market capitalization, with Google reaching $532 billion by the end of 2016 and Facebook at $332 billion, without Google ever employing more than 75,000 people or Facebook more than 18,000. General Motors took four decades to reach its highest market capitalization of $225.15 billion in 1965, when it employed 735,000 women and men.39 Most startling is that GM employed more people during the height of the Great Depression than either Google or Facebook employs at their heights of market capitalization.</w:t>
      </w:r>
    </w:p>
    <w:p w14:paraId="745ECF34" w14:textId="77777777" w:rsidR="003A5C00" w:rsidRPr="00B81084" w:rsidRDefault="003A5C00" w:rsidP="003A5C00">
      <w:pPr>
        <w:rPr>
          <w:sz w:val="10"/>
          <w:szCs w:val="10"/>
        </w:rPr>
      </w:pPr>
      <w:r w:rsidRPr="00B81084">
        <w:rPr>
          <w:sz w:val="10"/>
          <w:szCs w:val="10"/>
        </w:rPr>
        <w:t>The GM pattern is the iconic story of the United States in the twentieth century, before globalization, neoliberalism, the shareholder-value movement, and plutocracy unraveled the public corporation and the institutions of what historian Karl Polanyi called “the double movement,” a network of “measures and policies … integrated into powerful institutions designed to check the action of the market relative to labor, land, and money.”40 Polanyi’s studies led him to conclude that the operations of a self-regulating market are profoundly destructive when allowed to run free of such countervailing laws and policies. It was the institutions of the double movement that tamed GM’s employment policies with fair labor practices, unionization, and collective bargaining, emblematic of stable reciprocities during the pre-globalization decades of the twentieth century. The societal result was predictable. In the 1950s, for example, 80 percent of adults said that “big business” was a good thing for the country, 66 percent believed that business required little or no change, and 60 percent agreed, “the profits of large companies help make things better for everyone who buys their products or services.”41</w:t>
      </w:r>
    </w:p>
    <w:p w14:paraId="743FED4E" w14:textId="77777777" w:rsidR="003A5C00" w:rsidRPr="00B81084" w:rsidRDefault="003A5C00" w:rsidP="003A5C00">
      <w:pPr>
        <w:rPr>
          <w:sz w:val="10"/>
          <w:szCs w:val="10"/>
        </w:rPr>
      </w:pPr>
      <w:r w:rsidRPr="00B81084">
        <w:rPr>
          <w:sz w:val="10"/>
          <w:szCs w:val="10"/>
        </w:rPr>
        <w:t>[A]…survey in 2015 found 91 percent of respondents disagreeing that the collection of personal information “without my knowing” is a fair tradeoff for a price discount.</w:t>
      </w:r>
    </w:p>
    <w:p w14:paraId="537FCD6F" w14:textId="77777777" w:rsidR="003A5C00" w:rsidRPr="00B81084" w:rsidRDefault="003A5C00" w:rsidP="003A5C00">
      <w:pPr>
        <w:rPr>
          <w:sz w:val="10"/>
          <w:szCs w:val="10"/>
        </w:rPr>
      </w:pPr>
      <w:r w:rsidRPr="00B81084">
        <w:rPr>
          <w:sz w:val="10"/>
          <w:szCs w:val="10"/>
        </w:rPr>
        <w:t>Although some critics blamed GM’s institutional reciprocities for its failure to adapt to global competition in the late 1980s, leading eventually to its bankruptcy in 2009, analyses have shown that chronic managerial complacency and doomed financial strategies bore the greatest share of responsibility for the firm’s legendary decline, a conclusion that is fortified by the successes of the German automobile industry in the twenty-first century, where strong labor institutions formally share decision-making authority.42</w:t>
      </w:r>
    </w:p>
    <w:p w14:paraId="68F8FE27" w14:textId="77777777" w:rsidR="003A5C00" w:rsidRPr="00B81084" w:rsidRDefault="003A5C00" w:rsidP="003A5C00">
      <w:pPr>
        <w:rPr>
          <w:sz w:val="10"/>
          <w:szCs w:val="10"/>
        </w:rPr>
      </w:pPr>
      <w:r w:rsidRPr="00B81084">
        <w:rPr>
          <w:sz w:val="10"/>
          <w:szCs w:val="10"/>
        </w:rPr>
        <w:t>Nearly seventy years later and in the absence of democratic checks on the power of surveillance capitalists, the picture is very different. For example, a major 2009 survey found that when Americans are informed of the ways that companies gather data for targeted online ads, 73 to 86 percent rejected such advertising.43 Another substantial survey in 2015 found 91 percent of respondents disagreeing that the collection of personal information “without my knowing” is a fair tradeoff for a price discount. Fifty-five percent disagreed that it was a fair exchange for improved services.44 In 2016 PEW Research reported only 9 percent of respondents as very confident in trusting social media sites with their data and 14 percent very confident about trusting companies with personal data. More than 60 percent wanted to do more to protect their privacy and believed there should be more regulation to protect privacy.45</w:t>
      </w:r>
    </w:p>
    <w:p w14:paraId="333B0E69" w14:textId="77777777" w:rsidR="003A5C00" w:rsidRPr="00B81084" w:rsidRDefault="003A5C00" w:rsidP="003A5C00">
      <w:pPr>
        <w:rPr>
          <w:rStyle w:val="StyleUnderline"/>
          <w:sz w:val="10"/>
          <w:szCs w:val="10"/>
        </w:rPr>
      </w:pPr>
      <w:r w:rsidRPr="00B81084">
        <w:rPr>
          <w:sz w:val="10"/>
          <w:szCs w:val="10"/>
        </w:rPr>
        <w:t>Hyperscale firms have become emblematic of modern digital capitalism, and as capitalist inventions they present significant social and economic challenges, including their impact on employment and wages, industry concentration, and monopoly.46 In 2017 there were 24 hyperscale firms operating 320 data centers with anywhere between thousands and millions of servers (Google and Facebook are among the largest). One hundred more data centers are expected to be online by late 2018. Microsoft invested $20 billion in 2017, and in 2018 Facebook announced plans to invest $20 billion in a new hyperscale data center in Atlanta. According to one industry report, hyperscale firms are also building the world’s networks, especially subsea cables, which means that “a large portion of the global internet traffic is now running through private networks owned or operated by hyperscalers.” In 2016 Facebook and Google teamed up to build a new subsea cable between the United States and Hong Kong, described as the highest-capacity transpacific route to date.47 The surveillance capitalists who operate at hyperscale or outsource to hyperscale operations dramatically diminish any reliance on their societies as sources of employees, and the few for whom they do compete are largely drawn from the most-rarified strata of data science.</w:t>
      </w:r>
    </w:p>
    <w:p w14:paraId="7BA4AFBA" w14:textId="77777777" w:rsidR="003A5C00" w:rsidRPr="00B81084" w:rsidRDefault="003A5C00" w:rsidP="003A5C00">
      <w:pPr>
        <w:rPr>
          <w:sz w:val="10"/>
          <w:szCs w:val="10"/>
        </w:rPr>
      </w:pPr>
      <w:r w:rsidRPr="00B81084">
        <w:rPr>
          <w:sz w:val="10"/>
          <w:szCs w:val="10"/>
        </w:rPr>
        <w:t>The absence of organic reciprocities with people as sources of either consumers or employees is a matter of exceptional importance in light of the historical relationship between market capitalism and democracy. In fact, the origins of democracy in both Britain and America have been traced to these very reciprocities. Even a brief glance at these histories can help us grasp the degree to which surveillance capitalism diverges from capitalism’s past, a divergence in which an extreme structural independence from people lays the foundation for surveillance capitalism’s unique approach to knowledge that we have called “radical indifference.”</w:t>
      </w:r>
    </w:p>
    <w:p w14:paraId="77F66DC0" w14:textId="77777777" w:rsidR="003A5C00" w:rsidRPr="00B81084" w:rsidRDefault="003A5C00" w:rsidP="003A5C00">
      <w:pPr>
        <w:rPr>
          <w:sz w:val="10"/>
          <w:szCs w:val="10"/>
        </w:rPr>
      </w:pPr>
      <w:r w:rsidRPr="00B81084">
        <w:rPr>
          <w:sz w:val="10"/>
          <w:szCs w:val="10"/>
        </w:rPr>
        <w:t>In Britain, the rise of volume production and its wage-earning labor force in the nineteenth century contributed not only to workers’ economic power but also to a growing sense of labor’s political power and legitimacy. This produced a new sense of interdependence between ordinary people and elites. Economists Daron Acemoglu and James A. Robinson show that the rise of democracy in nineteenth-century Britain was inextricably bound to industrial capitalism’s dependency on the “the masses” and their contribution to the prosperity made possible by the new organization of production.48</w:t>
      </w:r>
    </w:p>
    <w:p w14:paraId="43DD5044" w14:textId="77777777" w:rsidR="003A5C00" w:rsidRPr="00B81084" w:rsidRDefault="003A5C00" w:rsidP="003A5C00">
      <w:pPr>
        <w:rPr>
          <w:sz w:val="10"/>
          <w:szCs w:val="10"/>
        </w:rPr>
      </w:pPr>
      <w:r w:rsidRPr="00B81084">
        <w:rPr>
          <w:sz w:val="10"/>
          <w:szCs w:val="10"/>
        </w:rPr>
        <w:t>Acemoglu and Robinson conclude that the “dynamic positive feedback” between “inclusive economic institutions” (i.e., institutions defined by reciprocities) and political institutions was critical to Britain’s substantial and non-violent democratic reforms. Inclusive economic institutions, they argue, “level the playing field,” especially when it comes to the fight for power, making it more difficult for elites to “crush the masses” rather than accede to their demands. Reciprocities in economics produced and sustained reciprocities in politics. “Clamping down on popular demands,” they write, “and undertaking a coup against inclusive political institutions would … destroy … [economic] gains, and the elites opposing greater democratization and greater inclusiveness might find themselves among those losing their fortunes from this destruction.”49</w:t>
      </w:r>
    </w:p>
    <w:p w14:paraId="1C5D21BD" w14:textId="77777777" w:rsidR="003A5C00" w:rsidRPr="00B81084" w:rsidRDefault="003A5C00" w:rsidP="003A5C00">
      <w:pPr>
        <w:rPr>
          <w:sz w:val="10"/>
          <w:szCs w:val="10"/>
        </w:rPr>
      </w:pPr>
      <w:r w:rsidRPr="00B81084">
        <w:rPr>
          <w:sz w:val="10"/>
          <w:szCs w:val="10"/>
        </w:rPr>
        <w:t>The spread of democracy also depended on the reciprocities of consumption, and the American Revolution is the outstanding example of this dynamic. Historian T.H. Breen argues in his path-breaking book, The Marketplace of Revolution, that it was the violation of these reciprocities that set the American Revolution into motion, uniting disparate provincial strangers into a radical new patriotic force. Breen explains that American colonists had come to depend on the “empire of goods” imported from England, and that this dependency instilled the sense of a reciprocal social contract: “For ordinary people, the palpable experience of participating in an expanding Anglo-American consumer market” intensified their sense of a “genuine partnership” with England. Eventually, the British Parliament famously misjudged the rights and obligation of this partnership, imposing a series of taxes that turned imported goods such as cloth and tea into “symbols of imperial oppression.”</w:t>
      </w:r>
    </w:p>
    <w:p w14:paraId="3BE40BC1" w14:textId="77777777" w:rsidR="003A5C00" w:rsidRPr="00B81084" w:rsidRDefault="003A5C00" w:rsidP="003A5C00">
      <w:pPr>
        <w:rPr>
          <w:sz w:val="10"/>
          <w:szCs w:val="10"/>
        </w:rPr>
      </w:pPr>
      <w:r w:rsidRPr="00B81084">
        <w:rPr>
          <w:sz w:val="10"/>
          <w:szCs w:val="10"/>
        </w:rPr>
        <w:t>Breen describes the unprecedented inventiveness of a political movement originating in the shared experience of consumption, the outrage at the violation of essential producer–consumer interdependencies, and the determination to make “goods speak to power.” The translation of consumer expectations into democratic revolution occurred in three waves, beginning in 1765, when the Stamp Act triggered popular protests, riots, and organized resistance finally expressed in the “nonimportation movement.” (Today we would call it a consumer boycott.)</w:t>
      </w:r>
    </w:p>
    <w:p w14:paraId="36A3B884" w14:textId="77777777" w:rsidR="003A5C00" w:rsidRPr="00B81084" w:rsidRDefault="003A5C00" w:rsidP="003A5C00">
      <w:pPr>
        <w:rPr>
          <w:sz w:val="10"/>
          <w:szCs w:val="10"/>
        </w:rPr>
      </w:pPr>
      <w:r w:rsidRPr="00B81084">
        <w:rPr>
          <w:sz w:val="10"/>
          <w:szCs w:val="10"/>
        </w:rPr>
        <w:t>As Breen tells it, the details of the Act were less important than the colonists’ realization that England did not perceive them as political or economic equals bound in mutually beneficial reciprocities. “By compromising the Americans’ ability to purchase the goods they desired,” he writes, “Parliament had revealed an intention to treat the colonists like second-class subjects,” levying a heavy price “on the pursuit of material happiness.”</w:t>
      </w:r>
    </w:p>
    <w:p w14:paraId="41EA6BC8" w14:textId="77777777" w:rsidR="003A5C00" w:rsidRPr="00B81084" w:rsidRDefault="003A5C00" w:rsidP="003A5C00">
      <w:pPr>
        <w:rPr>
          <w:rStyle w:val="Emphasis"/>
        </w:rPr>
      </w:pPr>
      <w:r w:rsidRPr="00B81084">
        <w:rPr>
          <w:rStyle w:val="StyleUnderline"/>
        </w:rPr>
        <w:t>In the absence of the organic reciprocities between producers, customers, and employees that bind populations in a shared fate, “</w:t>
      </w:r>
      <w:r w:rsidRPr="00A7071D">
        <w:rPr>
          <w:rStyle w:val="Emphasis"/>
          <w:highlight w:val="cyan"/>
        </w:rPr>
        <w:t>user” dependency is the fulcrum of the surveillance capitalist project</w:t>
      </w:r>
      <w:r w:rsidRPr="00B81084">
        <w:rPr>
          <w:rStyle w:val="Emphasis"/>
        </w:rPr>
        <w:t>.</w:t>
      </w:r>
      <w:r w:rsidRPr="00B81084">
        <w:rPr>
          <w:sz w:val="16"/>
        </w:rPr>
        <w:t xml:space="preserve"> </w:t>
      </w:r>
      <w:r w:rsidRPr="00B81084">
        <w:rPr>
          <w:rStyle w:val="StyleUnderline"/>
        </w:rPr>
        <w:t xml:space="preserve">Surveillance capitalism spread across the internet just as </w:t>
      </w:r>
      <w:r w:rsidRPr="00A7071D">
        <w:rPr>
          <w:rStyle w:val="StyleUnderline"/>
          <w:highlight w:val="cyan"/>
        </w:rPr>
        <w:t>digital communications became</w:t>
      </w:r>
      <w:r w:rsidRPr="00B81084">
        <w:rPr>
          <w:rStyle w:val="StyleUnderline"/>
        </w:rPr>
        <w:t xml:space="preserve"> the </w:t>
      </w:r>
      <w:r w:rsidRPr="00B81084">
        <w:rPr>
          <w:rStyle w:val="Emphasis"/>
        </w:rPr>
        <w:t xml:space="preserve">salient </w:t>
      </w:r>
      <w:r w:rsidRPr="00A7071D">
        <w:rPr>
          <w:rStyle w:val="Emphasis"/>
          <w:highlight w:val="cyan"/>
        </w:rPr>
        <w:t>means</w:t>
      </w:r>
      <w:r w:rsidRPr="00A7071D">
        <w:rPr>
          <w:rStyle w:val="StyleUnderline"/>
          <w:highlight w:val="cyan"/>
        </w:rPr>
        <w:t xml:space="preserve"> of</w:t>
      </w:r>
      <w:r w:rsidRPr="00A7071D">
        <w:rPr>
          <w:sz w:val="16"/>
          <w:highlight w:val="cyan"/>
        </w:rPr>
        <w:t xml:space="preserve"> </w:t>
      </w:r>
      <w:r w:rsidRPr="00A7071D">
        <w:rPr>
          <w:rStyle w:val="Emphasis"/>
          <w:highlight w:val="cyan"/>
        </w:rPr>
        <w:t>social participation</w:t>
      </w:r>
      <w:r w:rsidRPr="00B81084">
        <w:rPr>
          <w:rStyle w:val="StyleUnderline"/>
        </w:rPr>
        <w:t xml:space="preserve">. A 2010 BBC poll found that </w:t>
      </w:r>
      <w:r w:rsidRPr="00A7071D">
        <w:rPr>
          <w:rStyle w:val="Emphasis"/>
          <w:highlight w:val="cyan"/>
        </w:rPr>
        <w:t>79 percent of people</w:t>
      </w:r>
      <w:r w:rsidRPr="00B81084">
        <w:rPr>
          <w:rStyle w:val="StyleUnderline"/>
        </w:rPr>
        <w:t xml:space="preserve"> in twenty-six countries </w:t>
      </w:r>
      <w:r w:rsidRPr="00A7071D">
        <w:rPr>
          <w:rStyle w:val="StyleUnderline"/>
          <w:highlight w:val="cyan"/>
        </w:rPr>
        <w:t>consider</w:t>
      </w:r>
      <w:r w:rsidRPr="00B81084">
        <w:rPr>
          <w:rStyle w:val="StyleUnderline"/>
        </w:rPr>
        <w:t xml:space="preserve">ed </w:t>
      </w:r>
      <w:r w:rsidRPr="00A7071D">
        <w:rPr>
          <w:rStyle w:val="Emphasis"/>
          <w:highlight w:val="cyan"/>
        </w:rPr>
        <w:t>internet access</w:t>
      </w:r>
      <w:r w:rsidRPr="00B81084">
        <w:rPr>
          <w:rStyle w:val="StyleUnderline"/>
        </w:rPr>
        <w:t xml:space="preserve"> to be </w:t>
      </w:r>
      <w:r w:rsidRPr="00A7071D">
        <w:rPr>
          <w:rStyle w:val="StyleUnderline"/>
          <w:highlight w:val="cyan"/>
        </w:rPr>
        <w:t>a</w:t>
      </w:r>
      <w:r w:rsidRPr="00B81084">
        <w:rPr>
          <w:rStyle w:val="StyleUnderline"/>
        </w:rPr>
        <w:t xml:space="preserve"> </w:t>
      </w:r>
      <w:r w:rsidRPr="00B81084">
        <w:rPr>
          <w:rStyle w:val="Emphasis"/>
        </w:rPr>
        <w:t xml:space="preserve">fundamental </w:t>
      </w:r>
      <w:r w:rsidRPr="00A7071D">
        <w:rPr>
          <w:rStyle w:val="Emphasis"/>
          <w:highlight w:val="cyan"/>
        </w:rPr>
        <w:t>human right</w:t>
      </w:r>
      <w:r w:rsidRPr="00B81084">
        <w:rPr>
          <w:sz w:val="16"/>
        </w:rPr>
        <w:t xml:space="preserve">.50 Six years later in 2016, the United Nations Human Rights Council would adopt specific language on the importance of internet access.51 </w:t>
      </w:r>
      <w:r w:rsidRPr="00B81084">
        <w:rPr>
          <w:rStyle w:val="StyleUnderline"/>
        </w:rPr>
        <w:t>In the United States</w:t>
      </w:r>
      <w:r w:rsidRPr="00B81084">
        <w:rPr>
          <w:sz w:val="16"/>
        </w:rPr>
        <w:t xml:space="preserve">, </w:t>
      </w:r>
      <w:r w:rsidRPr="00B81084">
        <w:rPr>
          <w:rStyle w:val="StyleUnderline"/>
        </w:rPr>
        <w:t xml:space="preserve">many </w:t>
      </w:r>
      <w:r w:rsidRPr="00A7071D">
        <w:rPr>
          <w:rStyle w:val="StyleUnderline"/>
          <w:highlight w:val="cyan"/>
        </w:rPr>
        <w:t>people call</w:t>
      </w:r>
      <w:r w:rsidRPr="00B81084">
        <w:rPr>
          <w:rStyle w:val="StyleUnderline"/>
        </w:rPr>
        <w:t xml:space="preserve"> </w:t>
      </w:r>
      <w:r w:rsidRPr="00B81084">
        <w:rPr>
          <w:sz w:val="16"/>
        </w:rPr>
        <w:t>the emergency services number</w:t>
      </w:r>
      <w:r w:rsidRPr="00B81084">
        <w:rPr>
          <w:rStyle w:val="StyleUnderline"/>
        </w:rPr>
        <w:t xml:space="preserve">, </w:t>
      </w:r>
      <w:r w:rsidRPr="00A7071D">
        <w:rPr>
          <w:rStyle w:val="Emphasis"/>
          <w:highlight w:val="cyan"/>
        </w:rPr>
        <w:t>911</w:t>
      </w:r>
      <w:r w:rsidRPr="00B81084">
        <w:rPr>
          <w:rStyle w:val="StyleUnderline"/>
        </w:rPr>
        <w:t xml:space="preserve">, </w:t>
      </w:r>
      <w:r w:rsidRPr="00B81084">
        <w:rPr>
          <w:sz w:val="16"/>
        </w:rPr>
        <w:t>on those rare</w:t>
      </w:r>
      <w:r w:rsidRPr="00B81084">
        <w:rPr>
          <w:rStyle w:val="StyleUnderline"/>
        </w:rPr>
        <w:t xml:space="preserve"> </w:t>
      </w:r>
      <w:r w:rsidRPr="00B81084">
        <w:rPr>
          <w:sz w:val="16"/>
        </w:rPr>
        <w:t>occasions</w:t>
      </w:r>
      <w:r w:rsidRPr="00B81084">
        <w:rPr>
          <w:rStyle w:val="StyleUnderline"/>
        </w:rPr>
        <w:t xml:space="preserve"> </w:t>
      </w:r>
      <w:r w:rsidRPr="00A7071D">
        <w:rPr>
          <w:rStyle w:val="Emphasis"/>
          <w:highlight w:val="cyan"/>
        </w:rPr>
        <w:t>when Facebook is down</w:t>
      </w:r>
      <w:r w:rsidRPr="00B81084">
        <w:rPr>
          <w:rStyle w:val="StyleUnderline"/>
        </w:rPr>
        <w:t>.</w:t>
      </w:r>
      <w:r w:rsidRPr="00B81084">
        <w:rPr>
          <w:sz w:val="16"/>
        </w:rPr>
        <w:t xml:space="preserve">52 </w:t>
      </w:r>
      <w:r w:rsidRPr="00B81084">
        <w:rPr>
          <w:rStyle w:val="StyleUnderline"/>
        </w:rPr>
        <w:t xml:space="preserve">Most </w:t>
      </w:r>
      <w:r w:rsidRPr="00A7071D">
        <w:rPr>
          <w:rStyle w:val="StyleUnderline"/>
          <w:highlight w:val="cyan"/>
        </w:rPr>
        <w:t xml:space="preserve">people find it </w:t>
      </w:r>
      <w:r w:rsidRPr="00A7071D">
        <w:rPr>
          <w:rStyle w:val="Emphasis"/>
          <w:highlight w:val="cyan"/>
        </w:rPr>
        <w:t>difficult to withdraw</w:t>
      </w:r>
      <w:r w:rsidRPr="00A7071D">
        <w:rPr>
          <w:rStyle w:val="StyleUnderline"/>
          <w:highlight w:val="cyan"/>
        </w:rPr>
        <w:t xml:space="preserve"> from these utilities</w:t>
      </w:r>
      <w:r w:rsidRPr="00B81084">
        <w:rPr>
          <w:sz w:val="16"/>
        </w:rPr>
        <w:t xml:space="preserve">, </w:t>
      </w:r>
      <w:r w:rsidRPr="00A7071D">
        <w:rPr>
          <w:rStyle w:val="Emphasis"/>
          <w:highlight w:val="cyan"/>
        </w:rPr>
        <w:t>and</w:t>
      </w:r>
      <w:r w:rsidRPr="00B81084">
        <w:rPr>
          <w:rStyle w:val="Emphasis"/>
        </w:rPr>
        <w:t xml:space="preserve"> many </w:t>
      </w:r>
      <w:r w:rsidRPr="00A7071D">
        <w:rPr>
          <w:rStyle w:val="Emphasis"/>
          <w:highlight w:val="cyan"/>
        </w:rPr>
        <w:t xml:space="preserve">ponder if it is </w:t>
      </w:r>
      <w:r w:rsidRPr="00B81084">
        <w:rPr>
          <w:rStyle w:val="Emphasis"/>
        </w:rPr>
        <w:t xml:space="preserve">even </w:t>
      </w:r>
      <w:r w:rsidRPr="00A7071D">
        <w:rPr>
          <w:rStyle w:val="Emphasis"/>
          <w:highlight w:val="cyan"/>
        </w:rPr>
        <w:t>possible</w:t>
      </w:r>
      <w:r w:rsidRPr="00B81084">
        <w:rPr>
          <w:sz w:val="16"/>
        </w:rPr>
        <w:t xml:space="preserve">.53 </w:t>
      </w:r>
      <w:r w:rsidRPr="00A7071D">
        <w:rPr>
          <w:rStyle w:val="StyleUnderline"/>
          <w:highlight w:val="cyan"/>
        </w:rPr>
        <w:t>The result has been a</w:t>
      </w:r>
      <w:r w:rsidRPr="00B81084">
        <w:rPr>
          <w:rStyle w:val="StyleUnderline"/>
        </w:rPr>
        <w:t xml:space="preserve">n </w:t>
      </w:r>
      <w:r w:rsidRPr="00B81084">
        <w:rPr>
          <w:rStyle w:val="Emphasis"/>
        </w:rPr>
        <w:lastRenderedPageBreak/>
        <w:t xml:space="preserve">involuntary </w:t>
      </w:r>
      <w:r w:rsidRPr="00A7071D">
        <w:rPr>
          <w:rStyle w:val="Emphasis"/>
          <w:highlight w:val="cyan"/>
        </w:rPr>
        <w:t>merger</w:t>
      </w:r>
      <w:r w:rsidRPr="00A7071D">
        <w:rPr>
          <w:rStyle w:val="StyleUnderline"/>
          <w:highlight w:val="cyan"/>
        </w:rPr>
        <w:t xml:space="preserve"> of </w:t>
      </w:r>
      <w:r w:rsidRPr="00A7071D">
        <w:rPr>
          <w:rStyle w:val="Emphasis"/>
          <w:highlight w:val="cyan"/>
        </w:rPr>
        <w:t>personal necessity</w:t>
      </w:r>
      <w:r w:rsidRPr="00A7071D">
        <w:rPr>
          <w:sz w:val="16"/>
          <w:highlight w:val="cyan"/>
        </w:rPr>
        <w:t xml:space="preserve"> </w:t>
      </w:r>
      <w:r w:rsidRPr="00A7071D">
        <w:rPr>
          <w:rStyle w:val="StyleUnderline"/>
          <w:highlight w:val="cyan"/>
        </w:rPr>
        <w:t xml:space="preserve">and </w:t>
      </w:r>
      <w:r w:rsidRPr="00A7071D">
        <w:rPr>
          <w:rStyle w:val="Emphasis"/>
          <w:highlight w:val="cyan"/>
        </w:rPr>
        <w:t>economic</w:t>
      </w:r>
      <w:r w:rsidRPr="00B81084">
        <w:rPr>
          <w:rStyle w:val="Emphasis"/>
        </w:rPr>
        <w:t xml:space="preserve"> </w:t>
      </w:r>
      <w:r w:rsidRPr="00A7071D">
        <w:rPr>
          <w:rStyle w:val="Emphasis"/>
          <w:highlight w:val="cyan"/>
        </w:rPr>
        <w:t>extraction</w:t>
      </w:r>
      <w:r w:rsidRPr="00B81084">
        <w:rPr>
          <w:sz w:val="16"/>
        </w:rPr>
        <w:t xml:space="preserve">, </w:t>
      </w:r>
      <w:r w:rsidRPr="00B81084">
        <w:rPr>
          <w:rStyle w:val="StyleUnderline"/>
        </w:rPr>
        <w:t xml:space="preserve">as </w:t>
      </w:r>
      <w:r w:rsidRPr="00A7071D">
        <w:rPr>
          <w:rStyle w:val="StyleUnderline"/>
          <w:highlight w:val="cyan"/>
        </w:rPr>
        <w:t>the</w:t>
      </w:r>
      <w:r w:rsidRPr="00B81084">
        <w:rPr>
          <w:rStyle w:val="StyleUnderline"/>
        </w:rPr>
        <w:t xml:space="preserve"> same </w:t>
      </w:r>
      <w:r w:rsidRPr="00A7071D">
        <w:rPr>
          <w:rStyle w:val="StyleUnderline"/>
          <w:highlight w:val="cyan"/>
        </w:rPr>
        <w:t>channels</w:t>
      </w:r>
      <w:r w:rsidRPr="00B81084">
        <w:rPr>
          <w:rStyle w:val="StyleUnderline"/>
        </w:rPr>
        <w:t xml:space="preserve"> that </w:t>
      </w:r>
      <w:r w:rsidRPr="00A7071D">
        <w:rPr>
          <w:rStyle w:val="Emphasis"/>
          <w:highlight w:val="cyan"/>
        </w:rPr>
        <w:t>we rely on for daily logistics</w:t>
      </w:r>
      <w:r w:rsidRPr="00B81084">
        <w:rPr>
          <w:rStyle w:val="StyleUnderline"/>
        </w:rPr>
        <w:t xml:space="preserve">, </w:t>
      </w:r>
      <w:r w:rsidRPr="00A7071D">
        <w:rPr>
          <w:rStyle w:val="Emphasis"/>
          <w:highlight w:val="cyan"/>
        </w:rPr>
        <w:t>social interaction</w:t>
      </w:r>
      <w:r w:rsidRPr="00A7071D">
        <w:rPr>
          <w:rStyle w:val="StyleUnderline"/>
          <w:highlight w:val="cyan"/>
        </w:rPr>
        <w:t xml:space="preserve">, </w:t>
      </w:r>
      <w:r w:rsidRPr="00A7071D">
        <w:rPr>
          <w:rStyle w:val="Emphasis"/>
          <w:highlight w:val="cyan"/>
        </w:rPr>
        <w:t>work</w:t>
      </w:r>
      <w:r w:rsidRPr="00A7071D">
        <w:rPr>
          <w:rStyle w:val="StyleUnderline"/>
          <w:highlight w:val="cyan"/>
        </w:rPr>
        <w:t>,</w:t>
      </w:r>
      <w:r w:rsidRPr="00B81084">
        <w:rPr>
          <w:rStyle w:val="StyleUnderline"/>
        </w:rPr>
        <w:t xml:space="preserve"> </w:t>
      </w:r>
      <w:r w:rsidRPr="00A7071D">
        <w:rPr>
          <w:rStyle w:val="Emphasis"/>
          <w:highlight w:val="cyan"/>
        </w:rPr>
        <w:t>education</w:t>
      </w:r>
      <w:r w:rsidRPr="00A7071D">
        <w:rPr>
          <w:rStyle w:val="StyleUnderline"/>
          <w:highlight w:val="cyan"/>
        </w:rPr>
        <w:t xml:space="preserve">, </w:t>
      </w:r>
      <w:r w:rsidRPr="00A7071D">
        <w:rPr>
          <w:rStyle w:val="Emphasis"/>
          <w:highlight w:val="cyan"/>
        </w:rPr>
        <w:t>health care</w:t>
      </w:r>
      <w:r w:rsidRPr="00B81084">
        <w:rPr>
          <w:rStyle w:val="StyleUnderline"/>
        </w:rPr>
        <w:t xml:space="preserve">, access to products and services, and much more, now </w:t>
      </w:r>
      <w:r w:rsidRPr="00A7071D">
        <w:rPr>
          <w:rStyle w:val="StyleUnderline"/>
          <w:highlight w:val="cyan"/>
        </w:rPr>
        <w:t xml:space="preserve">double as </w:t>
      </w:r>
      <w:r w:rsidRPr="00A7071D">
        <w:rPr>
          <w:rStyle w:val="Emphasis"/>
          <w:highlight w:val="cyan"/>
        </w:rPr>
        <w:t>supply</w:t>
      </w:r>
      <w:r w:rsidRPr="00B81084">
        <w:rPr>
          <w:rStyle w:val="Emphasis"/>
        </w:rPr>
        <w:t xml:space="preserve"> </w:t>
      </w:r>
      <w:r w:rsidRPr="00A7071D">
        <w:rPr>
          <w:rStyle w:val="Emphasis"/>
          <w:highlight w:val="cyan"/>
        </w:rPr>
        <w:t>chain</w:t>
      </w:r>
      <w:r w:rsidRPr="00B81084">
        <w:rPr>
          <w:rStyle w:val="Emphasis"/>
        </w:rPr>
        <w:t xml:space="preserve"> </w:t>
      </w:r>
      <w:r w:rsidRPr="00A7071D">
        <w:rPr>
          <w:rStyle w:val="Emphasis"/>
          <w:highlight w:val="cyan"/>
        </w:rPr>
        <w:t>operations</w:t>
      </w:r>
      <w:r w:rsidRPr="00A7071D">
        <w:rPr>
          <w:rStyle w:val="StyleUnderline"/>
          <w:highlight w:val="cyan"/>
        </w:rPr>
        <w:t xml:space="preserve"> for</w:t>
      </w:r>
      <w:r w:rsidRPr="00B81084">
        <w:rPr>
          <w:rStyle w:val="StyleUnderline"/>
        </w:rPr>
        <w:t xml:space="preserve"> surveillance </w:t>
      </w:r>
      <w:r w:rsidRPr="00A7071D">
        <w:rPr>
          <w:rStyle w:val="Emphasis"/>
          <w:highlight w:val="cyan"/>
        </w:rPr>
        <w:t>capitalism</w:t>
      </w:r>
      <w:r w:rsidRPr="00B81084">
        <w:rPr>
          <w:rStyle w:val="Emphasis"/>
        </w:rPr>
        <w:t>’s surplus flows</w:t>
      </w:r>
      <w:r w:rsidRPr="00B81084">
        <w:rPr>
          <w:sz w:val="16"/>
        </w:rPr>
        <w:t xml:space="preserve">. </w:t>
      </w:r>
      <w:r w:rsidRPr="00B81084">
        <w:rPr>
          <w:rStyle w:val="StyleUnderline"/>
        </w:rPr>
        <w:t xml:space="preserve">The result is that </w:t>
      </w:r>
      <w:r w:rsidRPr="00B81084">
        <w:rPr>
          <w:rStyle w:val="Emphasis"/>
        </w:rPr>
        <w:t>effective social participation</w:t>
      </w:r>
      <w:r w:rsidRPr="00B81084">
        <w:rPr>
          <w:rStyle w:val="StyleUnderline"/>
        </w:rPr>
        <w:t xml:space="preserve"> leads through the means of behavioral modification, </w:t>
      </w:r>
      <w:r w:rsidRPr="00B81084">
        <w:rPr>
          <w:rStyle w:val="Emphasis"/>
        </w:rPr>
        <w:t>eroding</w:t>
      </w:r>
      <w:r w:rsidRPr="00B81084">
        <w:rPr>
          <w:rStyle w:val="StyleUnderline"/>
        </w:rPr>
        <w:t xml:space="preserve"> the</w:t>
      </w:r>
      <w:r w:rsidRPr="00B81084">
        <w:rPr>
          <w:sz w:val="16"/>
        </w:rPr>
        <w:t xml:space="preserve"> </w:t>
      </w:r>
      <w:r w:rsidRPr="00B81084">
        <w:rPr>
          <w:rStyle w:val="Emphasis"/>
        </w:rPr>
        <w:t>choice mechanisms</w:t>
      </w:r>
      <w:r w:rsidRPr="00B81084">
        <w:rPr>
          <w:sz w:val="16"/>
        </w:rPr>
        <w:t xml:space="preserve"> </w:t>
      </w:r>
      <w:r w:rsidRPr="00B81084">
        <w:rPr>
          <w:rStyle w:val="StyleUnderline"/>
        </w:rPr>
        <w:t>that once adhered to the private realm—exit, voice, and loyalty</w:t>
      </w:r>
      <w:r w:rsidRPr="00B81084">
        <w:rPr>
          <w:sz w:val="16"/>
        </w:rPr>
        <w:t xml:space="preserve">. </w:t>
      </w:r>
      <w:r w:rsidRPr="00A7071D">
        <w:rPr>
          <w:rStyle w:val="Emphasis"/>
          <w:sz w:val="24"/>
          <w:highlight w:val="cyan"/>
        </w:rPr>
        <w:t>There can be no exit from</w:t>
      </w:r>
      <w:r w:rsidRPr="00B81084">
        <w:rPr>
          <w:rStyle w:val="Emphasis"/>
          <w:sz w:val="24"/>
        </w:rPr>
        <w:t xml:space="preserve"> </w:t>
      </w:r>
      <w:r w:rsidRPr="00A7071D">
        <w:rPr>
          <w:rStyle w:val="Emphasis"/>
          <w:sz w:val="24"/>
          <w:highlight w:val="cyan"/>
        </w:rPr>
        <w:t>processes that are</w:t>
      </w:r>
      <w:r w:rsidRPr="00B81084">
        <w:rPr>
          <w:rStyle w:val="Emphasis"/>
          <w:sz w:val="24"/>
        </w:rPr>
        <w:t xml:space="preserve"> intentionally </w:t>
      </w:r>
      <w:r w:rsidRPr="00A7071D">
        <w:rPr>
          <w:rStyle w:val="Emphasis"/>
          <w:sz w:val="24"/>
          <w:highlight w:val="cyan"/>
        </w:rPr>
        <w:t xml:space="preserve">designed to bypass individual awareness and on which we </w:t>
      </w:r>
      <w:r w:rsidRPr="00B81084">
        <w:rPr>
          <w:rStyle w:val="Emphasis"/>
          <w:sz w:val="24"/>
        </w:rPr>
        <w:t xml:space="preserve">must </w:t>
      </w:r>
      <w:r w:rsidRPr="00A7071D">
        <w:rPr>
          <w:rStyle w:val="Emphasis"/>
          <w:sz w:val="24"/>
          <w:highlight w:val="cyan"/>
        </w:rPr>
        <w:t xml:space="preserve">depend for </w:t>
      </w:r>
      <w:r w:rsidRPr="00B81084">
        <w:rPr>
          <w:rStyle w:val="Emphasis"/>
          <w:sz w:val="24"/>
        </w:rPr>
        <w:t xml:space="preserve">effective </w:t>
      </w:r>
      <w:r w:rsidRPr="00A7071D">
        <w:rPr>
          <w:rStyle w:val="Emphasis"/>
          <w:sz w:val="24"/>
          <w:highlight w:val="cyan"/>
        </w:rPr>
        <w:t>daily life</w:t>
      </w:r>
      <w:r w:rsidRPr="00B81084">
        <w:rPr>
          <w:rStyle w:val="Emphasis"/>
          <w:sz w:val="24"/>
        </w:rPr>
        <w:t>.</w:t>
      </w:r>
      <w:r w:rsidRPr="00B81084">
        <w:rPr>
          <w:sz w:val="24"/>
        </w:rPr>
        <w:t xml:space="preserve"> </w:t>
      </w:r>
      <w:r w:rsidRPr="00A7071D">
        <w:rPr>
          <w:rStyle w:val="StyleUnderline"/>
          <w:highlight w:val="cyan"/>
        </w:rPr>
        <w:t xml:space="preserve">Users </w:t>
      </w:r>
      <w:r w:rsidRPr="00A7071D">
        <w:rPr>
          <w:rStyle w:val="Emphasis"/>
          <w:highlight w:val="cyan"/>
        </w:rPr>
        <w:t>lack</w:t>
      </w:r>
      <w:r w:rsidRPr="00B81084">
        <w:rPr>
          <w:rStyle w:val="Emphasis"/>
        </w:rPr>
        <w:t xml:space="preserve"> reliable </w:t>
      </w:r>
      <w:r w:rsidRPr="00A7071D">
        <w:rPr>
          <w:rStyle w:val="Emphasis"/>
          <w:highlight w:val="cyan"/>
        </w:rPr>
        <w:t>channels for voice</w:t>
      </w:r>
      <w:r w:rsidRPr="00B81084">
        <w:rPr>
          <w:sz w:val="16"/>
        </w:rPr>
        <w:t xml:space="preserve">. </w:t>
      </w:r>
      <w:r w:rsidRPr="00B81084">
        <w:rPr>
          <w:rStyle w:val="StyleUnderline"/>
        </w:rPr>
        <w:t>Loyalty is an empty suit, as participation is better explained in terms of necessity, dependency, helplessness,</w:t>
      </w:r>
      <w:r w:rsidRPr="00B81084">
        <w:rPr>
          <w:sz w:val="16"/>
        </w:rPr>
        <w:t xml:space="preserve"> </w:t>
      </w:r>
      <w:r w:rsidRPr="00B81084">
        <w:rPr>
          <w:rStyle w:val="Emphasis"/>
        </w:rPr>
        <w:t>resignation</w:t>
      </w:r>
      <w:r w:rsidRPr="00B81084">
        <w:rPr>
          <w:sz w:val="16"/>
        </w:rPr>
        <w:t xml:space="preserve">, </w:t>
      </w:r>
      <w:r w:rsidRPr="00B81084">
        <w:rPr>
          <w:rStyle w:val="Emphasis"/>
        </w:rPr>
        <w:t>the foreclosure of alternatives</w:t>
      </w:r>
      <w:r w:rsidRPr="00B81084">
        <w:rPr>
          <w:rStyle w:val="StyleUnderline"/>
        </w:rPr>
        <w:t xml:space="preserve">, and </w:t>
      </w:r>
      <w:r w:rsidRPr="00B81084">
        <w:rPr>
          <w:rStyle w:val="Emphasis"/>
        </w:rPr>
        <w:t>enforced ignorance.</w:t>
      </w:r>
    </w:p>
    <w:p w14:paraId="5935AA9A" w14:textId="77777777" w:rsidR="003A5C00" w:rsidRPr="00061C1E" w:rsidRDefault="003A5C00" w:rsidP="003A5C00"/>
    <w:p w14:paraId="7ADEB2B4" w14:textId="77777777" w:rsidR="003A5C00" w:rsidRPr="00162F99" w:rsidRDefault="003A5C00" w:rsidP="003A5C00">
      <w:pPr>
        <w:pStyle w:val="Heading3"/>
      </w:pPr>
      <w:r>
        <w:lastRenderedPageBreak/>
        <w:t>Extinction Bad---1NC</w:t>
      </w:r>
    </w:p>
    <w:p w14:paraId="4C7A9EA6" w14:textId="77777777" w:rsidR="003A5C00" w:rsidRDefault="003A5C00" w:rsidP="003A5C00">
      <w:pPr>
        <w:pStyle w:val="Analytic"/>
      </w:pPr>
      <w:r w:rsidRPr="00162F99">
        <w:t>Steinhoff</w:t>
      </w:r>
      <w:r>
        <w:t xml:space="preserve"> explicitly concludes extinction is good. That’s </w:t>
      </w:r>
      <w:r w:rsidRPr="00162F99">
        <w:rPr>
          <w:u w:val="single"/>
        </w:rPr>
        <w:t>bad</w:t>
      </w:r>
      <w:r>
        <w:t xml:space="preserve"> and </w:t>
      </w:r>
      <w:r w:rsidRPr="00162F99">
        <w:rPr>
          <w:u w:val="single"/>
        </w:rPr>
        <w:t>violent</w:t>
      </w:r>
      <w:r>
        <w:t xml:space="preserve">. In-round, tells teams VTL is not worth it, psychic violence. </w:t>
      </w:r>
    </w:p>
    <w:p w14:paraId="17251881" w14:textId="77777777" w:rsidR="003A5C00" w:rsidRDefault="003A5C00" w:rsidP="003A5C00">
      <w:pPr>
        <w:pStyle w:val="Heading4"/>
      </w:pPr>
      <w:r>
        <w:t xml:space="preserve">When exported, it </w:t>
      </w:r>
      <w:r w:rsidRPr="00387CBC">
        <w:rPr>
          <w:u w:val="single"/>
        </w:rPr>
        <w:t>net-increases</w:t>
      </w:r>
      <w:r>
        <w:t xml:space="preserve"> suffering. </w:t>
      </w:r>
    </w:p>
    <w:p w14:paraId="0529CA4F" w14:textId="77777777" w:rsidR="003A5C00" w:rsidRPr="00410404" w:rsidRDefault="003A5C00" w:rsidP="003A5C00">
      <w:pPr>
        <w:rPr>
          <w:rFonts w:eastAsia="Calibri"/>
        </w:rPr>
      </w:pPr>
      <w:r w:rsidRPr="00684B3B">
        <w:t xml:space="preserve">Dr. John </w:t>
      </w:r>
      <w:r w:rsidRPr="00EE6BB4">
        <w:rPr>
          <w:rStyle w:val="Style13ptBold"/>
        </w:rPr>
        <w:t>Messerly 18</w:t>
      </w:r>
      <w:r w:rsidRPr="00684B3B">
        <w:t>, PhD, former</w:t>
      </w:r>
      <w:r w:rsidRPr="00410404">
        <w:rPr>
          <w:rFonts w:eastAsia="Calibri"/>
        </w:rPr>
        <w:t xml:space="preserve"> Chair of Philosophy Department @ Ursuline College, lecturer at the University of Texas at Austin, where he taught in both the philosophy and computer science departments, “Transhumanism – How Science Will Make Us Immortal”, http://churchandstate.org.uk/2018/06/transhumanism-how-science-will-make-us-immortal/</w:t>
      </w:r>
    </w:p>
    <w:p w14:paraId="2F42EA14" w14:textId="45965CB5" w:rsidR="003A5C00" w:rsidRDefault="003A5C00" w:rsidP="003A5C00">
      <w:pPr>
        <w:rPr>
          <w:rFonts w:eastAsia="Calibri"/>
          <w:u w:val="single"/>
        </w:rPr>
      </w:pPr>
      <w:r w:rsidRPr="00410404">
        <w:rPr>
          <w:rFonts w:eastAsia="Calibri"/>
          <w:sz w:val="14"/>
        </w:rPr>
        <w:t xml:space="preserve">A Glorious Future? Once one adopts an evolutionary perspective it is easy to see that </w:t>
      </w:r>
      <w:r w:rsidRPr="00410404">
        <w:rPr>
          <w:rFonts w:eastAsia="Calibri"/>
          <w:u w:val="single"/>
        </w:rPr>
        <w:t>the future will not be like the past</w:t>
      </w:r>
      <w:r w:rsidRPr="00410404">
        <w:rPr>
          <w:rFonts w:eastAsia="Calibri"/>
          <w:sz w:val="14"/>
        </w:rPr>
        <w:t xml:space="preserve">. </w:t>
      </w:r>
      <w:r w:rsidRPr="00410404">
        <w:rPr>
          <w:rFonts w:eastAsia="Calibri"/>
          <w:u w:val="single"/>
        </w:rPr>
        <w:t xml:space="preserve">Twenty-first century </w:t>
      </w:r>
      <w:r w:rsidRPr="00926AF0">
        <w:rPr>
          <w:rFonts w:eastAsia="Calibri"/>
          <w:highlight w:val="cyan"/>
          <w:u w:val="single"/>
        </w:rPr>
        <w:t>technologies</w:t>
      </w:r>
      <w:r w:rsidRPr="00410404">
        <w:rPr>
          <w:rFonts w:eastAsia="Calibri"/>
          <w:u w:val="single"/>
        </w:rPr>
        <w:t>—</w:t>
      </w:r>
      <w:r w:rsidRPr="00410404">
        <w:rPr>
          <w:rFonts w:eastAsia="Calibri"/>
          <w:sz w:val="14"/>
        </w:rPr>
        <w:t>especially nanotechnology, genetics, artificial intelligence and robotics—</w:t>
      </w:r>
      <w:r w:rsidRPr="00926AF0">
        <w:rPr>
          <w:rFonts w:eastAsia="Calibri"/>
          <w:b/>
          <w:iCs/>
          <w:highlight w:val="cyan"/>
          <w:u w:val="single"/>
          <w:bdr w:val="single" w:sz="8" w:space="0" w:color="auto"/>
        </w:rPr>
        <w:t>will transform reality</w:t>
      </w:r>
      <w:r w:rsidRPr="00410404">
        <w:rPr>
          <w:rFonts w:eastAsia="Calibri"/>
          <w:sz w:val="14"/>
        </w:rPr>
        <w:t xml:space="preserve">. And </w:t>
      </w:r>
      <w:r w:rsidRPr="00410404">
        <w:rPr>
          <w:rFonts w:eastAsia="Calibri"/>
          <w:u w:val="single"/>
        </w:rPr>
        <w:t>if we survive</w:t>
      </w:r>
      <w:r w:rsidRPr="00410404">
        <w:rPr>
          <w:rFonts w:eastAsia="Calibri"/>
          <w:sz w:val="14"/>
        </w:rPr>
        <w:t xml:space="preserve">, </w:t>
      </w:r>
      <w:r w:rsidRPr="00926AF0">
        <w:rPr>
          <w:rFonts w:eastAsia="Calibri"/>
          <w:highlight w:val="cyan"/>
          <w:u w:val="single"/>
        </w:rPr>
        <w:t>humans</w:t>
      </w:r>
      <w:r w:rsidRPr="00410404">
        <w:rPr>
          <w:rFonts w:eastAsia="Calibri"/>
          <w:u w:val="single"/>
        </w:rPr>
        <w:t xml:space="preserve"> and their post-human descendants </w:t>
      </w:r>
      <w:r w:rsidRPr="00926AF0">
        <w:rPr>
          <w:rFonts w:eastAsia="Calibri"/>
          <w:highlight w:val="cyan"/>
          <w:u w:val="single"/>
        </w:rPr>
        <w:t>will</w:t>
      </w:r>
      <w:r w:rsidRPr="00410404">
        <w:rPr>
          <w:rFonts w:eastAsia="Calibri"/>
          <w:u w:val="single"/>
        </w:rPr>
        <w:t xml:space="preserve"> understand and </w:t>
      </w:r>
      <w:r w:rsidRPr="00926AF0">
        <w:rPr>
          <w:rFonts w:eastAsia="Calibri"/>
          <w:b/>
          <w:iCs/>
          <w:highlight w:val="cyan"/>
          <w:u w:val="single"/>
          <w:bdr w:val="single" w:sz="8" w:space="0" w:color="auto"/>
        </w:rPr>
        <w:t>control matter, life, and mind</w:t>
      </w:r>
      <w:r w:rsidRPr="00410404">
        <w:rPr>
          <w:rFonts w:eastAsia="Calibri"/>
          <w:u w:val="single"/>
        </w:rPr>
        <w:t>.</w:t>
      </w:r>
      <w:r w:rsidRPr="00410404">
        <w:rPr>
          <w:rFonts w:eastAsia="Calibri"/>
          <w:sz w:val="14"/>
        </w:rPr>
        <w:t xml:space="preserve"> These developments are part of cultural evolution, itself is a part of cosmic evolution, with both processes producing more complex forms of life and mind. However </w:t>
      </w:r>
      <w:r w:rsidRPr="00926AF0">
        <w:rPr>
          <w:rFonts w:eastAsia="Calibri"/>
          <w:b/>
          <w:iCs/>
          <w:highlight w:val="cyan"/>
          <w:u w:val="single"/>
          <w:bdr w:val="single" w:sz="8" w:space="0" w:color="auto"/>
        </w:rPr>
        <w:t>at the moment</w:t>
      </w:r>
      <w:r w:rsidRPr="00926AF0">
        <w:rPr>
          <w:rFonts w:eastAsia="Calibri"/>
          <w:sz w:val="14"/>
          <w:highlight w:val="cyan"/>
        </w:rPr>
        <w:t xml:space="preserve"> </w:t>
      </w:r>
      <w:r w:rsidRPr="00926AF0">
        <w:rPr>
          <w:rFonts w:eastAsia="Calibri"/>
          <w:highlight w:val="cyan"/>
          <w:u w:val="single"/>
        </w:rPr>
        <w:t xml:space="preserve">the above is </w:t>
      </w:r>
      <w:r w:rsidRPr="00926AF0">
        <w:rPr>
          <w:rFonts w:eastAsia="Calibri"/>
          <w:b/>
          <w:iCs/>
          <w:highlight w:val="cyan"/>
          <w:u w:val="single"/>
          <w:bdr w:val="single" w:sz="8" w:space="0" w:color="auto"/>
        </w:rPr>
        <w:t>science fiction</w:t>
      </w:r>
      <w:r w:rsidRPr="00410404">
        <w:rPr>
          <w:rFonts w:eastAsia="Calibri"/>
          <w:sz w:val="14"/>
        </w:rPr>
        <w:t xml:space="preserve">, </w:t>
      </w:r>
      <w:r w:rsidRPr="00410404">
        <w:rPr>
          <w:rFonts w:eastAsia="Calibri"/>
          <w:u w:val="single"/>
        </w:rPr>
        <w:t xml:space="preserve">and </w:t>
      </w:r>
      <w:r w:rsidRPr="00926AF0">
        <w:rPr>
          <w:rFonts w:eastAsia="Calibri"/>
          <w:highlight w:val="cyan"/>
          <w:u w:val="single"/>
        </w:rPr>
        <w:t xml:space="preserve">subject to </w:t>
      </w:r>
      <w:r w:rsidRPr="00926AF0">
        <w:rPr>
          <w:rFonts w:eastAsia="Calibri"/>
          <w:b/>
          <w:iCs/>
          <w:highlight w:val="cyan"/>
          <w:u w:val="single"/>
          <w:bdr w:val="single" w:sz="8" w:space="0" w:color="auto"/>
        </w:rPr>
        <w:t>trillions of variables</w:t>
      </w:r>
      <w:r w:rsidRPr="00410404">
        <w:rPr>
          <w:rFonts w:eastAsia="Calibri"/>
          <w:u w:val="single"/>
        </w:rPr>
        <w:t xml:space="preserve"> which will lead to an unimaginable future, or to no future at all—</w:t>
      </w:r>
      <w:r w:rsidRPr="00926AF0">
        <w:rPr>
          <w:rFonts w:eastAsia="Calibri"/>
          <w:highlight w:val="cyan"/>
          <w:u w:val="single"/>
        </w:rPr>
        <w:t xml:space="preserve">as multiple </w:t>
      </w:r>
      <w:r w:rsidRPr="00926AF0">
        <w:rPr>
          <w:rFonts w:eastAsia="Calibri"/>
          <w:b/>
          <w:iCs/>
          <w:highlight w:val="cyan"/>
          <w:u w:val="single"/>
          <w:bdr w:val="single" w:sz="8" w:space="0" w:color="auto"/>
        </w:rPr>
        <w:t>extinction scenarios</w:t>
      </w:r>
      <w:r w:rsidRPr="00926AF0">
        <w:rPr>
          <w:rFonts w:eastAsia="Calibri"/>
          <w:highlight w:val="cyan"/>
          <w:u w:val="single"/>
        </w:rPr>
        <w:t xml:space="preserve"> might </w:t>
      </w:r>
      <w:r w:rsidRPr="00926AF0">
        <w:rPr>
          <w:rFonts w:eastAsia="Calibri"/>
          <w:b/>
          <w:iCs/>
          <w:highlight w:val="cyan"/>
          <w:u w:val="single"/>
          <w:bdr w:val="single" w:sz="8" w:space="0" w:color="auto"/>
        </w:rPr>
        <w:t>doom humanity</w:t>
      </w:r>
      <w:r w:rsidRPr="00926AF0">
        <w:rPr>
          <w:rFonts w:eastAsia="Calibri"/>
          <w:sz w:val="14"/>
          <w:highlight w:val="cyan"/>
        </w:rPr>
        <w:t xml:space="preserve">. </w:t>
      </w:r>
      <w:r w:rsidRPr="00926AF0">
        <w:rPr>
          <w:rFonts w:eastAsia="Calibri"/>
          <w:b/>
          <w:iCs/>
          <w:highlight w:val="cyan"/>
          <w:u w:val="single"/>
          <w:bdr w:val="single" w:sz="8" w:space="0" w:color="auto"/>
        </w:rPr>
        <w:t>And evolutionary progress isn’t inevitable</w:t>
      </w:r>
      <w:r w:rsidRPr="00410404">
        <w:rPr>
          <w:rFonts w:eastAsia="Calibri"/>
          <w:sz w:val="14"/>
        </w:rPr>
        <w:t xml:space="preserve">; technology can be used for good or ill. It may lead to a glorious future, but </w:t>
      </w:r>
      <w:r w:rsidRPr="00926AF0">
        <w:rPr>
          <w:rFonts w:eastAsia="Calibri"/>
          <w:highlight w:val="cyan"/>
          <w:u w:val="single"/>
        </w:rPr>
        <w:t xml:space="preserve">the future could also be </w:t>
      </w:r>
      <w:r w:rsidRPr="00926AF0">
        <w:rPr>
          <w:rFonts w:eastAsia="Calibri"/>
          <w:b/>
          <w:iCs/>
          <w:highlight w:val="cyan"/>
          <w:u w:val="single"/>
          <w:bdr w:val="single" w:sz="8" w:space="0" w:color="auto"/>
        </w:rPr>
        <w:t>halted</w:t>
      </w:r>
      <w:r w:rsidRPr="00926AF0">
        <w:rPr>
          <w:rFonts w:eastAsia="Calibri"/>
          <w:sz w:val="14"/>
          <w:highlight w:val="cyan"/>
        </w:rPr>
        <w:t xml:space="preserve"> </w:t>
      </w:r>
      <w:r w:rsidRPr="00926AF0">
        <w:rPr>
          <w:rFonts w:eastAsia="Calibri"/>
          <w:highlight w:val="cyan"/>
          <w:u w:val="single"/>
        </w:rPr>
        <w:t>by</w:t>
      </w:r>
      <w:r w:rsidRPr="00410404">
        <w:rPr>
          <w:rFonts w:eastAsia="Calibri"/>
          <w:u w:val="single"/>
        </w:rPr>
        <w:t xml:space="preserve"> terrestrial or celestial disasters, or by</w:t>
      </w:r>
      <w:r w:rsidRPr="00410404">
        <w:rPr>
          <w:rFonts w:eastAsia="Calibri"/>
          <w:sz w:val="14"/>
        </w:rPr>
        <w:t xml:space="preserve"> </w:t>
      </w:r>
      <w:r w:rsidRPr="00926AF0">
        <w:rPr>
          <w:rFonts w:eastAsia="Calibri"/>
          <w:b/>
          <w:iCs/>
          <w:highlight w:val="cyan"/>
          <w:u w:val="single"/>
          <w:bdr w:val="single" w:sz="8" w:space="0" w:color="auto"/>
        </w:rPr>
        <w:t>dogmatists</w:t>
      </w:r>
      <w:r w:rsidRPr="00410404">
        <w:rPr>
          <w:rFonts w:eastAsia="Calibri"/>
          <w:sz w:val="14"/>
        </w:rPr>
        <w:t xml:space="preserve">, zealots, </w:t>
      </w:r>
      <w:r w:rsidRPr="00926AF0">
        <w:rPr>
          <w:rFonts w:eastAsia="Calibri"/>
          <w:highlight w:val="cyan"/>
          <w:u w:val="single"/>
        </w:rPr>
        <w:t>or</w:t>
      </w:r>
      <w:r w:rsidRPr="00410404">
        <w:rPr>
          <w:rFonts w:eastAsia="Calibri"/>
          <w:sz w:val="14"/>
        </w:rPr>
        <w:t xml:space="preserve"> religious </w:t>
      </w:r>
      <w:r w:rsidRPr="00926AF0">
        <w:rPr>
          <w:rFonts w:eastAsia="Calibri"/>
          <w:b/>
          <w:iCs/>
          <w:highlight w:val="cyan"/>
          <w:u w:val="single"/>
          <w:bdr w:val="single" w:sz="8" w:space="0" w:color="auto"/>
        </w:rPr>
        <w:t>fanatics who oppose progress</w:t>
      </w:r>
      <w:r w:rsidRPr="00410404">
        <w:rPr>
          <w:rFonts w:eastAsia="Calibri"/>
          <w:b/>
          <w:iCs/>
          <w:u w:val="single"/>
          <w:bdr w:val="single" w:sz="8" w:space="0" w:color="auto"/>
        </w:rPr>
        <w:t>.</w:t>
      </w:r>
      <w:r w:rsidRPr="00410404">
        <w:rPr>
          <w:rFonts w:eastAsia="Calibri"/>
          <w:sz w:val="14"/>
        </w:rPr>
        <w:t xml:space="preserve"> </w:t>
      </w:r>
      <w:r w:rsidRPr="00410404">
        <w:rPr>
          <w:rFonts w:eastAsia="Calibri"/>
          <w:u w:val="single"/>
        </w:rPr>
        <w:t xml:space="preserve">The opponents of progress may have legitimate fears about future technologies, or they may be guided by </w:t>
      </w:r>
      <w:r w:rsidRPr="00410404">
        <w:rPr>
          <w:rFonts w:eastAsia="Calibri"/>
          <w:b/>
          <w:iCs/>
          <w:u w:val="single"/>
          <w:bdr w:val="single" w:sz="8" w:space="0" w:color="auto"/>
        </w:rPr>
        <w:t>ignorance and irrationality.</w:t>
      </w:r>
      <w:r w:rsidRPr="00410404">
        <w:rPr>
          <w:rFonts w:eastAsia="Calibri"/>
          <w:sz w:val="14"/>
        </w:rPr>
        <w:t xml:space="preserve"> </w:t>
      </w:r>
      <w:r w:rsidRPr="00410404">
        <w:rPr>
          <w:rFonts w:eastAsia="Calibri"/>
          <w:u w:val="single"/>
        </w:rPr>
        <w:t xml:space="preserve">They may long for an imaginary past paradise, </w:t>
      </w:r>
      <w:r w:rsidRPr="00410404">
        <w:rPr>
          <w:rFonts w:eastAsia="Calibri"/>
          <w:b/>
          <w:iCs/>
          <w:u w:val="single"/>
          <w:bdr w:val="single" w:sz="8" w:space="0" w:color="auto"/>
        </w:rPr>
        <w:t>fear what they don’t understand</w:t>
      </w:r>
      <w:r w:rsidRPr="00410404">
        <w:rPr>
          <w:rFonts w:eastAsia="Calibri"/>
          <w:u w:val="single"/>
        </w:rPr>
        <w:t xml:space="preserve">, believe they possess a monopoly on the truth, or think humans subservient to gods. </w:t>
      </w:r>
      <w:r w:rsidRPr="00410404">
        <w:rPr>
          <w:rFonts w:eastAsia="Calibri"/>
          <w:sz w:val="14"/>
        </w:rPr>
        <w:t xml:space="preserve">But for whatever reason </w:t>
      </w:r>
      <w:r w:rsidRPr="00410404">
        <w:rPr>
          <w:rFonts w:eastAsia="Calibri"/>
          <w:b/>
          <w:iCs/>
          <w:u w:val="single"/>
          <w:bdr w:val="single" w:sz="8" w:space="0" w:color="auto"/>
        </w:rPr>
        <w:t>some oppose change</w:t>
      </w:r>
      <w:r w:rsidRPr="00410404">
        <w:rPr>
          <w:rFonts w:eastAsia="Calibri"/>
          <w:sz w:val="14"/>
        </w:rPr>
        <w:t xml:space="preserve">, </w:t>
      </w:r>
      <w:r w:rsidRPr="00410404">
        <w:rPr>
          <w:rFonts w:eastAsia="Calibri"/>
          <w:u w:val="single"/>
        </w:rPr>
        <w:t xml:space="preserve">preferring </w:t>
      </w:r>
      <w:r w:rsidRPr="00410404">
        <w:rPr>
          <w:rFonts w:eastAsia="Calibri"/>
          <w:b/>
          <w:iCs/>
          <w:u w:val="single"/>
          <w:bdr w:val="single" w:sz="8" w:space="0" w:color="auto"/>
        </w:rPr>
        <w:t>stagnation</w:t>
      </w:r>
      <w:r w:rsidRPr="00410404">
        <w:rPr>
          <w:rFonts w:eastAsia="Calibri"/>
          <w:u w:val="single"/>
        </w:rPr>
        <w:t xml:space="preserve"> to progressive evolutionism</w:t>
      </w:r>
      <w:r w:rsidRPr="00410404">
        <w:rPr>
          <w:rFonts w:eastAsia="Calibri"/>
          <w:sz w:val="14"/>
        </w:rPr>
        <w:t xml:space="preserve">. They prefer to prevent the initiative, creativity, perseverance, and hope that drive evolution forward. </w:t>
      </w:r>
      <w:r w:rsidRPr="00410404">
        <w:rPr>
          <w:rFonts w:eastAsia="Calibri"/>
          <w:u w:val="single"/>
        </w:rPr>
        <w:t xml:space="preserve">They are fearful that a new world will render them and their beliefs, anachronistic. </w:t>
      </w:r>
      <w:r w:rsidRPr="00926AF0">
        <w:rPr>
          <w:rFonts w:eastAsia="Calibri"/>
          <w:b/>
          <w:iCs/>
          <w:highlight w:val="cyan"/>
          <w:u w:val="single"/>
          <w:bdr w:val="single" w:sz="8" w:space="0" w:color="auto"/>
        </w:rPr>
        <w:t>They are the enemies of the future.</w:t>
      </w:r>
      <w:r w:rsidRPr="00410404">
        <w:rPr>
          <w:rFonts w:eastAsia="Calibri"/>
          <w:b/>
          <w:iCs/>
          <w:u w:val="single"/>
          <w:bdr w:val="single" w:sz="8" w:space="0" w:color="auto"/>
        </w:rPr>
        <w:t xml:space="preserve"> </w:t>
      </w:r>
      <w:r w:rsidRPr="00410404">
        <w:rPr>
          <w:rFonts w:eastAsia="Calibri"/>
          <w:sz w:val="14"/>
        </w:rPr>
        <w:t xml:space="preserve">How </w:t>
      </w:r>
      <w:r w:rsidRPr="00926AF0">
        <w:rPr>
          <w:rFonts w:eastAsia="Calibri"/>
          <w:b/>
          <w:iCs/>
          <w:highlight w:val="cyan"/>
          <w:u w:val="single"/>
          <w:bdr w:val="single" w:sz="8" w:space="0" w:color="auto"/>
        </w:rPr>
        <w:t>Science Will Make Us Immortal</w:t>
      </w:r>
      <w:r w:rsidRPr="00410404">
        <w:rPr>
          <w:rFonts w:eastAsia="Calibri"/>
          <w:b/>
          <w:iCs/>
          <w:u w:val="single"/>
          <w:bdr w:val="single" w:sz="8" w:space="0" w:color="auto"/>
        </w:rPr>
        <w:t xml:space="preserve"> </w:t>
      </w:r>
      <w:r w:rsidRPr="00410404">
        <w:rPr>
          <w:rFonts w:eastAsia="Calibri"/>
          <w:sz w:val="14"/>
        </w:rPr>
        <w:t xml:space="preserve">If death is our end, then all we can do is die and hope for the best. But </w:t>
      </w:r>
      <w:r w:rsidRPr="00410404">
        <w:rPr>
          <w:rFonts w:eastAsia="Calibri"/>
          <w:b/>
          <w:iCs/>
          <w:u w:val="single"/>
          <w:bdr w:val="single" w:sz="8" w:space="0" w:color="auto"/>
        </w:rPr>
        <w:t xml:space="preserve">perhaps </w:t>
      </w:r>
      <w:r w:rsidRPr="00926AF0">
        <w:rPr>
          <w:rFonts w:eastAsia="Calibri"/>
          <w:b/>
          <w:iCs/>
          <w:highlight w:val="cyan"/>
          <w:u w:val="single"/>
          <w:bdr w:val="single" w:sz="8" w:space="0" w:color="auto"/>
        </w:rPr>
        <w:t>we don’t have to die</w:t>
      </w:r>
      <w:r w:rsidRPr="00410404">
        <w:rPr>
          <w:rFonts w:eastAsia="Calibri"/>
          <w:sz w:val="14"/>
        </w:rPr>
        <w:t xml:space="preserve">. </w:t>
      </w:r>
      <w:r w:rsidRPr="00410404">
        <w:rPr>
          <w:rFonts w:eastAsia="Calibri"/>
          <w:u w:val="single"/>
        </w:rPr>
        <w:t xml:space="preserve">Many scientists now believe that </w:t>
      </w:r>
      <w:r w:rsidRPr="00926AF0">
        <w:rPr>
          <w:rFonts w:eastAsia="Calibri"/>
          <w:highlight w:val="cyan"/>
          <w:u w:val="single"/>
        </w:rPr>
        <w:t xml:space="preserve">humans can </w:t>
      </w:r>
      <w:r w:rsidRPr="00926AF0">
        <w:rPr>
          <w:rFonts w:eastAsia="Calibri"/>
          <w:b/>
          <w:iCs/>
          <w:highlight w:val="cyan"/>
          <w:u w:val="single"/>
          <w:bdr w:val="single" w:sz="8" w:space="0" w:color="auto"/>
        </w:rPr>
        <w:t>overcome death</w:t>
      </w:r>
      <w:r w:rsidRPr="00926AF0">
        <w:rPr>
          <w:rFonts w:eastAsia="Calibri"/>
          <w:highlight w:val="cyan"/>
          <w:u w:val="single"/>
        </w:rPr>
        <w:t xml:space="preserve"> and </w:t>
      </w:r>
      <w:r w:rsidRPr="00926AF0">
        <w:rPr>
          <w:rFonts w:eastAsia="Calibri"/>
          <w:b/>
          <w:iCs/>
          <w:highlight w:val="cyan"/>
          <w:u w:val="single"/>
          <w:bdr w:val="single" w:sz="8" w:space="0" w:color="auto"/>
        </w:rPr>
        <w:t>achieve immortality</w:t>
      </w:r>
      <w:r w:rsidRPr="00410404">
        <w:rPr>
          <w:rFonts w:eastAsia="Calibri"/>
          <w:u w:val="single"/>
        </w:rPr>
        <w:t xml:space="preserve"> through the use of future technologies</w:t>
      </w:r>
      <w:r w:rsidRPr="00410404">
        <w:rPr>
          <w:rFonts w:eastAsia="Calibri"/>
          <w:sz w:val="14"/>
        </w:rPr>
        <w:t xml:space="preserve">. </w:t>
      </w:r>
      <w:r w:rsidRPr="00410404">
        <w:rPr>
          <w:rFonts w:eastAsia="Calibri"/>
          <w:b/>
          <w:iCs/>
          <w:u w:val="single"/>
          <w:bdr w:val="single" w:sz="8" w:space="0" w:color="auto"/>
        </w:rPr>
        <w:t xml:space="preserve">But how will we do this? </w:t>
      </w:r>
      <w:r w:rsidRPr="00410404">
        <w:rPr>
          <w:rFonts w:eastAsia="Calibri"/>
          <w:u w:val="single"/>
        </w:rPr>
        <w:t xml:space="preserve">The first way we might achieve physical immortality is by </w:t>
      </w:r>
      <w:r w:rsidRPr="00410404">
        <w:rPr>
          <w:rFonts w:eastAsia="Calibri"/>
          <w:b/>
          <w:iCs/>
          <w:u w:val="single"/>
          <w:bdr w:val="single" w:sz="8" w:space="0" w:color="auto"/>
        </w:rPr>
        <w:t>conquering our biological limitations</w:t>
      </w:r>
      <w:r w:rsidRPr="00410404">
        <w:rPr>
          <w:rFonts w:eastAsia="Calibri"/>
          <w:sz w:val="14"/>
        </w:rPr>
        <w:t xml:space="preserve">—we age, become diseased, and suffer trauma. </w:t>
      </w:r>
      <w:r w:rsidRPr="00926AF0">
        <w:rPr>
          <w:rFonts w:eastAsia="Calibri"/>
          <w:highlight w:val="cyan"/>
          <w:u w:val="single"/>
        </w:rPr>
        <w:t>Aging research</w:t>
      </w:r>
      <w:r w:rsidRPr="00410404">
        <w:rPr>
          <w:rFonts w:eastAsia="Calibri"/>
          <w:sz w:val="14"/>
        </w:rPr>
        <w:t xml:space="preserve">, while woefully underfunded, </w:t>
      </w:r>
      <w:r w:rsidRPr="00926AF0">
        <w:rPr>
          <w:rFonts w:eastAsia="Calibri"/>
          <w:b/>
          <w:iCs/>
          <w:highlight w:val="cyan"/>
          <w:u w:val="single"/>
          <w:bdr w:val="single" w:sz="8" w:space="0" w:color="auto"/>
        </w:rPr>
        <w:t>has yielded positive results</w:t>
      </w:r>
      <w:r w:rsidRPr="00410404">
        <w:rPr>
          <w:rFonts w:eastAsia="Calibri"/>
          <w:sz w:val="14"/>
        </w:rPr>
        <w:t xml:space="preserve">. </w:t>
      </w:r>
      <w:r w:rsidRPr="00410404">
        <w:rPr>
          <w:rFonts w:eastAsia="Calibri"/>
          <w:u w:val="single"/>
        </w:rPr>
        <w:t xml:space="preserve">Average </w:t>
      </w:r>
      <w:r w:rsidRPr="00926AF0">
        <w:rPr>
          <w:rFonts w:eastAsia="Calibri"/>
          <w:highlight w:val="cyan"/>
          <w:u w:val="single"/>
        </w:rPr>
        <w:t xml:space="preserve">life expectancies have </w:t>
      </w:r>
      <w:r w:rsidRPr="00926AF0">
        <w:rPr>
          <w:rFonts w:eastAsia="Calibri"/>
          <w:b/>
          <w:iCs/>
          <w:highlight w:val="cyan"/>
          <w:u w:val="single"/>
          <w:bdr w:val="single" w:sz="8" w:space="0" w:color="auto"/>
        </w:rPr>
        <w:t>tripled</w:t>
      </w:r>
      <w:r w:rsidRPr="00410404">
        <w:rPr>
          <w:rFonts w:eastAsia="Calibri"/>
          <w:u w:val="single"/>
        </w:rPr>
        <w:t xml:space="preserve"> since ancient times</w:t>
      </w:r>
      <w:r w:rsidRPr="00410404">
        <w:rPr>
          <w:rFonts w:eastAsia="Calibri"/>
          <w:sz w:val="14"/>
        </w:rPr>
        <w:t xml:space="preserve">, increasing by more than fifty percent in the industrial world in the last hundred years, and most scientists think we will continue to extend our life-spans. </w:t>
      </w:r>
      <w:r w:rsidRPr="00410404">
        <w:rPr>
          <w:rFonts w:eastAsia="Calibri"/>
          <w:u w:val="single"/>
        </w:rPr>
        <w:t>We know that some jellyfish and bacteria are essentially immortal</w:t>
      </w:r>
      <w:r w:rsidRPr="00410404">
        <w:rPr>
          <w:rFonts w:eastAsia="Calibri"/>
          <w:sz w:val="14"/>
        </w:rPr>
        <w:t xml:space="preserve">, </w:t>
      </w:r>
      <w:r w:rsidRPr="00410404">
        <w:rPr>
          <w:rFonts w:eastAsia="Calibri"/>
          <w:u w:val="single"/>
        </w:rPr>
        <w:t>and the bristlecone pine may be too.</w:t>
      </w:r>
      <w:r w:rsidRPr="00410404">
        <w:rPr>
          <w:rFonts w:eastAsia="Calibri"/>
          <w:sz w:val="14"/>
        </w:rPr>
        <w:t xml:space="preserve"> </w:t>
      </w:r>
      <w:r w:rsidRPr="00926AF0">
        <w:rPr>
          <w:rFonts w:eastAsia="Calibri"/>
          <w:b/>
          <w:iCs/>
          <w:highlight w:val="cyan"/>
          <w:u w:val="single"/>
          <w:bdr w:val="single" w:sz="8" w:space="0" w:color="auto"/>
        </w:rPr>
        <w:t>There is no thermodynamic necessity for senescence</w:t>
      </w:r>
      <w:r w:rsidRPr="00410404">
        <w:rPr>
          <w:rFonts w:eastAsia="Calibri"/>
          <w:sz w:val="14"/>
        </w:rPr>
        <w:t xml:space="preserve">—aging is a presumed byproduct of evolution —although why mortality was selected for remains a mystery. Yet </w:t>
      </w:r>
      <w:r w:rsidRPr="00410404">
        <w:rPr>
          <w:rFonts w:eastAsia="Calibri"/>
          <w:u w:val="single"/>
        </w:rPr>
        <w:t xml:space="preserve">some scientists believe </w:t>
      </w:r>
      <w:r w:rsidRPr="00926AF0">
        <w:rPr>
          <w:rFonts w:eastAsia="Calibri"/>
          <w:highlight w:val="cyan"/>
          <w:u w:val="single"/>
        </w:rPr>
        <w:t xml:space="preserve">we can </w:t>
      </w:r>
      <w:r w:rsidRPr="00926AF0">
        <w:rPr>
          <w:rFonts w:eastAsia="Calibri"/>
          <w:b/>
          <w:iCs/>
          <w:highlight w:val="cyan"/>
          <w:u w:val="single"/>
          <w:bdr w:val="single" w:sz="8" w:space="0" w:color="auto"/>
        </w:rPr>
        <w:t>conquer aging altogether</w:t>
      </w:r>
      <w:r w:rsidRPr="00410404">
        <w:rPr>
          <w:rFonts w:eastAsia="Calibri"/>
          <w:sz w:val="14"/>
        </w:rPr>
        <w:t>—</w:t>
      </w:r>
      <w:r w:rsidRPr="00926AF0">
        <w:rPr>
          <w:rFonts w:eastAsia="Calibri"/>
          <w:b/>
          <w:iCs/>
          <w:highlight w:val="cyan"/>
          <w:u w:val="single"/>
          <w:bdr w:val="single" w:sz="8" w:space="0" w:color="auto"/>
        </w:rPr>
        <w:t>in the next few decades</w:t>
      </w:r>
      <w:r w:rsidRPr="00410404">
        <w:rPr>
          <w:rFonts w:eastAsia="Calibri"/>
          <w:b/>
          <w:iCs/>
          <w:u w:val="single"/>
          <w:bdr w:val="single" w:sz="8" w:space="0" w:color="auto"/>
        </w:rPr>
        <w:t xml:space="preserve"> with sufficient investment</w:t>
      </w:r>
      <w:r w:rsidRPr="00410404">
        <w:rPr>
          <w:rFonts w:eastAsia="Calibri"/>
          <w:sz w:val="14"/>
        </w:rPr>
        <w:t xml:space="preserve">—most notably the Cambridge researcher Aubrey de Grey. If we do unlock the secrets of aging, we will simultaneously defeat other diseases as well, since many of them are symptoms of aging. Many researchers now consider aging itself to be a disease which progresses as you age. </w:t>
      </w:r>
      <w:r w:rsidRPr="00410404">
        <w:rPr>
          <w:rFonts w:eastAsia="Calibri"/>
          <w:u w:val="single"/>
        </w:rPr>
        <w:t xml:space="preserve">There are a number of </w:t>
      </w:r>
      <w:r w:rsidRPr="00926AF0">
        <w:rPr>
          <w:rFonts w:eastAsia="Calibri"/>
          <w:highlight w:val="cyan"/>
          <w:u w:val="single"/>
        </w:rPr>
        <w:t>strategies</w:t>
      </w:r>
      <w:r w:rsidRPr="00410404">
        <w:rPr>
          <w:rFonts w:eastAsia="Calibri"/>
          <w:u w:val="single"/>
        </w:rPr>
        <w:t xml:space="preserve"> that </w:t>
      </w:r>
      <w:r w:rsidRPr="00926AF0">
        <w:rPr>
          <w:rFonts w:eastAsia="Calibri"/>
          <w:highlight w:val="cyan"/>
          <w:u w:val="single"/>
        </w:rPr>
        <w:t xml:space="preserve">could </w:t>
      </w:r>
      <w:r w:rsidRPr="00926AF0">
        <w:rPr>
          <w:rFonts w:eastAsia="Calibri"/>
          <w:b/>
          <w:iCs/>
          <w:highlight w:val="cyan"/>
          <w:u w:val="single"/>
          <w:bdr w:val="single" w:sz="8" w:space="0" w:color="auto"/>
        </w:rPr>
        <w:t>render disease</w:t>
      </w:r>
      <w:r w:rsidRPr="00410404">
        <w:rPr>
          <w:rFonts w:eastAsia="Calibri"/>
          <w:u w:val="single"/>
        </w:rPr>
        <w:t xml:space="preserve"> mostly </w:t>
      </w:r>
      <w:r w:rsidRPr="00926AF0">
        <w:rPr>
          <w:rFonts w:eastAsia="Calibri"/>
          <w:b/>
          <w:iCs/>
          <w:highlight w:val="cyan"/>
          <w:u w:val="single"/>
          <w:bdr w:val="single" w:sz="8" w:space="0" w:color="auto"/>
        </w:rPr>
        <w:t>inconsequential</w:t>
      </w:r>
      <w:r w:rsidRPr="00410404">
        <w:rPr>
          <w:rFonts w:eastAsia="Calibri"/>
          <w:sz w:val="14"/>
        </w:rPr>
        <w:t xml:space="preserve">. Nanotechnology may give us nanobot cell-repair machines and robotic blood cells; biotechnology may supply replacement tissues and organs; genetics may offer genetic medicine and engineering; and full-fledge </w:t>
      </w:r>
      <w:r w:rsidRPr="00926AF0">
        <w:rPr>
          <w:rFonts w:eastAsia="Calibri"/>
          <w:highlight w:val="cyan"/>
          <w:u w:val="single"/>
        </w:rPr>
        <w:t xml:space="preserve">genetic engineering could make us </w:t>
      </w:r>
      <w:r w:rsidRPr="00926AF0">
        <w:rPr>
          <w:rFonts w:eastAsia="Calibri"/>
          <w:b/>
          <w:iCs/>
          <w:highlight w:val="cyan"/>
          <w:u w:val="single"/>
          <w:bdr w:val="single" w:sz="8" w:space="0" w:color="auto"/>
        </w:rPr>
        <w:t>impervious</w:t>
      </w:r>
      <w:r w:rsidRPr="00410404">
        <w:rPr>
          <w:rFonts w:eastAsia="Calibri"/>
          <w:b/>
          <w:iCs/>
          <w:u w:val="single"/>
          <w:bdr w:val="single" w:sz="8" w:space="0" w:color="auto"/>
        </w:rPr>
        <w:t xml:space="preserve"> to disease. </w:t>
      </w:r>
      <w:r w:rsidRPr="00926AF0">
        <w:rPr>
          <w:rFonts w:eastAsia="Calibri"/>
          <w:b/>
          <w:iCs/>
          <w:highlight w:val="cyan"/>
          <w:u w:val="single"/>
          <w:bdr w:val="single" w:sz="8" w:space="0" w:color="auto"/>
        </w:rPr>
        <w:t>Trauma</w:t>
      </w:r>
      <w:r w:rsidRPr="00410404">
        <w:rPr>
          <w:rFonts w:eastAsia="Calibri"/>
          <w:sz w:val="14"/>
        </w:rPr>
        <w:t xml:space="preserve"> is a more intransigent problem from the biological perspective, although it </w:t>
      </w:r>
      <w:r w:rsidRPr="00926AF0">
        <w:rPr>
          <w:rFonts w:eastAsia="Calibri"/>
          <w:b/>
          <w:iCs/>
          <w:sz w:val="24"/>
          <w:szCs w:val="24"/>
          <w:highlight w:val="cyan"/>
          <w:u w:val="single"/>
          <w:bdr w:val="single" w:sz="8" w:space="0" w:color="auto"/>
        </w:rPr>
        <w:t>too could be defeated</w:t>
      </w:r>
      <w:r w:rsidRPr="00410404">
        <w:rPr>
          <w:rFonts w:eastAsia="Calibri"/>
          <w:sz w:val="14"/>
        </w:rPr>
        <w:t xml:space="preserve"> </w:t>
      </w:r>
      <w:r w:rsidRPr="00926AF0">
        <w:rPr>
          <w:rFonts w:eastAsia="Calibri"/>
          <w:highlight w:val="cyan"/>
          <w:u w:val="single"/>
        </w:rPr>
        <w:t>through</w:t>
      </w:r>
      <w:r w:rsidRPr="00410404">
        <w:rPr>
          <w:rFonts w:eastAsia="Calibri"/>
          <w:u w:val="single"/>
        </w:rPr>
        <w:t xml:space="preserve"> some combination of </w:t>
      </w:r>
      <w:r w:rsidRPr="00926AF0">
        <w:rPr>
          <w:rFonts w:eastAsia="Calibri"/>
          <w:b/>
          <w:iCs/>
          <w:highlight w:val="cyan"/>
          <w:u w:val="single"/>
          <w:bdr w:val="single" w:sz="8" w:space="0" w:color="auto"/>
        </w:rPr>
        <w:t>cloning</w:t>
      </w:r>
      <w:r w:rsidRPr="00926AF0">
        <w:rPr>
          <w:rFonts w:eastAsia="Calibri"/>
          <w:highlight w:val="cyan"/>
          <w:u w:val="single"/>
        </w:rPr>
        <w:t xml:space="preserve">, </w:t>
      </w:r>
      <w:r w:rsidRPr="00926AF0">
        <w:rPr>
          <w:rFonts w:eastAsia="Calibri"/>
          <w:b/>
          <w:iCs/>
          <w:highlight w:val="cyan"/>
          <w:u w:val="single"/>
          <w:bdr w:val="single" w:sz="8" w:space="0" w:color="auto"/>
        </w:rPr>
        <w:t>regenerative medicine</w:t>
      </w:r>
      <w:r w:rsidRPr="00926AF0">
        <w:rPr>
          <w:rFonts w:eastAsia="Calibri"/>
          <w:highlight w:val="cyan"/>
          <w:u w:val="single"/>
        </w:rPr>
        <w:t xml:space="preserve">, and </w:t>
      </w:r>
      <w:r w:rsidRPr="00926AF0">
        <w:rPr>
          <w:rFonts w:eastAsia="Calibri"/>
          <w:b/>
          <w:iCs/>
          <w:highlight w:val="cyan"/>
          <w:u w:val="single"/>
          <w:bdr w:val="single" w:sz="8" w:space="0" w:color="auto"/>
        </w:rPr>
        <w:t>genetic engineering</w:t>
      </w:r>
      <w:r w:rsidRPr="00410404">
        <w:rPr>
          <w:rFonts w:eastAsia="Calibri"/>
          <w:sz w:val="14"/>
        </w:rPr>
        <w:t xml:space="preserve">. We can even imagine that </w:t>
      </w:r>
      <w:r w:rsidRPr="00926AF0">
        <w:rPr>
          <w:rFonts w:eastAsia="Calibri"/>
          <w:b/>
          <w:iCs/>
          <w:highlight w:val="cyan"/>
          <w:u w:val="single"/>
          <w:bdr w:val="single" w:sz="8" w:space="0" w:color="auto"/>
        </w:rPr>
        <w:t>your physicality could be recreated</w:t>
      </w:r>
      <w:r w:rsidRPr="00926AF0">
        <w:rPr>
          <w:rFonts w:eastAsia="Calibri"/>
          <w:highlight w:val="cyan"/>
          <w:u w:val="single"/>
        </w:rPr>
        <w:t xml:space="preserve"> from</w:t>
      </w:r>
      <w:r w:rsidRPr="00410404">
        <w:rPr>
          <w:rFonts w:eastAsia="Calibri"/>
          <w:u w:val="single"/>
        </w:rPr>
        <w:t xml:space="preserve"> a bit of your </w:t>
      </w:r>
      <w:r w:rsidRPr="00926AF0">
        <w:rPr>
          <w:rFonts w:eastAsia="Calibri"/>
          <w:highlight w:val="cyan"/>
          <w:u w:val="single"/>
        </w:rPr>
        <w:t>DNA</w:t>
      </w:r>
      <w:r w:rsidRPr="00410404">
        <w:rPr>
          <w:rFonts w:eastAsia="Calibri"/>
          <w:sz w:val="14"/>
        </w:rPr>
        <w:t xml:space="preserve">, and </w:t>
      </w:r>
      <w:r w:rsidRPr="00410404">
        <w:rPr>
          <w:rFonts w:eastAsia="Calibri"/>
          <w:u w:val="single"/>
        </w:rPr>
        <w:t xml:space="preserve">other technologies could then fast forward your regenerated body </w:t>
      </w:r>
      <w:r w:rsidRPr="00410404">
        <w:rPr>
          <w:rFonts w:eastAsia="Calibri"/>
          <w:u w:val="single"/>
        </w:rPr>
        <w:lastRenderedPageBreak/>
        <w:t>to the age of your traumatic death</w:t>
      </w:r>
      <w:r w:rsidRPr="00410404">
        <w:rPr>
          <w:rFonts w:eastAsia="Calibri"/>
          <w:sz w:val="14"/>
        </w:rPr>
        <w:t xml:space="preserve">, </w:t>
      </w:r>
      <w:r w:rsidRPr="00410404">
        <w:rPr>
          <w:rFonts w:eastAsia="Calibri"/>
          <w:u w:val="single"/>
        </w:rPr>
        <w:t xml:space="preserve">where </w:t>
      </w:r>
      <w:r w:rsidRPr="00926AF0">
        <w:rPr>
          <w:rFonts w:eastAsia="Calibri"/>
          <w:highlight w:val="cyan"/>
          <w:u w:val="single"/>
        </w:rPr>
        <w:t xml:space="preserve">a </w:t>
      </w:r>
      <w:r w:rsidRPr="00926AF0">
        <w:rPr>
          <w:rFonts w:eastAsia="Calibri"/>
          <w:b/>
          <w:iCs/>
          <w:highlight w:val="cyan"/>
          <w:u w:val="single"/>
          <w:bdr w:val="single" w:sz="8" w:space="0" w:color="auto"/>
        </w:rPr>
        <w:t>backup file</w:t>
      </w:r>
      <w:r w:rsidRPr="00410404">
        <w:rPr>
          <w:rFonts w:eastAsia="Calibri"/>
          <w:u w:val="single"/>
        </w:rPr>
        <w:t xml:space="preserve"> containing your experiences and memories </w:t>
      </w:r>
      <w:r w:rsidRPr="00926AF0">
        <w:rPr>
          <w:rFonts w:eastAsia="Calibri"/>
          <w:highlight w:val="cyan"/>
          <w:u w:val="single"/>
        </w:rPr>
        <w:t>would be implanted in your brain</w:t>
      </w:r>
    </w:p>
    <w:p w14:paraId="351ACFA4" w14:textId="77777777" w:rsidR="003A5C00" w:rsidRDefault="003A5C00" w:rsidP="003A5C00"/>
    <w:p w14:paraId="609CA044" w14:textId="77777777" w:rsidR="003A5C00" w:rsidRDefault="003A5C00" w:rsidP="003A5C00">
      <w:pPr>
        <w:pStyle w:val="Heading4"/>
      </w:pPr>
      <w:r>
        <w:t xml:space="preserve">It out-frames </w:t>
      </w:r>
      <w:r w:rsidRPr="00DA2606">
        <w:rPr>
          <w:u w:val="single"/>
        </w:rPr>
        <w:t>structuralist</w:t>
      </w:r>
      <w:r>
        <w:t xml:space="preserve"> theories. </w:t>
      </w:r>
    </w:p>
    <w:p w14:paraId="73BD3ACC" w14:textId="77777777" w:rsidR="003A5C00" w:rsidRPr="000C38EA" w:rsidRDefault="003A5C00" w:rsidP="003A5C00">
      <w:r w:rsidRPr="000C38EA">
        <w:t xml:space="preserve">Audra </w:t>
      </w:r>
      <w:r w:rsidRPr="000C38EA">
        <w:rPr>
          <w:rStyle w:val="Style13ptBold"/>
        </w:rPr>
        <w:t>Mitchell 16</w:t>
      </w:r>
      <w:r w:rsidRPr="000C38EA">
        <w:t>. 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3D85AC1B" w14:textId="77777777" w:rsidR="003A5C00" w:rsidRPr="000C38EA" w:rsidRDefault="003A5C00" w:rsidP="003A5C00">
      <w:pPr>
        <w:rPr>
          <w:u w:val="single"/>
        </w:rPr>
      </w:pPr>
      <w:r w:rsidRPr="000C38EA">
        <w:rPr>
          <w:sz w:val="16"/>
        </w:rPr>
        <w:t xml:space="preserve">8. Global </w:t>
      </w:r>
      <w:r w:rsidRPr="000C38EA">
        <w:rPr>
          <w:rStyle w:val="Emphasis"/>
        </w:rPr>
        <w:t>ethics</w:t>
      </w:r>
      <w:r w:rsidRPr="000C38EA">
        <w:rPr>
          <w:sz w:val="16"/>
        </w:rPr>
        <w:t xml:space="preserve"> </w:t>
      </w:r>
      <w:r w:rsidRPr="000C38EA">
        <w:rPr>
          <w:rStyle w:val="StyleUnderline"/>
        </w:rPr>
        <w:t xml:space="preserve">must respond to </w:t>
      </w:r>
      <w:r w:rsidRPr="000C38EA">
        <w:rPr>
          <w:rStyle w:val="Emphasis"/>
        </w:rPr>
        <w:t>mass extinction</w:t>
      </w:r>
      <w:r w:rsidRPr="000C38EA">
        <w:rPr>
          <w:rStyle w:val="StyleUnderline"/>
        </w:rPr>
        <w:t xml:space="preserve">. </w:t>
      </w:r>
      <w:r w:rsidRPr="000C38EA">
        <w:rPr>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0C38EA">
        <w:rPr>
          <w:u w:val="single"/>
        </w:rPr>
        <w:t xml:space="preserve">it could threaten the practical possibility of the survival of earthly life. </w:t>
      </w:r>
      <w:r w:rsidRPr="00926AF0">
        <w:rPr>
          <w:highlight w:val="cyan"/>
          <w:u w:val="single"/>
        </w:rPr>
        <w:t>Mass extinction</w:t>
      </w:r>
      <w:r w:rsidRPr="000C38EA">
        <w:rPr>
          <w:u w:val="single"/>
        </w:rPr>
        <w:t xml:space="preserve"> is not simply extinction (or death) writ large</w:t>
      </w:r>
      <w:r w:rsidRPr="000C38EA">
        <w:rPr>
          <w:sz w:val="16"/>
        </w:rPr>
        <w:t xml:space="preserve">: </w:t>
      </w:r>
      <w:r w:rsidRPr="000C38EA">
        <w:rPr>
          <w:rStyle w:val="StyleUnderline"/>
        </w:rPr>
        <w:t xml:space="preserve">it </w:t>
      </w:r>
      <w:r w:rsidRPr="00926AF0">
        <w:rPr>
          <w:rStyle w:val="StyleUnderline"/>
          <w:highlight w:val="cyan"/>
        </w:rPr>
        <w:t xml:space="preserve">is a </w:t>
      </w:r>
      <w:r w:rsidRPr="00926AF0">
        <w:rPr>
          <w:rStyle w:val="Emphasis"/>
          <w:highlight w:val="cyan"/>
        </w:rPr>
        <w:t>qualitatively different</w:t>
      </w:r>
      <w:r w:rsidRPr="000C38EA">
        <w:rPr>
          <w:rStyle w:val="StyleUnderline"/>
        </w:rPr>
        <w:t xml:space="preserve"> </w:t>
      </w:r>
      <w:r w:rsidRPr="00926AF0">
        <w:rPr>
          <w:rStyle w:val="StyleUnderline"/>
          <w:highlight w:val="cyan"/>
        </w:rPr>
        <w:t xml:space="preserve">phenomena that demands its own </w:t>
      </w:r>
      <w:r w:rsidRPr="00926AF0">
        <w:rPr>
          <w:rStyle w:val="Emphasis"/>
          <w:highlight w:val="cyan"/>
        </w:rPr>
        <w:t>ethical categories</w:t>
      </w:r>
      <w:r w:rsidRPr="000C38EA">
        <w:rPr>
          <w:rStyle w:val="StyleUnderline"/>
        </w:rPr>
        <w:t>. It</w:t>
      </w:r>
      <w:r w:rsidRPr="000C38EA">
        <w:rPr>
          <w:u w:val="single"/>
        </w:rPr>
        <w:t xml:space="preserve"> cannot be grasped by aggregating species extinctions,</w:t>
      </w:r>
      <w:r w:rsidRPr="000C38EA">
        <w:rPr>
          <w:sz w:val="16"/>
        </w:rPr>
        <w:t xml:space="preserve"> let alone the deaths of individual organisms. </w:t>
      </w:r>
      <w:r w:rsidRPr="00926AF0">
        <w:rPr>
          <w:highlight w:val="cyan"/>
          <w:u w:val="single"/>
        </w:rPr>
        <w:t>Not only does it erase</w:t>
      </w:r>
      <w:r w:rsidRPr="000C38EA">
        <w:rPr>
          <w:u w:val="single"/>
        </w:rPr>
        <w:t xml:space="preserve"> diverse, irreplaceable </w:t>
      </w:r>
      <w:r w:rsidRPr="00926AF0">
        <w:rPr>
          <w:rStyle w:val="Emphasis"/>
          <w:highlight w:val="cyan"/>
        </w:rPr>
        <w:t>life</w:t>
      </w:r>
      <w:r w:rsidRPr="000C38EA">
        <w:rPr>
          <w:u w:val="single"/>
        </w:rPr>
        <w:t xml:space="preserve"> forms</w:t>
      </w:r>
      <w:r w:rsidRPr="000C38EA">
        <w:rPr>
          <w:sz w:val="16"/>
        </w:rPr>
        <w:t xml:space="preserve">, </w:t>
      </w:r>
      <w:r w:rsidRPr="00926AF0">
        <w:rPr>
          <w:highlight w:val="cyan"/>
          <w:u w:val="single"/>
        </w:rPr>
        <w:t>their</w:t>
      </w:r>
      <w:r w:rsidRPr="000C38EA">
        <w:rPr>
          <w:u w:val="single"/>
        </w:rPr>
        <w:t xml:space="preserve"> </w:t>
      </w:r>
      <w:r w:rsidRPr="000C38EA">
        <w:rPr>
          <w:rStyle w:val="Emphasis"/>
        </w:rPr>
        <w:t xml:space="preserve">unique </w:t>
      </w:r>
      <w:r w:rsidRPr="00926AF0">
        <w:rPr>
          <w:rStyle w:val="Emphasis"/>
          <w:highlight w:val="cyan"/>
        </w:rPr>
        <w:t>histories</w:t>
      </w:r>
      <w:r w:rsidRPr="00926AF0">
        <w:rPr>
          <w:highlight w:val="cyan"/>
          <w:u w:val="single"/>
        </w:rPr>
        <w:t xml:space="preserve"> and</w:t>
      </w:r>
      <w:r w:rsidRPr="000C38EA">
        <w:rPr>
          <w:u w:val="single"/>
        </w:rPr>
        <w:t xml:space="preserve"> </w:t>
      </w:r>
      <w:r w:rsidRPr="000C38EA">
        <w:rPr>
          <w:rStyle w:val="Emphasis"/>
        </w:rPr>
        <w:t xml:space="preserve">open-ended </w:t>
      </w:r>
      <w:r w:rsidRPr="00926AF0">
        <w:rPr>
          <w:rStyle w:val="Emphasis"/>
          <w:highlight w:val="cyan"/>
        </w:rPr>
        <w:t>possibilities</w:t>
      </w:r>
      <w:r w:rsidRPr="00926AF0">
        <w:rPr>
          <w:highlight w:val="cyan"/>
          <w:u w:val="single"/>
        </w:rPr>
        <w:t xml:space="preserve">, but it </w:t>
      </w:r>
      <w:r w:rsidRPr="00926AF0">
        <w:rPr>
          <w:rStyle w:val="Emphasis"/>
          <w:highlight w:val="cyan"/>
        </w:rPr>
        <w:t>threatens the ontological conditions of</w:t>
      </w:r>
      <w:r w:rsidRPr="000C38EA">
        <w:rPr>
          <w:rStyle w:val="Emphasis"/>
        </w:rPr>
        <w:t xml:space="preserve"> Earthly </w:t>
      </w:r>
      <w:r w:rsidRPr="00926AF0">
        <w:rPr>
          <w:rStyle w:val="Emphasis"/>
          <w:highlight w:val="cyan"/>
        </w:rPr>
        <w:t>life</w:t>
      </w:r>
      <w:r w:rsidRPr="000C38EA">
        <w:rPr>
          <w:u w:val="single"/>
        </w:rPr>
        <w:t>.</w:t>
      </w:r>
    </w:p>
    <w:p w14:paraId="4C28555C" w14:textId="77777777" w:rsidR="003A5C00" w:rsidRPr="000C38EA" w:rsidRDefault="003A5C00" w:rsidP="003A5C00">
      <w:pPr>
        <w:rPr>
          <w:u w:val="single"/>
        </w:rPr>
      </w:pPr>
      <w:r w:rsidRPr="000C38EA">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0C38EA">
        <w:rPr>
          <w:u w:val="single"/>
        </w:rPr>
        <w:t xml:space="preserve">they are asymptotic: they imagine nightmares of </w:t>
      </w:r>
      <w:r w:rsidRPr="00926AF0">
        <w:rPr>
          <w:highlight w:val="cyan"/>
          <w:u w:val="single"/>
        </w:rPr>
        <w:t>a</w:t>
      </w:r>
      <w:r w:rsidRPr="000C38EA">
        <w:rPr>
          <w:u w:val="single"/>
        </w:rPr>
        <w:t xml:space="preserve"> severely </w:t>
      </w:r>
      <w:r w:rsidRPr="00926AF0">
        <w:rPr>
          <w:highlight w:val="cyan"/>
          <w:u w:val="single"/>
        </w:rPr>
        <w:t>denuded planet</w:t>
      </w:r>
      <w:r w:rsidRPr="000C38EA">
        <w:rPr>
          <w:u w:val="single"/>
        </w:rPr>
        <w:t xml:space="preserve">, yet they do not contemplate the </w:t>
      </w:r>
      <w:r w:rsidRPr="000C38EA">
        <w:rPr>
          <w:rStyle w:val="Emphasis"/>
        </w:rPr>
        <w:t>comprehensive negation</w:t>
      </w:r>
      <w:r w:rsidRPr="000C38EA">
        <w:rPr>
          <w:u w:val="single"/>
        </w:rPr>
        <w:t xml:space="preserve"> that a mass extinction event entails.</w:t>
      </w:r>
      <w:r w:rsidRPr="000C38EA">
        <w:rPr>
          <w:sz w:val="16"/>
        </w:rPr>
        <w:t xml:space="preserve"> In contemporary IR discourses, where it appears at all, extinction is treated as a problem of scientific management and biopolitical control aimed at securing existing human lifestyles.63 Once again, </w:t>
      </w:r>
      <w:r w:rsidRPr="000C38EA">
        <w:rPr>
          <w:u w:val="single"/>
        </w:rPr>
        <w:t xml:space="preserve">this approach </w:t>
      </w:r>
      <w:r w:rsidRPr="00926AF0">
        <w:rPr>
          <w:rStyle w:val="Emphasis"/>
          <w:highlight w:val="cyan"/>
        </w:rPr>
        <w:t>fails to recognise</w:t>
      </w:r>
      <w:r w:rsidRPr="00926AF0">
        <w:rPr>
          <w:highlight w:val="cyan"/>
          <w:u w:val="single"/>
        </w:rPr>
        <w:t xml:space="preserve"> the </w:t>
      </w:r>
      <w:r w:rsidRPr="00926AF0">
        <w:rPr>
          <w:rStyle w:val="Emphasis"/>
          <w:highlight w:val="cyan"/>
        </w:rPr>
        <w:t>reality of extinction</w:t>
      </w:r>
      <w:r w:rsidRPr="000C38EA">
        <w:rPr>
          <w:u w:val="single"/>
        </w:rPr>
        <w:t xml:space="preserve">, </w:t>
      </w:r>
      <w:r w:rsidRPr="00926AF0">
        <w:rPr>
          <w:highlight w:val="cyan"/>
          <w:u w:val="single"/>
        </w:rPr>
        <w:t xml:space="preserve">which is a </w:t>
      </w:r>
      <w:r w:rsidRPr="00926AF0">
        <w:rPr>
          <w:rStyle w:val="Emphasis"/>
          <w:highlight w:val="cyan"/>
        </w:rPr>
        <w:t>matter of being and nonbeing</w:t>
      </w:r>
      <w:r w:rsidRPr="000C38EA">
        <w:rPr>
          <w:u w:val="single"/>
        </w:rPr>
        <w:t>, not one of life and death processes.</w:t>
      </w:r>
    </w:p>
    <w:p w14:paraId="425F8430" w14:textId="77777777" w:rsidR="003A5C00" w:rsidRPr="000C38EA" w:rsidRDefault="003A5C00" w:rsidP="003A5C00">
      <w:pPr>
        <w:rPr>
          <w:sz w:val="16"/>
        </w:rPr>
      </w:pPr>
      <w:r w:rsidRPr="000C38EA">
        <w:rPr>
          <w:u w:val="single"/>
        </w:rPr>
        <w:t>Confronting the enormity of a possible mass extinction event requires a total overhaul of human perceptions of what is at stake in the disruption of the conditions of Earthly life. The question of what is ‘lost’ in extinction has</w:t>
      </w:r>
      <w:r w:rsidRPr="000C38EA">
        <w:rPr>
          <w:sz w:val="16"/>
        </w:rPr>
        <w:t xml:space="preserve">, since the inception of the concept of ‘conservation’, </w:t>
      </w:r>
      <w:r w:rsidRPr="000C38EA">
        <w:rPr>
          <w:u w:val="single"/>
        </w:rPr>
        <w:t>been addressed in terms of financial cost</w:t>
      </w:r>
      <w:r w:rsidRPr="000C38EA">
        <w:rPr>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0C38EA">
        <w:rPr>
          <w:u w:val="single"/>
        </w:rPr>
        <w:t xml:space="preserve">Yet </w:t>
      </w:r>
      <w:r w:rsidRPr="00926AF0">
        <w:rPr>
          <w:highlight w:val="cyan"/>
          <w:u w:val="single"/>
        </w:rPr>
        <w:t xml:space="preserve">the </w:t>
      </w:r>
      <w:r w:rsidRPr="00926AF0">
        <w:rPr>
          <w:rStyle w:val="Emphasis"/>
          <w:highlight w:val="cyan"/>
        </w:rPr>
        <w:t>enormity</w:t>
      </w:r>
      <w:r w:rsidRPr="000C38EA">
        <w:rPr>
          <w:rStyle w:val="Emphasis"/>
        </w:rPr>
        <w:t xml:space="preserve">, complexity, </w:t>
      </w:r>
      <w:r w:rsidRPr="00926AF0">
        <w:rPr>
          <w:rStyle w:val="Emphasis"/>
          <w:highlight w:val="cyan"/>
        </w:rPr>
        <w:t>and scale</w:t>
      </w:r>
      <w:r w:rsidRPr="00926AF0">
        <w:rPr>
          <w:highlight w:val="cyan"/>
          <w:u w:val="single"/>
        </w:rPr>
        <w:t xml:space="preserve"> of mass extinction is </w:t>
      </w:r>
      <w:r w:rsidRPr="00926AF0">
        <w:rPr>
          <w:rStyle w:val="Emphasis"/>
          <w:highlight w:val="cyan"/>
        </w:rPr>
        <w:t>so huge</w:t>
      </w:r>
      <w:r w:rsidRPr="000C38EA">
        <w:rPr>
          <w:u w:val="single"/>
        </w:rPr>
        <w:t xml:space="preserve"> that </w:t>
      </w:r>
      <w:r w:rsidRPr="00926AF0">
        <w:rPr>
          <w:highlight w:val="cyan"/>
          <w:u w:val="single"/>
        </w:rPr>
        <w:t xml:space="preserve">humans need to </w:t>
      </w:r>
      <w:r w:rsidRPr="00926AF0">
        <w:rPr>
          <w:rStyle w:val="Emphasis"/>
          <w:highlight w:val="cyan"/>
        </w:rPr>
        <w:t>draw on every possible</w:t>
      </w:r>
      <w:r w:rsidRPr="000C38EA">
        <w:rPr>
          <w:rStyle w:val="StyleUnderline"/>
        </w:rPr>
        <w:t xml:space="preserve"> resource in order </w:t>
      </w:r>
      <w:r w:rsidRPr="00926AF0">
        <w:rPr>
          <w:rStyle w:val="StyleUnderline"/>
          <w:highlight w:val="cyan"/>
        </w:rPr>
        <w:t xml:space="preserve">to </w:t>
      </w:r>
      <w:r w:rsidRPr="00926AF0">
        <w:rPr>
          <w:rStyle w:val="Emphasis"/>
          <w:highlight w:val="cyan"/>
        </w:rPr>
        <w:t>find</w:t>
      </w:r>
      <w:r w:rsidRPr="00926AF0">
        <w:rPr>
          <w:rStyle w:val="StyleUnderline"/>
          <w:highlight w:val="cyan"/>
        </w:rPr>
        <w:t xml:space="preserve"> ways of </w:t>
      </w:r>
      <w:r w:rsidRPr="00926AF0">
        <w:rPr>
          <w:rStyle w:val="Emphasis"/>
          <w:highlight w:val="cyan"/>
        </w:rPr>
        <w:t>responding</w:t>
      </w:r>
      <w:r w:rsidRPr="000C38EA">
        <w:rPr>
          <w:rStyle w:val="StyleUnderline"/>
        </w:rPr>
        <w:t xml:space="preserve">. </w:t>
      </w:r>
      <w:r w:rsidRPr="000C38EA">
        <w:rPr>
          <w:sz w:val="16"/>
        </w:rPr>
        <w:t xml:space="preserve">This means that they need to mobilise multiple worldviews and lifeways – including those emerging from indigenous and marginalised cosmologies. Above all, it is crucial and urgent to realise that </w:t>
      </w:r>
      <w:r w:rsidRPr="00926AF0">
        <w:rPr>
          <w:highlight w:val="cyan"/>
          <w:u w:val="single"/>
        </w:rPr>
        <w:t xml:space="preserve">extinction is a </w:t>
      </w:r>
      <w:r w:rsidRPr="00926AF0">
        <w:rPr>
          <w:rStyle w:val="Emphasis"/>
          <w:highlight w:val="cyan"/>
        </w:rPr>
        <w:t>matter of global ethics</w:t>
      </w:r>
      <w:r w:rsidRPr="000C38EA">
        <w:rPr>
          <w:sz w:val="16"/>
        </w:rPr>
        <w:t xml:space="preserve">. </w:t>
      </w:r>
      <w:r w:rsidRPr="00926AF0">
        <w:rPr>
          <w:highlight w:val="cyan"/>
          <w:u w:val="single"/>
        </w:rPr>
        <w:t>It is not simply an issue of</w:t>
      </w:r>
      <w:r w:rsidRPr="000C38EA">
        <w:rPr>
          <w:u w:val="single"/>
        </w:rPr>
        <w:t xml:space="preserve"> management or security, or even of particular visions of </w:t>
      </w:r>
      <w:r w:rsidRPr="00926AF0">
        <w:rPr>
          <w:rStyle w:val="Emphasis"/>
          <w:highlight w:val="cyan"/>
        </w:rPr>
        <w:t>the good life</w:t>
      </w:r>
      <w:r w:rsidRPr="000C38EA">
        <w:rPr>
          <w:sz w:val="16"/>
        </w:rPr>
        <w:t>. Instead, it is about staking a claim as to the goodness of life itself. If it does not fit within the existing parameters of global ethics, then it is these boundaries that need to change.</w:t>
      </w:r>
    </w:p>
    <w:p w14:paraId="655EF024" w14:textId="77777777" w:rsidR="003A5C00" w:rsidRPr="00920443" w:rsidRDefault="003A5C00" w:rsidP="003A5C00"/>
    <w:p w14:paraId="062F7298" w14:textId="77777777" w:rsidR="003A5C00" w:rsidRDefault="003A5C00" w:rsidP="003A5C00">
      <w:pPr>
        <w:pStyle w:val="Heading3"/>
      </w:pPr>
      <w:r>
        <w:lastRenderedPageBreak/>
        <w:t>Tech Defense---1NC</w:t>
      </w:r>
    </w:p>
    <w:p w14:paraId="654BD8B4" w14:textId="77777777" w:rsidR="003A5C00" w:rsidRDefault="003A5C00" w:rsidP="003A5C00">
      <w:pPr>
        <w:pStyle w:val="Heading4"/>
      </w:pPr>
      <w:r>
        <w:t xml:space="preserve">No tech ‘unpredictable downsides.’ </w:t>
      </w:r>
    </w:p>
    <w:p w14:paraId="29C56708" w14:textId="77777777" w:rsidR="003A5C00" w:rsidRDefault="003A5C00" w:rsidP="003A5C00">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8: Carlsmith wrap-up),” Reflective Altruism, 6/3/23, https://reflectivealtruism.com/2023/06/03/exaggerating-the-risks-part-8-carlsmith-wrap-up/</w:t>
      </w:r>
    </w:p>
    <w:p w14:paraId="150E5821" w14:textId="77777777" w:rsidR="003A5C00" w:rsidRPr="004D5C3F" w:rsidRDefault="003A5C00" w:rsidP="003A5C00">
      <w:pPr>
        <w:rPr>
          <w:rStyle w:val="StyleUnderline"/>
        </w:rPr>
      </w:pPr>
      <w:r w:rsidRPr="004D5C3F">
        <w:rPr>
          <w:sz w:val="16"/>
        </w:rPr>
        <w:t xml:space="preserve">In Part 5, I expressed concern about a regression to the inscrutable, in which </w:t>
      </w:r>
      <w:r w:rsidRPr="004D5C3F">
        <w:rPr>
          <w:rStyle w:val="StyleUnderline"/>
        </w:rPr>
        <w:t>effective altruists invest</w:t>
      </w:r>
      <w:r w:rsidRPr="004D5C3F">
        <w:rPr>
          <w:sz w:val="16"/>
        </w:rPr>
        <w:t xml:space="preserve"> </w:t>
      </w:r>
      <w:r w:rsidRPr="004D5C3F">
        <w:rPr>
          <w:rStyle w:val="Emphasis"/>
        </w:rPr>
        <w:t>increasing confidence</w:t>
      </w:r>
      <w:r w:rsidRPr="004D5C3F">
        <w:rPr>
          <w:sz w:val="16"/>
        </w:rPr>
        <w:t xml:space="preserve"> </w:t>
      </w:r>
      <w:r w:rsidRPr="004D5C3F">
        <w:rPr>
          <w:rStyle w:val="StyleUnderline"/>
        </w:rPr>
        <w:t>in the</w:t>
      </w:r>
      <w:r w:rsidRPr="004D5C3F">
        <w:rPr>
          <w:sz w:val="16"/>
        </w:rPr>
        <w:t xml:space="preserve"> </w:t>
      </w:r>
      <w:r w:rsidRPr="004D5C3F">
        <w:rPr>
          <w:rStyle w:val="Emphasis"/>
        </w:rPr>
        <w:t xml:space="preserve">least scrutable </w:t>
      </w:r>
      <w:r w:rsidRPr="00926AF0">
        <w:rPr>
          <w:rStyle w:val="Emphasis"/>
          <w:highlight w:val="cyan"/>
        </w:rPr>
        <w:t>risks</w:t>
      </w:r>
      <w:r w:rsidRPr="004D5C3F">
        <w:rPr>
          <w:rStyle w:val="StyleUnderline"/>
        </w:rPr>
        <w:t>. The</w:t>
      </w:r>
      <w:r w:rsidRPr="004D5C3F">
        <w:rPr>
          <w:sz w:val="16"/>
        </w:rPr>
        <w:t xml:space="preserve"> </w:t>
      </w:r>
      <w:r w:rsidRPr="004D5C3F">
        <w:rPr>
          <w:rStyle w:val="Emphasis"/>
        </w:rPr>
        <w:t>challenge</w:t>
      </w:r>
      <w:r w:rsidRPr="004D5C3F">
        <w:rPr>
          <w:sz w:val="16"/>
        </w:rPr>
        <w:t xml:space="preserve"> </w:t>
      </w:r>
      <w:r w:rsidRPr="004D5C3F">
        <w:rPr>
          <w:rStyle w:val="StyleUnderline"/>
        </w:rPr>
        <w:t xml:space="preserve">is </w:t>
      </w:r>
      <w:r w:rsidRPr="00926AF0">
        <w:rPr>
          <w:rStyle w:val="StyleUnderline"/>
          <w:highlight w:val="cyan"/>
        </w:rPr>
        <w:t>that</w:t>
      </w:r>
      <w:r w:rsidRPr="004D5C3F">
        <w:rPr>
          <w:rStyle w:val="StyleUnderline"/>
        </w:rPr>
        <w:t xml:space="preserve"> it is </w:t>
      </w:r>
      <w:r w:rsidRPr="004D5C3F">
        <w:rPr>
          <w:rStyle w:val="Emphasis"/>
        </w:rPr>
        <w:t>very hard to know what to say about such risks</w:t>
      </w:r>
      <w:r w:rsidRPr="004D5C3F">
        <w:rPr>
          <w:rStyle w:val="StyleUnderline"/>
        </w:rPr>
        <w:t xml:space="preserve"> </w:t>
      </w:r>
      <w:r w:rsidRPr="004D5C3F">
        <w:rPr>
          <w:rStyle w:val="Emphasis"/>
        </w:rPr>
        <w:t>because</w:t>
      </w:r>
      <w:r w:rsidRPr="004D5C3F">
        <w:rPr>
          <w:rStyle w:val="StyleUnderline"/>
        </w:rPr>
        <w:t xml:space="preserve"> they </w:t>
      </w:r>
      <w:r w:rsidRPr="00926AF0">
        <w:rPr>
          <w:rStyle w:val="StyleUnderline"/>
          <w:highlight w:val="cyan"/>
        </w:rPr>
        <w:t>are nearly inscrutable</w:t>
      </w:r>
      <w:r w:rsidRPr="004D5C3F">
        <w:rPr>
          <w:rStyle w:val="StyleUnderline"/>
        </w:rPr>
        <w:t>.</w:t>
      </w:r>
    </w:p>
    <w:p w14:paraId="6257A2A2" w14:textId="77777777" w:rsidR="003A5C00" w:rsidRPr="004D5C3F" w:rsidRDefault="003A5C00" w:rsidP="003A5C00">
      <w:pPr>
        <w:rPr>
          <w:sz w:val="16"/>
        </w:rPr>
      </w:pPr>
      <w:r w:rsidRPr="004D5C3F">
        <w:rPr>
          <w:rStyle w:val="StyleUnderline"/>
        </w:rPr>
        <w:t>This suggests</w:t>
      </w:r>
      <w:r w:rsidRPr="004D5C3F">
        <w:rPr>
          <w:sz w:val="16"/>
        </w:rPr>
        <w:t xml:space="preserve"> that </w:t>
      </w:r>
      <w:r w:rsidRPr="004D5C3F">
        <w:rPr>
          <w:rStyle w:val="StyleUnderline"/>
        </w:rPr>
        <w:t xml:space="preserve">effective altruists will </w:t>
      </w:r>
      <w:r w:rsidRPr="00926AF0">
        <w:rPr>
          <w:rStyle w:val="StyleUnderline"/>
          <w:highlight w:val="cyan"/>
        </w:rPr>
        <w:t>have a</w:t>
      </w:r>
      <w:r w:rsidRPr="00926AF0">
        <w:rPr>
          <w:sz w:val="16"/>
          <w:highlight w:val="cyan"/>
        </w:rPr>
        <w:t xml:space="preserve"> </w:t>
      </w:r>
      <w:r w:rsidRPr="00926AF0">
        <w:rPr>
          <w:rStyle w:val="Emphasis"/>
          <w:highlight w:val="cyan"/>
        </w:rPr>
        <w:t>difficult time</w:t>
      </w:r>
      <w:r w:rsidRPr="00926AF0">
        <w:rPr>
          <w:sz w:val="16"/>
          <w:highlight w:val="cyan"/>
        </w:rPr>
        <w:t xml:space="preserve"> </w:t>
      </w:r>
      <w:r w:rsidRPr="00926AF0">
        <w:rPr>
          <w:rStyle w:val="StyleUnderline"/>
          <w:highlight w:val="cyan"/>
        </w:rPr>
        <w:t>motivating</w:t>
      </w:r>
      <w:r w:rsidRPr="004D5C3F">
        <w:rPr>
          <w:rStyle w:val="StyleUnderline"/>
        </w:rPr>
        <w:t xml:space="preserve"> the claim that </w:t>
      </w:r>
      <w:r w:rsidRPr="004D5C3F">
        <w:rPr>
          <w:rStyle w:val="Emphasis"/>
        </w:rPr>
        <w:t>highly inscrutable phenomena</w:t>
      </w:r>
      <w:r w:rsidRPr="004D5C3F">
        <w:rPr>
          <w:sz w:val="16"/>
        </w:rPr>
        <w:t xml:space="preserve"> </w:t>
      </w:r>
      <w:r w:rsidRPr="004D5C3F">
        <w:rPr>
          <w:rStyle w:val="StyleUnderline"/>
        </w:rPr>
        <w:t>pose</w:t>
      </w:r>
      <w:r w:rsidRPr="004D5C3F">
        <w:rPr>
          <w:sz w:val="16"/>
        </w:rPr>
        <w:t xml:space="preserve"> </w:t>
      </w:r>
      <w:r w:rsidRPr="00926AF0">
        <w:rPr>
          <w:rStyle w:val="Emphasis"/>
          <w:highlight w:val="cyan"/>
        </w:rPr>
        <w:t>high</w:t>
      </w:r>
      <w:r w:rsidRPr="004D5C3F">
        <w:rPr>
          <w:rStyle w:val="Emphasis"/>
        </w:rPr>
        <w:t xml:space="preserve"> levels of </w:t>
      </w:r>
      <w:r w:rsidRPr="00926AF0">
        <w:rPr>
          <w:rStyle w:val="Emphasis"/>
          <w:highlight w:val="cyan"/>
        </w:rPr>
        <w:t>existential risk</w:t>
      </w:r>
      <w:r w:rsidRPr="00926AF0">
        <w:rPr>
          <w:rStyle w:val="StyleUnderline"/>
          <w:highlight w:val="cyan"/>
        </w:rPr>
        <w:t>, since the</w:t>
      </w:r>
      <w:r w:rsidRPr="00926AF0">
        <w:rPr>
          <w:sz w:val="16"/>
          <w:highlight w:val="cyan"/>
        </w:rPr>
        <w:t xml:space="preserve"> </w:t>
      </w:r>
      <w:r w:rsidRPr="00926AF0">
        <w:rPr>
          <w:rStyle w:val="Emphasis"/>
          <w:highlight w:val="cyan"/>
        </w:rPr>
        <w:t>very inscrutability</w:t>
      </w:r>
      <w:r w:rsidRPr="004D5C3F">
        <w:rPr>
          <w:rStyle w:val="Emphasis"/>
        </w:rPr>
        <w:t xml:space="preserve"> of these phenomena</w:t>
      </w:r>
      <w:r w:rsidRPr="004D5C3F">
        <w:rPr>
          <w:sz w:val="16"/>
        </w:rPr>
        <w:t xml:space="preserve"> </w:t>
      </w:r>
      <w:r w:rsidRPr="00926AF0">
        <w:rPr>
          <w:rStyle w:val="StyleUnderline"/>
          <w:highlight w:val="cyan"/>
        </w:rPr>
        <w:t>makes it</w:t>
      </w:r>
      <w:r w:rsidRPr="00926AF0">
        <w:rPr>
          <w:sz w:val="16"/>
          <w:highlight w:val="cyan"/>
        </w:rPr>
        <w:t xml:space="preserve"> </w:t>
      </w:r>
      <w:r w:rsidRPr="00926AF0">
        <w:rPr>
          <w:rStyle w:val="Emphasis"/>
          <w:highlight w:val="cyan"/>
        </w:rPr>
        <w:t>hard to get a detailed</w:t>
      </w:r>
      <w:r w:rsidRPr="004D5C3F">
        <w:rPr>
          <w:rStyle w:val="Emphasis"/>
        </w:rPr>
        <w:t xml:space="preserve"> risk </w:t>
      </w:r>
      <w:r w:rsidRPr="00926AF0">
        <w:rPr>
          <w:rStyle w:val="Emphasis"/>
          <w:highlight w:val="cyan"/>
        </w:rPr>
        <w:t>argument</w:t>
      </w:r>
      <w:r w:rsidRPr="004D5C3F">
        <w:rPr>
          <w:sz w:val="16"/>
        </w:rPr>
        <w:t xml:space="preserve"> off the ground. </w:t>
      </w:r>
      <w:r w:rsidRPr="004D5C3F">
        <w:rPr>
          <w:rStyle w:val="StyleUnderline"/>
        </w:rPr>
        <w:t>If that is right, then a very good strategy for</w:t>
      </w:r>
      <w:r w:rsidRPr="004D5C3F">
        <w:rPr>
          <w:sz w:val="16"/>
        </w:rPr>
        <w:t xml:space="preserve"> </w:t>
      </w:r>
      <w:r w:rsidRPr="004D5C3F">
        <w:rPr>
          <w:rStyle w:val="Emphasis"/>
        </w:rPr>
        <w:t>pushing back</w:t>
      </w:r>
      <w:r w:rsidRPr="004D5C3F">
        <w:rPr>
          <w:sz w:val="16"/>
        </w:rPr>
        <w:t xml:space="preserve"> against less scrutable risks such as AI risk </w:t>
      </w:r>
      <w:r w:rsidRPr="004D5C3F">
        <w:rPr>
          <w:rStyle w:val="StyleUnderline"/>
        </w:rPr>
        <w:t>is to</w:t>
      </w:r>
      <w:r w:rsidRPr="004D5C3F">
        <w:rPr>
          <w:sz w:val="16"/>
        </w:rPr>
        <w:t xml:space="preserve"> carefully </w:t>
      </w:r>
      <w:r w:rsidRPr="004D5C3F">
        <w:rPr>
          <w:rStyle w:val="Emphasis"/>
        </w:rPr>
        <w:t>examine the arguments</w:t>
      </w:r>
      <w:r w:rsidRPr="004D5C3F">
        <w:rPr>
          <w:sz w:val="16"/>
        </w:rPr>
        <w:t xml:space="preserve"> </w:t>
      </w:r>
      <w:r w:rsidRPr="004D5C3F">
        <w:rPr>
          <w:rStyle w:val="StyleUnderline"/>
        </w:rPr>
        <w:t>and show that</w:t>
      </w:r>
      <w:r w:rsidRPr="004D5C3F">
        <w:rPr>
          <w:sz w:val="16"/>
        </w:rPr>
        <w:t xml:space="preserve"> (as we might have expected) </w:t>
      </w:r>
      <w:r w:rsidRPr="004D5C3F">
        <w:rPr>
          <w:rStyle w:val="StyleUnderline"/>
        </w:rPr>
        <w:t>the arguments provide</w:t>
      </w:r>
      <w:r w:rsidRPr="004D5C3F">
        <w:rPr>
          <w:sz w:val="16"/>
        </w:rPr>
        <w:t xml:space="preserve"> </w:t>
      </w:r>
      <w:r w:rsidRPr="004D5C3F">
        <w:rPr>
          <w:rStyle w:val="Emphasis"/>
        </w:rPr>
        <w:t>little evidence</w:t>
      </w:r>
      <w:r w:rsidRPr="004D5C3F">
        <w:rPr>
          <w:sz w:val="16"/>
        </w:rPr>
        <w:t xml:space="preserve"> </w:t>
      </w:r>
      <w:r w:rsidRPr="004D5C3F">
        <w:rPr>
          <w:rStyle w:val="StyleUnderline"/>
        </w:rPr>
        <w:t>for the</w:t>
      </w:r>
      <w:r w:rsidRPr="004D5C3F">
        <w:rPr>
          <w:sz w:val="16"/>
        </w:rPr>
        <w:t xml:space="preserve"> risk </w:t>
      </w:r>
      <w:r w:rsidRPr="004D5C3F">
        <w:rPr>
          <w:rStyle w:val="Emphasis"/>
        </w:rPr>
        <w:t>claims they claim to support</w:t>
      </w:r>
      <w:r w:rsidRPr="004D5C3F">
        <w:rPr>
          <w:sz w:val="16"/>
        </w:rPr>
        <w:t>.</w:t>
      </w:r>
    </w:p>
    <w:p w14:paraId="570706FA" w14:textId="77777777" w:rsidR="003A5C00" w:rsidRPr="004D5C3F" w:rsidRDefault="003A5C00" w:rsidP="003A5C00">
      <w:pPr>
        <w:rPr>
          <w:sz w:val="16"/>
        </w:rPr>
      </w:pPr>
      <w:r w:rsidRPr="004D5C3F">
        <w:rPr>
          <w:sz w:val="16"/>
        </w:rPr>
        <w:t>We saw an illustration of this strategy in Parts 7-8 of this series, where I argued that key elements of Carlsmith’s argument (instrumental convergence; AI timelines; implications of instrumental convergence) are relatively undersupported.</w:t>
      </w:r>
    </w:p>
    <w:p w14:paraId="43A394C3" w14:textId="77777777" w:rsidR="003A5C00" w:rsidRPr="004D5C3F" w:rsidRDefault="003A5C00" w:rsidP="003A5C00">
      <w:pPr>
        <w:rPr>
          <w:sz w:val="16"/>
        </w:rPr>
      </w:pPr>
      <w:r w:rsidRPr="00926AF0">
        <w:rPr>
          <w:rStyle w:val="Emphasis"/>
          <w:highlight w:val="cyan"/>
        </w:rPr>
        <w:t>“That’s not fair,” you say! “It is</w:t>
      </w:r>
      <w:r w:rsidRPr="004D5C3F">
        <w:rPr>
          <w:sz w:val="16"/>
        </w:rPr>
        <w:t xml:space="preserve"> almost </w:t>
      </w:r>
      <w:r w:rsidRPr="00926AF0">
        <w:rPr>
          <w:rStyle w:val="Emphasis"/>
          <w:highlight w:val="cyan"/>
        </w:rPr>
        <w:t>always</w:t>
      </w:r>
      <w:r w:rsidRPr="004D5C3F">
        <w:rPr>
          <w:sz w:val="16"/>
        </w:rPr>
        <w:t xml:space="preserve"> </w:t>
      </w:r>
      <w:r w:rsidRPr="004D5C3F">
        <w:rPr>
          <w:rStyle w:val="StyleUnderline"/>
        </w:rPr>
        <w:t xml:space="preserve">going to be </w:t>
      </w:r>
      <w:r w:rsidRPr="00926AF0">
        <w:rPr>
          <w:rStyle w:val="Emphasis"/>
          <w:highlight w:val="cyan"/>
        </w:rPr>
        <w:t>hard</w:t>
      </w:r>
      <w:r w:rsidRPr="00926AF0">
        <w:rPr>
          <w:rStyle w:val="StyleUnderline"/>
          <w:highlight w:val="cyan"/>
        </w:rPr>
        <w:t xml:space="preserve"> to construct a</w:t>
      </w:r>
      <w:r w:rsidRPr="00926AF0">
        <w:rPr>
          <w:sz w:val="16"/>
          <w:highlight w:val="cyan"/>
        </w:rPr>
        <w:t xml:space="preserve"> </w:t>
      </w:r>
      <w:r w:rsidRPr="00926AF0">
        <w:rPr>
          <w:rStyle w:val="Emphasis"/>
          <w:highlight w:val="cyan"/>
        </w:rPr>
        <w:t>plausible argument</w:t>
      </w:r>
      <w:r w:rsidRPr="00926AF0">
        <w:rPr>
          <w:sz w:val="16"/>
          <w:highlight w:val="cyan"/>
        </w:rPr>
        <w:t xml:space="preserve"> </w:t>
      </w:r>
      <w:r w:rsidRPr="00926AF0">
        <w:rPr>
          <w:rStyle w:val="StyleUnderline"/>
          <w:highlight w:val="cyan"/>
        </w:rPr>
        <w:t>that</w:t>
      </w:r>
      <w:r w:rsidRPr="00926AF0">
        <w:rPr>
          <w:sz w:val="16"/>
          <w:highlight w:val="cyan"/>
        </w:rPr>
        <w:t xml:space="preserve"> </w:t>
      </w:r>
      <w:r w:rsidRPr="00926AF0">
        <w:rPr>
          <w:rStyle w:val="Emphasis"/>
          <w:highlight w:val="cyan"/>
        </w:rPr>
        <w:t>inscrutable phenomena</w:t>
      </w:r>
      <w:r w:rsidRPr="00926AF0">
        <w:rPr>
          <w:sz w:val="16"/>
          <w:highlight w:val="cyan"/>
        </w:rPr>
        <w:t xml:space="preserve"> </w:t>
      </w:r>
      <w:r w:rsidRPr="00926AF0">
        <w:rPr>
          <w:rStyle w:val="StyleUnderline"/>
          <w:highlight w:val="cyan"/>
        </w:rPr>
        <w:t>pose</w:t>
      </w:r>
      <w:r w:rsidRPr="00926AF0">
        <w:rPr>
          <w:sz w:val="16"/>
          <w:highlight w:val="cyan"/>
        </w:rPr>
        <w:t xml:space="preserve"> </w:t>
      </w:r>
      <w:r w:rsidRPr="00926AF0">
        <w:rPr>
          <w:rStyle w:val="Emphasis"/>
          <w:highlight w:val="cyan"/>
        </w:rPr>
        <w:t>high</w:t>
      </w:r>
      <w:r w:rsidRPr="004D5C3F">
        <w:rPr>
          <w:sz w:val="16"/>
        </w:rPr>
        <w:t xml:space="preserve"> levels of </w:t>
      </w:r>
      <w:r w:rsidRPr="004D5C3F">
        <w:rPr>
          <w:rStyle w:val="Emphasis"/>
        </w:rPr>
        <w:t xml:space="preserve">existential </w:t>
      </w:r>
      <w:r w:rsidRPr="00926AF0">
        <w:rPr>
          <w:rStyle w:val="Emphasis"/>
          <w:highlight w:val="cyan"/>
        </w:rPr>
        <w:t>risk</w:t>
      </w:r>
      <w:r w:rsidRPr="004D5C3F">
        <w:rPr>
          <w:rStyle w:val="StyleUnderline"/>
        </w:rPr>
        <w:t>. Therefore</w:t>
      </w:r>
      <w:r w:rsidRPr="004D5C3F">
        <w:rPr>
          <w:sz w:val="16"/>
        </w:rPr>
        <w:t xml:space="preserve"> </w:t>
      </w:r>
      <w:r w:rsidRPr="004D5C3F">
        <w:rPr>
          <w:rStyle w:val="Emphasis"/>
        </w:rPr>
        <w:t>skeptics</w:t>
      </w:r>
      <w:r w:rsidRPr="004D5C3F">
        <w:rPr>
          <w:sz w:val="16"/>
        </w:rPr>
        <w:t xml:space="preserve"> </w:t>
      </w:r>
      <w:r w:rsidRPr="004D5C3F">
        <w:rPr>
          <w:rStyle w:val="StyleUnderline"/>
        </w:rPr>
        <w:t>will</w:t>
      </w:r>
      <w:r w:rsidRPr="004D5C3F">
        <w:rPr>
          <w:sz w:val="16"/>
        </w:rPr>
        <w:t xml:space="preserve"> nearly </w:t>
      </w:r>
      <w:r w:rsidRPr="004D5C3F">
        <w:rPr>
          <w:rStyle w:val="Emphasis"/>
        </w:rPr>
        <w:t>always</w:t>
      </w:r>
      <w:r w:rsidRPr="004D5C3F">
        <w:rPr>
          <w:sz w:val="16"/>
        </w:rPr>
        <w:t xml:space="preserve"> </w:t>
      </w:r>
      <w:r w:rsidRPr="004D5C3F">
        <w:rPr>
          <w:rStyle w:val="StyleUnderline"/>
        </w:rPr>
        <w:t>be able to point at</w:t>
      </w:r>
      <w:r w:rsidRPr="004D5C3F">
        <w:rPr>
          <w:sz w:val="16"/>
        </w:rPr>
        <w:t xml:space="preserve"> </w:t>
      </w:r>
      <w:r w:rsidRPr="004D5C3F">
        <w:rPr>
          <w:rStyle w:val="Emphasis"/>
        </w:rPr>
        <w:t>gaping holes</w:t>
      </w:r>
      <w:r w:rsidRPr="004D5C3F">
        <w:rPr>
          <w:sz w:val="16"/>
        </w:rPr>
        <w:t xml:space="preserve"> in arguments for AI risk and other inscrutable risks.”</w:t>
      </w:r>
    </w:p>
    <w:p w14:paraId="758EE4EA" w14:textId="77777777" w:rsidR="003A5C00" w:rsidRPr="004D5C3F" w:rsidRDefault="003A5C00" w:rsidP="003A5C00">
      <w:pPr>
        <w:rPr>
          <w:rStyle w:val="StyleUnderline"/>
        </w:rPr>
      </w:pPr>
      <w:r w:rsidRPr="00926AF0">
        <w:rPr>
          <w:rStyle w:val="Emphasis"/>
          <w:szCs w:val="32"/>
          <w:highlight w:val="cyan"/>
        </w:rPr>
        <w:t>Exactly</w:t>
      </w:r>
      <w:r w:rsidRPr="004D5C3F">
        <w:rPr>
          <w:rStyle w:val="StyleUnderline"/>
        </w:rPr>
        <w:t>. That is why it is</w:t>
      </w:r>
      <w:r w:rsidRPr="004D5C3F">
        <w:rPr>
          <w:sz w:val="16"/>
        </w:rPr>
        <w:t xml:space="preserve"> </w:t>
      </w:r>
      <w:r w:rsidRPr="004D5C3F">
        <w:rPr>
          <w:rStyle w:val="Emphasis"/>
        </w:rPr>
        <w:t>so hard</w:t>
      </w:r>
      <w:r w:rsidRPr="004D5C3F">
        <w:rPr>
          <w:sz w:val="16"/>
        </w:rPr>
        <w:t xml:space="preserve"> for me and many others </w:t>
      </w:r>
      <w:r w:rsidRPr="004D5C3F">
        <w:rPr>
          <w:rStyle w:val="StyleUnderline"/>
        </w:rPr>
        <w:t>to</w:t>
      </w:r>
      <w:r w:rsidRPr="004D5C3F">
        <w:rPr>
          <w:sz w:val="16"/>
        </w:rPr>
        <w:t xml:space="preserve"> </w:t>
      </w:r>
      <w:r w:rsidRPr="004D5C3F">
        <w:rPr>
          <w:rStyle w:val="Emphasis"/>
        </w:rPr>
        <w:t>believe</w:t>
      </w:r>
      <w:r w:rsidRPr="004D5C3F">
        <w:rPr>
          <w:sz w:val="16"/>
        </w:rPr>
        <w:t xml:space="preserve"> the arguments made by effective altruists for </w:t>
      </w:r>
      <w:r w:rsidRPr="004D5C3F">
        <w:rPr>
          <w:rStyle w:val="Emphasis"/>
        </w:rPr>
        <w:t>high levels</w:t>
      </w:r>
      <w:r w:rsidRPr="004D5C3F">
        <w:rPr>
          <w:sz w:val="16"/>
        </w:rPr>
        <w:t xml:space="preserve"> </w:t>
      </w:r>
      <w:r w:rsidRPr="004D5C3F">
        <w:rPr>
          <w:rStyle w:val="StyleUnderline"/>
        </w:rPr>
        <w:t>of</w:t>
      </w:r>
      <w:r w:rsidRPr="004D5C3F">
        <w:rPr>
          <w:sz w:val="16"/>
        </w:rPr>
        <w:t xml:space="preserve"> AI </w:t>
      </w:r>
      <w:r w:rsidRPr="004D5C3F">
        <w:rPr>
          <w:rStyle w:val="Emphasis"/>
        </w:rPr>
        <w:t>risk</w:t>
      </w:r>
      <w:r w:rsidRPr="004D5C3F">
        <w:rPr>
          <w:rStyle w:val="StyleUnderline"/>
        </w:rPr>
        <w:t xml:space="preserve">. </w:t>
      </w:r>
      <w:r w:rsidRPr="00926AF0">
        <w:rPr>
          <w:rStyle w:val="StyleUnderline"/>
          <w:highlight w:val="cyan"/>
        </w:rPr>
        <w:t>Arguments for inscrutable risks</w:t>
      </w:r>
      <w:r w:rsidRPr="004D5C3F">
        <w:rPr>
          <w:rStyle w:val="StyleUnderline"/>
        </w:rPr>
        <w:t xml:space="preserve"> </w:t>
      </w:r>
      <w:r w:rsidRPr="004D5C3F">
        <w:rPr>
          <w:rStyle w:val="Emphasis"/>
        </w:rPr>
        <w:t xml:space="preserve">tend, </w:t>
      </w:r>
      <w:r w:rsidRPr="00926AF0">
        <w:rPr>
          <w:rStyle w:val="Emphasis"/>
          <w:highlight w:val="cyan"/>
        </w:rPr>
        <w:t>by construction</w:t>
      </w:r>
      <w:r w:rsidRPr="004D5C3F">
        <w:rPr>
          <w:rStyle w:val="Emphasis"/>
        </w:rPr>
        <w:t xml:space="preserve">, to </w:t>
      </w:r>
      <w:r w:rsidRPr="00926AF0">
        <w:rPr>
          <w:rStyle w:val="Emphasis"/>
          <w:highlight w:val="cyan"/>
        </w:rPr>
        <w:t>have gaping holes</w:t>
      </w:r>
      <w:r w:rsidRPr="004D5C3F">
        <w:rPr>
          <w:rStyle w:val="StyleUnderline"/>
        </w:rPr>
        <w:t xml:space="preserve"> in them.</w:t>
      </w:r>
    </w:p>
    <w:p w14:paraId="05F0CA51" w14:textId="77777777" w:rsidR="003A5C00" w:rsidRDefault="003A5C00" w:rsidP="003A5C00">
      <w:pPr>
        <w:rPr>
          <w:rStyle w:val="StyleUnderline"/>
        </w:rPr>
      </w:pPr>
      <w:r w:rsidRPr="00926AF0">
        <w:rPr>
          <w:rStyle w:val="StyleUnderline"/>
          <w:highlight w:val="cyan"/>
        </w:rPr>
        <w:t>If we</w:t>
      </w:r>
      <w:r w:rsidRPr="004D5C3F">
        <w:rPr>
          <w:sz w:val="16"/>
        </w:rPr>
        <w:t xml:space="preserve"> </w:t>
      </w:r>
      <w:r w:rsidRPr="00926AF0">
        <w:rPr>
          <w:rStyle w:val="Emphasis"/>
          <w:highlight w:val="cyan"/>
        </w:rPr>
        <w:t>do not</w:t>
      </w:r>
      <w:r w:rsidRPr="004D5C3F">
        <w:rPr>
          <w:sz w:val="16"/>
        </w:rPr>
        <w:t xml:space="preserve">, and likely cannot come to </w:t>
      </w:r>
      <w:r w:rsidRPr="00926AF0">
        <w:rPr>
          <w:rStyle w:val="StyleUnderline"/>
          <w:highlight w:val="cyan"/>
        </w:rPr>
        <w:t>possess</w:t>
      </w:r>
      <w:r w:rsidRPr="00926AF0">
        <w:rPr>
          <w:sz w:val="16"/>
          <w:highlight w:val="cyan"/>
        </w:rPr>
        <w:t xml:space="preserve"> </w:t>
      </w:r>
      <w:r w:rsidRPr="00926AF0">
        <w:rPr>
          <w:rStyle w:val="Emphasis"/>
          <w:highlight w:val="cyan"/>
        </w:rPr>
        <w:t>significant ev</w:t>
      </w:r>
      <w:r w:rsidRPr="004D5C3F">
        <w:rPr>
          <w:rStyle w:val="StyleUnderline"/>
        </w:rPr>
        <w:t>idence that</w:t>
      </w:r>
      <w:r w:rsidRPr="004D5C3F">
        <w:rPr>
          <w:sz w:val="16"/>
        </w:rPr>
        <w:t xml:space="preserve"> </w:t>
      </w:r>
      <w:r w:rsidRPr="004D5C3F">
        <w:rPr>
          <w:rStyle w:val="Emphasis"/>
        </w:rPr>
        <w:t>a</w:t>
      </w:r>
      <w:r w:rsidRPr="004D5C3F">
        <w:rPr>
          <w:sz w:val="16"/>
        </w:rPr>
        <w:t xml:space="preserve">rtificial </w:t>
      </w:r>
      <w:r w:rsidRPr="004D5C3F">
        <w:rPr>
          <w:rStyle w:val="Emphasis"/>
        </w:rPr>
        <w:t>i</w:t>
      </w:r>
      <w:r w:rsidRPr="004D5C3F">
        <w:rPr>
          <w:sz w:val="16"/>
        </w:rPr>
        <w:t xml:space="preserve">ntelligence </w:t>
      </w:r>
      <w:r w:rsidRPr="004D5C3F">
        <w:rPr>
          <w:rStyle w:val="StyleUnderline"/>
        </w:rPr>
        <w:t>poses</w:t>
      </w:r>
      <w:r w:rsidRPr="004D5C3F">
        <w:rPr>
          <w:sz w:val="16"/>
        </w:rPr>
        <w:t xml:space="preserve"> a </w:t>
      </w:r>
      <w:r w:rsidRPr="004D5C3F">
        <w:rPr>
          <w:rStyle w:val="Emphasis"/>
        </w:rPr>
        <w:t>high</w:t>
      </w:r>
      <w:r w:rsidRPr="004D5C3F">
        <w:rPr>
          <w:sz w:val="16"/>
        </w:rPr>
        <w:t xml:space="preserve"> level of </w:t>
      </w:r>
      <w:r w:rsidRPr="004D5C3F">
        <w:rPr>
          <w:rStyle w:val="Emphasis"/>
        </w:rPr>
        <w:t>existential risk</w:t>
      </w:r>
      <w:r w:rsidRPr="004D5C3F">
        <w:rPr>
          <w:sz w:val="16"/>
        </w:rPr>
        <w:t xml:space="preserve"> to humanity, then </w:t>
      </w:r>
      <w:r w:rsidRPr="00926AF0">
        <w:rPr>
          <w:rStyle w:val="StyleUnderline"/>
          <w:highlight w:val="cyan"/>
        </w:rPr>
        <w:t>we should</w:t>
      </w:r>
      <w:r w:rsidRPr="00926AF0">
        <w:rPr>
          <w:sz w:val="16"/>
          <w:highlight w:val="cyan"/>
        </w:rPr>
        <w:t xml:space="preserve"> </w:t>
      </w:r>
      <w:r w:rsidRPr="00926AF0">
        <w:rPr>
          <w:rStyle w:val="Emphasis"/>
          <w:highlight w:val="cyan"/>
        </w:rPr>
        <w:t>not believe</w:t>
      </w:r>
      <w:r w:rsidRPr="004D5C3F">
        <w:rPr>
          <w:sz w:val="16"/>
        </w:rPr>
        <w:t xml:space="preserve"> </w:t>
      </w:r>
      <w:r w:rsidRPr="004D5C3F">
        <w:rPr>
          <w:rStyle w:val="StyleUnderline"/>
        </w:rPr>
        <w:t>that</w:t>
      </w:r>
      <w:r w:rsidRPr="004D5C3F">
        <w:rPr>
          <w:sz w:val="16"/>
        </w:rPr>
        <w:t xml:space="preserve"> </w:t>
      </w:r>
      <w:r w:rsidRPr="00926AF0">
        <w:rPr>
          <w:rStyle w:val="Emphasis"/>
          <w:highlight w:val="cyan"/>
        </w:rPr>
        <w:t>a</w:t>
      </w:r>
      <w:r w:rsidRPr="004D5C3F">
        <w:rPr>
          <w:sz w:val="16"/>
        </w:rPr>
        <w:t xml:space="preserve">rtificial </w:t>
      </w:r>
      <w:r w:rsidRPr="00926AF0">
        <w:rPr>
          <w:rStyle w:val="Emphasis"/>
          <w:highlight w:val="cyan"/>
        </w:rPr>
        <w:t>i</w:t>
      </w:r>
      <w:r w:rsidRPr="004D5C3F">
        <w:rPr>
          <w:sz w:val="16"/>
        </w:rPr>
        <w:t xml:space="preserve">ntelligence </w:t>
      </w:r>
      <w:r w:rsidRPr="00926AF0">
        <w:rPr>
          <w:rStyle w:val="StyleUnderline"/>
          <w:highlight w:val="cyan"/>
        </w:rPr>
        <w:t>poses</w:t>
      </w:r>
      <w:r w:rsidRPr="004D5C3F">
        <w:rPr>
          <w:sz w:val="16"/>
        </w:rPr>
        <w:t xml:space="preserve"> a </w:t>
      </w:r>
      <w:r w:rsidRPr="004D5C3F">
        <w:rPr>
          <w:rStyle w:val="StyleUnderline"/>
        </w:rPr>
        <w:t>high</w:t>
      </w:r>
      <w:r w:rsidRPr="004D5C3F">
        <w:rPr>
          <w:sz w:val="16"/>
        </w:rPr>
        <w:t xml:space="preserve"> level of </w:t>
      </w:r>
      <w:r w:rsidRPr="00926AF0">
        <w:rPr>
          <w:rStyle w:val="Emphasis"/>
          <w:highlight w:val="cyan"/>
        </w:rPr>
        <w:t>ex</w:t>
      </w:r>
      <w:r w:rsidRPr="004D5C3F">
        <w:rPr>
          <w:rStyle w:val="StyleUnderline"/>
        </w:rPr>
        <w:t xml:space="preserve">istential </w:t>
      </w:r>
      <w:r w:rsidRPr="00926AF0">
        <w:rPr>
          <w:rStyle w:val="Emphasis"/>
          <w:highlight w:val="cyan"/>
        </w:rPr>
        <w:t>risk</w:t>
      </w:r>
      <w:r w:rsidRPr="004D5C3F">
        <w:rPr>
          <w:sz w:val="16"/>
        </w:rPr>
        <w:t xml:space="preserve"> to humanity. </w:t>
      </w:r>
      <w:r w:rsidRPr="004D5C3F">
        <w:rPr>
          <w:rStyle w:val="StyleUnderline"/>
        </w:rPr>
        <w:t xml:space="preserve">Speculative arguments may take us a few strides beyond our meager evidence, but </w:t>
      </w:r>
      <w:r w:rsidRPr="004D5C3F">
        <w:rPr>
          <w:rStyle w:val="Emphasis"/>
        </w:rPr>
        <w:t>there is only so much that can be done without more evidence</w:t>
      </w:r>
      <w:r w:rsidRPr="004D5C3F">
        <w:rPr>
          <w:rStyle w:val="StyleUnderline"/>
        </w:rPr>
        <w:t>.</w:t>
      </w:r>
    </w:p>
    <w:p w14:paraId="65ED0785" w14:textId="77777777" w:rsidR="003A5C00" w:rsidRDefault="003A5C00" w:rsidP="005053C2"/>
    <w:p w14:paraId="514673D3" w14:textId="77777777" w:rsidR="003A5C00" w:rsidRDefault="003A5C00" w:rsidP="003A5C00">
      <w:pPr>
        <w:pStyle w:val="Heading3"/>
      </w:pPr>
      <w:r>
        <w:lastRenderedPageBreak/>
        <w:t>Academy Turn---1NC</w:t>
      </w:r>
    </w:p>
    <w:p w14:paraId="16D63ED2" w14:textId="77777777" w:rsidR="003A5C00" w:rsidRDefault="003A5C00" w:rsidP="003A5C00">
      <w:pPr>
        <w:pStyle w:val="Heading4"/>
      </w:pPr>
      <w:r>
        <w:t xml:space="preserve">Introducing the 1AC in an academic space reinscribes imperialism by buying into its </w:t>
      </w:r>
      <w:r w:rsidRPr="009D2AE2">
        <w:rPr>
          <w:u w:val="single"/>
        </w:rPr>
        <w:t>competition for recognition</w:t>
      </w:r>
      <w:r>
        <w:t xml:space="preserve"> and producing esoteric jargon that </w:t>
      </w:r>
      <w:r w:rsidRPr="009D2AE2">
        <w:rPr>
          <w:u w:val="single"/>
        </w:rPr>
        <w:t>distances</w:t>
      </w:r>
      <w:r>
        <w:t xml:space="preserve"> it from social movements.</w:t>
      </w:r>
    </w:p>
    <w:p w14:paraId="3434B79C" w14:textId="77777777" w:rsidR="003A5C00" w:rsidRDefault="003A5C00" w:rsidP="003A5C00">
      <w:r w:rsidRPr="00AE32EC">
        <w:rPr>
          <w:rStyle w:val="Style13ptBold"/>
        </w:rPr>
        <w:t>Susen 20</w:t>
      </w:r>
      <w: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6574B3C9" w14:textId="77777777" w:rsidR="003A5C00" w:rsidRPr="00AB2849" w:rsidRDefault="003A5C00" w:rsidP="003A5C00">
      <w:pPr>
        <w:rPr>
          <w:sz w:val="10"/>
        </w:rPr>
      </w:pPr>
      <w:r w:rsidRPr="00CA0574">
        <w:rPr>
          <w:rStyle w:val="StyleUnderline"/>
          <w:highlight w:val="cyan"/>
        </w:rPr>
        <w:t>This</w:t>
      </w:r>
      <w:r w:rsidRPr="00A256FE">
        <w:rPr>
          <w:rStyle w:val="StyleUnderline"/>
        </w:rPr>
        <w:t xml:space="preserve"> seemingly </w:t>
      </w:r>
      <w:r w:rsidRPr="008E3244">
        <w:rPr>
          <w:rStyle w:val="StyleUnderline"/>
        </w:rPr>
        <w:t>‘</w:t>
      </w:r>
      <w:r w:rsidRPr="008E3244">
        <w:rPr>
          <w:rStyle w:val="Emphasis"/>
          <w:highlight w:val="cyan"/>
        </w:rPr>
        <w:t>r</w:t>
      </w:r>
      <w:r w:rsidRPr="00CA0574">
        <w:rPr>
          <w:rStyle w:val="Emphasis"/>
          <w:highlight w:val="cyan"/>
        </w:rPr>
        <w:t>adical’ attitude</w:t>
      </w:r>
      <w:r w:rsidRPr="00CA0574">
        <w:rPr>
          <w:rStyle w:val="StyleUnderline"/>
          <w:highlight w:val="cyan"/>
        </w:rPr>
        <w:t xml:space="preserve"> is </w:t>
      </w:r>
      <w:r w:rsidRPr="00CA0574">
        <w:rPr>
          <w:rStyle w:val="Emphasis"/>
          <w:highlight w:val="cyan"/>
        </w:rPr>
        <w:t>problematic</w:t>
      </w:r>
      <w:r w:rsidRPr="00A256FE">
        <w:rPr>
          <w:rStyle w:val="StyleUnderline"/>
        </w:rPr>
        <w:t>, however, to the extent</w:t>
      </w:r>
      <w:r w:rsidRPr="00AB2849">
        <w:rPr>
          <w:sz w:val="10"/>
        </w:rPr>
        <w:t xml:space="preserve"> that postcolonial and decolonial </w:t>
      </w:r>
      <w:r w:rsidRPr="00CA0574">
        <w:rPr>
          <w:rStyle w:val="Emphasis"/>
          <w:highlight w:val="cyan"/>
        </w:rPr>
        <w:t>scholars</w:t>
      </w:r>
      <w:r w:rsidRPr="00CA0574">
        <w:rPr>
          <w:rStyle w:val="StyleUnderline"/>
          <w:highlight w:val="cyan"/>
        </w:rPr>
        <w:t xml:space="preserve"> are</w:t>
      </w:r>
      <w:r w:rsidRPr="00A256FE">
        <w:rPr>
          <w:rStyle w:val="StyleUnderline"/>
        </w:rPr>
        <w:t xml:space="preserve"> themselves </w:t>
      </w:r>
      <w:r w:rsidRPr="00CA0574">
        <w:rPr>
          <w:rStyle w:val="Emphasis"/>
          <w:highlight w:val="cyan"/>
        </w:rPr>
        <w:t>actively involved</w:t>
      </w:r>
      <w:r w:rsidRPr="00CA0574">
        <w:rPr>
          <w:rStyle w:val="StyleUnderline"/>
          <w:highlight w:val="cyan"/>
        </w:rPr>
        <w:t xml:space="preserve"> in strengthening</w:t>
      </w:r>
      <w:r w:rsidRPr="00A256FE">
        <w:rPr>
          <w:rStyle w:val="StyleUnderline"/>
        </w:rPr>
        <w:t xml:space="preserve"> the </w:t>
      </w:r>
      <w:r w:rsidRPr="00CA0574">
        <w:rPr>
          <w:rStyle w:val="Emphasis"/>
          <w:highlight w:val="cyan"/>
        </w:rPr>
        <w:t>existing</w:t>
      </w:r>
      <w:r w:rsidRPr="00A256FE">
        <w:rPr>
          <w:rStyle w:val="StyleUnderline"/>
        </w:rPr>
        <w:t xml:space="preserve"> state of </w:t>
      </w:r>
      <w:r w:rsidRPr="00CA0574">
        <w:rPr>
          <w:rStyle w:val="Emphasis"/>
          <w:highlight w:val="cyan"/>
        </w:rPr>
        <w:t>affairs</w:t>
      </w:r>
      <w:r w:rsidRPr="00856413">
        <w:rPr>
          <w:rStyle w:val="StyleUnderline"/>
        </w:rPr>
        <w:t xml:space="preserve">―notably </w:t>
      </w:r>
      <w:r w:rsidRPr="00CA0574">
        <w:rPr>
          <w:rStyle w:val="Emphasis"/>
          <w:sz w:val="30"/>
          <w:szCs w:val="30"/>
          <w:highlight w:val="cyan"/>
        </w:rPr>
        <w:t>by ‘playing the game’</w:t>
      </w:r>
      <w:r w:rsidRPr="00CA0574">
        <w:rPr>
          <w:rStyle w:val="StyleUnderline"/>
          <w:highlight w:val="cyan"/>
        </w:rPr>
        <w:t xml:space="preserve"> of</w:t>
      </w:r>
      <w:r w:rsidRPr="00A256FE">
        <w:rPr>
          <w:rStyle w:val="StyleUnderline"/>
        </w:rPr>
        <w:t xml:space="preserve"> mainstream </w:t>
      </w:r>
      <w:r w:rsidRPr="00CA0574">
        <w:rPr>
          <w:rStyle w:val="Emphasis"/>
          <w:highlight w:val="cyan"/>
        </w:rPr>
        <w:t>academia</w:t>
      </w:r>
      <w:r w:rsidRPr="00CA0574">
        <w:rPr>
          <w:rStyle w:val="StyleUnderline"/>
          <w:highlight w:val="cya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CA0574">
        <w:rPr>
          <w:rStyle w:val="Emphasis"/>
          <w:highlight w:val="cyan"/>
        </w:rPr>
        <w:t>hierarchies</w:t>
      </w:r>
      <w:r w:rsidRPr="00A256FE">
        <w:rPr>
          <w:rStyle w:val="StyleUnderline"/>
        </w:rPr>
        <w:t xml:space="preserve">, by </w:t>
      </w:r>
      <w:r w:rsidRPr="00CA0574">
        <w:rPr>
          <w:rStyle w:val="StyleUnderline"/>
          <w:highlight w:val="cyan"/>
        </w:rPr>
        <w:t>building</w:t>
      </w:r>
      <w:r w:rsidRPr="00A256FE">
        <w:rPr>
          <w:rStyle w:val="StyleUnderline"/>
        </w:rPr>
        <w:t xml:space="preserve"> professional </w:t>
      </w:r>
      <w:r w:rsidRPr="00CA0574">
        <w:rPr>
          <w:rStyle w:val="Emphasis"/>
          <w:highlight w:val="cyan"/>
        </w:rPr>
        <w:t>careers</w:t>
      </w:r>
      <w:r w:rsidRPr="00CA0574">
        <w:rPr>
          <w:rStyle w:val="StyleUnderline"/>
          <w:highlight w:val="cyan"/>
        </w:rPr>
        <w:t xml:space="preserve"> out of</w:t>
      </w:r>
      <w:r w:rsidRPr="00A256FE">
        <w:rPr>
          <w:rStyle w:val="StyleUnderline"/>
        </w:rPr>
        <w:t xml:space="preserve"> their seemingly ‘</w:t>
      </w:r>
      <w:r w:rsidRPr="00CA0574">
        <w:rPr>
          <w:rStyle w:val="StyleUnderline"/>
          <w:highlight w:val="cyan"/>
        </w:rPr>
        <w:t xml:space="preserve">marginal’ </w:t>
      </w:r>
      <w:r w:rsidRPr="00CA0574">
        <w:rPr>
          <w:rStyle w:val="Emphasis"/>
          <w:highlight w:val="cyan"/>
        </w:rPr>
        <w:t>position</w:t>
      </w:r>
      <w:r w:rsidRPr="00CA0574">
        <w:rPr>
          <w:rStyle w:val="StyleUnderline"/>
          <w:highlight w:val="cyan"/>
        </w:rPr>
        <w:t xml:space="preserve"> within</w:t>
      </w:r>
      <w:r w:rsidRPr="00A256FE">
        <w:rPr>
          <w:rStyle w:val="StyleUnderline"/>
        </w:rPr>
        <w:t xml:space="preserve"> different fields of the </w:t>
      </w:r>
      <w:r w:rsidRPr="00CA0574">
        <w:rPr>
          <w:rStyle w:val="Emphasis"/>
          <w:highlight w:val="cyan"/>
        </w:rPr>
        <w:t>humanities</w:t>
      </w:r>
      <w:r w:rsidRPr="00A256FE">
        <w:rPr>
          <w:rStyle w:val="StyleUnderline"/>
        </w:rPr>
        <w:t xml:space="preserve"> and social sciences, </w:t>
      </w:r>
      <w:r w:rsidRPr="00CA0574">
        <w:rPr>
          <w:rStyle w:val="StyleUnderline"/>
          <w:highlight w:val="cyan"/>
        </w:rPr>
        <w:t xml:space="preserve">and by </w:t>
      </w:r>
      <w:r w:rsidRPr="00CA0574">
        <w:rPr>
          <w:rStyle w:val="Emphasis"/>
          <w:highlight w:val="cyan"/>
        </w:rPr>
        <w:t>participating</w:t>
      </w:r>
      <w:r w:rsidRPr="00CA0574">
        <w:rPr>
          <w:rStyle w:val="StyleUnderline"/>
          <w:highlight w:val="cyan"/>
        </w:rPr>
        <w:t xml:space="preserve"> in</w:t>
      </w:r>
      <w:r w:rsidRPr="00A256FE">
        <w:rPr>
          <w:rStyle w:val="StyleUnderline"/>
        </w:rPr>
        <w:t xml:space="preserve"> the </w:t>
      </w:r>
      <w:r w:rsidRPr="00CA0574">
        <w:rPr>
          <w:rStyle w:val="Emphasis"/>
          <w:highlight w:val="cyan"/>
        </w:rPr>
        <w:t>competition</w:t>
      </w:r>
      <w:r w:rsidRPr="00CA0574">
        <w:rPr>
          <w:rStyle w:val="StyleUnderline"/>
          <w:highlight w:val="cyan"/>
        </w:rPr>
        <w:t xml:space="preserve"> for material, symbolic, </w:t>
      </w:r>
      <w:r w:rsidRPr="00CA0574">
        <w:rPr>
          <w:rStyle w:val="Emphasis"/>
          <w:highlight w:val="cyan"/>
        </w:rPr>
        <w:t>reputational</w:t>
      </w:r>
      <w:r w:rsidRPr="00CA0574">
        <w:rPr>
          <w:rStyle w:val="StyleUnderline"/>
          <w:highlight w:val="cyan"/>
        </w:rPr>
        <w:t xml:space="preserve">, and financial </w:t>
      </w:r>
      <w:r w:rsidRPr="00CA0574">
        <w:rPr>
          <w:rStyle w:val="Emphasis"/>
          <w:highlight w:val="cyan"/>
        </w:rPr>
        <w:t>resources</w:t>
      </w:r>
      <w:r w:rsidRPr="00CA0574">
        <w:rPr>
          <w:rStyle w:val="StyleUnderline"/>
          <w:highlight w:val="cyan"/>
        </w:rPr>
        <w:t xml:space="preserve"> within</w:t>
      </w:r>
      <w:r w:rsidRPr="00A256FE">
        <w:rPr>
          <w:rStyle w:val="StyleUnderline"/>
        </w:rPr>
        <w:t xml:space="preserve"> asymmetrically </w:t>
      </w:r>
      <w:r w:rsidRPr="00CA0574">
        <w:rPr>
          <w:rStyle w:val="Emphasis"/>
          <w:highlight w:val="cyan"/>
        </w:rPr>
        <w:t>structured</w:t>
      </w:r>
      <w:r w:rsidRPr="00CA0574">
        <w:rPr>
          <w:rStyle w:val="StyleUnderline"/>
          <w:highlight w:val="cyan"/>
        </w:rPr>
        <w:t xml:space="preserve"> realms of </w:t>
      </w:r>
      <w:r w:rsidRPr="00CA0574">
        <w:rPr>
          <w:rStyle w:val="Emphasis"/>
          <w:highlight w:val="cyan"/>
        </w:rPr>
        <w:t>institutionalized</w:t>
      </w:r>
      <w:r w:rsidRPr="00A256FE">
        <w:rPr>
          <w:rStyle w:val="StyleUnderline"/>
        </w:rPr>
        <w:t xml:space="preserve"> and professionalized </w:t>
      </w:r>
      <w:r w:rsidRPr="00CA0574">
        <w:rPr>
          <w:rStyle w:val="Emphasis"/>
          <w:highlight w:val="cyan"/>
        </w:rPr>
        <w:t>knowledge production</w:t>
      </w:r>
      <w:r w:rsidRPr="00AB2849">
        <w:rPr>
          <w:sz w:val="10"/>
        </w:rPr>
        <w:t>.39</w:t>
      </w:r>
    </w:p>
    <w:p w14:paraId="4922173C" w14:textId="77777777" w:rsidR="003A5C00" w:rsidRPr="009343F7" w:rsidRDefault="003A5C00" w:rsidP="003A5C00">
      <w:pPr>
        <w:rPr>
          <w:sz w:val="10"/>
          <w:lang w:val="es-ES"/>
        </w:rPr>
      </w:pPr>
      <w:r w:rsidRPr="009343F7">
        <w:rPr>
          <w:sz w:val="10"/>
          <w:lang w:val="es-ES"/>
        </w:rPr>
        <w:t>[[FN 39]]</w:t>
      </w:r>
    </w:p>
    <w:p w14:paraId="3BE2443F" w14:textId="77777777" w:rsidR="003A5C00" w:rsidRPr="009343F7" w:rsidRDefault="003A5C00" w:rsidP="003A5C00">
      <w:pPr>
        <w:rPr>
          <w:sz w:val="10"/>
          <w:lang w:val="es-ES"/>
        </w:rPr>
      </w:pPr>
      <w:r w:rsidRPr="009343F7">
        <w:rPr>
          <w:rStyle w:val="StyleUnderline"/>
          <w:lang w:val="es-ES"/>
        </w:rPr>
        <w:t xml:space="preserve">39. Cf. Rivera </w:t>
      </w:r>
      <w:r w:rsidRPr="009343F7">
        <w:rPr>
          <w:rStyle w:val="Emphasis"/>
          <w:lang w:val="es-ES"/>
        </w:rPr>
        <w:t>Cusicanqui</w:t>
      </w:r>
      <w:r w:rsidRPr="009343F7">
        <w:rPr>
          <w:sz w:val="10"/>
          <w:lang w:val="es-ES"/>
        </w:rPr>
        <w:t xml:space="preserve"> (2010), esp. pp.  56–60; </w:t>
      </w:r>
      <w:r w:rsidRPr="009343F7">
        <w:rPr>
          <w:rStyle w:val="StyleUnderline"/>
          <w:lang w:val="es-ES"/>
        </w:rPr>
        <w:t xml:space="preserve">see, </w:t>
      </w:r>
      <w:r w:rsidRPr="009343F7">
        <w:rPr>
          <w:rStyle w:val="Emphasis"/>
          <w:lang w:val="es-ES"/>
        </w:rPr>
        <w:t>in particular</w:t>
      </w:r>
      <w:r w:rsidRPr="009343F7">
        <w:rPr>
          <w:sz w:val="10"/>
          <w:lang w:val="es-ES"/>
        </w:rPr>
        <w:t>, ibid., pp. </w:t>
      </w:r>
      <w:r w:rsidRPr="009343F7">
        <w:rPr>
          <w:rStyle w:val="StyleUnderline"/>
          <w:lang w:val="es-ES"/>
        </w:rPr>
        <w:t>57–58:</w:t>
      </w:r>
      <w:r w:rsidRPr="009343F7">
        <w:rPr>
          <w:sz w:val="10"/>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Mignolo y compañía han construído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7260EA7E" w14:textId="77777777" w:rsidR="003A5C00" w:rsidRPr="00AB2849" w:rsidRDefault="003A5C00" w:rsidP="003A5C00">
      <w:pPr>
        <w:rPr>
          <w:sz w:val="10"/>
        </w:rPr>
      </w:pPr>
      <w:r w:rsidRPr="00AB2849">
        <w:rPr>
          <w:sz w:val="10"/>
          <w:lang w:val="en"/>
        </w:rPr>
        <w:t xml:space="preserve">&lt;&lt;’[…] </w:t>
      </w:r>
      <w:r w:rsidRPr="00CA0574">
        <w:rPr>
          <w:rStyle w:val="Emphasis"/>
          <w:highlight w:val="cyan"/>
          <w:lang w:val="en"/>
        </w:rPr>
        <w:t>without altering</w:t>
      </w:r>
      <w:r w:rsidRPr="00E277A5">
        <w:rPr>
          <w:rStyle w:val="StyleUnderline"/>
          <w:lang w:val="en"/>
        </w:rPr>
        <w:t xml:space="preserve"> at all </w:t>
      </w:r>
      <w:r w:rsidRPr="00CA0574">
        <w:rPr>
          <w:rStyle w:val="StyleUnderline"/>
          <w:highlight w:val="cyan"/>
          <w:lang w:val="en"/>
        </w:rPr>
        <w:t xml:space="preserve">the </w:t>
      </w:r>
      <w:r w:rsidRPr="00CA0574">
        <w:rPr>
          <w:rStyle w:val="Emphasis"/>
          <w:highlight w:val="cyan"/>
          <w:lang w:val="en"/>
        </w:rPr>
        <w:t>relationship</w:t>
      </w:r>
      <w:r w:rsidRPr="00E277A5">
        <w:rPr>
          <w:rStyle w:val="StyleUnderline"/>
          <w:lang w:val="en"/>
        </w:rPr>
        <w:t xml:space="preserve"> of forces </w:t>
      </w:r>
      <w:r w:rsidRPr="00CA0574">
        <w:rPr>
          <w:rStyle w:val="StyleUnderline"/>
          <w:highlight w:val="cyan"/>
          <w:lang w:val="en"/>
        </w:rPr>
        <w:t>in the “</w:t>
      </w:r>
      <w:r w:rsidRPr="00CA0574">
        <w:rPr>
          <w:rStyle w:val="Emphasis"/>
          <w:highlight w:val="cyan"/>
          <w:lang w:val="en"/>
        </w:rPr>
        <w:t>palaces</w:t>
      </w:r>
      <w:r w:rsidRPr="00CA0574">
        <w:rPr>
          <w:rStyle w:val="StyleUnderline"/>
          <w:highlight w:val="cyan"/>
          <w:lang w:val="en"/>
        </w:rPr>
        <w:t xml:space="preserve">” of </w:t>
      </w:r>
      <w:r w:rsidRPr="00CA0574">
        <w:rPr>
          <w:rStyle w:val="Emphasis"/>
          <w:highlight w:val="cyan"/>
          <w:lang w:val="en"/>
        </w:rPr>
        <w:t>the</w:t>
      </w:r>
      <w:r w:rsidRPr="00CA0574">
        <w:rPr>
          <w:rStyle w:val="Emphasis"/>
          <w:highlight w:val="cyan"/>
        </w:rPr>
        <w:t xml:space="preserve"> </w:t>
      </w:r>
      <w:r w:rsidRPr="00CA0574">
        <w:rPr>
          <w:rStyle w:val="Emphasis"/>
          <w:highlight w:val="cya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AB2849">
        <w:rPr>
          <w:sz w:val="10"/>
          <w:lang w:val="en"/>
        </w:rPr>
        <w:t xml:space="preserve"> and have launched debates in Latin America, </w:t>
      </w:r>
      <w:r w:rsidRPr="00CA0574">
        <w:rPr>
          <w:rStyle w:val="StyleUnderline"/>
          <w:highlight w:val="cyan"/>
          <w:lang w:val="en"/>
        </w:rPr>
        <w:t xml:space="preserve">creating a </w:t>
      </w:r>
      <w:r w:rsidRPr="00CA0574">
        <w:rPr>
          <w:rStyle w:val="Emphasis"/>
          <w:highlight w:val="cyan"/>
          <w:lang w:val="en"/>
        </w:rPr>
        <w:t>jargon</w:t>
      </w:r>
      <w:r w:rsidRPr="00CA0574">
        <w:rPr>
          <w:rStyle w:val="StyleUnderline"/>
          <w:highlight w:val="cyan"/>
          <w:lang w:val="en"/>
        </w:rPr>
        <w:t>, a</w:t>
      </w:r>
      <w:r w:rsidRPr="00E277A5">
        <w:rPr>
          <w:rStyle w:val="StyleUnderline"/>
          <w:lang w:val="en"/>
        </w:rPr>
        <w:t xml:space="preserve"> conceptual </w:t>
      </w:r>
      <w:r w:rsidRPr="00CA0574">
        <w:rPr>
          <w:rStyle w:val="Emphasis"/>
          <w:highlight w:val="cyan"/>
          <w:lang w:val="en"/>
        </w:rPr>
        <w:t>apparatus</w:t>
      </w:r>
      <w:r w:rsidRPr="00E277A5">
        <w:rPr>
          <w:rStyle w:val="StyleUnderline"/>
          <w:lang w:val="en"/>
        </w:rPr>
        <w:t xml:space="preserve"> and forms </w:t>
      </w:r>
      <w:r w:rsidRPr="00CA0574">
        <w:rPr>
          <w:rStyle w:val="StyleUnderline"/>
          <w:highlight w:val="cyan"/>
          <w:lang w:val="en"/>
        </w:rPr>
        <w:t xml:space="preserve">of </w:t>
      </w:r>
      <w:r w:rsidRPr="00CA0574">
        <w:rPr>
          <w:rStyle w:val="Emphasis"/>
          <w:highlight w:val="cyan"/>
          <w:lang w:val="en"/>
        </w:rPr>
        <w:t>reference</w:t>
      </w:r>
      <w:r w:rsidRPr="00CA0574">
        <w:rPr>
          <w:rStyle w:val="StyleUnderline"/>
          <w:highlight w:val="cyan"/>
          <w:lang w:val="en"/>
        </w:rPr>
        <w:t xml:space="preserve"> and </w:t>
      </w:r>
      <w:r w:rsidRPr="00CA0574">
        <w:rPr>
          <w:rStyle w:val="Emphasis"/>
          <w:highlight w:val="cyan"/>
          <w:lang w:val="en"/>
        </w:rPr>
        <w:t>counter-reference</w:t>
      </w:r>
      <w:r w:rsidRPr="00E277A5">
        <w:rPr>
          <w:rStyle w:val="StyleUnderline"/>
          <w:lang w:val="en"/>
        </w:rPr>
        <w:t xml:space="preserve"> that </w:t>
      </w:r>
      <w:r w:rsidRPr="00E277A5">
        <w:rPr>
          <w:rStyle w:val="Emphasis"/>
          <w:lang w:val="en"/>
        </w:rPr>
        <w:t xml:space="preserve">have </w:t>
      </w:r>
      <w:r w:rsidRPr="00CA0574">
        <w:rPr>
          <w:rStyle w:val="Emphasis"/>
          <w:highlight w:val="cyan"/>
          <w:lang w:val="en"/>
        </w:rPr>
        <w:t>distanced</w:t>
      </w:r>
      <w:r w:rsidRPr="00E277A5">
        <w:rPr>
          <w:rStyle w:val="StyleUnderline"/>
          <w:lang w:val="en"/>
        </w:rPr>
        <w:t xml:space="preserve"> academic </w:t>
      </w:r>
      <w:r w:rsidRPr="00CA0574">
        <w:rPr>
          <w:rStyle w:val="StyleUnderline"/>
          <w:highlight w:val="cyan"/>
          <w:lang w:val="en"/>
        </w:rPr>
        <w:t xml:space="preserve">disquisition from </w:t>
      </w:r>
      <w:r w:rsidRPr="00CA0574">
        <w:rPr>
          <w:rStyle w:val="Emphasis"/>
          <w:highlight w:val="cyan"/>
          <w:lang w:val="en"/>
        </w:rPr>
        <w:t>commitments</w:t>
      </w:r>
      <w:r w:rsidRPr="00E277A5">
        <w:rPr>
          <w:rStyle w:val="StyleUnderline"/>
          <w:lang w:val="en"/>
        </w:rPr>
        <w:t xml:space="preserve"> and dialogues </w:t>
      </w:r>
      <w:r w:rsidRPr="00CA0574">
        <w:rPr>
          <w:rStyle w:val="StyleUnderline"/>
          <w:highlight w:val="cyan"/>
          <w:lang w:val="en"/>
        </w:rPr>
        <w:t xml:space="preserve">with </w:t>
      </w:r>
      <w:r w:rsidRPr="00CA0574">
        <w:rPr>
          <w:rStyle w:val="Emphasis"/>
          <w:highlight w:val="cyan"/>
          <w:lang w:val="en"/>
        </w:rPr>
        <w:t>insurgent</w:t>
      </w:r>
      <w:r w:rsidRPr="00CA0574">
        <w:rPr>
          <w:rStyle w:val="StyleUnderline"/>
          <w:highlight w:val="cyan"/>
          <w:lang w:val="en"/>
        </w:rPr>
        <w:t xml:space="preserve"> social </w:t>
      </w:r>
      <w:r w:rsidRPr="00CA0574">
        <w:rPr>
          <w:rStyle w:val="Emphasis"/>
          <w:highlight w:val="cyan"/>
          <w:lang w:val="en"/>
        </w:rPr>
        <w:t>forces</w:t>
      </w:r>
      <w:r w:rsidRPr="00AB2849">
        <w:rPr>
          <w:sz w:val="10"/>
          <w:lang w:val="en"/>
        </w:rPr>
        <w:t xml:space="preserve">. The Mignolos and company </w:t>
      </w:r>
      <w:r w:rsidRPr="00CA0574">
        <w:rPr>
          <w:rStyle w:val="StyleUnderline"/>
          <w:highlight w:val="cyan"/>
          <w:lang w:val="en"/>
        </w:rPr>
        <w:t>have</w:t>
      </w:r>
      <w:r w:rsidRPr="00CA0574">
        <w:rPr>
          <w:rStyle w:val="StyleUnderline"/>
          <w:highlight w:val="cyan"/>
        </w:rPr>
        <w:t xml:space="preserve"> </w:t>
      </w:r>
      <w:r w:rsidRPr="00CA0574">
        <w:rPr>
          <w:rStyle w:val="Emphasis"/>
          <w:highlight w:val="cyan"/>
          <w:lang w:val="en"/>
        </w:rPr>
        <w:t>built</w:t>
      </w:r>
      <w:r w:rsidRPr="00AB2849">
        <w:rPr>
          <w:sz w:val="10"/>
          <w:lang w:val="en"/>
        </w:rPr>
        <w:t xml:space="preserve"> [sic] </w:t>
      </w:r>
      <w:r w:rsidRPr="00CA0574">
        <w:rPr>
          <w:rStyle w:val="StyleUnderline"/>
          <w:highlight w:val="cyan"/>
          <w:lang w:val="en"/>
        </w:rPr>
        <w:t>a</w:t>
      </w:r>
      <w:r w:rsidRPr="00E277A5">
        <w:rPr>
          <w:rStyle w:val="StyleUnderline"/>
          <w:lang w:val="en"/>
        </w:rPr>
        <w:t xml:space="preserve"> small </w:t>
      </w:r>
      <w:r w:rsidRPr="00CA0574">
        <w:rPr>
          <w:rStyle w:val="Emphasis"/>
          <w:sz w:val="26"/>
          <w:szCs w:val="26"/>
          <w:highlight w:val="cya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B2849">
        <w:rPr>
          <w:sz w:val="10"/>
        </w:rPr>
        <w:t>’</w:t>
      </w:r>
      <w:r w:rsidRPr="00AB2849">
        <w:rPr>
          <w:sz w:val="10"/>
          <w:lang w:val="en"/>
        </w:rPr>
        <w:t>.&gt;&gt;</w:t>
      </w:r>
    </w:p>
    <w:p w14:paraId="0B10DA2A" w14:textId="77777777" w:rsidR="003A5C00" w:rsidRPr="00247413" w:rsidRDefault="003A5C00" w:rsidP="003A5C00">
      <w:pPr>
        <w:pStyle w:val="Heading3"/>
        <w:rPr>
          <w:rFonts w:asciiTheme="minorHAnsi" w:hAnsiTheme="minorHAnsi" w:cstheme="minorHAnsi"/>
        </w:rPr>
      </w:pPr>
      <w:r w:rsidRPr="00247413">
        <w:rPr>
          <w:rFonts w:asciiTheme="minorHAnsi" w:hAnsiTheme="minorHAnsi" w:cstheme="minorHAnsi"/>
        </w:rPr>
        <w:lastRenderedPageBreak/>
        <w:t>Climate Turn---</w:t>
      </w:r>
      <w:r>
        <w:rPr>
          <w:rFonts w:asciiTheme="minorHAnsi" w:hAnsiTheme="minorHAnsi" w:cstheme="minorHAnsi"/>
        </w:rPr>
        <w:t>1NC</w:t>
      </w:r>
    </w:p>
    <w:p w14:paraId="208E3070" w14:textId="77777777" w:rsidR="003A5C00" w:rsidRPr="00247413" w:rsidRDefault="003A5C00" w:rsidP="003A5C00">
      <w:pPr>
        <w:pStyle w:val="Heading4"/>
        <w:rPr>
          <w:rFonts w:asciiTheme="minorHAnsi" w:hAnsiTheme="minorHAnsi" w:cstheme="minorHAnsi"/>
        </w:rPr>
      </w:pPr>
      <w:r w:rsidRPr="00247413">
        <w:rPr>
          <w:rFonts w:asciiTheme="minorHAnsi" w:hAnsiTheme="minorHAnsi" w:cstheme="minorHAnsi"/>
        </w:rPr>
        <w:t xml:space="preserve">Post work is a </w:t>
      </w:r>
      <w:r w:rsidRPr="00247413">
        <w:rPr>
          <w:rFonts w:asciiTheme="minorHAnsi" w:hAnsiTheme="minorHAnsi" w:cstheme="minorHAnsi"/>
          <w:u w:val="single"/>
        </w:rPr>
        <w:t>death-sentence</w:t>
      </w:r>
      <w:r w:rsidRPr="00247413">
        <w:rPr>
          <w:rFonts w:asciiTheme="minorHAnsi" w:hAnsiTheme="minorHAnsi" w:cstheme="minorHAnsi"/>
        </w:rPr>
        <w:t xml:space="preserve"> given climate change </w:t>
      </w:r>
    </w:p>
    <w:p w14:paraId="09E4EE7D" w14:textId="77777777" w:rsidR="003A5C00" w:rsidRPr="00247413" w:rsidRDefault="003A5C00" w:rsidP="003A5C00">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2E9DF4EC" w14:textId="77777777" w:rsidR="003A5C00" w:rsidRPr="00247413" w:rsidRDefault="003A5C00" w:rsidP="003A5C00">
      <w:pPr>
        <w:rPr>
          <w:rFonts w:asciiTheme="minorHAnsi" w:hAnsiTheme="minorHAnsi" w:cstheme="minorHAnsi"/>
          <w:sz w:val="16"/>
        </w:rPr>
      </w:pPr>
      <w:r w:rsidRPr="00247413">
        <w:rPr>
          <w:rFonts w:asciiTheme="minorHAnsi" w:hAnsiTheme="minorHAnsi" w:cstheme="minorHAnsi"/>
          <w:sz w:val="16"/>
        </w:rPr>
        <w:t xml:space="preserve">DH The anti-work or </w:t>
      </w:r>
      <w:r w:rsidRPr="00247413">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247413">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247413">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7CC9CE75" w14:textId="77777777" w:rsidR="003A5C00" w:rsidRPr="00247413" w:rsidRDefault="003A5C00" w:rsidP="003A5C00">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have to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these kind of </w:t>
      </w:r>
      <w:r w:rsidRPr="00247413">
        <w:rPr>
          <w:rStyle w:val="StyleUnderline"/>
          <w:rFonts w:asciiTheme="minorHAnsi" w:hAnsiTheme="minorHAnsi" w:cstheme="minorHAnsi"/>
          <w:highlight w:val="cyan"/>
        </w:rPr>
        <w:t>automation panics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247413">
        <w:rPr>
          <w:rStyle w:val="Emphasis"/>
          <w:rFonts w:asciiTheme="minorHAnsi" w:hAnsiTheme="minorHAnsi" w:cstheme="minorHAnsi"/>
          <w:highlight w:val="cyan"/>
        </w:rPr>
        <w:t>a cyclical 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literature on how work’s disappearing. And, surprise, surprise, ten years later </w:t>
      </w:r>
      <w:r w:rsidRPr="00247413">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247413">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65025EB4" w14:textId="77777777" w:rsidR="003A5C00" w:rsidRPr="00247413" w:rsidRDefault="003A5C00" w:rsidP="003A5C00">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26F81781" w14:textId="77777777" w:rsidR="003A5C00" w:rsidRPr="00247413" w:rsidRDefault="003A5C00" w:rsidP="003A5C00">
      <w:pPr>
        <w:rPr>
          <w:rFonts w:asciiTheme="minorHAnsi" w:hAnsiTheme="minorHAnsi" w:cstheme="minorHAnsi"/>
          <w:sz w:val="16"/>
        </w:rPr>
      </w:pPr>
      <w:r w:rsidRPr="00247413">
        <w:rPr>
          <w:rStyle w:val="StyleUnderline"/>
          <w:rFonts w:asciiTheme="minorHAnsi" w:hAnsiTheme="minorHAnsi" w:cstheme="minorHAnsi"/>
        </w:rPr>
        <w:t xml:space="preserve">But even if this descriptive statement holds true, </w:t>
      </w:r>
      <w:r w:rsidRPr="00247413">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247413">
        <w:rPr>
          <w:rStyle w:val="StyleUnderline"/>
          <w:rFonts w:asciiTheme="minorHAnsi" w:hAnsiTheme="minorHAnsi" w:cstheme="minorHAnsi"/>
          <w:highlight w:val="cyan"/>
        </w:rPr>
        <w:t>question of whether we can have postcapitalism without labor is</w:t>
      </w:r>
      <w:r w:rsidRPr="00247413">
        <w:rPr>
          <w:rStyle w:val="StyleUnderline"/>
          <w:rFonts w:asciiTheme="minorHAnsi" w:hAnsiTheme="minorHAnsi" w:cstheme="minorHAnsi"/>
        </w:rPr>
        <w:t xml:space="preserve"> just </w:t>
      </w:r>
      <w:r w:rsidRPr="00247413">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247413">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actually </w:t>
      </w:r>
      <w:r w:rsidRPr="00247413">
        <w:rPr>
          <w:rStyle w:val="StyleUnderline"/>
          <w:rFonts w:asciiTheme="minorHAnsi" w:hAnsiTheme="minorHAnsi" w:cstheme="minorHAnsi"/>
          <w:highlight w:val="cyan"/>
        </w:rPr>
        <w:t>sa</w:t>
      </w:r>
      <w:r w:rsidRPr="00247413">
        <w:rPr>
          <w:rStyle w:val="Emphasis"/>
          <w:rFonts w:asciiTheme="minorHAnsi" w:hAnsiTheme="minorHAnsi" w:cstheme="minorHAnsi"/>
          <w:highlight w:val="cyan"/>
        </w:rPr>
        <w:t>ve humanity from climate apocalypse,</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247413">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247413">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actually allow us to </w:t>
      </w:r>
      <w:r w:rsidRPr="00247413">
        <w:rPr>
          <w:rStyle w:val="Emphasis"/>
          <w:rFonts w:asciiTheme="minorHAnsi" w:hAnsiTheme="minorHAnsi" w:cstheme="minorHAnsi"/>
        </w:rPr>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247413">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247413">
        <w:rPr>
          <w:rStyle w:val="Emphasis"/>
          <w:rFonts w:asciiTheme="minorHAnsi" w:hAnsiTheme="minorHAnsi" w:cstheme="minorHAnsi"/>
          <w:highlight w:val="cyan"/>
        </w:rPr>
        <w:t>you’re going to run into huge logistical difficulties</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247413">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247413">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it really is quite threatening in the light of what’s actually come at us in the coming fifty years</w:t>
      </w:r>
      <w:r w:rsidRPr="00247413">
        <w:rPr>
          <w:rFonts w:asciiTheme="minorHAnsi" w:hAnsiTheme="minorHAnsi" w:cstheme="minorHAnsi"/>
          <w:sz w:val="16"/>
        </w:rPr>
        <w:t>.</w:t>
      </w:r>
    </w:p>
    <w:p w14:paraId="16AA69DC" w14:textId="77777777" w:rsidR="003A5C00" w:rsidRPr="009343F7" w:rsidRDefault="003A5C00" w:rsidP="003A5C00"/>
    <w:bookmarkEnd w:id="1"/>
    <w:p w14:paraId="22ABE707" w14:textId="77777777" w:rsidR="003A5C00" w:rsidRDefault="003A5C00" w:rsidP="003A5C00"/>
    <w:p w14:paraId="37CAC3AC" w14:textId="77777777" w:rsidR="003A5C00" w:rsidRDefault="003A5C00" w:rsidP="003A5C00">
      <w:pPr>
        <w:pStyle w:val="Heading4"/>
      </w:pPr>
      <w:r>
        <w:t xml:space="preserve">Tech is key to </w:t>
      </w:r>
      <w:r w:rsidRPr="00EC415D">
        <w:rPr>
          <w:u w:val="single"/>
        </w:rPr>
        <w:t>crack</w:t>
      </w:r>
      <w:r>
        <w:t xml:space="preserve"> warming. </w:t>
      </w:r>
    </w:p>
    <w:p w14:paraId="78C165F0" w14:textId="77777777" w:rsidR="003A5C00" w:rsidRPr="008B6BEF" w:rsidRDefault="003A5C00" w:rsidP="003A5C00">
      <w:r>
        <w:t xml:space="preserve">Ambrose </w:t>
      </w:r>
      <w:r w:rsidRPr="00A83207">
        <w:rPr>
          <w:rStyle w:val="Style13ptBold"/>
        </w:rPr>
        <w:t>Evans-Pritchard 20</w:t>
      </w:r>
      <w:r>
        <w:t>. Evans-Pritchard is International Business Editor of the Daily Telegraph. “Capitalist technology is already solving the climate crisis but Extinction Rebellion hasn't noticed” The Telegraph. 9-9-2020. https://www.telegraph.co.uk/business/2020/09/09/capitalist-technology-already-solving-climate-crisis-extinction/</w:t>
      </w:r>
    </w:p>
    <w:p w14:paraId="2E709AD4" w14:textId="77777777" w:rsidR="003A5C00" w:rsidRDefault="003A5C00" w:rsidP="003A5C00">
      <w:pPr>
        <w:rPr>
          <w:rStyle w:val="StyleUnderline"/>
        </w:rPr>
      </w:pPr>
      <w:r w:rsidRPr="00926AF0">
        <w:rPr>
          <w:rStyle w:val="StyleUnderline"/>
          <w:highlight w:val="cyan"/>
        </w:rPr>
        <w:lastRenderedPageBreak/>
        <w:t>The great catastrophe</w:t>
      </w:r>
      <w:r w:rsidRPr="008958DD">
        <w:rPr>
          <w:rStyle w:val="StyleUnderline"/>
        </w:rPr>
        <w:t xml:space="preserve"> so feared by our new age Puritans </w:t>
      </w:r>
      <w:r w:rsidRPr="00926AF0">
        <w:rPr>
          <w:rStyle w:val="StyleUnderline"/>
          <w:highlight w:val="cyan"/>
        </w:rPr>
        <w:t>has</w:t>
      </w:r>
      <w:r w:rsidRPr="008958DD">
        <w:rPr>
          <w:rStyle w:val="StyleUnderline"/>
        </w:rPr>
        <w:t xml:space="preserve"> in a sense </w:t>
      </w:r>
      <w:r w:rsidRPr="00926AF0">
        <w:rPr>
          <w:rStyle w:val="StyleUnderline"/>
          <w:highlight w:val="cyan"/>
        </w:rPr>
        <w:t>been averted</w:t>
      </w:r>
      <w:r w:rsidRPr="008958DD">
        <w:rPr>
          <w:rStyle w:val="StyleUnderline"/>
        </w:rPr>
        <w:t xml:space="preserve"> already, if only they could see it. </w:t>
      </w:r>
      <w:r w:rsidRPr="00926AF0">
        <w:rPr>
          <w:rStyle w:val="Emphasis"/>
          <w:highlight w:val="cyan"/>
        </w:rPr>
        <w:t xml:space="preserve">The free market is </w:t>
      </w:r>
      <w:r w:rsidRPr="00926AF0">
        <w:rPr>
          <w:rStyle w:val="Emphasis"/>
          <w:sz w:val="60"/>
          <w:szCs w:val="60"/>
          <w:highlight w:val="cyan"/>
        </w:rPr>
        <w:t>cracking</w:t>
      </w:r>
      <w:r w:rsidRPr="00926AF0">
        <w:rPr>
          <w:rStyle w:val="Emphasis"/>
          <w:sz w:val="28"/>
          <w:szCs w:val="28"/>
          <w:highlight w:val="cyan"/>
        </w:rPr>
        <w:t xml:space="preserve"> </w:t>
      </w:r>
      <w:r w:rsidRPr="00D4599E">
        <w:rPr>
          <w:rStyle w:val="Emphasis"/>
          <w:sz w:val="28"/>
          <w:szCs w:val="28"/>
        </w:rPr>
        <w:t xml:space="preserve">the </w:t>
      </w:r>
      <w:r w:rsidRPr="00926AF0">
        <w:rPr>
          <w:rStyle w:val="Emphasis"/>
          <w:sz w:val="28"/>
          <w:szCs w:val="28"/>
          <w:highlight w:val="cyan"/>
        </w:rPr>
        <w:t xml:space="preserve">carbon </w:t>
      </w:r>
      <w:r w:rsidRPr="00D4599E">
        <w:rPr>
          <w:rStyle w:val="Emphasis"/>
          <w:sz w:val="28"/>
          <w:szCs w:val="28"/>
        </w:rPr>
        <w:t>challenge</w:t>
      </w:r>
      <w:r w:rsidRPr="00D4599E">
        <w:rPr>
          <w:rStyle w:val="StyleUnderline"/>
          <w:sz w:val="28"/>
          <w:szCs w:val="28"/>
        </w:rPr>
        <w:t xml:space="preserve"> </w:t>
      </w:r>
      <w:r w:rsidRPr="00926AF0">
        <w:rPr>
          <w:rStyle w:val="StyleUnderline"/>
          <w:sz w:val="28"/>
          <w:szCs w:val="28"/>
          <w:highlight w:val="cyan"/>
        </w:rPr>
        <w:t>with</w:t>
      </w:r>
      <w:r w:rsidRPr="00D4599E">
        <w:rPr>
          <w:rStyle w:val="StyleUnderline"/>
          <w:sz w:val="28"/>
          <w:szCs w:val="28"/>
        </w:rPr>
        <w:t xml:space="preserve"> a </w:t>
      </w:r>
      <w:r w:rsidRPr="00926AF0">
        <w:rPr>
          <w:rStyle w:val="StyleUnderline"/>
          <w:sz w:val="28"/>
          <w:szCs w:val="28"/>
          <w:highlight w:val="cyan"/>
        </w:rPr>
        <w:t>speed</w:t>
      </w:r>
      <w:r w:rsidRPr="00A83207">
        <w:rPr>
          <w:rStyle w:val="StyleUnderline"/>
        </w:rPr>
        <w:t xml:space="preserve"> and efficiency that </w:t>
      </w:r>
      <w:r w:rsidRPr="00926AF0">
        <w:rPr>
          <w:rStyle w:val="StyleUnderline"/>
          <w:highlight w:val="cyan"/>
        </w:rPr>
        <w:t>the</w:t>
      </w:r>
      <w:r w:rsidRPr="008958DD">
        <w:rPr>
          <w:rStyle w:val="StyleUnderline"/>
        </w:rPr>
        <w:t xml:space="preserve"> environmental </w:t>
      </w:r>
      <w:r w:rsidRPr="00926AF0">
        <w:rPr>
          <w:rStyle w:val="StyleUnderline"/>
          <w:highlight w:val="cyan"/>
        </w:rPr>
        <w:t>Left could never achieve</w:t>
      </w:r>
      <w:r w:rsidRPr="008958DD">
        <w:rPr>
          <w:rStyle w:val="StyleUnderline"/>
        </w:rPr>
        <w:t>.</w:t>
      </w:r>
    </w:p>
    <w:p w14:paraId="30F08D69" w14:textId="77777777" w:rsidR="003A5C00" w:rsidRDefault="003A5C00" w:rsidP="003A5C00">
      <w:pPr>
        <w:rPr>
          <w:rStyle w:val="StyleUnderline"/>
        </w:rPr>
      </w:pPr>
      <w:r w:rsidRPr="00926AF0">
        <w:rPr>
          <w:rStyle w:val="StyleUnderline"/>
          <w:highlight w:val="cyan"/>
        </w:rPr>
        <w:t>We have the</w:t>
      </w:r>
      <w:r w:rsidRPr="008958DD">
        <w:rPr>
          <w:rStyle w:val="StyleUnderline"/>
        </w:rPr>
        <w:t xml:space="preserve"> technical </w:t>
      </w:r>
      <w:r w:rsidRPr="00926AF0">
        <w:rPr>
          <w:rStyle w:val="StyleUnderline"/>
          <w:highlight w:val="cyan"/>
        </w:rPr>
        <w:t>means</w:t>
      </w:r>
      <w:r w:rsidRPr="008958DD">
        <w:rPr>
          <w:rStyle w:val="StyleUnderline"/>
        </w:rPr>
        <w:t xml:space="preserve"> to solve the problem </w:t>
      </w:r>
      <w:r w:rsidRPr="00926AF0">
        <w:rPr>
          <w:rStyle w:val="StyleUnderline"/>
          <w:highlight w:val="cyan"/>
        </w:rPr>
        <w:t>at no net economic cost</w:t>
      </w:r>
      <w:r w:rsidRPr="00E267A0">
        <w:rPr>
          <w:sz w:val="14"/>
        </w:rPr>
        <w:t xml:space="preserve"> - </w:t>
      </w:r>
      <w:r w:rsidRPr="008958DD">
        <w:rPr>
          <w:rStyle w:val="StyleUnderline"/>
        </w:rPr>
        <w:t xml:space="preserve">indeed, the green switch can be levered into a net economic gain </w:t>
      </w:r>
      <w:r w:rsidRPr="00E267A0">
        <w:rPr>
          <w:sz w:val="14"/>
        </w:rPr>
        <w:t xml:space="preserve">- </w:t>
      </w:r>
      <w:r w:rsidRPr="008958DD">
        <w:rPr>
          <w:rStyle w:val="StyleUnderline"/>
        </w:rPr>
        <w:t>and without any need to stop travel, live on beans, or to forgo our affluent lifestyle.</w:t>
      </w:r>
    </w:p>
    <w:p w14:paraId="176DB92F" w14:textId="77777777" w:rsidR="003A5C00" w:rsidRPr="001507C7" w:rsidRDefault="003A5C00" w:rsidP="003A5C00">
      <w:pPr>
        <w:rPr>
          <w:sz w:val="14"/>
        </w:rPr>
      </w:pPr>
      <w:r w:rsidRPr="00926AF0">
        <w:rPr>
          <w:rStyle w:val="StyleUnderline"/>
          <w:highlight w:val="cyan"/>
        </w:rPr>
        <w:t>One defers to</w:t>
      </w:r>
      <w:r w:rsidRPr="00E267A0">
        <w:rPr>
          <w:sz w:val="14"/>
        </w:rPr>
        <w:t xml:space="preserve"> UN’s Intergovernmental Panel on Climate Change (</w:t>
      </w:r>
      <w:r w:rsidRPr="00926AF0">
        <w:rPr>
          <w:rStyle w:val="StyleUnderline"/>
          <w:highlight w:val="cyan"/>
        </w:rPr>
        <w:t>IPCC</w:t>
      </w:r>
      <w:r w:rsidRPr="00E267A0">
        <w:rPr>
          <w:sz w:val="14"/>
        </w:rPr>
        <w:t xml:space="preserve">) </w:t>
      </w:r>
      <w:r w:rsidRPr="008958DD">
        <w:rPr>
          <w:rStyle w:val="StyleUnderline"/>
        </w:rPr>
        <w:t>on the gravity of the threat facing mankind,</w:t>
      </w:r>
      <w:r w:rsidRPr="00E267A0">
        <w:rPr>
          <w:sz w:val="14"/>
        </w:rPr>
        <w:t xml:space="preserve"> specifically its shattering warning in October 2018 that the danger thresholds of global warming are lower than previously thought, and that we have just a decade left to prevent unstoppable </w:t>
      </w:r>
      <w:r w:rsidRPr="001507C7">
        <w:rPr>
          <w:sz w:val="14"/>
        </w:rPr>
        <w:t xml:space="preserve">feedback loops. </w:t>
      </w:r>
    </w:p>
    <w:p w14:paraId="6765F0DA" w14:textId="77777777" w:rsidR="003A5C00" w:rsidRPr="001507C7" w:rsidRDefault="003A5C00" w:rsidP="003A5C00">
      <w:pPr>
        <w:rPr>
          <w:sz w:val="14"/>
        </w:rPr>
      </w:pPr>
      <w:r w:rsidRPr="001507C7">
        <w:rPr>
          <w:rStyle w:val="StyleUnderline"/>
        </w:rPr>
        <w:t>But the IPCC was wrong to stray beyond its brief into the realms of political economy and to infer that “limiting global warming to 1.5°C would require rapid, far-reaching and unprecedented changes in all aspects of society”.</w:t>
      </w:r>
      <w:r w:rsidRPr="001507C7">
        <w:rPr>
          <w:sz w:val="14"/>
        </w:rPr>
        <w:t xml:space="preserve"> This quote has become the rallying cry of the Rebels. It is quasi-religious nonsense. </w:t>
      </w:r>
      <w:r w:rsidRPr="001507C7">
        <w:rPr>
          <w:rStyle w:val="StyleUnderline"/>
        </w:rPr>
        <w:t>Curbing CO2 emissions requires no such thing</w:t>
      </w:r>
      <w:r w:rsidRPr="001507C7">
        <w:rPr>
          <w:sz w:val="14"/>
        </w:rPr>
        <w:t>.</w:t>
      </w:r>
    </w:p>
    <w:p w14:paraId="4CD5BE8D" w14:textId="77777777" w:rsidR="003A5C00" w:rsidRPr="001507C7" w:rsidRDefault="003A5C00" w:rsidP="003A5C00">
      <w:pPr>
        <w:rPr>
          <w:rStyle w:val="StyleUnderline"/>
        </w:rPr>
      </w:pPr>
      <w:r w:rsidRPr="001507C7">
        <w:rPr>
          <w:rStyle w:val="Emphasis"/>
        </w:rPr>
        <w:t>The net-zero switch is already happening very fast</w:t>
      </w:r>
      <w:r w:rsidRPr="001507C7">
        <w:rPr>
          <w:sz w:val="14"/>
        </w:rPr>
        <w:t xml:space="preserve">. </w:t>
      </w:r>
      <w:r w:rsidRPr="001507C7">
        <w:rPr>
          <w:rStyle w:val="StyleUnderline"/>
        </w:rPr>
        <w:t xml:space="preserve">The most elegant way to </w:t>
      </w:r>
      <w:r w:rsidRPr="00926AF0">
        <w:rPr>
          <w:rStyle w:val="StyleUnderline"/>
          <w:highlight w:val="cyan"/>
        </w:rPr>
        <w:t xml:space="preserve">bring it </w:t>
      </w:r>
      <w:r w:rsidRPr="00A83207">
        <w:rPr>
          <w:rStyle w:val="StyleUnderline"/>
        </w:rPr>
        <w:t>forward</w:t>
      </w:r>
      <w:r w:rsidRPr="008958DD">
        <w:rPr>
          <w:rStyle w:val="StyleUnderline"/>
        </w:rPr>
        <w:t xml:space="preserve"> even </w:t>
      </w:r>
      <w:r w:rsidRPr="00926AF0">
        <w:rPr>
          <w:rStyle w:val="StyleUnderline"/>
          <w:highlight w:val="cyan"/>
        </w:rPr>
        <w:t>faster is to give markets</w:t>
      </w:r>
      <w:r w:rsidRPr="008958DD">
        <w:rPr>
          <w:rStyle w:val="StyleUnderline"/>
        </w:rPr>
        <w:t xml:space="preserve"> </w:t>
      </w:r>
      <w:r w:rsidRPr="001507C7">
        <w:rPr>
          <w:rStyle w:val="StyleUnderline"/>
        </w:rPr>
        <w:t xml:space="preserve">the signal of a Pigou carbon price that ratchets up systematically, as proposed by the International Monetary Fund. </w:t>
      </w:r>
    </w:p>
    <w:p w14:paraId="3EFBFB84" w14:textId="77777777" w:rsidR="003A5C00" w:rsidRPr="00E267A0" w:rsidRDefault="003A5C00" w:rsidP="003A5C00">
      <w:pPr>
        <w:rPr>
          <w:sz w:val="14"/>
        </w:rPr>
      </w:pPr>
      <w:r w:rsidRPr="001507C7">
        <w:rPr>
          <w:sz w:val="14"/>
        </w:rPr>
        <w:t xml:space="preserve">Better yet, the proceeds should be recycled </w:t>
      </w:r>
      <w:r w:rsidRPr="00E267A0">
        <w:rPr>
          <w:sz w:val="14"/>
        </w:rPr>
        <w:t>back to the people as a dividend to avoid the Gilets Jaunes problem of social consent. Such is the thrust of House bill HR 763 gaining support in the US Congress from both parties and a roster of Nobel economists of all stripes.</w:t>
      </w:r>
    </w:p>
    <w:p w14:paraId="63ECDE0D" w14:textId="77777777" w:rsidR="003A5C00" w:rsidRPr="001507C7" w:rsidRDefault="003A5C00" w:rsidP="003A5C00">
      <w:pPr>
        <w:rPr>
          <w:rStyle w:val="StyleUnderline"/>
        </w:rPr>
      </w:pPr>
      <w:r w:rsidRPr="00926AF0">
        <w:rPr>
          <w:rStyle w:val="Emphasis"/>
          <w:highlight w:val="cyan"/>
        </w:rPr>
        <w:t xml:space="preserve">Free enterprise will work its magic </w:t>
      </w:r>
      <w:r w:rsidRPr="001507C7">
        <w:rPr>
          <w:rStyle w:val="Emphasis"/>
        </w:rPr>
        <w:t>once this structure is in place</w:t>
      </w:r>
      <w:r w:rsidRPr="001507C7">
        <w:rPr>
          <w:sz w:val="14"/>
        </w:rPr>
        <w:t xml:space="preserve">. </w:t>
      </w:r>
      <w:r w:rsidRPr="001507C7">
        <w:rPr>
          <w:rStyle w:val="StyleUnderline"/>
        </w:rPr>
        <w:t xml:space="preserve">We do not need to shut down the modern developed economy, causing mass unemployment, pauperisation, and – let us be clear – </w:t>
      </w:r>
      <w:r w:rsidRPr="001507C7">
        <w:rPr>
          <w:rStyle w:val="Emphasis"/>
        </w:rPr>
        <w:t>starvation</w:t>
      </w:r>
      <w:r w:rsidRPr="001507C7">
        <w:rPr>
          <w:rStyle w:val="StyleUnderline"/>
        </w:rPr>
        <w:t>.</w:t>
      </w:r>
    </w:p>
    <w:p w14:paraId="110F9688" w14:textId="77777777" w:rsidR="003A5C00" w:rsidRPr="001507C7" w:rsidRDefault="003A5C00" w:rsidP="003A5C00">
      <w:pPr>
        <w:rPr>
          <w:rStyle w:val="StyleUnderline"/>
        </w:rPr>
      </w:pPr>
      <w:r w:rsidRPr="001507C7">
        <w:rPr>
          <w:rStyle w:val="StyleUnderline"/>
        </w:rPr>
        <w:t xml:space="preserve">The drastic remedy of the </w:t>
      </w:r>
      <w:r w:rsidRPr="00926AF0">
        <w:rPr>
          <w:rStyle w:val="StyleUnderline"/>
          <w:highlight w:val="cyan"/>
        </w:rPr>
        <w:t>Rebels would</w:t>
      </w:r>
      <w:r w:rsidRPr="008958DD">
        <w:rPr>
          <w:rStyle w:val="StyleUnderline"/>
        </w:rPr>
        <w:t xml:space="preserve"> shatter consent and more or less </w:t>
      </w:r>
      <w:r w:rsidRPr="00926AF0">
        <w:rPr>
          <w:rStyle w:val="StyleUnderline"/>
          <w:highlight w:val="cyan"/>
        </w:rPr>
        <w:t>guarantee the very nightmare that they most fear</w:t>
      </w:r>
      <w:r w:rsidRPr="001507C7">
        <w:rPr>
          <w:rStyle w:val="Emphasis"/>
        </w:rPr>
        <w:t>. It is the combined power of finance and technology that will save us</w:t>
      </w:r>
      <w:r w:rsidRPr="001507C7">
        <w:rPr>
          <w:sz w:val="14"/>
        </w:rPr>
        <w:t xml:space="preserve">, and </w:t>
      </w:r>
      <w:r w:rsidRPr="001507C7">
        <w:rPr>
          <w:rStyle w:val="StyleUnderline"/>
        </w:rPr>
        <w:t xml:space="preserve">that requires </w:t>
      </w:r>
      <w:r w:rsidRPr="001507C7">
        <w:rPr>
          <w:rStyle w:val="Emphasis"/>
        </w:rPr>
        <w:t>economic growth</w:t>
      </w:r>
      <w:r w:rsidRPr="001507C7">
        <w:rPr>
          <w:rStyle w:val="StyleUnderline"/>
        </w:rPr>
        <w:t xml:space="preserve">. </w:t>
      </w:r>
    </w:p>
    <w:p w14:paraId="1E0E91E9" w14:textId="77777777" w:rsidR="003A5C00" w:rsidRDefault="003A5C00" w:rsidP="003A5C00">
      <w:pPr>
        <w:pStyle w:val="Heading3"/>
      </w:pPr>
      <w:r>
        <w:lastRenderedPageBreak/>
        <w:t>Tech Turn---1NC</w:t>
      </w:r>
    </w:p>
    <w:p w14:paraId="30005B75" w14:textId="77777777" w:rsidR="003A5C00" w:rsidRPr="008D0772" w:rsidRDefault="003A5C00" w:rsidP="003A5C00">
      <w:pPr>
        <w:pStyle w:val="Heading4"/>
        <w:rPr>
          <w:rFonts w:cs="Arial"/>
        </w:rPr>
      </w:pPr>
      <w:r w:rsidRPr="008D0772">
        <w:rPr>
          <w:rFonts w:cs="Arial"/>
        </w:rPr>
        <w:t xml:space="preserve">Computational entanglement solves crisis escalation. </w:t>
      </w:r>
    </w:p>
    <w:p w14:paraId="18C159BE" w14:textId="77777777" w:rsidR="003A5C00" w:rsidRPr="008D0772" w:rsidRDefault="003A5C00" w:rsidP="003A5C00">
      <w:r w:rsidRPr="008D0772">
        <w:t xml:space="preserve">Corneliu </w:t>
      </w:r>
      <w:r w:rsidRPr="008D0772">
        <w:rPr>
          <w:rStyle w:val="Style13ptBold"/>
        </w:rPr>
        <w:t>Bjola 19</w:t>
      </w:r>
      <w:r w:rsidRPr="008D0772">
        <w:t>, Head of the Oxford Digital Diplomacy Research Group, University of Oxford, 11/10/19, “Diplomacy in the Age of Artificial Intelligence,” http://www.realinstitutoelcano.org/wps/portal/rielcano_en/contenido?WCM_GLOBAL_CONTEXT=/elcano/elcano_in/zonas_in/ari98-2019-bjola-diplomacy-in-the-age-of-artificial-intelligence</w:t>
      </w:r>
    </w:p>
    <w:p w14:paraId="4C9C9761" w14:textId="77777777" w:rsidR="003A5C00" w:rsidRDefault="003A5C00" w:rsidP="003A5C00">
      <w:pPr>
        <w:rPr>
          <w:rStyle w:val="Emphasis"/>
          <w:highlight w:val="cyan"/>
        </w:rPr>
      </w:pPr>
      <w:r w:rsidRPr="008D0772">
        <w:rPr>
          <w:sz w:val="12"/>
        </w:rPr>
        <w:t xml:space="preserve">Taking note of the fact that developments in AI are so dynamic and the implications so wide-ranging, another report prepared by a German think tank calls on Ministries of Foreign Affairs (MFAs) to immediately begin planning strategies that can respond effectively to the influence of AI in international affairs. </w:t>
      </w:r>
      <w:r w:rsidRPr="008D0772">
        <w:rPr>
          <w:rStyle w:val="Emphasis"/>
        </w:rPr>
        <w:t>Economic disruption</w:t>
      </w:r>
      <w:r w:rsidRPr="008D0772">
        <w:rPr>
          <w:sz w:val="12"/>
        </w:rPr>
        <w:t xml:space="preserve">, </w:t>
      </w:r>
      <w:r w:rsidRPr="008D0772">
        <w:rPr>
          <w:rStyle w:val="Emphasis"/>
        </w:rPr>
        <w:t>security</w:t>
      </w:r>
      <w:r w:rsidRPr="008D0772">
        <w:rPr>
          <w:sz w:val="12"/>
        </w:rPr>
        <w:t xml:space="preserve"> </w:t>
      </w:r>
      <w:r w:rsidRPr="008D0772">
        <w:rPr>
          <w:rStyle w:val="StyleUnderline"/>
        </w:rPr>
        <w:t>&amp;</w:t>
      </w:r>
      <w:r w:rsidRPr="008D0772">
        <w:rPr>
          <w:sz w:val="12"/>
        </w:rPr>
        <w:t xml:space="preserve"> </w:t>
      </w:r>
      <w:r w:rsidRPr="008D0772">
        <w:rPr>
          <w:rStyle w:val="Emphasis"/>
          <w:highlight w:val="cyan"/>
        </w:rPr>
        <w:t>autonomous weapons</w:t>
      </w:r>
      <w:r w:rsidRPr="008D0772">
        <w:rPr>
          <w:sz w:val="12"/>
        </w:rPr>
        <w:t xml:space="preserve">, </w:t>
      </w:r>
      <w:r w:rsidRPr="008D0772">
        <w:rPr>
          <w:rStyle w:val="StyleUnderline"/>
          <w:highlight w:val="cyan"/>
        </w:rPr>
        <w:t>and</w:t>
      </w:r>
      <w:r w:rsidRPr="008D0772">
        <w:rPr>
          <w:sz w:val="12"/>
          <w:highlight w:val="cyan"/>
        </w:rPr>
        <w:t xml:space="preserve"> </w:t>
      </w:r>
      <w:r w:rsidRPr="008D0772">
        <w:rPr>
          <w:rStyle w:val="Emphasis"/>
          <w:highlight w:val="cyan"/>
        </w:rPr>
        <w:t>democracy</w:t>
      </w:r>
      <w:r w:rsidRPr="008D0772">
        <w:rPr>
          <w:sz w:val="12"/>
        </w:rPr>
        <w:t xml:space="preserve"> </w:t>
      </w:r>
      <w:r w:rsidRPr="008D0772">
        <w:rPr>
          <w:rStyle w:val="StyleUnderline"/>
        </w:rPr>
        <w:t>&amp;</w:t>
      </w:r>
      <w:r w:rsidRPr="008D0772">
        <w:rPr>
          <w:sz w:val="12"/>
        </w:rPr>
        <w:t xml:space="preserve"> </w:t>
      </w:r>
      <w:r w:rsidRPr="008D0772">
        <w:rPr>
          <w:rStyle w:val="Emphasis"/>
        </w:rPr>
        <w:t>ethics</w:t>
      </w:r>
      <w:r w:rsidRPr="008D0772">
        <w:rPr>
          <w:sz w:val="12"/>
        </w:rPr>
        <w:t xml:space="preserve"> </w:t>
      </w:r>
      <w:r w:rsidRPr="008D0772">
        <w:rPr>
          <w:rStyle w:val="StyleUnderline"/>
          <w:highlight w:val="cyan"/>
        </w:rPr>
        <w:t>are</w:t>
      </w:r>
      <w:r w:rsidRPr="008D0772">
        <w:rPr>
          <w:sz w:val="12"/>
        </w:rPr>
        <w:t xml:space="preserve"> the three </w:t>
      </w:r>
      <w:r w:rsidRPr="008D0772">
        <w:rPr>
          <w:rStyle w:val="StyleUnderline"/>
        </w:rPr>
        <w:t xml:space="preserve">areas they identify as </w:t>
      </w:r>
      <w:r w:rsidRPr="008D0772">
        <w:rPr>
          <w:rStyle w:val="StyleUnderline"/>
          <w:highlight w:val="cyan"/>
        </w:rPr>
        <w:t>priorities</w:t>
      </w:r>
      <w:r w:rsidRPr="008D0772">
        <w:rPr>
          <w:rStyle w:val="StyleUnderline"/>
        </w:rPr>
        <w:t xml:space="preserve"> at the intersection of AI and foreign policy</w:t>
      </w:r>
      <w:r w:rsidRPr="008D0772">
        <w:rPr>
          <w:sz w:val="12"/>
        </w:rPr>
        <w:t xml:space="preserve">. Although they believe that transformational changes to diplomatic institutions will eventually be needed to meet the challenges ahead, they favour, in the short term, </w:t>
      </w:r>
      <w:r w:rsidRPr="008D0772">
        <w:rPr>
          <w:rStyle w:val="StyleUnderline"/>
          <w:highlight w:val="cyan"/>
        </w:rPr>
        <w:t xml:space="preserve">an </w:t>
      </w:r>
      <w:r w:rsidRPr="008D0772">
        <w:rPr>
          <w:rStyle w:val="Emphasis"/>
          <w:highlight w:val="cyan"/>
        </w:rPr>
        <w:t>incremental approach</w:t>
      </w:r>
      <w:r w:rsidRPr="008D0772">
        <w:rPr>
          <w:sz w:val="12"/>
          <w:highlight w:val="cyan"/>
        </w:rPr>
        <w:t xml:space="preserve"> </w:t>
      </w:r>
      <w:r w:rsidRPr="008D0772">
        <w:rPr>
          <w:rStyle w:val="StyleUnderline"/>
          <w:highlight w:val="cyan"/>
        </w:rPr>
        <w:t>to AI</w:t>
      </w:r>
      <w:r w:rsidRPr="008D0772">
        <w:rPr>
          <w:sz w:val="12"/>
        </w:rPr>
        <w:t xml:space="preserve"> that </w:t>
      </w:r>
      <w:r w:rsidRPr="008D0772">
        <w:rPr>
          <w:rStyle w:val="StyleUnderline"/>
          <w:highlight w:val="cyan"/>
        </w:rPr>
        <w:t>builds on the successes</w:t>
      </w:r>
      <w:r w:rsidRPr="008D0772">
        <w:rPr>
          <w:sz w:val="12"/>
        </w:rPr>
        <w:t xml:space="preserve"> (</w:t>
      </w:r>
      <w:r w:rsidRPr="008D0772">
        <w:rPr>
          <w:rStyle w:val="Emphasis"/>
          <w:highlight w:val="cyan"/>
        </w:rPr>
        <w:t>and learns from</w:t>
      </w:r>
      <w:r w:rsidRPr="008D0772">
        <w:rPr>
          <w:rStyle w:val="Emphasis"/>
        </w:rPr>
        <w:t xml:space="preserve"> the </w:t>
      </w:r>
      <w:r w:rsidRPr="008D0772">
        <w:rPr>
          <w:rStyle w:val="Emphasis"/>
          <w:highlight w:val="cyan"/>
        </w:rPr>
        <w:t>failures</w:t>
      </w:r>
      <w:r w:rsidRPr="008D0772">
        <w:rPr>
          <w:sz w:val="12"/>
        </w:rPr>
        <w:t xml:space="preserve">) </w:t>
      </w:r>
      <w:r w:rsidRPr="008D0772">
        <w:rPr>
          <w:rStyle w:val="StyleUnderline"/>
        </w:rPr>
        <w:t>of “cyber-foreign policy”,</w:t>
      </w:r>
      <w:r w:rsidRPr="008D0772">
        <w:rPr>
          <w:sz w:val="12"/>
        </w:rPr>
        <w:t xml:space="preserve"> </w:t>
      </w:r>
      <w:r w:rsidRPr="008D0772">
        <w:rPr>
          <w:rStyle w:val="StyleUnderline"/>
        </w:rPr>
        <w:t>which</w:t>
      </w:r>
      <w:r w:rsidRPr="008D0772">
        <w:rPr>
          <w:sz w:val="12"/>
        </w:rPr>
        <w:t xml:space="preserve">, </w:t>
      </w:r>
      <w:r w:rsidRPr="008D0772">
        <w:rPr>
          <w:rStyle w:val="StyleUnderline"/>
        </w:rPr>
        <w:t>in many countries</w:t>
      </w:r>
      <w:r w:rsidRPr="008D0772">
        <w:rPr>
          <w:sz w:val="12"/>
        </w:rPr>
        <w:t xml:space="preserve">, </w:t>
      </w:r>
      <w:r w:rsidRPr="008D0772">
        <w:rPr>
          <w:rStyle w:val="StyleUnderline"/>
        </w:rPr>
        <w:t xml:space="preserve">has been </w:t>
      </w:r>
      <w:r w:rsidRPr="008D0772">
        <w:rPr>
          <w:rStyle w:val="Emphasis"/>
        </w:rPr>
        <w:t>already internalised</w:t>
      </w:r>
      <w:r w:rsidRPr="008D0772">
        <w:rPr>
          <w:sz w:val="12"/>
        </w:rPr>
        <w:t xml:space="preserve"> </w:t>
      </w:r>
      <w:r w:rsidRPr="008D0772">
        <w:rPr>
          <w:rStyle w:val="StyleUnderline"/>
        </w:rPr>
        <w:t>in the culture of the relevant institutions</w:t>
      </w:r>
      <w:r w:rsidRPr="008D0772">
        <w:rPr>
          <w:sz w:val="12"/>
        </w:rPr>
        <w:t xml:space="preserve">, including of the MFAs.13 </w:t>
      </w:r>
      <w:r w:rsidRPr="008D0772">
        <w:rPr>
          <w:rStyle w:val="StyleUnderline"/>
        </w:rPr>
        <w:t xml:space="preserve">In the same vein, the authors of a report prepared for the Centre for a New American Security see great potential for AI in national security-related areas, including diplomacy. For example, </w:t>
      </w:r>
      <w:r w:rsidRPr="008D0772">
        <w:rPr>
          <w:rStyle w:val="StyleUnderline"/>
          <w:highlight w:val="cyan"/>
        </w:rPr>
        <w:t>AI can</w:t>
      </w:r>
      <w:r w:rsidRPr="008D0772">
        <w:rPr>
          <w:rStyle w:val="StyleUnderline"/>
        </w:rPr>
        <w:t xml:space="preserve"> help </w:t>
      </w:r>
      <w:r w:rsidRPr="008D0772">
        <w:rPr>
          <w:rStyle w:val="Emphasis"/>
          <w:highlight w:val="cyan"/>
        </w:rPr>
        <w:t>improve communication</w:t>
      </w:r>
      <w:r w:rsidRPr="008D0772">
        <w:rPr>
          <w:rStyle w:val="StyleUnderline"/>
        </w:rPr>
        <w:t xml:space="preserve"> between governments and foreign publics by lowering language barriers between countries, enhance the security of diplomatic missions via image recognition and information sorting technologies</w:t>
      </w:r>
      <w:r w:rsidRPr="008D0772">
        <w:rPr>
          <w:sz w:val="12"/>
        </w:rPr>
        <w:t xml:space="preserve">, </w:t>
      </w:r>
      <w:r w:rsidRPr="008D0772">
        <w:rPr>
          <w:sz w:val="12"/>
          <w:szCs w:val="16"/>
        </w:rPr>
        <w:t xml:space="preserve">and support international humanitarian operations by monitoring elections, assisting in peacekeeping operations, and ensuring that financial aid disbursements are not misused through anomaly detection.14 </w:t>
      </w:r>
      <w:r w:rsidRPr="008D0772">
        <w:rPr>
          <w:sz w:val="12"/>
        </w:rPr>
        <w:t xml:space="preserve">From an AI perspective, consular services could be a low-hanging fruit for AI integration in diplomacy as decisions are amenable to digitisation, the analytical contribution is reasonable relevant and the technology favours collaboration between users and the machine. Consular services rely on highly structured decisions, as they largely involve recurring and routinised operations based on clear and stable procedures, which do not need to be treated as new each time a decision has to be made (except for crisis situations, which are discussed further below). From a knowledge perspective, AI-assisted consular services may embody declarative (know-what) and procedural knowledge (know-how) to automate routinised operations and scaffold human cognition by reducing cognitive effort. This can be done by using data mining and data discovery techniques to organize the data and make it possible to identify patterns and relationships that would be difficult to observe otherwise (e.g., variation of demand for services by location, time, and audience profile). Case study #1: AI as Digital Consul Assistant The consulate of country X has been facing uneven demand for emergency passports, visa requests and business certifications in the past five years. The situation has led to a growing backlog, significant loss of public reputation and a tense relationship between the consulate and the MFA. An AI system trained with data from the past five years uses descriptive analytics to identify patterns in the applications and concludes that August, May and December are the most likely months to witness an increase of the demand in the three categories next year. AI predictions are confirmed for August and May but not for December. AI recalibrates its advice using updated data and the new predictions help consular officers manage requests more effectively. As the MFA confidence in the AI system grows, the digital assistant is then introduced to other consulates experiencing similar problems. </w:t>
      </w:r>
      <w:r w:rsidRPr="008D0772">
        <w:rPr>
          <w:rStyle w:val="Emphasis"/>
          <w:highlight w:val="cyan"/>
        </w:rPr>
        <w:t>Digital platforms</w:t>
      </w:r>
      <w:r w:rsidRPr="008D0772">
        <w:rPr>
          <w:sz w:val="12"/>
          <w:highlight w:val="cyan"/>
        </w:rPr>
        <w:t xml:space="preserve"> </w:t>
      </w:r>
      <w:r w:rsidRPr="008D0772">
        <w:rPr>
          <w:rStyle w:val="StyleUnderline"/>
          <w:highlight w:val="cyan"/>
        </w:rPr>
        <w:t>could</w:t>
      </w:r>
      <w:r w:rsidRPr="008D0772">
        <w:rPr>
          <w:rStyle w:val="StyleUnderline"/>
        </w:rPr>
        <w:t xml:space="preserve"> also </w:t>
      </w:r>
      <w:r w:rsidRPr="008D0772">
        <w:rPr>
          <w:rStyle w:val="StyleUnderline"/>
          <w:highlight w:val="cyan"/>
        </w:rPr>
        <w:t xml:space="preserve">emerge as </w:t>
      </w:r>
      <w:r w:rsidRPr="008D0772">
        <w:rPr>
          <w:rStyle w:val="Emphasis"/>
          <w:highlight w:val="cyan"/>
        </w:rPr>
        <w:t>indispensable tools</w:t>
      </w:r>
    </w:p>
    <w:p w14:paraId="2E683769" w14:textId="77777777" w:rsidR="003A5C00" w:rsidRDefault="003A5C00" w:rsidP="003A5C00">
      <w:pPr>
        <w:rPr>
          <w:rStyle w:val="Emphasis"/>
          <w:highlight w:val="cyan"/>
        </w:rPr>
      </w:pPr>
    </w:p>
    <w:p w14:paraId="3B5541C4" w14:textId="77777777" w:rsidR="005F166F" w:rsidRDefault="005F166F" w:rsidP="005F166F">
      <w:pPr>
        <w:pStyle w:val="Heading1"/>
      </w:pPr>
      <w:r>
        <w:lastRenderedPageBreak/>
        <w:t>2NC vs Houston IH R5</w:t>
      </w:r>
    </w:p>
    <w:p w14:paraId="43E21481" w14:textId="4197534A" w:rsidR="005F166F" w:rsidRDefault="005F166F" w:rsidP="005F166F">
      <w:pPr>
        <w:pStyle w:val="Heading2"/>
      </w:pPr>
      <w:r>
        <w:lastRenderedPageBreak/>
        <w:t>T</w:t>
      </w:r>
    </w:p>
    <w:p w14:paraId="53397387" w14:textId="77777777" w:rsidR="005F166F" w:rsidRDefault="005F166F" w:rsidP="005F166F">
      <w:pPr>
        <w:pStyle w:val="Heading3"/>
      </w:pPr>
      <w:r>
        <w:lastRenderedPageBreak/>
        <w:t>AT: DA---Negotiation---2NC</w:t>
      </w:r>
    </w:p>
    <w:p w14:paraId="5E11D3A3" w14:textId="77777777" w:rsidR="005F166F" w:rsidRPr="00E55CF3" w:rsidRDefault="005F166F" w:rsidP="005F166F">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 is not “civility” or a limit on speech. 1) Answers the wrong interp. We just think topicality satisfies the burden of rejoinder. That means they can </w:t>
      </w:r>
      <w:r w:rsidRPr="00827662">
        <w:rPr>
          <w:rFonts w:eastAsia="Times New Roman" w:cs="Times New Roman"/>
          <w:b/>
          <w:iCs/>
          <w:sz w:val="26"/>
          <w:u w:val="single"/>
        </w:rPr>
        <w:t>still read vital cells</w:t>
      </w:r>
      <w:r>
        <w:rPr>
          <w:rFonts w:eastAsia="Times New Roman" w:cs="Times New Roman"/>
          <w:b/>
          <w:iCs/>
          <w:sz w:val="26"/>
        </w:rPr>
        <w:t xml:space="preserve">, but we get </w:t>
      </w:r>
      <w:r w:rsidRPr="00827662">
        <w:rPr>
          <w:rFonts w:eastAsia="Times New Roman" w:cs="Times New Roman"/>
          <w:b/>
          <w:iCs/>
          <w:sz w:val="26"/>
          <w:u w:val="single"/>
        </w:rPr>
        <w:t>disadvantages</w:t>
      </w:r>
      <w:r>
        <w:rPr>
          <w:rFonts w:eastAsia="Times New Roman" w:cs="Times New Roman"/>
          <w:b/>
          <w:iCs/>
          <w:sz w:val="26"/>
        </w:rPr>
        <w:t xml:space="preserve"> based on their model. 2)</w:t>
      </w:r>
      <w:r w:rsidRPr="00E55CF3">
        <w:rPr>
          <w:rFonts w:eastAsia="Times New Roman" w:cs="Times New Roman"/>
          <w:b/>
          <w:iCs/>
          <w:sz w:val="26"/>
        </w:rPr>
        <w:t xml:space="preserve"> </w:t>
      </w:r>
      <w:r>
        <w:rPr>
          <w:rFonts w:eastAsia="Times New Roman" w:cs="Times New Roman"/>
          <w:b/>
          <w:iCs/>
          <w:sz w:val="26"/>
        </w:rPr>
        <w:t xml:space="preserve">T is negotiation, not imposition---proven by the counter-interp debate and the fact that we never attempted to literally stop them from speaking. </w:t>
      </w:r>
      <w:r w:rsidRPr="001F2F94">
        <w:rPr>
          <w:rFonts w:eastAsia="Times New Roman" w:cs="Times New Roman"/>
          <w:b/>
          <w:iCs/>
          <w:sz w:val="26"/>
          <w:highlight w:val="magenta"/>
        </w:rPr>
        <w:t>Insert</w:t>
      </w:r>
      <w:r>
        <w:rPr>
          <w:rFonts w:eastAsia="Times New Roman" w:cs="Times New Roman"/>
          <w:b/>
          <w:iCs/>
          <w:sz w:val="26"/>
        </w:rPr>
        <w:t>.</w:t>
      </w:r>
    </w:p>
    <w:p w14:paraId="6CF10CFF" w14:textId="77777777" w:rsidR="005F166F" w:rsidRPr="00E55CF3" w:rsidRDefault="005F166F" w:rsidP="005F166F">
      <w:pPr>
        <w:spacing w:line="256" w:lineRule="auto"/>
        <w:rPr>
          <w:rFonts w:eastAsia="Calibri"/>
        </w:rPr>
      </w:pPr>
      <w:r>
        <w:rPr>
          <w:rFonts w:eastAsia="Calibri"/>
          <w:b/>
          <w:bCs/>
          <w:sz w:val="26"/>
        </w:rPr>
        <w:t xml:space="preserve">1AC </w:t>
      </w:r>
      <w:r w:rsidRPr="00E55CF3">
        <w:rPr>
          <w:rFonts w:eastAsia="Calibri"/>
          <w:b/>
          <w:bCs/>
          <w:sz w:val="26"/>
        </w:rPr>
        <w:t>Greene 2,</w:t>
      </w:r>
      <w:r w:rsidRPr="00E55CF3">
        <w:rPr>
          <w:rFonts w:eastAsia="Calibri"/>
        </w:rPr>
        <w:t xml:space="preserve">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“Citizenship in a Global Context: Towards a Future Beginning for a Cultural Studies Inspired Argumentation Theory” https://www.tandfonline.com/doi/epdf/10.1080/00028533.2003.11821586]</w:t>
      </w:r>
    </w:p>
    <w:p w14:paraId="768C8B58" w14:textId="77777777" w:rsidR="005F166F" w:rsidRPr="00E55CF3" w:rsidRDefault="005F166F" w:rsidP="005F166F">
      <w:pPr>
        <w:spacing w:line="256" w:lineRule="auto"/>
        <w:rPr>
          <w:rFonts w:eastAsia="Calibri"/>
          <w:sz w:val="14"/>
        </w:rPr>
      </w:pPr>
      <w:r w:rsidRPr="00E55CF3">
        <w:rPr>
          <w:rFonts w:eastAsia="Calibri"/>
          <w:sz w:val="14"/>
        </w:rPr>
        <w:t xml:space="preserve">Let's begin with cultural citizenship and argument as practical action. As Kent Ono (2001) so well demonstrates, </w:t>
      </w:r>
      <w:r w:rsidRPr="00E55CF3">
        <w:rPr>
          <w:rFonts w:eastAsia="Calibri"/>
          <w:u w:val="single"/>
        </w:rPr>
        <w:t xml:space="preserve">one of the primary ways in which we think about citizenship is through its </w:t>
      </w:r>
      <w:r w:rsidRPr="00E55CF3">
        <w:rPr>
          <w:rFonts w:eastAsia="Calibri"/>
          <w:b/>
          <w:iCs/>
          <w:u w:val="single"/>
        </w:rPr>
        <w:t>formal</w:t>
      </w:r>
      <w:r w:rsidRPr="00E55CF3">
        <w:rPr>
          <w:rFonts w:eastAsia="Calibri"/>
          <w:u w:val="single"/>
        </w:rPr>
        <w:t xml:space="preserve"> and </w:t>
      </w:r>
      <w:r w:rsidRPr="00E55CF3">
        <w:rPr>
          <w:rFonts w:eastAsia="Calibri"/>
          <w:b/>
          <w:iCs/>
          <w:u w:val="single"/>
        </w:rPr>
        <w:t>informal markers</w:t>
      </w:r>
      <w:r w:rsidRPr="00E55CF3">
        <w:rPr>
          <w:rFonts w:eastAsia="Calibri"/>
          <w:sz w:val="14"/>
        </w:rPr>
        <w:t xml:space="preserve">. </w:t>
      </w:r>
      <w:r w:rsidRPr="00E55CF3">
        <w:rPr>
          <w:rFonts w:eastAsia="Calibri"/>
          <w:u w:val="single"/>
        </w:rPr>
        <w:t xml:space="preserve">Formal markers concern </w:t>
      </w:r>
      <w:r w:rsidRPr="00E55CF3">
        <w:rPr>
          <w:rFonts w:eastAsia="Calibri"/>
          <w:b/>
          <w:iCs/>
          <w:u w:val="single"/>
        </w:rPr>
        <w:t xml:space="preserve">abstract </w:t>
      </w:r>
      <w:r w:rsidRPr="00F54B9F">
        <w:rPr>
          <w:rFonts w:eastAsia="Calibri"/>
          <w:b/>
          <w:iCs/>
          <w:highlight w:val="green"/>
          <w:u w:val="single"/>
        </w:rPr>
        <w:t>rights</w:t>
      </w:r>
      <w:r w:rsidRPr="00E55CF3">
        <w:rPr>
          <w:rFonts w:eastAsia="Calibri"/>
          <w:u w:val="single"/>
        </w:rPr>
        <w:t xml:space="preserve"> that all </w:t>
      </w:r>
      <w:r w:rsidRPr="00E55CF3">
        <w:rPr>
          <w:rFonts w:eastAsia="Calibri"/>
          <w:b/>
          <w:iCs/>
          <w:u w:val="single"/>
        </w:rPr>
        <w:t>citizens</w:t>
      </w:r>
      <w:r w:rsidRPr="00E55CF3">
        <w:rPr>
          <w:rFonts w:eastAsia="Calibri"/>
          <w:u w:val="single"/>
        </w:rPr>
        <w:t xml:space="preserve"> are </w:t>
      </w:r>
      <w:r w:rsidRPr="00E55CF3">
        <w:rPr>
          <w:rFonts w:eastAsia="Calibri"/>
          <w:b/>
          <w:iCs/>
          <w:u w:val="single"/>
        </w:rPr>
        <w:t xml:space="preserve">supposed to share that can </w:t>
      </w:r>
      <w:r w:rsidRPr="00F54B9F">
        <w:rPr>
          <w:rFonts w:eastAsia="Calibri"/>
          <w:b/>
          <w:iCs/>
          <w:highlight w:val="green"/>
          <w:u w:val="single"/>
        </w:rPr>
        <w:t>function</w:t>
      </w:r>
      <w:r w:rsidRPr="00E55CF3">
        <w:rPr>
          <w:rFonts w:eastAsia="Calibri"/>
          <w:b/>
          <w:iCs/>
          <w:u w:val="single"/>
        </w:rPr>
        <w:t xml:space="preserve"> </w:t>
      </w:r>
      <w:r w:rsidRPr="00F54B9F">
        <w:rPr>
          <w:rFonts w:eastAsia="Calibri"/>
          <w:b/>
          <w:iCs/>
          <w:highlight w:val="green"/>
          <w:u w:val="single"/>
        </w:rPr>
        <w:t>as</w:t>
      </w:r>
      <w:r w:rsidRPr="00E55CF3">
        <w:rPr>
          <w:rFonts w:eastAsia="Calibri"/>
          <w:b/>
          <w:iCs/>
          <w:u w:val="single"/>
        </w:rPr>
        <w:t xml:space="preserve"> the </w:t>
      </w:r>
      <w:r w:rsidRPr="00F54B9F">
        <w:rPr>
          <w:rFonts w:eastAsia="Calibri"/>
          <w:b/>
          <w:iCs/>
          <w:highlight w:val="green"/>
          <w:u w:val="single"/>
        </w:rPr>
        <w:t>grounds</w:t>
      </w:r>
      <w:r w:rsidRPr="00E55CF3">
        <w:rPr>
          <w:rFonts w:eastAsia="Calibri"/>
          <w:b/>
          <w:iCs/>
          <w:u w:val="single"/>
        </w:rPr>
        <w:t xml:space="preserve"> and stakes </w:t>
      </w:r>
      <w:r w:rsidRPr="00F54B9F">
        <w:rPr>
          <w:rFonts w:eastAsia="Calibri"/>
          <w:b/>
          <w:iCs/>
          <w:highlight w:val="green"/>
          <w:u w:val="single"/>
        </w:rPr>
        <w:t>of public argument</w:t>
      </w:r>
      <w:r w:rsidRPr="00E55CF3">
        <w:rPr>
          <w:rFonts w:eastAsia="Calibri"/>
          <w:sz w:val="14"/>
        </w:rPr>
        <w:t xml:space="preserve">. The </w:t>
      </w:r>
      <w:r w:rsidRPr="00F54B9F">
        <w:rPr>
          <w:rFonts w:eastAsia="Calibri"/>
          <w:b/>
          <w:iCs/>
          <w:highlight w:val="green"/>
          <w:u w:val="single"/>
        </w:rPr>
        <w:t>informal markers</w:t>
      </w:r>
      <w:r w:rsidRPr="00E55CF3">
        <w:rPr>
          <w:rFonts w:eastAsia="Calibri"/>
          <w:sz w:val="14"/>
        </w:rPr>
        <w:t xml:space="preserve">, however, </w:t>
      </w:r>
      <w:r w:rsidRPr="00E55CF3">
        <w:rPr>
          <w:rFonts w:eastAsia="Calibri"/>
          <w:u w:val="single"/>
        </w:rPr>
        <w:t>are often the concerns of</w:t>
      </w:r>
      <w:r w:rsidRPr="00E55CF3">
        <w:rPr>
          <w:rFonts w:eastAsia="Calibri"/>
          <w:sz w:val="14"/>
        </w:rPr>
        <w:t xml:space="preserve"> researchers working on the concept of </w:t>
      </w:r>
      <w:r w:rsidRPr="00E55CF3">
        <w:rPr>
          <w:rFonts w:eastAsia="Calibri"/>
          <w:u w:val="single"/>
        </w:rPr>
        <w:t>cultural citizenship</w:t>
      </w:r>
      <w:r w:rsidRPr="00E55CF3">
        <w:rPr>
          <w:rFonts w:eastAsia="Calibri"/>
          <w:sz w:val="14"/>
        </w:rPr>
        <w:t xml:space="preserve">. These informal markers are just that, </w:t>
      </w:r>
      <w:r w:rsidRPr="00E55CF3">
        <w:rPr>
          <w:rFonts w:eastAsia="Calibri"/>
          <w:b/>
          <w:iCs/>
          <w:u w:val="single"/>
        </w:rPr>
        <w:t>linguistic and embodied mechanisms</w:t>
      </w:r>
      <w:r w:rsidRPr="00E55CF3">
        <w:rPr>
          <w:rFonts w:eastAsia="Calibri"/>
          <w:sz w:val="14"/>
        </w:rPr>
        <w:t xml:space="preserve"> that </w:t>
      </w:r>
      <w:r w:rsidRPr="00F54B9F">
        <w:rPr>
          <w:rFonts w:eastAsia="Calibri"/>
          <w:highlight w:val="green"/>
          <w:u w:val="single"/>
        </w:rPr>
        <w:t>mark out</w:t>
      </w:r>
      <w:r w:rsidRPr="00E55CF3">
        <w:rPr>
          <w:rFonts w:eastAsia="Calibri"/>
          <w:u w:val="single"/>
        </w:rPr>
        <w:t xml:space="preserve"> particular </w:t>
      </w:r>
      <w:r w:rsidRPr="00F54B9F">
        <w:rPr>
          <w:rFonts w:eastAsia="Calibri"/>
          <w:highlight w:val="green"/>
          <w:u w:val="single"/>
        </w:rPr>
        <w:t>folks based on</w:t>
      </w:r>
      <w:r w:rsidRPr="00E55CF3">
        <w:rPr>
          <w:rFonts w:eastAsia="Calibri"/>
          <w:u w:val="single"/>
        </w:rPr>
        <w:t xml:space="preserve"> their </w:t>
      </w:r>
      <w:r w:rsidRPr="00F54B9F">
        <w:rPr>
          <w:rFonts w:eastAsia="Calibri"/>
          <w:highlight w:val="green"/>
          <w:u w:val="single"/>
        </w:rPr>
        <w:t>ethnicity</w:t>
      </w:r>
      <w:r w:rsidRPr="00E55CF3">
        <w:rPr>
          <w:rFonts w:eastAsia="Calibri"/>
          <w:u w:val="single"/>
        </w:rPr>
        <w:t xml:space="preserve">, </w:t>
      </w:r>
      <w:r w:rsidRPr="00F54B9F">
        <w:rPr>
          <w:rFonts w:eastAsia="Calibri"/>
          <w:highlight w:val="green"/>
          <w:u w:val="single"/>
        </w:rPr>
        <w:t>race</w:t>
      </w:r>
      <w:r w:rsidRPr="00E55CF3">
        <w:rPr>
          <w:rFonts w:eastAsia="Calibri"/>
          <w:u w:val="single"/>
        </w:rPr>
        <w:t xml:space="preserve">, </w:t>
      </w:r>
      <w:r w:rsidRPr="00F54B9F">
        <w:rPr>
          <w:rFonts w:eastAsia="Calibri"/>
          <w:highlight w:val="green"/>
          <w:u w:val="single"/>
        </w:rPr>
        <w:t>gender</w:t>
      </w:r>
      <w:r w:rsidRPr="00E55CF3">
        <w:rPr>
          <w:rFonts w:eastAsia="Calibri"/>
          <w:u w:val="single"/>
        </w:rPr>
        <w:t xml:space="preserve">, and </w:t>
      </w:r>
      <w:r w:rsidRPr="00F54B9F">
        <w:rPr>
          <w:rFonts w:eastAsia="Calibri"/>
          <w:highlight w:val="green"/>
          <w:u w:val="single"/>
        </w:rPr>
        <w:t>sexual orientation</w:t>
      </w:r>
      <w:r w:rsidRPr="00E55CF3">
        <w:rPr>
          <w:rFonts w:eastAsia="Calibri"/>
          <w:sz w:val="14"/>
        </w:rPr>
        <w:t xml:space="preserve">; in short, they are </w:t>
      </w:r>
      <w:r w:rsidRPr="00E55CF3">
        <w:rPr>
          <w:rFonts w:eastAsia="Calibri"/>
          <w:u w:val="single"/>
        </w:rPr>
        <w:t>markers of particularity</w:t>
      </w:r>
      <w:r w:rsidRPr="00E55CF3">
        <w:rPr>
          <w:rFonts w:eastAsia="Calibri"/>
          <w:sz w:val="14"/>
        </w:rPr>
        <w:t xml:space="preserve">. If I might be allowed a slight category shift, these battles over cultural citizenship are battles over, what Stuart Hall (1997) calls the "politics of representation" arid what Charles Taylor calls the "politics of recognition"(1994). These cultural markers of citizenship </w:t>
      </w:r>
      <w:r w:rsidRPr="00E55CF3">
        <w:rPr>
          <w:rFonts w:eastAsia="Calibri"/>
          <w:u w:val="single"/>
        </w:rPr>
        <w:t xml:space="preserve">circulate as representational forms that </w:t>
      </w:r>
      <w:r w:rsidRPr="00E55CF3">
        <w:rPr>
          <w:rFonts w:eastAsia="Calibri"/>
          <w:b/>
          <w:iCs/>
          <w:u w:val="single"/>
        </w:rPr>
        <w:t>mis-recognize</w:t>
      </w:r>
      <w:r w:rsidRPr="00E55CF3">
        <w:rPr>
          <w:rFonts w:eastAsia="Calibri"/>
          <w:u w:val="single"/>
        </w:rPr>
        <w:t xml:space="preserve">, </w:t>
      </w:r>
      <w:r w:rsidRPr="00E55CF3">
        <w:rPr>
          <w:rFonts w:eastAsia="Calibri"/>
          <w:b/>
          <w:iCs/>
          <w:u w:val="single"/>
        </w:rPr>
        <w:t>displace</w:t>
      </w:r>
      <w:r w:rsidRPr="00E55CF3">
        <w:rPr>
          <w:rFonts w:eastAsia="Calibri"/>
          <w:u w:val="single"/>
        </w:rPr>
        <w:t xml:space="preserve"> and </w:t>
      </w:r>
      <w:r w:rsidRPr="00F54B9F">
        <w:rPr>
          <w:rFonts w:eastAsia="Calibri"/>
          <w:b/>
          <w:iCs/>
          <w:highlight w:val="green"/>
          <w:u w:val="single"/>
        </w:rPr>
        <w:t>deny access</w:t>
      </w:r>
      <w:r w:rsidRPr="00F54B9F">
        <w:rPr>
          <w:rFonts w:eastAsia="Calibri"/>
          <w:highlight w:val="green"/>
          <w:u w:val="single"/>
        </w:rPr>
        <w:t xml:space="preserve"> to</w:t>
      </w:r>
      <w:r w:rsidRPr="00E55CF3">
        <w:rPr>
          <w:rFonts w:eastAsia="Calibri"/>
          <w:u w:val="single"/>
        </w:rPr>
        <w:t xml:space="preserve"> informal and formal </w:t>
      </w:r>
      <w:r w:rsidRPr="00F54B9F">
        <w:rPr>
          <w:rFonts w:eastAsia="Calibri"/>
          <w:highlight w:val="green"/>
          <w:u w:val="single"/>
        </w:rPr>
        <w:t>citizenship</w:t>
      </w:r>
      <w:r w:rsidRPr="00E55CF3">
        <w:rPr>
          <w:rFonts w:eastAsia="Calibri"/>
          <w:sz w:val="14"/>
        </w:rPr>
        <w:t xml:space="preserve">. The </w:t>
      </w:r>
      <w:r w:rsidRPr="00F54B9F">
        <w:rPr>
          <w:rFonts w:eastAsia="Calibri"/>
          <w:b/>
          <w:iCs/>
          <w:highlight w:val="green"/>
          <w:u w:val="single"/>
        </w:rPr>
        <w:t>public arguments implicated in</w:t>
      </w:r>
      <w:r w:rsidRPr="00E55CF3">
        <w:rPr>
          <w:rFonts w:eastAsia="Calibri"/>
          <w:b/>
          <w:iCs/>
          <w:u w:val="single"/>
        </w:rPr>
        <w:t xml:space="preserve"> forms of </w:t>
      </w:r>
      <w:r w:rsidRPr="00F54B9F">
        <w:rPr>
          <w:rFonts w:eastAsia="Calibri"/>
          <w:b/>
          <w:iCs/>
          <w:highlight w:val="green"/>
          <w:u w:val="single"/>
        </w:rPr>
        <w:t xml:space="preserve">mis-recognition </w:t>
      </w:r>
      <w:r w:rsidRPr="00E55CF3">
        <w:rPr>
          <w:rFonts w:eastAsia="Calibri"/>
          <w:b/>
          <w:iCs/>
          <w:u w:val="single"/>
        </w:rPr>
        <w:t>and disrespect</w:t>
      </w:r>
      <w:r w:rsidRPr="00E55CF3">
        <w:rPr>
          <w:rFonts w:eastAsia="Calibri"/>
          <w:u w:val="single"/>
        </w:rPr>
        <w:t xml:space="preserve"> often risk the </w:t>
      </w:r>
      <w:r w:rsidRPr="00F54B9F">
        <w:rPr>
          <w:rFonts w:eastAsia="Calibri"/>
          <w:b/>
          <w:iCs/>
          <w:highlight w:val="green"/>
          <w:u w:val="single"/>
        </w:rPr>
        <w:t>displace</w:t>
      </w:r>
      <w:r w:rsidRPr="00E55CF3">
        <w:rPr>
          <w:rFonts w:eastAsia="Calibri"/>
          <w:b/>
          <w:iCs/>
          <w:u w:val="single"/>
        </w:rPr>
        <w:t xml:space="preserve">ment of </w:t>
      </w:r>
      <w:r w:rsidRPr="00F54B9F">
        <w:rPr>
          <w:rFonts w:eastAsia="Calibri"/>
          <w:b/>
          <w:iCs/>
          <w:highlight w:val="green"/>
          <w:u w:val="single"/>
        </w:rPr>
        <w:t>subordinate groups</w:t>
      </w:r>
      <w:r w:rsidRPr="00E55CF3">
        <w:rPr>
          <w:rFonts w:eastAsia="Calibri"/>
          <w:b/>
          <w:iCs/>
          <w:u w:val="single"/>
        </w:rPr>
        <w:t xml:space="preserve"> from public culture</w:t>
      </w:r>
      <w:r w:rsidRPr="00E55CF3">
        <w:rPr>
          <w:rFonts w:eastAsia="Calibri"/>
          <w:u w:val="single"/>
        </w:rPr>
        <w:t xml:space="preserve"> at the same time as they </w:t>
      </w:r>
      <w:r w:rsidRPr="00F54B9F">
        <w:rPr>
          <w:rFonts w:eastAsia="Calibri"/>
          <w:highlight w:val="green"/>
          <w:u w:val="single"/>
        </w:rPr>
        <w:t>identify these groups as</w:t>
      </w:r>
      <w:r w:rsidRPr="00E55CF3">
        <w:rPr>
          <w:rFonts w:eastAsia="Calibri"/>
          <w:u w:val="single"/>
        </w:rPr>
        <w:t xml:space="preserve"> a </w:t>
      </w:r>
      <w:r w:rsidRPr="00F54B9F">
        <w:rPr>
          <w:rFonts w:eastAsia="Calibri"/>
          <w:b/>
          <w:iCs/>
          <w:highlight w:val="green"/>
          <w:u w:val="single"/>
        </w:rPr>
        <w:t>threat to</w:t>
      </w:r>
      <w:r w:rsidRPr="00E55CF3">
        <w:rPr>
          <w:rFonts w:eastAsia="Calibri"/>
          <w:b/>
          <w:iCs/>
          <w:u w:val="single"/>
        </w:rPr>
        <w:t xml:space="preserve"> the </w:t>
      </w:r>
      <w:r w:rsidRPr="00F54B9F">
        <w:rPr>
          <w:rFonts w:eastAsia="Calibri"/>
          <w:b/>
          <w:iCs/>
          <w:highlight w:val="green"/>
          <w:u w:val="single"/>
        </w:rPr>
        <w:t>common good</w:t>
      </w:r>
      <w:r w:rsidRPr="00E55CF3">
        <w:rPr>
          <w:rFonts w:eastAsia="Calibri"/>
          <w:sz w:val="14"/>
        </w:rPr>
        <w:t xml:space="preserve">. This </w:t>
      </w:r>
      <w:r w:rsidRPr="00E55CF3">
        <w:rPr>
          <w:rFonts w:eastAsia="Calibri"/>
          <w:u w:val="single"/>
        </w:rPr>
        <w:t>dual process of displacement and threat construction</w:t>
      </w:r>
      <w:r w:rsidRPr="00E55CF3">
        <w:rPr>
          <w:rFonts w:eastAsia="Calibri"/>
          <w:sz w:val="14"/>
        </w:rPr>
        <w:t xml:space="preserve"> is </w:t>
      </w:r>
      <w:r w:rsidRPr="00E55CF3">
        <w:rPr>
          <w:rFonts w:eastAsia="Calibri"/>
          <w:b/>
          <w:iCs/>
          <w:u w:val="single"/>
        </w:rPr>
        <w:t xml:space="preserve">currently </w:t>
      </w:r>
      <w:r w:rsidRPr="00F54B9F">
        <w:rPr>
          <w:rFonts w:eastAsia="Calibri"/>
          <w:b/>
          <w:iCs/>
          <w:highlight w:val="green"/>
          <w:u w:val="single"/>
        </w:rPr>
        <w:t>organizing</w:t>
      </w:r>
      <w:r w:rsidRPr="00E55CF3">
        <w:rPr>
          <w:rFonts w:eastAsia="Calibri"/>
          <w:b/>
          <w:iCs/>
          <w:u w:val="single"/>
        </w:rPr>
        <w:t xml:space="preserve"> the terrain of </w:t>
      </w:r>
      <w:r w:rsidRPr="00F54B9F">
        <w:rPr>
          <w:rFonts w:eastAsia="Calibri"/>
          <w:b/>
          <w:iCs/>
          <w:highlight w:val="green"/>
          <w:u w:val="single"/>
        </w:rPr>
        <w:t>public culture</w:t>
      </w:r>
      <w:r w:rsidRPr="00F54B9F">
        <w:rPr>
          <w:rFonts w:eastAsia="Calibri"/>
          <w:sz w:val="14"/>
          <w:highlight w:val="green"/>
        </w:rPr>
        <w:t xml:space="preserve"> </w:t>
      </w:r>
      <w:r w:rsidRPr="00F54B9F">
        <w:rPr>
          <w:rFonts w:eastAsia="Calibri"/>
          <w:b/>
          <w:iCs/>
          <w:highlight w:val="green"/>
          <w:u w:val="single"/>
        </w:rPr>
        <w:t>around</w:t>
      </w:r>
      <w:r w:rsidRPr="00E55CF3">
        <w:rPr>
          <w:rFonts w:eastAsia="Calibri"/>
          <w:b/>
          <w:iCs/>
          <w:u w:val="single"/>
        </w:rPr>
        <w:t xml:space="preserve"> what Lauren Berlant calls "</w:t>
      </w:r>
      <w:r w:rsidRPr="00F54B9F">
        <w:rPr>
          <w:rFonts w:eastAsia="Calibri"/>
          <w:b/>
          <w:iCs/>
          <w:highlight w:val="green"/>
          <w:u w:val="single"/>
        </w:rPr>
        <w:t>hygenic governmentality</w:t>
      </w:r>
      <w:r w:rsidRPr="00E55CF3">
        <w:rPr>
          <w:rFonts w:eastAsia="Calibri"/>
          <w:b/>
          <w:iCs/>
          <w:u w:val="single"/>
        </w:rPr>
        <w:t xml:space="preserve">" </w:t>
      </w:r>
      <w:r w:rsidRPr="00E55CF3">
        <w:rPr>
          <w:rFonts w:eastAsia="Calibri"/>
          <w:sz w:val="14"/>
        </w:rPr>
        <w:t>(1996).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The consequence for public argument is that the claims from unmarked voices/bodies are never suspected of being tainted by a particular interest. So, one way for a cultural studies inspired argumentation studies to interrogate citizenship is through critiquing the logics of abstraction, recognition and representation that make up the cultural citizen.</w:t>
      </w:r>
    </w:p>
    <w:p w14:paraId="08CAA0CA" w14:textId="77777777" w:rsidR="005F166F" w:rsidRPr="00E55CF3" w:rsidRDefault="005F166F" w:rsidP="005F166F">
      <w:pPr>
        <w:spacing w:line="256" w:lineRule="auto"/>
        <w:rPr>
          <w:rFonts w:eastAsia="Calibri"/>
          <w:sz w:val="16"/>
          <w:szCs w:val="16"/>
        </w:rPr>
      </w:pPr>
      <w:r w:rsidRPr="00E55CF3">
        <w:rPr>
          <w:rFonts w:eastAsia="Calibri"/>
          <w:sz w:val="16"/>
          <w:szCs w:val="16"/>
        </w:rPr>
        <w:t xml:space="preserve">There is a second way that we might approach cultural citizenship. This time, we can change the focus of our concern to argumentation as pedagogy. One of the more intriguing forms of self reflection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students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w:t>
      </w:r>
      <w:r w:rsidRPr="00E55CF3">
        <w:rPr>
          <w:rFonts w:eastAsia="Calibri"/>
          <w:sz w:val="16"/>
          <w:szCs w:val="16"/>
        </w:rPr>
        <w:lastRenderedPageBreak/>
        <w:t>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cultural studies inspired argumentation theory might ask: how does argument pedagogy generate the required attributes for citizenship? It is with this question in mind that Darrin Hicks and I have begun to investigate the history of debating both sides of a resolution, and argued that the decision to debate both sides helped to generate the necessary attributes for procedural forms of deliberative citizenship (Hicks &amp; Greene, 2000).</w:t>
      </w:r>
    </w:p>
    <w:p w14:paraId="6087158F" w14:textId="77777777" w:rsidR="005F166F" w:rsidRPr="00E55CF3" w:rsidRDefault="005F166F" w:rsidP="005F166F">
      <w:pPr>
        <w:spacing w:line="256" w:lineRule="auto"/>
        <w:rPr>
          <w:rFonts w:eastAsia="Calibri"/>
          <w:sz w:val="14"/>
        </w:rPr>
      </w:pPr>
      <w:r w:rsidRPr="00E55CF3">
        <w:rPr>
          <w:rFonts w:eastAsia="Calibri"/>
          <w:sz w:val="14"/>
        </w:rPr>
        <w:t xml:space="preserve">At this point, let us return to the category of the rhetorical/ argumentative citizen. </w:t>
      </w:r>
      <w:r w:rsidRPr="00E55CF3">
        <w:rPr>
          <w:rFonts w:eastAsia="Calibri"/>
          <w:u w:val="single"/>
        </w:rPr>
        <w:t>If the rhetorical citizen can be fairly described as someone with the attributes necessary for making and critiquing good reasons</w:t>
      </w:r>
      <w:r w:rsidRPr="00E55CF3">
        <w:rPr>
          <w:rFonts w:eastAsia="Calibri"/>
          <w:sz w:val="14"/>
        </w:rPr>
        <w:t xml:space="preserve">, it would be </w:t>
      </w:r>
      <w:r w:rsidRPr="00E55CF3">
        <w:rPr>
          <w:rFonts w:eastAsia="Calibri"/>
          <w:u w:val="single"/>
        </w:rPr>
        <w:t>fair to begin to understand our pedagogical process as a cultural policy</w:t>
      </w:r>
      <w:r w:rsidRPr="00E55CF3">
        <w:rPr>
          <w:rFonts w:eastAsia="Calibri"/>
          <w:sz w:val="14"/>
        </w:rPr>
        <w:t xml:space="preserve">. </w:t>
      </w:r>
      <w:r w:rsidRPr="00E55CF3">
        <w:rPr>
          <w:rFonts w:eastAsia="Calibri"/>
          <w:b/>
          <w:iCs/>
          <w:u w:val="single"/>
        </w:rPr>
        <w:t>The challenge</w:t>
      </w:r>
      <w:r w:rsidRPr="00E55CF3">
        <w:rPr>
          <w:rFonts w:eastAsia="Calibri"/>
          <w:sz w:val="14"/>
        </w:rPr>
        <w:t xml:space="preserve"> then </w:t>
      </w:r>
      <w:r w:rsidRPr="00E55CF3">
        <w:rPr>
          <w:rFonts w:eastAsia="Calibri"/>
          <w:u w:val="single"/>
        </w:rPr>
        <w:t xml:space="preserve">is to take seriously how </w:t>
      </w:r>
      <w:r w:rsidRPr="00F54B9F">
        <w:rPr>
          <w:rFonts w:eastAsia="Calibri"/>
          <w:b/>
          <w:iCs/>
          <w:highlight w:val="green"/>
          <w:u w:val="single"/>
        </w:rPr>
        <w:t>reason giving</w:t>
      </w:r>
      <w:r w:rsidRPr="00F54B9F">
        <w:rPr>
          <w:rFonts w:eastAsia="Calibri"/>
          <w:highlight w:val="green"/>
          <w:u w:val="single"/>
        </w:rPr>
        <w:t xml:space="preserve"> </w:t>
      </w:r>
      <w:r w:rsidRPr="00E55CF3">
        <w:rPr>
          <w:rFonts w:eastAsia="Calibri"/>
          <w:u w:val="single"/>
        </w:rPr>
        <w:t xml:space="preserve">can </w:t>
      </w:r>
      <w:r w:rsidRPr="00F54B9F">
        <w:rPr>
          <w:rFonts w:eastAsia="Calibri"/>
          <w:b/>
          <w:iCs/>
          <w:highlight w:val="green"/>
          <w:u w:val="single"/>
        </w:rPr>
        <w:t xml:space="preserve">serve as a marker of </w:t>
      </w:r>
      <w:r w:rsidRPr="00E55CF3">
        <w:rPr>
          <w:rFonts w:eastAsia="Calibri"/>
          <w:b/>
          <w:iCs/>
          <w:u w:val="single"/>
        </w:rPr>
        <w:t xml:space="preserve">cultural </w:t>
      </w:r>
      <w:r w:rsidRPr="00F54B9F">
        <w:rPr>
          <w:rFonts w:eastAsia="Calibri"/>
          <w:b/>
          <w:iCs/>
          <w:highlight w:val="green"/>
          <w:u w:val="single"/>
        </w:rPr>
        <w:t>class</w:t>
      </w:r>
      <w:r w:rsidRPr="00E55CF3">
        <w:rPr>
          <w:rFonts w:eastAsia="Calibri"/>
          <w:u w:val="single"/>
        </w:rPr>
        <w:t xml:space="preserve"> and citizenship</w:t>
      </w:r>
      <w:r w:rsidRPr="00E55CF3">
        <w:rPr>
          <w:rFonts w:eastAsia="Calibri"/>
          <w:sz w:val="14"/>
        </w:rPr>
        <w:t xml:space="preserve">. It would also be </w:t>
      </w:r>
      <w:r w:rsidRPr="00E55CF3">
        <w:rPr>
          <w:rFonts w:eastAsia="Calibri"/>
          <w:u w:val="single"/>
        </w:rPr>
        <w:t xml:space="preserve">important to think about how different forms of </w:t>
      </w:r>
      <w:r w:rsidRPr="00F54B9F">
        <w:rPr>
          <w:rFonts w:eastAsia="Calibri"/>
          <w:highlight w:val="green"/>
          <w:u w:val="single"/>
        </w:rPr>
        <w:t xml:space="preserve">argument pedagogy rely on </w:t>
      </w:r>
      <w:r w:rsidRPr="00E55CF3">
        <w:rPr>
          <w:rFonts w:eastAsia="Calibri"/>
          <w:u w:val="single"/>
        </w:rPr>
        <w:t xml:space="preserve">different </w:t>
      </w:r>
      <w:r w:rsidRPr="00F54B9F">
        <w:rPr>
          <w:rFonts w:eastAsia="Calibri"/>
          <w:highlight w:val="green"/>
          <w:u w:val="single"/>
        </w:rPr>
        <w:t>forms of citizenship</w:t>
      </w:r>
      <w:r w:rsidRPr="00E55CF3">
        <w:rPr>
          <w:rFonts w:eastAsia="Calibri"/>
          <w:sz w:val="14"/>
        </w:rPr>
        <w:t xml:space="preserve">. For example, Darrin Hicks (2001) has pointed out how </w:t>
      </w:r>
      <w:r w:rsidRPr="00E55CF3">
        <w:rPr>
          <w:rFonts w:eastAsia="Calibri"/>
          <w:u w:val="single"/>
        </w:rPr>
        <w:t xml:space="preserve">the recent rage for </w:t>
      </w:r>
      <w:r w:rsidRPr="001F2F94">
        <w:rPr>
          <w:rFonts w:eastAsia="Calibri"/>
          <w:b/>
          <w:iCs/>
          <w:highlight w:val="magenta"/>
          <w:u w:val="single"/>
        </w:rPr>
        <w:t>dialogic civility</w:t>
      </w:r>
      <w:r w:rsidRPr="001F2F94">
        <w:rPr>
          <w:rFonts w:eastAsia="Calibri"/>
          <w:highlight w:val="magenta"/>
          <w:u w:val="single"/>
        </w:rPr>
        <w:t xml:space="preserve"> as a norm to </w:t>
      </w:r>
      <w:r w:rsidRPr="001F2F94">
        <w:rPr>
          <w:rFonts w:eastAsia="Calibri"/>
          <w:b/>
          <w:iCs/>
          <w:highlight w:val="magenta"/>
          <w:u w:val="single"/>
        </w:rPr>
        <w:t>guide public argument</w:t>
      </w:r>
      <w:r w:rsidRPr="00E55CF3">
        <w:rPr>
          <w:rFonts w:eastAsia="Calibri"/>
          <w:u w:val="single"/>
        </w:rPr>
        <w:t xml:space="preserve"> as practical action and pedagogy </w:t>
      </w:r>
      <w:r w:rsidRPr="001F2F94">
        <w:rPr>
          <w:rFonts w:eastAsia="Calibri"/>
          <w:highlight w:val="magenta"/>
          <w:u w:val="single"/>
        </w:rPr>
        <w:t>entails ho</w:t>
      </w:r>
      <w:r w:rsidRPr="00F54B9F">
        <w:rPr>
          <w:rFonts w:eastAsia="Calibri"/>
          <w:highlight w:val="green"/>
          <w:u w:val="single"/>
        </w:rPr>
        <w:t>w</w:t>
      </w:r>
      <w:r w:rsidRPr="00E55CF3">
        <w:rPr>
          <w:rFonts w:eastAsia="Calibri"/>
          <w:u w:val="single"/>
        </w:rPr>
        <w:t xml:space="preserve"> </w:t>
      </w:r>
      <w:r w:rsidRPr="00F54B9F">
        <w:rPr>
          <w:rFonts w:eastAsia="Calibri"/>
          <w:highlight w:val="green"/>
          <w:u w:val="single"/>
        </w:rPr>
        <w:t>"</w:t>
      </w:r>
      <w:r w:rsidRPr="00F54B9F">
        <w:rPr>
          <w:rFonts w:eastAsia="Calibri"/>
          <w:b/>
          <w:iCs/>
          <w:highlight w:val="green"/>
          <w:u w:val="single"/>
        </w:rPr>
        <w:t>[s]peech</w:t>
      </w:r>
      <w:r w:rsidRPr="00F54B9F">
        <w:rPr>
          <w:rFonts w:eastAsia="Calibri"/>
          <w:highlight w:val="green"/>
          <w:u w:val="single"/>
        </w:rPr>
        <w:t xml:space="preserve"> is </w:t>
      </w:r>
      <w:r w:rsidRPr="00E55CF3">
        <w:rPr>
          <w:rFonts w:eastAsia="Calibri"/>
          <w:u w:val="single"/>
        </w:rPr>
        <w:t xml:space="preserve">no longer understood as simply the transmission of information, but the </w:t>
      </w:r>
      <w:r w:rsidRPr="00F54B9F">
        <w:rPr>
          <w:rFonts w:eastAsia="Calibri"/>
          <w:b/>
          <w:iCs/>
          <w:highlight w:val="green"/>
          <w:u w:val="single"/>
        </w:rPr>
        <w:t>medium</w:t>
      </w:r>
      <w:r w:rsidRPr="00E55CF3">
        <w:rPr>
          <w:rFonts w:eastAsia="Calibri"/>
          <w:b/>
          <w:iCs/>
          <w:u w:val="single"/>
        </w:rPr>
        <w:t xml:space="preserve"> </w:t>
      </w:r>
      <w:r w:rsidRPr="00F54B9F">
        <w:rPr>
          <w:rFonts w:eastAsia="Calibri"/>
          <w:b/>
          <w:iCs/>
          <w:highlight w:val="green"/>
          <w:u w:val="single"/>
        </w:rPr>
        <w:t>within which</w:t>
      </w:r>
      <w:r w:rsidRPr="00E55CF3">
        <w:rPr>
          <w:rFonts w:eastAsia="Calibri"/>
          <w:u w:val="single"/>
        </w:rPr>
        <w:t xml:space="preserve"> the </w:t>
      </w:r>
      <w:r w:rsidRPr="00F54B9F">
        <w:rPr>
          <w:rFonts w:eastAsia="Calibri"/>
          <w:b/>
          <w:iCs/>
          <w:highlight w:val="green"/>
          <w:u w:val="single"/>
        </w:rPr>
        <w:t xml:space="preserve">ethical self-government </w:t>
      </w:r>
      <w:r w:rsidRPr="00E55CF3">
        <w:rPr>
          <w:rFonts w:eastAsia="Calibri"/>
          <w:b/>
          <w:iCs/>
          <w:u w:val="single"/>
        </w:rPr>
        <w:t xml:space="preserve">of </w:t>
      </w:r>
      <w:r w:rsidRPr="001F2F94">
        <w:rPr>
          <w:rFonts w:eastAsia="Calibri"/>
          <w:b/>
          <w:iCs/>
          <w:highlight w:val="magenta"/>
          <w:u w:val="single"/>
        </w:rPr>
        <w:t>autonomous individuals</w:t>
      </w:r>
      <w:r w:rsidRPr="001F2F94">
        <w:rPr>
          <w:rFonts w:eastAsia="Calibri"/>
          <w:highlight w:val="magenta"/>
          <w:u w:val="single"/>
        </w:rPr>
        <w:t xml:space="preserve"> can be </w:t>
      </w:r>
      <w:r w:rsidRPr="001F2F94">
        <w:rPr>
          <w:rFonts w:eastAsia="Calibri"/>
          <w:b/>
          <w:iCs/>
          <w:highlight w:val="magenta"/>
          <w:u w:val="single"/>
        </w:rPr>
        <w:t>articulated</w:t>
      </w:r>
      <w:r w:rsidRPr="00F54B9F">
        <w:rPr>
          <w:rFonts w:eastAsia="Calibri"/>
          <w:highlight w:val="green"/>
          <w:u w:val="single"/>
        </w:rPr>
        <w:t xml:space="preserve"> with</w:t>
      </w:r>
      <w:r w:rsidRPr="00E55CF3">
        <w:rPr>
          <w:rFonts w:eastAsia="Calibri"/>
          <w:u w:val="single"/>
        </w:rPr>
        <w:t xml:space="preserve"> the imperatives of democratic government</w:t>
      </w:r>
      <w:r w:rsidRPr="00E55CF3">
        <w:rPr>
          <w:rFonts w:eastAsia="Calibri"/>
          <w:sz w:val="14"/>
        </w:rPr>
        <w:t xml:space="preserve">. It is </w:t>
      </w:r>
      <w:r w:rsidRPr="00E55CF3">
        <w:rPr>
          <w:rFonts w:eastAsia="Calibri"/>
          <w:u w:val="single"/>
        </w:rPr>
        <w:t xml:space="preserve">precisely this </w:t>
      </w:r>
      <w:r w:rsidRPr="00F54B9F">
        <w:rPr>
          <w:rFonts w:eastAsia="Calibri"/>
          <w:highlight w:val="green"/>
          <w:u w:val="single"/>
        </w:rPr>
        <w:t>effort to govern</w:t>
      </w:r>
      <w:r w:rsidRPr="00E55CF3">
        <w:rPr>
          <w:rFonts w:eastAsia="Calibri"/>
          <w:u w:val="single"/>
        </w:rPr>
        <w:t xml:space="preserve"> </w:t>
      </w:r>
      <w:r w:rsidRPr="00F54B9F">
        <w:rPr>
          <w:rFonts w:eastAsia="Calibri"/>
          <w:highlight w:val="green"/>
          <w:u w:val="single"/>
        </w:rPr>
        <w:t>through</w:t>
      </w:r>
      <w:r w:rsidRPr="00E55CF3">
        <w:rPr>
          <w:rFonts w:eastAsia="Calibri"/>
          <w:u w:val="single"/>
        </w:rPr>
        <w:t xml:space="preserve"> the </w:t>
      </w:r>
      <w:r w:rsidRPr="00F54B9F">
        <w:rPr>
          <w:rFonts w:eastAsia="Calibri"/>
          <w:highlight w:val="green"/>
          <w:u w:val="single"/>
        </w:rPr>
        <w:t xml:space="preserve">calculated reshaping of speech </w:t>
      </w:r>
      <w:r w:rsidRPr="00E55CF3">
        <w:rPr>
          <w:rFonts w:eastAsia="Calibri"/>
          <w:u w:val="single"/>
        </w:rPr>
        <w:t>performance</w:t>
      </w:r>
      <w:r w:rsidRPr="00E55CF3">
        <w:rPr>
          <w:rFonts w:eastAsia="Calibri"/>
          <w:sz w:val="14"/>
        </w:rPr>
        <w:t xml:space="preserve"> and </w:t>
      </w:r>
      <w:r w:rsidRPr="00E55CF3">
        <w:rPr>
          <w:rFonts w:eastAsia="Calibri"/>
          <w:u w:val="single"/>
        </w:rPr>
        <w:t xml:space="preserve">the </w:t>
      </w:r>
      <w:r w:rsidRPr="001F2F94">
        <w:rPr>
          <w:rFonts w:eastAsia="Calibri"/>
          <w:b/>
          <w:iCs/>
          <w:highlight w:val="magenta"/>
          <w:u w:val="single"/>
        </w:rPr>
        <w:t>regulation</w:t>
      </w:r>
      <w:r w:rsidRPr="001F2F94">
        <w:rPr>
          <w:rFonts w:eastAsia="Calibri"/>
          <w:highlight w:val="magenta"/>
          <w:u w:val="single"/>
        </w:rPr>
        <w:t xml:space="preserve"> of discursive space</w:t>
      </w:r>
      <w:r w:rsidRPr="00E55CF3">
        <w:rPr>
          <w:rFonts w:eastAsia="Calibri"/>
          <w:u w:val="single"/>
        </w:rPr>
        <w:t xml:space="preserve"> that </w:t>
      </w:r>
      <w:r w:rsidRPr="00F54B9F">
        <w:rPr>
          <w:rFonts w:eastAsia="Calibri"/>
          <w:b/>
          <w:iCs/>
          <w:highlight w:val="green"/>
          <w:u w:val="single"/>
        </w:rPr>
        <w:t>defines</w:t>
      </w:r>
      <w:r w:rsidRPr="00E55CF3">
        <w:rPr>
          <w:rFonts w:eastAsia="Calibri"/>
          <w:b/>
          <w:iCs/>
          <w:u w:val="single"/>
        </w:rPr>
        <w:t xml:space="preserve"> the</w:t>
      </w:r>
      <w:r w:rsidRPr="00E55CF3">
        <w:rPr>
          <w:rFonts w:eastAsia="Calibri"/>
          <w:u w:val="single"/>
        </w:rPr>
        <w:t xml:space="preserve"> recent </w:t>
      </w:r>
      <w:r w:rsidRPr="00E55CF3">
        <w:rPr>
          <w:rFonts w:eastAsia="Calibri"/>
          <w:b/>
          <w:iCs/>
          <w:u w:val="single"/>
        </w:rPr>
        <w:t xml:space="preserve">translation of </w:t>
      </w:r>
      <w:r w:rsidRPr="00F54B9F">
        <w:rPr>
          <w:rFonts w:eastAsia="Calibri"/>
          <w:b/>
          <w:iCs/>
          <w:highlight w:val="green"/>
          <w:u w:val="single"/>
        </w:rPr>
        <w:t>liberalism</w:t>
      </w:r>
      <w:r w:rsidRPr="00E55CF3">
        <w:rPr>
          <w:rFonts w:eastAsia="Calibri"/>
          <w:u w:val="single"/>
        </w:rPr>
        <w:t xml:space="preserve"> into the idiom of deliberative democracy</w:t>
      </w:r>
      <w:r w:rsidRPr="00E55CF3">
        <w:rPr>
          <w:rFonts w:eastAsia="Calibri"/>
          <w:sz w:val="14"/>
        </w:rPr>
        <w:t xml:space="preserve">" (125). </w:t>
      </w:r>
      <w:r w:rsidRPr="00E55CF3">
        <w:rPr>
          <w:rFonts w:eastAsia="Calibri"/>
          <w:u w:val="single"/>
        </w:rPr>
        <w:t>What we should promote is an open discussion about how much we want to be implicated in a form of citizenship required for the transformation of liberalism/ and or civic republicanism into a theory of deliberative democracy</w:t>
      </w:r>
      <w:r w:rsidRPr="00E55CF3">
        <w:rPr>
          <w:rFonts w:eastAsia="Calibri"/>
          <w:sz w:val="14"/>
        </w:rPr>
        <w:t>.</w:t>
      </w:r>
    </w:p>
    <w:p w14:paraId="39530749" w14:textId="77777777" w:rsidR="005F166F" w:rsidRPr="00E55CF3" w:rsidRDefault="005F166F" w:rsidP="005F166F">
      <w:pPr>
        <w:spacing w:line="256" w:lineRule="auto"/>
        <w:rPr>
          <w:rFonts w:eastAsia="Calibri"/>
          <w:sz w:val="14"/>
        </w:rPr>
      </w:pPr>
      <w:r w:rsidRPr="00E55CF3">
        <w:rPr>
          <w:rFonts w:eastAsia="Calibri"/>
          <w:sz w:val="14"/>
        </w:rPr>
        <w:t xml:space="preserve">Of course, one could also posit the rhetorical citizen as a norm. </w:t>
      </w:r>
      <w:r w:rsidRPr="00F54B9F">
        <w:rPr>
          <w:rFonts w:eastAsia="Calibri"/>
          <w:b/>
          <w:iCs/>
          <w:highlight w:val="green"/>
          <w:u w:val="single"/>
        </w:rPr>
        <w:t>The</w:t>
      </w:r>
      <w:r w:rsidRPr="00E55CF3">
        <w:rPr>
          <w:rFonts w:eastAsia="Calibri"/>
          <w:b/>
          <w:iCs/>
          <w:u w:val="single"/>
        </w:rPr>
        <w:t xml:space="preserve"> citizen orator as </w:t>
      </w:r>
      <w:r w:rsidRPr="00F54B9F">
        <w:rPr>
          <w:rFonts w:eastAsia="Calibri"/>
          <w:b/>
          <w:iCs/>
          <w:highlight w:val="green"/>
          <w:u w:val="single"/>
        </w:rPr>
        <w:t>phronimos emerges</w:t>
      </w:r>
      <w:r w:rsidRPr="00E55CF3">
        <w:rPr>
          <w:rFonts w:eastAsia="Calibri"/>
          <w:sz w:val="14"/>
        </w:rPr>
        <w:t xml:space="preserve"> to describe how well an argumentative performance negotiates the dialectic between agency and structure. The phronimos serves both </w:t>
      </w:r>
      <w:r w:rsidRPr="00E55CF3">
        <w:rPr>
          <w:rFonts w:eastAsia="Calibri"/>
          <w:u w:val="single"/>
        </w:rPr>
        <w:t>as a cultural ideal and as an exemplary object of analysis for students to learn</w:t>
      </w:r>
      <w:r w:rsidRPr="00E55CF3">
        <w:rPr>
          <w:rFonts w:eastAsia="Calibri"/>
          <w:sz w:val="14"/>
        </w:rPr>
        <w:t xml:space="preserve"> prudence, timing, decorum, and originality. At this point, it should be possible to understand how </w:t>
      </w:r>
      <w:r w:rsidRPr="00E55CF3">
        <w:rPr>
          <w:rFonts w:eastAsia="Calibri"/>
          <w:u w:val="single"/>
        </w:rPr>
        <w:t xml:space="preserve">the rhetorical citizen as cultural ideal </w:t>
      </w:r>
      <w:r w:rsidRPr="00E55CF3">
        <w:rPr>
          <w:rFonts w:eastAsia="Calibri"/>
          <w:b/>
          <w:iCs/>
          <w:u w:val="single"/>
        </w:rPr>
        <w:t>returns</w:t>
      </w:r>
      <w:r w:rsidRPr="00E55CF3">
        <w:rPr>
          <w:rFonts w:eastAsia="Calibri"/>
          <w:u w:val="single"/>
        </w:rPr>
        <w:t xml:space="preserve"> as an important part of a unique rhetorical form of cultural policy </w:t>
      </w:r>
      <w:r w:rsidRPr="00F54B9F">
        <w:rPr>
          <w:rFonts w:eastAsia="Calibri"/>
          <w:b/>
          <w:iCs/>
          <w:highlight w:val="green"/>
          <w:u w:val="single"/>
        </w:rPr>
        <w:t>dividing</w:t>
      </w:r>
      <w:r w:rsidRPr="00E55CF3">
        <w:rPr>
          <w:rFonts w:eastAsia="Calibri"/>
          <w:b/>
          <w:iCs/>
          <w:u w:val="single"/>
        </w:rPr>
        <w:t xml:space="preserve"> the </w:t>
      </w:r>
      <w:r w:rsidRPr="00F54B9F">
        <w:rPr>
          <w:rFonts w:eastAsia="Calibri"/>
          <w:b/>
          <w:iCs/>
          <w:highlight w:val="green"/>
          <w:u w:val="single"/>
        </w:rPr>
        <w:t>students soul between agency and structure</w:t>
      </w:r>
      <w:r w:rsidRPr="00E55CF3">
        <w:rPr>
          <w:rFonts w:eastAsia="Calibri"/>
          <w:u w:val="single"/>
        </w:rPr>
        <w:t xml:space="preserve"> while </w:t>
      </w:r>
      <w:r w:rsidRPr="00F54B9F">
        <w:rPr>
          <w:rFonts w:eastAsia="Calibri"/>
          <w:b/>
          <w:iCs/>
          <w:highlight w:val="green"/>
          <w:u w:val="single"/>
        </w:rPr>
        <w:t>offering</w:t>
      </w:r>
      <w:r w:rsidRPr="00E55CF3">
        <w:rPr>
          <w:rFonts w:eastAsia="Calibri"/>
          <w:b/>
          <w:iCs/>
          <w:u w:val="single"/>
        </w:rPr>
        <w:t xml:space="preserve"> them a </w:t>
      </w:r>
      <w:r w:rsidRPr="00F54B9F">
        <w:rPr>
          <w:rFonts w:eastAsia="Calibri"/>
          <w:b/>
          <w:iCs/>
          <w:highlight w:val="green"/>
          <w:u w:val="single"/>
        </w:rPr>
        <w:t>rhetorical role model</w:t>
      </w:r>
      <w:r w:rsidRPr="00E55CF3">
        <w:rPr>
          <w:rFonts w:eastAsia="Calibri"/>
          <w:b/>
          <w:iCs/>
          <w:u w:val="single"/>
        </w:rPr>
        <w:t xml:space="preserve"> to emulate</w:t>
      </w:r>
      <w:r w:rsidRPr="00E55CF3">
        <w:rPr>
          <w:rFonts w:eastAsia="Calibri"/>
          <w:sz w:val="14"/>
        </w:rPr>
        <w:t>. Again, what remains open at this point is how this educational practice articulates to the attributes necessary for citizenship in a global context. For, as some might suspect, the description of the phronimos I have articulated is taken from James Aune's desire for creating a red republicanism (1993). Yet, in Aune's hands this form of red republicanism is firmly attached to the nation-form, from where Aune hopes to generate some leverage against the global flows of capitalism. As our prior understanding of cultural citizenship should make clear, this can be a very dangerous game on the terrain of representation and recognition. It might also be politically dangerous for our understanding and struggles against forms of globalization.</w:t>
      </w:r>
    </w:p>
    <w:p w14:paraId="414B4A6B" w14:textId="77777777" w:rsidR="005F166F" w:rsidRPr="00360CBF" w:rsidRDefault="005F166F" w:rsidP="005F166F">
      <w:pPr>
        <w:spacing w:line="256" w:lineRule="auto"/>
        <w:rPr>
          <w:rFonts w:eastAsia="Calibri"/>
          <w:sz w:val="14"/>
        </w:rPr>
      </w:pPr>
      <w:r w:rsidRPr="00E55CF3">
        <w:rPr>
          <w:rFonts w:eastAsia="Calibri"/>
          <w:sz w:val="14"/>
        </w:rPr>
        <w:t>As hard as it might be, the time may be right to think about working with globalization and not simply against globalization Indeed, Michael Hardt and Antonio Negri (2000) argue "</w:t>
      </w:r>
      <w:r w:rsidRPr="00E55CF3">
        <w:rPr>
          <w:rFonts w:eastAsia="Calibri"/>
          <w:u w:val="single"/>
        </w:rPr>
        <w:t xml:space="preserve">our </w:t>
      </w:r>
      <w:r w:rsidRPr="00F54B9F">
        <w:rPr>
          <w:rFonts w:eastAsia="Calibri"/>
          <w:highlight w:val="green"/>
          <w:u w:val="single"/>
        </w:rPr>
        <w:t>political task</w:t>
      </w:r>
      <w:r w:rsidRPr="00E55CF3">
        <w:rPr>
          <w:rFonts w:eastAsia="Calibri"/>
          <w:u w:val="single"/>
        </w:rPr>
        <w:t xml:space="preserve"> ... </w:t>
      </w:r>
      <w:r w:rsidRPr="00F54B9F">
        <w:rPr>
          <w:rFonts w:eastAsia="Calibri"/>
          <w:highlight w:val="green"/>
          <w:u w:val="single"/>
        </w:rPr>
        <w:t>is not simply to resist these processes</w:t>
      </w:r>
      <w:r w:rsidRPr="00E55CF3">
        <w:rPr>
          <w:rFonts w:eastAsia="Calibri"/>
          <w:u w:val="single"/>
        </w:rPr>
        <w:t xml:space="preserve"> [of globalization] </w:t>
      </w:r>
      <w:r w:rsidRPr="00F54B9F">
        <w:rPr>
          <w:rFonts w:eastAsia="Calibri"/>
          <w:highlight w:val="green"/>
          <w:u w:val="single"/>
        </w:rPr>
        <w:t>but to reorganize</w:t>
      </w:r>
      <w:r w:rsidRPr="00E55CF3">
        <w:rPr>
          <w:rFonts w:eastAsia="Calibri"/>
          <w:u w:val="single"/>
        </w:rPr>
        <w:t xml:space="preserve"> them and redirect </w:t>
      </w:r>
      <w:r w:rsidRPr="00F54B9F">
        <w:rPr>
          <w:rFonts w:eastAsia="Calibri"/>
          <w:highlight w:val="green"/>
          <w:u w:val="single"/>
        </w:rPr>
        <w:t>them toward new</w:t>
      </w:r>
      <w:r w:rsidRPr="00E55CF3">
        <w:rPr>
          <w:rFonts w:eastAsia="Calibri"/>
          <w:u w:val="single"/>
        </w:rPr>
        <w:t xml:space="preserve"> ends</w:t>
      </w:r>
      <w:r w:rsidRPr="00E55CF3">
        <w:rPr>
          <w:rFonts w:eastAsia="Calibri"/>
          <w:sz w:val="14"/>
        </w:rPr>
        <w:t xml:space="preserve">." Hardt and Negri suggest that </w:t>
      </w:r>
      <w:r w:rsidRPr="00E55CF3">
        <w:rPr>
          <w:rFonts w:eastAsia="Calibri"/>
          <w:u w:val="single"/>
        </w:rPr>
        <w:t>the revolutionary actor must fight on the terrain of a new global form of postmodern sovereignty they name Empire</w:t>
      </w:r>
      <w:r w:rsidRPr="00E55CF3">
        <w:rPr>
          <w:rFonts w:eastAsia="Calibri"/>
          <w:sz w:val="14"/>
        </w:rPr>
        <w:t xml:space="preserve">. Thus, </w:t>
      </w:r>
      <w:r w:rsidRPr="00E55CF3">
        <w:rPr>
          <w:rFonts w:eastAsia="Calibri"/>
          <w:u w:val="single"/>
        </w:rPr>
        <w:t>the fight is not against globalization but a fight for globalization</w:t>
      </w:r>
      <w:r w:rsidRPr="00E55CF3">
        <w:rPr>
          <w:rFonts w:eastAsia="Calibri"/>
          <w:sz w:val="14"/>
        </w:rPr>
        <w:t xml:space="preserve">. What is needed is a transversal assault that does not regress back to the modern forms of sovereignty associated with the nation-state but must construct a counter-empire, "an alternative political organization of global flows and exchanges" (p.xv). The common name for this revolutionary actor is the multitude and it is the multitude that will "have to invent new democratic forms and a new constituent power that will one day take us through and beyond empire" (p. xv). Based on my initial reading of Empire, </w:t>
      </w:r>
      <w:r w:rsidRPr="00E55CF3">
        <w:rPr>
          <w:rFonts w:eastAsia="Calibri"/>
          <w:u w:val="single"/>
        </w:rPr>
        <w:t>the multitude and the phronimos are not the same thing</w:t>
      </w:r>
      <w:r w:rsidRPr="00E55CF3">
        <w:rPr>
          <w:rFonts w:eastAsia="Calibri"/>
          <w:sz w:val="14"/>
        </w:rPr>
        <w:t xml:space="preserve">. </w:t>
      </w:r>
      <w:r w:rsidRPr="00E55CF3">
        <w:rPr>
          <w:rFonts w:eastAsia="Calibri"/>
          <w:u w:val="single"/>
        </w:rPr>
        <w:t>The multitude is a collective revolutionary power</w:t>
      </w:r>
      <w:r w:rsidRPr="00E55CF3">
        <w:rPr>
          <w:rFonts w:eastAsia="Calibri"/>
          <w:sz w:val="14"/>
        </w:rPr>
        <w:t xml:space="preserve">, while </w:t>
      </w:r>
      <w:r w:rsidRPr="00F54B9F">
        <w:rPr>
          <w:rFonts w:eastAsia="Calibri"/>
          <w:b/>
          <w:iCs/>
          <w:highlight w:val="green"/>
          <w:u w:val="single"/>
        </w:rPr>
        <w:t>the phronimos</w:t>
      </w:r>
      <w:r w:rsidRPr="00E55CF3">
        <w:rPr>
          <w:rFonts w:eastAsia="Calibri"/>
          <w:u w:val="single"/>
        </w:rPr>
        <w:t xml:space="preserve"> </w:t>
      </w:r>
      <w:r w:rsidRPr="00F54B9F">
        <w:rPr>
          <w:rFonts w:eastAsia="Calibri"/>
          <w:highlight w:val="green"/>
          <w:u w:val="single"/>
        </w:rPr>
        <w:t>is a</w:t>
      </w:r>
      <w:r w:rsidRPr="00E55CF3">
        <w:rPr>
          <w:rFonts w:eastAsia="Calibri"/>
          <w:u w:val="single"/>
        </w:rPr>
        <w:t xml:space="preserve"> cultural ideal</w:t>
      </w:r>
      <w:r w:rsidRPr="00E55CF3">
        <w:rPr>
          <w:rFonts w:eastAsia="Calibri"/>
          <w:sz w:val="14"/>
        </w:rPr>
        <w:t xml:space="preserve">, </w:t>
      </w:r>
      <w:r w:rsidRPr="00F54B9F">
        <w:rPr>
          <w:rFonts w:eastAsia="Calibri"/>
          <w:b/>
          <w:iCs/>
          <w:highlight w:val="green"/>
          <w:u w:val="single"/>
        </w:rPr>
        <w:t>a transcendental norm</w:t>
      </w:r>
      <w:r w:rsidRPr="00E55CF3">
        <w:rPr>
          <w:rFonts w:eastAsia="Calibri"/>
          <w:sz w:val="14"/>
        </w:rPr>
        <w:t xml:space="preserve">, a form of </w:t>
      </w:r>
      <w:r w:rsidRPr="00E55CF3">
        <w:rPr>
          <w:rFonts w:eastAsia="Calibri"/>
          <w:b/>
          <w:iCs/>
          <w:u w:val="single"/>
        </w:rPr>
        <w:t>regulative power</w:t>
      </w:r>
      <w:r w:rsidRPr="00E55CF3">
        <w:rPr>
          <w:rFonts w:eastAsia="Calibri"/>
          <w:sz w:val="14"/>
        </w:rPr>
        <w:t xml:space="preserve">, </w:t>
      </w:r>
      <w:r w:rsidRPr="00E55CF3">
        <w:rPr>
          <w:rFonts w:eastAsia="Calibri"/>
          <w:u w:val="single"/>
        </w:rPr>
        <w:t xml:space="preserve">capable of </w:t>
      </w:r>
      <w:r w:rsidRPr="00F54B9F">
        <w:rPr>
          <w:rFonts w:eastAsia="Calibri"/>
          <w:highlight w:val="green"/>
          <w:u w:val="single"/>
        </w:rPr>
        <w:t>capturing and dispersing</w:t>
      </w:r>
      <w:r w:rsidRPr="00E55CF3">
        <w:rPr>
          <w:rFonts w:eastAsia="Calibri"/>
          <w:u w:val="single"/>
        </w:rPr>
        <w:t xml:space="preserve"> </w:t>
      </w:r>
      <w:r w:rsidRPr="00F54B9F">
        <w:rPr>
          <w:rFonts w:eastAsia="Calibri"/>
          <w:highlight w:val="green"/>
          <w:u w:val="single"/>
        </w:rPr>
        <w:t>the</w:t>
      </w:r>
      <w:r w:rsidRPr="00E55CF3">
        <w:rPr>
          <w:rFonts w:eastAsia="Calibri"/>
          <w:u w:val="single"/>
        </w:rPr>
        <w:t xml:space="preserve"> immanent and constituent powers of the </w:t>
      </w:r>
      <w:r w:rsidRPr="00F54B9F">
        <w:rPr>
          <w:rFonts w:eastAsia="Calibri"/>
          <w:highlight w:val="green"/>
          <w:u w:val="single"/>
        </w:rPr>
        <w:t>multitude</w:t>
      </w:r>
      <w:r w:rsidRPr="00E55CF3">
        <w:rPr>
          <w:rFonts w:eastAsia="Calibri"/>
          <w:sz w:val="14"/>
        </w:rPr>
        <w:t xml:space="preserve">. Of course, my primary argument at this point is simply that </w:t>
      </w:r>
      <w:r w:rsidRPr="00E55CF3">
        <w:rPr>
          <w:rFonts w:eastAsia="Calibri"/>
          <w:u w:val="single"/>
        </w:rPr>
        <w:t xml:space="preserve">the </w:t>
      </w:r>
      <w:r w:rsidRPr="00F54B9F">
        <w:rPr>
          <w:rFonts w:eastAsia="Calibri"/>
          <w:highlight w:val="green"/>
          <w:u w:val="single"/>
        </w:rPr>
        <w:t>relationship between</w:t>
      </w:r>
      <w:r w:rsidRPr="00E55CF3">
        <w:rPr>
          <w:rFonts w:eastAsia="Calibri"/>
          <w:u w:val="single"/>
        </w:rPr>
        <w:t xml:space="preserve"> figures of revolutionary subjects</w:t>
      </w:r>
      <w:r w:rsidRPr="00E55CF3">
        <w:rPr>
          <w:rFonts w:eastAsia="Calibri"/>
          <w:sz w:val="14"/>
        </w:rPr>
        <w:t xml:space="preserve"> (</w:t>
      </w:r>
      <w:r w:rsidRPr="00F54B9F">
        <w:rPr>
          <w:rFonts w:eastAsia="Calibri"/>
          <w:b/>
          <w:iCs/>
          <w:highlight w:val="green"/>
          <w:u w:val="single"/>
        </w:rPr>
        <w:t>phonimos</w:t>
      </w:r>
      <w:r w:rsidRPr="00E55CF3">
        <w:rPr>
          <w:rFonts w:eastAsia="Calibri"/>
          <w:b/>
          <w:iCs/>
          <w:u w:val="single"/>
        </w:rPr>
        <w:t xml:space="preserve"> vs. </w:t>
      </w:r>
      <w:r w:rsidRPr="00F54B9F">
        <w:rPr>
          <w:rFonts w:eastAsia="Calibri"/>
          <w:b/>
          <w:iCs/>
          <w:highlight w:val="green"/>
          <w:u w:val="single"/>
        </w:rPr>
        <w:t>multitude</w:t>
      </w:r>
      <w:r w:rsidRPr="00E55CF3">
        <w:rPr>
          <w:rFonts w:eastAsia="Calibri"/>
          <w:sz w:val="14"/>
        </w:rPr>
        <w:t xml:space="preserve">) and </w:t>
      </w:r>
      <w:r w:rsidRPr="00E55CF3">
        <w:rPr>
          <w:rFonts w:eastAsia="Calibri"/>
          <w:u w:val="single"/>
        </w:rPr>
        <w:t xml:space="preserve">the </w:t>
      </w:r>
      <w:r w:rsidRPr="00F54B9F">
        <w:rPr>
          <w:rFonts w:eastAsia="Calibri"/>
          <w:highlight w:val="green"/>
          <w:u w:val="single"/>
        </w:rPr>
        <w:t xml:space="preserve">role of </w:t>
      </w:r>
      <w:r w:rsidRPr="00F54B9F">
        <w:rPr>
          <w:rFonts w:eastAsia="Calibri"/>
          <w:b/>
          <w:iCs/>
          <w:highlight w:val="green"/>
          <w:u w:val="single"/>
        </w:rPr>
        <w:t xml:space="preserve">rhetorical </w:t>
      </w:r>
      <w:r w:rsidRPr="00E55CF3">
        <w:rPr>
          <w:rFonts w:eastAsia="Calibri"/>
          <w:b/>
          <w:iCs/>
          <w:u w:val="single"/>
        </w:rPr>
        <w:t xml:space="preserve">norms and </w:t>
      </w:r>
      <w:r w:rsidRPr="00F54B9F">
        <w:rPr>
          <w:rFonts w:eastAsia="Calibri"/>
          <w:b/>
          <w:iCs/>
          <w:highlight w:val="green"/>
          <w:u w:val="single"/>
        </w:rPr>
        <w:t>practices</w:t>
      </w:r>
      <w:r w:rsidRPr="00E55CF3">
        <w:rPr>
          <w:rFonts w:eastAsia="Calibri"/>
          <w:sz w:val="14"/>
        </w:rPr>
        <w:t xml:space="preserve">, </w:t>
      </w:r>
      <w:r w:rsidRPr="00F54B9F">
        <w:rPr>
          <w:rFonts w:eastAsia="Calibri"/>
          <w:b/>
          <w:iCs/>
          <w:sz w:val="28"/>
          <w:szCs w:val="28"/>
          <w:highlight w:val="green"/>
          <w:u w:val="single"/>
        </w:rPr>
        <w:t>should remain open</w:t>
      </w:r>
      <w:r w:rsidRPr="00E55CF3">
        <w:rPr>
          <w:rFonts w:eastAsia="Calibri"/>
          <w:sz w:val="14"/>
        </w:rPr>
        <w:t xml:space="preserve"> long enough </w:t>
      </w:r>
      <w:r w:rsidRPr="00F54B9F">
        <w:rPr>
          <w:rFonts w:eastAsia="Calibri"/>
          <w:highlight w:val="green"/>
          <w:u w:val="single"/>
        </w:rPr>
        <w:t xml:space="preserve">to </w:t>
      </w:r>
      <w:r w:rsidRPr="00E55CF3">
        <w:rPr>
          <w:rFonts w:eastAsia="Calibri"/>
          <w:u w:val="single"/>
        </w:rPr>
        <w:t xml:space="preserve">begin a </w:t>
      </w:r>
      <w:r w:rsidRPr="00F54B9F">
        <w:rPr>
          <w:rFonts w:eastAsia="Calibri"/>
          <w:highlight w:val="green"/>
          <w:u w:val="single"/>
        </w:rPr>
        <w:t>discuss</w:t>
      </w:r>
      <w:r w:rsidRPr="00E55CF3">
        <w:rPr>
          <w:rFonts w:eastAsia="Calibri"/>
          <w:u w:val="single"/>
        </w:rPr>
        <w:t>ion of</w:t>
      </w:r>
      <w:r w:rsidRPr="00F54B9F">
        <w:rPr>
          <w:rFonts w:eastAsia="Calibri"/>
          <w:highlight w:val="green"/>
          <w:u w:val="single"/>
        </w:rPr>
        <w:t xml:space="preserve"> how argument</w:t>
      </w:r>
      <w:r w:rsidRPr="00E55CF3">
        <w:rPr>
          <w:rFonts w:eastAsia="Calibri"/>
          <w:sz w:val="14"/>
        </w:rPr>
        <w:t xml:space="preserve">ation studies </w:t>
      </w:r>
      <w:r w:rsidRPr="00F54B9F">
        <w:rPr>
          <w:rFonts w:eastAsia="Calibri"/>
          <w:highlight w:val="green"/>
          <w:u w:val="single"/>
        </w:rPr>
        <w:t>might approach citizenship</w:t>
      </w:r>
      <w:r w:rsidRPr="00E55CF3">
        <w:rPr>
          <w:rFonts w:eastAsia="Calibri"/>
          <w:sz w:val="14"/>
        </w:rPr>
        <w:t xml:space="preserve"> in a global age.</w:t>
      </w:r>
    </w:p>
    <w:p w14:paraId="0072CEFB" w14:textId="77777777" w:rsidR="005F166F" w:rsidRPr="00E55CF3" w:rsidRDefault="005F166F" w:rsidP="005F166F">
      <w:pPr>
        <w:keepNext/>
        <w:keepLines/>
        <w:spacing w:before="40" w:after="0" w:line="256" w:lineRule="auto"/>
        <w:outlineLvl w:val="3"/>
        <w:rPr>
          <w:rFonts w:eastAsia="Times New Roman" w:cs="Times New Roman"/>
          <w:b/>
          <w:iCs/>
          <w:sz w:val="26"/>
        </w:rPr>
      </w:pPr>
      <w:r>
        <w:rPr>
          <w:rFonts w:eastAsia="Times New Roman" w:cs="Times New Roman"/>
          <w:b/>
          <w:iCs/>
          <w:sz w:val="26"/>
        </w:rPr>
        <w:lastRenderedPageBreak/>
        <w:t xml:space="preserve">AND, their critiques of debate are about “universal reason,” but 1) T isn’t universalizing -- we’ve presented subjective reasons we think their model trades off with desirable outcomes like fairness. 2) Perf Con. It links just as hard to them -- they’re using Western logical conventions, spreading, etc which proves their commitment to “reason.” </w:t>
      </w:r>
      <w:r w:rsidRPr="0096618B">
        <w:rPr>
          <w:rFonts w:eastAsia="Times New Roman" w:cs="Times New Roman"/>
          <w:b/>
          <w:iCs/>
          <w:sz w:val="26"/>
          <w:highlight w:val="magenta"/>
        </w:rPr>
        <w:t>Insert</w:t>
      </w:r>
      <w:r>
        <w:rPr>
          <w:rFonts w:eastAsia="Times New Roman" w:cs="Times New Roman"/>
          <w:b/>
          <w:iCs/>
          <w:sz w:val="26"/>
        </w:rPr>
        <w:t>.</w:t>
      </w:r>
    </w:p>
    <w:p w14:paraId="4F7B1A12" w14:textId="77777777" w:rsidR="005F166F" w:rsidRPr="00E55CF3" w:rsidRDefault="005F166F" w:rsidP="005F166F">
      <w:pPr>
        <w:spacing w:line="256" w:lineRule="auto"/>
        <w:rPr>
          <w:rFonts w:eastAsia="Calibri"/>
        </w:rPr>
      </w:pPr>
      <w:r>
        <w:rPr>
          <w:rFonts w:eastAsia="Calibri"/>
          <w:b/>
          <w:bCs/>
          <w:sz w:val="26"/>
        </w:rPr>
        <w:t xml:space="preserve">1AC </w:t>
      </w:r>
      <w:r w:rsidRPr="00E55CF3">
        <w:rPr>
          <w:rFonts w:eastAsia="Calibri"/>
          <w:b/>
          <w:bCs/>
          <w:sz w:val="26"/>
        </w:rPr>
        <w:t>Greene 2,</w:t>
      </w:r>
      <w:r w:rsidRPr="00E55CF3">
        <w:rPr>
          <w:rFonts w:eastAsia="Calibri"/>
        </w:rPr>
        <w:t xml:space="preserve">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“Citizenship in a Global Context: Towards a Future Beginning for a Cultural Studies Inspired Argumentation Theory” https://www.tandfonline.com/doi/epdf/10.1080/00028533.2003.11821586]</w:t>
      </w:r>
    </w:p>
    <w:p w14:paraId="40A408CB" w14:textId="77777777" w:rsidR="005F166F" w:rsidRPr="00E55CF3" w:rsidRDefault="005F166F" w:rsidP="005F166F">
      <w:pPr>
        <w:spacing w:line="256" w:lineRule="auto"/>
        <w:rPr>
          <w:rFonts w:eastAsia="Calibri"/>
          <w:sz w:val="14"/>
        </w:rPr>
      </w:pPr>
      <w:r w:rsidRPr="00E55CF3">
        <w:rPr>
          <w:rFonts w:eastAsia="Calibri"/>
          <w:sz w:val="14"/>
        </w:rPr>
        <w:t xml:space="preserve">Let's begin with cultural citizenship and argument as practical action. As Kent Ono (2001) so well demonstrates, </w:t>
      </w:r>
      <w:r w:rsidRPr="00E55CF3">
        <w:rPr>
          <w:rFonts w:eastAsia="Calibri"/>
          <w:u w:val="single"/>
        </w:rPr>
        <w:t xml:space="preserve">one of the primary ways in which we think about citizenship is through its </w:t>
      </w:r>
      <w:r w:rsidRPr="00E55CF3">
        <w:rPr>
          <w:rFonts w:eastAsia="Calibri"/>
          <w:b/>
          <w:iCs/>
          <w:u w:val="single"/>
        </w:rPr>
        <w:t>formal</w:t>
      </w:r>
      <w:r w:rsidRPr="00E55CF3">
        <w:rPr>
          <w:rFonts w:eastAsia="Calibri"/>
          <w:u w:val="single"/>
        </w:rPr>
        <w:t xml:space="preserve"> and </w:t>
      </w:r>
      <w:r w:rsidRPr="00E55CF3">
        <w:rPr>
          <w:rFonts w:eastAsia="Calibri"/>
          <w:b/>
          <w:iCs/>
          <w:u w:val="single"/>
        </w:rPr>
        <w:t>informal markers</w:t>
      </w:r>
      <w:r w:rsidRPr="00E55CF3">
        <w:rPr>
          <w:rFonts w:eastAsia="Calibri"/>
          <w:sz w:val="14"/>
        </w:rPr>
        <w:t xml:space="preserve">. </w:t>
      </w:r>
      <w:r w:rsidRPr="00E55CF3">
        <w:rPr>
          <w:rFonts w:eastAsia="Calibri"/>
          <w:u w:val="single"/>
        </w:rPr>
        <w:t xml:space="preserve">Formal markers concern </w:t>
      </w:r>
      <w:r w:rsidRPr="00E55CF3">
        <w:rPr>
          <w:rFonts w:eastAsia="Calibri"/>
          <w:b/>
          <w:iCs/>
          <w:u w:val="single"/>
        </w:rPr>
        <w:t xml:space="preserve">abstract </w:t>
      </w:r>
      <w:r w:rsidRPr="00F54B9F">
        <w:rPr>
          <w:rFonts w:eastAsia="Calibri"/>
          <w:b/>
          <w:iCs/>
          <w:highlight w:val="green"/>
          <w:u w:val="single"/>
        </w:rPr>
        <w:t>rights</w:t>
      </w:r>
      <w:r w:rsidRPr="00E55CF3">
        <w:rPr>
          <w:rFonts w:eastAsia="Calibri"/>
          <w:u w:val="single"/>
        </w:rPr>
        <w:t xml:space="preserve"> that all </w:t>
      </w:r>
      <w:r w:rsidRPr="00E55CF3">
        <w:rPr>
          <w:rFonts w:eastAsia="Calibri"/>
          <w:b/>
          <w:iCs/>
          <w:u w:val="single"/>
        </w:rPr>
        <w:t>citizens</w:t>
      </w:r>
      <w:r w:rsidRPr="00E55CF3">
        <w:rPr>
          <w:rFonts w:eastAsia="Calibri"/>
          <w:u w:val="single"/>
        </w:rPr>
        <w:t xml:space="preserve"> are </w:t>
      </w:r>
      <w:r w:rsidRPr="00E55CF3">
        <w:rPr>
          <w:rFonts w:eastAsia="Calibri"/>
          <w:b/>
          <w:iCs/>
          <w:u w:val="single"/>
        </w:rPr>
        <w:t xml:space="preserve">supposed to share that can </w:t>
      </w:r>
      <w:r w:rsidRPr="00F54B9F">
        <w:rPr>
          <w:rFonts w:eastAsia="Calibri"/>
          <w:b/>
          <w:iCs/>
          <w:highlight w:val="green"/>
          <w:u w:val="single"/>
        </w:rPr>
        <w:t>function</w:t>
      </w:r>
      <w:r w:rsidRPr="00E55CF3">
        <w:rPr>
          <w:rFonts w:eastAsia="Calibri"/>
          <w:b/>
          <w:iCs/>
          <w:u w:val="single"/>
        </w:rPr>
        <w:t xml:space="preserve"> </w:t>
      </w:r>
      <w:r w:rsidRPr="00F54B9F">
        <w:rPr>
          <w:rFonts w:eastAsia="Calibri"/>
          <w:b/>
          <w:iCs/>
          <w:highlight w:val="green"/>
          <w:u w:val="single"/>
        </w:rPr>
        <w:t>as</w:t>
      </w:r>
      <w:r w:rsidRPr="00E55CF3">
        <w:rPr>
          <w:rFonts w:eastAsia="Calibri"/>
          <w:b/>
          <w:iCs/>
          <w:u w:val="single"/>
        </w:rPr>
        <w:t xml:space="preserve"> the </w:t>
      </w:r>
      <w:r w:rsidRPr="00F54B9F">
        <w:rPr>
          <w:rFonts w:eastAsia="Calibri"/>
          <w:b/>
          <w:iCs/>
          <w:highlight w:val="green"/>
          <w:u w:val="single"/>
        </w:rPr>
        <w:t>grounds</w:t>
      </w:r>
      <w:r w:rsidRPr="00E55CF3">
        <w:rPr>
          <w:rFonts w:eastAsia="Calibri"/>
          <w:b/>
          <w:iCs/>
          <w:u w:val="single"/>
        </w:rPr>
        <w:t xml:space="preserve"> and stakes </w:t>
      </w:r>
      <w:r w:rsidRPr="00F54B9F">
        <w:rPr>
          <w:rFonts w:eastAsia="Calibri"/>
          <w:b/>
          <w:iCs/>
          <w:highlight w:val="green"/>
          <w:u w:val="single"/>
        </w:rPr>
        <w:t>of public argument</w:t>
      </w:r>
      <w:r w:rsidRPr="00E55CF3">
        <w:rPr>
          <w:rFonts w:eastAsia="Calibri"/>
          <w:sz w:val="14"/>
        </w:rPr>
        <w:t xml:space="preserve">. The </w:t>
      </w:r>
      <w:r w:rsidRPr="00F54B9F">
        <w:rPr>
          <w:rFonts w:eastAsia="Calibri"/>
          <w:b/>
          <w:iCs/>
          <w:highlight w:val="green"/>
          <w:u w:val="single"/>
        </w:rPr>
        <w:t>informal markers</w:t>
      </w:r>
      <w:r w:rsidRPr="00E55CF3">
        <w:rPr>
          <w:rFonts w:eastAsia="Calibri"/>
          <w:sz w:val="14"/>
        </w:rPr>
        <w:t xml:space="preserve">, however, </w:t>
      </w:r>
      <w:r w:rsidRPr="00E55CF3">
        <w:rPr>
          <w:rFonts w:eastAsia="Calibri"/>
          <w:u w:val="single"/>
        </w:rPr>
        <w:t>are often the concerns of</w:t>
      </w:r>
      <w:r w:rsidRPr="00E55CF3">
        <w:rPr>
          <w:rFonts w:eastAsia="Calibri"/>
          <w:sz w:val="14"/>
        </w:rPr>
        <w:t xml:space="preserve"> researchers working on the concept of </w:t>
      </w:r>
      <w:r w:rsidRPr="00E55CF3">
        <w:rPr>
          <w:rFonts w:eastAsia="Calibri"/>
          <w:u w:val="single"/>
        </w:rPr>
        <w:t>cultural citizenship</w:t>
      </w:r>
      <w:r w:rsidRPr="00E55CF3">
        <w:rPr>
          <w:rFonts w:eastAsia="Calibri"/>
          <w:sz w:val="14"/>
        </w:rPr>
        <w:t xml:space="preserve">. These informal markers are just that, </w:t>
      </w:r>
      <w:r w:rsidRPr="00E55CF3">
        <w:rPr>
          <w:rFonts w:eastAsia="Calibri"/>
          <w:b/>
          <w:iCs/>
          <w:u w:val="single"/>
        </w:rPr>
        <w:t>linguistic and embodied mechanisms</w:t>
      </w:r>
      <w:r w:rsidRPr="00E55CF3">
        <w:rPr>
          <w:rFonts w:eastAsia="Calibri"/>
          <w:sz w:val="14"/>
        </w:rPr>
        <w:t xml:space="preserve"> that </w:t>
      </w:r>
      <w:r w:rsidRPr="00F54B9F">
        <w:rPr>
          <w:rFonts w:eastAsia="Calibri"/>
          <w:highlight w:val="green"/>
          <w:u w:val="single"/>
        </w:rPr>
        <w:t>mark out</w:t>
      </w:r>
      <w:r w:rsidRPr="00E55CF3">
        <w:rPr>
          <w:rFonts w:eastAsia="Calibri"/>
          <w:u w:val="single"/>
        </w:rPr>
        <w:t xml:space="preserve"> particular </w:t>
      </w:r>
      <w:r w:rsidRPr="00F54B9F">
        <w:rPr>
          <w:rFonts w:eastAsia="Calibri"/>
          <w:highlight w:val="green"/>
          <w:u w:val="single"/>
        </w:rPr>
        <w:t>folks based on</w:t>
      </w:r>
      <w:r w:rsidRPr="00E55CF3">
        <w:rPr>
          <w:rFonts w:eastAsia="Calibri"/>
          <w:u w:val="single"/>
        </w:rPr>
        <w:t xml:space="preserve"> their </w:t>
      </w:r>
      <w:r w:rsidRPr="00F54B9F">
        <w:rPr>
          <w:rFonts w:eastAsia="Calibri"/>
          <w:highlight w:val="green"/>
          <w:u w:val="single"/>
        </w:rPr>
        <w:t>ethnicity</w:t>
      </w:r>
      <w:r w:rsidRPr="00E55CF3">
        <w:rPr>
          <w:rFonts w:eastAsia="Calibri"/>
          <w:u w:val="single"/>
        </w:rPr>
        <w:t xml:space="preserve">, </w:t>
      </w:r>
      <w:r w:rsidRPr="00F54B9F">
        <w:rPr>
          <w:rFonts w:eastAsia="Calibri"/>
          <w:highlight w:val="green"/>
          <w:u w:val="single"/>
        </w:rPr>
        <w:t>race</w:t>
      </w:r>
      <w:r w:rsidRPr="00E55CF3">
        <w:rPr>
          <w:rFonts w:eastAsia="Calibri"/>
          <w:u w:val="single"/>
        </w:rPr>
        <w:t xml:space="preserve">, </w:t>
      </w:r>
      <w:r w:rsidRPr="00F54B9F">
        <w:rPr>
          <w:rFonts w:eastAsia="Calibri"/>
          <w:highlight w:val="green"/>
          <w:u w:val="single"/>
        </w:rPr>
        <w:t>gender</w:t>
      </w:r>
      <w:r w:rsidRPr="00E55CF3">
        <w:rPr>
          <w:rFonts w:eastAsia="Calibri"/>
          <w:u w:val="single"/>
        </w:rPr>
        <w:t xml:space="preserve">, and </w:t>
      </w:r>
      <w:r w:rsidRPr="00F54B9F">
        <w:rPr>
          <w:rFonts w:eastAsia="Calibri"/>
          <w:highlight w:val="green"/>
          <w:u w:val="single"/>
        </w:rPr>
        <w:t>sexual orientation</w:t>
      </w:r>
      <w:r w:rsidRPr="00E55CF3">
        <w:rPr>
          <w:rFonts w:eastAsia="Calibri"/>
          <w:sz w:val="14"/>
        </w:rPr>
        <w:t xml:space="preserve">; in short, they are </w:t>
      </w:r>
      <w:r w:rsidRPr="00E55CF3">
        <w:rPr>
          <w:rFonts w:eastAsia="Calibri"/>
          <w:u w:val="single"/>
        </w:rPr>
        <w:t>markers of particularity</w:t>
      </w:r>
      <w:r w:rsidRPr="00E55CF3">
        <w:rPr>
          <w:rFonts w:eastAsia="Calibri"/>
          <w:sz w:val="14"/>
        </w:rPr>
        <w:t xml:space="preserve">. If I might be allowed a slight category shift, these battles over cultural citizenship are battles over, what Stuart Hall (1997) calls the "politics of representation" arid what Charles Taylor calls the "politics of recognition"(1994). These cultural markers of citizenship </w:t>
      </w:r>
      <w:r w:rsidRPr="00E55CF3">
        <w:rPr>
          <w:rFonts w:eastAsia="Calibri"/>
          <w:u w:val="single"/>
        </w:rPr>
        <w:t xml:space="preserve">circulate as representational forms that </w:t>
      </w:r>
      <w:r w:rsidRPr="00E55CF3">
        <w:rPr>
          <w:rFonts w:eastAsia="Calibri"/>
          <w:b/>
          <w:iCs/>
          <w:u w:val="single"/>
        </w:rPr>
        <w:t>mis-recognize</w:t>
      </w:r>
      <w:r w:rsidRPr="00E55CF3">
        <w:rPr>
          <w:rFonts w:eastAsia="Calibri"/>
          <w:u w:val="single"/>
        </w:rPr>
        <w:t xml:space="preserve">, </w:t>
      </w:r>
      <w:r w:rsidRPr="00E55CF3">
        <w:rPr>
          <w:rFonts w:eastAsia="Calibri"/>
          <w:b/>
          <w:iCs/>
          <w:u w:val="single"/>
        </w:rPr>
        <w:t>displace</w:t>
      </w:r>
      <w:r w:rsidRPr="00E55CF3">
        <w:rPr>
          <w:rFonts w:eastAsia="Calibri"/>
          <w:u w:val="single"/>
        </w:rPr>
        <w:t xml:space="preserve"> and </w:t>
      </w:r>
      <w:r w:rsidRPr="00F54B9F">
        <w:rPr>
          <w:rFonts w:eastAsia="Calibri"/>
          <w:b/>
          <w:iCs/>
          <w:highlight w:val="green"/>
          <w:u w:val="single"/>
        </w:rPr>
        <w:t>deny access</w:t>
      </w:r>
      <w:r w:rsidRPr="00F54B9F">
        <w:rPr>
          <w:rFonts w:eastAsia="Calibri"/>
          <w:highlight w:val="green"/>
          <w:u w:val="single"/>
        </w:rPr>
        <w:t xml:space="preserve"> to</w:t>
      </w:r>
      <w:r w:rsidRPr="00E55CF3">
        <w:rPr>
          <w:rFonts w:eastAsia="Calibri"/>
          <w:u w:val="single"/>
        </w:rPr>
        <w:t xml:space="preserve"> informal and formal </w:t>
      </w:r>
      <w:r w:rsidRPr="00F54B9F">
        <w:rPr>
          <w:rFonts w:eastAsia="Calibri"/>
          <w:highlight w:val="green"/>
          <w:u w:val="single"/>
        </w:rPr>
        <w:t>citizenship</w:t>
      </w:r>
      <w:r w:rsidRPr="00E55CF3">
        <w:rPr>
          <w:rFonts w:eastAsia="Calibri"/>
          <w:sz w:val="14"/>
        </w:rPr>
        <w:t xml:space="preserve">. The </w:t>
      </w:r>
      <w:r w:rsidRPr="00F54B9F">
        <w:rPr>
          <w:rFonts w:eastAsia="Calibri"/>
          <w:b/>
          <w:iCs/>
          <w:highlight w:val="green"/>
          <w:u w:val="single"/>
        </w:rPr>
        <w:t>public arguments implicated in</w:t>
      </w:r>
      <w:r w:rsidRPr="00E55CF3">
        <w:rPr>
          <w:rFonts w:eastAsia="Calibri"/>
          <w:b/>
          <w:iCs/>
          <w:u w:val="single"/>
        </w:rPr>
        <w:t xml:space="preserve"> forms of </w:t>
      </w:r>
      <w:r w:rsidRPr="00F54B9F">
        <w:rPr>
          <w:rFonts w:eastAsia="Calibri"/>
          <w:b/>
          <w:iCs/>
          <w:highlight w:val="green"/>
          <w:u w:val="single"/>
        </w:rPr>
        <w:t xml:space="preserve">mis-recognition </w:t>
      </w:r>
      <w:r w:rsidRPr="00E55CF3">
        <w:rPr>
          <w:rFonts w:eastAsia="Calibri"/>
          <w:b/>
          <w:iCs/>
          <w:u w:val="single"/>
        </w:rPr>
        <w:t>and disrespect</w:t>
      </w:r>
      <w:r w:rsidRPr="00E55CF3">
        <w:rPr>
          <w:rFonts w:eastAsia="Calibri"/>
          <w:u w:val="single"/>
        </w:rPr>
        <w:t xml:space="preserve"> often risk the </w:t>
      </w:r>
      <w:r w:rsidRPr="00F54B9F">
        <w:rPr>
          <w:rFonts w:eastAsia="Calibri"/>
          <w:b/>
          <w:iCs/>
          <w:highlight w:val="green"/>
          <w:u w:val="single"/>
        </w:rPr>
        <w:t>displace</w:t>
      </w:r>
      <w:r w:rsidRPr="00E55CF3">
        <w:rPr>
          <w:rFonts w:eastAsia="Calibri"/>
          <w:b/>
          <w:iCs/>
          <w:u w:val="single"/>
        </w:rPr>
        <w:t xml:space="preserve">ment of </w:t>
      </w:r>
      <w:r w:rsidRPr="00F54B9F">
        <w:rPr>
          <w:rFonts w:eastAsia="Calibri"/>
          <w:b/>
          <w:iCs/>
          <w:highlight w:val="green"/>
          <w:u w:val="single"/>
        </w:rPr>
        <w:t>subordinate groups</w:t>
      </w:r>
      <w:r w:rsidRPr="00E55CF3">
        <w:rPr>
          <w:rFonts w:eastAsia="Calibri"/>
          <w:b/>
          <w:iCs/>
          <w:u w:val="single"/>
        </w:rPr>
        <w:t xml:space="preserve"> from public culture</w:t>
      </w:r>
      <w:r w:rsidRPr="00E55CF3">
        <w:rPr>
          <w:rFonts w:eastAsia="Calibri"/>
          <w:u w:val="single"/>
        </w:rPr>
        <w:t xml:space="preserve"> at the same time as they </w:t>
      </w:r>
      <w:r w:rsidRPr="00F54B9F">
        <w:rPr>
          <w:rFonts w:eastAsia="Calibri"/>
          <w:highlight w:val="green"/>
          <w:u w:val="single"/>
        </w:rPr>
        <w:t>identify these groups as</w:t>
      </w:r>
      <w:r w:rsidRPr="00E55CF3">
        <w:rPr>
          <w:rFonts w:eastAsia="Calibri"/>
          <w:u w:val="single"/>
        </w:rPr>
        <w:t xml:space="preserve"> a </w:t>
      </w:r>
      <w:r w:rsidRPr="00F54B9F">
        <w:rPr>
          <w:rFonts w:eastAsia="Calibri"/>
          <w:b/>
          <w:iCs/>
          <w:highlight w:val="green"/>
          <w:u w:val="single"/>
        </w:rPr>
        <w:t>threat to</w:t>
      </w:r>
      <w:r w:rsidRPr="00E55CF3">
        <w:rPr>
          <w:rFonts w:eastAsia="Calibri"/>
          <w:b/>
          <w:iCs/>
          <w:u w:val="single"/>
        </w:rPr>
        <w:t xml:space="preserve"> the </w:t>
      </w:r>
      <w:r w:rsidRPr="00F54B9F">
        <w:rPr>
          <w:rFonts w:eastAsia="Calibri"/>
          <w:b/>
          <w:iCs/>
          <w:highlight w:val="green"/>
          <w:u w:val="single"/>
        </w:rPr>
        <w:t>common good</w:t>
      </w:r>
      <w:r w:rsidRPr="00E55CF3">
        <w:rPr>
          <w:rFonts w:eastAsia="Calibri"/>
          <w:sz w:val="14"/>
        </w:rPr>
        <w:t xml:space="preserve">. This </w:t>
      </w:r>
      <w:r w:rsidRPr="00E55CF3">
        <w:rPr>
          <w:rFonts w:eastAsia="Calibri"/>
          <w:u w:val="single"/>
        </w:rPr>
        <w:t>dual process of displacement and threat construction</w:t>
      </w:r>
      <w:r w:rsidRPr="00E55CF3">
        <w:rPr>
          <w:rFonts w:eastAsia="Calibri"/>
          <w:sz w:val="14"/>
        </w:rPr>
        <w:t xml:space="preserve"> is </w:t>
      </w:r>
      <w:r w:rsidRPr="00E55CF3">
        <w:rPr>
          <w:rFonts w:eastAsia="Calibri"/>
          <w:b/>
          <w:iCs/>
          <w:u w:val="single"/>
        </w:rPr>
        <w:t xml:space="preserve">currently </w:t>
      </w:r>
      <w:r w:rsidRPr="00F54B9F">
        <w:rPr>
          <w:rFonts w:eastAsia="Calibri"/>
          <w:b/>
          <w:iCs/>
          <w:highlight w:val="green"/>
          <w:u w:val="single"/>
        </w:rPr>
        <w:t>organizing</w:t>
      </w:r>
      <w:r w:rsidRPr="00E55CF3">
        <w:rPr>
          <w:rFonts w:eastAsia="Calibri"/>
          <w:b/>
          <w:iCs/>
          <w:u w:val="single"/>
        </w:rPr>
        <w:t xml:space="preserve"> the terrain of </w:t>
      </w:r>
      <w:r w:rsidRPr="00F54B9F">
        <w:rPr>
          <w:rFonts w:eastAsia="Calibri"/>
          <w:b/>
          <w:iCs/>
          <w:highlight w:val="green"/>
          <w:u w:val="single"/>
        </w:rPr>
        <w:t>public culture</w:t>
      </w:r>
      <w:r w:rsidRPr="00F54B9F">
        <w:rPr>
          <w:rFonts w:eastAsia="Calibri"/>
          <w:sz w:val="14"/>
          <w:highlight w:val="green"/>
        </w:rPr>
        <w:t xml:space="preserve"> </w:t>
      </w:r>
      <w:r w:rsidRPr="00F54B9F">
        <w:rPr>
          <w:rFonts w:eastAsia="Calibri"/>
          <w:b/>
          <w:iCs/>
          <w:highlight w:val="green"/>
          <w:u w:val="single"/>
        </w:rPr>
        <w:t>around</w:t>
      </w:r>
      <w:r w:rsidRPr="00E55CF3">
        <w:rPr>
          <w:rFonts w:eastAsia="Calibri"/>
          <w:b/>
          <w:iCs/>
          <w:u w:val="single"/>
        </w:rPr>
        <w:t xml:space="preserve"> what </w:t>
      </w:r>
      <w:r w:rsidRPr="0096618B">
        <w:rPr>
          <w:rFonts w:eastAsia="Calibri"/>
          <w:b/>
          <w:iCs/>
          <w:highlight w:val="magenta"/>
          <w:u w:val="single"/>
        </w:rPr>
        <w:t>Lauren Berlant calls "hygenic governmentality"</w:t>
      </w:r>
      <w:r w:rsidRPr="00E55CF3">
        <w:rPr>
          <w:rFonts w:eastAsia="Calibri"/>
          <w:b/>
          <w:iCs/>
          <w:u w:val="single"/>
        </w:rPr>
        <w:t xml:space="preserve"> </w:t>
      </w:r>
      <w:r w:rsidRPr="00E55CF3">
        <w:rPr>
          <w:rFonts w:eastAsia="Calibri"/>
          <w:sz w:val="14"/>
        </w:rPr>
        <w:t xml:space="preserve">(1996). A more formal concept for describing the interaction between particularity and universality is the concept of abstraction. </w:t>
      </w:r>
      <w:r w:rsidRPr="0096618B">
        <w:rPr>
          <w:rFonts w:eastAsia="Calibri"/>
          <w:sz w:val="14"/>
          <w:highlight w:val="magenta"/>
        </w:rPr>
        <w:t>Abstraction describes the ability of some folks within public culture to participate as unmarked bodies speaking from a position of universal reason</w:t>
      </w:r>
      <w:r w:rsidRPr="00E55CF3">
        <w:rPr>
          <w:rFonts w:eastAsia="Calibri"/>
          <w:sz w:val="14"/>
        </w:rPr>
        <w:t xml:space="preserve"> (Warner, 1990). The consequence for public argument is that the claims from unmarked voices/bodies are never suspected of being tainted by a particular interest. So, one way for a cultural studies inspired argumentation studies to interrogate citizenship is through critiquing the logics of abstraction, recognition and representation that make up the cultural citizen.</w:t>
      </w:r>
    </w:p>
    <w:p w14:paraId="6FF23A65" w14:textId="77777777" w:rsidR="005F166F" w:rsidRPr="00E55CF3" w:rsidRDefault="005F166F" w:rsidP="005F166F">
      <w:pPr>
        <w:spacing w:line="256" w:lineRule="auto"/>
        <w:rPr>
          <w:rFonts w:eastAsia="Calibri"/>
          <w:sz w:val="16"/>
          <w:szCs w:val="16"/>
        </w:rPr>
      </w:pPr>
      <w:r w:rsidRPr="00E55CF3">
        <w:rPr>
          <w:rFonts w:eastAsia="Calibri"/>
          <w:sz w:val="16"/>
          <w:szCs w:val="16"/>
        </w:rPr>
        <w:t xml:space="preserve">There is a second way that we might approach cultural citizenship. This time, we can change the focus of our concern to argumentation as pedagogy. One of the more intriguing forms of self reflection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students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w:t>
      </w:r>
      <w:r w:rsidRPr="00E55CF3">
        <w:rPr>
          <w:rFonts w:eastAsia="Calibri"/>
          <w:sz w:val="16"/>
          <w:szCs w:val="16"/>
        </w:rPr>
        <w:lastRenderedPageBreak/>
        <w:t>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cultural studies inspired argumentation theory might ask: how does argument pedagogy generate the required attributes for citizenship? It is with this question in mind that Darrin Hicks and I have begun to investigate the history of debating both sides of a resolution, and argued that the decision to debate both sides helped to generate the necessary attributes for procedural forms of deliberative citizenship (Hicks &amp; Greene, 2000).</w:t>
      </w:r>
    </w:p>
    <w:p w14:paraId="3AB72F0D" w14:textId="77777777" w:rsidR="005F166F" w:rsidRPr="00E55CF3" w:rsidRDefault="005F166F" w:rsidP="005F166F">
      <w:pPr>
        <w:spacing w:line="256" w:lineRule="auto"/>
        <w:rPr>
          <w:rFonts w:eastAsia="Calibri"/>
          <w:sz w:val="14"/>
        </w:rPr>
      </w:pPr>
      <w:r w:rsidRPr="00E55CF3">
        <w:rPr>
          <w:rFonts w:eastAsia="Calibri"/>
          <w:sz w:val="14"/>
        </w:rPr>
        <w:t xml:space="preserve">At this point, let us return to the category of the rhetorical/ argumentative citizen. </w:t>
      </w:r>
      <w:r w:rsidRPr="00E55CF3">
        <w:rPr>
          <w:rFonts w:eastAsia="Calibri"/>
          <w:u w:val="single"/>
        </w:rPr>
        <w:t>If the rhetorical citizen can be fairly described as someone with the attributes necessary for making and critiquing good reasons</w:t>
      </w:r>
      <w:r w:rsidRPr="00E55CF3">
        <w:rPr>
          <w:rFonts w:eastAsia="Calibri"/>
          <w:sz w:val="14"/>
        </w:rPr>
        <w:t xml:space="preserve">, it would be </w:t>
      </w:r>
      <w:r w:rsidRPr="00E55CF3">
        <w:rPr>
          <w:rFonts w:eastAsia="Calibri"/>
          <w:u w:val="single"/>
        </w:rPr>
        <w:t>fair to begin to understand our pedagogical process as a cultural policy</w:t>
      </w:r>
      <w:r w:rsidRPr="00E55CF3">
        <w:rPr>
          <w:rFonts w:eastAsia="Calibri"/>
          <w:sz w:val="14"/>
        </w:rPr>
        <w:t xml:space="preserve">. </w:t>
      </w:r>
      <w:r w:rsidRPr="00E55CF3">
        <w:rPr>
          <w:rFonts w:eastAsia="Calibri"/>
          <w:b/>
          <w:iCs/>
          <w:u w:val="single"/>
        </w:rPr>
        <w:t>The challenge</w:t>
      </w:r>
      <w:r w:rsidRPr="00E55CF3">
        <w:rPr>
          <w:rFonts w:eastAsia="Calibri"/>
          <w:sz w:val="14"/>
        </w:rPr>
        <w:t xml:space="preserve"> then </w:t>
      </w:r>
      <w:r w:rsidRPr="00E55CF3">
        <w:rPr>
          <w:rFonts w:eastAsia="Calibri"/>
          <w:u w:val="single"/>
        </w:rPr>
        <w:t xml:space="preserve">is to take seriously how </w:t>
      </w:r>
      <w:r w:rsidRPr="0096618B">
        <w:rPr>
          <w:rFonts w:eastAsia="Calibri"/>
          <w:b/>
          <w:iCs/>
          <w:highlight w:val="magenta"/>
          <w:u w:val="single"/>
        </w:rPr>
        <w:t xml:space="preserve">reason </w:t>
      </w:r>
      <w:r w:rsidRPr="00F54B9F">
        <w:rPr>
          <w:rFonts w:eastAsia="Calibri"/>
          <w:b/>
          <w:iCs/>
          <w:highlight w:val="green"/>
          <w:u w:val="single"/>
        </w:rPr>
        <w:t>giving</w:t>
      </w:r>
      <w:r w:rsidRPr="00F54B9F">
        <w:rPr>
          <w:rFonts w:eastAsia="Calibri"/>
          <w:highlight w:val="green"/>
          <w:u w:val="single"/>
        </w:rPr>
        <w:t xml:space="preserve"> </w:t>
      </w:r>
      <w:r w:rsidRPr="00E55CF3">
        <w:rPr>
          <w:rFonts w:eastAsia="Calibri"/>
          <w:u w:val="single"/>
        </w:rPr>
        <w:t xml:space="preserve">can </w:t>
      </w:r>
      <w:r w:rsidRPr="0096618B">
        <w:rPr>
          <w:rFonts w:eastAsia="Calibri"/>
          <w:b/>
          <w:iCs/>
          <w:highlight w:val="magenta"/>
          <w:u w:val="single"/>
        </w:rPr>
        <w:t>serve as a marker of cultural class</w:t>
      </w:r>
      <w:r w:rsidRPr="00E55CF3">
        <w:rPr>
          <w:rFonts w:eastAsia="Calibri"/>
          <w:u w:val="single"/>
        </w:rPr>
        <w:t xml:space="preserve"> and citizenship</w:t>
      </w:r>
      <w:r w:rsidRPr="00E55CF3">
        <w:rPr>
          <w:rFonts w:eastAsia="Calibri"/>
          <w:sz w:val="14"/>
        </w:rPr>
        <w:t xml:space="preserve">. It would also be </w:t>
      </w:r>
      <w:r w:rsidRPr="00E55CF3">
        <w:rPr>
          <w:rFonts w:eastAsia="Calibri"/>
          <w:u w:val="single"/>
        </w:rPr>
        <w:t xml:space="preserve">important to think about how different forms of </w:t>
      </w:r>
      <w:r w:rsidRPr="00F54B9F">
        <w:rPr>
          <w:rFonts w:eastAsia="Calibri"/>
          <w:highlight w:val="green"/>
          <w:u w:val="single"/>
        </w:rPr>
        <w:t xml:space="preserve">argument pedagogy rely on </w:t>
      </w:r>
      <w:r w:rsidRPr="00E55CF3">
        <w:rPr>
          <w:rFonts w:eastAsia="Calibri"/>
          <w:u w:val="single"/>
        </w:rPr>
        <w:t xml:space="preserve">different </w:t>
      </w:r>
      <w:r w:rsidRPr="00F54B9F">
        <w:rPr>
          <w:rFonts w:eastAsia="Calibri"/>
          <w:highlight w:val="green"/>
          <w:u w:val="single"/>
        </w:rPr>
        <w:t>forms of citizenship</w:t>
      </w:r>
      <w:r w:rsidRPr="00E55CF3">
        <w:rPr>
          <w:rFonts w:eastAsia="Calibri"/>
          <w:sz w:val="14"/>
        </w:rPr>
        <w:t xml:space="preserve">. For example, Darrin Hicks (2001) has pointed out how </w:t>
      </w:r>
      <w:r w:rsidRPr="00E55CF3">
        <w:rPr>
          <w:rFonts w:eastAsia="Calibri"/>
          <w:u w:val="single"/>
        </w:rPr>
        <w:t xml:space="preserve">the recent rage for </w:t>
      </w:r>
      <w:r w:rsidRPr="00F54B9F">
        <w:rPr>
          <w:rFonts w:eastAsia="Calibri"/>
          <w:b/>
          <w:iCs/>
          <w:highlight w:val="green"/>
          <w:u w:val="single"/>
        </w:rPr>
        <w:t>dialogic civility</w:t>
      </w:r>
      <w:r w:rsidRPr="00F54B9F">
        <w:rPr>
          <w:rFonts w:eastAsia="Calibri"/>
          <w:highlight w:val="green"/>
          <w:u w:val="single"/>
        </w:rPr>
        <w:t xml:space="preserve"> </w:t>
      </w:r>
      <w:r w:rsidRPr="00E55CF3">
        <w:rPr>
          <w:rFonts w:eastAsia="Calibri"/>
          <w:u w:val="single"/>
        </w:rPr>
        <w:t xml:space="preserve">as a norm to </w:t>
      </w:r>
      <w:r w:rsidRPr="00F54B9F">
        <w:rPr>
          <w:rFonts w:eastAsia="Calibri"/>
          <w:b/>
          <w:iCs/>
          <w:highlight w:val="green"/>
          <w:u w:val="single"/>
        </w:rPr>
        <w:t>guide public argument</w:t>
      </w:r>
      <w:r w:rsidRPr="00E55CF3">
        <w:rPr>
          <w:rFonts w:eastAsia="Calibri"/>
          <w:u w:val="single"/>
        </w:rPr>
        <w:t xml:space="preserve"> as practical action and pedagogy </w:t>
      </w:r>
      <w:r w:rsidRPr="00F54B9F">
        <w:rPr>
          <w:rFonts w:eastAsia="Calibri"/>
          <w:highlight w:val="green"/>
          <w:u w:val="single"/>
        </w:rPr>
        <w:t>entails how</w:t>
      </w:r>
      <w:r w:rsidRPr="00E55CF3">
        <w:rPr>
          <w:rFonts w:eastAsia="Calibri"/>
          <w:u w:val="single"/>
        </w:rPr>
        <w:t xml:space="preserve"> </w:t>
      </w:r>
      <w:r w:rsidRPr="00F54B9F">
        <w:rPr>
          <w:rFonts w:eastAsia="Calibri"/>
          <w:highlight w:val="green"/>
          <w:u w:val="single"/>
        </w:rPr>
        <w:t>"</w:t>
      </w:r>
      <w:r w:rsidRPr="00F54B9F">
        <w:rPr>
          <w:rFonts w:eastAsia="Calibri"/>
          <w:b/>
          <w:iCs/>
          <w:highlight w:val="green"/>
          <w:u w:val="single"/>
        </w:rPr>
        <w:t>[s]peech</w:t>
      </w:r>
      <w:r w:rsidRPr="00F54B9F">
        <w:rPr>
          <w:rFonts w:eastAsia="Calibri"/>
          <w:highlight w:val="green"/>
          <w:u w:val="single"/>
        </w:rPr>
        <w:t xml:space="preserve"> is </w:t>
      </w:r>
      <w:r w:rsidRPr="00E55CF3">
        <w:rPr>
          <w:rFonts w:eastAsia="Calibri"/>
          <w:u w:val="single"/>
        </w:rPr>
        <w:t xml:space="preserve">no longer understood as simply the transmission of information, but the </w:t>
      </w:r>
      <w:r w:rsidRPr="00F54B9F">
        <w:rPr>
          <w:rFonts w:eastAsia="Calibri"/>
          <w:b/>
          <w:iCs/>
          <w:highlight w:val="green"/>
          <w:u w:val="single"/>
        </w:rPr>
        <w:t>medium</w:t>
      </w:r>
      <w:r w:rsidRPr="00E55CF3">
        <w:rPr>
          <w:rFonts w:eastAsia="Calibri"/>
          <w:b/>
          <w:iCs/>
          <w:u w:val="single"/>
        </w:rPr>
        <w:t xml:space="preserve"> </w:t>
      </w:r>
      <w:r w:rsidRPr="00F54B9F">
        <w:rPr>
          <w:rFonts w:eastAsia="Calibri"/>
          <w:b/>
          <w:iCs/>
          <w:highlight w:val="green"/>
          <w:u w:val="single"/>
        </w:rPr>
        <w:t>within which</w:t>
      </w:r>
      <w:r w:rsidRPr="00E55CF3">
        <w:rPr>
          <w:rFonts w:eastAsia="Calibri"/>
          <w:u w:val="single"/>
        </w:rPr>
        <w:t xml:space="preserve"> the </w:t>
      </w:r>
      <w:r w:rsidRPr="00F54B9F">
        <w:rPr>
          <w:rFonts w:eastAsia="Calibri"/>
          <w:b/>
          <w:iCs/>
          <w:highlight w:val="green"/>
          <w:u w:val="single"/>
        </w:rPr>
        <w:t xml:space="preserve">ethical self-government </w:t>
      </w:r>
      <w:r w:rsidRPr="00E55CF3">
        <w:rPr>
          <w:rFonts w:eastAsia="Calibri"/>
          <w:b/>
          <w:iCs/>
          <w:u w:val="single"/>
        </w:rPr>
        <w:t>of autonomous individuals</w:t>
      </w:r>
      <w:r w:rsidRPr="00E55CF3">
        <w:rPr>
          <w:rFonts w:eastAsia="Calibri"/>
          <w:u w:val="single"/>
        </w:rPr>
        <w:t xml:space="preserve"> can be </w:t>
      </w:r>
      <w:r w:rsidRPr="00F54B9F">
        <w:rPr>
          <w:rFonts w:eastAsia="Calibri"/>
          <w:b/>
          <w:iCs/>
          <w:highlight w:val="green"/>
          <w:u w:val="single"/>
        </w:rPr>
        <w:t>articulated</w:t>
      </w:r>
      <w:r w:rsidRPr="00F54B9F">
        <w:rPr>
          <w:rFonts w:eastAsia="Calibri"/>
          <w:highlight w:val="green"/>
          <w:u w:val="single"/>
        </w:rPr>
        <w:t xml:space="preserve"> with</w:t>
      </w:r>
      <w:r w:rsidRPr="00E55CF3">
        <w:rPr>
          <w:rFonts w:eastAsia="Calibri"/>
          <w:u w:val="single"/>
        </w:rPr>
        <w:t xml:space="preserve"> the imperatives of democratic government</w:t>
      </w:r>
      <w:r w:rsidRPr="00E55CF3">
        <w:rPr>
          <w:rFonts w:eastAsia="Calibri"/>
          <w:sz w:val="14"/>
        </w:rPr>
        <w:t xml:space="preserve">. It is </w:t>
      </w:r>
      <w:r w:rsidRPr="00E55CF3">
        <w:rPr>
          <w:rFonts w:eastAsia="Calibri"/>
          <w:u w:val="single"/>
        </w:rPr>
        <w:t xml:space="preserve">precisely this </w:t>
      </w:r>
      <w:r w:rsidRPr="00F54B9F">
        <w:rPr>
          <w:rFonts w:eastAsia="Calibri"/>
          <w:highlight w:val="green"/>
          <w:u w:val="single"/>
        </w:rPr>
        <w:t>effort to govern</w:t>
      </w:r>
      <w:r w:rsidRPr="00E55CF3">
        <w:rPr>
          <w:rFonts w:eastAsia="Calibri"/>
          <w:u w:val="single"/>
        </w:rPr>
        <w:t xml:space="preserve"> </w:t>
      </w:r>
      <w:r w:rsidRPr="00F54B9F">
        <w:rPr>
          <w:rFonts w:eastAsia="Calibri"/>
          <w:highlight w:val="green"/>
          <w:u w:val="single"/>
        </w:rPr>
        <w:t>through</w:t>
      </w:r>
      <w:r w:rsidRPr="00E55CF3">
        <w:rPr>
          <w:rFonts w:eastAsia="Calibri"/>
          <w:u w:val="single"/>
        </w:rPr>
        <w:t xml:space="preserve"> the </w:t>
      </w:r>
      <w:r w:rsidRPr="00F54B9F">
        <w:rPr>
          <w:rFonts w:eastAsia="Calibri"/>
          <w:highlight w:val="green"/>
          <w:u w:val="single"/>
        </w:rPr>
        <w:t xml:space="preserve">calculated reshaping of speech </w:t>
      </w:r>
      <w:r w:rsidRPr="00E55CF3">
        <w:rPr>
          <w:rFonts w:eastAsia="Calibri"/>
          <w:u w:val="single"/>
        </w:rPr>
        <w:t>performance</w:t>
      </w:r>
      <w:r w:rsidRPr="00E55CF3">
        <w:rPr>
          <w:rFonts w:eastAsia="Calibri"/>
          <w:sz w:val="14"/>
        </w:rPr>
        <w:t xml:space="preserve"> and </w:t>
      </w:r>
      <w:r w:rsidRPr="00E55CF3">
        <w:rPr>
          <w:rFonts w:eastAsia="Calibri"/>
          <w:u w:val="single"/>
        </w:rPr>
        <w:t xml:space="preserve">the </w:t>
      </w:r>
      <w:r w:rsidRPr="00F54B9F">
        <w:rPr>
          <w:rFonts w:eastAsia="Calibri"/>
          <w:b/>
          <w:iCs/>
          <w:highlight w:val="green"/>
          <w:u w:val="single"/>
        </w:rPr>
        <w:t>regulation</w:t>
      </w:r>
      <w:r w:rsidRPr="00F54B9F">
        <w:rPr>
          <w:rFonts w:eastAsia="Calibri"/>
          <w:highlight w:val="green"/>
          <w:u w:val="single"/>
        </w:rPr>
        <w:t xml:space="preserve"> of discursive space</w:t>
      </w:r>
      <w:r w:rsidRPr="00E55CF3">
        <w:rPr>
          <w:rFonts w:eastAsia="Calibri"/>
          <w:u w:val="single"/>
        </w:rPr>
        <w:t xml:space="preserve"> that </w:t>
      </w:r>
      <w:r w:rsidRPr="00F54B9F">
        <w:rPr>
          <w:rFonts w:eastAsia="Calibri"/>
          <w:b/>
          <w:iCs/>
          <w:highlight w:val="green"/>
          <w:u w:val="single"/>
        </w:rPr>
        <w:t>defines</w:t>
      </w:r>
      <w:r w:rsidRPr="00E55CF3">
        <w:rPr>
          <w:rFonts w:eastAsia="Calibri"/>
          <w:b/>
          <w:iCs/>
          <w:u w:val="single"/>
        </w:rPr>
        <w:t xml:space="preserve"> the</w:t>
      </w:r>
      <w:r w:rsidRPr="00E55CF3">
        <w:rPr>
          <w:rFonts w:eastAsia="Calibri"/>
          <w:u w:val="single"/>
        </w:rPr>
        <w:t xml:space="preserve"> recent </w:t>
      </w:r>
      <w:r w:rsidRPr="00E55CF3">
        <w:rPr>
          <w:rFonts w:eastAsia="Calibri"/>
          <w:b/>
          <w:iCs/>
          <w:u w:val="single"/>
        </w:rPr>
        <w:t xml:space="preserve">translation of </w:t>
      </w:r>
      <w:r w:rsidRPr="00F54B9F">
        <w:rPr>
          <w:rFonts w:eastAsia="Calibri"/>
          <w:b/>
          <w:iCs/>
          <w:highlight w:val="green"/>
          <w:u w:val="single"/>
        </w:rPr>
        <w:t>liberalism</w:t>
      </w:r>
      <w:r w:rsidRPr="00E55CF3">
        <w:rPr>
          <w:rFonts w:eastAsia="Calibri"/>
          <w:u w:val="single"/>
        </w:rPr>
        <w:t xml:space="preserve"> into the idiom of deliberative democracy</w:t>
      </w:r>
      <w:r w:rsidRPr="00E55CF3">
        <w:rPr>
          <w:rFonts w:eastAsia="Calibri"/>
          <w:sz w:val="14"/>
        </w:rPr>
        <w:t xml:space="preserve">" (125). </w:t>
      </w:r>
      <w:r w:rsidRPr="00E55CF3">
        <w:rPr>
          <w:rFonts w:eastAsia="Calibri"/>
          <w:u w:val="single"/>
        </w:rPr>
        <w:t>What we should promote is an open discussion about how much we want to be implicated in a form of citizenship required for the transformation of liberalism/ and or civic republicanism into a theory of deliberative democracy</w:t>
      </w:r>
      <w:r w:rsidRPr="00E55CF3">
        <w:rPr>
          <w:rFonts w:eastAsia="Calibri"/>
          <w:sz w:val="14"/>
        </w:rPr>
        <w:t>.</w:t>
      </w:r>
    </w:p>
    <w:p w14:paraId="2094D107" w14:textId="77777777" w:rsidR="005F166F" w:rsidRPr="00E55CF3" w:rsidRDefault="005F166F" w:rsidP="005F166F">
      <w:pPr>
        <w:spacing w:line="256" w:lineRule="auto"/>
        <w:rPr>
          <w:rFonts w:eastAsia="Calibri"/>
          <w:sz w:val="14"/>
        </w:rPr>
      </w:pPr>
      <w:r w:rsidRPr="00E55CF3">
        <w:rPr>
          <w:rFonts w:eastAsia="Calibri"/>
          <w:sz w:val="14"/>
        </w:rPr>
        <w:t xml:space="preserve">Of course, one could also posit the rhetorical citizen as a norm. </w:t>
      </w:r>
      <w:r w:rsidRPr="00F54B9F">
        <w:rPr>
          <w:rFonts w:eastAsia="Calibri"/>
          <w:b/>
          <w:iCs/>
          <w:highlight w:val="green"/>
          <w:u w:val="single"/>
        </w:rPr>
        <w:t>The</w:t>
      </w:r>
      <w:r w:rsidRPr="00E55CF3">
        <w:rPr>
          <w:rFonts w:eastAsia="Calibri"/>
          <w:b/>
          <w:iCs/>
          <w:u w:val="single"/>
        </w:rPr>
        <w:t xml:space="preserve"> citizen orator as </w:t>
      </w:r>
      <w:r w:rsidRPr="00F54B9F">
        <w:rPr>
          <w:rFonts w:eastAsia="Calibri"/>
          <w:b/>
          <w:iCs/>
          <w:highlight w:val="green"/>
          <w:u w:val="single"/>
        </w:rPr>
        <w:t>phronimos emerges</w:t>
      </w:r>
      <w:r w:rsidRPr="00E55CF3">
        <w:rPr>
          <w:rFonts w:eastAsia="Calibri"/>
          <w:sz w:val="14"/>
        </w:rPr>
        <w:t xml:space="preserve"> to describe how well an argumentative performance negotiates the dialectic between agency and structure. The phronimos serves both </w:t>
      </w:r>
      <w:r w:rsidRPr="00E55CF3">
        <w:rPr>
          <w:rFonts w:eastAsia="Calibri"/>
          <w:u w:val="single"/>
        </w:rPr>
        <w:t>as a cultural ideal and as an exemplary object of analysis for students to learn</w:t>
      </w:r>
      <w:r w:rsidRPr="00E55CF3">
        <w:rPr>
          <w:rFonts w:eastAsia="Calibri"/>
          <w:sz w:val="14"/>
        </w:rPr>
        <w:t xml:space="preserve"> prudence, timing, decorum, and originality. At this point, it should be possible to understand how </w:t>
      </w:r>
      <w:r w:rsidRPr="00E55CF3">
        <w:rPr>
          <w:rFonts w:eastAsia="Calibri"/>
          <w:u w:val="single"/>
        </w:rPr>
        <w:t xml:space="preserve">the rhetorical citizen as cultural ideal </w:t>
      </w:r>
      <w:r w:rsidRPr="00E55CF3">
        <w:rPr>
          <w:rFonts w:eastAsia="Calibri"/>
          <w:b/>
          <w:iCs/>
          <w:u w:val="single"/>
        </w:rPr>
        <w:t>returns</w:t>
      </w:r>
      <w:r w:rsidRPr="00E55CF3">
        <w:rPr>
          <w:rFonts w:eastAsia="Calibri"/>
          <w:u w:val="single"/>
        </w:rPr>
        <w:t xml:space="preserve"> as an important part of a unique rhetorical form of cultural policy </w:t>
      </w:r>
      <w:r w:rsidRPr="00F54B9F">
        <w:rPr>
          <w:rFonts w:eastAsia="Calibri"/>
          <w:b/>
          <w:iCs/>
          <w:highlight w:val="green"/>
          <w:u w:val="single"/>
        </w:rPr>
        <w:t>dividing</w:t>
      </w:r>
      <w:r w:rsidRPr="00E55CF3">
        <w:rPr>
          <w:rFonts w:eastAsia="Calibri"/>
          <w:b/>
          <w:iCs/>
          <w:u w:val="single"/>
        </w:rPr>
        <w:t xml:space="preserve"> the </w:t>
      </w:r>
      <w:r w:rsidRPr="00F54B9F">
        <w:rPr>
          <w:rFonts w:eastAsia="Calibri"/>
          <w:b/>
          <w:iCs/>
          <w:highlight w:val="green"/>
          <w:u w:val="single"/>
        </w:rPr>
        <w:t>students soul between agency and structure</w:t>
      </w:r>
      <w:r w:rsidRPr="00E55CF3">
        <w:rPr>
          <w:rFonts w:eastAsia="Calibri"/>
          <w:u w:val="single"/>
        </w:rPr>
        <w:t xml:space="preserve"> while </w:t>
      </w:r>
      <w:r w:rsidRPr="00F54B9F">
        <w:rPr>
          <w:rFonts w:eastAsia="Calibri"/>
          <w:b/>
          <w:iCs/>
          <w:highlight w:val="green"/>
          <w:u w:val="single"/>
        </w:rPr>
        <w:t>offering</w:t>
      </w:r>
      <w:r w:rsidRPr="00E55CF3">
        <w:rPr>
          <w:rFonts w:eastAsia="Calibri"/>
          <w:b/>
          <w:iCs/>
          <w:u w:val="single"/>
        </w:rPr>
        <w:t xml:space="preserve"> them a </w:t>
      </w:r>
      <w:r w:rsidRPr="00F54B9F">
        <w:rPr>
          <w:rFonts w:eastAsia="Calibri"/>
          <w:b/>
          <w:iCs/>
          <w:highlight w:val="green"/>
          <w:u w:val="single"/>
        </w:rPr>
        <w:t>rhetorical role model</w:t>
      </w:r>
      <w:r w:rsidRPr="00E55CF3">
        <w:rPr>
          <w:rFonts w:eastAsia="Calibri"/>
          <w:b/>
          <w:iCs/>
          <w:u w:val="single"/>
        </w:rPr>
        <w:t xml:space="preserve"> to emulate</w:t>
      </w:r>
      <w:r w:rsidRPr="00E55CF3">
        <w:rPr>
          <w:rFonts w:eastAsia="Calibri"/>
          <w:sz w:val="14"/>
        </w:rPr>
        <w:t>. Again, what remains open at this point is how this educational practice articulates to the attributes necessary for citizenship in a global context. For, as some might suspect, the description of the phronimos I have articulated is taken from James Aune's desire for creating a red republicanism (1993). Yet, in Aune's hands this form of red republicanism is firmly attached to the nation-form, from where Aune hopes to generate some leverage against the global flows of capitalism. As our prior understanding of cultural citizenship should make clear, this can be a very dangerous game on the terrain of representation and recognition. It might also be politically dangerous for our understanding and struggles against forms of globalization.</w:t>
      </w:r>
    </w:p>
    <w:p w14:paraId="0823C214" w14:textId="77777777" w:rsidR="005F166F" w:rsidRPr="00360CBF" w:rsidRDefault="005F166F" w:rsidP="005F166F">
      <w:pPr>
        <w:spacing w:line="256" w:lineRule="auto"/>
        <w:rPr>
          <w:rFonts w:eastAsia="Calibri"/>
          <w:sz w:val="14"/>
        </w:rPr>
      </w:pPr>
      <w:r w:rsidRPr="00E55CF3">
        <w:rPr>
          <w:rFonts w:eastAsia="Calibri"/>
          <w:sz w:val="14"/>
        </w:rPr>
        <w:t>As hard as it might be, the time may be right to think about working with globalization and not simply against globalization Indeed, Michael Hardt and Antonio Negri (2000) argue "</w:t>
      </w:r>
      <w:r w:rsidRPr="00E55CF3">
        <w:rPr>
          <w:rFonts w:eastAsia="Calibri"/>
          <w:u w:val="single"/>
        </w:rPr>
        <w:t xml:space="preserve">our </w:t>
      </w:r>
      <w:r w:rsidRPr="00F54B9F">
        <w:rPr>
          <w:rFonts w:eastAsia="Calibri"/>
          <w:highlight w:val="green"/>
          <w:u w:val="single"/>
        </w:rPr>
        <w:t>political task</w:t>
      </w:r>
      <w:r w:rsidRPr="00E55CF3">
        <w:rPr>
          <w:rFonts w:eastAsia="Calibri"/>
          <w:u w:val="single"/>
        </w:rPr>
        <w:t xml:space="preserve"> ... </w:t>
      </w:r>
      <w:r w:rsidRPr="00F54B9F">
        <w:rPr>
          <w:rFonts w:eastAsia="Calibri"/>
          <w:highlight w:val="green"/>
          <w:u w:val="single"/>
        </w:rPr>
        <w:t>is not simply to resist these processes</w:t>
      </w:r>
      <w:r w:rsidRPr="00E55CF3">
        <w:rPr>
          <w:rFonts w:eastAsia="Calibri"/>
          <w:u w:val="single"/>
        </w:rPr>
        <w:t xml:space="preserve"> [of globalization] </w:t>
      </w:r>
      <w:r w:rsidRPr="00F54B9F">
        <w:rPr>
          <w:rFonts w:eastAsia="Calibri"/>
          <w:highlight w:val="green"/>
          <w:u w:val="single"/>
        </w:rPr>
        <w:t>but to reorganize</w:t>
      </w:r>
      <w:r w:rsidRPr="00E55CF3">
        <w:rPr>
          <w:rFonts w:eastAsia="Calibri"/>
          <w:u w:val="single"/>
        </w:rPr>
        <w:t xml:space="preserve"> them and redirect </w:t>
      </w:r>
      <w:r w:rsidRPr="00F54B9F">
        <w:rPr>
          <w:rFonts w:eastAsia="Calibri"/>
          <w:highlight w:val="green"/>
          <w:u w:val="single"/>
        </w:rPr>
        <w:t>them toward new</w:t>
      </w:r>
      <w:r w:rsidRPr="00E55CF3">
        <w:rPr>
          <w:rFonts w:eastAsia="Calibri"/>
          <w:u w:val="single"/>
        </w:rPr>
        <w:t xml:space="preserve"> ends</w:t>
      </w:r>
      <w:r w:rsidRPr="00E55CF3">
        <w:rPr>
          <w:rFonts w:eastAsia="Calibri"/>
          <w:sz w:val="14"/>
        </w:rPr>
        <w:t xml:space="preserve">." Hardt and Negri suggest that </w:t>
      </w:r>
      <w:r w:rsidRPr="00E55CF3">
        <w:rPr>
          <w:rFonts w:eastAsia="Calibri"/>
          <w:u w:val="single"/>
        </w:rPr>
        <w:t>the revolutionary actor must fight on the terrain of a new global form of postmodern sovereignty they name Empire</w:t>
      </w:r>
      <w:r w:rsidRPr="00E55CF3">
        <w:rPr>
          <w:rFonts w:eastAsia="Calibri"/>
          <w:sz w:val="14"/>
        </w:rPr>
        <w:t xml:space="preserve">. Thus, </w:t>
      </w:r>
      <w:r w:rsidRPr="00E55CF3">
        <w:rPr>
          <w:rFonts w:eastAsia="Calibri"/>
          <w:u w:val="single"/>
        </w:rPr>
        <w:t>the fight is not against globalization but a fight for globalization</w:t>
      </w:r>
      <w:r w:rsidRPr="00E55CF3">
        <w:rPr>
          <w:rFonts w:eastAsia="Calibri"/>
          <w:sz w:val="14"/>
        </w:rPr>
        <w:t xml:space="preserve">. What is needed is a transversal assault that does not regress back to the modern forms of sovereignty associated with the nation-state but must construct a counter-empire, "an alternative political organization of global flows and exchanges" (p.xv). The common name for this revolutionary actor is the multitude and it is the multitude that will "have to invent new democratic forms and a new constituent power that will one day take us through and beyond empire" (p. xv). Based on my initial reading of Empire, </w:t>
      </w:r>
      <w:r w:rsidRPr="00E55CF3">
        <w:rPr>
          <w:rFonts w:eastAsia="Calibri"/>
          <w:u w:val="single"/>
        </w:rPr>
        <w:t>the multitude and the phronimos are not the same thing</w:t>
      </w:r>
      <w:r w:rsidRPr="00E55CF3">
        <w:rPr>
          <w:rFonts w:eastAsia="Calibri"/>
          <w:sz w:val="14"/>
        </w:rPr>
        <w:t xml:space="preserve">. </w:t>
      </w:r>
      <w:r w:rsidRPr="00E55CF3">
        <w:rPr>
          <w:rFonts w:eastAsia="Calibri"/>
          <w:u w:val="single"/>
        </w:rPr>
        <w:t>The multitude is a collective revolutionary power</w:t>
      </w:r>
      <w:r w:rsidRPr="00E55CF3">
        <w:rPr>
          <w:rFonts w:eastAsia="Calibri"/>
          <w:sz w:val="14"/>
        </w:rPr>
        <w:t xml:space="preserve">, while </w:t>
      </w:r>
      <w:r w:rsidRPr="00F54B9F">
        <w:rPr>
          <w:rFonts w:eastAsia="Calibri"/>
          <w:b/>
          <w:iCs/>
          <w:highlight w:val="green"/>
          <w:u w:val="single"/>
        </w:rPr>
        <w:t>the phronimos</w:t>
      </w:r>
      <w:r w:rsidRPr="00E55CF3">
        <w:rPr>
          <w:rFonts w:eastAsia="Calibri"/>
          <w:u w:val="single"/>
        </w:rPr>
        <w:t xml:space="preserve"> </w:t>
      </w:r>
      <w:r w:rsidRPr="00F54B9F">
        <w:rPr>
          <w:rFonts w:eastAsia="Calibri"/>
          <w:highlight w:val="green"/>
          <w:u w:val="single"/>
        </w:rPr>
        <w:t>is a</w:t>
      </w:r>
      <w:r w:rsidRPr="00E55CF3">
        <w:rPr>
          <w:rFonts w:eastAsia="Calibri"/>
          <w:u w:val="single"/>
        </w:rPr>
        <w:t xml:space="preserve"> cultural ideal</w:t>
      </w:r>
      <w:r w:rsidRPr="00E55CF3">
        <w:rPr>
          <w:rFonts w:eastAsia="Calibri"/>
          <w:sz w:val="14"/>
        </w:rPr>
        <w:t xml:space="preserve">, </w:t>
      </w:r>
      <w:r w:rsidRPr="00F54B9F">
        <w:rPr>
          <w:rFonts w:eastAsia="Calibri"/>
          <w:b/>
          <w:iCs/>
          <w:highlight w:val="green"/>
          <w:u w:val="single"/>
        </w:rPr>
        <w:t>a transcendental norm</w:t>
      </w:r>
      <w:r w:rsidRPr="00E55CF3">
        <w:rPr>
          <w:rFonts w:eastAsia="Calibri"/>
          <w:sz w:val="14"/>
        </w:rPr>
        <w:t xml:space="preserve">, a form of </w:t>
      </w:r>
      <w:r w:rsidRPr="00E55CF3">
        <w:rPr>
          <w:rFonts w:eastAsia="Calibri"/>
          <w:b/>
          <w:iCs/>
          <w:u w:val="single"/>
        </w:rPr>
        <w:t>regulative power</w:t>
      </w:r>
      <w:r w:rsidRPr="00E55CF3">
        <w:rPr>
          <w:rFonts w:eastAsia="Calibri"/>
          <w:sz w:val="14"/>
        </w:rPr>
        <w:t xml:space="preserve">, </w:t>
      </w:r>
      <w:r w:rsidRPr="00E55CF3">
        <w:rPr>
          <w:rFonts w:eastAsia="Calibri"/>
          <w:u w:val="single"/>
        </w:rPr>
        <w:t xml:space="preserve">capable of </w:t>
      </w:r>
      <w:r w:rsidRPr="00F54B9F">
        <w:rPr>
          <w:rFonts w:eastAsia="Calibri"/>
          <w:highlight w:val="green"/>
          <w:u w:val="single"/>
        </w:rPr>
        <w:t>capturing and dispersing</w:t>
      </w:r>
      <w:r w:rsidRPr="00E55CF3">
        <w:rPr>
          <w:rFonts w:eastAsia="Calibri"/>
          <w:u w:val="single"/>
        </w:rPr>
        <w:t xml:space="preserve"> </w:t>
      </w:r>
      <w:r w:rsidRPr="00F54B9F">
        <w:rPr>
          <w:rFonts w:eastAsia="Calibri"/>
          <w:highlight w:val="green"/>
          <w:u w:val="single"/>
        </w:rPr>
        <w:t>the</w:t>
      </w:r>
      <w:r w:rsidRPr="00E55CF3">
        <w:rPr>
          <w:rFonts w:eastAsia="Calibri"/>
          <w:u w:val="single"/>
        </w:rPr>
        <w:t xml:space="preserve"> immanent and constituent powers of the </w:t>
      </w:r>
      <w:r w:rsidRPr="00F54B9F">
        <w:rPr>
          <w:rFonts w:eastAsia="Calibri"/>
          <w:highlight w:val="green"/>
          <w:u w:val="single"/>
        </w:rPr>
        <w:t>multitude</w:t>
      </w:r>
      <w:r w:rsidRPr="00E55CF3">
        <w:rPr>
          <w:rFonts w:eastAsia="Calibri"/>
          <w:sz w:val="14"/>
        </w:rPr>
        <w:t xml:space="preserve">. Of course, my primary argument at this point is simply that </w:t>
      </w:r>
      <w:r w:rsidRPr="00E55CF3">
        <w:rPr>
          <w:rFonts w:eastAsia="Calibri"/>
          <w:u w:val="single"/>
        </w:rPr>
        <w:t xml:space="preserve">the </w:t>
      </w:r>
      <w:r w:rsidRPr="00F54B9F">
        <w:rPr>
          <w:rFonts w:eastAsia="Calibri"/>
          <w:highlight w:val="green"/>
          <w:u w:val="single"/>
        </w:rPr>
        <w:t>relationship between</w:t>
      </w:r>
      <w:r w:rsidRPr="00E55CF3">
        <w:rPr>
          <w:rFonts w:eastAsia="Calibri"/>
          <w:u w:val="single"/>
        </w:rPr>
        <w:t xml:space="preserve"> figures of revolutionary subjects</w:t>
      </w:r>
      <w:r w:rsidRPr="00E55CF3">
        <w:rPr>
          <w:rFonts w:eastAsia="Calibri"/>
          <w:sz w:val="14"/>
        </w:rPr>
        <w:t xml:space="preserve"> (</w:t>
      </w:r>
      <w:r w:rsidRPr="00F54B9F">
        <w:rPr>
          <w:rFonts w:eastAsia="Calibri"/>
          <w:b/>
          <w:iCs/>
          <w:highlight w:val="green"/>
          <w:u w:val="single"/>
        </w:rPr>
        <w:t>phonimos</w:t>
      </w:r>
      <w:r w:rsidRPr="00E55CF3">
        <w:rPr>
          <w:rFonts w:eastAsia="Calibri"/>
          <w:b/>
          <w:iCs/>
          <w:u w:val="single"/>
        </w:rPr>
        <w:t xml:space="preserve"> vs. </w:t>
      </w:r>
      <w:r w:rsidRPr="00F54B9F">
        <w:rPr>
          <w:rFonts w:eastAsia="Calibri"/>
          <w:b/>
          <w:iCs/>
          <w:highlight w:val="green"/>
          <w:u w:val="single"/>
        </w:rPr>
        <w:t>multitude</w:t>
      </w:r>
      <w:r w:rsidRPr="00E55CF3">
        <w:rPr>
          <w:rFonts w:eastAsia="Calibri"/>
          <w:sz w:val="14"/>
        </w:rPr>
        <w:t xml:space="preserve">) and </w:t>
      </w:r>
      <w:r w:rsidRPr="00E55CF3">
        <w:rPr>
          <w:rFonts w:eastAsia="Calibri"/>
          <w:u w:val="single"/>
        </w:rPr>
        <w:t xml:space="preserve">the </w:t>
      </w:r>
      <w:r w:rsidRPr="00F54B9F">
        <w:rPr>
          <w:rFonts w:eastAsia="Calibri"/>
          <w:highlight w:val="green"/>
          <w:u w:val="single"/>
        </w:rPr>
        <w:t xml:space="preserve">role of </w:t>
      </w:r>
      <w:r w:rsidRPr="00F54B9F">
        <w:rPr>
          <w:rFonts w:eastAsia="Calibri"/>
          <w:b/>
          <w:iCs/>
          <w:highlight w:val="green"/>
          <w:u w:val="single"/>
        </w:rPr>
        <w:t xml:space="preserve">rhetorical </w:t>
      </w:r>
      <w:r w:rsidRPr="00E55CF3">
        <w:rPr>
          <w:rFonts w:eastAsia="Calibri"/>
          <w:b/>
          <w:iCs/>
          <w:u w:val="single"/>
        </w:rPr>
        <w:t xml:space="preserve">norms and </w:t>
      </w:r>
      <w:r w:rsidRPr="00F54B9F">
        <w:rPr>
          <w:rFonts w:eastAsia="Calibri"/>
          <w:b/>
          <w:iCs/>
          <w:highlight w:val="green"/>
          <w:u w:val="single"/>
        </w:rPr>
        <w:t>practices</w:t>
      </w:r>
      <w:r w:rsidRPr="00E55CF3">
        <w:rPr>
          <w:rFonts w:eastAsia="Calibri"/>
          <w:sz w:val="14"/>
        </w:rPr>
        <w:t xml:space="preserve">, </w:t>
      </w:r>
      <w:r w:rsidRPr="00F54B9F">
        <w:rPr>
          <w:rFonts w:eastAsia="Calibri"/>
          <w:b/>
          <w:iCs/>
          <w:sz w:val="28"/>
          <w:szCs w:val="28"/>
          <w:highlight w:val="green"/>
          <w:u w:val="single"/>
        </w:rPr>
        <w:t>should remain open</w:t>
      </w:r>
      <w:r w:rsidRPr="00E55CF3">
        <w:rPr>
          <w:rFonts w:eastAsia="Calibri"/>
          <w:sz w:val="14"/>
        </w:rPr>
        <w:t xml:space="preserve"> long enough </w:t>
      </w:r>
      <w:r w:rsidRPr="00F54B9F">
        <w:rPr>
          <w:rFonts w:eastAsia="Calibri"/>
          <w:highlight w:val="green"/>
          <w:u w:val="single"/>
        </w:rPr>
        <w:t xml:space="preserve">to </w:t>
      </w:r>
      <w:r w:rsidRPr="00E55CF3">
        <w:rPr>
          <w:rFonts w:eastAsia="Calibri"/>
          <w:u w:val="single"/>
        </w:rPr>
        <w:t xml:space="preserve">begin a </w:t>
      </w:r>
      <w:r w:rsidRPr="00F54B9F">
        <w:rPr>
          <w:rFonts w:eastAsia="Calibri"/>
          <w:highlight w:val="green"/>
          <w:u w:val="single"/>
        </w:rPr>
        <w:t>discuss</w:t>
      </w:r>
      <w:r w:rsidRPr="00E55CF3">
        <w:rPr>
          <w:rFonts w:eastAsia="Calibri"/>
          <w:u w:val="single"/>
        </w:rPr>
        <w:t>ion of</w:t>
      </w:r>
      <w:r w:rsidRPr="00F54B9F">
        <w:rPr>
          <w:rFonts w:eastAsia="Calibri"/>
          <w:highlight w:val="green"/>
          <w:u w:val="single"/>
        </w:rPr>
        <w:t xml:space="preserve"> how argument</w:t>
      </w:r>
      <w:r w:rsidRPr="00E55CF3">
        <w:rPr>
          <w:rFonts w:eastAsia="Calibri"/>
          <w:sz w:val="14"/>
        </w:rPr>
        <w:t xml:space="preserve">ation studies </w:t>
      </w:r>
      <w:r w:rsidRPr="00F54B9F">
        <w:rPr>
          <w:rFonts w:eastAsia="Calibri"/>
          <w:highlight w:val="green"/>
          <w:u w:val="single"/>
        </w:rPr>
        <w:t>might approach citizenship</w:t>
      </w:r>
      <w:r w:rsidRPr="00E55CF3">
        <w:rPr>
          <w:rFonts w:eastAsia="Calibri"/>
          <w:sz w:val="14"/>
        </w:rPr>
        <w:t xml:space="preserve"> in a global age.</w:t>
      </w:r>
    </w:p>
    <w:p w14:paraId="5ED92625" w14:textId="77777777" w:rsidR="005F166F" w:rsidRDefault="005F166F" w:rsidP="005F166F">
      <w:pPr>
        <w:pStyle w:val="Heading3"/>
      </w:pPr>
      <w:r>
        <w:lastRenderedPageBreak/>
        <w:t>AT: Microaggression</w:t>
      </w:r>
    </w:p>
    <w:p w14:paraId="4B995213" w14:textId="77777777" w:rsidR="005F166F" w:rsidRPr="00B64755" w:rsidRDefault="005F166F" w:rsidP="005F166F">
      <w:pPr>
        <w:pStyle w:val="Heading4"/>
        <w:rPr>
          <w:rFonts w:cs="Arial"/>
          <w:lang w:val="fr-FR"/>
        </w:rPr>
      </w:pPr>
      <w:r w:rsidRPr="00B64755">
        <w:rPr>
          <w:rFonts w:cs="Arial"/>
          <w:lang w:val="fr-FR"/>
        </w:rPr>
        <w:t>Double Down. Litigating psychic violence discourages genuine dialogue.</w:t>
      </w:r>
    </w:p>
    <w:p w14:paraId="53EE8DAD" w14:textId="77777777" w:rsidR="005F166F" w:rsidRPr="0084644A" w:rsidRDefault="005F166F" w:rsidP="005F166F">
      <w:r w:rsidRPr="0084644A">
        <w:t xml:space="preserve">Jonathan </w:t>
      </w:r>
      <w:r w:rsidRPr="0084644A">
        <w:rPr>
          <w:rStyle w:val="Style13ptBold"/>
        </w:rPr>
        <w:t>Haidt &amp;</w:t>
      </w:r>
      <w:r w:rsidRPr="0084644A">
        <w:t xml:space="preserve"> Greg </w:t>
      </w:r>
      <w:r w:rsidRPr="0084644A">
        <w:rPr>
          <w:rStyle w:val="Style13ptBold"/>
        </w:rPr>
        <w:t>Lukianoff 18</w:t>
      </w:r>
      <w:r w:rsidRPr="0084644A">
        <w:t xml:space="preserve">. Thomas Cooley Professor of Ethical Leadership at New York University's Stern School of Business, PhD in Psychology from UPenn, B.A. in Philosophy from Yale. CEO of the Foundation for Individual Rights and Expression, attorney, and New York Times best-selling author. “The Coddling of the American Mind.” </w:t>
      </w:r>
      <w:r w:rsidRPr="0084644A">
        <w:rPr>
          <w:i/>
          <w:iCs/>
        </w:rPr>
        <w:t>Penguin Publishing Group</w:t>
      </w:r>
      <w:r w:rsidRPr="0084644A">
        <w:t>.</w:t>
      </w:r>
    </w:p>
    <w:p w14:paraId="01BDF979" w14:textId="77777777" w:rsidR="005F166F" w:rsidRPr="0084644A" w:rsidRDefault="005F166F" w:rsidP="005F166F">
      <w:pPr>
        <w:rPr>
          <w:sz w:val="16"/>
        </w:rPr>
      </w:pPr>
      <w:r w:rsidRPr="0084644A">
        <w:rPr>
          <w:rStyle w:val="StyleUnderline"/>
        </w:rPr>
        <w:t xml:space="preserve">A </w:t>
      </w:r>
      <w:r w:rsidRPr="0084644A">
        <w:rPr>
          <w:rStyle w:val="Emphasis"/>
        </w:rPr>
        <w:t>prime example</w:t>
      </w:r>
      <w:r w:rsidRPr="0084644A">
        <w:rPr>
          <w:rStyle w:val="StyleUnderline"/>
        </w:rPr>
        <w:t xml:space="preserve"> of how</w:t>
      </w:r>
      <w:r w:rsidRPr="0084644A">
        <w:rPr>
          <w:sz w:val="16"/>
        </w:rPr>
        <w:t xml:space="preserve"> some </w:t>
      </w:r>
      <w:r w:rsidRPr="0084644A">
        <w:rPr>
          <w:rStyle w:val="StyleUnderline"/>
        </w:rPr>
        <w:t>professors</w:t>
      </w:r>
      <w:r w:rsidRPr="0084644A">
        <w:rPr>
          <w:sz w:val="16"/>
        </w:rPr>
        <w:t xml:space="preserve"> (</w:t>
      </w:r>
      <w:r w:rsidRPr="0084644A">
        <w:rPr>
          <w:rStyle w:val="StyleUnderline"/>
        </w:rPr>
        <w:t>and</w:t>
      </w:r>
      <w:r w:rsidRPr="0084644A">
        <w:rPr>
          <w:sz w:val="16"/>
        </w:rPr>
        <w:t xml:space="preserve"> some </w:t>
      </w:r>
      <w:r w:rsidRPr="0084644A">
        <w:rPr>
          <w:rStyle w:val="StyleUnderline"/>
        </w:rPr>
        <w:t>administrators</w:t>
      </w:r>
      <w:r w:rsidRPr="0084644A">
        <w:rPr>
          <w:sz w:val="16"/>
        </w:rPr>
        <w:t xml:space="preserve">) </w:t>
      </w:r>
      <w:r w:rsidRPr="0084644A">
        <w:rPr>
          <w:rStyle w:val="StyleUnderline"/>
        </w:rPr>
        <w:t>encourage</w:t>
      </w:r>
      <w:r w:rsidRPr="0084644A">
        <w:rPr>
          <w:sz w:val="16"/>
        </w:rPr>
        <w:t xml:space="preserve"> mental habits similar to the </w:t>
      </w:r>
      <w:r w:rsidRPr="0084644A">
        <w:rPr>
          <w:rStyle w:val="Emphasis"/>
        </w:rPr>
        <w:t>cognitive distortions</w:t>
      </w:r>
      <w:r w:rsidRPr="0084644A">
        <w:rPr>
          <w:rStyle w:val="StyleUnderline"/>
        </w:rPr>
        <w:t xml:space="preserve"> is</w:t>
      </w:r>
      <w:r w:rsidRPr="0084644A">
        <w:rPr>
          <w:sz w:val="16"/>
        </w:rPr>
        <w:t xml:space="preserve"> their </w:t>
      </w:r>
      <w:r w:rsidRPr="0084644A">
        <w:rPr>
          <w:rStyle w:val="StyleUnderline"/>
        </w:rPr>
        <w:t>promotion of</w:t>
      </w:r>
      <w:r w:rsidRPr="0084644A">
        <w:rPr>
          <w:sz w:val="16"/>
        </w:rPr>
        <w:t xml:space="preserve"> </w:t>
      </w:r>
      <w:r w:rsidRPr="0084644A">
        <w:rPr>
          <w:rStyle w:val="StyleUnderline"/>
          <w:highlight w:val="cyan"/>
        </w:rPr>
        <w:t>the concept of “</w:t>
      </w:r>
      <w:r w:rsidRPr="0084644A">
        <w:rPr>
          <w:rStyle w:val="Emphasis"/>
          <w:highlight w:val="cyan"/>
        </w:rPr>
        <w:t>microaggressions</w:t>
      </w:r>
      <w:r w:rsidRPr="0084644A">
        <w:rPr>
          <w:rStyle w:val="StyleUnderline"/>
          <w:highlight w:val="cyan"/>
        </w:rPr>
        <w:t>,”</w:t>
      </w:r>
      <w:r w:rsidRPr="0084644A">
        <w:rPr>
          <w:rStyle w:val="StyleUnderline"/>
        </w:rPr>
        <w:t xml:space="preserve"> popularized in a 2007 article</w:t>
      </w:r>
      <w:r w:rsidRPr="0084644A">
        <w:rPr>
          <w:sz w:val="16"/>
        </w:rPr>
        <w:t xml:space="preserve"> 13 </w:t>
      </w:r>
      <w:r w:rsidRPr="0084644A">
        <w:rPr>
          <w:rStyle w:val="StyleUnderline"/>
        </w:rPr>
        <w:t>by Derald Wing Sue, a professor at Columbia</w:t>
      </w:r>
      <w:r w:rsidRPr="0084644A">
        <w:rPr>
          <w:sz w:val="16"/>
        </w:rPr>
        <w:t xml:space="preserve"> University’s Teachers College. </w:t>
      </w:r>
      <w:r w:rsidRPr="0084644A">
        <w:rPr>
          <w:rStyle w:val="StyleUnderline"/>
        </w:rPr>
        <w:t>Sue</w:t>
      </w:r>
      <w:r w:rsidRPr="0084644A">
        <w:rPr>
          <w:sz w:val="16"/>
        </w:rPr>
        <w:t xml:space="preserve"> and several </w:t>
      </w:r>
      <w:r w:rsidRPr="0084644A">
        <w:rPr>
          <w:rStyle w:val="StyleUnderline"/>
        </w:rPr>
        <w:t>colleagues defined microaggressions as “brief and commonplace daily verbal, behavioral, or environmental indignities, whether intentional or unintentional, that communicate hostile, derogatory, or negative racial slights and insults toward people of color.”</w:t>
      </w:r>
      <w:r w:rsidRPr="0084644A">
        <w:rPr>
          <w:sz w:val="16"/>
        </w:rPr>
        <w:t xml:space="preserve"> (</w:t>
      </w:r>
      <w:r w:rsidRPr="0084644A">
        <w:rPr>
          <w:rStyle w:val="StyleUnderline"/>
        </w:rPr>
        <w:t>The term was first applied to people of color but is now applied much more broadly</w:t>
      </w:r>
      <w:r w:rsidRPr="0084644A">
        <w:rPr>
          <w:sz w:val="16"/>
        </w:rPr>
        <w:t>.)</w:t>
      </w:r>
    </w:p>
    <w:p w14:paraId="70183F57" w14:textId="77777777" w:rsidR="005F166F" w:rsidRPr="0084644A" w:rsidRDefault="005F166F" w:rsidP="005F166F">
      <w:pPr>
        <w:rPr>
          <w:sz w:val="16"/>
        </w:rPr>
      </w:pPr>
      <w:r w:rsidRPr="0084644A">
        <w:rPr>
          <w:rStyle w:val="StyleUnderline"/>
        </w:rPr>
        <w:t xml:space="preserve">Many people from </w:t>
      </w:r>
      <w:r w:rsidRPr="0084644A">
        <w:rPr>
          <w:rStyle w:val="Emphasis"/>
        </w:rPr>
        <w:t>historically marginalized groups</w:t>
      </w:r>
      <w:r w:rsidRPr="0084644A">
        <w:rPr>
          <w:rStyle w:val="StyleUnderline"/>
        </w:rPr>
        <w:t xml:space="preserve"> continue to face </w:t>
      </w:r>
      <w:r w:rsidRPr="0084644A">
        <w:rPr>
          <w:rStyle w:val="Emphasis"/>
        </w:rPr>
        <w:t>frequent acts</w:t>
      </w:r>
      <w:r w:rsidRPr="0084644A">
        <w:rPr>
          <w:rStyle w:val="StyleUnderline"/>
        </w:rPr>
        <w:t xml:space="preserve"> of </w:t>
      </w:r>
      <w:r w:rsidRPr="0084644A">
        <w:rPr>
          <w:rStyle w:val="Emphasis"/>
        </w:rPr>
        <w:t>bias</w:t>
      </w:r>
      <w:r w:rsidRPr="0084644A">
        <w:rPr>
          <w:rStyle w:val="StyleUnderline"/>
        </w:rPr>
        <w:t xml:space="preserve"> and </w:t>
      </w:r>
      <w:r w:rsidRPr="0084644A">
        <w:rPr>
          <w:rStyle w:val="Emphasis"/>
        </w:rPr>
        <w:t>prejudice</w:t>
      </w:r>
      <w:r w:rsidRPr="0084644A">
        <w:rPr>
          <w:sz w:val="16"/>
        </w:rPr>
        <w:t xml:space="preserve">. Sometimes </w:t>
      </w:r>
      <w:r w:rsidRPr="0084644A">
        <w:rPr>
          <w:rStyle w:val="StyleUnderline"/>
        </w:rPr>
        <w:t>people make thinly veiled</w:t>
      </w:r>
      <w:r w:rsidRPr="0084644A">
        <w:rPr>
          <w:sz w:val="16"/>
        </w:rPr>
        <w:t xml:space="preserve"> </w:t>
      </w:r>
      <w:r w:rsidRPr="0084644A">
        <w:rPr>
          <w:rStyle w:val="StyleUnderline"/>
        </w:rPr>
        <w:t>bigoted remarks</w:t>
      </w:r>
      <w:r w:rsidRPr="0084644A">
        <w:rPr>
          <w:sz w:val="16"/>
        </w:rPr>
        <w:t xml:space="preserve">, and in cases where the speaker is expressing hostility or contempt, it seems appropriate to call it aggression. If the aggressive act is minor or subtle, then the term “microaggression” seems well suited for the situation. </w:t>
      </w:r>
      <w:r w:rsidRPr="0084644A">
        <w:rPr>
          <w:rStyle w:val="StyleUnderline"/>
        </w:rPr>
        <w:t xml:space="preserve">But aggression is </w:t>
      </w:r>
      <w:r w:rsidRPr="0084644A">
        <w:rPr>
          <w:rStyle w:val="Emphasis"/>
        </w:rPr>
        <w:t>not unintentional</w:t>
      </w:r>
      <w:r w:rsidRPr="0084644A">
        <w:rPr>
          <w:rStyle w:val="StyleUnderline"/>
        </w:rPr>
        <w:t xml:space="preserve"> or accidental</w:t>
      </w:r>
      <w:r w:rsidRPr="0084644A">
        <w:rPr>
          <w:sz w:val="16"/>
        </w:rPr>
        <w:t>. If you bump into someone by accident and never meant them any harm, it is not an act of aggression, although the other person may misperceive it as one.</w:t>
      </w:r>
    </w:p>
    <w:p w14:paraId="6D42E923" w14:textId="77777777" w:rsidR="005F166F" w:rsidRPr="0084644A" w:rsidRDefault="005F166F" w:rsidP="005F166F">
      <w:pPr>
        <w:rPr>
          <w:sz w:val="16"/>
        </w:rPr>
      </w:pPr>
      <w:r w:rsidRPr="0084644A">
        <w:rPr>
          <w:rStyle w:val="StyleUnderline"/>
        </w:rPr>
        <w:t xml:space="preserve">Unfortunately, when Sue included </w:t>
      </w:r>
      <w:r w:rsidRPr="0084644A">
        <w:rPr>
          <w:rStyle w:val="Emphasis"/>
        </w:rPr>
        <w:t>“unintentional” slights</w:t>
      </w:r>
      <w:r w:rsidRPr="0084644A">
        <w:rPr>
          <w:rStyle w:val="StyleUnderline"/>
        </w:rPr>
        <w:t xml:space="preserve">, and when he defined the slights entirely in terms of the listener’s interpretation, he encouraged people to make such </w:t>
      </w:r>
      <w:r w:rsidRPr="0084644A">
        <w:rPr>
          <w:rStyle w:val="Emphasis"/>
        </w:rPr>
        <w:t>misperceptions</w:t>
      </w:r>
      <w:r w:rsidRPr="0084644A">
        <w:rPr>
          <w:rStyle w:val="StyleUnderline"/>
        </w:rPr>
        <w:t>. He encouraged</w:t>
      </w:r>
      <w:r w:rsidRPr="0084644A">
        <w:rPr>
          <w:sz w:val="16"/>
        </w:rPr>
        <w:t xml:space="preserve"> them to engage in </w:t>
      </w:r>
      <w:r w:rsidRPr="0084644A">
        <w:rPr>
          <w:rStyle w:val="Emphasis"/>
        </w:rPr>
        <w:t>emotional reasoning</w:t>
      </w:r>
      <w:r w:rsidRPr="0084644A">
        <w:rPr>
          <w:sz w:val="16"/>
        </w:rPr>
        <w:t>—</w:t>
      </w:r>
      <w:r w:rsidRPr="0084644A">
        <w:rPr>
          <w:rStyle w:val="StyleUnderline"/>
        </w:rPr>
        <w:t>to start with</w:t>
      </w:r>
      <w:r w:rsidRPr="0084644A">
        <w:rPr>
          <w:sz w:val="16"/>
        </w:rPr>
        <w:t xml:space="preserve"> their </w:t>
      </w:r>
      <w:r w:rsidRPr="0084644A">
        <w:rPr>
          <w:rStyle w:val="StyleUnderline"/>
        </w:rPr>
        <w:t>feelings and then justify</w:t>
      </w:r>
      <w:r w:rsidRPr="0084644A">
        <w:rPr>
          <w:sz w:val="16"/>
        </w:rPr>
        <w:t xml:space="preserve"> </w:t>
      </w:r>
      <w:r w:rsidRPr="0084644A">
        <w:rPr>
          <w:rStyle w:val="StyleUnderline"/>
        </w:rPr>
        <w:t>those feelings by drawing the conclusion</w:t>
      </w:r>
      <w:r w:rsidRPr="0084644A">
        <w:rPr>
          <w:sz w:val="16"/>
        </w:rPr>
        <w:t xml:space="preserve"> that </w:t>
      </w:r>
      <w:r w:rsidRPr="0084644A">
        <w:rPr>
          <w:rStyle w:val="StyleUnderline"/>
        </w:rPr>
        <w:t>someone</w:t>
      </w:r>
      <w:r w:rsidRPr="0084644A">
        <w:rPr>
          <w:sz w:val="16"/>
        </w:rPr>
        <w:t xml:space="preserve"> has </w:t>
      </w:r>
      <w:r w:rsidRPr="0084644A">
        <w:rPr>
          <w:rStyle w:val="StyleUnderline"/>
        </w:rPr>
        <w:t xml:space="preserve">committed an act of aggression against them. Those feelings do </w:t>
      </w:r>
      <w:r w:rsidRPr="0084644A">
        <w:rPr>
          <w:rStyle w:val="Emphasis"/>
        </w:rPr>
        <w:t>sometimes</w:t>
      </w:r>
      <w:r w:rsidRPr="0084644A">
        <w:rPr>
          <w:rStyle w:val="StyleUnderline"/>
        </w:rPr>
        <w:t xml:space="preserve"> point to a correct inference</w:t>
      </w:r>
      <w:r w:rsidRPr="0084644A">
        <w:rPr>
          <w:sz w:val="16"/>
        </w:rPr>
        <w:t xml:space="preserve">, and it is important to find out whether an acquaintance feels hostility or contempt toward you. </w:t>
      </w:r>
      <w:r w:rsidRPr="0084644A">
        <w:rPr>
          <w:rStyle w:val="StyleUnderline"/>
        </w:rPr>
        <w:t xml:space="preserve">But it is </w:t>
      </w:r>
      <w:r w:rsidRPr="0084644A">
        <w:rPr>
          <w:rStyle w:val="Emphasis"/>
        </w:rPr>
        <w:t>not a good idea</w:t>
      </w:r>
      <w:r w:rsidRPr="0084644A">
        <w:rPr>
          <w:rStyle w:val="StyleUnderline"/>
        </w:rPr>
        <w:t xml:space="preserve"> to </w:t>
      </w:r>
      <w:r w:rsidRPr="0084644A">
        <w:rPr>
          <w:rStyle w:val="Emphasis"/>
        </w:rPr>
        <w:t>start</w:t>
      </w:r>
      <w:r w:rsidRPr="0084644A">
        <w:rPr>
          <w:rStyle w:val="StyleUnderline"/>
        </w:rPr>
        <w:t xml:space="preserve"> by</w:t>
      </w:r>
      <w:r w:rsidRPr="0084644A">
        <w:rPr>
          <w:sz w:val="16"/>
        </w:rPr>
        <w:t xml:space="preserve"> </w:t>
      </w:r>
      <w:r w:rsidRPr="0084644A">
        <w:rPr>
          <w:rStyle w:val="StyleUnderline"/>
        </w:rPr>
        <w:t xml:space="preserve">assuming the </w:t>
      </w:r>
      <w:r w:rsidRPr="0084644A">
        <w:rPr>
          <w:rStyle w:val="Emphasis"/>
        </w:rPr>
        <w:t>worst</w:t>
      </w:r>
      <w:r w:rsidRPr="0084644A">
        <w:rPr>
          <w:rStyle w:val="StyleUnderline"/>
        </w:rPr>
        <w:t xml:space="preserve"> about people and </w:t>
      </w:r>
      <w:r w:rsidRPr="0084644A">
        <w:rPr>
          <w:rStyle w:val="StyleUnderline"/>
          <w:highlight w:val="cyan"/>
        </w:rPr>
        <w:t>reading</w:t>
      </w:r>
      <w:r w:rsidRPr="0084644A">
        <w:rPr>
          <w:rStyle w:val="StyleUnderline"/>
        </w:rPr>
        <w:t xml:space="preserve"> their </w:t>
      </w:r>
      <w:r w:rsidRPr="0084644A">
        <w:rPr>
          <w:rStyle w:val="StyleUnderline"/>
          <w:highlight w:val="cyan"/>
        </w:rPr>
        <w:t>actions</w:t>
      </w:r>
      <w:r w:rsidRPr="0084644A">
        <w:rPr>
          <w:rStyle w:val="StyleUnderline"/>
        </w:rPr>
        <w:t xml:space="preserve"> as </w:t>
      </w:r>
      <w:r w:rsidRPr="0084644A">
        <w:rPr>
          <w:rStyle w:val="StyleUnderline"/>
          <w:highlight w:val="cyan"/>
        </w:rPr>
        <w:t>uncharitably as possible</w:t>
      </w:r>
      <w:r w:rsidRPr="0084644A">
        <w:rPr>
          <w:rStyle w:val="StyleUnderline"/>
        </w:rPr>
        <w:t xml:space="preserve">. This is the distortion known as </w:t>
      </w:r>
      <w:r w:rsidRPr="0084644A">
        <w:rPr>
          <w:rStyle w:val="Emphasis"/>
        </w:rPr>
        <w:t>mind reading</w:t>
      </w:r>
      <w:r w:rsidRPr="0084644A">
        <w:rPr>
          <w:rStyle w:val="StyleUnderline"/>
        </w:rPr>
        <w:t>; if done</w:t>
      </w:r>
      <w:r w:rsidRPr="0084644A">
        <w:rPr>
          <w:sz w:val="16"/>
        </w:rPr>
        <w:t xml:space="preserve"> </w:t>
      </w:r>
      <w:r w:rsidRPr="0084644A">
        <w:rPr>
          <w:rStyle w:val="StyleUnderline"/>
        </w:rPr>
        <w:t>habitually</w:t>
      </w:r>
      <w:r w:rsidRPr="0084644A">
        <w:rPr>
          <w:sz w:val="16"/>
        </w:rPr>
        <w:t xml:space="preserve"> and negatively, </w:t>
      </w:r>
      <w:r w:rsidRPr="0084644A">
        <w:rPr>
          <w:rStyle w:val="StyleUnderline"/>
        </w:rPr>
        <w:t xml:space="preserve">it is likely to </w:t>
      </w:r>
      <w:r w:rsidRPr="0084644A">
        <w:rPr>
          <w:rStyle w:val="StyleUnderline"/>
          <w:highlight w:val="cyan"/>
        </w:rPr>
        <w:t>lead to</w:t>
      </w:r>
      <w:r w:rsidRPr="0084644A">
        <w:rPr>
          <w:rStyle w:val="StyleUnderline"/>
        </w:rPr>
        <w:t xml:space="preserve"> </w:t>
      </w:r>
      <w:r w:rsidRPr="0084644A">
        <w:rPr>
          <w:rStyle w:val="Emphasis"/>
        </w:rPr>
        <w:t>despair</w:t>
      </w:r>
      <w:r w:rsidRPr="0084644A">
        <w:rPr>
          <w:rStyle w:val="StyleUnderline"/>
        </w:rPr>
        <w:t xml:space="preserve">, </w:t>
      </w:r>
      <w:r w:rsidRPr="0084644A">
        <w:rPr>
          <w:rStyle w:val="Emphasis"/>
        </w:rPr>
        <w:t>anxiety</w:t>
      </w:r>
      <w:r w:rsidRPr="0084644A">
        <w:rPr>
          <w:rStyle w:val="StyleUnderline"/>
        </w:rPr>
        <w:t xml:space="preserve">, and a </w:t>
      </w:r>
      <w:r w:rsidRPr="0084644A">
        <w:rPr>
          <w:rStyle w:val="Emphasis"/>
        </w:rPr>
        <w:t xml:space="preserve">network of </w:t>
      </w:r>
      <w:r w:rsidRPr="0084644A">
        <w:rPr>
          <w:rStyle w:val="Emphasis"/>
          <w:highlight w:val="cyan"/>
        </w:rPr>
        <w:t>damaged relationships</w:t>
      </w:r>
      <w:r w:rsidRPr="0084644A">
        <w:rPr>
          <w:sz w:val="16"/>
        </w:rPr>
        <w:t>.</w:t>
      </w:r>
    </w:p>
    <w:p w14:paraId="3AF6D023" w14:textId="77777777" w:rsidR="005F166F" w:rsidRPr="0084644A" w:rsidRDefault="005F166F" w:rsidP="005F166F">
      <w:pPr>
        <w:rPr>
          <w:sz w:val="16"/>
        </w:rPr>
      </w:pPr>
      <w:r w:rsidRPr="0084644A">
        <w:rPr>
          <w:sz w:val="16"/>
        </w:rPr>
        <w:t>Sue’s original essay included a number of examples of microaggressions, some of which imply that a person holds negative stereotypes toward various groups—for example, a white woman clutching her purse when a black person passes by; a taxi driver passing by a person of color to pick up a white passenger; a white person praising a black person for being “articulate.” A person who has experienced these things repeatedly might be justified in suspecting that bigotry or negative stereotypes motivated the behaviors. 14</w:t>
      </w:r>
    </w:p>
    <w:p w14:paraId="299BA243" w14:textId="77777777" w:rsidR="005F166F" w:rsidRPr="0084644A" w:rsidRDefault="005F166F" w:rsidP="005F166F">
      <w:pPr>
        <w:rPr>
          <w:sz w:val="16"/>
        </w:rPr>
      </w:pPr>
      <w:r w:rsidRPr="0084644A">
        <w:rPr>
          <w:rStyle w:val="StyleUnderline"/>
        </w:rPr>
        <w:t>However, many</w:t>
      </w:r>
      <w:r w:rsidRPr="0084644A">
        <w:rPr>
          <w:sz w:val="16"/>
        </w:rPr>
        <w:t xml:space="preserve"> of the </w:t>
      </w:r>
      <w:r w:rsidRPr="0084644A">
        <w:rPr>
          <w:rStyle w:val="StyleUnderline"/>
        </w:rPr>
        <w:t>examples</w:t>
      </w:r>
      <w:r w:rsidRPr="0084644A">
        <w:rPr>
          <w:sz w:val="16"/>
        </w:rPr>
        <w:t xml:space="preserve"> offered by Sue </w:t>
      </w:r>
      <w:r w:rsidRPr="0084644A">
        <w:rPr>
          <w:rStyle w:val="Emphasis"/>
        </w:rPr>
        <w:t>do not necessarily</w:t>
      </w:r>
      <w:r w:rsidRPr="0084644A">
        <w:rPr>
          <w:rStyle w:val="StyleUnderline"/>
        </w:rPr>
        <w:t xml:space="preserve"> suggest</w:t>
      </w:r>
      <w:r w:rsidRPr="0084644A">
        <w:rPr>
          <w:sz w:val="16"/>
        </w:rPr>
        <w:t xml:space="preserve"> that </w:t>
      </w:r>
      <w:r w:rsidRPr="0084644A">
        <w:rPr>
          <w:rStyle w:val="StyleUnderline"/>
        </w:rPr>
        <w:t xml:space="preserve">the speaker feels </w:t>
      </w:r>
      <w:r w:rsidRPr="0084644A">
        <w:rPr>
          <w:rStyle w:val="Emphasis"/>
        </w:rPr>
        <w:t>hostility</w:t>
      </w:r>
      <w:r w:rsidRPr="0084644A">
        <w:rPr>
          <w:rStyle w:val="StyleUnderline"/>
        </w:rPr>
        <w:t xml:space="preserve"> or holds negative stereotypes toward any group. His list of microaggressions includes a white person asking an Asian American to teach her words in the Asian American’s “native language,”</w:t>
      </w:r>
      <w:r w:rsidRPr="0084644A">
        <w:rPr>
          <w:sz w:val="16"/>
        </w:rPr>
        <w:t xml:space="preserve"> </w:t>
      </w:r>
      <w:r w:rsidRPr="0084644A">
        <w:rPr>
          <w:rStyle w:val="StyleUnderline"/>
        </w:rPr>
        <w:t>a white person saying that “America is a melting pot,” and a white person saying, “I believe the most qualified person should get the job.” These all</w:t>
      </w:r>
      <w:r w:rsidRPr="0084644A">
        <w:rPr>
          <w:sz w:val="16"/>
        </w:rPr>
        <w:t xml:space="preserve"> </w:t>
      </w:r>
      <w:r w:rsidRPr="0084644A">
        <w:rPr>
          <w:rStyle w:val="StyleUnderline"/>
        </w:rPr>
        <w:t>hinge on the fact that listeners</w:t>
      </w:r>
      <w:r w:rsidRPr="0084644A">
        <w:rPr>
          <w:sz w:val="16"/>
        </w:rPr>
        <w:t xml:space="preserve"> could </w:t>
      </w:r>
      <w:r w:rsidRPr="0084644A">
        <w:rPr>
          <w:rStyle w:val="StyleUnderline"/>
        </w:rPr>
        <w:t>choose to interpret the statement</w:t>
      </w:r>
      <w:r w:rsidRPr="0084644A">
        <w:rPr>
          <w:sz w:val="16"/>
        </w:rPr>
        <w:t xml:space="preserve"> or question </w:t>
      </w:r>
      <w:r w:rsidRPr="0084644A">
        <w:rPr>
          <w:rStyle w:val="StyleUnderline"/>
        </w:rPr>
        <w:t>in a way that makes them feel insulted</w:t>
      </w:r>
      <w:r w:rsidRPr="0084644A">
        <w:rPr>
          <w:sz w:val="16"/>
        </w:rPr>
        <w:t xml:space="preserve"> or marginalized. </w:t>
      </w:r>
      <w:r w:rsidRPr="0084644A">
        <w:rPr>
          <w:rStyle w:val="StyleUnderline"/>
        </w:rPr>
        <w:t>Sue explains</w:t>
      </w:r>
      <w:r w:rsidRPr="0084644A">
        <w:rPr>
          <w:sz w:val="16"/>
        </w:rPr>
        <w:t xml:space="preserve"> that </w:t>
      </w:r>
      <w:r w:rsidRPr="0084644A">
        <w:rPr>
          <w:rStyle w:val="StyleUnderline"/>
        </w:rPr>
        <w:t>an Asian American could take the language question as an assertion that “you are a foreigner”; a Latino student could take the “melting pot” comment as an injunction to“assimilate</w:t>
      </w:r>
      <w:r w:rsidRPr="0084644A">
        <w:rPr>
          <w:sz w:val="16"/>
        </w:rPr>
        <w:t xml:space="preserve">/acculturate </w:t>
      </w:r>
      <w:r w:rsidRPr="0084644A">
        <w:rPr>
          <w:rStyle w:val="StyleUnderline"/>
        </w:rPr>
        <w:t>to the dominant culture”; a black student could interpret the “most qualified person”</w:t>
      </w:r>
      <w:r w:rsidRPr="0084644A">
        <w:rPr>
          <w:sz w:val="16"/>
        </w:rPr>
        <w:t xml:space="preserve"> </w:t>
      </w:r>
      <w:r w:rsidRPr="0084644A">
        <w:rPr>
          <w:rStyle w:val="StyleUnderline"/>
        </w:rPr>
        <w:t>comment as an implicit statement that “people of color are given extra unfair advantages</w:t>
      </w:r>
      <w:r w:rsidRPr="0084644A">
        <w:rPr>
          <w:sz w:val="16"/>
        </w:rPr>
        <w:t xml:space="preserve"> because of their race.”</w:t>
      </w:r>
    </w:p>
    <w:p w14:paraId="52ACAC1F" w14:textId="77777777" w:rsidR="005F166F" w:rsidRDefault="005F166F" w:rsidP="005F166F">
      <w:pPr>
        <w:rPr>
          <w:rStyle w:val="StyleUnderline"/>
        </w:rPr>
      </w:pPr>
      <w:r w:rsidRPr="0084644A">
        <w:rPr>
          <w:sz w:val="16"/>
        </w:rPr>
        <w:t xml:space="preserve">Yes, one certainly could interpret these everyday questions and comments in this way, as tiny acts of aggression, rebuke, or exclusion—and sometimes that is exactly what they are. </w:t>
      </w:r>
      <w:r w:rsidRPr="0084644A">
        <w:rPr>
          <w:rStyle w:val="StyleUnderline"/>
        </w:rPr>
        <w:t xml:space="preserve">But there are </w:t>
      </w:r>
      <w:r w:rsidRPr="0084644A">
        <w:rPr>
          <w:rStyle w:val="Emphasis"/>
        </w:rPr>
        <w:t>other ways</w:t>
      </w:r>
      <w:r w:rsidRPr="0084644A">
        <w:rPr>
          <w:rStyle w:val="StyleUnderline"/>
        </w:rPr>
        <w:t xml:space="preserve"> to </w:t>
      </w:r>
      <w:r w:rsidRPr="0084644A">
        <w:rPr>
          <w:rStyle w:val="Emphasis"/>
        </w:rPr>
        <w:t>interpret</w:t>
      </w:r>
      <w:r w:rsidRPr="0084644A">
        <w:rPr>
          <w:rStyle w:val="StyleUnderline"/>
        </w:rPr>
        <w:t xml:space="preserve"> these statements, too</w:t>
      </w:r>
      <w:r w:rsidRPr="0084644A">
        <w:rPr>
          <w:sz w:val="16"/>
        </w:rPr>
        <w:t xml:space="preserve">. More to the point, </w:t>
      </w:r>
      <w:r w:rsidRPr="0084644A">
        <w:rPr>
          <w:rStyle w:val="StyleUnderline"/>
        </w:rPr>
        <w:lastRenderedPageBreak/>
        <w:t xml:space="preserve">should we </w:t>
      </w:r>
      <w:r w:rsidRPr="0084644A">
        <w:rPr>
          <w:rStyle w:val="Emphasis"/>
        </w:rPr>
        <w:t>teach students</w:t>
      </w:r>
      <w:r w:rsidRPr="0084644A">
        <w:rPr>
          <w:rStyle w:val="StyleUnderline"/>
        </w:rPr>
        <w:t xml:space="preserve"> to interpret these kinds of things as acts of </w:t>
      </w:r>
      <w:r w:rsidRPr="0084644A">
        <w:rPr>
          <w:rStyle w:val="Emphasis"/>
        </w:rPr>
        <w:t>aggression</w:t>
      </w:r>
      <w:r w:rsidRPr="0084644A">
        <w:rPr>
          <w:rStyle w:val="StyleUnderline"/>
        </w:rPr>
        <w:t>?</w:t>
      </w:r>
      <w:r w:rsidRPr="0084644A">
        <w:rPr>
          <w:sz w:val="16"/>
        </w:rPr>
        <w:t xml:space="preserve"> If a student feels a ash of offense as the recipient of such statements, is he better off embracing that feeling and labeling himself a victim of a microaggression, or is he better off asking himself if a more charitable interpretation might be warranted by the facts? </w:t>
      </w:r>
      <w:r w:rsidRPr="0084644A">
        <w:rPr>
          <w:rStyle w:val="StyleUnderline"/>
          <w:highlight w:val="cyan"/>
        </w:rPr>
        <w:t>A charitable interp</w:t>
      </w:r>
      <w:r w:rsidRPr="0084644A">
        <w:rPr>
          <w:rStyle w:val="StyleUnderline"/>
        </w:rPr>
        <w:t xml:space="preserve">retation does </w:t>
      </w:r>
      <w:r w:rsidRPr="0084644A">
        <w:rPr>
          <w:rStyle w:val="Emphasis"/>
        </w:rPr>
        <w:t>not</w:t>
      </w:r>
      <w:r w:rsidRPr="0084644A">
        <w:rPr>
          <w:rStyle w:val="StyleUnderline"/>
        </w:rPr>
        <w:t xml:space="preserve"> mean that the recipient of the comment must do </w:t>
      </w:r>
      <w:r w:rsidRPr="0084644A">
        <w:rPr>
          <w:rStyle w:val="Emphasis"/>
        </w:rPr>
        <w:t>nothing</w:t>
      </w:r>
      <w:r w:rsidRPr="0084644A">
        <w:rPr>
          <w:rStyle w:val="StyleUnderline"/>
        </w:rPr>
        <w:t xml:space="preserve">; rather, it </w:t>
      </w:r>
      <w:r w:rsidRPr="0084644A">
        <w:rPr>
          <w:rStyle w:val="StyleUnderline"/>
          <w:highlight w:val="cyan"/>
        </w:rPr>
        <w:t>opens up</w:t>
      </w:r>
      <w:r w:rsidRPr="0084644A">
        <w:rPr>
          <w:rStyle w:val="StyleUnderline"/>
        </w:rPr>
        <w:t xml:space="preserve"> a range of </w:t>
      </w:r>
      <w:r w:rsidRPr="0084644A">
        <w:rPr>
          <w:rStyle w:val="StyleUnderline"/>
          <w:highlight w:val="cyan"/>
        </w:rPr>
        <w:t>constructive responses</w:t>
      </w:r>
      <w:r w:rsidRPr="0084644A">
        <w:rPr>
          <w:rStyle w:val="StyleUnderline"/>
        </w:rPr>
        <w:t xml:space="preserve">. A charitable approach might be to say, “I’m guessing you didn’t mean any harm when you said that, but you should know that some people might interpret that to mean . . .” This approach would make it </w:t>
      </w:r>
      <w:r w:rsidRPr="0084644A">
        <w:rPr>
          <w:rStyle w:val="Emphasis"/>
        </w:rPr>
        <w:t>easier</w:t>
      </w:r>
      <w:r w:rsidRPr="0084644A">
        <w:rPr>
          <w:rStyle w:val="StyleUnderline"/>
        </w:rPr>
        <w:t xml:space="preserve"> for students to </w:t>
      </w:r>
      <w:r w:rsidRPr="0084644A">
        <w:rPr>
          <w:rStyle w:val="Emphasis"/>
        </w:rPr>
        <w:t>respond</w:t>
      </w:r>
      <w:r w:rsidRPr="0084644A">
        <w:rPr>
          <w:rStyle w:val="StyleUnderline"/>
        </w:rPr>
        <w:t xml:space="preserve"> when they feel </w:t>
      </w:r>
      <w:r w:rsidRPr="0084644A">
        <w:rPr>
          <w:rStyle w:val="Emphasis"/>
        </w:rPr>
        <w:t>hurt</w:t>
      </w:r>
      <w:r w:rsidRPr="0084644A">
        <w:rPr>
          <w:rStyle w:val="StyleUnderline"/>
        </w:rPr>
        <w:t xml:space="preserve">, it would transform a </w:t>
      </w:r>
      <w:r w:rsidRPr="0084644A">
        <w:rPr>
          <w:rStyle w:val="Emphasis"/>
        </w:rPr>
        <w:t>victimization story</w:t>
      </w:r>
      <w:r w:rsidRPr="0084644A">
        <w:rPr>
          <w:rStyle w:val="StyleUnderline"/>
        </w:rPr>
        <w:t xml:space="preserve"> into a story about one’s own </w:t>
      </w:r>
      <w:r w:rsidRPr="0084644A">
        <w:rPr>
          <w:rStyle w:val="Emphasis"/>
        </w:rPr>
        <w:t>agency</w:t>
      </w:r>
      <w:r w:rsidRPr="0084644A">
        <w:rPr>
          <w:rStyle w:val="StyleUnderline"/>
        </w:rPr>
        <w:t>, and it would make it far more likely</w:t>
      </w:r>
      <w:r w:rsidRPr="0084644A">
        <w:rPr>
          <w:sz w:val="16"/>
        </w:rPr>
        <w:t xml:space="preserve"> that </w:t>
      </w:r>
      <w:r w:rsidRPr="0084644A">
        <w:rPr>
          <w:rStyle w:val="StyleUnderline"/>
        </w:rPr>
        <w:t xml:space="preserve">the interpersonal exchange would have a </w:t>
      </w:r>
      <w:r w:rsidRPr="0084644A">
        <w:rPr>
          <w:rStyle w:val="Emphasis"/>
        </w:rPr>
        <w:t>positive outcome</w:t>
      </w:r>
      <w:r w:rsidRPr="0084644A">
        <w:rPr>
          <w:rStyle w:val="StyleUnderline"/>
        </w:rPr>
        <w:t>.</w:t>
      </w:r>
      <w:r w:rsidRPr="0084644A">
        <w:rPr>
          <w:sz w:val="16"/>
        </w:rPr>
        <w:t xml:space="preserve"> We all can be more thoughtful about our own speech, but </w:t>
      </w:r>
      <w:r w:rsidRPr="0084644A">
        <w:rPr>
          <w:rStyle w:val="StyleUnderline"/>
        </w:rPr>
        <w:t xml:space="preserve">it is </w:t>
      </w:r>
      <w:r w:rsidRPr="0084644A">
        <w:rPr>
          <w:rStyle w:val="Emphasis"/>
        </w:rPr>
        <w:t>unjust</w:t>
      </w:r>
      <w:r w:rsidRPr="0084644A">
        <w:rPr>
          <w:rStyle w:val="StyleUnderline"/>
        </w:rPr>
        <w:t xml:space="preserve"> </w:t>
      </w:r>
      <w:r w:rsidRPr="0084644A">
        <w:rPr>
          <w:rStyle w:val="StyleUnderline"/>
          <w:highlight w:val="cyan"/>
        </w:rPr>
        <w:t>to treat people as</w:t>
      </w:r>
      <w:r w:rsidRPr="0084644A">
        <w:rPr>
          <w:sz w:val="16"/>
        </w:rPr>
        <w:t xml:space="preserve"> if they are </w:t>
      </w:r>
      <w:r w:rsidRPr="0084644A">
        <w:rPr>
          <w:rStyle w:val="Emphasis"/>
          <w:highlight w:val="cyan"/>
        </w:rPr>
        <w:t>bigots</w:t>
      </w:r>
      <w:r w:rsidRPr="0084644A">
        <w:rPr>
          <w:rStyle w:val="StyleUnderline"/>
          <w:highlight w:val="cyan"/>
        </w:rPr>
        <w:t xml:space="preserve"> when they harbor no ill will</w:t>
      </w:r>
      <w:r w:rsidRPr="0084644A">
        <w:rPr>
          <w:rStyle w:val="StyleUnderline"/>
        </w:rPr>
        <w:t xml:space="preserve">. Doing so </w:t>
      </w:r>
      <w:r w:rsidRPr="0084644A">
        <w:rPr>
          <w:rStyle w:val="StyleUnderline"/>
          <w:highlight w:val="cyan"/>
        </w:rPr>
        <w:t>can discourage</w:t>
      </w:r>
      <w:r w:rsidRPr="0084644A">
        <w:rPr>
          <w:rStyle w:val="StyleUnderline"/>
        </w:rPr>
        <w:t xml:space="preserve"> them from being </w:t>
      </w:r>
      <w:r w:rsidRPr="0084644A">
        <w:rPr>
          <w:rStyle w:val="Emphasis"/>
        </w:rPr>
        <w:t>receptive</w:t>
      </w:r>
      <w:r w:rsidRPr="0084644A">
        <w:rPr>
          <w:rStyle w:val="StyleUnderline"/>
        </w:rPr>
        <w:t xml:space="preserve"> to </w:t>
      </w:r>
      <w:r w:rsidRPr="0084644A">
        <w:rPr>
          <w:rStyle w:val="Emphasis"/>
        </w:rPr>
        <w:t>valuable feedback</w:t>
      </w:r>
      <w:r w:rsidRPr="0084644A">
        <w:rPr>
          <w:rStyle w:val="StyleUnderline"/>
        </w:rPr>
        <w:t xml:space="preserve">. It may also make them </w:t>
      </w:r>
      <w:r w:rsidRPr="0084644A">
        <w:rPr>
          <w:rStyle w:val="Emphasis"/>
        </w:rPr>
        <w:t>less interested</w:t>
      </w:r>
      <w:r w:rsidRPr="0084644A">
        <w:rPr>
          <w:rStyle w:val="StyleUnderline"/>
        </w:rPr>
        <w:t xml:space="preserve"> in </w:t>
      </w:r>
      <w:r w:rsidRPr="0084644A">
        <w:rPr>
          <w:rStyle w:val="StyleUnderline"/>
          <w:highlight w:val="cyan"/>
        </w:rPr>
        <w:t>engaging</w:t>
      </w:r>
      <w:r w:rsidRPr="0084644A">
        <w:rPr>
          <w:rStyle w:val="StyleUnderline"/>
        </w:rPr>
        <w:t xml:space="preserve"> with people </w:t>
      </w:r>
      <w:r w:rsidRPr="0084644A">
        <w:rPr>
          <w:rStyle w:val="StyleUnderline"/>
          <w:highlight w:val="cyan"/>
        </w:rPr>
        <w:t>across</w:t>
      </w:r>
      <w:r w:rsidRPr="0084644A">
        <w:rPr>
          <w:rStyle w:val="StyleUnderline"/>
        </w:rPr>
        <w:t xml:space="preserve"> </w:t>
      </w:r>
      <w:r w:rsidRPr="0084644A">
        <w:rPr>
          <w:rStyle w:val="Emphasis"/>
        </w:rPr>
        <w:t xml:space="preserve">lines of </w:t>
      </w:r>
      <w:r w:rsidRPr="0084644A">
        <w:rPr>
          <w:rStyle w:val="Emphasis"/>
          <w:highlight w:val="cyan"/>
        </w:rPr>
        <w:t>difference</w:t>
      </w:r>
      <w:r w:rsidRPr="0084644A">
        <w:rPr>
          <w:rStyle w:val="StyleUnderline"/>
        </w:rPr>
        <w:t>.</w:t>
      </w:r>
    </w:p>
    <w:p w14:paraId="4553FB8D" w14:textId="77777777" w:rsidR="005F166F" w:rsidRPr="00A34EEA" w:rsidRDefault="005F166F" w:rsidP="005F166F"/>
    <w:p w14:paraId="41E62557" w14:textId="77777777" w:rsidR="005F166F" w:rsidRPr="00E55CF3" w:rsidRDefault="005F166F" w:rsidP="005F166F">
      <w:pPr>
        <w:spacing w:line="256" w:lineRule="auto"/>
        <w:rPr>
          <w:rFonts w:eastAsia="Calibri"/>
          <w:b/>
          <w:bCs/>
          <w:sz w:val="26"/>
        </w:rPr>
      </w:pPr>
    </w:p>
    <w:p w14:paraId="353361A2" w14:textId="77777777" w:rsidR="005F166F" w:rsidRPr="003F6275" w:rsidRDefault="005F166F" w:rsidP="005F166F"/>
    <w:p w14:paraId="0F355454" w14:textId="77777777" w:rsidR="005F166F" w:rsidRDefault="005F166F" w:rsidP="005F166F">
      <w:pPr>
        <w:pStyle w:val="Heading3"/>
      </w:pPr>
      <w:r>
        <w:lastRenderedPageBreak/>
        <w:t>AT: TVA/SSD---2NC</w:t>
      </w:r>
    </w:p>
    <w:p w14:paraId="0BF0D124" w14:textId="77777777" w:rsidR="005F166F" w:rsidRPr="00E55CF3" w:rsidRDefault="005F166F" w:rsidP="005F166F">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Their topic link is about French labor law---TVA proves </w:t>
      </w:r>
      <w:r w:rsidRPr="00DA5008">
        <w:rPr>
          <w:rFonts w:eastAsia="Times New Roman" w:cs="Times New Roman"/>
          <w:b/>
          <w:iCs/>
          <w:sz w:val="26"/>
          <w:u w:val="single"/>
        </w:rPr>
        <w:t>US</w:t>
      </w:r>
      <w:r>
        <w:rPr>
          <w:rFonts w:eastAsia="Times New Roman" w:cs="Times New Roman"/>
          <w:b/>
          <w:iCs/>
          <w:sz w:val="26"/>
        </w:rPr>
        <w:t xml:space="preserve"> is uniquely key to constrain the excesses of US militarism by reigning in defense contractors. </w:t>
      </w:r>
      <w:r w:rsidRPr="00DA5008">
        <w:rPr>
          <w:rFonts w:eastAsia="Times New Roman" w:cs="Times New Roman"/>
          <w:b/>
          <w:iCs/>
          <w:sz w:val="26"/>
          <w:highlight w:val="magenta"/>
        </w:rPr>
        <w:t>Insert</w:t>
      </w:r>
      <w:r>
        <w:rPr>
          <w:rFonts w:eastAsia="Times New Roman" w:cs="Times New Roman"/>
          <w:b/>
          <w:iCs/>
          <w:sz w:val="26"/>
        </w:rPr>
        <w:t>.</w:t>
      </w:r>
    </w:p>
    <w:p w14:paraId="30941584" w14:textId="77777777" w:rsidR="005F166F" w:rsidRPr="00E55CF3" w:rsidRDefault="005F166F" w:rsidP="005F166F">
      <w:pPr>
        <w:numPr>
          <w:ilvl w:val="0"/>
          <w:numId w:val="48"/>
        </w:numPr>
        <w:spacing w:after="0" w:line="240" w:lineRule="auto"/>
        <w:contextualSpacing/>
        <w:rPr>
          <w:rFonts w:eastAsia="Calibri"/>
        </w:rPr>
      </w:pPr>
      <w:r w:rsidRPr="00E55CF3">
        <w:rPr>
          <w:rFonts w:eastAsia="Calibri"/>
        </w:rPr>
        <w:t>El Khomri/Labor Law refers to a set of reforms passed to disempower collective bargaining and entrench corporate loopholes</w:t>
      </w:r>
    </w:p>
    <w:p w14:paraId="3C0A2EB6" w14:textId="77777777" w:rsidR="005F166F" w:rsidRPr="00E55CF3" w:rsidRDefault="005F166F" w:rsidP="005F166F">
      <w:pPr>
        <w:numPr>
          <w:ilvl w:val="0"/>
          <w:numId w:val="48"/>
        </w:numPr>
        <w:spacing w:after="0" w:line="240" w:lineRule="auto"/>
        <w:contextualSpacing/>
        <w:rPr>
          <w:rFonts w:eastAsia="Calibri"/>
        </w:rPr>
      </w:pPr>
      <w:r w:rsidRPr="00E55CF3">
        <w:rPr>
          <w:rFonts w:eastAsia="Calibri"/>
        </w:rPr>
        <w:t xml:space="preserve">Nuit Debout is the organized autogestational </w:t>
      </w:r>
      <w:r w:rsidRPr="00E55CF3">
        <w:rPr>
          <w:rFonts w:eastAsia="Calibri"/>
          <w:u w:val="single"/>
        </w:rPr>
        <w:t>response</w:t>
      </w:r>
      <w:r w:rsidRPr="00E55CF3">
        <w:rPr>
          <w:rFonts w:eastAsia="Calibri"/>
        </w:rPr>
        <w:t xml:space="preserve"> to the El Khomri law.</w:t>
      </w:r>
    </w:p>
    <w:p w14:paraId="6DAEDA13" w14:textId="77777777" w:rsidR="005F166F" w:rsidRPr="00E55CF3" w:rsidRDefault="005F166F" w:rsidP="005F166F">
      <w:pPr>
        <w:spacing w:line="256" w:lineRule="auto"/>
        <w:rPr>
          <w:rFonts w:eastAsia="Calibri"/>
        </w:rPr>
      </w:pPr>
      <w:r>
        <w:rPr>
          <w:rFonts w:eastAsia="Calibri"/>
          <w:b/>
          <w:bCs/>
          <w:sz w:val="26"/>
        </w:rPr>
        <w:t xml:space="preserve">1AC </w:t>
      </w:r>
      <w:r w:rsidRPr="00E55CF3">
        <w:rPr>
          <w:rFonts w:eastAsia="Calibri"/>
          <w:b/>
          <w:bCs/>
          <w:sz w:val="26"/>
        </w:rPr>
        <w:t xml:space="preserve">Kohlbry 24, </w:t>
      </w:r>
      <w:r w:rsidRPr="00E55CF3">
        <w:rPr>
          <w:rFonts w:eastAsia="Calibri"/>
        </w:rPr>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67F10290" w14:textId="77777777" w:rsidR="005F166F" w:rsidRPr="00E55CF3" w:rsidRDefault="005F166F" w:rsidP="005F166F">
      <w:pPr>
        <w:spacing w:line="256" w:lineRule="auto"/>
        <w:rPr>
          <w:rFonts w:eastAsia="Calibri"/>
          <w:u w:val="single"/>
        </w:rPr>
      </w:pPr>
      <w:r w:rsidRPr="00E55CF3">
        <w:rPr>
          <w:rFonts w:eastAsia="Calibri"/>
          <w:sz w:val="16"/>
        </w:rPr>
        <w:t xml:space="preserve">It is the </w:t>
      </w:r>
      <w:r w:rsidRPr="00F54B9F">
        <w:rPr>
          <w:rFonts w:eastAsia="Calibri"/>
          <w:highlight w:val="green"/>
          <w:u w:val="single"/>
        </w:rPr>
        <w:t>spring of 2016</w:t>
      </w:r>
      <w:r w:rsidRPr="00E55CF3">
        <w:rPr>
          <w:rFonts w:eastAsia="Calibri"/>
          <w:sz w:val="16"/>
        </w:rPr>
        <w:t xml:space="preserve">, and </w:t>
      </w:r>
      <w:r w:rsidRPr="00D7210A">
        <w:rPr>
          <w:rFonts w:eastAsia="Calibri"/>
          <w:b/>
          <w:iCs/>
          <w:highlight w:val="magenta"/>
          <w:u w:val="single"/>
        </w:rPr>
        <w:t>Paris is under occupation</w:t>
      </w:r>
      <w:r w:rsidRPr="00E55CF3">
        <w:rPr>
          <w:rFonts w:eastAsia="Calibri"/>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E55CF3">
        <w:rPr>
          <w:rFonts w:eastAsia="Calibri"/>
          <w:b/>
          <w:iCs/>
          <w:u w:val="single"/>
        </w:rPr>
        <w:t xml:space="preserve">permanent </w:t>
      </w:r>
      <w:r w:rsidRPr="00F54B9F">
        <w:rPr>
          <w:rFonts w:eastAsia="Calibri"/>
          <w:b/>
          <w:iCs/>
          <w:highlight w:val="green"/>
          <w:u w:val="single"/>
        </w:rPr>
        <w:t>encampments and nightly assemblies</w:t>
      </w:r>
      <w:r w:rsidRPr="00E55CF3">
        <w:rPr>
          <w:rFonts w:eastAsia="Calibri"/>
          <w:sz w:val="16"/>
        </w:rPr>
        <w:t xml:space="preserve"> under the square's roughly eighty-foot bronze statue. </w:t>
      </w:r>
      <w:r w:rsidRPr="00F54B9F">
        <w:rPr>
          <w:rFonts w:eastAsia="Calibri"/>
          <w:b/>
          <w:iCs/>
          <w:highlight w:val="green"/>
          <w:u w:val="single"/>
        </w:rPr>
        <w:t>Termed “Nuit Debout</w:t>
      </w:r>
      <w:r w:rsidRPr="00E55CF3">
        <w:rPr>
          <w:rFonts w:eastAsia="Calibri"/>
          <w:sz w:val="16"/>
        </w:rPr>
        <w:t>,”</w:t>
      </w:r>
      <w:hyperlink r:id="rId11" w:history="1">
        <w:r w:rsidRPr="00E55CF3">
          <w:rPr>
            <w:rFonts w:eastAsia="Calibri" w:cs="Times New Roman"/>
            <w:color w:val="0563C1" w:themeColor="hyperlink"/>
            <w:sz w:val="16"/>
            <w:u w:val="single"/>
          </w:rPr>
          <w:t>1</w:t>
        </w:r>
      </w:hyperlink>
      <w:r w:rsidRPr="00E55CF3">
        <w:rPr>
          <w:rFonts w:eastAsia="Calibri"/>
          <w:sz w:val="16"/>
        </w:rPr>
        <w:t xml:space="preserve"> this </w:t>
      </w:r>
      <w:r w:rsidRPr="00E55CF3">
        <w:rPr>
          <w:rFonts w:eastAsia="Calibri"/>
          <w:u w:val="single"/>
        </w:rPr>
        <w:t xml:space="preserve">social movement would claim </w:t>
      </w:r>
      <w:r w:rsidRPr="00E55CF3">
        <w:rPr>
          <w:rFonts w:eastAsia="Calibri"/>
          <w:b/>
          <w:iCs/>
          <w:u w:val="single"/>
        </w:rPr>
        <w:t>no</w:t>
      </w:r>
      <w:r w:rsidRPr="00E55CF3">
        <w:rPr>
          <w:rFonts w:eastAsia="Calibri"/>
          <w:u w:val="single"/>
        </w:rPr>
        <w:t xml:space="preserve"> official political or party </w:t>
      </w:r>
      <w:r w:rsidRPr="00E55CF3">
        <w:rPr>
          <w:rFonts w:eastAsia="Calibri"/>
          <w:b/>
          <w:iCs/>
          <w:u w:val="single"/>
        </w:rPr>
        <w:t>affiliation</w:t>
      </w:r>
      <w:r w:rsidRPr="00E55CF3">
        <w:rPr>
          <w:rFonts w:eastAsia="Calibri"/>
          <w:u w:val="single"/>
        </w:rPr>
        <w:t xml:space="preserve">; however, its </w:t>
      </w:r>
      <w:r w:rsidRPr="00F54B9F">
        <w:rPr>
          <w:rFonts w:eastAsia="Calibri"/>
          <w:b/>
          <w:iCs/>
          <w:highlight w:val="green"/>
          <w:u w:val="single"/>
        </w:rPr>
        <w:t>anticapitalist experiment</w:t>
      </w:r>
      <w:r w:rsidRPr="00E55CF3">
        <w:rPr>
          <w:rFonts w:eastAsia="Calibri"/>
          <w:b/>
          <w:iCs/>
          <w:u w:val="single"/>
        </w:rPr>
        <w:t xml:space="preserve">s in </w:t>
      </w:r>
      <w:r w:rsidRPr="00F54B9F">
        <w:rPr>
          <w:rFonts w:eastAsia="Calibri"/>
          <w:b/>
          <w:iCs/>
          <w:highlight w:val="green"/>
          <w:u w:val="single"/>
        </w:rPr>
        <w:t>horizontal democracy</w:t>
      </w:r>
      <w:r w:rsidRPr="00E55CF3">
        <w:rPr>
          <w:rFonts w:eastAsia="Calibri"/>
          <w:u w:val="single"/>
        </w:rPr>
        <w:t xml:space="preserve"> seemed intent on carrying the torch of the Occupy era</w:t>
      </w:r>
      <w:r w:rsidRPr="00E55CF3">
        <w:rPr>
          <w:rFonts w:eastAsia="Calibri"/>
          <w:sz w:val="16"/>
        </w:rPr>
        <w:t>.</w:t>
      </w:r>
      <w:hyperlink r:id="rId12" w:history="1">
        <w:r w:rsidRPr="00E55CF3">
          <w:rPr>
            <w:rFonts w:eastAsia="Calibri" w:cs="Times New Roman"/>
            <w:color w:val="0563C1" w:themeColor="hyperlink"/>
            <w:sz w:val="16"/>
            <w:u w:val="single"/>
          </w:rPr>
          <w:t>2</w:t>
        </w:r>
      </w:hyperlink>
    </w:p>
    <w:p w14:paraId="23FC2B4D" w14:textId="77777777" w:rsidR="005F166F" w:rsidRPr="00E55CF3" w:rsidRDefault="005F166F" w:rsidP="005F166F">
      <w:pPr>
        <w:spacing w:line="256" w:lineRule="auto"/>
        <w:rPr>
          <w:rFonts w:eastAsia="Calibri"/>
          <w:sz w:val="16"/>
        </w:rPr>
      </w:pPr>
      <w:r w:rsidRPr="00E55CF3">
        <w:rPr>
          <w:rFonts w:eastAsia="Calibri"/>
          <w:sz w:val="16"/>
        </w:rPr>
        <w:t xml:space="preserve">But </w:t>
      </w:r>
      <w:r w:rsidRPr="00E55CF3">
        <w:rPr>
          <w:rFonts w:eastAsia="Calibri"/>
          <w:u w:val="single"/>
        </w:rPr>
        <w:t xml:space="preserve">while previous anti-austerity protests in the United States and Spain had been diffuse responses to the 2008 financial crisis, those in </w:t>
      </w:r>
      <w:r w:rsidRPr="003F6275">
        <w:rPr>
          <w:rFonts w:eastAsia="Calibri"/>
          <w:highlight w:val="magenta"/>
          <w:u w:val="single"/>
        </w:rPr>
        <w:t>France took aim</w:t>
      </w:r>
      <w:r w:rsidRPr="00E55CF3">
        <w:rPr>
          <w:rFonts w:eastAsia="Calibri"/>
          <w:u w:val="single"/>
        </w:rPr>
        <w:t>—</w:t>
      </w:r>
      <w:r w:rsidRPr="003F6275">
        <w:rPr>
          <w:rFonts w:eastAsia="Calibri"/>
          <w:highlight w:val="magenta"/>
          <w:u w:val="single"/>
        </w:rPr>
        <w:t>at</w:t>
      </w:r>
      <w:r w:rsidRPr="00E55CF3">
        <w:rPr>
          <w:rFonts w:eastAsia="Calibri"/>
          <w:u w:val="single"/>
        </w:rPr>
        <w:t xml:space="preserve"> least initially—</w:t>
      </w:r>
      <w:r w:rsidRPr="00F54B9F">
        <w:rPr>
          <w:rFonts w:eastAsia="Calibri"/>
          <w:highlight w:val="green"/>
          <w:u w:val="single"/>
        </w:rPr>
        <w:t>at a very specific legal framework</w:t>
      </w:r>
      <w:r w:rsidRPr="00E55CF3">
        <w:rPr>
          <w:rFonts w:eastAsia="Calibri"/>
          <w:sz w:val="16"/>
        </w:rPr>
        <w:t xml:space="preserve">: the </w:t>
      </w:r>
      <w:r w:rsidRPr="003F6275">
        <w:rPr>
          <w:rFonts w:eastAsia="Calibri"/>
          <w:b/>
          <w:iCs/>
          <w:highlight w:val="magenta"/>
          <w:u w:val="single"/>
        </w:rPr>
        <w:t>El Khomri law</w:t>
      </w:r>
      <w:r w:rsidRPr="003F6275">
        <w:rPr>
          <w:rFonts w:eastAsia="Calibri"/>
          <w:sz w:val="16"/>
          <w:highlight w:val="magenta"/>
        </w:rPr>
        <w:t>.</w:t>
      </w:r>
      <w:r w:rsidRPr="00E55CF3">
        <w:rPr>
          <w:rFonts w:eastAsia="Calibri"/>
          <w:sz w:val="16"/>
        </w:rPr>
        <w:t xml:space="preserve"> This </w:t>
      </w:r>
      <w:r w:rsidRPr="003F6275">
        <w:rPr>
          <w:rFonts w:eastAsia="Calibri"/>
          <w:highlight w:val="magenta"/>
          <w:u w:val="single"/>
        </w:rPr>
        <w:t>sweeping deregulation of the French labor code</w:t>
      </w:r>
      <w:r w:rsidRPr="00E55CF3">
        <w:rPr>
          <w:rFonts w:eastAsia="Calibri"/>
          <w:sz w:val="16"/>
        </w:rPr>
        <w:t xml:space="preserve">, also known as the loi Travail (lit. “Labor Law”), </w:t>
      </w:r>
      <w:r w:rsidRPr="00F54B9F">
        <w:rPr>
          <w:rFonts w:eastAsia="Calibri"/>
          <w:b/>
          <w:iCs/>
          <w:highlight w:val="green"/>
          <w:u w:val="single"/>
        </w:rPr>
        <w:t>increased worker precarity</w:t>
      </w:r>
      <w:r w:rsidRPr="00E55CF3">
        <w:rPr>
          <w:rFonts w:eastAsia="Calibri"/>
          <w:u w:val="single"/>
        </w:rPr>
        <w:t xml:space="preserve"> by </w:t>
      </w:r>
      <w:r w:rsidRPr="00E55CF3">
        <w:rPr>
          <w:rFonts w:eastAsia="Calibri"/>
          <w:b/>
          <w:iCs/>
          <w:u w:val="single"/>
        </w:rPr>
        <w:t>weakening unions</w:t>
      </w:r>
      <w:r w:rsidRPr="00E55CF3">
        <w:rPr>
          <w:rFonts w:eastAsia="Calibri"/>
          <w:u w:val="single"/>
        </w:rPr>
        <w:t xml:space="preserve"> and </w:t>
      </w:r>
      <w:r w:rsidRPr="003F6275">
        <w:rPr>
          <w:rFonts w:eastAsia="Calibri"/>
          <w:b/>
          <w:iCs/>
          <w:highlight w:val="magenta"/>
          <w:u w:val="single"/>
        </w:rPr>
        <w:t>creating corporate loopholes</w:t>
      </w:r>
      <w:r w:rsidRPr="00E55CF3">
        <w:rPr>
          <w:rFonts w:eastAsia="Calibri"/>
          <w:u w:val="single"/>
        </w:rPr>
        <w:t xml:space="preserve"> for both firing employees and reducing overtime and severance pay</w:t>
      </w:r>
      <w:r w:rsidRPr="00E55CF3">
        <w:rPr>
          <w:rFonts w:eastAsia="Calibri"/>
          <w:sz w:val="16"/>
        </w:rPr>
        <w:t xml:space="preserve">. </w:t>
      </w:r>
      <w:r w:rsidRPr="00F54B9F">
        <w:rPr>
          <w:rFonts w:eastAsia="Calibri"/>
          <w:b/>
          <w:iCs/>
          <w:highlight w:val="green"/>
          <w:u w:val="single"/>
        </w:rPr>
        <w:t>Public reaction</w:t>
      </w:r>
      <w:r w:rsidRPr="00E55CF3">
        <w:rPr>
          <w:rFonts w:eastAsia="Calibri"/>
          <w:u w:val="single"/>
        </w:rPr>
        <w:t xml:space="preserve"> to its proposal was as </w:t>
      </w:r>
      <w:r w:rsidRPr="00E55CF3">
        <w:rPr>
          <w:rFonts w:eastAsia="Calibri"/>
          <w:b/>
          <w:iCs/>
          <w:u w:val="single"/>
        </w:rPr>
        <w:t>swift</w:t>
      </w:r>
      <w:r w:rsidRPr="00E55CF3">
        <w:rPr>
          <w:rFonts w:eastAsia="Calibri"/>
          <w:u w:val="single"/>
        </w:rPr>
        <w:t xml:space="preserve"> as it was unambiguous</w:t>
      </w:r>
      <w:r w:rsidRPr="00E55CF3">
        <w:rPr>
          <w:rFonts w:eastAsia="Calibri"/>
          <w:sz w:val="16"/>
        </w:rPr>
        <w:t xml:space="preserve">: the </w:t>
      </w:r>
      <w:r w:rsidRPr="00E55CF3">
        <w:rPr>
          <w:rFonts w:eastAsia="Calibri"/>
          <w:b/>
          <w:iCs/>
          <w:u w:val="single"/>
        </w:rPr>
        <w:t>march</w:t>
      </w:r>
      <w:r w:rsidRPr="00E55CF3">
        <w:rPr>
          <w:rFonts w:eastAsia="Calibri"/>
          <w:u w:val="single"/>
        </w:rPr>
        <w:t xml:space="preserve"> on and </w:t>
      </w:r>
      <w:r w:rsidRPr="00E55CF3">
        <w:rPr>
          <w:rFonts w:eastAsia="Calibri"/>
          <w:b/>
          <w:iCs/>
          <w:u w:val="single"/>
        </w:rPr>
        <w:t>occupation</w:t>
      </w:r>
      <w:r w:rsidRPr="00E55CF3">
        <w:rPr>
          <w:rFonts w:eastAsia="Calibri"/>
          <w:u w:val="single"/>
        </w:rPr>
        <w:t xml:space="preserve"> of the Place de la République </w:t>
      </w:r>
      <w:r w:rsidRPr="00F54B9F">
        <w:rPr>
          <w:rFonts w:eastAsia="Calibri"/>
          <w:highlight w:val="green"/>
          <w:u w:val="single"/>
        </w:rPr>
        <w:t>was not a call for negotiation but</w:t>
      </w:r>
      <w:r w:rsidRPr="00F54B9F">
        <w:rPr>
          <w:rFonts w:eastAsia="Calibri"/>
          <w:sz w:val="16"/>
          <w:highlight w:val="green"/>
        </w:rPr>
        <w:t>,</w:t>
      </w:r>
      <w:r w:rsidRPr="00E55CF3">
        <w:rPr>
          <w:rFonts w:eastAsia="Calibri"/>
          <w:sz w:val="16"/>
        </w:rPr>
        <w:t xml:space="preserve"> </w:t>
      </w:r>
      <w:r w:rsidRPr="00E55CF3">
        <w:rPr>
          <w:rFonts w:eastAsia="Calibri"/>
          <w:u w:val="single"/>
        </w:rPr>
        <w:t>rather</w:t>
      </w:r>
      <w:r w:rsidRPr="00E55CF3">
        <w:rPr>
          <w:rFonts w:eastAsia="Calibri"/>
          <w:sz w:val="16"/>
        </w:rPr>
        <w:t xml:space="preserve">, a </w:t>
      </w:r>
      <w:r w:rsidRPr="00F54B9F">
        <w:rPr>
          <w:rFonts w:eastAsia="Calibri"/>
          <w:b/>
          <w:iCs/>
          <w:highlight w:val="green"/>
          <w:u w:val="single"/>
        </w:rPr>
        <w:t>rejection of the working conditions</w:t>
      </w:r>
      <w:r w:rsidRPr="00E55CF3">
        <w:rPr>
          <w:rFonts w:eastAsia="Calibri"/>
          <w:u w:val="single"/>
        </w:rPr>
        <w:t xml:space="preserve"> that the </w:t>
      </w:r>
      <w:r w:rsidRPr="00E55CF3">
        <w:rPr>
          <w:rFonts w:eastAsia="Calibri"/>
          <w:b/>
          <w:iCs/>
          <w:u w:val="single"/>
        </w:rPr>
        <w:t xml:space="preserve">El </w:t>
      </w:r>
      <w:r w:rsidRPr="00F54B9F">
        <w:rPr>
          <w:rFonts w:eastAsia="Calibri"/>
          <w:b/>
          <w:iCs/>
          <w:highlight w:val="green"/>
          <w:u w:val="single"/>
        </w:rPr>
        <w:t>Khomri law seemed to promise under the guise of “flexibility</w:t>
      </w:r>
      <w:r w:rsidRPr="00E55CF3">
        <w:rPr>
          <w:rFonts w:eastAsia="Calibri"/>
          <w:u w:val="single"/>
        </w:rPr>
        <w:t>.”</w:t>
      </w:r>
      <w:hyperlink r:id="rId13" w:history="1">
        <w:r w:rsidRPr="00E55CF3">
          <w:rPr>
            <w:rFonts w:eastAsia="Calibri" w:cs="Times New Roman"/>
            <w:color w:val="0563C1" w:themeColor="hyperlink"/>
            <w:sz w:val="16"/>
            <w:u w:val="single"/>
          </w:rPr>
          <w:t>3</w:t>
        </w:r>
      </w:hyperlink>
    </w:p>
    <w:p w14:paraId="1C15EC69" w14:textId="77777777" w:rsidR="005F166F" w:rsidRPr="00E55CF3" w:rsidRDefault="005F166F" w:rsidP="005F166F">
      <w:pPr>
        <w:spacing w:line="256" w:lineRule="auto"/>
        <w:rPr>
          <w:rFonts w:eastAsia="Calibri"/>
          <w:b/>
          <w:iCs/>
          <w:u w:val="single"/>
        </w:rPr>
      </w:pPr>
      <w:r w:rsidRPr="00E55CF3">
        <w:rPr>
          <w:rFonts w:eastAsia="Calibri"/>
          <w:sz w:val="16"/>
        </w:rPr>
        <w:t xml:space="preserve">But the </w:t>
      </w:r>
      <w:r w:rsidRPr="00E55CF3">
        <w:rPr>
          <w:rFonts w:eastAsia="Calibri"/>
          <w:u w:val="single"/>
        </w:rPr>
        <w:t>aftershocks</w:t>
      </w:r>
      <w:r w:rsidRPr="00E55CF3">
        <w:rPr>
          <w:rFonts w:eastAsia="Calibri"/>
          <w:sz w:val="16"/>
        </w:rPr>
        <w:t xml:space="preserve"> of the El Khomri law </w:t>
      </w:r>
      <w:r w:rsidRPr="00E55CF3">
        <w:rPr>
          <w:rFonts w:eastAsia="Calibri"/>
          <w:b/>
          <w:iCs/>
          <w:u w:val="single"/>
        </w:rPr>
        <w:t>were not only political</w:t>
      </w:r>
      <w:r w:rsidRPr="00E55CF3">
        <w:rPr>
          <w:rFonts w:eastAsia="Calibri"/>
          <w:sz w:val="16"/>
        </w:rPr>
        <w:t xml:space="preserve">—some were </w:t>
      </w:r>
      <w:r w:rsidRPr="00E55CF3">
        <w:rPr>
          <w:rFonts w:eastAsia="Calibri"/>
          <w:u w:val="single"/>
        </w:rPr>
        <w:t>also literary.</w:t>
      </w:r>
      <w:r w:rsidRPr="00E55CF3">
        <w:rPr>
          <w:rFonts w:eastAsia="Calibri"/>
          <w:sz w:val="16"/>
        </w:rPr>
        <w:t xml:space="preserve"> On May 1, with </w:t>
      </w:r>
      <w:r w:rsidRPr="00F54B9F">
        <w:rPr>
          <w:rFonts w:eastAsia="Calibri"/>
          <w:highlight w:val="green"/>
          <w:u w:val="single"/>
        </w:rPr>
        <w:t>Nuit Debout</w:t>
      </w:r>
      <w:r w:rsidRPr="00E55CF3">
        <w:rPr>
          <w:rFonts w:eastAsia="Calibri"/>
          <w:sz w:val="16"/>
        </w:rPr>
        <w:t xml:space="preserve"> still in full swing, the Paris-based publishing house Éditions La Volte issued a call for texts that would concretely (if inadvertently) </w:t>
      </w:r>
      <w:r w:rsidRPr="00E55CF3">
        <w:rPr>
          <w:rFonts w:eastAsia="Calibri"/>
          <w:u w:val="single"/>
        </w:rPr>
        <w:t>take up protesters’ demand for a “rêve générale.”</w:t>
      </w:r>
      <w:hyperlink r:id="rId14" w:history="1">
        <w:r w:rsidRPr="00E55CF3">
          <w:rPr>
            <w:rFonts w:eastAsia="Calibri" w:cs="Times New Roman"/>
            <w:color w:val="0563C1" w:themeColor="hyperlink"/>
            <w:sz w:val="16"/>
            <w:u w:val="single"/>
          </w:rPr>
          <w:t>4</w:t>
        </w:r>
      </w:hyperlink>
      <w:r w:rsidRPr="00E55CF3">
        <w:rPr>
          <w:rFonts w:eastAsia="Calibri"/>
          <w:sz w:val="16"/>
        </w:rPr>
        <w:t xml:space="preserve"> Published in February of the next year, the </w:t>
      </w:r>
      <w:r w:rsidRPr="00F54B9F">
        <w:rPr>
          <w:rFonts w:eastAsia="Calibri"/>
          <w:highlight w:val="green"/>
          <w:u w:val="single"/>
        </w:rPr>
        <w:t>resulting science fiction anthology</w:t>
      </w:r>
      <w:r w:rsidRPr="00E55CF3">
        <w:rPr>
          <w:rFonts w:eastAsia="Calibri"/>
          <w:u w:val="single"/>
        </w:rPr>
        <w:t>, Au bal des actifs: Demain le travail, features twelve short stories that, “in a world full of changes that simultaneously inspire hope and fear,” “anticipate and illuminate the possible futures of Work.</w:t>
      </w:r>
      <w:r w:rsidRPr="00E55CF3">
        <w:rPr>
          <w:rFonts w:eastAsia="Calibri"/>
          <w:sz w:val="16"/>
        </w:rPr>
        <w:t>”</w:t>
      </w:r>
      <w:hyperlink r:id="rId15" w:history="1">
        <w:r w:rsidRPr="00E55CF3">
          <w:rPr>
            <w:rFonts w:eastAsia="Calibri" w:cs="Times New Roman"/>
            <w:color w:val="0563C1" w:themeColor="hyperlink"/>
            <w:sz w:val="16"/>
            <w:u w:val="single"/>
          </w:rPr>
          <w:t>5</w:t>
        </w:r>
      </w:hyperlink>
      <w:r w:rsidRPr="00E55CF3">
        <w:rPr>
          <w:rFonts w:eastAsia="Calibri"/>
          <w:sz w:val="16"/>
        </w:rPr>
        <w:t xml:space="preserve"> These texts </w:t>
      </w:r>
      <w:r w:rsidRPr="00E55CF3">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E55CF3">
        <w:rPr>
          <w:rFonts w:eastAsia="Calibri"/>
          <w:b/>
          <w:iCs/>
          <w:u w:val="single"/>
        </w:rPr>
        <w:t>articulate</w:t>
      </w:r>
      <w:r w:rsidRPr="00E55CF3">
        <w:rPr>
          <w:rFonts w:eastAsia="Calibri"/>
          <w:u w:val="single"/>
        </w:rPr>
        <w:t xml:space="preserve"> the more </w:t>
      </w:r>
      <w:r w:rsidRPr="00E55CF3">
        <w:rPr>
          <w:rFonts w:eastAsia="Calibri"/>
          <w:b/>
          <w:iCs/>
          <w:u w:val="single"/>
        </w:rPr>
        <w:t>granular mechanisms of capital accumulation in the digital age.</w:t>
      </w:r>
    </w:p>
    <w:p w14:paraId="101B3DE8" w14:textId="77777777" w:rsidR="005F166F" w:rsidRPr="00E55CF3" w:rsidRDefault="005F166F" w:rsidP="005F166F">
      <w:pPr>
        <w:spacing w:line="256" w:lineRule="auto"/>
        <w:rPr>
          <w:rFonts w:eastAsia="Calibri"/>
          <w:u w:val="single"/>
        </w:rPr>
      </w:pPr>
      <w:r w:rsidRPr="00E55CF3">
        <w:rPr>
          <w:rFonts w:eastAsia="Calibri"/>
          <w:sz w:val="16"/>
        </w:rPr>
        <w:t>Exemplary of these is “</w:t>
      </w:r>
      <w:r w:rsidRPr="00F54B9F">
        <w:rPr>
          <w:rFonts w:eastAsia="Calibri"/>
          <w:b/>
          <w:iCs/>
          <w:highlight w:val="green"/>
          <w:u w:val="single"/>
        </w:rPr>
        <w:t>ALIVE</w:t>
      </w:r>
      <w:r w:rsidRPr="00E55CF3">
        <w:rPr>
          <w:rFonts w:eastAsia="Calibri"/>
          <w:sz w:val="16"/>
        </w:rPr>
        <w:t xml:space="preserve">,” the </w:t>
      </w:r>
      <w:r w:rsidRPr="00E55CF3">
        <w:rPr>
          <w:rFonts w:eastAsia="Calibri"/>
          <w:b/>
          <w:iCs/>
          <w:u w:val="single"/>
        </w:rPr>
        <w:t>creation of French author Ketty Steward</w:t>
      </w:r>
      <w:r w:rsidRPr="00E55CF3">
        <w:rPr>
          <w:rFonts w:eastAsia="Calibri"/>
          <w:sz w:val="16"/>
        </w:rPr>
        <w:t>.</w:t>
      </w:r>
      <w:hyperlink r:id="rId16" w:history="1">
        <w:r w:rsidRPr="00E55CF3">
          <w:rPr>
            <w:rFonts w:eastAsia="Calibri" w:cs="Times New Roman"/>
            <w:color w:val="0563C1" w:themeColor="hyperlink"/>
            <w:sz w:val="16"/>
            <w:u w:val="single"/>
          </w:rPr>
          <w:t>6</w:t>
        </w:r>
      </w:hyperlink>
      <w:r w:rsidRPr="00E55CF3">
        <w:rPr>
          <w:rFonts w:eastAsia="Calibri"/>
          <w:sz w:val="16"/>
        </w:rPr>
        <w:t xml:space="preserve"> On its face, Steward's </w:t>
      </w:r>
      <w:r w:rsidRPr="00F54B9F">
        <w:rPr>
          <w:rFonts w:eastAsia="Calibri"/>
          <w:highlight w:val="green"/>
          <w:u w:val="single"/>
        </w:rPr>
        <w:t>text follows</w:t>
      </w:r>
      <w:r w:rsidRPr="00E55CF3">
        <w:rPr>
          <w:rFonts w:eastAsia="Calibri"/>
          <w:u w:val="single"/>
        </w:rPr>
        <w:t xml:space="preserve"> a hierarchy of </w:t>
      </w:r>
      <w:r w:rsidRPr="00F54B9F">
        <w:rPr>
          <w:rFonts w:eastAsia="Calibri"/>
          <w:highlight w:val="green"/>
          <w:u w:val="single"/>
        </w:rPr>
        <w:t>contingent workers</w:t>
      </w:r>
      <w:r w:rsidRPr="00E55CF3">
        <w:rPr>
          <w:rFonts w:eastAsia="Calibri"/>
          <w:u w:val="single"/>
        </w:rPr>
        <w:t xml:space="preserve"> as they act </w:t>
      </w:r>
      <w:r w:rsidRPr="00F54B9F">
        <w:rPr>
          <w:rFonts w:eastAsia="Calibri"/>
          <w:highlight w:val="green"/>
          <w:u w:val="single"/>
        </w:rPr>
        <w:t>on</w:t>
      </w:r>
      <w:r w:rsidRPr="00E55CF3">
        <w:rPr>
          <w:rFonts w:eastAsia="Calibri"/>
          <w:u w:val="single"/>
        </w:rPr>
        <w:t xml:space="preserve">, for, and through the </w:t>
      </w:r>
      <w:r w:rsidRPr="00F54B9F">
        <w:rPr>
          <w:rFonts w:eastAsia="Calibri"/>
          <w:highlight w:val="green"/>
          <w:u w:val="single"/>
        </w:rPr>
        <w:t>megacorp</w:t>
      </w:r>
      <w:r w:rsidRPr="00E55CF3">
        <w:rPr>
          <w:rFonts w:eastAsia="Calibri"/>
          <w:u w:val="single"/>
        </w:rPr>
        <w:t xml:space="preserve">oration </w:t>
      </w:r>
      <w:r w:rsidRPr="003F6275">
        <w:rPr>
          <w:rFonts w:eastAsia="Calibri"/>
          <w:u w:val="single"/>
        </w:rPr>
        <w:t>ALIVE's</w:t>
      </w:r>
      <w:r w:rsidRPr="00E55CF3">
        <w:rPr>
          <w:rFonts w:eastAsia="Calibri"/>
          <w:u w:val="single"/>
        </w:rPr>
        <w:t xml:space="preserve"> proprietary </w:t>
      </w:r>
      <w:r w:rsidRPr="00F54B9F">
        <w:rPr>
          <w:rFonts w:eastAsia="Calibri"/>
          <w:highlight w:val="green"/>
          <w:u w:val="single"/>
        </w:rPr>
        <w:t>platform</w:t>
      </w:r>
      <w:r w:rsidRPr="00E55CF3">
        <w:rPr>
          <w:rFonts w:eastAsia="Calibri"/>
          <w:sz w:val="16"/>
        </w:rPr>
        <w:t xml:space="preserve">. The </w:t>
      </w:r>
      <w:r w:rsidRPr="00E55CF3">
        <w:rPr>
          <w:rFonts w:eastAsia="Calibri"/>
          <w:u w:val="single"/>
        </w:rPr>
        <w:t>company's employees</w:t>
      </w:r>
      <w:r w:rsidRPr="00E55CF3">
        <w:rPr>
          <w:rFonts w:eastAsia="Calibri"/>
          <w:sz w:val="16"/>
        </w:rPr>
        <w:t xml:space="preserve"> (</w:t>
      </w:r>
      <w:r w:rsidRPr="00E55CF3">
        <w:rPr>
          <w:rFonts w:eastAsia="Calibri"/>
          <w:b/>
          <w:iCs/>
          <w:u w:val="single"/>
        </w:rPr>
        <w:t>who are at once its clients</w:t>
      </w:r>
      <w:r w:rsidRPr="00E55CF3">
        <w:rPr>
          <w:rFonts w:eastAsia="Calibri"/>
          <w:sz w:val="16"/>
        </w:rPr>
        <w:t xml:space="preserve">) </w:t>
      </w:r>
      <w:r w:rsidRPr="00E55CF3">
        <w:rPr>
          <w:rFonts w:eastAsia="Calibri"/>
          <w:u w:val="single"/>
        </w:rPr>
        <w:t>access this amalgamation of ratings-based social network and Amazon-like marketplace by way of digital interfaces that the author formally reproduces with modifications to typeface and page layout</w:t>
      </w:r>
      <w:r w:rsidRPr="00E55CF3">
        <w:rPr>
          <w:rFonts w:eastAsia="Calibri"/>
          <w:sz w:val="16"/>
        </w:rPr>
        <w:t xml:space="preserve">. The </w:t>
      </w:r>
      <w:r w:rsidRPr="00E55CF3">
        <w:rPr>
          <w:rFonts w:eastAsia="Calibri"/>
          <w:u w:val="single"/>
        </w:rPr>
        <w:t>result is much more than a literary portrayal of the so-called Uberization of work</w:t>
      </w:r>
      <w:r w:rsidRPr="00E55CF3">
        <w:rPr>
          <w:rFonts w:eastAsia="Calibri"/>
          <w:sz w:val="16"/>
        </w:rPr>
        <w:t xml:space="preserve">; </w:t>
      </w:r>
      <w:r w:rsidRPr="00E55CF3">
        <w:rPr>
          <w:rFonts w:eastAsia="Calibri"/>
          <w:b/>
          <w:iCs/>
          <w:u w:val="single"/>
        </w:rPr>
        <w:t>instead</w:t>
      </w:r>
      <w:r w:rsidRPr="00E55CF3">
        <w:rPr>
          <w:rFonts w:eastAsia="Calibri"/>
          <w:sz w:val="16"/>
        </w:rPr>
        <w:t>, readers of “</w:t>
      </w:r>
      <w:r w:rsidRPr="00E55CF3">
        <w:rPr>
          <w:rFonts w:eastAsia="Calibri"/>
          <w:b/>
          <w:iCs/>
          <w:u w:val="single"/>
        </w:rPr>
        <w:t>ALIVE</w:t>
      </w:r>
      <w:r w:rsidRPr="00E55CF3">
        <w:rPr>
          <w:rFonts w:eastAsia="Calibri"/>
          <w:sz w:val="16"/>
        </w:rPr>
        <w:t xml:space="preserve">” </w:t>
      </w:r>
      <w:r w:rsidRPr="00F54B9F">
        <w:rPr>
          <w:rFonts w:eastAsia="Calibri"/>
          <w:highlight w:val="green"/>
          <w:u w:val="single"/>
        </w:rPr>
        <w:t>confront a dystopian tangle</w:t>
      </w:r>
      <w:r w:rsidRPr="00E55CF3">
        <w:rPr>
          <w:rFonts w:eastAsia="Calibri"/>
          <w:u w:val="single"/>
        </w:rPr>
        <w:t xml:space="preserve"> of code that, when unraveled, </w:t>
      </w:r>
      <w:r w:rsidRPr="00F54B9F">
        <w:rPr>
          <w:rFonts w:eastAsia="Calibri"/>
          <w:highlight w:val="green"/>
          <w:u w:val="single"/>
        </w:rPr>
        <w:t xml:space="preserve">points to how </w:t>
      </w:r>
      <w:r w:rsidRPr="00F54B9F">
        <w:rPr>
          <w:rFonts w:eastAsia="Calibri"/>
          <w:b/>
          <w:iCs/>
          <w:highlight w:val="green"/>
          <w:u w:val="single"/>
        </w:rPr>
        <w:t>workers</w:t>
      </w:r>
      <w:r w:rsidRPr="00E55CF3">
        <w:rPr>
          <w:rFonts w:eastAsia="Calibri"/>
          <w:b/>
          <w:iCs/>
          <w:u w:val="single"/>
        </w:rPr>
        <w:t xml:space="preserve"> can be </w:t>
      </w:r>
      <w:r w:rsidRPr="00F54B9F">
        <w:rPr>
          <w:rFonts w:eastAsia="Calibri"/>
          <w:b/>
          <w:iCs/>
          <w:highlight w:val="green"/>
          <w:u w:val="single"/>
        </w:rPr>
        <w:t>compelled to manage themselves</w:t>
      </w:r>
      <w:r w:rsidRPr="00F54B9F">
        <w:rPr>
          <w:rFonts w:eastAsia="Calibri"/>
          <w:highlight w:val="green"/>
          <w:u w:val="single"/>
        </w:rPr>
        <w:t>.</w:t>
      </w:r>
    </w:p>
    <w:p w14:paraId="0022A4E2" w14:textId="77777777" w:rsidR="005F166F" w:rsidRPr="00E55CF3" w:rsidRDefault="005F166F" w:rsidP="005F166F">
      <w:pPr>
        <w:spacing w:line="256" w:lineRule="auto"/>
        <w:rPr>
          <w:rFonts w:eastAsia="Calibri"/>
          <w:sz w:val="16"/>
        </w:rPr>
      </w:pPr>
      <w:r w:rsidRPr="00E55CF3">
        <w:rPr>
          <w:rFonts w:eastAsia="Calibri"/>
          <w:sz w:val="16"/>
        </w:rPr>
        <w:lastRenderedPageBreak/>
        <w:t>While at its core a work of fiction, “</w:t>
      </w:r>
      <w:r w:rsidRPr="00E55CF3">
        <w:rPr>
          <w:rFonts w:eastAsia="Calibri"/>
          <w:u w:val="single"/>
        </w:rPr>
        <w:t>ALIVE</w:t>
      </w:r>
      <w:r w:rsidRPr="00E55CF3">
        <w:rPr>
          <w:rFonts w:eastAsia="Calibri"/>
          <w:sz w:val="16"/>
        </w:rPr>
        <w:t xml:space="preserve">” also </w:t>
      </w:r>
      <w:r w:rsidRPr="00E55CF3">
        <w:rPr>
          <w:rFonts w:eastAsia="Calibri"/>
          <w:u w:val="single"/>
        </w:rPr>
        <w:t>charts certain historical processes that would usher France into the neoliberal era</w:t>
      </w:r>
      <w:r w:rsidRPr="00E55CF3">
        <w:rPr>
          <w:rFonts w:eastAsia="Calibri"/>
          <w:sz w:val="16"/>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F54B9F">
        <w:rPr>
          <w:rFonts w:eastAsia="Calibri"/>
          <w:b/>
          <w:iCs/>
          <w:highlight w:val="green"/>
          <w:u w:val="single"/>
        </w:rPr>
        <w:t>self-management</w:t>
      </w:r>
      <w:r w:rsidRPr="00E55CF3">
        <w:rPr>
          <w:rFonts w:eastAsia="Calibri"/>
          <w:sz w:val="16"/>
        </w:rPr>
        <w:t xml:space="preserve"> that </w:t>
      </w:r>
      <w:r w:rsidRPr="00E55CF3">
        <w:rPr>
          <w:rFonts w:eastAsia="Calibri"/>
          <w:u w:val="single"/>
        </w:rPr>
        <w:t>arose in the wake of 1968 and, in turn</w:t>
      </w:r>
      <w:r w:rsidRPr="00E55CF3">
        <w:rPr>
          <w:rFonts w:eastAsia="Calibri"/>
          <w:sz w:val="16"/>
        </w:rPr>
        <w:t xml:space="preserve">, to </w:t>
      </w:r>
      <w:r w:rsidRPr="00E55CF3">
        <w:rPr>
          <w:rFonts w:eastAsia="Calibri"/>
          <w:b/>
          <w:iCs/>
          <w:u w:val="single"/>
        </w:rPr>
        <w:t>ponder its continued entrenchment in 2016 and beyond</w:t>
      </w:r>
      <w:r w:rsidRPr="00E55CF3">
        <w:rPr>
          <w:rFonts w:eastAsia="Calibri"/>
          <w:sz w:val="16"/>
        </w:rPr>
        <w:t xml:space="preserve">. I build on this foundation by then reading the narrative platform of “ALIVE” as a register of the </w:t>
      </w:r>
      <w:r w:rsidRPr="00E55CF3">
        <w:rPr>
          <w:rFonts w:eastAsia="Calibri"/>
          <w:u w:val="single"/>
        </w:rPr>
        <w:t xml:space="preserve">increasingly </w:t>
      </w:r>
      <w:r w:rsidRPr="00F54B9F">
        <w:rPr>
          <w:rFonts w:eastAsia="Calibri"/>
          <w:highlight w:val="green"/>
          <w:u w:val="single"/>
        </w:rPr>
        <w:t>prominent role played by algorithmic management</w:t>
      </w:r>
      <w:r w:rsidRPr="00E55CF3">
        <w:rPr>
          <w:rFonts w:eastAsia="Calibri"/>
          <w:u w:val="single"/>
        </w:rPr>
        <w:t xml:space="preserve"> in the distribution of workplace control today</w:t>
      </w:r>
      <w:r w:rsidRPr="00E55CF3">
        <w:rPr>
          <w:rFonts w:eastAsia="Calibri"/>
          <w:sz w:val="16"/>
        </w:rPr>
        <w:t xml:space="preserve">. On the basis of these analyses, I conclude that </w:t>
      </w:r>
      <w:r w:rsidRPr="00E55CF3">
        <w:rPr>
          <w:rFonts w:eastAsia="Calibri"/>
          <w:u w:val="single"/>
        </w:rPr>
        <w:t>Steward's tale</w:t>
      </w:r>
      <w:r w:rsidRPr="00E55CF3">
        <w:rPr>
          <w:rFonts w:eastAsia="Calibri"/>
          <w:sz w:val="16"/>
        </w:rPr>
        <w:t xml:space="preserve"> </w:t>
      </w:r>
      <w:r w:rsidRPr="00E55CF3">
        <w:rPr>
          <w:rFonts w:eastAsia="Calibri"/>
          <w:b/>
          <w:iCs/>
          <w:u w:val="single"/>
        </w:rPr>
        <w:t>not only anticipated</w:t>
      </w:r>
      <w:r w:rsidRPr="00E55CF3">
        <w:rPr>
          <w:rFonts w:eastAsia="Calibri"/>
          <w:sz w:val="16"/>
        </w:rPr>
        <w:t xml:space="preserve"> the </w:t>
      </w:r>
      <w:r w:rsidRPr="00E55CF3">
        <w:rPr>
          <w:rFonts w:eastAsia="Calibri"/>
          <w:u w:val="single"/>
        </w:rPr>
        <w:t>informatic enactment of the aforementioned strategy</w:t>
      </w:r>
      <w:r w:rsidRPr="00E55CF3">
        <w:rPr>
          <w:rFonts w:eastAsia="Calibri"/>
          <w:sz w:val="16"/>
        </w:rPr>
        <w:t xml:space="preserve"> but, more incisively, </w:t>
      </w:r>
      <w:r w:rsidRPr="00E55CF3">
        <w:rPr>
          <w:rFonts w:eastAsia="Calibri"/>
          <w:u w:val="single"/>
        </w:rPr>
        <w:t xml:space="preserve">reveals how </w:t>
      </w:r>
      <w:r w:rsidRPr="00E55CF3">
        <w:rPr>
          <w:rFonts w:eastAsia="Calibri"/>
          <w:b/>
          <w:iCs/>
          <w:sz w:val="28"/>
          <w:szCs w:val="28"/>
          <w:u w:val="single"/>
        </w:rPr>
        <w:t xml:space="preserve">it </w:t>
      </w:r>
      <w:r w:rsidRPr="00F54B9F">
        <w:rPr>
          <w:rFonts w:eastAsia="Calibri"/>
          <w:b/>
          <w:iCs/>
          <w:sz w:val="28"/>
          <w:szCs w:val="28"/>
          <w:highlight w:val="green"/>
          <w:u w:val="single"/>
        </w:rPr>
        <w:t>maintains “floating” surplus populations</w:t>
      </w:r>
      <w:r w:rsidRPr="00E55CF3">
        <w:rPr>
          <w:rFonts w:eastAsia="Calibri"/>
          <w:b/>
          <w:iCs/>
          <w:sz w:val="28"/>
          <w:szCs w:val="28"/>
          <w:u w:val="single"/>
        </w:rPr>
        <w:t xml:space="preserve"> by </w:t>
      </w:r>
      <w:r w:rsidRPr="00F54B9F">
        <w:rPr>
          <w:rFonts w:eastAsia="Calibri"/>
          <w:b/>
          <w:iCs/>
          <w:sz w:val="28"/>
          <w:szCs w:val="28"/>
          <w:highlight w:val="green"/>
          <w:u w:val="single"/>
        </w:rPr>
        <w:t>facilitating</w:t>
      </w:r>
      <w:r w:rsidRPr="00E55CF3">
        <w:rPr>
          <w:rFonts w:eastAsia="Calibri"/>
          <w:b/>
          <w:iCs/>
          <w:sz w:val="28"/>
          <w:szCs w:val="28"/>
          <w:u w:val="single"/>
        </w:rPr>
        <w:t xml:space="preserve"> the </w:t>
      </w:r>
      <w:r w:rsidRPr="00F54B9F">
        <w:rPr>
          <w:rFonts w:eastAsia="Calibri"/>
          <w:b/>
          <w:iCs/>
          <w:sz w:val="28"/>
          <w:szCs w:val="28"/>
          <w:highlight w:val="green"/>
          <w:u w:val="single"/>
        </w:rPr>
        <w:t>regulation of</w:t>
      </w:r>
      <w:r w:rsidRPr="00E55CF3">
        <w:rPr>
          <w:rFonts w:eastAsia="Calibri"/>
          <w:b/>
          <w:iCs/>
          <w:sz w:val="28"/>
          <w:szCs w:val="28"/>
          <w:u w:val="single"/>
        </w:rPr>
        <w:t xml:space="preserve"> those </w:t>
      </w:r>
      <w:r w:rsidRPr="00F54B9F">
        <w:rPr>
          <w:rFonts w:eastAsia="Calibri"/>
          <w:b/>
          <w:iCs/>
          <w:sz w:val="28"/>
          <w:szCs w:val="28"/>
          <w:highlight w:val="green"/>
          <w:u w:val="single"/>
        </w:rPr>
        <w:t>workers’ hope</w:t>
      </w:r>
      <w:r w:rsidRPr="00E55CF3">
        <w:rPr>
          <w:rFonts w:eastAsia="Calibri"/>
          <w:sz w:val="16"/>
        </w:rPr>
        <w:t xml:space="preserve">. The </w:t>
      </w:r>
      <w:r w:rsidRPr="00E55CF3">
        <w:rPr>
          <w:rFonts w:eastAsia="Calibri"/>
          <w:u w:val="single"/>
        </w:rPr>
        <w:t xml:space="preserve">mode of subjugation that emerges here is </w:t>
      </w:r>
      <w:r w:rsidRPr="00F54B9F">
        <w:rPr>
          <w:rFonts w:eastAsia="Calibri"/>
          <w:b/>
          <w:iCs/>
          <w:highlight w:val="green"/>
          <w:u w:val="single"/>
        </w:rPr>
        <w:t>more structural than a cruel optimism</w:t>
      </w:r>
      <w:r w:rsidRPr="00E55CF3">
        <w:rPr>
          <w:rFonts w:eastAsia="Calibri"/>
          <w:sz w:val="16"/>
        </w:rPr>
        <w:t xml:space="preserve"> yet more </w:t>
      </w:r>
      <w:r w:rsidRPr="00F54B9F">
        <w:rPr>
          <w:rFonts w:eastAsia="Calibri"/>
          <w:highlight w:val="green"/>
          <w:u w:val="single"/>
        </w:rPr>
        <w:t>personal</w:t>
      </w:r>
      <w:r w:rsidRPr="00E55CF3">
        <w:rPr>
          <w:rFonts w:eastAsia="Calibri"/>
          <w:u w:val="single"/>
        </w:rPr>
        <w:t xml:space="preserve"> than the indirect </w:t>
      </w:r>
      <w:r w:rsidRPr="00F54B9F">
        <w:rPr>
          <w:rFonts w:eastAsia="Calibri"/>
          <w:highlight w:val="green"/>
          <w:u w:val="single"/>
        </w:rPr>
        <w:t>domination of capital</w:t>
      </w:r>
      <w:r w:rsidRPr="00E55CF3">
        <w:rPr>
          <w:rFonts w:eastAsia="Calibri"/>
          <w:sz w:val="16"/>
        </w:rPr>
        <w:t>;</w:t>
      </w:r>
      <w:hyperlink r:id="rId17" w:history="1">
        <w:r w:rsidRPr="00E55CF3">
          <w:rPr>
            <w:rFonts w:eastAsia="Calibri" w:cs="Times New Roman"/>
            <w:color w:val="0563C1" w:themeColor="hyperlink"/>
            <w:sz w:val="16"/>
            <w:u w:val="single"/>
          </w:rPr>
          <w:t>7</w:t>
        </w:r>
      </w:hyperlink>
      <w:r w:rsidRPr="00E55CF3">
        <w:rPr>
          <w:rFonts w:eastAsia="Calibri"/>
          <w:sz w:val="16"/>
        </w:rPr>
        <w:t xml:space="preserve"> instead, as I suggest in closing, its </w:t>
      </w:r>
      <w:r w:rsidRPr="00F54B9F">
        <w:rPr>
          <w:rFonts w:eastAsia="Calibri"/>
          <w:b/>
          <w:iCs/>
          <w:sz w:val="28"/>
          <w:szCs w:val="28"/>
          <w:highlight w:val="green"/>
          <w:u w:val="single"/>
        </w:rPr>
        <w:t>technologies move workers to become affective agents</w:t>
      </w:r>
      <w:r w:rsidRPr="00E55CF3">
        <w:rPr>
          <w:rFonts w:eastAsia="Calibri"/>
          <w:b/>
          <w:iCs/>
          <w:sz w:val="28"/>
          <w:szCs w:val="28"/>
          <w:u w:val="single"/>
        </w:rPr>
        <w:t xml:space="preserve"> of their own precarity while </w:t>
      </w:r>
      <w:r w:rsidRPr="00F54B9F">
        <w:rPr>
          <w:rFonts w:eastAsia="Calibri"/>
          <w:b/>
          <w:iCs/>
          <w:sz w:val="28"/>
          <w:szCs w:val="28"/>
          <w:highlight w:val="green"/>
          <w:u w:val="single"/>
        </w:rPr>
        <w:t>constraining their ability to imagine alternatives</w:t>
      </w:r>
      <w:r w:rsidRPr="00E55CF3">
        <w:rPr>
          <w:rFonts w:eastAsia="Calibri"/>
          <w:sz w:val="16"/>
        </w:rPr>
        <w:t>.</w:t>
      </w:r>
    </w:p>
    <w:p w14:paraId="4C1C1D09" w14:textId="77777777" w:rsidR="005F166F" w:rsidRPr="00E55CF3" w:rsidRDefault="005F166F" w:rsidP="005F166F">
      <w:pPr>
        <w:spacing w:line="256" w:lineRule="auto"/>
        <w:rPr>
          <w:rFonts w:eastAsia="Calibri"/>
        </w:rPr>
      </w:pPr>
      <w:r w:rsidRPr="00E55CF3">
        <w:rPr>
          <w:rFonts w:eastAsia="Calibri"/>
        </w:rPr>
        <w:t>0. Protest and Ephemera</w:t>
      </w:r>
    </w:p>
    <w:p w14:paraId="6D92BF2E" w14:textId="77777777" w:rsidR="005F166F" w:rsidRPr="00E55CF3" w:rsidRDefault="005F166F" w:rsidP="005F166F">
      <w:pPr>
        <w:spacing w:line="256" w:lineRule="auto"/>
        <w:rPr>
          <w:rFonts w:eastAsia="Calibri"/>
          <w:sz w:val="16"/>
        </w:rPr>
      </w:pPr>
      <w:r w:rsidRPr="00E55CF3">
        <w:rPr>
          <w:rFonts w:eastAsia="Calibri"/>
          <w:sz w:val="16"/>
        </w:rPr>
        <w:t>Before entering “ALIVE,” it is instructive to begin by recovering some of the origins, aspirations, and tactics of Nuit Debout, itself all but forgotten in France today.</w:t>
      </w:r>
      <w:hyperlink r:id="rId18" w:history="1">
        <w:r w:rsidRPr="00E55CF3">
          <w:rPr>
            <w:rFonts w:eastAsia="Calibri" w:cs="Times New Roman"/>
            <w:color w:val="0563C1" w:themeColor="hyperlink"/>
            <w:sz w:val="16"/>
            <w:u w:val="single"/>
          </w:rPr>
          <w:t>8</w:t>
        </w:r>
      </w:hyperlink>
      <w:r w:rsidRPr="00E55CF3">
        <w:rPr>
          <w:rFonts w:eastAsia="Calibri"/>
          <w:sz w:val="16"/>
        </w:rPr>
        <w:t xml:space="preserve"> More specifically, in retracing how </w:t>
      </w:r>
      <w:r w:rsidRPr="00E55CF3">
        <w:rPr>
          <w:rFonts w:eastAsia="Calibri"/>
          <w:u w:val="single"/>
        </w:rPr>
        <w:t xml:space="preserve">the movement drew on a utopian </w:t>
      </w:r>
      <w:r w:rsidRPr="00E55CF3">
        <w:rPr>
          <w:rFonts w:eastAsia="Calibri"/>
          <w:strike/>
          <w:u w:val="single"/>
        </w:rPr>
        <w:t>vision</w:t>
      </w:r>
      <w:r w:rsidRPr="00E55CF3">
        <w:rPr>
          <w:rFonts w:eastAsia="Calibri"/>
          <w:u w:val="single"/>
        </w:rPr>
        <w:t xml:space="preserve"> of self-management and made use of digital tools</w:t>
      </w:r>
      <w:r w:rsidRPr="00E55CF3">
        <w:rPr>
          <w:rFonts w:eastAsia="Calibri"/>
          <w:sz w:val="16"/>
        </w:rPr>
        <w:t>, these prefatory remarks seek to locate the political and aesthetic import of Au bal des actifs and Steward's work therein.</w:t>
      </w:r>
    </w:p>
    <w:p w14:paraId="31BD38EE" w14:textId="77777777" w:rsidR="005F166F" w:rsidRPr="00E55CF3" w:rsidRDefault="005F166F" w:rsidP="005F166F">
      <w:pPr>
        <w:spacing w:line="256" w:lineRule="auto"/>
        <w:rPr>
          <w:rFonts w:eastAsia="Calibri"/>
          <w:sz w:val="16"/>
        </w:rPr>
      </w:pPr>
      <w:r w:rsidRPr="00E55CF3">
        <w:rPr>
          <w:rFonts w:eastAsia="Calibri"/>
          <w:sz w:val="16"/>
        </w:rPr>
        <w:t xml:space="preserve">The seeds of </w:t>
      </w:r>
      <w:r w:rsidRPr="00E55CF3">
        <w:rPr>
          <w:rFonts w:eastAsia="Calibri"/>
          <w:u w:val="single"/>
        </w:rPr>
        <w:t>Nuit Debout were planted in February of 2016</w:t>
      </w:r>
      <w:r w:rsidRPr="00E55CF3">
        <w:rPr>
          <w:rFonts w:eastAsia="Calibri"/>
          <w:sz w:val="16"/>
        </w:rPr>
        <w:t xml:space="preserve">. </w:t>
      </w:r>
      <w:r w:rsidRPr="00E55CF3">
        <w:rPr>
          <w:rFonts w:eastAsia="Calibri"/>
          <w:u w:val="single"/>
        </w:rPr>
        <w:t>Following a public screening of François Ruffin's film Merci Patron</w:t>
      </w:r>
      <w:r w:rsidRPr="00E55CF3">
        <w:rPr>
          <w:rFonts w:eastAsia="Calibri"/>
          <w:sz w:val="16"/>
        </w:rPr>
        <w:t xml:space="preserve">! in Paris on the 8th of that month, </w:t>
      </w:r>
      <w:r w:rsidRPr="00F54B9F">
        <w:rPr>
          <w:rFonts w:eastAsia="Calibri"/>
          <w:b/>
          <w:iCs/>
          <w:highlight w:val="green"/>
          <w:u w:val="single"/>
        </w:rPr>
        <w:t>attendees</w:t>
      </w:r>
      <w:r w:rsidRPr="00E55CF3">
        <w:rPr>
          <w:rFonts w:eastAsia="Calibri"/>
          <w:b/>
          <w:iCs/>
          <w:u w:val="single"/>
        </w:rPr>
        <w:t xml:space="preserve"> passionately </w:t>
      </w:r>
      <w:r w:rsidRPr="00F54B9F">
        <w:rPr>
          <w:rFonts w:eastAsia="Calibri"/>
          <w:b/>
          <w:iCs/>
          <w:highlight w:val="green"/>
          <w:u w:val="single"/>
        </w:rPr>
        <w:t>agreed</w:t>
      </w:r>
      <w:r w:rsidRPr="00E55CF3">
        <w:rPr>
          <w:rFonts w:eastAsia="Calibri"/>
          <w:u w:val="single"/>
        </w:rPr>
        <w:t xml:space="preserve"> that French </w:t>
      </w:r>
      <w:r w:rsidRPr="00F54B9F">
        <w:rPr>
          <w:rFonts w:eastAsia="Calibri"/>
          <w:b/>
          <w:iCs/>
          <w:highlight w:val="green"/>
          <w:u w:val="single"/>
        </w:rPr>
        <w:t>society was in crisis and immediate action was necessary</w:t>
      </w:r>
      <w:r w:rsidRPr="00E55CF3">
        <w:rPr>
          <w:rFonts w:eastAsia="Calibri"/>
          <w:sz w:val="16"/>
        </w:rPr>
        <w:t xml:space="preserve">. They </w:t>
      </w:r>
      <w:r w:rsidRPr="00E55CF3">
        <w:rPr>
          <w:rFonts w:eastAsia="Calibri"/>
          <w:u w:val="single"/>
        </w:rPr>
        <w:t>decided to convene again</w:t>
      </w:r>
      <w:r w:rsidRPr="00E55CF3">
        <w:rPr>
          <w:rFonts w:eastAsia="Calibri"/>
          <w:sz w:val="16"/>
        </w:rPr>
        <w:t xml:space="preserve"> (this time led by the journal Fakir) on February 23, a </w:t>
      </w:r>
      <w:r w:rsidRPr="00E55CF3">
        <w:rPr>
          <w:rFonts w:eastAsia="Calibri"/>
          <w:u w:val="single"/>
        </w:rPr>
        <w:t xml:space="preserve">meeting </w:t>
      </w:r>
      <w:r w:rsidRPr="00E55CF3">
        <w:rPr>
          <w:rFonts w:eastAsia="Calibri"/>
          <w:b/>
          <w:iCs/>
          <w:u w:val="single"/>
        </w:rPr>
        <w:t>electrified by the government's announcement of its proposed labor reform</w:t>
      </w:r>
      <w:r w:rsidRPr="00E55CF3">
        <w:rPr>
          <w:rFonts w:eastAsia="Calibri"/>
          <w:u w:val="single"/>
        </w:rPr>
        <w:t xml:space="preserve"> four days before</w:t>
      </w:r>
      <w:r w:rsidRPr="00E55CF3">
        <w:rPr>
          <w:rFonts w:eastAsia="Calibri"/>
          <w:sz w:val="16"/>
        </w:rPr>
        <w:t xml:space="preserve">. Pivotally, </w:t>
      </w:r>
      <w:r w:rsidRPr="00E55CF3">
        <w:rPr>
          <w:rFonts w:eastAsia="Calibri"/>
          <w:u w:val="single"/>
        </w:rPr>
        <w:t xml:space="preserve">this charged atmosphere </w:t>
      </w:r>
      <w:r w:rsidRPr="00F54B9F">
        <w:rPr>
          <w:rFonts w:eastAsia="Calibri"/>
          <w:highlight w:val="green"/>
          <w:u w:val="single"/>
        </w:rPr>
        <w:t>would give rise to</w:t>
      </w:r>
      <w:r w:rsidRPr="00E55CF3">
        <w:rPr>
          <w:rFonts w:eastAsia="Calibri"/>
          <w:u w:val="single"/>
        </w:rPr>
        <w:t xml:space="preserve"> a</w:t>
      </w:r>
      <w:r w:rsidRPr="00E55CF3">
        <w:rPr>
          <w:rFonts w:eastAsia="Calibri"/>
          <w:sz w:val="16"/>
        </w:rPr>
        <w:t> convergence des luttes (lit. “</w:t>
      </w:r>
      <w:r w:rsidRPr="00F54B9F">
        <w:rPr>
          <w:rFonts w:eastAsia="Calibri"/>
          <w:highlight w:val="green"/>
          <w:u w:val="single"/>
        </w:rPr>
        <w:t>convergence of struggles</w:t>
      </w:r>
      <w:r w:rsidRPr="00E55CF3">
        <w:rPr>
          <w:rFonts w:eastAsia="Calibri"/>
          <w:sz w:val="16"/>
        </w:rPr>
        <w:t xml:space="preserve">”) grouping, which </w:t>
      </w:r>
      <w:r w:rsidRPr="00E55CF3">
        <w:rPr>
          <w:rFonts w:eastAsia="Calibri"/>
          <w:u w:val="single"/>
        </w:rPr>
        <w:t xml:space="preserve">immediately began planning Nuit Debout's first official action </w:t>
      </w:r>
      <w:r w:rsidRPr="00E55CF3">
        <w:rPr>
          <w:rFonts w:eastAsia="Calibri"/>
          <w:sz w:val="16"/>
        </w:rPr>
        <w:t>for March 31 at the Place de la République—</w:t>
      </w:r>
      <w:r w:rsidRPr="00E55CF3">
        <w:rPr>
          <w:rFonts w:eastAsia="Calibri"/>
          <w:u w:val="single"/>
        </w:rPr>
        <w:t>not fully aware that it was also laying the groundwork for an occupation</w:t>
      </w:r>
      <w:r w:rsidRPr="00E55CF3">
        <w:rPr>
          <w:rFonts w:eastAsia="Calibri"/>
          <w:sz w:val="16"/>
        </w:rPr>
        <w:t>.</w:t>
      </w:r>
    </w:p>
    <w:p w14:paraId="433DC79F" w14:textId="77777777" w:rsidR="005F166F" w:rsidRPr="00E55CF3" w:rsidRDefault="005F166F" w:rsidP="005F166F">
      <w:pPr>
        <w:spacing w:line="256" w:lineRule="auto"/>
        <w:rPr>
          <w:rFonts w:eastAsia="Calibri"/>
          <w:sz w:val="16"/>
        </w:rPr>
      </w:pPr>
      <w:r w:rsidRPr="00E55CF3">
        <w:rPr>
          <w:rFonts w:eastAsia="Calibri"/>
          <w:sz w:val="16"/>
        </w:rPr>
        <w:t xml:space="preserve">As this </w:t>
      </w:r>
      <w:r w:rsidRPr="00E55CF3">
        <w:rPr>
          <w:rFonts w:eastAsia="Calibri"/>
          <w:u w:val="single"/>
        </w:rPr>
        <w:t>movement grew from “March 32” onward</w:t>
      </w:r>
      <w:r w:rsidRPr="00E55CF3">
        <w:rPr>
          <w:rFonts w:eastAsia="Calibri"/>
          <w:sz w:val="16"/>
        </w:rPr>
        <w:t xml:space="preserve"> (and outward),</w:t>
      </w:r>
      <w:hyperlink r:id="rId19" w:history="1">
        <w:r w:rsidRPr="00E55CF3">
          <w:rPr>
            <w:rFonts w:eastAsia="Calibri" w:cs="Times New Roman"/>
            <w:color w:val="0563C1" w:themeColor="hyperlink"/>
            <w:sz w:val="16"/>
            <w:u w:val="single"/>
          </w:rPr>
          <w:t>9</w:t>
        </w:r>
      </w:hyperlink>
      <w:r w:rsidRPr="00E55CF3">
        <w:rPr>
          <w:rFonts w:eastAsia="Calibri"/>
          <w:sz w:val="16"/>
        </w:rPr>
        <w:t> </w:t>
      </w:r>
      <w:r w:rsidRPr="00F54B9F">
        <w:rPr>
          <w:rFonts w:eastAsia="Calibri"/>
          <w:b/>
          <w:iCs/>
          <w:highlight w:val="green"/>
          <w:u w:val="single"/>
        </w:rPr>
        <w:t>participants</w:t>
      </w:r>
      <w:r w:rsidRPr="00E55CF3">
        <w:rPr>
          <w:rFonts w:eastAsia="Calibri"/>
          <w:sz w:val="16"/>
        </w:rPr>
        <w:t xml:space="preserve"> </w:t>
      </w:r>
      <w:r w:rsidRPr="00E55CF3">
        <w:rPr>
          <w:rFonts w:eastAsia="Calibri"/>
          <w:u w:val="single"/>
        </w:rPr>
        <w:t xml:space="preserve">acknowledged that they were </w:t>
      </w:r>
      <w:r w:rsidRPr="00F54B9F">
        <w:rPr>
          <w:rFonts w:eastAsia="Calibri"/>
          <w:b/>
          <w:iCs/>
          <w:highlight w:val="green"/>
          <w:u w:val="single"/>
        </w:rPr>
        <w:t>not simply contesting the El Khomri law</w:t>
      </w:r>
      <w:r w:rsidRPr="00F54B9F">
        <w:rPr>
          <w:rFonts w:eastAsia="Calibri"/>
          <w:highlight w:val="green"/>
          <w:u w:val="single"/>
        </w:rPr>
        <w:t xml:space="preserve"> but </w:t>
      </w:r>
      <w:r w:rsidRPr="00F54B9F">
        <w:rPr>
          <w:rFonts w:eastAsia="Calibri"/>
          <w:b/>
          <w:iCs/>
          <w:highlight w:val="green"/>
          <w:u w:val="single"/>
        </w:rPr>
        <w:t>refusing the very terms of civil engagement</w:t>
      </w:r>
      <w:r w:rsidRPr="00E55CF3">
        <w:rPr>
          <w:rFonts w:eastAsia="Calibri"/>
          <w:u w:val="single"/>
        </w:rPr>
        <w:t xml:space="preserve"> on offer</w:t>
      </w:r>
      <w:r w:rsidRPr="00E55CF3">
        <w:rPr>
          <w:rFonts w:eastAsia="Calibri"/>
          <w:sz w:val="16"/>
        </w:rPr>
        <w:t xml:space="preserve">. </w:t>
      </w:r>
      <w:r w:rsidRPr="00E55CF3">
        <w:rPr>
          <w:rFonts w:eastAsia="Calibri"/>
          <w:u w:val="single"/>
        </w:rPr>
        <w:t xml:space="preserve">Driven by the sentiment that </w:t>
      </w:r>
      <w:r w:rsidRPr="00F54B9F">
        <w:rPr>
          <w:rFonts w:eastAsia="Calibri"/>
          <w:highlight w:val="green"/>
          <w:u w:val="single"/>
        </w:rPr>
        <w:t>state institutions and electoral politics had failed them</w:t>
      </w:r>
      <w:r w:rsidRPr="00E55CF3">
        <w:rPr>
          <w:rFonts w:eastAsia="Calibri"/>
          <w:sz w:val="16"/>
        </w:rPr>
        <w:t xml:space="preserve">, they </w:t>
      </w:r>
      <w:r w:rsidRPr="00E55CF3">
        <w:rPr>
          <w:rFonts w:eastAsia="Calibri"/>
          <w:u w:val="single"/>
        </w:rPr>
        <w:t xml:space="preserve">set their </w:t>
      </w:r>
      <w:r w:rsidRPr="00E55CF3">
        <w:rPr>
          <w:rFonts w:eastAsia="Calibri"/>
          <w:strike/>
          <w:u w:val="single"/>
        </w:rPr>
        <w:t>sights</w:t>
      </w:r>
      <w:r w:rsidRPr="00E55CF3">
        <w:rPr>
          <w:rFonts w:eastAsia="Calibri"/>
          <w:u w:val="single"/>
        </w:rPr>
        <w:t xml:space="preserve"> on inventing new, more horizontal democratic practices</w:t>
      </w:r>
      <w:r w:rsidRPr="00E55CF3">
        <w:rPr>
          <w:rFonts w:eastAsia="Calibri"/>
          <w:sz w:val="16"/>
        </w:rPr>
        <w:t xml:space="preserve">. In the months to come, this </w:t>
      </w:r>
      <w:r w:rsidRPr="00E55CF3">
        <w:rPr>
          <w:rFonts w:eastAsia="Calibri"/>
          <w:u w:val="single"/>
        </w:rPr>
        <w:t>goal transformed the Parisian squ</w:t>
      </w:r>
      <w:r w:rsidRPr="00E55CF3">
        <w:rPr>
          <w:rFonts w:eastAsia="Calibri"/>
          <w:sz w:val="16"/>
        </w:rPr>
        <w:t xml:space="preserve">are, where </w:t>
      </w:r>
      <w:r w:rsidRPr="00E55CF3">
        <w:rPr>
          <w:rFonts w:eastAsia="Calibri"/>
          <w:u w:val="single"/>
        </w:rPr>
        <w:t xml:space="preserve">a </w:t>
      </w:r>
      <w:r w:rsidRPr="00E55CF3">
        <w:rPr>
          <w:rFonts w:eastAsia="Calibri"/>
          <w:b/>
          <w:iCs/>
          <w:u w:val="single"/>
        </w:rPr>
        <w:t>daily general assembly</w:t>
      </w:r>
      <w:r w:rsidRPr="00E55CF3">
        <w:rPr>
          <w:rFonts w:eastAsia="Calibri"/>
          <w:u w:val="single"/>
        </w:rPr>
        <w:t xml:space="preserve"> and roughly seventy </w:t>
      </w:r>
      <w:r w:rsidRPr="00F54B9F">
        <w:rPr>
          <w:rFonts w:eastAsia="Calibri"/>
          <w:b/>
          <w:iCs/>
          <w:highlight w:val="green"/>
          <w:u w:val="single"/>
        </w:rPr>
        <w:t>logistical and thematic “commissions” fomented open debate and education</w:t>
      </w:r>
      <w:r w:rsidRPr="00E55CF3">
        <w:rPr>
          <w:rFonts w:eastAsia="Calibri"/>
          <w:u w:val="single"/>
        </w:rPr>
        <w:t xml:space="preserve"> on themes including </w:t>
      </w:r>
      <w:r w:rsidRPr="00E55CF3">
        <w:rPr>
          <w:rFonts w:eastAsia="Calibri"/>
          <w:b/>
          <w:iCs/>
          <w:u w:val="single"/>
        </w:rPr>
        <w:t>universal basic income</w:t>
      </w:r>
      <w:r w:rsidRPr="00E55CF3">
        <w:rPr>
          <w:rFonts w:eastAsia="Calibri"/>
          <w:u w:val="single"/>
        </w:rPr>
        <w:t xml:space="preserve">, </w:t>
      </w:r>
      <w:r w:rsidRPr="00E55CF3">
        <w:rPr>
          <w:rFonts w:eastAsia="Calibri"/>
          <w:b/>
          <w:iCs/>
          <w:u w:val="single"/>
        </w:rPr>
        <w:t>housing</w:t>
      </w:r>
      <w:r w:rsidRPr="00E55CF3">
        <w:rPr>
          <w:rFonts w:eastAsia="Calibri"/>
          <w:u w:val="single"/>
        </w:rPr>
        <w:t xml:space="preserve">, </w:t>
      </w:r>
      <w:r w:rsidRPr="00E55CF3">
        <w:rPr>
          <w:rFonts w:eastAsia="Calibri"/>
          <w:b/>
          <w:iCs/>
          <w:u w:val="single"/>
        </w:rPr>
        <w:t>feminism</w:t>
      </w:r>
      <w:r w:rsidRPr="00E55CF3">
        <w:rPr>
          <w:rFonts w:eastAsia="Calibri"/>
          <w:u w:val="single"/>
        </w:rPr>
        <w:t xml:space="preserve">, and </w:t>
      </w:r>
      <w:r w:rsidRPr="00E55CF3">
        <w:rPr>
          <w:rFonts w:eastAsia="Calibri"/>
          <w:b/>
          <w:iCs/>
          <w:u w:val="single"/>
        </w:rPr>
        <w:t>climate change</w:t>
      </w:r>
      <w:r w:rsidRPr="00E55CF3">
        <w:rPr>
          <w:rFonts w:eastAsia="Calibri"/>
          <w:sz w:val="16"/>
        </w:rPr>
        <w:t>.</w:t>
      </w:r>
      <w:hyperlink r:id="rId20" w:history="1">
        <w:r w:rsidRPr="00E55CF3">
          <w:rPr>
            <w:rFonts w:eastAsia="Calibri" w:cs="Times New Roman"/>
            <w:color w:val="0563C1" w:themeColor="hyperlink"/>
            <w:sz w:val="16"/>
            <w:u w:val="single"/>
          </w:rPr>
          <w:t>10</w:t>
        </w:r>
      </w:hyperlink>
    </w:p>
    <w:p w14:paraId="341FEB57" w14:textId="77777777" w:rsidR="005F166F" w:rsidRPr="00E55CF3" w:rsidRDefault="005F166F" w:rsidP="005F166F">
      <w:pPr>
        <w:spacing w:line="256" w:lineRule="auto"/>
        <w:rPr>
          <w:rFonts w:eastAsia="Calibri"/>
          <w:sz w:val="16"/>
        </w:rPr>
      </w:pPr>
      <w:r w:rsidRPr="00E55CF3">
        <w:rPr>
          <w:rFonts w:eastAsia="Calibri"/>
          <w:sz w:val="16"/>
        </w:rPr>
        <w:t xml:space="preserve">Though </w:t>
      </w:r>
      <w:r w:rsidRPr="00E55CF3">
        <w:rPr>
          <w:rFonts w:eastAsia="Calibri"/>
          <w:u w:val="single"/>
        </w:rPr>
        <w:t>these activities attest to the influence of comparable social movements</w:t>
      </w:r>
      <w:r w:rsidRPr="00E55CF3">
        <w:rPr>
          <w:rFonts w:eastAsia="Calibri"/>
          <w:sz w:val="16"/>
        </w:rPr>
        <w:t>,</w:t>
      </w:r>
      <w:hyperlink r:id="rId21" w:history="1">
        <w:r w:rsidRPr="00E55CF3">
          <w:rPr>
            <w:rFonts w:eastAsia="Calibri" w:cs="Times New Roman"/>
            <w:color w:val="0563C1" w:themeColor="hyperlink"/>
            <w:sz w:val="16"/>
            <w:u w:val="single"/>
          </w:rPr>
          <w:t>11</w:t>
        </w:r>
      </w:hyperlink>
      <w:r w:rsidRPr="00E55CF3">
        <w:rPr>
          <w:rFonts w:eastAsia="Calibri"/>
          <w:sz w:val="16"/>
        </w:rPr>
        <w:t> </w:t>
      </w:r>
      <w:r w:rsidRPr="00E55CF3">
        <w:rPr>
          <w:rFonts w:eastAsia="Calibri"/>
          <w:u w:val="single"/>
        </w:rPr>
        <w:t xml:space="preserve">they are more archetypal of a </w:t>
      </w:r>
      <w:r w:rsidRPr="00E55CF3">
        <w:rPr>
          <w:rFonts w:eastAsia="Calibri"/>
          <w:strike/>
          <w:u w:val="single"/>
        </w:rPr>
        <w:t>vision</w:t>
      </w:r>
      <w:r w:rsidRPr="00E55CF3">
        <w:rPr>
          <w:rFonts w:eastAsia="Calibri"/>
          <w:u w:val="single"/>
        </w:rPr>
        <w:t xml:space="preserve"> that</w:t>
      </w:r>
      <w:r w:rsidRPr="00E55CF3">
        <w:rPr>
          <w:rFonts w:eastAsia="Calibri"/>
          <w:sz w:val="16"/>
        </w:rPr>
        <w:t xml:space="preserve">, as Pierre Rosanvallon points out, </w:t>
      </w:r>
      <w:r w:rsidRPr="00E55CF3">
        <w:rPr>
          <w:rFonts w:eastAsia="Calibri"/>
          <w:b/>
          <w:iCs/>
          <w:u w:val="single"/>
        </w:rPr>
        <w:t>captivated</w:t>
      </w:r>
      <w:r w:rsidRPr="00E55CF3">
        <w:rPr>
          <w:rFonts w:eastAsia="Calibri"/>
          <w:sz w:val="16"/>
        </w:rPr>
        <w:t xml:space="preserve"> </w:t>
      </w:r>
      <w:r w:rsidRPr="00E55CF3">
        <w:rPr>
          <w:rFonts w:eastAsia="Calibri"/>
          <w:u w:val="single"/>
        </w:rPr>
        <w:t>the</w:t>
      </w:r>
      <w:r w:rsidRPr="00E55CF3">
        <w:rPr>
          <w:rFonts w:eastAsia="Calibri"/>
          <w:sz w:val="16"/>
        </w:rPr>
        <w:t xml:space="preserve"> French </w:t>
      </w:r>
      <w:r w:rsidRPr="00E55CF3">
        <w:rPr>
          <w:rFonts w:eastAsia="Calibri"/>
          <w:u w:val="single"/>
        </w:rPr>
        <w:t>Left</w:t>
      </w:r>
      <w:r w:rsidRPr="00E55CF3">
        <w:rPr>
          <w:rFonts w:eastAsia="Calibri"/>
          <w:sz w:val="16"/>
        </w:rPr>
        <w:t xml:space="preserve"> </w:t>
      </w:r>
      <w:r w:rsidRPr="00E55CF3">
        <w:rPr>
          <w:rFonts w:eastAsia="Calibri"/>
          <w:u w:val="single"/>
        </w:rPr>
        <w:t>after 1968</w:t>
      </w:r>
      <w:r w:rsidRPr="00E55CF3">
        <w:rPr>
          <w:rFonts w:eastAsia="Calibri"/>
          <w:sz w:val="16"/>
        </w:rPr>
        <w:t>: </w:t>
      </w:r>
      <w:r w:rsidRPr="00E55CF3">
        <w:rPr>
          <w:rFonts w:eastAsia="Calibri"/>
          <w:b/>
          <w:iCs/>
          <w:u w:val="single"/>
        </w:rPr>
        <w:t>autogestion</w:t>
      </w:r>
      <w:r w:rsidRPr="00E55CF3">
        <w:rPr>
          <w:rFonts w:eastAsia="Calibri"/>
          <w:sz w:val="16"/>
        </w:rPr>
        <w:t xml:space="preserve">, or </w:t>
      </w:r>
      <w:r w:rsidRPr="00E55CF3">
        <w:rPr>
          <w:rFonts w:eastAsia="Calibri"/>
          <w:b/>
          <w:iCs/>
          <w:u w:val="single"/>
        </w:rPr>
        <w:t>self-management</w:t>
      </w:r>
      <w:r w:rsidRPr="00E55CF3">
        <w:rPr>
          <w:rFonts w:eastAsia="Calibri"/>
          <w:sz w:val="16"/>
        </w:rPr>
        <w:t>.</w:t>
      </w:r>
      <w:hyperlink r:id="rId22" w:history="1">
        <w:r w:rsidRPr="00E55CF3">
          <w:rPr>
            <w:rFonts w:eastAsia="Calibri" w:cs="Times New Roman"/>
            <w:color w:val="0563C1" w:themeColor="hyperlink"/>
            <w:sz w:val="16"/>
            <w:u w:val="single"/>
          </w:rPr>
          <w:t>12</w:t>
        </w:r>
      </w:hyperlink>
      <w:r w:rsidRPr="00E55CF3">
        <w:rPr>
          <w:rFonts w:eastAsia="Calibri"/>
          <w:sz w:val="16"/>
        </w:rPr>
        <w:t> Writing in 1976, Rosanvallon anticipates the concerns of Nuit Debout by framing </w:t>
      </w:r>
      <w:r w:rsidRPr="00F54B9F">
        <w:rPr>
          <w:rFonts w:eastAsia="Calibri"/>
          <w:highlight w:val="green"/>
          <w:u w:val="single"/>
        </w:rPr>
        <w:t>autogestion as an organizational response</w:t>
      </w:r>
      <w:r w:rsidRPr="00E55CF3">
        <w:rPr>
          <w:rFonts w:eastAsia="Calibri"/>
          <w:sz w:val="16"/>
        </w:rPr>
        <w:t xml:space="preserve"> (both in and beyond the workplace) </w:t>
      </w:r>
      <w:r w:rsidRPr="00E55CF3">
        <w:rPr>
          <w:rFonts w:eastAsia="Calibri"/>
          <w:u w:val="single"/>
        </w:rPr>
        <w:t xml:space="preserve">to the </w:t>
      </w:r>
      <w:r w:rsidRPr="00E55CF3">
        <w:rPr>
          <w:rFonts w:eastAsia="Calibri"/>
          <w:b/>
          <w:iCs/>
          <w:u w:val="single"/>
        </w:rPr>
        <w:t>shortcomings of popular or even direct democracy under capitalism</w:t>
      </w:r>
      <w:r w:rsidRPr="00E55CF3">
        <w:rPr>
          <w:rFonts w:eastAsia="Calibri"/>
          <w:sz w:val="16"/>
        </w:rPr>
        <w:t>.</w:t>
      </w:r>
      <w:hyperlink r:id="rId23" w:history="1">
        <w:r w:rsidRPr="00E55CF3">
          <w:rPr>
            <w:rFonts w:eastAsia="Calibri" w:cs="Times New Roman"/>
            <w:color w:val="0563C1" w:themeColor="hyperlink"/>
            <w:sz w:val="16"/>
            <w:u w:val="single"/>
          </w:rPr>
          <w:t>13</w:t>
        </w:r>
      </w:hyperlink>
      <w:r w:rsidRPr="00E55CF3">
        <w:rPr>
          <w:rFonts w:eastAsia="Calibri"/>
          <w:sz w:val="16"/>
        </w:rPr>
        <w:t> In words identical to those employed forty years later by nuit-deboutistes, Rosanvallon insists that </w:t>
      </w:r>
      <w:r w:rsidRPr="00E55CF3">
        <w:rPr>
          <w:rFonts w:eastAsia="Calibri"/>
          <w:u w:val="single"/>
        </w:rPr>
        <w:t>autogestion is not leaderless but</w:t>
      </w:r>
      <w:r w:rsidRPr="00E55CF3">
        <w:rPr>
          <w:rFonts w:eastAsia="Calibri"/>
          <w:sz w:val="16"/>
        </w:rPr>
        <w:t xml:space="preserve">, rather, </w:t>
      </w:r>
      <w:r w:rsidRPr="00E55CF3">
        <w:rPr>
          <w:rFonts w:eastAsia="Calibri"/>
          <w:b/>
          <w:iCs/>
          <w:u w:val="single"/>
        </w:rPr>
        <w:t xml:space="preserve">a </w:t>
      </w:r>
      <w:r w:rsidRPr="00F54B9F">
        <w:rPr>
          <w:rFonts w:eastAsia="Calibri"/>
          <w:b/>
          <w:iCs/>
          <w:highlight w:val="green"/>
          <w:u w:val="single"/>
        </w:rPr>
        <w:t>renewed mode of “collective management”</w:t>
      </w:r>
      <w:r w:rsidRPr="00E55CF3">
        <w:rPr>
          <w:rFonts w:eastAsia="Calibri"/>
          <w:sz w:val="16"/>
        </w:rPr>
        <w:t xml:space="preserve"> in part </w:t>
      </w:r>
      <w:r w:rsidRPr="00E55CF3">
        <w:rPr>
          <w:rFonts w:eastAsia="Calibri"/>
          <w:b/>
          <w:iCs/>
          <w:u w:val="single"/>
        </w:rPr>
        <w:t>rooted in a constant “renewal”</w:t>
      </w:r>
      <w:r w:rsidRPr="00E55CF3">
        <w:rPr>
          <w:rFonts w:eastAsia="Calibri"/>
          <w:u w:val="single"/>
        </w:rPr>
        <w:t xml:space="preserve"> or “rotation” of leadership</w:t>
      </w:r>
      <w:r w:rsidRPr="00E55CF3">
        <w:rPr>
          <w:rFonts w:eastAsia="Calibri"/>
          <w:sz w:val="16"/>
        </w:rPr>
        <w:t>.</w:t>
      </w:r>
      <w:hyperlink r:id="rId24" w:history="1">
        <w:r w:rsidRPr="00E55CF3">
          <w:rPr>
            <w:rFonts w:eastAsia="Calibri" w:cs="Times New Roman"/>
            <w:color w:val="0563C1" w:themeColor="hyperlink"/>
            <w:sz w:val="16"/>
            <w:u w:val="single"/>
          </w:rPr>
          <w:t>14</w:t>
        </w:r>
      </w:hyperlink>
      <w:r w:rsidRPr="00E55CF3">
        <w:rPr>
          <w:rFonts w:eastAsia="Calibri"/>
          <w:sz w:val="16"/>
        </w:rPr>
        <w:t xml:space="preserve"> For both Rosanvallon and Nuit Debout, this </w:t>
      </w:r>
      <w:r w:rsidRPr="00E55CF3">
        <w:rPr>
          <w:rFonts w:eastAsia="Calibri"/>
          <w:u w:val="single"/>
        </w:rPr>
        <w:t xml:space="preserve">strategy could ably maintain the horizontal flow of information between organizational members and thereby </w:t>
      </w:r>
      <w:r w:rsidRPr="00F54B9F">
        <w:rPr>
          <w:rFonts w:eastAsia="Calibri"/>
          <w:highlight w:val="green"/>
          <w:u w:val="single"/>
        </w:rPr>
        <w:t>allow them to collectively build</w:t>
      </w:r>
      <w:r w:rsidRPr="00E55CF3">
        <w:rPr>
          <w:rFonts w:eastAsia="Calibri"/>
          <w:u w:val="single"/>
        </w:rPr>
        <w:t xml:space="preserve"> </w:t>
      </w:r>
      <w:r w:rsidRPr="00E55CF3">
        <w:rPr>
          <w:rFonts w:eastAsia="Calibri"/>
          <w:strike/>
          <w:u w:val="single"/>
        </w:rPr>
        <w:t>knowledge</w:t>
      </w:r>
      <w:r w:rsidRPr="00E55CF3">
        <w:rPr>
          <w:rFonts w:eastAsia="Calibri"/>
          <w:u w:val="single"/>
        </w:rPr>
        <w:t xml:space="preserve"> </w:t>
      </w:r>
      <w:r w:rsidRPr="00F54B9F">
        <w:rPr>
          <w:rFonts w:eastAsia="Calibri"/>
          <w:highlight w:val="green"/>
          <w:u w:val="single"/>
        </w:rPr>
        <w:t xml:space="preserve">and “experiment” with new ways </w:t>
      </w:r>
      <w:r w:rsidRPr="00E55CF3">
        <w:rPr>
          <w:rFonts w:eastAsia="Calibri"/>
          <w:u w:val="single"/>
        </w:rPr>
        <w:t>of “</w:t>
      </w:r>
      <w:r w:rsidRPr="00E55CF3">
        <w:rPr>
          <w:rFonts w:eastAsia="Calibri"/>
          <w:strike/>
          <w:u w:val="single"/>
        </w:rPr>
        <w:t>seeing and thinking</w:t>
      </w:r>
      <w:r w:rsidRPr="00E55CF3">
        <w:rPr>
          <w:rFonts w:eastAsia="Calibri"/>
          <w:u w:val="single"/>
        </w:rPr>
        <w:t>.</w:t>
      </w:r>
      <w:r w:rsidRPr="00E55CF3">
        <w:rPr>
          <w:rFonts w:eastAsia="Calibri"/>
          <w:sz w:val="16"/>
        </w:rPr>
        <w:t>”</w:t>
      </w:r>
      <w:hyperlink r:id="rId25" w:history="1">
        <w:r w:rsidRPr="00E55CF3">
          <w:rPr>
            <w:rFonts w:eastAsia="Calibri" w:cs="Times New Roman"/>
            <w:color w:val="0563C1" w:themeColor="hyperlink"/>
            <w:sz w:val="16"/>
            <w:u w:val="single"/>
          </w:rPr>
          <w:t>15</w:t>
        </w:r>
      </w:hyperlink>
      <w:r w:rsidRPr="00E55CF3">
        <w:rPr>
          <w:rFonts w:eastAsia="Calibri"/>
          <w:sz w:val="16"/>
        </w:rPr>
        <w:t xml:space="preserve"> Taken together, </w:t>
      </w:r>
      <w:r w:rsidRPr="00E55CF3">
        <w:rPr>
          <w:rFonts w:eastAsia="Calibri"/>
          <w:sz w:val="16"/>
        </w:rPr>
        <w:lastRenderedPageBreak/>
        <w:t>these points of convergence posit Nuit Debout as no mere translation of Occupy Wall Street or 15-M but a unique experiment in autogestion unto itself.</w:t>
      </w:r>
    </w:p>
    <w:p w14:paraId="47943482" w14:textId="77777777" w:rsidR="005F166F" w:rsidRPr="00E55CF3" w:rsidRDefault="005F166F" w:rsidP="005F166F">
      <w:pPr>
        <w:spacing w:line="256" w:lineRule="auto"/>
        <w:rPr>
          <w:rFonts w:eastAsia="Calibri"/>
          <w:sz w:val="16"/>
        </w:rPr>
      </w:pPr>
      <w:r w:rsidRPr="00E55CF3">
        <w:rPr>
          <w:rFonts w:eastAsia="Calibri"/>
          <w:sz w:val="16"/>
        </w:rPr>
        <w:t>This recasting of democratic participation as autogestion played out in physical and virtual spaces alike. The movement, much like those that inspired it,</w:t>
      </w:r>
      <w:hyperlink r:id="rId26" w:history="1">
        <w:r w:rsidRPr="00E55CF3">
          <w:rPr>
            <w:rFonts w:eastAsia="Calibri" w:cs="Times New Roman"/>
            <w:color w:val="0563C1" w:themeColor="hyperlink"/>
            <w:sz w:val="16"/>
            <w:u w:val="single"/>
          </w:rPr>
          <w:t>16</w:t>
        </w:r>
      </w:hyperlink>
      <w:r w:rsidRPr="00E55CF3">
        <w:rPr>
          <w:rFonts w:eastAsia="Calibri"/>
          <w:sz w:val="16"/>
        </w:rPr>
        <w:t xml:space="preserve"> was indissociable from the digital tools of Web 2.0. Indeed, its first </w:t>
      </w:r>
      <w:r w:rsidRPr="00F54B9F">
        <w:rPr>
          <w:rFonts w:eastAsia="Calibri"/>
          <w:b/>
          <w:iCs/>
          <w:highlight w:val="green"/>
          <w:u w:val="single"/>
        </w:rPr>
        <w:t>wave of protest</w:t>
      </w:r>
      <w:r w:rsidRPr="00E55CF3">
        <w:rPr>
          <w:rFonts w:eastAsia="Calibri"/>
          <w:sz w:val="16"/>
        </w:rPr>
        <w:t xml:space="preserve"> took place on the internet; for instance, </w:t>
      </w:r>
      <w:r w:rsidRPr="00F54B9F">
        <w:rPr>
          <w:rFonts w:eastAsia="Calibri"/>
          <w:highlight w:val="green"/>
          <w:u w:val="single"/>
        </w:rPr>
        <w:t>launched</w:t>
      </w:r>
      <w:r w:rsidRPr="00E55CF3">
        <w:rPr>
          <w:rFonts w:eastAsia="Calibri"/>
          <w:sz w:val="16"/>
        </w:rPr>
        <w:t xml:space="preserve"> on February 18, the online </w:t>
      </w:r>
      <w:r w:rsidRPr="00F54B9F">
        <w:rPr>
          <w:rFonts w:eastAsia="Calibri"/>
          <w:highlight w:val="green"/>
          <w:u w:val="single"/>
        </w:rPr>
        <w:t>petition</w:t>
      </w:r>
      <w:r w:rsidRPr="00E55CF3">
        <w:rPr>
          <w:rFonts w:eastAsia="Calibri"/>
          <w:sz w:val="16"/>
        </w:rPr>
        <w:t xml:space="preserve"> “Loi Travail: non merci!” (lit. “</w:t>
      </w:r>
      <w:r w:rsidRPr="00F54B9F">
        <w:rPr>
          <w:rFonts w:eastAsia="Calibri"/>
          <w:b/>
          <w:iCs/>
          <w:highlight w:val="green"/>
          <w:u w:val="single"/>
        </w:rPr>
        <w:t>Labor Law: no thanks</w:t>
      </w:r>
      <w:r w:rsidRPr="00E55CF3">
        <w:rPr>
          <w:rFonts w:eastAsia="Calibri"/>
          <w:u w:val="single"/>
        </w:rPr>
        <w:t>!</w:t>
      </w:r>
      <w:r w:rsidRPr="00E55CF3">
        <w:rPr>
          <w:rFonts w:eastAsia="Calibri"/>
          <w:sz w:val="16"/>
        </w:rPr>
        <w:t xml:space="preserve">”) would </w:t>
      </w:r>
      <w:r w:rsidRPr="00E55CF3">
        <w:rPr>
          <w:rFonts w:eastAsia="Calibri"/>
          <w:u w:val="single"/>
        </w:rPr>
        <w:t>boast over one million signatures, while in the weeks leading up to March 31, filmed criticisms of the El Khomri law carrying the hashtag “#OnVautMieuxQueCa” (“we're worth more than this”) amassed hundreds of thousands of views on YouTube.</w:t>
      </w:r>
      <w:r w:rsidRPr="00E55CF3">
        <w:rPr>
          <w:rFonts w:eastAsia="Calibri"/>
          <w:sz w:val="16"/>
        </w:rPr>
        <w:t xml:space="preserve"> With the square occupied, social media platforms continued to serve as “networks of hope”:</w:t>
      </w:r>
      <w:hyperlink r:id="rId27" w:history="1">
        <w:r w:rsidRPr="00E55CF3">
          <w:rPr>
            <w:rFonts w:eastAsia="Calibri" w:cs="Times New Roman"/>
            <w:color w:val="0563C1" w:themeColor="hyperlink"/>
            <w:sz w:val="16"/>
            <w:u w:val="single"/>
          </w:rPr>
          <w:t>17</w:t>
        </w:r>
      </w:hyperlink>
      <w:r w:rsidRPr="00E55CF3">
        <w:rPr>
          <w:rFonts w:eastAsia="Calibri"/>
          <w:sz w:val="16"/>
        </w:rPr>
        <w:t> </w:t>
      </w:r>
      <w:r w:rsidRPr="00F54B9F">
        <w:rPr>
          <w:rFonts w:eastAsia="Calibri"/>
          <w:highlight w:val="green"/>
          <w:u w:val="single"/>
        </w:rPr>
        <w:t>committees mobilized Telegram</w:t>
      </w:r>
      <w:r w:rsidRPr="00E55CF3">
        <w:rPr>
          <w:rFonts w:eastAsia="Calibri"/>
          <w:u w:val="single"/>
        </w:rPr>
        <w:t xml:space="preserve"> to organize events, attendees shared experiences</w:t>
      </w:r>
      <w:r w:rsidRPr="00E55CF3">
        <w:rPr>
          <w:rFonts w:eastAsia="Calibri"/>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E55CF3">
        <w:rPr>
          <w:rFonts w:eastAsia="Calibri"/>
          <w:u w:val="single"/>
        </w:rPr>
        <w:t xml:space="preserve">Nuit Debout </w:t>
      </w:r>
      <w:r w:rsidRPr="00F54B9F">
        <w:rPr>
          <w:rFonts w:eastAsia="Calibri"/>
          <w:highlight w:val="green"/>
          <w:u w:val="single"/>
        </w:rPr>
        <w:t>became an experiment in autogestion</w:t>
      </w:r>
      <w:r w:rsidRPr="00E55CF3">
        <w:rPr>
          <w:rFonts w:eastAsia="Calibri"/>
          <w:u w:val="single"/>
        </w:rPr>
        <w:t> mediated by digital platforms</w:t>
      </w:r>
      <w:r w:rsidRPr="00E55CF3">
        <w:rPr>
          <w:rFonts w:eastAsia="Calibri"/>
          <w:sz w:val="16"/>
        </w:rPr>
        <w:t>.</w:t>
      </w:r>
    </w:p>
    <w:p w14:paraId="1BAF3925" w14:textId="77777777" w:rsidR="005F166F" w:rsidRPr="00E55CF3" w:rsidRDefault="005F166F" w:rsidP="005F166F">
      <w:pPr>
        <w:spacing w:line="256" w:lineRule="auto"/>
        <w:rPr>
          <w:rFonts w:eastAsia="Calibri"/>
          <w:sz w:val="16"/>
        </w:rPr>
      </w:pPr>
      <w:r w:rsidRPr="00E55CF3">
        <w:rPr>
          <w:rFonts w:eastAsia="Calibri"/>
          <w:sz w:val="16"/>
        </w:rPr>
        <w:t xml:space="preserve">These </w:t>
      </w:r>
      <w:r w:rsidRPr="00E55CF3">
        <w:rPr>
          <w:rFonts w:eastAsia="Calibri"/>
          <w:u w:val="single"/>
        </w:rPr>
        <w:t>immaterial traces,</w:t>
      </w:r>
      <w:r w:rsidRPr="00E55CF3">
        <w:rPr>
          <w:rFonts w:eastAsia="Calibri"/>
          <w:sz w:val="16"/>
        </w:rPr>
        <w:t xml:space="preserve"> however, </w:t>
      </w:r>
      <w:r w:rsidRPr="00E55CF3">
        <w:rPr>
          <w:rFonts w:eastAsia="Calibri"/>
          <w:b/>
          <w:iCs/>
          <w:u w:val="single"/>
        </w:rPr>
        <w:t>would not last</w:t>
      </w:r>
      <w:r w:rsidRPr="00E55CF3">
        <w:rPr>
          <w:rFonts w:eastAsia="Calibri"/>
          <w:sz w:val="16"/>
        </w:rPr>
        <w:t xml:space="preserve">. In some respects, their </w:t>
      </w:r>
      <w:r w:rsidRPr="00E55CF3">
        <w:rPr>
          <w:rFonts w:eastAsia="Calibri"/>
          <w:u w:val="single"/>
        </w:rPr>
        <w:t>disappearance can be attributed to the impermanence of social media itself</w:t>
      </w:r>
      <w:r w:rsidRPr="00E55CF3">
        <w:rPr>
          <w:rFonts w:eastAsia="Calibri"/>
          <w:sz w:val="16"/>
        </w:rPr>
        <w:t xml:space="preserve">: today, the digital memory of Nuit Debout lies buried under the hashtags, posts, and metadata of more recent uprisings and crises. Further still, this </w:t>
      </w:r>
      <w:r w:rsidRPr="00E55CF3">
        <w:rPr>
          <w:rFonts w:eastAsia="Calibri"/>
          <w:u w:val="single"/>
        </w:rPr>
        <w:t>vanishing act does not account for the reasons why, in the years since the French government's forced passage of the El Khomri law</w:t>
      </w:r>
      <w:r w:rsidRPr="00E55CF3">
        <w:rPr>
          <w:rFonts w:eastAsia="Calibri"/>
          <w:sz w:val="16"/>
        </w:rPr>
        <w:t>,</w:t>
      </w:r>
      <w:hyperlink r:id="rId28" w:history="1">
        <w:r w:rsidRPr="00E55CF3">
          <w:rPr>
            <w:rFonts w:eastAsia="Calibri" w:cs="Times New Roman"/>
            <w:color w:val="0563C1" w:themeColor="hyperlink"/>
            <w:sz w:val="16"/>
            <w:u w:val="single"/>
          </w:rPr>
          <w:t>18</w:t>
        </w:r>
      </w:hyperlink>
      <w:r w:rsidRPr="00E55CF3">
        <w:rPr>
          <w:rFonts w:eastAsia="Calibri"/>
          <w:sz w:val="16"/>
        </w:rPr>
        <w:t xml:space="preserve"> the </w:t>
      </w:r>
      <w:r w:rsidRPr="00E55CF3">
        <w:rPr>
          <w:rFonts w:eastAsia="Calibri"/>
          <w:u w:val="single"/>
        </w:rPr>
        <w:t>majority of Nuit Debout's online repositories have also gone dark</w:t>
      </w:r>
      <w:r w:rsidRPr="00E55CF3">
        <w:rPr>
          <w:rFonts w:eastAsia="Calibri"/>
          <w:sz w:val="16"/>
        </w:rPr>
        <w:t>.</w:t>
      </w:r>
      <w:hyperlink r:id="rId29" w:history="1">
        <w:r w:rsidRPr="00E55CF3">
          <w:rPr>
            <w:rFonts w:eastAsia="Calibri" w:cs="Times New Roman"/>
            <w:color w:val="0563C1" w:themeColor="hyperlink"/>
            <w:sz w:val="16"/>
            <w:u w:val="single"/>
          </w:rPr>
          <w:t>19</w:t>
        </w:r>
      </w:hyperlink>
    </w:p>
    <w:p w14:paraId="2C2FF2B8" w14:textId="77777777" w:rsidR="005F166F" w:rsidRPr="00E55CF3" w:rsidRDefault="005F166F" w:rsidP="005F166F">
      <w:pPr>
        <w:spacing w:after="0" w:line="256" w:lineRule="auto"/>
        <w:rPr>
          <w:rFonts w:eastAsia="Calibri"/>
          <w:sz w:val="4"/>
          <w:szCs w:val="4"/>
        </w:rPr>
      </w:pPr>
      <w:r w:rsidRPr="00E55CF3">
        <w:rPr>
          <w:rFonts w:eastAsia="Calibri"/>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30" w:history="1">
        <w:r w:rsidRPr="00E55CF3">
          <w:rPr>
            <w:rFonts w:eastAsia="Calibri" w:cs="Times New Roman"/>
            <w:color w:val="0563C1" w:themeColor="hyperlink"/>
            <w:sz w:val="4"/>
            <w:szCs w:val="4"/>
            <w:u w:val="single"/>
          </w:rPr>
          <w:t>20</w:t>
        </w:r>
      </w:hyperlink>
      <w:r w:rsidRPr="00E55CF3">
        <w:rPr>
          <w:rFonts w:eastAsia="Calibri"/>
          <w:sz w:val="4"/>
          <w:szCs w:val="4"/>
        </w:rPr>
        <w:t> For this reason, literature about social movements is rarely written as part of the actions themselves (Nuit Debout, for example, did not have a “literature commission”).</w:t>
      </w:r>
      <w:hyperlink r:id="rId31" w:history="1">
        <w:r w:rsidRPr="00E55CF3">
          <w:rPr>
            <w:rFonts w:eastAsia="Calibri" w:cs="Times New Roman"/>
            <w:color w:val="0563C1" w:themeColor="hyperlink"/>
            <w:sz w:val="4"/>
            <w:szCs w:val="4"/>
            <w:u w:val="single"/>
          </w:rPr>
          <w:t>21</w:t>
        </w:r>
      </w:hyperlink>
      <w:r w:rsidRPr="00E55CF3">
        <w:rPr>
          <w:rFonts w:eastAsia="Calibri"/>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467F521D" w14:textId="77777777" w:rsidR="005F166F" w:rsidRPr="00E55CF3" w:rsidRDefault="005F166F" w:rsidP="005F166F">
      <w:pPr>
        <w:spacing w:after="0" w:line="256" w:lineRule="auto"/>
        <w:rPr>
          <w:rFonts w:eastAsia="Calibri"/>
          <w:sz w:val="4"/>
          <w:szCs w:val="4"/>
        </w:rPr>
      </w:pPr>
      <w:r w:rsidRPr="00E55CF3">
        <w:rPr>
          <w:rFonts w:eastAsia="Calibri"/>
          <w:sz w:val="4"/>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32" w:history="1">
        <w:r w:rsidRPr="00E55CF3">
          <w:rPr>
            <w:rFonts w:eastAsia="Calibri" w:cs="Times New Roman"/>
            <w:color w:val="0563C1" w:themeColor="hyperlink"/>
            <w:sz w:val="4"/>
            <w:szCs w:val="4"/>
            <w:u w:val="single"/>
          </w:rPr>
          <w:t>22</w:t>
        </w:r>
      </w:hyperlink>
      <w:r w:rsidRPr="00E55CF3">
        <w:rPr>
          <w:rFonts w:eastAsia="Calibri"/>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3" w:history="1">
        <w:r w:rsidRPr="00E55CF3">
          <w:rPr>
            <w:rFonts w:eastAsia="Calibri" w:cs="Times New Roman"/>
            <w:color w:val="0563C1" w:themeColor="hyperlink"/>
            <w:sz w:val="4"/>
            <w:szCs w:val="4"/>
            <w:u w:val="single"/>
          </w:rPr>
          <w:t>23</w:t>
        </w:r>
      </w:hyperlink>
      <w:r w:rsidRPr="00E55CF3">
        <w:rPr>
          <w:rFonts w:eastAsia="Calibri"/>
          <w:sz w:val="4"/>
          <w:szCs w:val="4"/>
        </w:rPr>
        <w:t>Au bal des actifs goes a step further by narratively (and at times formally) channeling many of Nuit Debout's political concerns and practices into technofuturist dystopias.</w:t>
      </w:r>
      <w:hyperlink r:id="rId34" w:history="1">
        <w:r w:rsidRPr="00E55CF3">
          <w:rPr>
            <w:rFonts w:eastAsia="Calibri" w:cs="Times New Roman"/>
            <w:color w:val="0563C1" w:themeColor="hyperlink"/>
            <w:sz w:val="4"/>
            <w:szCs w:val="4"/>
            <w:u w:val="single"/>
          </w:rPr>
          <w:t>24</w:t>
        </w:r>
      </w:hyperlink>
      <w:r w:rsidRPr="00E55CF3">
        <w:rPr>
          <w:rFonts w:eastAsia="Calibri"/>
          <w:sz w:val="4"/>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1D7DF123" w14:textId="77777777" w:rsidR="005F166F" w:rsidRPr="00E55CF3" w:rsidRDefault="005F166F" w:rsidP="005F166F">
      <w:pPr>
        <w:spacing w:line="256" w:lineRule="auto"/>
        <w:rPr>
          <w:rFonts w:eastAsia="Calibri"/>
          <w:sz w:val="4"/>
          <w:szCs w:val="4"/>
        </w:rPr>
      </w:pPr>
      <w:r w:rsidRPr="00E55CF3">
        <w:rPr>
          <w:rFonts w:eastAsia="Calibri"/>
          <w:sz w:val="4"/>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E55CF3">
        <w:rPr>
          <w:rFonts w:eastAsia="Calibri"/>
          <w:strike/>
          <w:sz w:val="4"/>
          <w:szCs w:val="4"/>
        </w:rPr>
        <w:t>hands</w:t>
      </w:r>
      <w:r w:rsidRPr="00E55CF3">
        <w:rPr>
          <w:rFonts w:eastAsia="Calibri"/>
          <w:sz w:val="4"/>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5" w:history="1">
        <w:r w:rsidRPr="00E55CF3">
          <w:rPr>
            <w:rFonts w:eastAsia="Calibri" w:cs="Times New Roman"/>
            <w:color w:val="0563C1" w:themeColor="hyperlink"/>
            <w:sz w:val="4"/>
            <w:szCs w:val="4"/>
            <w:u w:val="single"/>
          </w:rPr>
          <w:t>25</w:t>
        </w:r>
      </w:hyperlink>
      <w:r w:rsidRPr="00E55CF3">
        <w:rPr>
          <w:rFonts w:eastAsia="Calibri"/>
          <w:sz w:val="4"/>
          <w:szCs w:val="4"/>
        </w:rPr>
        <w:t> Throughout Au bal des actifs, then, fiction creates spaces for continuing to think with Nuit Debout—as well as for interrogating its counters to neoliberal reform.</w:t>
      </w:r>
    </w:p>
    <w:p w14:paraId="039893F3" w14:textId="77777777" w:rsidR="005F166F" w:rsidRPr="00E55CF3" w:rsidRDefault="005F166F" w:rsidP="005F166F">
      <w:pPr>
        <w:spacing w:line="256" w:lineRule="auto"/>
        <w:rPr>
          <w:rFonts w:eastAsia="Calibri"/>
          <w:sz w:val="16"/>
        </w:rPr>
      </w:pPr>
      <w:r w:rsidRPr="00E55CF3">
        <w:rPr>
          <w:rFonts w:eastAsia="Calibri"/>
          <w:sz w:val="16"/>
        </w:rPr>
        <w:t>Steward's “ALIVE” excels in this regard. Namely, as my analyses now endeavor to show, the traces of the social movement that animate its narrative and formal qualities</w:t>
      </w:r>
      <w:hyperlink r:id="rId36" w:history="1">
        <w:r w:rsidRPr="00E55CF3">
          <w:rPr>
            <w:rFonts w:eastAsia="Calibri" w:cs="Times New Roman"/>
            <w:color w:val="0563C1" w:themeColor="hyperlink"/>
            <w:sz w:val="16"/>
            <w:u w:val="single"/>
          </w:rPr>
          <w:t>26</w:t>
        </w:r>
      </w:hyperlink>
      <w:r w:rsidRPr="00E55CF3">
        <w:rPr>
          <w:rFonts w:eastAsia="Calibri"/>
          <w:sz w:val="16"/>
        </w:rPr>
        <w:t xml:space="preserve"> permit one to grasp how, </w:t>
      </w:r>
      <w:r w:rsidRPr="00E55CF3">
        <w:rPr>
          <w:rFonts w:eastAsia="Calibri"/>
          <w:b/>
          <w:iCs/>
          <w:u w:val="single"/>
        </w:rPr>
        <w:t>in recent practice</w:t>
      </w:r>
      <w:r w:rsidRPr="00E55CF3">
        <w:rPr>
          <w:rFonts w:eastAsia="Calibri"/>
          <w:sz w:val="16"/>
        </w:rPr>
        <w:t xml:space="preserve">, </w:t>
      </w:r>
      <w:r w:rsidRPr="00E55CF3">
        <w:rPr>
          <w:rFonts w:eastAsia="Calibri"/>
          <w:u w:val="single"/>
        </w:rPr>
        <w:t xml:space="preserve">self-management has been effective less as a liberatory strategy than </w:t>
      </w:r>
      <w:r w:rsidRPr="00E55CF3">
        <w:rPr>
          <w:rFonts w:eastAsia="Calibri"/>
          <w:b/>
          <w:iCs/>
          <w:u w:val="single"/>
        </w:rPr>
        <w:t>as one for domination and control</w:t>
      </w:r>
      <w:r w:rsidRPr="00E55CF3">
        <w:rPr>
          <w:rFonts w:eastAsia="Calibri"/>
          <w:sz w:val="16"/>
        </w:rPr>
        <w:t xml:space="preserve">. In the process, </w:t>
      </w:r>
      <w:r w:rsidRPr="00E55CF3">
        <w:rPr>
          <w:rFonts w:eastAsia="Calibri"/>
          <w:u w:val="single"/>
        </w:rPr>
        <w:t xml:space="preserve">these </w:t>
      </w:r>
      <w:r w:rsidRPr="00F54B9F">
        <w:rPr>
          <w:rFonts w:eastAsia="Calibri"/>
          <w:highlight w:val="green"/>
          <w:u w:val="single"/>
        </w:rPr>
        <w:t xml:space="preserve">readings warn that </w:t>
      </w:r>
      <w:r w:rsidRPr="00F54B9F">
        <w:rPr>
          <w:rFonts w:eastAsia="Calibri"/>
          <w:b/>
          <w:iCs/>
          <w:highlight w:val="green"/>
          <w:u w:val="single"/>
        </w:rPr>
        <w:t>any fetishization of autogestion</w:t>
      </w:r>
      <w:hyperlink r:id="rId37" w:history="1">
        <w:r w:rsidRPr="00E55CF3">
          <w:rPr>
            <w:rFonts w:eastAsia="Calibri" w:cs="Times New Roman"/>
            <w:color w:val="0563C1" w:themeColor="hyperlink"/>
            <w:sz w:val="16"/>
            <w:u w:val="single"/>
          </w:rPr>
          <w:t>27</w:t>
        </w:r>
      </w:hyperlink>
      <w:r w:rsidRPr="00E55CF3">
        <w:rPr>
          <w:rFonts w:eastAsia="Calibri"/>
          <w:sz w:val="16"/>
        </w:rPr>
        <w:t> </w:t>
      </w:r>
      <w:r w:rsidRPr="00F54B9F">
        <w:rPr>
          <w:rFonts w:eastAsia="Calibri"/>
          <w:highlight w:val="green"/>
          <w:u w:val="single"/>
        </w:rPr>
        <w:t>risks obfuscating</w:t>
      </w:r>
      <w:r w:rsidRPr="00E55CF3">
        <w:rPr>
          <w:rFonts w:eastAsia="Calibri"/>
          <w:u w:val="single"/>
        </w:rPr>
        <w:t xml:space="preserve"> a key driver of capital accumulation today</w:t>
      </w:r>
      <w:r w:rsidRPr="00E55CF3">
        <w:rPr>
          <w:rFonts w:eastAsia="Calibri"/>
          <w:sz w:val="16"/>
        </w:rPr>
        <w:t xml:space="preserve">, </w:t>
      </w:r>
      <w:r w:rsidRPr="00E55CF3">
        <w:rPr>
          <w:rFonts w:eastAsia="Calibri"/>
          <w:b/>
          <w:iCs/>
          <w:u w:val="single"/>
        </w:rPr>
        <w:t>which “ALIVE” calls </w:t>
      </w:r>
      <w:r w:rsidRPr="00F54B9F">
        <w:rPr>
          <w:rFonts w:eastAsia="Calibri"/>
          <w:b/>
          <w:iCs/>
          <w:highlight w:val="green"/>
          <w:u w:val="single"/>
        </w:rPr>
        <w:t>automotivation</w:t>
      </w:r>
      <w:r w:rsidRPr="00E55CF3">
        <w:rPr>
          <w:rFonts w:eastAsia="Calibri"/>
          <w:sz w:val="16"/>
        </w:rPr>
        <w:t>.</w:t>
      </w:r>
    </w:p>
    <w:p w14:paraId="0F7088A7" w14:textId="77777777" w:rsidR="005F166F" w:rsidRPr="00E55CF3" w:rsidRDefault="005F166F" w:rsidP="005F166F">
      <w:pPr>
        <w:spacing w:line="256" w:lineRule="auto"/>
        <w:rPr>
          <w:rFonts w:eastAsia="Calibri"/>
        </w:rPr>
      </w:pPr>
      <w:r w:rsidRPr="00E55CF3">
        <w:rPr>
          <w:rFonts w:eastAsia="Calibri"/>
        </w:rPr>
        <w:t>Hopeful Strategies: Automotivation—Self-Management—Employability</w:t>
      </w:r>
    </w:p>
    <w:p w14:paraId="6B372B0F" w14:textId="77777777" w:rsidR="005F166F" w:rsidRPr="00E55CF3" w:rsidRDefault="005F166F" w:rsidP="005F166F">
      <w:pPr>
        <w:spacing w:line="256" w:lineRule="auto"/>
        <w:rPr>
          <w:rFonts w:eastAsia="Calibri"/>
          <w:sz w:val="16"/>
        </w:rPr>
      </w:pPr>
      <w:r w:rsidRPr="00E55CF3">
        <w:rPr>
          <w:rFonts w:eastAsia="Calibri"/>
          <w:sz w:val="16"/>
        </w:rPr>
        <w:t>Written in the immediate aftermath of Nuit Debout, “</w:t>
      </w:r>
      <w:r w:rsidRPr="00E55CF3">
        <w:rPr>
          <w:rFonts w:eastAsia="Calibri"/>
          <w:b/>
          <w:iCs/>
          <w:u w:val="single"/>
        </w:rPr>
        <w:t>ALIVE</w:t>
      </w:r>
      <w:r w:rsidRPr="00E55CF3">
        <w:rPr>
          <w:rFonts w:eastAsia="Calibri"/>
          <w:sz w:val="16"/>
        </w:rPr>
        <w:t xml:space="preserve">” grants readers access to the digital infrastructure of its titular corporation, </w:t>
      </w:r>
      <w:r w:rsidRPr="00E55CF3">
        <w:rPr>
          <w:rFonts w:eastAsia="Calibri"/>
          <w:u w:val="single"/>
        </w:rPr>
        <w:t>a fully privatized and vertically integrated pôle emploi—or, to put words to its acronym, “Agence Locale d'Insertion et de Validation pour L'Emploi.”</w:t>
      </w:r>
      <w:r w:rsidRPr="00E55CF3">
        <w:rPr>
          <w:rFonts w:eastAsia="Calibri"/>
          <w:sz w:val="16"/>
        </w:rPr>
        <w:t xml:space="preserve"> In sum, </w:t>
      </w:r>
      <w:r w:rsidRPr="00E55CF3">
        <w:rPr>
          <w:rFonts w:eastAsia="Calibri"/>
          <w:u w:val="single"/>
        </w:rPr>
        <w:t xml:space="preserve">ALIVE's employees’ </w:t>
      </w:r>
      <w:r w:rsidRPr="00E55CF3">
        <w:rPr>
          <w:rFonts w:eastAsia="Calibri"/>
          <w:b/>
          <w:iCs/>
          <w:u w:val="single"/>
        </w:rPr>
        <w:t>sole activity</w:t>
      </w:r>
      <w:r w:rsidRPr="00E55CF3">
        <w:rPr>
          <w:rFonts w:eastAsia="Calibri"/>
          <w:u w:val="single"/>
        </w:rPr>
        <w:t xml:space="preserve"> is </w:t>
      </w:r>
      <w:r w:rsidRPr="00E55CF3">
        <w:rPr>
          <w:rFonts w:eastAsia="Calibri"/>
          <w:b/>
          <w:iCs/>
          <w:u w:val="single"/>
        </w:rPr>
        <w:t xml:space="preserve">to track, consult with, and direct others </w:t>
      </w:r>
      <w:r w:rsidRPr="00E55CF3">
        <w:rPr>
          <w:rFonts w:eastAsia="Calibri"/>
          <w:u w:val="single"/>
        </w:rPr>
        <w:t xml:space="preserve">as they </w:t>
      </w:r>
      <w:r w:rsidRPr="00E55CF3">
        <w:rPr>
          <w:rFonts w:eastAsia="Calibri"/>
          <w:b/>
          <w:iCs/>
          <w:u w:val="single"/>
        </w:rPr>
        <w:t>seek out employment opportunities on the platform</w:t>
      </w:r>
      <w:r w:rsidRPr="00E55CF3">
        <w:rPr>
          <w:rFonts w:eastAsia="Calibri"/>
          <w:u w:val="single"/>
        </w:rPr>
        <w:t xml:space="preserve"> through what the opening lines of the text refers to as “</w:t>
      </w:r>
      <w:r w:rsidRPr="00E55CF3">
        <w:rPr>
          <w:rFonts w:eastAsia="Calibri"/>
          <w:b/>
          <w:iCs/>
          <w:u w:val="single"/>
        </w:rPr>
        <w:t>automotivation</w:t>
      </w:r>
      <w:r w:rsidRPr="00E55CF3">
        <w:rPr>
          <w:rFonts w:eastAsia="Calibri"/>
          <w:u w:val="single"/>
        </w:rPr>
        <w:t>.”</w:t>
      </w:r>
      <w:hyperlink r:id="rId38" w:history="1">
        <w:r w:rsidRPr="00E55CF3">
          <w:rPr>
            <w:rFonts w:eastAsia="Calibri" w:cs="Times New Roman"/>
            <w:color w:val="0563C1" w:themeColor="hyperlink"/>
            <w:sz w:val="16"/>
            <w:u w:val="single"/>
          </w:rPr>
          <w:t>28</w:t>
        </w:r>
      </w:hyperlink>
    </w:p>
    <w:p w14:paraId="3E7BC7B9" w14:textId="77777777" w:rsidR="005F166F" w:rsidRPr="00E55CF3" w:rsidRDefault="005F166F" w:rsidP="005F166F">
      <w:pPr>
        <w:spacing w:line="256" w:lineRule="auto"/>
        <w:rPr>
          <w:rFonts w:eastAsia="Calibri"/>
          <w:sz w:val="16"/>
        </w:rPr>
      </w:pPr>
      <w:r w:rsidRPr="00E55CF3">
        <w:rPr>
          <w:rFonts w:eastAsia="Calibri"/>
          <w:sz w:val="16"/>
        </w:rPr>
        <w:t xml:space="preserve">The </w:t>
      </w:r>
      <w:r w:rsidRPr="00E55CF3">
        <w:rPr>
          <w:rFonts w:eastAsia="Calibri"/>
          <w:u w:val="single"/>
        </w:rPr>
        <w:t>resulting narrative</w:t>
      </w:r>
      <w:r w:rsidRPr="00E55CF3">
        <w:rPr>
          <w:rFonts w:eastAsia="Calibri"/>
          <w:sz w:val="16"/>
        </w:rPr>
        <w:t xml:space="preserve"> largely </w:t>
      </w:r>
      <w:r w:rsidRPr="00E55CF3">
        <w:rPr>
          <w:rFonts w:eastAsia="Calibri"/>
          <w:u w:val="single"/>
        </w:rPr>
        <w:t>follows</w:t>
      </w:r>
      <w:r w:rsidRPr="00E55CF3">
        <w:rPr>
          <w:rFonts w:eastAsia="Calibri"/>
          <w:sz w:val="16"/>
        </w:rPr>
        <w:t xml:space="preserve"> </w:t>
      </w:r>
      <w:r w:rsidRPr="00E55CF3">
        <w:rPr>
          <w:rFonts w:eastAsia="Calibri"/>
          <w:u w:val="single"/>
        </w:rPr>
        <w:t>three workers networked together in a vertical hierarchy of control</w:t>
      </w:r>
      <w:r w:rsidRPr="00E55CF3">
        <w:rPr>
          <w:rFonts w:eastAsia="Calibri"/>
          <w:sz w:val="16"/>
        </w:rPr>
        <w:t xml:space="preserve">: </w:t>
      </w:r>
      <w:r w:rsidRPr="00E55CF3">
        <w:rPr>
          <w:rFonts w:eastAsia="Calibri"/>
          <w:b/>
          <w:iCs/>
          <w:u w:val="single"/>
        </w:rPr>
        <w:t>Claude</w:t>
      </w:r>
      <w:r w:rsidRPr="00E55CF3">
        <w:rPr>
          <w:rFonts w:eastAsia="Calibri"/>
          <w:sz w:val="16"/>
        </w:rPr>
        <w:t>, an “</w:t>
      </w:r>
      <w:r w:rsidRPr="00E55CF3">
        <w:rPr>
          <w:rFonts w:eastAsia="Calibri"/>
          <w:u w:val="single"/>
        </w:rPr>
        <w:t>e-psychologist</w:t>
      </w:r>
      <w:r w:rsidRPr="00E55CF3">
        <w:rPr>
          <w:rFonts w:eastAsia="Calibri"/>
          <w:sz w:val="16"/>
        </w:rPr>
        <w:t xml:space="preserve">,” </w:t>
      </w:r>
      <w:r w:rsidRPr="00E55CF3">
        <w:rPr>
          <w:rFonts w:eastAsia="Calibri"/>
          <w:u w:val="single"/>
        </w:rPr>
        <w:t xml:space="preserve">manages </w:t>
      </w:r>
      <w:r w:rsidRPr="00E55CF3">
        <w:rPr>
          <w:rFonts w:eastAsia="Calibri"/>
          <w:b/>
          <w:iCs/>
          <w:u w:val="single"/>
        </w:rPr>
        <w:t>Marteen</w:t>
      </w:r>
      <w:r w:rsidRPr="00E55CF3">
        <w:rPr>
          <w:rFonts w:eastAsia="Calibri"/>
          <w:u w:val="single"/>
        </w:rPr>
        <w:t xml:space="preserve">, who herself </w:t>
      </w:r>
      <w:r w:rsidRPr="00E55CF3">
        <w:rPr>
          <w:rFonts w:eastAsia="Calibri"/>
          <w:strike/>
          <w:u w:val="single"/>
        </w:rPr>
        <w:t>oversees</w:t>
      </w:r>
      <w:r w:rsidRPr="00E55CF3">
        <w:rPr>
          <w:rFonts w:eastAsia="Calibri"/>
          <w:u w:val="single"/>
        </w:rPr>
        <w:t xml:space="preserve"> the unemployment case file of a third character</w:t>
      </w:r>
      <w:r w:rsidRPr="00E55CF3">
        <w:rPr>
          <w:rFonts w:eastAsia="Calibri"/>
          <w:sz w:val="16"/>
        </w:rPr>
        <w:t xml:space="preserve">, </w:t>
      </w:r>
      <w:r w:rsidRPr="00E55CF3">
        <w:rPr>
          <w:rFonts w:eastAsia="Calibri"/>
          <w:b/>
          <w:iCs/>
          <w:u w:val="single"/>
        </w:rPr>
        <w:t>Alex</w:t>
      </w:r>
      <w:r w:rsidRPr="00E55CF3">
        <w:rPr>
          <w:rFonts w:eastAsia="Calibri"/>
          <w:sz w:val="16"/>
        </w:rPr>
        <w:t xml:space="preserve">. While </w:t>
      </w:r>
      <w:r w:rsidRPr="00E55CF3">
        <w:rPr>
          <w:rFonts w:eastAsia="Calibri"/>
          <w:u w:val="single"/>
        </w:rPr>
        <w:t>Claude and Marteen have access to the entirety of inferiors’ personal and job-related data</w:t>
      </w:r>
      <w:r w:rsidRPr="00E55CF3">
        <w:rPr>
          <w:rFonts w:eastAsia="Calibri"/>
          <w:sz w:val="16"/>
        </w:rPr>
        <w:t xml:space="preserve"> (so as </w:t>
      </w:r>
      <w:r w:rsidRPr="00E55CF3">
        <w:rPr>
          <w:rFonts w:eastAsia="Calibri"/>
          <w:u w:val="single"/>
        </w:rPr>
        <w:t>to better “coach” them in the ways of “automotivation”</w:t>
      </w:r>
      <w:r w:rsidRPr="00E55CF3">
        <w:rPr>
          <w:rFonts w:eastAsia="Calibri"/>
          <w:sz w:val="16"/>
        </w:rPr>
        <w:t xml:space="preserve">), </w:t>
      </w:r>
      <w:r w:rsidRPr="00E55CF3">
        <w:rPr>
          <w:rFonts w:eastAsia="Calibri"/>
          <w:u w:val="single"/>
        </w:rPr>
        <w:t>readers are afforded a bird's-eye view of this entire network</w:t>
      </w:r>
      <w:r w:rsidRPr="00E55CF3">
        <w:rPr>
          <w:rFonts w:eastAsia="Calibri"/>
          <w:sz w:val="16"/>
        </w:rPr>
        <w:t>. Across the pages of “</w:t>
      </w:r>
      <w:r w:rsidRPr="00E55CF3">
        <w:rPr>
          <w:rFonts w:eastAsia="Calibri"/>
          <w:u w:val="single"/>
        </w:rPr>
        <w:t>ALIVE</w:t>
      </w:r>
      <w:r w:rsidRPr="00E55CF3">
        <w:rPr>
          <w:rFonts w:eastAsia="Calibri"/>
          <w:sz w:val="16"/>
        </w:rPr>
        <w:t xml:space="preserve">,” the text </w:t>
      </w:r>
      <w:r w:rsidRPr="00E55CF3">
        <w:rPr>
          <w:rFonts w:eastAsia="Calibri"/>
          <w:u w:val="single"/>
        </w:rPr>
        <w:t>mimics the interfaces through which all of this data flows,</w:t>
      </w:r>
      <w:r w:rsidRPr="00E55CF3">
        <w:rPr>
          <w:rFonts w:eastAsia="Calibri"/>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2DA9E5FD" w14:textId="77777777" w:rsidR="005F166F" w:rsidRPr="00E55CF3" w:rsidRDefault="005F166F" w:rsidP="005F166F">
      <w:pPr>
        <w:spacing w:line="256" w:lineRule="auto"/>
        <w:rPr>
          <w:rFonts w:eastAsia="Calibri"/>
          <w:sz w:val="16"/>
        </w:rPr>
      </w:pPr>
      <w:r w:rsidRPr="00E55CF3">
        <w:rPr>
          <w:rFonts w:eastAsia="Calibri"/>
          <w:sz w:val="16"/>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9" w:history="1">
        <w:r w:rsidRPr="00E55CF3">
          <w:rPr>
            <w:rFonts w:eastAsia="Calibri" w:cs="Times New Roman"/>
            <w:color w:val="0563C1" w:themeColor="hyperlink"/>
            <w:sz w:val="16"/>
            <w:u w:val="single"/>
          </w:rPr>
          <w:t>fig. 1</w:t>
        </w:r>
      </w:hyperlink>
      <w:r w:rsidRPr="00E55CF3">
        <w:rPr>
          <w:rFonts w:eastAsia="Calibri"/>
          <w:sz w:val="16"/>
        </w:rPr>
        <w:t>), each entry to this “collaborative glossary”</w:t>
      </w:r>
      <w:hyperlink r:id="rId40" w:history="1">
        <w:r w:rsidRPr="00E55CF3">
          <w:rPr>
            <w:rFonts w:eastAsia="Calibri" w:cs="Times New Roman"/>
            <w:color w:val="0563C1" w:themeColor="hyperlink"/>
            <w:sz w:val="16"/>
            <w:u w:val="single"/>
          </w:rPr>
          <w:t>29</w:t>
        </w:r>
      </w:hyperlink>
      <w:r w:rsidRPr="00E55CF3">
        <w:rPr>
          <w:rFonts w:eastAsia="Calibri"/>
          <w:sz w:val="16"/>
        </w:rPr>
        <w:t> lends further definition to “automotivation” and, by extension, to the narrative world dominated by ALIVE—rendered by the wiki as an “Application de Lobotomisation des Individus pour la Vulnérabilisation et l'Exclusion.”</w:t>
      </w:r>
      <w:hyperlink r:id="rId41" w:history="1">
        <w:r w:rsidRPr="00E55CF3">
          <w:rPr>
            <w:rFonts w:eastAsia="Calibri" w:cs="Times New Roman"/>
            <w:color w:val="0563C1" w:themeColor="hyperlink"/>
            <w:sz w:val="16"/>
            <w:u w:val="single"/>
          </w:rPr>
          <w:t>30</w:t>
        </w:r>
      </w:hyperlink>
      <w:r w:rsidRPr="00E55CF3">
        <w:rPr>
          <w:rFonts w:eastAsia="Calibri"/>
          <w:sz w:val="16"/>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w:t>
      </w:r>
      <w:r w:rsidRPr="00E55CF3">
        <w:rPr>
          <w:rFonts w:eastAsia="Calibri"/>
          <w:sz w:val="16"/>
        </w:rPr>
        <w:lastRenderedPageBreak/>
        <w:t xml:space="preserve">these is Luc Boltanski and Eve Chiapello's pivotal 1999 study The New Spirit of Capitalism, which I read to suggest that </w:t>
      </w:r>
      <w:r w:rsidRPr="00F54B9F">
        <w:rPr>
          <w:rFonts w:eastAsia="Calibri"/>
          <w:b/>
          <w:iCs/>
          <w:highlight w:val="green"/>
          <w:u w:val="single"/>
        </w:rPr>
        <w:t>automotivation</w:t>
      </w:r>
      <w:r w:rsidRPr="00E55CF3">
        <w:rPr>
          <w:rFonts w:eastAsia="Calibri"/>
          <w:u w:val="single"/>
        </w:rPr>
        <w:t xml:space="preserve"> is a </w:t>
      </w:r>
      <w:r w:rsidRPr="00E55CF3">
        <w:rPr>
          <w:rFonts w:eastAsia="Calibri"/>
          <w:b/>
          <w:iCs/>
          <w:u w:val="single"/>
        </w:rPr>
        <w:t xml:space="preserve">form of </w:t>
      </w:r>
      <w:r w:rsidRPr="00F54B9F">
        <w:rPr>
          <w:rFonts w:eastAsia="Calibri"/>
          <w:b/>
          <w:iCs/>
          <w:highlight w:val="green"/>
          <w:u w:val="single"/>
        </w:rPr>
        <w:t>self-management</w:t>
      </w:r>
      <w:r w:rsidRPr="00E55CF3">
        <w:rPr>
          <w:rFonts w:eastAsia="Calibri"/>
          <w:u w:val="single"/>
        </w:rPr>
        <w:t xml:space="preserve"> </w:t>
      </w:r>
      <w:r w:rsidRPr="00F54B9F">
        <w:rPr>
          <w:rFonts w:eastAsia="Calibri"/>
          <w:highlight w:val="green"/>
          <w:u w:val="single"/>
        </w:rPr>
        <w:t xml:space="preserve">aimed at </w:t>
      </w:r>
      <w:r w:rsidRPr="00F54B9F">
        <w:rPr>
          <w:rFonts w:eastAsia="Calibri"/>
          <w:b/>
          <w:iCs/>
          <w:highlight w:val="green"/>
          <w:u w:val="single"/>
        </w:rPr>
        <w:t>developing the</w:t>
      </w:r>
      <w:r w:rsidRPr="00E55CF3">
        <w:rPr>
          <w:rFonts w:eastAsia="Calibri"/>
          <w:b/>
          <w:iCs/>
          <w:u w:val="single"/>
        </w:rPr>
        <w:t xml:space="preserve"> “personal capital that each must manage and that is made up of the sum of their mobilizable skills.”</w:t>
      </w:r>
      <w:hyperlink r:id="rId42" w:history="1">
        <w:r w:rsidRPr="00E55CF3">
          <w:rPr>
            <w:rFonts w:eastAsia="Calibri" w:cs="Times New Roman"/>
            <w:color w:val="0563C1" w:themeColor="hyperlink"/>
            <w:sz w:val="16"/>
            <w:u w:val="single"/>
          </w:rPr>
          <w:t>31</w:t>
        </w:r>
      </w:hyperlink>
      <w:r w:rsidRPr="00E55CF3">
        <w:rPr>
          <w:rFonts w:eastAsia="Calibri"/>
          <w:sz w:val="16"/>
        </w:rPr>
        <w:t xml:space="preserve"> The second of these is a 2005 article by organizational sociologist Thomas </w:t>
      </w:r>
      <w:r w:rsidRPr="00E55CF3">
        <w:rPr>
          <w:rFonts w:eastAsia="Calibri"/>
          <w:u w:val="single"/>
        </w:rPr>
        <w:t>Périlleux</w:t>
      </w:r>
      <w:r w:rsidRPr="00E55CF3">
        <w:rPr>
          <w:rFonts w:eastAsia="Calibri"/>
          <w:sz w:val="16"/>
        </w:rPr>
        <w:t xml:space="preserve">, which I leverage to think through how </w:t>
      </w:r>
      <w:r w:rsidRPr="00E55CF3">
        <w:rPr>
          <w:rFonts w:eastAsia="Calibri"/>
          <w:u w:val="single"/>
        </w:rPr>
        <w:t xml:space="preserve">the objective of this self-management </w:t>
      </w:r>
      <w:r w:rsidRPr="00E55CF3">
        <w:rPr>
          <w:rFonts w:eastAsia="Calibri"/>
          <w:b/>
          <w:iCs/>
          <w:u w:val="single"/>
        </w:rPr>
        <w:t xml:space="preserve">is the </w:t>
      </w:r>
      <w:r w:rsidRPr="00F54B9F">
        <w:rPr>
          <w:rFonts w:eastAsia="Calibri"/>
          <w:b/>
          <w:iCs/>
          <w:highlight w:val="green"/>
          <w:u w:val="single"/>
        </w:rPr>
        <w:t>optimization of one's “employability.”</w:t>
      </w:r>
      <w:r w:rsidRPr="00E55CF3">
        <w:rPr>
          <w:rFonts w:eastAsia="Calibri"/>
          <w:b/>
          <w:iCs/>
          <w:u w:val="single"/>
        </w:rPr>
        <w:t xml:space="preserve"> </w:t>
      </w:r>
      <w:r w:rsidRPr="00E55CF3">
        <w:rPr>
          <w:rFonts w:eastAsia="Calibri"/>
          <w:sz w:val="16"/>
        </w:rPr>
        <w:t xml:space="preserve">Understood together, these </w:t>
      </w:r>
      <w:r w:rsidRPr="00E55CF3">
        <w:rPr>
          <w:rFonts w:eastAsia="Calibri"/>
          <w:u w:val="single"/>
        </w:rPr>
        <w:t xml:space="preserve">intertexts establish that </w:t>
      </w:r>
      <w:r w:rsidRPr="00E55CF3">
        <w:rPr>
          <w:rFonts w:eastAsia="Calibri"/>
          <w:b/>
          <w:iCs/>
          <w:u w:val="single"/>
        </w:rPr>
        <w:t>one's ability to self-manage</w:t>
      </w:r>
      <w:r w:rsidRPr="00E55CF3">
        <w:rPr>
          <w:rFonts w:eastAsia="Calibri"/>
          <w:u w:val="single"/>
        </w:rPr>
        <w:t xml:space="preserve">, or to automotiver, </w:t>
      </w:r>
      <w:r w:rsidRPr="00E55CF3">
        <w:rPr>
          <w:rFonts w:eastAsia="Calibri"/>
          <w:b/>
          <w:iCs/>
          <w:u w:val="single"/>
        </w:rPr>
        <w:t>determines how ably they can avoid material “vulnerability” or “exclusion.”</w:t>
      </w:r>
      <w:r w:rsidRPr="00E55CF3">
        <w:rPr>
          <w:rFonts w:eastAsia="Calibri"/>
          <w:sz w:val="16"/>
        </w:rPr>
        <w:t xml:space="preserve"> Yet, as I highlight in returning to “ALIVE,” it is </w:t>
      </w:r>
      <w:r w:rsidRPr="00E55CF3">
        <w:rPr>
          <w:rFonts w:eastAsia="Calibri"/>
          <w:b/>
          <w:iCs/>
          <w:u w:val="single"/>
        </w:rPr>
        <w:t>the very “application”</w:t>
      </w:r>
      <w:r w:rsidRPr="00E55CF3">
        <w:rPr>
          <w:rFonts w:eastAsia="Calibri"/>
          <w:u w:val="single"/>
        </w:rPr>
        <w:t xml:space="preserve"> or platform </w:t>
      </w:r>
      <w:r w:rsidRPr="00E55CF3">
        <w:rPr>
          <w:rFonts w:eastAsia="Calibri"/>
          <w:b/>
          <w:iCs/>
          <w:u w:val="single"/>
        </w:rPr>
        <w:t>upon which this self-management takes place</w:t>
      </w:r>
      <w:r w:rsidRPr="00E55CF3">
        <w:rPr>
          <w:rFonts w:eastAsia="Calibri"/>
          <w:u w:val="single"/>
        </w:rPr>
        <w:t xml:space="preserve"> that </w:t>
      </w:r>
      <w:r w:rsidRPr="00E55CF3">
        <w:rPr>
          <w:rFonts w:eastAsia="Calibri"/>
          <w:b/>
          <w:iCs/>
          <w:u w:val="single"/>
        </w:rPr>
        <w:t>paradoxically maintains workers’ place in the relative surplus population</w:t>
      </w:r>
      <w:r w:rsidRPr="00E55CF3">
        <w:rPr>
          <w:rFonts w:eastAsia="Calibri"/>
          <w:sz w:val="16"/>
        </w:rPr>
        <w:t>, or those “</w:t>
      </w:r>
      <w:r w:rsidRPr="00E55CF3">
        <w:rPr>
          <w:rFonts w:eastAsia="Calibri"/>
          <w:b/>
          <w:iCs/>
          <w:u w:val="single"/>
        </w:rPr>
        <w:t>structural positions characterized by wagelessness or underemployment</w:t>
      </w:r>
      <w:r w:rsidRPr="00E55CF3">
        <w:rPr>
          <w:rFonts w:eastAsia="Calibri"/>
          <w:sz w:val="16"/>
        </w:rPr>
        <w:t>.”</w:t>
      </w:r>
      <w:hyperlink r:id="rId43" w:history="1">
        <w:r w:rsidRPr="00E55CF3">
          <w:rPr>
            <w:rFonts w:eastAsia="Calibri" w:cs="Times New Roman"/>
            <w:color w:val="0563C1" w:themeColor="hyperlink"/>
            <w:sz w:val="16"/>
            <w:u w:val="single"/>
          </w:rPr>
          <w:t>32</w:t>
        </w:r>
      </w:hyperlink>
    </w:p>
    <w:p w14:paraId="69E8F652" w14:textId="77777777" w:rsidR="005F166F" w:rsidRPr="00E55CF3" w:rsidRDefault="005F166F" w:rsidP="005F166F">
      <w:pPr>
        <w:spacing w:line="256" w:lineRule="auto"/>
        <w:rPr>
          <w:rFonts w:eastAsia="Calibri"/>
          <w:sz w:val="4"/>
          <w:szCs w:val="4"/>
        </w:rPr>
      </w:pPr>
      <w:r w:rsidRPr="00E55CF3">
        <w:rPr>
          <w:rFonts w:eastAsia="Calibri"/>
          <w:sz w:val="4"/>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4" w:history="1">
        <w:r w:rsidRPr="00E55CF3">
          <w:rPr>
            <w:rFonts w:eastAsia="Calibri" w:cs="Times New Roman"/>
            <w:color w:val="0563C1" w:themeColor="hyperlink"/>
            <w:sz w:val="4"/>
            <w:szCs w:val="4"/>
            <w:u w:val="single"/>
          </w:rPr>
          <w:t>33</w:t>
        </w:r>
      </w:hyperlink>
      <w:r w:rsidRPr="00E55CF3">
        <w:rPr>
          <w:rFonts w:eastAsia="Calibri"/>
          <w:sz w:val="4"/>
          <w:szCs w:val="4"/>
        </w:rPr>
        <w:t> This came along with all of the trappings that modernization required, including a new class of educated middle managers who fell “midway between owner and worker, managing the proletariat but punching a time clock.”</w:t>
      </w:r>
      <w:hyperlink r:id="rId45" w:history="1">
        <w:r w:rsidRPr="00E55CF3">
          <w:rPr>
            <w:rFonts w:eastAsia="Calibri" w:cs="Times New Roman"/>
            <w:color w:val="0563C1" w:themeColor="hyperlink"/>
            <w:sz w:val="4"/>
            <w:szCs w:val="4"/>
            <w:u w:val="single"/>
          </w:rPr>
          <w:t>34</w:t>
        </w:r>
      </w:hyperlink>
      <w:r w:rsidRPr="00E55CF3">
        <w:rPr>
          <w:rFonts w:eastAsia="Calibri"/>
          <w:sz w:val="4"/>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6" w:history="1">
        <w:r w:rsidRPr="00E55CF3">
          <w:rPr>
            <w:rFonts w:eastAsia="Calibri" w:cs="Times New Roman"/>
            <w:color w:val="0563C1" w:themeColor="hyperlink"/>
            <w:sz w:val="4"/>
            <w:szCs w:val="4"/>
            <w:u w:val="single"/>
          </w:rPr>
          <w:t>35</w:t>
        </w:r>
      </w:hyperlink>
      <w:r w:rsidRPr="00E55CF3">
        <w:rPr>
          <w:rFonts w:eastAsia="Calibri"/>
          <w:sz w:val="4"/>
          <w:szCs w:val="4"/>
        </w:rPr>
        <w:t> This, in turn, moved scores of middle managers to empathize with and even participate in the strikes of 1968 alongside students and other workers.</w:t>
      </w:r>
      <w:hyperlink r:id="rId47" w:history="1">
        <w:r w:rsidRPr="00E55CF3">
          <w:rPr>
            <w:rFonts w:eastAsia="Calibri" w:cs="Times New Roman"/>
            <w:color w:val="0563C1" w:themeColor="hyperlink"/>
            <w:sz w:val="4"/>
            <w:szCs w:val="4"/>
            <w:u w:val="single"/>
          </w:rPr>
          <w:t>36</w:t>
        </w:r>
      </w:hyperlink>
    </w:p>
    <w:p w14:paraId="293E98B5" w14:textId="77777777" w:rsidR="005F166F" w:rsidRPr="00E55CF3" w:rsidRDefault="005F166F" w:rsidP="005F166F">
      <w:pPr>
        <w:spacing w:line="256" w:lineRule="auto"/>
        <w:rPr>
          <w:rFonts w:eastAsia="Calibri"/>
          <w:sz w:val="16"/>
        </w:rPr>
      </w:pPr>
      <w:r w:rsidRPr="00E55CF3">
        <w:rPr>
          <w:rFonts w:eastAsia="Calibri"/>
          <w:sz w:val="16"/>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8" w:history="1">
        <w:r w:rsidRPr="00E55CF3">
          <w:rPr>
            <w:rFonts w:eastAsia="Calibri" w:cs="Times New Roman"/>
            <w:color w:val="0563C1" w:themeColor="hyperlink"/>
            <w:sz w:val="16"/>
            <w:u w:val="single"/>
          </w:rPr>
          <w:t>37</w:t>
        </w:r>
      </w:hyperlink>
      <w:r w:rsidRPr="00E55CF3">
        <w:rPr>
          <w:rFonts w:eastAsia="Calibri"/>
          <w:sz w:val="16"/>
        </w:rPr>
        <w:t xml:space="preserve"> Crucially, this </w:t>
      </w:r>
      <w:r w:rsidRPr="00E55CF3">
        <w:rPr>
          <w:rFonts w:eastAsia="Calibri"/>
          <w:u w:val="single"/>
        </w:rPr>
        <w:t xml:space="preserve">led </w:t>
      </w:r>
      <w:r w:rsidRPr="00F54B9F">
        <w:rPr>
          <w:rFonts w:eastAsia="Calibri"/>
          <w:b/>
          <w:iCs/>
          <w:highlight w:val="green"/>
          <w:u w:val="single"/>
        </w:rPr>
        <w:t>firms</w:t>
      </w:r>
      <w:r w:rsidRPr="00E55CF3">
        <w:rPr>
          <w:rFonts w:eastAsia="Calibri"/>
          <w:b/>
          <w:iCs/>
          <w:u w:val="single"/>
        </w:rPr>
        <w:t xml:space="preserve"> to </w:t>
      </w:r>
      <w:r w:rsidRPr="00F54B9F">
        <w:rPr>
          <w:rFonts w:eastAsia="Calibri"/>
          <w:b/>
          <w:iCs/>
          <w:highlight w:val="green"/>
          <w:u w:val="single"/>
        </w:rPr>
        <w:t>respond</w:t>
      </w:r>
      <w:r w:rsidRPr="00E55CF3">
        <w:rPr>
          <w:rFonts w:eastAsia="Calibri"/>
          <w:b/>
          <w:iCs/>
          <w:u w:val="single"/>
        </w:rPr>
        <w:t xml:space="preserve"> </w:t>
      </w:r>
      <w:r w:rsidRPr="00F54B9F">
        <w:rPr>
          <w:rFonts w:eastAsia="Calibri"/>
          <w:b/>
          <w:iCs/>
          <w:highlight w:val="green"/>
          <w:u w:val="single"/>
        </w:rPr>
        <w:t>to Mai 68</w:t>
      </w:r>
      <w:r w:rsidRPr="00E55CF3">
        <w:rPr>
          <w:rFonts w:eastAsia="Calibri"/>
          <w:b/>
          <w:iCs/>
          <w:u w:val="single"/>
        </w:rPr>
        <w:t xml:space="preserve"> </w:t>
      </w:r>
      <w:r w:rsidRPr="00E55CF3">
        <w:rPr>
          <w:rFonts w:eastAsia="Calibri"/>
          <w:u w:val="single"/>
        </w:rPr>
        <w:t xml:space="preserve">by </w:t>
      </w:r>
      <w:r w:rsidRPr="00E55CF3">
        <w:rPr>
          <w:rFonts w:eastAsia="Calibri"/>
          <w:b/>
          <w:iCs/>
          <w:u w:val="single"/>
        </w:rPr>
        <w:t>recuperating the oppositional themes of the movement</w:t>
      </w:r>
      <w:r w:rsidRPr="00E55CF3">
        <w:rPr>
          <w:rFonts w:eastAsia="Calibri"/>
          <w:sz w:val="16"/>
        </w:rPr>
        <w:t>—</w:t>
      </w:r>
      <w:r w:rsidRPr="00E55CF3">
        <w:rPr>
          <w:rFonts w:eastAsia="Calibri"/>
          <w:u w:val="single"/>
        </w:rPr>
        <w:t>including its critiques of capitalism</w:t>
      </w:r>
      <w:r w:rsidRPr="00E55CF3">
        <w:rPr>
          <w:rFonts w:eastAsia="Calibri"/>
          <w:sz w:val="16"/>
        </w:rPr>
        <w:t xml:space="preserve">—in order </w:t>
      </w:r>
      <w:r w:rsidRPr="00E55CF3">
        <w:rPr>
          <w:rFonts w:eastAsia="Calibri"/>
          <w:b/>
          <w:iCs/>
          <w:u w:val="single"/>
        </w:rPr>
        <w:t>to disarm dissent and to reignite productivity</w:t>
      </w:r>
      <w:r w:rsidRPr="00E55CF3">
        <w:rPr>
          <w:rFonts w:eastAsia="Calibri"/>
          <w:sz w:val="16"/>
        </w:rPr>
        <w:t xml:space="preserve">. To do so, they </w:t>
      </w:r>
      <w:r w:rsidRPr="00F54B9F">
        <w:rPr>
          <w:rFonts w:eastAsia="Calibri"/>
          <w:highlight w:val="green"/>
          <w:u w:val="single"/>
        </w:rPr>
        <w:t>turned to “</w:t>
      </w:r>
      <w:r w:rsidRPr="00E55CF3">
        <w:rPr>
          <w:rFonts w:eastAsia="Calibri"/>
          <w:b/>
          <w:iCs/>
          <w:u w:val="single"/>
        </w:rPr>
        <w:t>experts</w:t>
      </w:r>
      <w:r w:rsidRPr="00E55CF3">
        <w:rPr>
          <w:rFonts w:eastAsia="Calibri"/>
          <w:u w:val="single"/>
        </w:rPr>
        <w:t>”</w:t>
      </w:r>
      <w:r w:rsidRPr="00E55CF3">
        <w:rPr>
          <w:rFonts w:eastAsia="Calibri"/>
          <w:sz w:val="16"/>
        </w:rPr>
        <w:t xml:space="preserve"> such as </w:t>
      </w:r>
      <w:r w:rsidRPr="00F54B9F">
        <w:rPr>
          <w:rFonts w:eastAsia="Calibri"/>
          <w:b/>
          <w:iCs/>
          <w:highlight w:val="green"/>
          <w:u w:val="single"/>
        </w:rPr>
        <w:t>management scientists</w:t>
      </w:r>
      <w:r w:rsidRPr="00E55CF3">
        <w:rPr>
          <w:rFonts w:eastAsia="Calibri"/>
          <w:sz w:val="16"/>
        </w:rPr>
        <w:t xml:space="preserve">, who </w:t>
      </w:r>
      <w:r w:rsidRPr="00E55CF3">
        <w:rPr>
          <w:rFonts w:eastAsia="Calibri"/>
          <w:u w:val="single"/>
        </w:rPr>
        <w:t xml:space="preserve">suggested that the month's uprisings had been </w:t>
      </w:r>
      <w:r w:rsidRPr="00E55CF3">
        <w:rPr>
          <w:rFonts w:eastAsia="Calibri"/>
          <w:b/>
          <w:iCs/>
          <w:u w:val="single"/>
        </w:rPr>
        <w:t>fueled</w:t>
      </w:r>
      <w:r w:rsidRPr="00E55CF3">
        <w:rPr>
          <w:rFonts w:eastAsia="Calibri"/>
          <w:u w:val="single"/>
        </w:rPr>
        <w:t xml:space="preserve"> less by demands for security than </w:t>
      </w:r>
      <w:r w:rsidRPr="00E55CF3">
        <w:rPr>
          <w:rFonts w:eastAsia="Calibri"/>
          <w:b/>
          <w:iCs/>
          <w:u w:val="single"/>
        </w:rPr>
        <w:t>by a powerful rejection of rigid forms of hierarchy</w:t>
      </w:r>
      <w:r w:rsidRPr="00E55CF3">
        <w:rPr>
          <w:rFonts w:eastAsia="Calibri"/>
          <w:sz w:val="16"/>
        </w:rPr>
        <w:t>.</w:t>
      </w:r>
    </w:p>
    <w:p w14:paraId="61752753" w14:textId="77777777" w:rsidR="005F166F" w:rsidRPr="00E55CF3" w:rsidRDefault="005F166F" w:rsidP="005F166F">
      <w:pPr>
        <w:spacing w:line="256" w:lineRule="auto"/>
        <w:rPr>
          <w:rFonts w:eastAsia="Calibri"/>
          <w:sz w:val="16"/>
        </w:rPr>
      </w:pPr>
      <w:r w:rsidRPr="00E55CF3">
        <w:rPr>
          <w:rFonts w:eastAsia="Calibri"/>
          <w:sz w:val="16"/>
        </w:rPr>
        <w:t xml:space="preserve">On the basis of these analyses, </w:t>
      </w:r>
      <w:r w:rsidRPr="00E55CF3">
        <w:rPr>
          <w:rFonts w:eastAsia="Calibri"/>
          <w:u w:val="single"/>
        </w:rPr>
        <w:t>organizations</w:t>
      </w:r>
      <w:r w:rsidRPr="00E55CF3">
        <w:rPr>
          <w:rFonts w:eastAsia="Calibri"/>
          <w:sz w:val="16"/>
        </w:rPr>
        <w:t xml:space="preserve"> </w:t>
      </w:r>
      <w:r w:rsidRPr="00F54B9F">
        <w:rPr>
          <w:rFonts w:eastAsia="Calibri"/>
          <w:b/>
          <w:iCs/>
          <w:highlight w:val="green"/>
          <w:u w:val="single"/>
        </w:rPr>
        <w:t>rethought their</w:t>
      </w:r>
      <w:r w:rsidRPr="00E55CF3">
        <w:rPr>
          <w:rFonts w:eastAsia="Calibri"/>
          <w:b/>
          <w:iCs/>
          <w:u w:val="single"/>
        </w:rPr>
        <w:t xml:space="preserve"> management </w:t>
      </w:r>
      <w:r w:rsidRPr="00F54B9F">
        <w:rPr>
          <w:rFonts w:eastAsia="Calibri"/>
          <w:b/>
          <w:iCs/>
          <w:highlight w:val="green"/>
          <w:u w:val="single"/>
        </w:rPr>
        <w:t>strategies</w:t>
      </w:r>
      <w:r w:rsidRPr="00E55CF3">
        <w:rPr>
          <w:rFonts w:eastAsia="Calibri"/>
          <w:sz w:val="16"/>
        </w:rPr>
        <w:t xml:space="preserve"> to </w:t>
      </w:r>
      <w:r w:rsidRPr="00E55CF3">
        <w:rPr>
          <w:rFonts w:eastAsia="Calibri"/>
          <w:u w:val="single"/>
        </w:rPr>
        <w:t xml:space="preserve">better appeal to workers’ demands for autonomy, largely under the banner of “flexibility.” </w:t>
      </w:r>
      <w:r w:rsidRPr="00E55CF3">
        <w:rPr>
          <w:rFonts w:eastAsia="Calibri"/>
          <w:sz w:val="16"/>
        </w:rPr>
        <w:t xml:space="preserve">This </w:t>
      </w:r>
      <w:r w:rsidRPr="00E55CF3">
        <w:rPr>
          <w:rFonts w:eastAsia="Calibri"/>
          <w:b/>
          <w:iCs/>
          <w:u w:val="single"/>
        </w:rPr>
        <w:t>resulted</w:t>
      </w:r>
      <w:r w:rsidRPr="00E55CF3">
        <w:rPr>
          <w:rFonts w:eastAsia="Calibri"/>
          <w:u w:val="single"/>
        </w:rPr>
        <w:t xml:space="preserve"> not only in new, more direct forms of wage-earner expression and representation but, more critically, also </w:t>
      </w:r>
      <w:r w:rsidRPr="00E55CF3">
        <w:rPr>
          <w:rFonts w:eastAsia="Calibri"/>
          <w:b/>
          <w:iCs/>
          <w:u w:val="single"/>
        </w:rPr>
        <w:t xml:space="preserve">in the development of management techniques </w:t>
      </w:r>
      <w:r w:rsidRPr="00F54B9F">
        <w:rPr>
          <w:rFonts w:eastAsia="Calibri"/>
          <w:b/>
          <w:iCs/>
          <w:highlight w:val="green"/>
          <w:u w:val="single"/>
        </w:rPr>
        <w:t>focused</w:t>
      </w:r>
      <w:r w:rsidRPr="00E55CF3">
        <w:rPr>
          <w:rFonts w:eastAsia="Calibri"/>
          <w:b/>
          <w:iCs/>
          <w:u w:val="single"/>
        </w:rPr>
        <w:t xml:space="preserve"> </w:t>
      </w:r>
      <w:r w:rsidRPr="00E55CF3">
        <w:rPr>
          <w:rFonts w:eastAsia="Calibri"/>
          <w:u w:val="single"/>
        </w:rPr>
        <w:t xml:space="preserve">not on direct, top-down orders but </w:t>
      </w:r>
      <w:r w:rsidRPr="00F54B9F">
        <w:rPr>
          <w:rFonts w:eastAsia="Calibri"/>
          <w:b/>
          <w:iCs/>
          <w:highlight w:val="green"/>
          <w:u w:val="single"/>
        </w:rPr>
        <w:t>on encouraging workers to organize themselves</w:t>
      </w:r>
      <w:r w:rsidRPr="00E55CF3">
        <w:rPr>
          <w:rFonts w:eastAsia="Calibri"/>
          <w:u w:val="single"/>
        </w:rPr>
        <w:t>.</w:t>
      </w:r>
      <w:hyperlink r:id="rId49" w:history="1">
        <w:r w:rsidRPr="00E55CF3">
          <w:rPr>
            <w:rFonts w:eastAsia="Calibri" w:cs="Times New Roman"/>
            <w:color w:val="0563C1" w:themeColor="hyperlink"/>
            <w:sz w:val="16"/>
            <w:u w:val="single"/>
          </w:rPr>
          <w:t>38</w:t>
        </w:r>
      </w:hyperlink>
      <w:r w:rsidRPr="00E55CF3">
        <w:rPr>
          <w:rFonts w:eastAsia="Calibri"/>
          <w:sz w:val="16"/>
        </w:rPr>
        <w:t xml:space="preserve"> While </w:t>
      </w:r>
      <w:r w:rsidRPr="00E55CF3">
        <w:rPr>
          <w:rFonts w:eastAsia="Calibri"/>
          <w:u w:val="single"/>
        </w:rPr>
        <w:t xml:space="preserve">the more </w:t>
      </w:r>
      <w:r w:rsidRPr="00F54B9F">
        <w:rPr>
          <w:rFonts w:eastAsia="Calibri"/>
          <w:highlight w:val="green"/>
          <w:u w:val="single"/>
        </w:rPr>
        <w:t>general discourse of “flexibility</w:t>
      </w:r>
      <w:r w:rsidRPr="00E55CF3">
        <w:rPr>
          <w:rFonts w:eastAsia="Calibri"/>
          <w:u w:val="single"/>
        </w:rPr>
        <w:t>”</w:t>
      </w:r>
      <w:r w:rsidRPr="00E55CF3">
        <w:rPr>
          <w:rFonts w:eastAsia="Calibri"/>
          <w:sz w:val="16"/>
        </w:rPr>
        <w:t xml:space="preserve"> would </w:t>
      </w:r>
      <w:r w:rsidRPr="00E55CF3">
        <w:rPr>
          <w:rFonts w:eastAsia="Calibri"/>
          <w:u w:val="single"/>
        </w:rPr>
        <w:t xml:space="preserve">later </w:t>
      </w:r>
      <w:r w:rsidRPr="00F54B9F">
        <w:rPr>
          <w:rFonts w:eastAsia="Calibri"/>
          <w:b/>
          <w:iCs/>
          <w:highlight w:val="green"/>
          <w:u w:val="single"/>
        </w:rPr>
        <w:t xml:space="preserve">underwrite </w:t>
      </w:r>
      <w:r w:rsidRPr="00F54B9F">
        <w:rPr>
          <w:rFonts w:eastAsia="Calibri"/>
          <w:b/>
          <w:iCs/>
          <w:sz w:val="28"/>
          <w:szCs w:val="28"/>
          <w:highlight w:val="green"/>
          <w:u w:val="single"/>
        </w:rPr>
        <w:t>political turns to austerity</w:t>
      </w:r>
      <w:r w:rsidRPr="00E55CF3">
        <w:rPr>
          <w:rFonts w:eastAsia="Calibri"/>
          <w:sz w:val="28"/>
          <w:szCs w:val="28"/>
          <w:u w:val="single"/>
        </w:rPr>
        <w:t xml:space="preserve"> </w:t>
      </w:r>
      <w:r w:rsidRPr="00E55CF3">
        <w:rPr>
          <w:rFonts w:eastAsia="Calibri"/>
          <w:u w:val="single"/>
        </w:rPr>
        <w:t xml:space="preserve">and </w:t>
      </w:r>
      <w:r w:rsidRPr="00E55CF3">
        <w:rPr>
          <w:rFonts w:eastAsia="Calibri"/>
          <w:b/>
          <w:iCs/>
          <w:sz w:val="28"/>
          <w:szCs w:val="28"/>
          <w:u w:val="single"/>
        </w:rPr>
        <w:t>deregulation</w:t>
      </w:r>
      <w:r w:rsidRPr="00E55CF3">
        <w:rPr>
          <w:rFonts w:eastAsia="Calibri"/>
          <w:sz w:val="16"/>
          <w:szCs w:val="28"/>
        </w:rPr>
        <w:t xml:space="preserve"> </w:t>
      </w:r>
      <w:r w:rsidRPr="00E55CF3">
        <w:rPr>
          <w:rFonts w:eastAsia="Calibri"/>
          <w:sz w:val="16"/>
        </w:rPr>
        <w:t xml:space="preserve">in France (of which the El Khomri law would be exemplary), in the years immediately following 1968 the </w:t>
      </w:r>
      <w:r w:rsidRPr="00E55CF3">
        <w:rPr>
          <w:rFonts w:eastAsia="Calibri"/>
          <w:u w:val="single"/>
        </w:rPr>
        <w:t xml:space="preserve">techniques derived from </w:t>
      </w:r>
      <w:r w:rsidRPr="00E55CF3">
        <w:rPr>
          <w:rFonts w:eastAsia="Calibri"/>
          <w:b/>
          <w:iCs/>
          <w:sz w:val="28"/>
          <w:szCs w:val="28"/>
          <w:u w:val="single"/>
        </w:rPr>
        <w:t>this discourse</w:t>
      </w:r>
      <w:r w:rsidRPr="00E55CF3">
        <w:rPr>
          <w:rFonts w:eastAsia="Calibri"/>
          <w:sz w:val="28"/>
          <w:szCs w:val="28"/>
          <w:u w:val="single"/>
        </w:rPr>
        <w:t xml:space="preserve"> </w:t>
      </w:r>
      <w:r w:rsidRPr="00F54B9F">
        <w:rPr>
          <w:rFonts w:eastAsia="Calibri"/>
          <w:b/>
          <w:iCs/>
          <w:highlight w:val="green"/>
          <w:u w:val="single"/>
        </w:rPr>
        <w:t xml:space="preserve">enabled firms to </w:t>
      </w:r>
      <w:r w:rsidRPr="00F54B9F">
        <w:rPr>
          <w:rFonts w:eastAsia="Calibri"/>
          <w:b/>
          <w:iCs/>
          <w:sz w:val="28"/>
          <w:szCs w:val="28"/>
          <w:highlight w:val="green"/>
          <w:u w:val="single"/>
        </w:rPr>
        <w:t>reexert control over workers</w:t>
      </w:r>
      <w:r w:rsidRPr="00E55CF3">
        <w:rPr>
          <w:rFonts w:eastAsia="Calibri"/>
          <w:sz w:val="28"/>
          <w:szCs w:val="28"/>
          <w:u w:val="single"/>
        </w:rPr>
        <w:t xml:space="preserve"> </w:t>
      </w:r>
      <w:r w:rsidRPr="00E55CF3">
        <w:rPr>
          <w:rFonts w:eastAsia="Calibri"/>
          <w:u w:val="single"/>
        </w:rPr>
        <w:t xml:space="preserve">without commensurate increases in </w:t>
      </w:r>
      <w:r w:rsidRPr="00E55CF3">
        <w:rPr>
          <w:rFonts w:eastAsia="Calibri"/>
          <w:strike/>
          <w:u w:val="single"/>
        </w:rPr>
        <w:t>supervision</w:t>
      </w:r>
      <w:r w:rsidRPr="00E55CF3">
        <w:rPr>
          <w:rFonts w:eastAsia="Calibri"/>
          <w:u w:val="single"/>
        </w:rPr>
        <w:t xml:space="preserve"> costs</w:t>
      </w:r>
      <w:r w:rsidRPr="00E55CF3">
        <w:rPr>
          <w:rFonts w:eastAsia="Calibri"/>
          <w:sz w:val="16"/>
        </w:rPr>
        <w:t xml:space="preserve">. Indeed, </w:t>
      </w:r>
      <w:r w:rsidRPr="00E55CF3">
        <w:rPr>
          <w:rFonts w:eastAsia="Calibri"/>
          <w:u w:val="single"/>
        </w:rPr>
        <w:t xml:space="preserve">the </w:t>
      </w:r>
      <w:r w:rsidRPr="00E55CF3">
        <w:rPr>
          <w:rFonts w:eastAsia="Calibri"/>
          <w:strike/>
          <w:u w:val="single"/>
        </w:rPr>
        <w:t>thinking</w:t>
      </w:r>
      <w:r w:rsidRPr="00E55CF3">
        <w:rPr>
          <w:rFonts w:eastAsia="Calibri"/>
          <w:u w:val="single"/>
        </w:rPr>
        <w:t xml:space="preserve"> went, </w:t>
      </w:r>
      <w:r w:rsidRPr="00F54B9F">
        <w:rPr>
          <w:rFonts w:eastAsia="Calibri"/>
          <w:b/>
          <w:iCs/>
          <w:highlight w:val="green"/>
          <w:u w:val="single"/>
        </w:rPr>
        <w:t>why pay bosses</w:t>
      </w:r>
      <w:r w:rsidRPr="00E55CF3">
        <w:rPr>
          <w:rFonts w:eastAsia="Calibri"/>
          <w:b/>
          <w:iCs/>
          <w:u w:val="single"/>
        </w:rPr>
        <w:t xml:space="preserve"> to manage </w:t>
      </w:r>
      <w:r w:rsidRPr="00F54B9F">
        <w:rPr>
          <w:rFonts w:eastAsia="Calibri"/>
          <w:b/>
          <w:iCs/>
          <w:highlight w:val="green"/>
          <w:u w:val="single"/>
        </w:rPr>
        <w:t>when workers could exercise “autonomy” by managing themselves</w:t>
      </w:r>
      <w:r w:rsidRPr="00E55CF3">
        <w:rPr>
          <w:rFonts w:eastAsia="Calibri"/>
          <w:sz w:val="16"/>
        </w:rPr>
        <w:t>?</w:t>
      </w:r>
      <w:hyperlink r:id="rId50" w:history="1">
        <w:r w:rsidRPr="00E55CF3">
          <w:rPr>
            <w:rFonts w:eastAsia="Calibri" w:cs="Times New Roman"/>
            <w:color w:val="0563C1" w:themeColor="hyperlink"/>
            <w:sz w:val="16"/>
            <w:u w:val="single"/>
          </w:rPr>
          <w:t>39</w:t>
        </w:r>
      </w:hyperlink>
    </w:p>
    <w:p w14:paraId="6672979B" w14:textId="77777777" w:rsidR="005F166F" w:rsidRPr="00E55CF3" w:rsidRDefault="005F166F" w:rsidP="005F166F">
      <w:pPr>
        <w:spacing w:line="256" w:lineRule="auto"/>
        <w:rPr>
          <w:rFonts w:eastAsia="Calibri"/>
          <w:sz w:val="16"/>
        </w:rPr>
      </w:pPr>
      <w:r w:rsidRPr="00E55CF3">
        <w:rPr>
          <w:rFonts w:eastAsia="Calibri"/>
          <w:sz w:val="16"/>
        </w:rPr>
        <w:t xml:space="preserve">Returning to the Muddy-Wiki, a second intertext, Périlleux's “Se rendre désirable. L'employabilité dans l’État social actif et l'idéologie managériale,” defines </w:t>
      </w:r>
      <w:r w:rsidRPr="00E55CF3">
        <w:rPr>
          <w:rFonts w:eastAsia="Calibri"/>
          <w:u w:val="single"/>
        </w:rPr>
        <w:t>the overriding objective of this self-management</w:t>
      </w:r>
      <w:r w:rsidRPr="00E55CF3">
        <w:rPr>
          <w:rFonts w:eastAsia="Calibri"/>
          <w:sz w:val="16"/>
        </w:rPr>
        <w:t xml:space="preserve"> (or, in “ALIVE,” automotivation): </w:t>
      </w:r>
      <w:r w:rsidRPr="00E55CF3">
        <w:rPr>
          <w:rFonts w:eastAsia="Calibri"/>
          <w:b/>
          <w:iCs/>
          <w:u w:val="single"/>
        </w:rPr>
        <w:t>the optimization of “employability.”</w:t>
      </w:r>
      <w:r w:rsidRPr="00E55CF3">
        <w:rPr>
          <w:rFonts w:eastAsia="Calibri"/>
          <w:sz w:val="16"/>
        </w:rPr>
        <w:t xml:space="preserve"> While </w:t>
      </w:r>
      <w:r w:rsidRPr="00E55CF3">
        <w:rPr>
          <w:rFonts w:eastAsia="Calibri"/>
          <w:u w:val="single"/>
        </w:rPr>
        <w:t>originally used to define “objective hope or the more-or-less-heightened probability that a person looking for a job might have to find one,”</w:t>
      </w:r>
      <w:hyperlink r:id="rId51" w:history="1">
        <w:r w:rsidRPr="00E55CF3">
          <w:rPr>
            <w:rFonts w:eastAsia="Calibri" w:cs="Times New Roman"/>
            <w:color w:val="0563C1" w:themeColor="hyperlink"/>
            <w:sz w:val="16"/>
            <w:u w:val="single"/>
          </w:rPr>
          <w:t>40</w:t>
        </w:r>
      </w:hyperlink>
      <w:r w:rsidRPr="00E55CF3">
        <w:rPr>
          <w:rFonts w:eastAsia="Calibri"/>
          <w:sz w:val="16"/>
        </w:rPr>
        <w:t> in the 1970s the term “</w:t>
      </w:r>
      <w:r w:rsidRPr="00E55CF3">
        <w:rPr>
          <w:rFonts w:eastAsia="Calibri"/>
          <w:u w:val="single"/>
        </w:rPr>
        <w:t>migrated into the domain of management</w:t>
      </w:r>
      <w:r w:rsidRPr="00E55CF3">
        <w:rPr>
          <w:rFonts w:eastAsia="Calibri"/>
          <w:sz w:val="16"/>
        </w:rPr>
        <w:t xml:space="preserve">,” where it </w:t>
      </w:r>
      <w:r w:rsidRPr="00E55CF3">
        <w:rPr>
          <w:rFonts w:eastAsia="Calibri"/>
          <w:u w:val="single"/>
        </w:rPr>
        <w:t xml:space="preserve">came to designate “a </w:t>
      </w:r>
      <w:r w:rsidRPr="00E55CF3">
        <w:rPr>
          <w:rFonts w:eastAsia="Calibri"/>
          <w:b/>
          <w:iCs/>
          <w:u w:val="single"/>
        </w:rPr>
        <w:t>capacity to turn oneself into a project</w:t>
      </w:r>
      <w:r w:rsidRPr="00E55CF3">
        <w:rPr>
          <w:rFonts w:eastAsia="Calibri"/>
          <w:u w:val="single"/>
        </w:rPr>
        <w:t>.”</w:t>
      </w:r>
      <w:hyperlink r:id="rId52" w:history="1">
        <w:r w:rsidRPr="00E55CF3">
          <w:rPr>
            <w:rFonts w:eastAsia="Calibri" w:cs="Times New Roman"/>
            <w:color w:val="0563C1" w:themeColor="hyperlink"/>
            <w:sz w:val="16"/>
            <w:u w:val="single"/>
          </w:rPr>
          <w:t>41</w:t>
        </w:r>
      </w:hyperlink>
      <w:r w:rsidRPr="00E55CF3">
        <w:rPr>
          <w:rFonts w:eastAsia="Calibri"/>
          <w:sz w:val="16"/>
        </w:rPr>
        <w:t xml:space="preserve"> A </w:t>
      </w:r>
      <w:r w:rsidRPr="00E55CF3">
        <w:rPr>
          <w:rFonts w:eastAsia="Calibri"/>
          <w:b/>
          <w:iCs/>
          <w:u w:val="single"/>
        </w:rPr>
        <w:t>response to</w:t>
      </w:r>
      <w:r w:rsidRPr="00E55CF3">
        <w:rPr>
          <w:rFonts w:eastAsia="Calibri"/>
          <w:u w:val="single"/>
        </w:rPr>
        <w:t xml:space="preserve"> those years’ economic downturns and </w:t>
      </w:r>
      <w:r w:rsidRPr="00E55CF3">
        <w:rPr>
          <w:rFonts w:eastAsia="Calibri"/>
          <w:b/>
          <w:iCs/>
          <w:u w:val="single"/>
        </w:rPr>
        <w:t>crises</w:t>
      </w:r>
      <w:r w:rsidRPr="00E55CF3">
        <w:rPr>
          <w:rFonts w:eastAsia="Calibri"/>
          <w:u w:val="single"/>
        </w:rPr>
        <w:t>, “</w:t>
      </w:r>
      <w:r w:rsidRPr="00F54B9F">
        <w:rPr>
          <w:rFonts w:eastAsia="Calibri"/>
          <w:b/>
          <w:iCs/>
          <w:highlight w:val="green"/>
          <w:u w:val="single"/>
        </w:rPr>
        <w:t>employability</w:t>
      </w:r>
      <w:r w:rsidRPr="00E55CF3">
        <w:rPr>
          <w:rFonts w:eastAsia="Calibri"/>
          <w:u w:val="single"/>
        </w:rPr>
        <w:t xml:space="preserve">” thus </w:t>
      </w:r>
      <w:r w:rsidRPr="00F54B9F">
        <w:rPr>
          <w:rFonts w:eastAsia="Calibri"/>
          <w:b/>
          <w:iCs/>
          <w:highlight w:val="green"/>
          <w:u w:val="single"/>
        </w:rPr>
        <w:t>defined one's ability to “be and to become a working person</w:t>
      </w:r>
      <w:r w:rsidRPr="00E55CF3">
        <w:rPr>
          <w:rFonts w:eastAsia="Calibri"/>
          <w:u w:val="single"/>
        </w:rPr>
        <w:t xml:space="preserve"> [actif] </w:t>
      </w:r>
      <w:r w:rsidRPr="00F54B9F">
        <w:rPr>
          <w:rFonts w:eastAsia="Calibri"/>
          <w:b/>
          <w:iCs/>
          <w:highlight w:val="green"/>
          <w:u w:val="single"/>
        </w:rPr>
        <w:t>within a fragmented and unpredictable life cycle</w:t>
      </w:r>
      <w:r w:rsidRPr="00E55CF3">
        <w:rPr>
          <w:rFonts w:eastAsia="Calibri"/>
          <w:u w:val="single"/>
        </w:rPr>
        <w:t>”</w:t>
      </w:r>
      <w:r w:rsidRPr="00E55CF3">
        <w:rPr>
          <w:rFonts w:eastAsia="Calibri"/>
          <w:sz w:val="16"/>
        </w:rPr>
        <w:t xml:space="preserve"> through </w:t>
      </w:r>
      <w:r w:rsidRPr="00E55CF3">
        <w:rPr>
          <w:rFonts w:eastAsia="Calibri"/>
          <w:u w:val="single"/>
        </w:rPr>
        <w:t>attention to “the imperatives of flexibility and autonomy.”</w:t>
      </w:r>
      <w:hyperlink r:id="rId53" w:history="1">
        <w:r w:rsidRPr="00E55CF3">
          <w:rPr>
            <w:rFonts w:eastAsia="Calibri" w:cs="Times New Roman"/>
            <w:color w:val="0563C1" w:themeColor="hyperlink"/>
            <w:sz w:val="16"/>
            <w:u w:val="single"/>
          </w:rPr>
          <w:t>42</w:t>
        </w:r>
      </w:hyperlink>
    </w:p>
    <w:p w14:paraId="552F0A32" w14:textId="77777777" w:rsidR="005F166F" w:rsidRPr="00E55CF3" w:rsidRDefault="005F166F" w:rsidP="005F166F">
      <w:pPr>
        <w:spacing w:line="256" w:lineRule="auto"/>
        <w:rPr>
          <w:rFonts w:eastAsia="Calibri"/>
          <w:sz w:val="16"/>
        </w:rPr>
      </w:pPr>
      <w:r w:rsidRPr="00E55CF3">
        <w:rPr>
          <w:rFonts w:eastAsia="Calibri"/>
          <w:sz w:val="16"/>
        </w:rPr>
        <w:t xml:space="preserve">In short, </w:t>
      </w:r>
      <w:r w:rsidRPr="00E55CF3">
        <w:rPr>
          <w:rFonts w:eastAsia="Calibri"/>
          <w:u w:val="single"/>
        </w:rPr>
        <w:t xml:space="preserve">the tactical framework that management </w:t>
      </w:r>
      <w:r w:rsidRPr="00F54B9F">
        <w:rPr>
          <w:rFonts w:eastAsia="Calibri"/>
          <w:highlight w:val="green"/>
          <w:u w:val="single"/>
        </w:rPr>
        <w:t>scientists developed</w:t>
      </w:r>
      <w:r w:rsidRPr="00E55CF3">
        <w:rPr>
          <w:rFonts w:eastAsia="Calibri"/>
          <w:sz w:val="16"/>
        </w:rPr>
        <w:t xml:space="preserve"> in aftermath of 1968 </w:t>
      </w:r>
      <w:r w:rsidRPr="00E55CF3">
        <w:rPr>
          <w:rFonts w:eastAsia="Calibri"/>
          <w:b/>
          <w:iCs/>
          <w:u w:val="single"/>
        </w:rPr>
        <w:t>was generalized as a driving strategy</w:t>
      </w:r>
      <w:r w:rsidRPr="00E55CF3">
        <w:rPr>
          <w:rFonts w:eastAsia="Calibri"/>
          <w:sz w:val="16"/>
        </w:rPr>
        <w:t xml:space="preserve">—or, to use Boltanski and Chiapello's formulation, </w:t>
      </w:r>
      <w:r w:rsidRPr="00F54B9F">
        <w:rPr>
          <w:rFonts w:eastAsia="Calibri"/>
          <w:b/>
          <w:iCs/>
          <w:highlight w:val="green"/>
          <w:u w:val="single"/>
        </w:rPr>
        <w:t>a new “spirit</w:t>
      </w:r>
      <w:r w:rsidRPr="00E55CF3">
        <w:rPr>
          <w:rFonts w:eastAsia="Calibri"/>
          <w:b/>
          <w:iCs/>
          <w:u w:val="single"/>
        </w:rPr>
        <w:t>”</w:t>
      </w:r>
      <w:hyperlink r:id="rId54" w:history="1">
        <w:r w:rsidRPr="00E55CF3">
          <w:rPr>
            <w:rFonts w:eastAsia="Calibri" w:cs="Times New Roman"/>
            <w:color w:val="0563C1" w:themeColor="hyperlink"/>
            <w:sz w:val="16"/>
            <w:u w:val="single"/>
          </w:rPr>
          <w:t>43</w:t>
        </w:r>
      </w:hyperlink>
      <w:r w:rsidRPr="00E55CF3">
        <w:rPr>
          <w:rFonts w:eastAsia="Calibri"/>
          <w:sz w:val="16"/>
        </w:rPr>
        <w:t>—</w:t>
      </w:r>
      <w:r w:rsidRPr="00F54B9F">
        <w:rPr>
          <w:rFonts w:eastAsia="Calibri"/>
          <w:highlight w:val="green"/>
          <w:u w:val="single"/>
        </w:rPr>
        <w:t xml:space="preserve">for work under </w:t>
      </w:r>
      <w:r w:rsidRPr="00F54B9F">
        <w:rPr>
          <w:rFonts w:eastAsia="Calibri"/>
          <w:b/>
          <w:iCs/>
          <w:highlight w:val="green"/>
          <w:u w:val="single"/>
        </w:rPr>
        <w:t>capitalism</w:t>
      </w:r>
      <w:r w:rsidRPr="00E55CF3">
        <w:rPr>
          <w:rFonts w:eastAsia="Calibri"/>
          <w:sz w:val="16"/>
        </w:rPr>
        <w:t>: “</w:t>
      </w:r>
      <w:r w:rsidRPr="00E55CF3">
        <w:rPr>
          <w:rFonts w:eastAsia="Calibri"/>
          <w:b/>
          <w:iCs/>
          <w:u w:val="single"/>
        </w:rPr>
        <w:t>Every individual</w:t>
      </w:r>
      <w:r w:rsidRPr="00E55CF3">
        <w:rPr>
          <w:rFonts w:eastAsia="Calibri"/>
          <w:sz w:val="16"/>
        </w:rPr>
        <w:t xml:space="preserve">, and not only the disabled, jobless, or excluded,” </w:t>
      </w:r>
      <w:r w:rsidRPr="00E55CF3">
        <w:rPr>
          <w:rFonts w:eastAsia="Calibri"/>
          <w:u w:val="single"/>
        </w:rPr>
        <w:t>would become focused on developing “their own degree of employability,”</w:t>
      </w:r>
      <w:r w:rsidRPr="00E55CF3">
        <w:rPr>
          <w:rFonts w:eastAsia="Calibri"/>
          <w:sz w:val="16"/>
        </w:rPr>
        <w:t xml:space="preserve"> which </w:t>
      </w:r>
      <w:r w:rsidRPr="00E55CF3">
        <w:rPr>
          <w:rFonts w:eastAsia="Calibri"/>
          <w:u w:val="single"/>
        </w:rPr>
        <w:t>names not “one's aptitude for doing a job but their capacity to be working</w:t>
      </w:r>
      <w:r w:rsidRPr="00E55CF3">
        <w:rPr>
          <w:rFonts w:eastAsia="Calibri"/>
          <w:sz w:val="16"/>
        </w:rPr>
        <w:t xml:space="preserve"> [la capacité d’être actif].”</w:t>
      </w:r>
      <w:hyperlink r:id="rId55" w:history="1">
        <w:r w:rsidRPr="00E55CF3">
          <w:rPr>
            <w:rFonts w:eastAsia="Calibri" w:cs="Times New Roman"/>
            <w:color w:val="0563C1" w:themeColor="hyperlink"/>
            <w:sz w:val="16"/>
            <w:u w:val="single"/>
          </w:rPr>
          <w:t>44</w:t>
        </w:r>
      </w:hyperlink>
      <w:r w:rsidRPr="00E55CF3">
        <w:rPr>
          <w:rFonts w:eastAsia="Calibri"/>
          <w:sz w:val="16"/>
        </w:rPr>
        <w:t xml:space="preserve"> In this way, </w:t>
      </w:r>
      <w:r w:rsidRPr="00E55CF3">
        <w:rPr>
          <w:rFonts w:eastAsia="Calibri"/>
          <w:u w:val="single"/>
        </w:rPr>
        <w:t xml:space="preserve">self-management </w:t>
      </w:r>
      <w:r w:rsidRPr="00F54B9F">
        <w:rPr>
          <w:rFonts w:eastAsia="Calibri"/>
          <w:highlight w:val="green"/>
          <w:u w:val="single"/>
        </w:rPr>
        <w:t>entrenched itself as a “</w:t>
      </w:r>
      <w:r w:rsidRPr="00F54B9F">
        <w:rPr>
          <w:rFonts w:eastAsia="Calibri"/>
          <w:b/>
          <w:iCs/>
          <w:highlight w:val="green"/>
          <w:u w:val="single"/>
        </w:rPr>
        <w:t>technique of the self</w:t>
      </w:r>
      <w:r w:rsidRPr="00E55CF3">
        <w:rPr>
          <w:rFonts w:eastAsia="Calibri"/>
          <w:u w:val="single"/>
        </w:rPr>
        <w:t>”</w:t>
      </w:r>
      <w:hyperlink r:id="rId56" w:history="1">
        <w:r w:rsidRPr="00E55CF3">
          <w:rPr>
            <w:rFonts w:eastAsia="Calibri" w:cs="Times New Roman"/>
            <w:color w:val="0563C1" w:themeColor="hyperlink"/>
            <w:sz w:val="16"/>
            <w:u w:val="single"/>
          </w:rPr>
          <w:t>45</w:t>
        </w:r>
      </w:hyperlink>
      <w:r w:rsidRPr="00E55CF3">
        <w:rPr>
          <w:rFonts w:eastAsia="Calibri"/>
          <w:sz w:val="16"/>
        </w:rPr>
        <w:t xml:space="preserve"> with which </w:t>
      </w:r>
      <w:r w:rsidRPr="00E55CF3">
        <w:rPr>
          <w:rFonts w:eastAsia="Calibri"/>
          <w:u w:val="single"/>
        </w:rPr>
        <w:t>each worker might “calculate”</w:t>
      </w:r>
      <w:hyperlink r:id="rId57" w:history="1">
        <w:r w:rsidRPr="00E55CF3">
          <w:rPr>
            <w:rFonts w:eastAsia="Calibri" w:cs="Times New Roman"/>
            <w:color w:val="0563C1" w:themeColor="hyperlink"/>
            <w:sz w:val="16"/>
            <w:u w:val="single"/>
          </w:rPr>
          <w:t>46</w:t>
        </w:r>
      </w:hyperlink>
      <w:r w:rsidRPr="00E55CF3">
        <w:rPr>
          <w:rFonts w:eastAsia="Calibri"/>
          <w:sz w:val="16"/>
        </w:rPr>
        <w:t> </w:t>
      </w:r>
      <w:r w:rsidRPr="00E55CF3">
        <w:rPr>
          <w:rFonts w:eastAsia="Calibri"/>
          <w:u w:val="single"/>
        </w:rPr>
        <w:t>their own being so as to “predict themselves, train themselves, and valorize their abilities.”</w:t>
      </w:r>
      <w:hyperlink r:id="rId58" w:history="1">
        <w:r w:rsidRPr="00E55CF3">
          <w:rPr>
            <w:rFonts w:eastAsia="Calibri" w:cs="Times New Roman"/>
            <w:color w:val="0563C1" w:themeColor="hyperlink"/>
            <w:sz w:val="16"/>
            <w:u w:val="single"/>
          </w:rPr>
          <w:t>47</w:t>
        </w:r>
      </w:hyperlink>
      <w:r w:rsidRPr="00E55CF3">
        <w:rPr>
          <w:rFonts w:eastAsia="Calibri"/>
          <w:sz w:val="16"/>
        </w:rPr>
        <w:t xml:space="preserve"> Doing so would </w:t>
      </w:r>
      <w:r w:rsidRPr="00E55CF3">
        <w:rPr>
          <w:rFonts w:eastAsia="Calibri"/>
          <w:b/>
          <w:iCs/>
          <w:u w:val="single"/>
        </w:rPr>
        <w:t>enable workers to</w:t>
      </w:r>
      <w:r w:rsidRPr="00E55CF3">
        <w:rPr>
          <w:rFonts w:eastAsia="Calibri"/>
          <w:u w:val="single"/>
        </w:rPr>
        <w:t xml:space="preserve"> effectively </w:t>
      </w:r>
      <w:r w:rsidRPr="00E55CF3">
        <w:rPr>
          <w:rFonts w:eastAsia="Calibri"/>
          <w:b/>
          <w:iCs/>
          <w:u w:val="single"/>
        </w:rPr>
        <w:t>retain</w:t>
      </w:r>
      <w:r w:rsidRPr="00E55CF3">
        <w:rPr>
          <w:rFonts w:eastAsia="Calibri"/>
          <w:u w:val="single"/>
        </w:rPr>
        <w:t xml:space="preserve"> a slightly modified “hope” </w:t>
      </w:r>
      <w:r w:rsidRPr="00E55CF3">
        <w:rPr>
          <w:rFonts w:eastAsia="Calibri"/>
          <w:u w:val="single"/>
        </w:rPr>
        <w:lastRenderedPageBreak/>
        <w:t>thanks to their “employability”</w:t>
      </w:r>
      <w:r w:rsidRPr="00E55CF3">
        <w:rPr>
          <w:rFonts w:eastAsia="Calibri"/>
          <w:sz w:val="16"/>
        </w:rPr>
        <w:t>—</w:t>
      </w:r>
      <w:r w:rsidRPr="00E55CF3">
        <w:rPr>
          <w:rFonts w:eastAsia="Calibri"/>
          <w:b/>
          <w:iCs/>
          <w:u w:val="single"/>
        </w:rPr>
        <w:t>hope</w:t>
      </w:r>
      <w:r w:rsidRPr="00E55CF3">
        <w:rPr>
          <w:rFonts w:eastAsia="Calibri"/>
          <w:sz w:val="16"/>
        </w:rPr>
        <w:t xml:space="preserve"> not of finding a permanent job, but </w:t>
      </w:r>
      <w:r w:rsidRPr="00E55CF3">
        <w:rPr>
          <w:rFonts w:eastAsia="Calibri"/>
          <w:b/>
          <w:iCs/>
          <w:u w:val="single"/>
        </w:rPr>
        <w:t>of managing their capacity to find one</w:t>
      </w:r>
      <w:r w:rsidRPr="00E55CF3">
        <w:rPr>
          <w:rFonts w:eastAsia="Calibri"/>
          <w:sz w:val="16"/>
        </w:rPr>
        <w:t xml:space="preserve"> (or several).</w:t>
      </w:r>
    </w:p>
    <w:p w14:paraId="08A707CB" w14:textId="77777777" w:rsidR="005F166F" w:rsidRPr="00E55CF3" w:rsidRDefault="005F166F" w:rsidP="005F166F">
      <w:pPr>
        <w:spacing w:after="0" w:line="256" w:lineRule="auto"/>
        <w:rPr>
          <w:rFonts w:eastAsia="Calibri"/>
          <w:sz w:val="4"/>
          <w:szCs w:val="4"/>
        </w:rPr>
      </w:pPr>
      <w:r w:rsidRPr="00E55CF3">
        <w:rPr>
          <w:rFonts w:eastAsia="Calibri"/>
          <w:sz w:val="4"/>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9" w:history="1">
        <w:r w:rsidRPr="00E55CF3">
          <w:rPr>
            <w:rFonts w:eastAsia="Calibri" w:cs="Times New Roman"/>
            <w:color w:val="0563C1" w:themeColor="hyperlink"/>
            <w:sz w:val="4"/>
            <w:szCs w:val="4"/>
            <w:u w:val="single"/>
          </w:rPr>
          <w:t>48</w:t>
        </w:r>
      </w:hyperlink>
      <w:r w:rsidRPr="00E55CF3">
        <w:rPr>
          <w:rFonts w:eastAsia="Calibri"/>
          <w:sz w:val="4"/>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60" w:history="1">
        <w:r w:rsidRPr="00E55CF3">
          <w:rPr>
            <w:rFonts w:eastAsia="Calibri" w:cs="Times New Roman"/>
            <w:color w:val="0563C1" w:themeColor="hyperlink"/>
            <w:sz w:val="4"/>
            <w:szCs w:val="4"/>
            <w:u w:val="single"/>
          </w:rPr>
          <w:t>49</w:t>
        </w:r>
      </w:hyperlink>
      <w:r w:rsidRPr="00E55CF3">
        <w:rPr>
          <w:rFonts w:eastAsia="Calibri"/>
          <w:sz w:val="4"/>
          <w:szCs w:val="4"/>
        </w:rPr>
        <w:t> When articulated through these tools, workers’ quests to manage their employability therefore represent attempts to make themselves more transparent in hopes of limiting, as much as possible, their relative precarity.</w:t>
      </w:r>
    </w:p>
    <w:p w14:paraId="0AE2B23E" w14:textId="77777777" w:rsidR="005F166F" w:rsidRPr="00E55CF3" w:rsidRDefault="005F166F" w:rsidP="005F166F">
      <w:pPr>
        <w:spacing w:line="256" w:lineRule="auto"/>
        <w:rPr>
          <w:rFonts w:eastAsia="Calibri"/>
          <w:sz w:val="4"/>
          <w:szCs w:val="4"/>
        </w:rPr>
      </w:pPr>
      <w:r w:rsidRPr="00E55CF3">
        <w:rPr>
          <w:rFonts w:eastAsia="Calibri"/>
          <w:sz w:val="4"/>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35DCB08B" w14:textId="77777777" w:rsidR="005F166F" w:rsidRPr="00E55CF3" w:rsidRDefault="005F166F" w:rsidP="005F166F">
      <w:pPr>
        <w:spacing w:line="256" w:lineRule="auto"/>
        <w:rPr>
          <w:rFonts w:eastAsia="Calibri"/>
        </w:rPr>
      </w:pPr>
      <w:r w:rsidRPr="00E55CF3">
        <w:rPr>
          <w:rFonts w:eastAsia="Calibri"/>
        </w:rPr>
        <w:t>Management 2.0</w:t>
      </w:r>
    </w:p>
    <w:p w14:paraId="6E6D8AED" w14:textId="77777777" w:rsidR="005F166F" w:rsidRPr="00E55CF3" w:rsidRDefault="005F166F" w:rsidP="005F166F">
      <w:pPr>
        <w:spacing w:after="0" w:line="256" w:lineRule="auto"/>
        <w:rPr>
          <w:rFonts w:eastAsia="Calibri"/>
          <w:sz w:val="4"/>
          <w:szCs w:val="4"/>
        </w:rPr>
      </w:pPr>
      <w:r w:rsidRPr="00E55CF3">
        <w:rPr>
          <w:rFonts w:eastAsia="Calibri"/>
          <w:sz w:val="4"/>
          <w:szCs w:val="4"/>
        </w:rPr>
        <w:t>On the surface, “ALIVE” presents itself as a platform, or a “a digital infrastructure that enables two or more groups to interact.”</w:t>
      </w:r>
      <w:hyperlink r:id="rId61" w:history="1">
        <w:r w:rsidRPr="00E55CF3">
          <w:rPr>
            <w:rFonts w:eastAsia="Calibri" w:cs="Times New Roman"/>
            <w:color w:val="0563C1" w:themeColor="hyperlink"/>
            <w:sz w:val="4"/>
            <w:szCs w:val="4"/>
            <w:u w:val="single"/>
          </w:rPr>
          <w:t>50</w:t>
        </w:r>
      </w:hyperlink>
      <w:r w:rsidRPr="00E55CF3">
        <w:rPr>
          <w:rFonts w:eastAsia="Calibri"/>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62" w:history="1">
        <w:r w:rsidRPr="00E55CF3">
          <w:rPr>
            <w:rFonts w:eastAsia="Calibri" w:cs="Times New Roman"/>
            <w:color w:val="0563C1" w:themeColor="hyperlink"/>
            <w:sz w:val="4"/>
            <w:szCs w:val="4"/>
            <w:u w:val="single"/>
          </w:rPr>
          <w:t>fig. 2</w:t>
        </w:r>
      </w:hyperlink>
      <w:r w:rsidRPr="00E55CF3">
        <w:rPr>
          <w:rFonts w:eastAsia="Calibri"/>
          <w:sz w:val="4"/>
          <w:szCs w:val="4"/>
        </w:rPr>
        <w:t>).</w:t>
      </w:r>
    </w:p>
    <w:p w14:paraId="7B779C68" w14:textId="77777777" w:rsidR="005F166F" w:rsidRPr="00E55CF3" w:rsidRDefault="005F166F" w:rsidP="005F166F">
      <w:pPr>
        <w:spacing w:after="0" w:line="256" w:lineRule="auto"/>
        <w:rPr>
          <w:rFonts w:eastAsia="Calibri"/>
          <w:sz w:val="4"/>
          <w:szCs w:val="4"/>
        </w:rPr>
      </w:pPr>
      <w:r w:rsidRPr="00E55CF3">
        <w:rPr>
          <w:rFonts w:eastAsia="Calibri"/>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3" w:history="1">
        <w:r w:rsidRPr="00E55CF3">
          <w:rPr>
            <w:rFonts w:eastAsia="Calibri" w:cs="Times New Roman"/>
            <w:color w:val="0563C1" w:themeColor="hyperlink"/>
            <w:sz w:val="4"/>
            <w:szCs w:val="4"/>
            <w:u w:val="single"/>
          </w:rPr>
          <w:t>51</w:t>
        </w:r>
      </w:hyperlink>
      <w:r w:rsidRPr="00E55CF3">
        <w:rPr>
          <w:rFonts w:eastAsia="Calibri"/>
          <w:sz w:val="4"/>
          <w:szCs w:val="4"/>
        </w:rPr>
        <w:t> “ALIVE” highlights a more recent trend in French literature wherein authors use the medium to reproduce digital platforms.</w:t>
      </w:r>
      <w:hyperlink r:id="rId64" w:history="1">
        <w:r w:rsidRPr="00E55CF3">
          <w:rPr>
            <w:rFonts w:eastAsia="Calibri" w:cs="Times New Roman"/>
            <w:color w:val="0563C1" w:themeColor="hyperlink"/>
            <w:sz w:val="4"/>
            <w:szCs w:val="4"/>
            <w:u w:val="single"/>
          </w:rPr>
          <w:t>52</w:t>
        </w:r>
      </w:hyperlink>
      <w:r w:rsidRPr="00E55CF3">
        <w:rPr>
          <w:rFonts w:eastAsia="Calibri"/>
          <w:sz w:val="4"/>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5" w:history="1">
        <w:r w:rsidRPr="00E55CF3">
          <w:rPr>
            <w:rFonts w:eastAsia="Calibri" w:cs="Times New Roman"/>
            <w:color w:val="0563C1" w:themeColor="hyperlink"/>
            <w:sz w:val="4"/>
            <w:szCs w:val="4"/>
            <w:u w:val="single"/>
          </w:rPr>
          <w:t>53</w:t>
        </w:r>
      </w:hyperlink>
      <w:r w:rsidRPr="00E55CF3">
        <w:rPr>
          <w:rFonts w:eastAsia="Calibri"/>
          <w:sz w:val="4"/>
          <w:szCs w:val="4"/>
        </w:rPr>
        <w:t> In “ALIVE,” then, both ALIVE's interfaces and the text-as-platform constitute boundary conditions that are “at the same time encountered and worked through toward some specific end.”</w:t>
      </w:r>
      <w:hyperlink r:id="rId66" w:history="1">
        <w:r w:rsidRPr="00E55CF3">
          <w:rPr>
            <w:rFonts w:eastAsia="Calibri" w:cs="Times New Roman"/>
            <w:color w:val="0563C1" w:themeColor="hyperlink"/>
            <w:sz w:val="4"/>
            <w:szCs w:val="4"/>
            <w:u w:val="single"/>
          </w:rPr>
          <w:t>54</w:t>
        </w:r>
      </w:hyperlink>
      <w:r w:rsidRPr="00E55CF3">
        <w:rPr>
          <w:rFonts w:eastAsia="Calibri"/>
          <w:sz w:val="4"/>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36B83ACB" w14:textId="77777777" w:rsidR="005F166F" w:rsidRPr="00E55CF3" w:rsidRDefault="005F166F" w:rsidP="005F166F">
      <w:pPr>
        <w:spacing w:after="0" w:line="256" w:lineRule="auto"/>
        <w:rPr>
          <w:rFonts w:eastAsia="Calibri"/>
          <w:sz w:val="4"/>
          <w:szCs w:val="4"/>
        </w:rPr>
      </w:pPr>
      <w:r w:rsidRPr="00E55CF3">
        <w:rPr>
          <w:rFonts w:eastAsia="Calibri"/>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7" w:history="1">
        <w:r w:rsidRPr="00E55CF3">
          <w:rPr>
            <w:rFonts w:eastAsia="Calibri" w:cs="Times New Roman"/>
            <w:color w:val="0563C1" w:themeColor="hyperlink"/>
            <w:sz w:val="4"/>
            <w:szCs w:val="4"/>
            <w:u w:val="single"/>
          </w:rPr>
          <w:t>55</w:t>
        </w:r>
      </w:hyperlink>
      <w:r w:rsidRPr="00E55CF3">
        <w:rPr>
          <w:rFonts w:eastAsia="Calibri"/>
          <w:sz w:val="4"/>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8" w:history="1">
        <w:r w:rsidRPr="00E55CF3">
          <w:rPr>
            <w:rFonts w:eastAsia="Calibri" w:cs="Times New Roman"/>
            <w:color w:val="0563C1" w:themeColor="hyperlink"/>
            <w:sz w:val="4"/>
            <w:szCs w:val="4"/>
            <w:u w:val="single"/>
          </w:rPr>
          <w:t>56</w:t>
        </w:r>
      </w:hyperlink>
    </w:p>
    <w:p w14:paraId="54B43EB5" w14:textId="77777777" w:rsidR="005F166F" w:rsidRPr="00E55CF3" w:rsidRDefault="005F166F" w:rsidP="005F166F">
      <w:pPr>
        <w:spacing w:after="0" w:line="256" w:lineRule="auto"/>
        <w:rPr>
          <w:rFonts w:eastAsia="Calibri"/>
          <w:sz w:val="4"/>
          <w:szCs w:val="4"/>
        </w:rPr>
      </w:pPr>
      <w:r w:rsidRPr="00E55CF3">
        <w:rPr>
          <w:rFonts w:eastAsia="Calibri"/>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9" w:history="1">
        <w:r w:rsidRPr="00E55CF3">
          <w:rPr>
            <w:rFonts w:eastAsia="Calibri" w:cs="Times New Roman"/>
            <w:color w:val="0563C1" w:themeColor="hyperlink"/>
            <w:sz w:val="4"/>
            <w:szCs w:val="4"/>
            <w:u w:val="single"/>
          </w:rPr>
          <w:t>57</w:t>
        </w:r>
      </w:hyperlink>
      <w:r w:rsidRPr="00E55CF3">
        <w:rPr>
          <w:rFonts w:eastAsia="Calibri"/>
          <w:sz w:val="4"/>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70" w:history="1">
        <w:r w:rsidRPr="00E55CF3">
          <w:rPr>
            <w:rFonts w:eastAsia="Calibri" w:cs="Times New Roman"/>
            <w:color w:val="0563C1" w:themeColor="hyperlink"/>
            <w:sz w:val="4"/>
            <w:szCs w:val="4"/>
            <w:u w:val="single"/>
          </w:rPr>
          <w:t>58</w:t>
        </w:r>
      </w:hyperlink>
      <w:r w:rsidRPr="00E55CF3">
        <w:rPr>
          <w:rFonts w:eastAsia="Calibri"/>
          <w:sz w:val="4"/>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21D6921A" w14:textId="77777777" w:rsidR="005F166F" w:rsidRPr="00E55CF3" w:rsidRDefault="005F166F" w:rsidP="005F166F">
      <w:pPr>
        <w:spacing w:line="256" w:lineRule="auto"/>
        <w:rPr>
          <w:rFonts w:eastAsia="Calibri"/>
          <w:sz w:val="4"/>
          <w:szCs w:val="4"/>
        </w:rPr>
      </w:pPr>
      <w:r w:rsidRPr="00E55CF3">
        <w:rPr>
          <w:rFonts w:eastAsia="Calibri"/>
          <w:sz w:val="4"/>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71" w:history="1">
        <w:r w:rsidRPr="00E55CF3">
          <w:rPr>
            <w:rFonts w:eastAsia="Calibri" w:cs="Times New Roman"/>
            <w:color w:val="0563C1" w:themeColor="hyperlink"/>
            <w:sz w:val="4"/>
            <w:szCs w:val="4"/>
            <w:u w:val="single"/>
          </w:rPr>
          <w:t>59</w:t>
        </w:r>
      </w:hyperlink>
      <w:r w:rsidRPr="00E55CF3">
        <w:rPr>
          <w:rFonts w:eastAsia="Calibri"/>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72" w:history="1">
        <w:r w:rsidRPr="00E55CF3">
          <w:rPr>
            <w:rFonts w:eastAsia="Calibri" w:cs="Times New Roman"/>
            <w:color w:val="0563C1" w:themeColor="hyperlink"/>
            <w:sz w:val="4"/>
            <w:szCs w:val="4"/>
            <w:u w:val="single"/>
          </w:rPr>
          <w:t>60</w:t>
        </w:r>
      </w:hyperlink>
      <w:r w:rsidRPr="00E55CF3">
        <w:rPr>
          <w:rFonts w:eastAsia="Calibri"/>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3FAFBBF3" w14:textId="77777777" w:rsidR="005F166F" w:rsidRPr="00E55CF3" w:rsidRDefault="005F166F" w:rsidP="005F166F">
      <w:pPr>
        <w:spacing w:line="256" w:lineRule="auto"/>
        <w:rPr>
          <w:rFonts w:eastAsia="Calibri"/>
          <w:b/>
          <w:iCs/>
          <w:u w:val="single"/>
        </w:rPr>
      </w:pPr>
      <w:r w:rsidRPr="00E55CF3">
        <w:rPr>
          <w:rFonts w:eastAsia="Calibri"/>
          <w:sz w:val="16"/>
        </w:rPr>
        <w:t xml:space="preserve">While scholars have aptly noted how similar modes of </w:t>
      </w:r>
      <w:r w:rsidRPr="00E55CF3">
        <w:rPr>
          <w:rFonts w:eastAsia="Calibri"/>
          <w:u w:val="single"/>
        </w:rPr>
        <w:t>algorithmic management “gamblify” pay for platform workers on “lean platforms,”</w:t>
      </w:r>
      <w:hyperlink r:id="rId73" w:history="1">
        <w:r w:rsidRPr="00E55CF3">
          <w:rPr>
            <w:rFonts w:eastAsia="Calibri" w:cs="Times New Roman"/>
            <w:color w:val="0563C1" w:themeColor="hyperlink"/>
            <w:sz w:val="16"/>
            <w:u w:val="single"/>
          </w:rPr>
          <w:t>61</w:t>
        </w:r>
      </w:hyperlink>
      <w:r w:rsidRPr="00E55CF3">
        <w:rPr>
          <w:rFonts w:eastAsia="Calibri"/>
          <w:sz w:val="16"/>
        </w:rPr>
        <w:t> </w:t>
      </w:r>
      <w:r w:rsidRPr="00E55CF3">
        <w:rPr>
          <w:rFonts w:eastAsia="Calibri"/>
          <w:u w:val="single"/>
        </w:rPr>
        <w:t>Marteen is not a courier</w:t>
      </w:r>
      <w:r w:rsidRPr="00E55CF3">
        <w:rPr>
          <w:rFonts w:eastAsia="Calibri"/>
          <w:sz w:val="16"/>
        </w:rPr>
        <w:t xml:space="preserve">, </w:t>
      </w:r>
      <w:r w:rsidRPr="00E55CF3">
        <w:rPr>
          <w:rFonts w:eastAsia="Calibri"/>
          <w:u w:val="single"/>
        </w:rPr>
        <w:t>nor is ALIVE a ridesharing application</w:t>
      </w:r>
      <w:r w:rsidRPr="00E55CF3">
        <w:rPr>
          <w:rFonts w:eastAsia="Calibri"/>
          <w:sz w:val="16"/>
        </w:rPr>
        <w:t xml:space="preserve">. Rather, it is crucial to recall that, in this textual dystopia, </w:t>
      </w:r>
      <w:r w:rsidRPr="00E55CF3">
        <w:rPr>
          <w:rFonts w:eastAsia="Calibri"/>
          <w:u w:val="single"/>
        </w:rPr>
        <w:t>the only legible job consists of the (self-)tracking and (self-)optimization of one's own or someone else's employability, which doubles as the capacity to sell one's labor power</w:t>
      </w:r>
      <w:r w:rsidRPr="00E55CF3">
        <w:rPr>
          <w:rFonts w:eastAsia="Calibri"/>
          <w:sz w:val="16"/>
        </w:rPr>
        <w:t>.</w:t>
      </w:r>
      <w:hyperlink r:id="rId74" w:history="1">
        <w:r w:rsidRPr="00E55CF3">
          <w:rPr>
            <w:rFonts w:eastAsia="Calibri" w:cs="Times New Roman"/>
            <w:color w:val="0563C1" w:themeColor="hyperlink"/>
            <w:sz w:val="16"/>
            <w:u w:val="single"/>
          </w:rPr>
          <w:t>62</w:t>
        </w:r>
      </w:hyperlink>
      <w:r w:rsidRPr="00E55CF3">
        <w:rPr>
          <w:rFonts w:eastAsia="Calibri"/>
          <w:sz w:val="16"/>
        </w:rPr>
        <w:t xml:space="preserve"> Steward's short story thereby presents a world in which </w:t>
      </w:r>
      <w:r w:rsidRPr="00E55CF3">
        <w:rPr>
          <w:rFonts w:eastAsia="Calibri"/>
          <w:b/>
          <w:iCs/>
          <w:u w:val="single"/>
        </w:rPr>
        <w:t>this strategy of management and measurement drives all forms of work.</w:t>
      </w:r>
    </w:p>
    <w:p w14:paraId="53CA1E36" w14:textId="77777777" w:rsidR="005F166F" w:rsidRPr="00E55CF3" w:rsidRDefault="005F166F" w:rsidP="005F166F">
      <w:pPr>
        <w:spacing w:line="256" w:lineRule="auto"/>
        <w:rPr>
          <w:rFonts w:eastAsia="Calibri"/>
          <w:sz w:val="16"/>
        </w:rPr>
      </w:pPr>
      <w:r w:rsidRPr="00E55CF3">
        <w:rPr>
          <w:rFonts w:eastAsia="Calibri"/>
          <w:sz w:val="16"/>
        </w:rPr>
        <w:t xml:space="preserve">From a historical perspective, “ALIVE” thus </w:t>
      </w:r>
      <w:r w:rsidRPr="00E55CF3">
        <w:rPr>
          <w:rFonts w:eastAsia="Calibri"/>
          <w:u w:val="single"/>
        </w:rPr>
        <w:t>anticipates</w:t>
      </w:r>
      <w:r w:rsidRPr="00E55CF3">
        <w:rPr>
          <w:rFonts w:eastAsia="Calibri"/>
          <w:sz w:val="16"/>
        </w:rPr>
        <w:t xml:space="preserve"> a more </w:t>
      </w:r>
      <w:r w:rsidRPr="00E55CF3">
        <w:rPr>
          <w:rFonts w:eastAsia="Calibri"/>
          <w:u w:val="single"/>
        </w:rPr>
        <w:t xml:space="preserve">recent explosion in the development of and demand for employee tracking platforms anchored in </w:t>
      </w:r>
      <w:r w:rsidRPr="00F54B9F">
        <w:rPr>
          <w:rFonts w:eastAsia="Calibri"/>
          <w:highlight w:val="green"/>
          <w:u w:val="single"/>
        </w:rPr>
        <w:t>algorithmic management</w:t>
      </w:r>
      <w:r w:rsidRPr="00E55CF3">
        <w:rPr>
          <w:rFonts w:eastAsia="Calibri"/>
          <w:sz w:val="16"/>
        </w:rPr>
        <w:t>,</w:t>
      </w:r>
      <w:hyperlink r:id="rId75" w:history="1">
        <w:r w:rsidRPr="00E55CF3">
          <w:rPr>
            <w:rFonts w:eastAsia="Calibri" w:cs="Times New Roman"/>
            <w:color w:val="0563C1" w:themeColor="hyperlink"/>
            <w:sz w:val="16"/>
            <w:u w:val="single"/>
          </w:rPr>
          <w:t>63</w:t>
        </w:r>
      </w:hyperlink>
      <w:r w:rsidRPr="00E55CF3">
        <w:rPr>
          <w:rFonts w:eastAsia="Calibri"/>
          <w:sz w:val="16"/>
        </w:rPr>
        <w:t xml:space="preserve"> or </w:t>
      </w:r>
      <w:r w:rsidRPr="00E55CF3">
        <w:rPr>
          <w:rFonts w:eastAsia="Calibri"/>
          <w:u w:val="single"/>
        </w:rPr>
        <w:t>organizational practices carried out entirely or partially by nonhuman agents</w:t>
      </w:r>
      <w:r w:rsidRPr="00E55CF3">
        <w:rPr>
          <w:rFonts w:eastAsia="Calibri"/>
          <w:sz w:val="16"/>
        </w:rPr>
        <w:t>.</w:t>
      </w:r>
      <w:hyperlink r:id="rId76" w:history="1">
        <w:r w:rsidRPr="00E55CF3">
          <w:rPr>
            <w:rFonts w:eastAsia="Calibri" w:cs="Times New Roman"/>
            <w:color w:val="0563C1" w:themeColor="hyperlink"/>
            <w:sz w:val="16"/>
            <w:u w:val="single"/>
          </w:rPr>
          <w:t>64</w:t>
        </w:r>
      </w:hyperlink>
      <w:r w:rsidRPr="00E55CF3">
        <w:rPr>
          <w:rFonts w:eastAsia="Calibri"/>
          <w:sz w:val="16"/>
        </w:rPr>
        <w:t xml:space="preserve"> These applications </w:t>
      </w:r>
      <w:r w:rsidRPr="00F54B9F">
        <w:rPr>
          <w:rFonts w:eastAsia="Calibri"/>
          <w:highlight w:val="green"/>
          <w:u w:val="single"/>
        </w:rPr>
        <w:t>allow employers to indirectly control workers</w:t>
      </w:r>
      <w:r w:rsidRPr="00E55CF3">
        <w:rPr>
          <w:rFonts w:eastAsia="Calibri"/>
          <w:u w:val="single"/>
        </w:rPr>
        <w:t xml:space="preserve"> cheaply and at scale on the basis of </w:t>
      </w:r>
      <w:r w:rsidRPr="00E55CF3">
        <w:rPr>
          <w:rFonts w:eastAsia="Calibri"/>
          <w:b/>
          <w:iCs/>
          <w:u w:val="single"/>
        </w:rPr>
        <w:t>financial incentives</w:t>
      </w:r>
      <w:r w:rsidRPr="00E55CF3">
        <w:rPr>
          <w:rFonts w:eastAsia="Calibri"/>
          <w:u w:val="single"/>
        </w:rPr>
        <w:t xml:space="preserve"> and </w:t>
      </w:r>
      <w:r w:rsidRPr="00E55CF3">
        <w:rPr>
          <w:rFonts w:eastAsia="Calibri"/>
          <w:b/>
          <w:iCs/>
          <w:u w:val="single"/>
        </w:rPr>
        <w:t>rating systems</w:t>
      </w:r>
      <w:r w:rsidRPr="00E55CF3">
        <w:rPr>
          <w:rFonts w:eastAsia="Calibri"/>
          <w:sz w:val="16"/>
        </w:rPr>
        <w:t xml:space="preserve">, which, as legal scholars Antonio Aloisi and Valerio De Stefano explain, make it possible “to </w:t>
      </w:r>
      <w:r w:rsidRPr="00E55CF3">
        <w:rPr>
          <w:rFonts w:eastAsia="Calibri"/>
          <w:u w:val="single"/>
        </w:rPr>
        <w:t xml:space="preserve">manage in a way that is </w:t>
      </w:r>
      <w:r w:rsidRPr="00F54B9F">
        <w:rPr>
          <w:rFonts w:eastAsia="Calibri"/>
          <w:highlight w:val="green"/>
          <w:u w:val="single"/>
        </w:rPr>
        <w:t>just as</w:t>
      </w:r>
      <w:r w:rsidRPr="00E55CF3">
        <w:rPr>
          <w:rFonts w:eastAsia="Calibri"/>
          <w:u w:val="single"/>
        </w:rPr>
        <w:t xml:space="preserve">—if not </w:t>
      </w:r>
      <w:r w:rsidRPr="00E55CF3">
        <w:rPr>
          <w:rFonts w:eastAsia="Calibri"/>
          <w:b/>
          <w:iCs/>
          <w:u w:val="single"/>
        </w:rPr>
        <w:t>more—</w:t>
      </w:r>
      <w:r w:rsidRPr="00F54B9F">
        <w:rPr>
          <w:rFonts w:eastAsia="Calibri"/>
          <w:b/>
          <w:iCs/>
          <w:highlight w:val="green"/>
          <w:u w:val="single"/>
        </w:rPr>
        <w:t>effective than</w:t>
      </w:r>
      <w:r w:rsidRPr="00E55CF3">
        <w:rPr>
          <w:rFonts w:eastAsia="Calibri"/>
          <w:u w:val="single"/>
        </w:rPr>
        <w:t xml:space="preserve"> management based on </w:t>
      </w:r>
      <w:r w:rsidRPr="00F54B9F">
        <w:rPr>
          <w:rFonts w:eastAsia="Calibri"/>
          <w:b/>
          <w:iCs/>
          <w:highlight w:val="green"/>
          <w:u w:val="single"/>
        </w:rPr>
        <w:t>formal orders</w:t>
      </w:r>
      <w:r w:rsidRPr="00E55CF3">
        <w:rPr>
          <w:rFonts w:eastAsia="Calibri"/>
          <w:u w:val="single"/>
        </w:rPr>
        <w:t xml:space="preserve"> given by an employer to his employees and direct control over the carrying out of such orders</w:t>
      </w:r>
      <w:r w:rsidRPr="00E55CF3">
        <w:rPr>
          <w:rFonts w:eastAsia="Calibri"/>
          <w:sz w:val="16"/>
        </w:rPr>
        <w:t>.”</w:t>
      </w:r>
      <w:hyperlink r:id="rId77" w:history="1">
        <w:r w:rsidRPr="00E55CF3">
          <w:rPr>
            <w:rFonts w:eastAsia="Calibri" w:cs="Times New Roman"/>
            <w:color w:val="0563C1" w:themeColor="hyperlink"/>
            <w:sz w:val="16"/>
            <w:u w:val="single"/>
          </w:rPr>
          <w:t>65</w:t>
        </w:r>
      </w:hyperlink>
      <w:r w:rsidRPr="00E55CF3">
        <w:rPr>
          <w:rFonts w:eastAsia="Calibri"/>
          <w:sz w:val="16"/>
        </w:rPr>
        <w:t xml:space="preserve"> This shift, a </w:t>
      </w:r>
      <w:r w:rsidRPr="00E55CF3">
        <w:rPr>
          <w:rFonts w:eastAsia="Calibri"/>
          <w:b/>
          <w:iCs/>
          <w:u w:val="single"/>
        </w:rPr>
        <w:t>technologically pure realization</w:t>
      </w:r>
      <w:r w:rsidRPr="00E55CF3">
        <w:rPr>
          <w:rFonts w:eastAsia="Calibri"/>
          <w:u w:val="single"/>
        </w:rPr>
        <w:t xml:space="preserve"> of the </w:t>
      </w:r>
      <w:r w:rsidRPr="00E55CF3">
        <w:rPr>
          <w:rFonts w:eastAsia="Calibri"/>
          <w:b/>
          <w:iCs/>
          <w:u w:val="single"/>
        </w:rPr>
        <w:t>tactics devised by management scientists</w:t>
      </w:r>
      <w:r w:rsidRPr="00E55CF3">
        <w:rPr>
          <w:rFonts w:eastAsia="Calibri"/>
          <w:u w:val="single"/>
        </w:rPr>
        <w:t xml:space="preserve"> after ’68</w:t>
      </w:r>
      <w:r w:rsidRPr="00E55CF3">
        <w:rPr>
          <w:rFonts w:eastAsia="Calibri"/>
          <w:sz w:val="16"/>
        </w:rPr>
        <w:t xml:space="preserve">, “affects </w:t>
      </w:r>
      <w:r w:rsidRPr="00E55CF3">
        <w:rPr>
          <w:rFonts w:eastAsia="Calibri"/>
          <w:b/>
          <w:iCs/>
          <w:u w:val="single"/>
        </w:rPr>
        <w:t>the</w:t>
      </w:r>
      <w:r w:rsidRPr="00E55CF3">
        <w:rPr>
          <w:rFonts w:eastAsia="Calibri"/>
          <w:sz w:val="16"/>
        </w:rPr>
        <w:t xml:space="preserve"> very </w:t>
      </w:r>
      <w:r w:rsidRPr="00F54B9F">
        <w:rPr>
          <w:rFonts w:eastAsia="Calibri"/>
          <w:b/>
          <w:iCs/>
          <w:highlight w:val="green"/>
          <w:u w:val="single"/>
        </w:rPr>
        <w:t>essence of managerial power</w:t>
      </w:r>
      <w:r w:rsidRPr="00E55CF3">
        <w:rPr>
          <w:rFonts w:eastAsia="Calibri"/>
          <w:sz w:val="16"/>
        </w:rPr>
        <w:t xml:space="preserve">, which now </w:t>
      </w:r>
      <w:r w:rsidRPr="00E55CF3">
        <w:rPr>
          <w:rFonts w:eastAsia="Calibri"/>
          <w:b/>
          <w:iCs/>
          <w:u w:val="single"/>
        </w:rPr>
        <w:t>e</w:t>
      </w:r>
      <w:r w:rsidRPr="00E55CF3">
        <w:rPr>
          <w:rFonts w:eastAsia="Calibri"/>
        </w:rPr>
        <w:t>xceeds</w:t>
      </w:r>
      <w:r w:rsidRPr="00F54B9F">
        <w:rPr>
          <w:rFonts w:eastAsia="Calibri"/>
          <w:b/>
          <w:iCs/>
          <w:highlight w:val="green"/>
          <w:u w:val="single"/>
        </w:rPr>
        <w:t xml:space="preserve"> the capacity of any human gaze or bureaucratic management</w:t>
      </w:r>
      <w:r w:rsidRPr="00E55CF3">
        <w:rPr>
          <w:rFonts w:eastAsia="Calibri"/>
          <w:sz w:val="16"/>
        </w:rPr>
        <w:t xml:space="preserve">”—it is “a </w:t>
      </w:r>
      <w:r w:rsidRPr="00E55CF3">
        <w:rPr>
          <w:rFonts w:eastAsia="Calibri"/>
          <w:u w:val="single"/>
        </w:rPr>
        <w:t>micromanagement system without a manager</w:t>
      </w:r>
      <w:r w:rsidRPr="00E55CF3">
        <w:rPr>
          <w:rFonts w:eastAsia="Calibri"/>
          <w:sz w:val="16"/>
        </w:rPr>
        <w:t>.”</w:t>
      </w:r>
      <w:hyperlink r:id="rId78" w:history="1">
        <w:r w:rsidRPr="00E55CF3">
          <w:rPr>
            <w:rFonts w:eastAsia="Calibri" w:cs="Times New Roman"/>
            <w:color w:val="0563C1" w:themeColor="hyperlink"/>
            <w:sz w:val="16"/>
            <w:u w:val="single"/>
          </w:rPr>
          <w:t>66</w:t>
        </w:r>
      </w:hyperlink>
      <w:r w:rsidRPr="00E55CF3">
        <w:rPr>
          <w:rFonts w:eastAsia="Calibri"/>
          <w:sz w:val="16"/>
        </w:rPr>
        <w:t xml:space="preserve"> This is </w:t>
      </w:r>
      <w:r w:rsidRPr="00E55CF3">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9" w:history="1">
        <w:r w:rsidRPr="00E55CF3">
          <w:rPr>
            <w:rFonts w:eastAsia="Calibri" w:cs="Times New Roman"/>
            <w:color w:val="0563C1" w:themeColor="hyperlink"/>
            <w:sz w:val="16"/>
            <w:u w:val="single"/>
          </w:rPr>
          <w:t>67</w:t>
        </w:r>
      </w:hyperlink>
      <w:r w:rsidRPr="00E55CF3">
        <w:rPr>
          <w:rFonts w:eastAsia="Calibri"/>
          <w:sz w:val="16"/>
        </w:rPr>
        <w:t xml:space="preserve"> By offering this data up in hopes of heightening their employability, </w:t>
      </w:r>
      <w:r w:rsidRPr="00E55CF3">
        <w:rPr>
          <w:rFonts w:eastAsia="Calibri"/>
          <w:u w:val="single"/>
        </w:rPr>
        <w:t>workers consequently subject themselves to the indirect domination of so-called workforce analytics</w:t>
      </w:r>
      <w:r w:rsidRPr="00E55CF3">
        <w:rPr>
          <w:rFonts w:eastAsia="Calibri"/>
          <w:sz w:val="16"/>
        </w:rPr>
        <w:t xml:space="preserve">, which </w:t>
      </w:r>
      <w:r w:rsidRPr="00E55CF3">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80" w:history="1">
        <w:r w:rsidRPr="00E55CF3">
          <w:rPr>
            <w:rFonts w:eastAsia="Calibri" w:cs="Times New Roman"/>
            <w:color w:val="0563C1" w:themeColor="hyperlink"/>
            <w:sz w:val="16"/>
            <w:u w:val="single"/>
          </w:rPr>
          <w:t>68</w:t>
        </w:r>
      </w:hyperlink>
      <w:r w:rsidRPr="00E55CF3">
        <w:rPr>
          <w:rFonts w:eastAsia="Calibri"/>
          <w:sz w:val="16"/>
        </w:rPr>
        <w:t xml:space="preserve"> As we will </w:t>
      </w:r>
      <w:r w:rsidRPr="00E55CF3">
        <w:rPr>
          <w:rFonts w:eastAsia="Calibri"/>
          <w:strike/>
          <w:sz w:val="16"/>
        </w:rPr>
        <w:t>see</w:t>
      </w:r>
      <w:r w:rsidRPr="00E55CF3">
        <w:rPr>
          <w:rFonts w:eastAsia="Calibri"/>
          <w:sz w:val="16"/>
        </w:rPr>
        <w:t xml:space="preserve"> of Marteen in “ALIVE,” the </w:t>
      </w:r>
      <w:r w:rsidRPr="00E55CF3">
        <w:rPr>
          <w:rFonts w:eastAsia="Calibri"/>
          <w:u w:val="single"/>
        </w:rPr>
        <w:t xml:space="preserve">resulting </w:t>
      </w:r>
      <w:r w:rsidRPr="00F54B9F">
        <w:rPr>
          <w:rFonts w:eastAsia="Calibri"/>
          <w:b/>
          <w:iCs/>
          <w:highlight w:val="green"/>
          <w:u w:val="single"/>
        </w:rPr>
        <w:t>systems of “tacit punishments and rewards</w:t>
      </w:r>
      <w:r w:rsidRPr="00E55CF3">
        <w:rPr>
          <w:rFonts w:eastAsia="Calibri"/>
          <w:b/>
          <w:iCs/>
          <w:u w:val="single"/>
        </w:rPr>
        <w:t xml:space="preserve">” </w:t>
      </w:r>
      <w:r w:rsidRPr="00E55CF3">
        <w:rPr>
          <w:rFonts w:eastAsia="Calibri"/>
          <w:u w:val="single"/>
        </w:rPr>
        <w:t xml:space="preserve">subtly </w:t>
      </w:r>
      <w:r w:rsidRPr="00F54B9F">
        <w:rPr>
          <w:rFonts w:eastAsia="Calibri"/>
          <w:highlight w:val="green"/>
          <w:u w:val="single"/>
        </w:rPr>
        <w:t>manipulate human conduct</w:t>
      </w:r>
      <w:r w:rsidRPr="00E55CF3">
        <w:rPr>
          <w:rFonts w:eastAsia="Calibri"/>
          <w:u w:val="single"/>
        </w:rPr>
        <w:t xml:space="preserve"> to leave workers with the </w:t>
      </w:r>
      <w:r w:rsidRPr="00E55CF3">
        <w:rPr>
          <w:rFonts w:eastAsia="Calibri"/>
          <w:b/>
          <w:iCs/>
          <w:u w:val="single"/>
        </w:rPr>
        <w:t xml:space="preserve">sense that they are at once the “owners of their actions” and </w:t>
      </w:r>
      <w:r w:rsidRPr="00F54B9F">
        <w:rPr>
          <w:rFonts w:eastAsia="Calibri"/>
          <w:b/>
          <w:iCs/>
          <w:highlight w:val="green"/>
          <w:u w:val="single"/>
        </w:rPr>
        <w:t>under “constant threat of disciplinary action</w:t>
      </w:r>
      <w:r w:rsidRPr="00E55CF3">
        <w:rPr>
          <w:rFonts w:eastAsia="Calibri"/>
          <w:b/>
          <w:iCs/>
          <w:u w:val="single"/>
        </w:rPr>
        <w:t>.”</w:t>
      </w:r>
      <w:hyperlink r:id="rId81" w:history="1">
        <w:r w:rsidRPr="00E55CF3">
          <w:rPr>
            <w:rFonts w:eastAsia="Calibri" w:cs="Times New Roman"/>
            <w:color w:val="0563C1" w:themeColor="hyperlink"/>
            <w:sz w:val="16"/>
            <w:u w:val="single"/>
          </w:rPr>
          <w:t>69</w:t>
        </w:r>
      </w:hyperlink>
    </w:p>
    <w:p w14:paraId="0BF5DBA8" w14:textId="77777777" w:rsidR="005F166F" w:rsidRPr="00E55CF3" w:rsidRDefault="005F166F" w:rsidP="005F166F">
      <w:pPr>
        <w:spacing w:line="256" w:lineRule="auto"/>
        <w:rPr>
          <w:rFonts w:eastAsia="Calibri"/>
          <w:sz w:val="16"/>
        </w:rPr>
      </w:pPr>
      <w:r w:rsidRPr="00E55CF3">
        <w:rPr>
          <w:rFonts w:eastAsia="Calibri"/>
          <w:sz w:val="16"/>
        </w:rPr>
        <w:t>This “</w:t>
      </w:r>
      <w:r w:rsidRPr="00F54B9F">
        <w:rPr>
          <w:rFonts w:eastAsia="Calibri"/>
          <w:b/>
          <w:iCs/>
          <w:highlight w:val="green"/>
          <w:u w:val="single"/>
        </w:rPr>
        <w:t>management 2.0</w:t>
      </w:r>
      <w:r w:rsidRPr="00E55CF3">
        <w:rPr>
          <w:rFonts w:eastAsia="Calibri"/>
          <w:sz w:val="16"/>
        </w:rPr>
        <w:t xml:space="preserve">,” as we might call it, is </w:t>
      </w:r>
      <w:r w:rsidRPr="00E55CF3">
        <w:rPr>
          <w:rFonts w:eastAsia="Calibri"/>
          <w:u w:val="single"/>
        </w:rPr>
        <w:t xml:space="preserve">part of a larger trend that </w:t>
      </w:r>
      <w:r w:rsidRPr="00E55CF3">
        <w:rPr>
          <w:rFonts w:eastAsia="Calibri"/>
          <w:strike/>
          <w:u w:val="single"/>
        </w:rPr>
        <w:t>sees</w:t>
      </w:r>
      <w:r w:rsidRPr="00E55CF3">
        <w:rPr>
          <w:rFonts w:eastAsia="Calibri"/>
          <w:u w:val="single"/>
        </w:rPr>
        <w:t xml:space="preserve"> platform work as “solidly grounded on </w:t>
      </w:r>
      <w:r w:rsidRPr="00E55CF3">
        <w:rPr>
          <w:rFonts w:eastAsia="Calibri"/>
          <w:b/>
          <w:iCs/>
          <w:u w:val="single"/>
        </w:rPr>
        <w:t>a persistent process of precarisation</w:t>
      </w:r>
      <w:r w:rsidRPr="00E55CF3">
        <w:rPr>
          <w:rFonts w:eastAsia="Calibri"/>
          <w:u w:val="single"/>
        </w:rPr>
        <w:t xml:space="preserve">, </w:t>
      </w:r>
      <w:r w:rsidRPr="00E55CF3">
        <w:rPr>
          <w:rFonts w:eastAsia="Calibri"/>
          <w:b/>
          <w:iCs/>
          <w:u w:val="single"/>
        </w:rPr>
        <w:t>fragmentation</w:t>
      </w:r>
      <w:r w:rsidRPr="00E55CF3">
        <w:rPr>
          <w:rFonts w:eastAsia="Calibri"/>
          <w:u w:val="single"/>
        </w:rPr>
        <w:t xml:space="preserve"> and </w:t>
      </w:r>
      <w:r w:rsidRPr="00E55CF3">
        <w:rPr>
          <w:rFonts w:eastAsia="Calibri"/>
          <w:b/>
          <w:iCs/>
          <w:u w:val="single"/>
        </w:rPr>
        <w:t>casualisation of work relations</w:t>
      </w:r>
      <w:r w:rsidRPr="00E55CF3">
        <w:rPr>
          <w:rFonts w:eastAsia="Calibri"/>
          <w:u w:val="single"/>
        </w:rPr>
        <w:t>.”</w:t>
      </w:r>
      <w:hyperlink r:id="rId82" w:history="1">
        <w:r w:rsidRPr="00E55CF3">
          <w:rPr>
            <w:rFonts w:eastAsia="Calibri" w:cs="Times New Roman"/>
            <w:color w:val="0563C1" w:themeColor="hyperlink"/>
            <w:sz w:val="16"/>
            <w:u w:val="single"/>
          </w:rPr>
          <w:t>70</w:t>
        </w:r>
      </w:hyperlink>
      <w:r w:rsidRPr="00E55CF3">
        <w:rPr>
          <w:rFonts w:eastAsia="Calibri"/>
          <w:sz w:val="16"/>
        </w:rPr>
        <w:t xml:space="preserve"> Much as the opponents of the El Khomri law feared, </w:t>
      </w:r>
      <w:r w:rsidRPr="00E55CF3">
        <w:rPr>
          <w:rFonts w:eastAsia="Calibri"/>
          <w:u w:val="single"/>
        </w:rPr>
        <w:t xml:space="preserve">labor markets </w:t>
      </w:r>
      <w:r w:rsidRPr="00E55CF3">
        <w:rPr>
          <w:rFonts w:eastAsia="Calibri"/>
          <w:b/>
          <w:iCs/>
          <w:u w:val="single"/>
        </w:rPr>
        <w:t>around the globe</w:t>
      </w:r>
      <w:r w:rsidRPr="00E55CF3">
        <w:rPr>
          <w:rFonts w:eastAsia="Calibri"/>
          <w:u w:val="single"/>
        </w:rPr>
        <w:t xml:space="preserve"> are now </w:t>
      </w:r>
      <w:r w:rsidRPr="00F54B9F">
        <w:rPr>
          <w:rFonts w:eastAsia="Calibri"/>
          <w:b/>
          <w:iCs/>
          <w:highlight w:val="green"/>
          <w:u w:val="single"/>
        </w:rPr>
        <w:t>held together by fragile work contracts</w:t>
      </w:r>
      <w:r w:rsidRPr="00E55CF3">
        <w:rPr>
          <w:rFonts w:eastAsia="Calibri"/>
          <w:sz w:val="16"/>
        </w:rPr>
        <w:t xml:space="preserve"> (if workers benefit from one at all) </w:t>
      </w:r>
      <w:r w:rsidRPr="00E55CF3">
        <w:rPr>
          <w:rFonts w:eastAsia="Calibri"/>
          <w:u w:val="single"/>
        </w:rPr>
        <w:t xml:space="preserve">that </w:t>
      </w:r>
      <w:r w:rsidRPr="00F54B9F">
        <w:rPr>
          <w:rFonts w:eastAsia="Calibri"/>
          <w:highlight w:val="green"/>
          <w:u w:val="single"/>
        </w:rPr>
        <w:t>fall outside of the scope of legal protections.</w:t>
      </w:r>
      <w:hyperlink r:id="rId83" w:history="1">
        <w:r w:rsidRPr="00E55CF3">
          <w:rPr>
            <w:rFonts w:eastAsia="Calibri" w:cs="Times New Roman"/>
            <w:color w:val="0563C1" w:themeColor="hyperlink"/>
            <w:sz w:val="16"/>
            <w:u w:val="single"/>
          </w:rPr>
          <w:t>71</w:t>
        </w:r>
      </w:hyperlink>
      <w:r w:rsidRPr="00E55CF3">
        <w:rPr>
          <w:rFonts w:eastAsia="Calibri"/>
          <w:sz w:val="16"/>
        </w:rPr>
        <w:t xml:space="preserve"> Algorithmic management platforms participate in this process not only by making it less expensive for companies to control workers but also by helping them skirt labor law; in most countries “the </w:t>
      </w:r>
      <w:r w:rsidRPr="00F54B9F">
        <w:rPr>
          <w:rFonts w:eastAsia="Calibri"/>
          <w:b/>
          <w:iCs/>
          <w:highlight w:val="green"/>
          <w:u w:val="single"/>
        </w:rPr>
        <w:t>historical boundaries</w:t>
      </w:r>
      <w:r w:rsidRPr="00E55CF3">
        <w:rPr>
          <w:rFonts w:eastAsia="Calibri"/>
          <w:u w:val="single"/>
        </w:rPr>
        <w:t xml:space="preserve"> to managerial powers were </w:t>
      </w:r>
      <w:r w:rsidRPr="00F54B9F">
        <w:rPr>
          <w:rFonts w:eastAsia="Calibri"/>
          <w:b/>
          <w:iCs/>
          <w:highlight w:val="green"/>
          <w:u w:val="single"/>
        </w:rPr>
        <w:t>conceived when</w:t>
      </w:r>
      <w:r w:rsidRPr="00E55CF3">
        <w:rPr>
          <w:rFonts w:eastAsia="Calibri"/>
          <w:b/>
          <w:iCs/>
          <w:u w:val="single"/>
        </w:rPr>
        <w:t xml:space="preserve"> the potential of current technology was </w:t>
      </w:r>
      <w:r w:rsidRPr="00E55CF3">
        <w:rPr>
          <w:rFonts w:eastAsia="Calibri"/>
          <w:b/>
          <w:iCs/>
          <w:strike/>
          <w:u w:val="single"/>
        </w:rPr>
        <w:t>unthinkable</w:t>
      </w:r>
      <w:r w:rsidRPr="00E55CF3">
        <w:rPr>
          <w:rFonts w:eastAsia="Calibri"/>
          <w:u w:val="single"/>
        </w:rPr>
        <w:t xml:space="preserve">, at a time when </w:t>
      </w:r>
      <w:r w:rsidRPr="00F54B9F">
        <w:rPr>
          <w:rFonts w:eastAsia="Calibri"/>
          <w:highlight w:val="green"/>
          <w:u w:val="single"/>
        </w:rPr>
        <w:t>command was</w:t>
      </w:r>
      <w:r w:rsidRPr="00E55CF3">
        <w:rPr>
          <w:rFonts w:eastAsia="Calibri"/>
          <w:u w:val="single"/>
        </w:rPr>
        <w:t xml:space="preserve"> </w:t>
      </w:r>
      <w:r w:rsidRPr="00E55CF3">
        <w:rPr>
          <w:rFonts w:eastAsia="Calibri"/>
          <w:b/>
          <w:iCs/>
          <w:u w:val="single"/>
        </w:rPr>
        <w:t>exercised by</w:t>
      </w:r>
      <w:r w:rsidRPr="00E55CF3">
        <w:rPr>
          <w:rFonts w:eastAsia="Calibri"/>
          <w:u w:val="single"/>
        </w:rPr>
        <w:t xml:space="preserve"> humans in a more direct, </w:t>
      </w:r>
      <w:r w:rsidRPr="00E55CF3">
        <w:rPr>
          <w:rFonts w:eastAsia="Calibri"/>
          <w:b/>
          <w:iCs/>
          <w:u w:val="single"/>
        </w:rPr>
        <w:t>physical manner</w:t>
      </w:r>
      <w:r w:rsidRPr="00E55CF3">
        <w:rPr>
          <w:rFonts w:eastAsia="Calibri"/>
          <w:u w:val="single"/>
        </w:rPr>
        <w:t xml:space="preserve">, </w:t>
      </w:r>
      <w:r w:rsidRPr="00F54B9F">
        <w:rPr>
          <w:rFonts w:eastAsia="Calibri"/>
          <w:b/>
          <w:iCs/>
          <w:sz w:val="28"/>
          <w:szCs w:val="28"/>
          <w:highlight w:val="green"/>
          <w:u w:val="single"/>
        </w:rPr>
        <w:t>not cloaked in software code</w:t>
      </w:r>
      <w:r w:rsidRPr="00E55CF3">
        <w:rPr>
          <w:rFonts w:eastAsia="Calibri"/>
          <w:sz w:val="16"/>
        </w:rPr>
        <w:t>.”</w:t>
      </w:r>
      <w:hyperlink r:id="rId84" w:history="1">
        <w:r w:rsidRPr="00E55CF3">
          <w:rPr>
            <w:rFonts w:eastAsia="Calibri" w:cs="Times New Roman"/>
            <w:color w:val="0563C1" w:themeColor="hyperlink"/>
            <w:sz w:val="16"/>
            <w:u w:val="single"/>
          </w:rPr>
          <w:t>72</w:t>
        </w:r>
      </w:hyperlink>
    </w:p>
    <w:p w14:paraId="71F86DEE" w14:textId="77777777" w:rsidR="005F166F" w:rsidRPr="00E55CF3" w:rsidRDefault="005F166F" w:rsidP="005F166F">
      <w:pPr>
        <w:spacing w:line="256" w:lineRule="auto"/>
        <w:rPr>
          <w:rFonts w:eastAsia="Calibri"/>
          <w:sz w:val="16"/>
        </w:rPr>
      </w:pPr>
      <w:r w:rsidRPr="00E55CF3">
        <w:rPr>
          <w:rFonts w:eastAsia="Calibri"/>
          <w:strike/>
          <w:sz w:val="16"/>
        </w:rPr>
        <w:t>Seen</w:t>
      </w:r>
      <w:r w:rsidRPr="00E55CF3">
        <w:rPr>
          <w:rFonts w:eastAsia="Calibri"/>
          <w:sz w:val="16"/>
        </w:rPr>
        <w:t xml:space="preserve"> in this context, algorithmic management also </w:t>
      </w:r>
      <w:r w:rsidRPr="00E55CF3">
        <w:rPr>
          <w:rFonts w:eastAsia="Calibri"/>
          <w:u w:val="single"/>
        </w:rPr>
        <w:t>casts automation discourses in a new light.</w:t>
      </w:r>
      <w:r w:rsidRPr="00E55CF3">
        <w:rPr>
          <w:rFonts w:eastAsia="Calibri"/>
          <w:sz w:val="16"/>
        </w:rPr>
        <w:t xml:space="preserve"> As many have pointed out, </w:t>
      </w:r>
      <w:r w:rsidRPr="00E55CF3">
        <w:rPr>
          <w:rFonts w:eastAsia="Calibri"/>
          <w:u w:val="single"/>
        </w:rPr>
        <w:t>cultural anxieties over (full) automation and artificial intelligence index and often obfuscate the concrete dynamics of political economy that developed following the 2008 financial crisis</w:t>
      </w:r>
      <w:r w:rsidRPr="00E55CF3">
        <w:rPr>
          <w:rFonts w:eastAsia="Calibri"/>
          <w:sz w:val="16"/>
        </w:rPr>
        <w:t xml:space="preserve">, from </w:t>
      </w:r>
      <w:r w:rsidRPr="00E55CF3">
        <w:rPr>
          <w:rFonts w:eastAsia="Calibri"/>
          <w:u w:val="single"/>
        </w:rPr>
        <w:t xml:space="preserve">the proliferation of </w:t>
      </w:r>
      <w:r w:rsidRPr="00E55CF3">
        <w:rPr>
          <w:rFonts w:eastAsia="Calibri"/>
          <w:u w:val="single"/>
        </w:rPr>
        <w:lastRenderedPageBreak/>
        <w:t>gig work to the deregulation of labor codes.</w:t>
      </w:r>
      <w:hyperlink r:id="rId85" w:history="1">
        <w:r w:rsidRPr="00E55CF3">
          <w:rPr>
            <w:rFonts w:eastAsia="Calibri" w:cs="Times New Roman"/>
            <w:color w:val="0563C1" w:themeColor="hyperlink"/>
            <w:sz w:val="16"/>
            <w:u w:val="single"/>
          </w:rPr>
          <w:t>73</w:t>
        </w:r>
      </w:hyperlink>
      <w:r w:rsidRPr="00E55CF3">
        <w:rPr>
          <w:rFonts w:eastAsia="Calibri"/>
          <w:sz w:val="16"/>
        </w:rPr>
        <w:t xml:space="preserve"> Aloisi and De Stefano add to this by noting that, in the case of algorithmic management, </w:t>
      </w:r>
      <w:r w:rsidRPr="00E55CF3">
        <w:rPr>
          <w:rFonts w:eastAsia="Calibri"/>
          <w:u w:val="single"/>
        </w:rPr>
        <w:t xml:space="preserve">while “all eyes are focused on the number of people employed, . . . the analysis of working conditions is constantly postponed”—“before ‘stealing’ our jobs, </w:t>
      </w:r>
      <w:r w:rsidRPr="00F54B9F">
        <w:rPr>
          <w:rFonts w:eastAsia="Calibri"/>
          <w:highlight w:val="green"/>
          <w:u w:val="single"/>
        </w:rPr>
        <w:t>technologies have taken over our bosses’ tasks</w:t>
      </w:r>
      <w:r w:rsidRPr="00E55CF3">
        <w:rPr>
          <w:rFonts w:eastAsia="Calibri"/>
          <w:sz w:val="16"/>
        </w:rPr>
        <w:t>.”</w:t>
      </w:r>
      <w:hyperlink r:id="rId86" w:history="1">
        <w:r w:rsidRPr="00E55CF3">
          <w:rPr>
            <w:rFonts w:eastAsia="Calibri" w:cs="Times New Roman"/>
            <w:color w:val="0563C1" w:themeColor="hyperlink"/>
            <w:sz w:val="16"/>
            <w:u w:val="single"/>
          </w:rPr>
          <w:t>74</w:t>
        </w:r>
      </w:hyperlink>
      <w:r w:rsidRPr="00E55CF3">
        <w:rPr>
          <w:rFonts w:eastAsia="Calibri"/>
          <w:sz w:val="16"/>
        </w:rPr>
        <w:t xml:space="preserve"> More incisively, however—as we now </w:t>
      </w:r>
      <w:r w:rsidRPr="00E55CF3">
        <w:rPr>
          <w:rFonts w:eastAsia="Calibri"/>
          <w:strike/>
          <w:sz w:val="16"/>
        </w:rPr>
        <w:t>see</w:t>
      </w:r>
      <w:r w:rsidRPr="00E55CF3">
        <w:rPr>
          <w:rFonts w:eastAsia="Calibri"/>
          <w:sz w:val="16"/>
        </w:rPr>
        <w:t xml:space="preserve"> by logging back into ALIVE—the rise of these platforms</w:t>
      </w:r>
      <w:hyperlink r:id="rId87" w:history="1">
        <w:r w:rsidRPr="00E55CF3">
          <w:rPr>
            <w:rFonts w:eastAsia="Calibri" w:cs="Times New Roman"/>
            <w:color w:val="0563C1" w:themeColor="hyperlink"/>
            <w:sz w:val="16"/>
            <w:u w:val="single"/>
          </w:rPr>
          <w:t>75</w:t>
        </w:r>
      </w:hyperlink>
      <w:r w:rsidRPr="00E55CF3">
        <w:rPr>
          <w:rFonts w:eastAsia="Calibri"/>
          <w:sz w:val="16"/>
        </w:rPr>
        <w:t xml:space="preserve"> makes evident that </w:t>
      </w:r>
      <w:r w:rsidRPr="00F54B9F">
        <w:rPr>
          <w:rFonts w:eastAsia="Calibri"/>
          <w:b/>
          <w:iCs/>
          <w:highlight w:val="green"/>
          <w:u w:val="single"/>
        </w:rPr>
        <w:t>fears over full automation also run cover for the automation of management</w:t>
      </w:r>
      <w:r w:rsidRPr="00E55CF3">
        <w:rPr>
          <w:rFonts w:eastAsia="Calibri"/>
          <w:sz w:val="16"/>
        </w:rPr>
        <w:t>.</w:t>
      </w:r>
    </w:p>
    <w:p w14:paraId="629E429D" w14:textId="77777777" w:rsidR="005F166F" w:rsidRPr="00E55CF3" w:rsidRDefault="005F166F" w:rsidP="005F166F">
      <w:pPr>
        <w:spacing w:line="256" w:lineRule="auto"/>
        <w:rPr>
          <w:rFonts w:eastAsia="Calibri"/>
        </w:rPr>
      </w:pPr>
      <w:r w:rsidRPr="00E55CF3">
        <w:rPr>
          <w:rFonts w:eastAsia="Calibri"/>
        </w:rPr>
        <w:t>Hope Grammars, Interface Automation</w:t>
      </w:r>
    </w:p>
    <w:p w14:paraId="6C6E6450" w14:textId="77777777" w:rsidR="005F166F" w:rsidRPr="00E55CF3" w:rsidRDefault="005F166F" w:rsidP="005F166F">
      <w:pPr>
        <w:spacing w:after="0" w:line="256" w:lineRule="auto"/>
        <w:rPr>
          <w:rFonts w:eastAsia="Calibri"/>
          <w:sz w:val="4"/>
          <w:szCs w:val="4"/>
        </w:rPr>
      </w:pPr>
      <w:r w:rsidRPr="00E55CF3">
        <w:rPr>
          <w:rFonts w:eastAsia="Calibri"/>
          <w:sz w:val="4"/>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20B44C0" w14:textId="77777777" w:rsidR="005F166F" w:rsidRPr="00E55CF3" w:rsidRDefault="005F166F" w:rsidP="005F166F">
      <w:pPr>
        <w:spacing w:after="0" w:line="256" w:lineRule="auto"/>
        <w:rPr>
          <w:rFonts w:eastAsia="Calibri"/>
          <w:sz w:val="4"/>
          <w:szCs w:val="4"/>
        </w:rPr>
      </w:pPr>
      <w:r w:rsidRPr="00E55CF3">
        <w:rPr>
          <w:rFonts w:eastAsia="Calibri"/>
          <w:sz w:val="4"/>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8" w:history="1">
        <w:r w:rsidRPr="00E55CF3">
          <w:rPr>
            <w:rFonts w:eastAsia="Calibri" w:cs="Times New Roman"/>
            <w:color w:val="0563C1" w:themeColor="hyperlink"/>
            <w:sz w:val="4"/>
            <w:szCs w:val="4"/>
            <w:u w:val="single"/>
          </w:rPr>
          <w:t>76</w:t>
        </w:r>
      </w:hyperlink>
      <w:r w:rsidRPr="00E55CF3">
        <w:rPr>
          <w:rFonts w:eastAsia="Calibri"/>
          <w:sz w:val="4"/>
          <w:szCs w:val="4"/>
        </w:rPr>
        <w:t> Third, given that the text is ALIVE's platform, readers too are interpellated as managers and asked to evaluate Marteen's employability on the basis of her ability to instill the value of self-management in both herself and others.</w:t>
      </w:r>
    </w:p>
    <w:p w14:paraId="655964F8" w14:textId="77777777" w:rsidR="005F166F" w:rsidRPr="00E55CF3" w:rsidRDefault="005F166F" w:rsidP="005F166F">
      <w:pPr>
        <w:spacing w:after="0" w:line="256" w:lineRule="auto"/>
        <w:rPr>
          <w:rFonts w:eastAsia="Calibri"/>
          <w:sz w:val="4"/>
          <w:szCs w:val="4"/>
        </w:rPr>
      </w:pPr>
      <w:r w:rsidRPr="00E55CF3">
        <w:rPr>
          <w:rFonts w:eastAsia="Calibri"/>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9" w:history="1">
        <w:r w:rsidRPr="00E55CF3">
          <w:rPr>
            <w:rFonts w:eastAsia="Calibri" w:cs="Times New Roman"/>
            <w:color w:val="0563C1" w:themeColor="hyperlink"/>
            <w:sz w:val="4"/>
            <w:szCs w:val="4"/>
            <w:u w:val="single"/>
          </w:rPr>
          <w:t>77</w:t>
        </w:r>
      </w:hyperlink>
      <w:r w:rsidRPr="00E55CF3">
        <w:rPr>
          <w:rFonts w:eastAsia="Calibri"/>
          <w:sz w:val="4"/>
          <w:szCs w:val="4"/>
        </w:rPr>
        <w:t> Similarly, readers are later invited to learn more about Marteen's employability when she requests that we “[Subscribe to [her] content to access [her] 360 pro evaluations].”</w:t>
      </w:r>
      <w:hyperlink r:id="rId90" w:history="1">
        <w:r w:rsidRPr="00E55CF3">
          <w:rPr>
            <w:rFonts w:eastAsia="Calibri" w:cs="Times New Roman"/>
            <w:color w:val="0563C1" w:themeColor="hyperlink"/>
            <w:sz w:val="4"/>
            <w:szCs w:val="4"/>
            <w:u w:val="single"/>
          </w:rPr>
          <w:t>78</w:t>
        </w:r>
      </w:hyperlink>
    </w:p>
    <w:p w14:paraId="31837B86" w14:textId="77777777" w:rsidR="005F166F" w:rsidRPr="00E55CF3" w:rsidRDefault="005F166F" w:rsidP="005F166F">
      <w:pPr>
        <w:spacing w:after="0" w:line="256" w:lineRule="auto"/>
        <w:rPr>
          <w:rFonts w:eastAsia="Calibri"/>
          <w:sz w:val="4"/>
          <w:szCs w:val="4"/>
        </w:rPr>
      </w:pPr>
      <w:r w:rsidRPr="00E55CF3">
        <w:rPr>
          <w:rFonts w:eastAsia="Calibri"/>
          <w:sz w:val="4"/>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E55CF3">
        <w:rPr>
          <w:rFonts w:eastAsia="Calibri"/>
          <w:strike/>
          <w:sz w:val="4"/>
          <w:szCs w:val="4"/>
        </w:rPr>
        <w:t>see</w:t>
      </w:r>
      <w:r w:rsidRPr="00E55CF3">
        <w:rPr>
          <w:rFonts w:eastAsia="Calibri"/>
          <w:sz w:val="4"/>
          <w:szCs w:val="4"/>
        </w:rPr>
        <w:t xml:space="preserve"> the piece that I want to buy.” or, better yet, “Click here if you'd like to help with the purchase.”</w:t>
      </w:r>
      <w:hyperlink r:id="rId91" w:history="1">
        <w:r w:rsidRPr="00E55CF3">
          <w:rPr>
            <w:rFonts w:eastAsia="Calibri" w:cs="Times New Roman"/>
            <w:color w:val="0563C1" w:themeColor="hyperlink"/>
            <w:sz w:val="4"/>
            <w:szCs w:val="4"/>
            <w:u w:val="single"/>
          </w:rPr>
          <w:t>79</w:t>
        </w:r>
      </w:hyperlink>
      <w:r w:rsidRPr="00E55CF3">
        <w:rPr>
          <w:rFonts w:eastAsia="Calibri"/>
          <w:sz w:val="4"/>
          <w:szCs w:val="4"/>
        </w:rPr>
        <w:t xml:space="preserve"> Shortly thereafter, she shares that she has children but that she has been forced to entrust them to another caregiver until she secures more gainful employment. Intrigued? “Subscribe to </w:t>
      </w:r>
      <w:r w:rsidRPr="00E55CF3">
        <w:rPr>
          <w:rFonts w:eastAsia="Calibri"/>
          <w:strike/>
          <w:sz w:val="4"/>
          <w:szCs w:val="4"/>
        </w:rPr>
        <w:t>see</w:t>
      </w:r>
      <w:r w:rsidRPr="00E55CF3">
        <w:rPr>
          <w:rFonts w:eastAsia="Calibri"/>
          <w:sz w:val="4"/>
          <w:szCs w:val="4"/>
        </w:rPr>
        <w:t xml:space="preserve"> a slideshow of my kids and me.”</w:t>
      </w:r>
      <w:hyperlink r:id="rId92" w:history="1">
        <w:r w:rsidRPr="00E55CF3">
          <w:rPr>
            <w:rFonts w:eastAsia="Calibri" w:cs="Times New Roman"/>
            <w:color w:val="0563C1" w:themeColor="hyperlink"/>
            <w:sz w:val="4"/>
            <w:szCs w:val="4"/>
            <w:u w:val="single"/>
          </w:rPr>
          <w:t>80</w:t>
        </w:r>
      </w:hyperlink>
      <w:r w:rsidRPr="00E55CF3">
        <w:rPr>
          <w:rFonts w:eastAsia="Calibri"/>
          <w:sz w:val="4"/>
          <w:szCs w:val="4"/>
        </w:rPr>
        <w:t> And don't forget to “gimme your thoughts” and to “link your blogs, I'll check them out and evaluate you!”</w:t>
      </w:r>
      <w:hyperlink r:id="rId93" w:history="1">
        <w:r w:rsidRPr="00E55CF3">
          <w:rPr>
            <w:rFonts w:eastAsia="Calibri" w:cs="Times New Roman"/>
            <w:color w:val="0563C1" w:themeColor="hyperlink"/>
            <w:sz w:val="4"/>
            <w:szCs w:val="4"/>
            <w:u w:val="single"/>
          </w:rPr>
          <w:t>81</w:t>
        </w:r>
      </w:hyperlink>
      <w:r w:rsidRPr="00E55CF3">
        <w:rPr>
          <w:rFonts w:eastAsia="Calibri"/>
          <w:sz w:val="4"/>
          <w:szCs w:val="4"/>
        </w:rPr>
        <w:t> Here, Marteen represents herself as at once a digital and a flat character; reader-managers know nothing of her outside of the data provided.</w:t>
      </w:r>
    </w:p>
    <w:p w14:paraId="1C26A012" w14:textId="77777777" w:rsidR="005F166F" w:rsidRPr="00E55CF3" w:rsidRDefault="005F166F" w:rsidP="005F166F">
      <w:pPr>
        <w:spacing w:after="0" w:line="256" w:lineRule="auto"/>
        <w:rPr>
          <w:rFonts w:eastAsia="Calibri"/>
          <w:sz w:val="4"/>
          <w:szCs w:val="4"/>
        </w:rPr>
      </w:pPr>
      <w:r w:rsidRPr="00E55CF3">
        <w:rPr>
          <w:rFonts w:eastAsia="Calibri"/>
          <w:sz w:val="4"/>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4" w:history="1">
        <w:r w:rsidRPr="00E55CF3">
          <w:rPr>
            <w:rFonts w:eastAsia="Calibri" w:cs="Times New Roman"/>
            <w:color w:val="0563C1" w:themeColor="hyperlink"/>
            <w:sz w:val="4"/>
            <w:szCs w:val="4"/>
            <w:u w:val="single"/>
          </w:rPr>
          <w:t>82</w:t>
        </w:r>
      </w:hyperlink>
      <w:r w:rsidRPr="00E55CF3">
        <w:rPr>
          <w:rFonts w:eastAsia="Calibri"/>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5" w:history="1">
        <w:r w:rsidRPr="00E55CF3">
          <w:rPr>
            <w:rFonts w:eastAsia="Calibri" w:cs="Times New Roman"/>
            <w:color w:val="0563C1" w:themeColor="hyperlink"/>
            <w:sz w:val="4"/>
            <w:szCs w:val="4"/>
            <w:u w:val="single"/>
          </w:rPr>
          <w:t>83</w:t>
        </w:r>
      </w:hyperlink>
      <w:r w:rsidRPr="00E55CF3">
        <w:rPr>
          <w:rFonts w:eastAsia="Calibri"/>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6" w:history="1">
        <w:r w:rsidRPr="00E55CF3">
          <w:rPr>
            <w:rFonts w:eastAsia="Calibri" w:cs="Times New Roman"/>
            <w:color w:val="0563C1" w:themeColor="hyperlink"/>
            <w:sz w:val="4"/>
            <w:szCs w:val="4"/>
            <w:u w:val="single"/>
          </w:rPr>
          <w:t>84</w:t>
        </w:r>
      </w:hyperlink>
    </w:p>
    <w:p w14:paraId="10D78498" w14:textId="77777777" w:rsidR="005F166F" w:rsidRPr="00E55CF3" w:rsidRDefault="005F166F" w:rsidP="005F166F">
      <w:pPr>
        <w:spacing w:after="0" w:line="256" w:lineRule="auto"/>
        <w:rPr>
          <w:rFonts w:eastAsia="Calibri"/>
          <w:sz w:val="4"/>
          <w:szCs w:val="4"/>
        </w:rPr>
      </w:pPr>
      <w:r w:rsidRPr="00E55CF3">
        <w:rPr>
          <w:rFonts w:eastAsia="Calibri"/>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7" w:history="1">
        <w:r w:rsidRPr="00E55CF3">
          <w:rPr>
            <w:rFonts w:eastAsia="Calibri" w:cs="Times New Roman"/>
            <w:color w:val="0563C1" w:themeColor="hyperlink"/>
            <w:sz w:val="4"/>
            <w:szCs w:val="4"/>
            <w:u w:val="single"/>
          </w:rPr>
          <w:t>85</w:t>
        </w:r>
      </w:hyperlink>
      <w:r w:rsidRPr="00E55CF3">
        <w:rPr>
          <w:rFonts w:eastAsia="Calibri"/>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8" w:history="1">
        <w:r w:rsidRPr="00E55CF3">
          <w:rPr>
            <w:rFonts w:eastAsia="Calibri" w:cs="Times New Roman"/>
            <w:color w:val="0563C1" w:themeColor="hyperlink"/>
            <w:sz w:val="4"/>
            <w:szCs w:val="4"/>
            <w:u w:val="single"/>
          </w:rPr>
          <w:t>86</w:t>
        </w:r>
      </w:hyperlink>
      <w:r w:rsidRPr="00E55CF3">
        <w:rPr>
          <w:rFonts w:eastAsia="Calibri"/>
          <w:sz w:val="4"/>
          <w:szCs w:val="4"/>
        </w:rPr>
        <w:t> This mirroring of worker and manager produces what Hookway elsewhere refers to as a “fragmented subjectivity, in which specific, partial aspects of the operator are identified, enhanced, and entrained within the interface.”</w:t>
      </w:r>
      <w:hyperlink r:id="rId99" w:history="1">
        <w:r w:rsidRPr="00E55CF3">
          <w:rPr>
            <w:rFonts w:eastAsia="Calibri" w:cs="Times New Roman"/>
            <w:color w:val="0563C1" w:themeColor="hyperlink"/>
            <w:sz w:val="4"/>
            <w:szCs w:val="4"/>
            <w:u w:val="single"/>
          </w:rPr>
          <w:t>87</w:t>
        </w:r>
      </w:hyperlink>
      <w:r w:rsidRPr="00E55CF3">
        <w:rPr>
          <w:rFonts w:eastAsia="Calibri"/>
          <w:sz w:val="4"/>
          <w:szCs w:val="4"/>
        </w:rPr>
        <w:t> For Marteen, however, this is hardly a cause for concern; in fact, by the time her trial period draws to an end, she cites this quantified self</w:t>
      </w:r>
      <w:hyperlink r:id="rId100" w:history="1">
        <w:r w:rsidRPr="00E55CF3">
          <w:rPr>
            <w:rFonts w:eastAsia="Calibri" w:cs="Times New Roman"/>
            <w:color w:val="0563C1" w:themeColor="hyperlink"/>
            <w:sz w:val="4"/>
            <w:szCs w:val="4"/>
            <w:u w:val="single"/>
          </w:rPr>
          <w:t>88</w:t>
        </w:r>
      </w:hyperlink>
      <w:r w:rsidRPr="00E55CF3">
        <w:rPr>
          <w:rFonts w:eastAsia="Calibri"/>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101" w:history="1">
        <w:r w:rsidRPr="00E55CF3">
          <w:rPr>
            <w:rFonts w:eastAsia="Calibri" w:cs="Times New Roman"/>
            <w:color w:val="0563C1" w:themeColor="hyperlink"/>
            <w:sz w:val="4"/>
            <w:szCs w:val="4"/>
            <w:u w:val="single"/>
          </w:rPr>
          <w:t>89</w:t>
        </w:r>
      </w:hyperlink>
    </w:p>
    <w:p w14:paraId="37067B95" w14:textId="77777777" w:rsidR="005F166F" w:rsidRPr="00E55CF3" w:rsidRDefault="005F166F" w:rsidP="005F166F">
      <w:pPr>
        <w:spacing w:after="0" w:line="256" w:lineRule="auto"/>
        <w:rPr>
          <w:rFonts w:eastAsia="Calibri"/>
          <w:sz w:val="4"/>
          <w:szCs w:val="4"/>
        </w:rPr>
      </w:pPr>
      <w:r w:rsidRPr="00E55CF3">
        <w:rPr>
          <w:rFonts w:eastAsia="Calibri"/>
          <w:sz w:val="4"/>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102" w:history="1">
        <w:r w:rsidRPr="00E55CF3">
          <w:rPr>
            <w:rFonts w:eastAsia="Calibri" w:cs="Times New Roman"/>
            <w:color w:val="0563C1" w:themeColor="hyperlink"/>
            <w:sz w:val="4"/>
            <w:szCs w:val="4"/>
            <w:u w:val="single"/>
          </w:rPr>
          <w:t>90</w:t>
        </w:r>
      </w:hyperlink>
      <w:r w:rsidRPr="00E55CF3">
        <w:rPr>
          <w:rFonts w:eastAsia="Calibri"/>
          <w:sz w:val="4"/>
          <w:szCs w:val="4"/>
        </w:rPr>
        <w:t> and signing off (“bizzz” or “Bizouxxx” [“hugs/kisses”]),</w:t>
      </w:r>
      <w:hyperlink r:id="rId103" w:history="1">
        <w:r w:rsidRPr="00E55CF3">
          <w:rPr>
            <w:rFonts w:eastAsia="Calibri" w:cs="Times New Roman"/>
            <w:color w:val="0563C1" w:themeColor="hyperlink"/>
            <w:sz w:val="4"/>
            <w:szCs w:val="4"/>
            <w:u w:val="single"/>
          </w:rPr>
          <w:t>91</w:t>
        </w:r>
      </w:hyperlink>
      <w:r w:rsidRPr="00E55CF3">
        <w:rPr>
          <w:rFonts w:eastAsia="Calibri"/>
          <w:sz w:val="4"/>
          <w:szCs w:val="4"/>
        </w:rPr>
        <w:t> but also nonsemantic combinations (“ &lt;3”)</w:t>
      </w:r>
      <w:hyperlink r:id="rId104" w:history="1">
        <w:r w:rsidRPr="00E55CF3">
          <w:rPr>
            <w:rFonts w:eastAsia="Calibri" w:cs="Times New Roman"/>
            <w:color w:val="0563C1" w:themeColor="hyperlink"/>
            <w:sz w:val="4"/>
            <w:szCs w:val="4"/>
            <w:u w:val="single"/>
          </w:rPr>
          <w:t>92</w:t>
        </w:r>
      </w:hyperlink>
      <w:r w:rsidRPr="00E55CF3">
        <w:rPr>
          <w:rFonts w:eastAsia="Calibri"/>
          <w:sz w:val="4"/>
          <w:szCs w:val="4"/>
        </w:rPr>
        <w:t> and variations on the acronym “LOL,” or “laughing out loud.”</w:t>
      </w:r>
    </w:p>
    <w:p w14:paraId="0EBFDE18" w14:textId="77777777" w:rsidR="005F166F" w:rsidRPr="00E55CF3" w:rsidRDefault="005F166F" w:rsidP="005F166F">
      <w:pPr>
        <w:spacing w:after="0" w:line="256" w:lineRule="auto"/>
        <w:rPr>
          <w:rFonts w:eastAsia="Calibri"/>
          <w:sz w:val="4"/>
          <w:szCs w:val="4"/>
        </w:rPr>
      </w:pPr>
      <w:r w:rsidRPr="00E55CF3">
        <w:rPr>
          <w:rFonts w:eastAsia="Calibri"/>
          <w:sz w:val="4"/>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5" w:history="1">
        <w:r w:rsidRPr="00E55CF3">
          <w:rPr>
            <w:rFonts w:eastAsia="Calibri" w:cs="Times New Roman"/>
            <w:color w:val="0563C1" w:themeColor="hyperlink"/>
            <w:sz w:val="4"/>
            <w:szCs w:val="4"/>
            <w:u w:val="single"/>
          </w:rPr>
          <w:t>93</w:t>
        </w:r>
      </w:hyperlink>
      <w:r w:rsidRPr="00E55CF3">
        <w:rPr>
          <w:rFonts w:eastAsia="Calibri"/>
          <w:sz w:val="4"/>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6" w:history="1">
        <w:r w:rsidRPr="00E55CF3">
          <w:rPr>
            <w:rFonts w:eastAsia="Calibri" w:cs="Times New Roman"/>
            <w:color w:val="0563C1" w:themeColor="hyperlink"/>
            <w:sz w:val="4"/>
            <w:szCs w:val="4"/>
            <w:u w:val="single"/>
          </w:rPr>
          <w:t>94</w:t>
        </w:r>
      </w:hyperlink>
    </w:p>
    <w:p w14:paraId="71B805D3" w14:textId="77777777" w:rsidR="005F166F" w:rsidRPr="00E55CF3" w:rsidRDefault="005F166F" w:rsidP="005F166F">
      <w:pPr>
        <w:spacing w:after="0" w:line="256" w:lineRule="auto"/>
        <w:rPr>
          <w:rFonts w:eastAsia="Calibri"/>
          <w:sz w:val="4"/>
          <w:szCs w:val="4"/>
        </w:rPr>
      </w:pPr>
      <w:r w:rsidRPr="00E55CF3">
        <w:rPr>
          <w:rFonts w:eastAsia="Calibri"/>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7" w:history="1">
        <w:r w:rsidRPr="00E55CF3">
          <w:rPr>
            <w:rFonts w:eastAsia="Calibri" w:cs="Times New Roman"/>
            <w:color w:val="0563C1" w:themeColor="hyperlink"/>
            <w:sz w:val="4"/>
            <w:szCs w:val="4"/>
            <w:u w:val="single"/>
          </w:rPr>
          <w:t>95</w:t>
        </w:r>
      </w:hyperlink>
      <w:r w:rsidRPr="00E55CF3">
        <w:rPr>
          <w:rFonts w:eastAsia="Calibri"/>
          <w:sz w:val="4"/>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8" w:history="1">
        <w:r w:rsidRPr="00E55CF3">
          <w:rPr>
            <w:rFonts w:eastAsia="Calibri" w:cs="Times New Roman"/>
            <w:color w:val="0563C1" w:themeColor="hyperlink"/>
            <w:sz w:val="4"/>
            <w:szCs w:val="4"/>
            <w:u w:val="single"/>
          </w:rPr>
          <w:t>96</w:t>
        </w:r>
      </w:hyperlink>
      <w:r w:rsidRPr="00E55CF3">
        <w:rPr>
          <w:rFonts w:eastAsia="Calibri"/>
          <w:sz w:val="4"/>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E55CF3">
        <w:rPr>
          <w:rFonts w:eastAsia="Calibri"/>
          <w:strike/>
          <w:sz w:val="4"/>
          <w:szCs w:val="4"/>
        </w:rPr>
        <w:t>thinking</w:t>
      </w:r>
      <w:r w:rsidRPr="00E55CF3">
        <w:rPr>
          <w:rFonts w:eastAsia="Calibri"/>
          <w:sz w:val="4"/>
          <w:szCs w:val="4"/>
        </w:rPr>
        <w:t xml:space="preserve"> like a manager has subsumed her activity as a worker.</w:t>
      </w:r>
      <w:hyperlink r:id="rId109" w:history="1">
        <w:r w:rsidRPr="00E55CF3">
          <w:rPr>
            <w:rFonts w:eastAsia="Calibri" w:cs="Times New Roman"/>
            <w:color w:val="0563C1" w:themeColor="hyperlink"/>
            <w:sz w:val="4"/>
            <w:szCs w:val="4"/>
            <w:u w:val="single"/>
          </w:rPr>
          <w:t>97</w:t>
        </w:r>
      </w:hyperlink>
    </w:p>
    <w:p w14:paraId="3BC457F4" w14:textId="77777777" w:rsidR="005F166F" w:rsidRPr="00E55CF3" w:rsidRDefault="005F166F" w:rsidP="005F166F">
      <w:pPr>
        <w:spacing w:after="0" w:line="256" w:lineRule="auto"/>
        <w:rPr>
          <w:rFonts w:eastAsia="Calibri"/>
          <w:sz w:val="4"/>
          <w:szCs w:val="4"/>
        </w:rPr>
      </w:pPr>
      <w:r w:rsidRPr="00E55CF3">
        <w:rPr>
          <w:rFonts w:eastAsia="Calibri"/>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766EFF7B" w14:textId="77777777" w:rsidR="005F166F" w:rsidRPr="00E55CF3" w:rsidRDefault="005F166F" w:rsidP="005F166F">
      <w:pPr>
        <w:spacing w:after="0" w:line="256" w:lineRule="auto"/>
        <w:ind w:left="720"/>
        <w:rPr>
          <w:rFonts w:eastAsia="Calibri"/>
          <w:sz w:val="4"/>
          <w:szCs w:val="4"/>
        </w:rPr>
      </w:pPr>
      <w:r w:rsidRPr="00E55CF3">
        <w:rPr>
          <w:rFonts w:eastAsia="Calibri"/>
          <w:sz w:val="4"/>
          <w:szCs w:val="4"/>
        </w:rPr>
        <w:t>Toma: I hope that you can get your kids back! Do they exist IRL?</w:t>
      </w:r>
    </w:p>
    <w:p w14:paraId="1B4C1BB4" w14:textId="77777777" w:rsidR="005F166F" w:rsidRPr="00E55CF3" w:rsidRDefault="005F166F" w:rsidP="005F166F">
      <w:pPr>
        <w:spacing w:after="0" w:line="256" w:lineRule="auto"/>
        <w:ind w:left="720"/>
        <w:rPr>
          <w:rFonts w:eastAsia="Calibri"/>
          <w:sz w:val="4"/>
          <w:szCs w:val="4"/>
        </w:rPr>
      </w:pPr>
      <w:r w:rsidRPr="00E55CF3">
        <w:rPr>
          <w:rFonts w:eastAsia="Calibri"/>
          <w:sz w:val="4"/>
          <w:szCs w:val="4"/>
        </w:rPr>
        <w:t>Marteen: LOL! I don't have the means to buy a different life!</w:t>
      </w:r>
    </w:p>
    <w:p w14:paraId="51CF9232" w14:textId="77777777" w:rsidR="005F166F" w:rsidRPr="00E55CF3" w:rsidRDefault="005F166F" w:rsidP="005F166F">
      <w:pPr>
        <w:spacing w:after="0" w:line="256" w:lineRule="auto"/>
        <w:ind w:left="720"/>
        <w:rPr>
          <w:rFonts w:eastAsia="Calibri"/>
          <w:sz w:val="4"/>
          <w:szCs w:val="4"/>
        </w:rPr>
      </w:pPr>
      <w:r w:rsidRPr="00E55CF3">
        <w:rPr>
          <w:rFonts w:eastAsia="Calibri"/>
          <w:sz w:val="4"/>
          <w:szCs w:val="4"/>
        </w:rPr>
        <w:t>Toma: ROFL! It's true that it's expensive to have options. I'm giving you four stars for the content of the article.</w:t>
      </w:r>
      <w:hyperlink r:id="rId110" w:history="1">
        <w:r w:rsidRPr="00E55CF3">
          <w:rPr>
            <w:rFonts w:eastAsia="Calibri" w:cs="Times New Roman"/>
            <w:color w:val="0563C1" w:themeColor="hyperlink"/>
            <w:sz w:val="4"/>
            <w:szCs w:val="4"/>
            <w:u w:val="single"/>
          </w:rPr>
          <w:t>98</w:t>
        </w:r>
      </w:hyperlink>
    </w:p>
    <w:p w14:paraId="23285EC9" w14:textId="77777777" w:rsidR="005F166F" w:rsidRPr="00E55CF3" w:rsidRDefault="005F166F" w:rsidP="005F166F">
      <w:pPr>
        <w:spacing w:after="0" w:line="256" w:lineRule="auto"/>
        <w:rPr>
          <w:rFonts w:eastAsia="Calibri"/>
          <w:sz w:val="4"/>
          <w:szCs w:val="4"/>
        </w:rPr>
      </w:pPr>
      <w:r w:rsidRPr="00E55CF3">
        <w:rPr>
          <w:rFonts w:eastAsia="Calibri"/>
          <w:sz w:val="4"/>
          <w:szCs w:val="4"/>
        </w:rPr>
        <w:t>In another exchange, however, “LoL” affectively indexes Marteen's fear that she is failing to optimize her writing as a form of self-management:</w:t>
      </w:r>
    </w:p>
    <w:p w14:paraId="5EC8F798" w14:textId="77777777" w:rsidR="005F166F" w:rsidRPr="00E55CF3" w:rsidRDefault="005F166F" w:rsidP="005F166F">
      <w:pPr>
        <w:spacing w:after="0" w:line="256" w:lineRule="auto"/>
        <w:ind w:left="720"/>
        <w:rPr>
          <w:rFonts w:eastAsia="Calibri"/>
          <w:sz w:val="4"/>
          <w:szCs w:val="4"/>
        </w:rPr>
      </w:pPr>
      <w:r w:rsidRPr="00E55CF3">
        <w:rPr>
          <w:rFonts w:eastAsia="Calibri"/>
          <w:sz w:val="4"/>
          <w:szCs w:val="4"/>
        </w:rPr>
        <w:t>Grammoto: @Marteen, you made some spelling mistakes! Pay attention. “I FOUND this job” and “I WAS only out of work.” I can't in good conscience give you 5 stars. Kisss.</w:t>
      </w:r>
    </w:p>
    <w:p w14:paraId="5ECF735C" w14:textId="77777777" w:rsidR="005F166F" w:rsidRPr="00E55CF3" w:rsidRDefault="005F166F" w:rsidP="005F166F">
      <w:pPr>
        <w:spacing w:after="0" w:line="256" w:lineRule="auto"/>
        <w:ind w:left="720"/>
        <w:rPr>
          <w:rFonts w:eastAsia="Calibri"/>
          <w:sz w:val="4"/>
          <w:szCs w:val="4"/>
        </w:rPr>
      </w:pPr>
      <w:r w:rsidRPr="00E55CF3">
        <w:rPr>
          <w:rFonts w:eastAsia="Calibri"/>
          <w:sz w:val="4"/>
          <w:szCs w:val="4"/>
        </w:rPr>
        <w:t>Marteen: LoL, dang! i always mess up. Oh well! hugsss</w:t>
      </w:r>
      <w:hyperlink r:id="rId111" w:history="1">
        <w:r w:rsidRPr="00E55CF3">
          <w:rPr>
            <w:rFonts w:eastAsia="Calibri" w:cs="Times New Roman"/>
            <w:color w:val="0563C1" w:themeColor="hyperlink"/>
            <w:sz w:val="4"/>
            <w:szCs w:val="4"/>
            <w:u w:val="single"/>
          </w:rPr>
          <w:t>99</w:t>
        </w:r>
      </w:hyperlink>
    </w:p>
    <w:p w14:paraId="578974E6" w14:textId="77777777" w:rsidR="005F166F" w:rsidRPr="00E55CF3" w:rsidRDefault="005F166F" w:rsidP="005F166F">
      <w:pPr>
        <w:spacing w:after="0" w:line="256" w:lineRule="auto"/>
        <w:rPr>
          <w:rFonts w:eastAsia="Calibri"/>
          <w:sz w:val="4"/>
          <w:szCs w:val="4"/>
        </w:rPr>
      </w:pPr>
      <w:r w:rsidRPr="00E55CF3">
        <w:rPr>
          <w:rFonts w:eastAsia="Calibri"/>
          <w:sz w:val="4"/>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mediation, . . . an unmarked supplement that negativizes an utterance without altering its form.”</w:t>
      </w:r>
      <w:hyperlink r:id="rId112" w:history="1">
        <w:r w:rsidRPr="00E55CF3">
          <w:rPr>
            <w:rFonts w:eastAsia="Calibri" w:cs="Times New Roman"/>
            <w:color w:val="0563C1" w:themeColor="hyperlink"/>
            <w:sz w:val="4"/>
            <w:szCs w:val="4"/>
            <w:u w:val="single"/>
          </w:rPr>
          <w:t>100</w:t>
        </w:r>
      </w:hyperlink>
      <w:r w:rsidRPr="00E55CF3">
        <w:rPr>
          <w:rFonts w:eastAsia="Calibri"/>
          <w:sz w:val="4"/>
          <w:szCs w:val="4"/>
        </w:rPr>
        <w:t> Each LOL thus remains formally consistent while simultaneously indexing an affect and its opposite.</w:t>
      </w:r>
      <w:hyperlink r:id="rId113" w:history="1">
        <w:r w:rsidRPr="00E55CF3">
          <w:rPr>
            <w:rFonts w:eastAsia="Calibri" w:cs="Times New Roman"/>
            <w:color w:val="0563C1" w:themeColor="hyperlink"/>
            <w:sz w:val="4"/>
            <w:szCs w:val="4"/>
            <w:u w:val="single"/>
          </w:rPr>
          <w:t>101</w:t>
        </w:r>
      </w:hyperlink>
    </w:p>
    <w:p w14:paraId="4F568BA6" w14:textId="77777777" w:rsidR="005F166F" w:rsidRPr="00E55CF3" w:rsidRDefault="005F166F" w:rsidP="005F166F">
      <w:pPr>
        <w:spacing w:line="256" w:lineRule="auto"/>
        <w:rPr>
          <w:rFonts w:eastAsia="Calibri"/>
          <w:sz w:val="4"/>
          <w:szCs w:val="4"/>
        </w:rPr>
      </w:pPr>
      <w:r w:rsidRPr="00E55CF3">
        <w:rPr>
          <w:rFonts w:eastAsia="Calibri"/>
          <w:sz w:val="4"/>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4" w:history="1">
        <w:r w:rsidRPr="00E55CF3">
          <w:rPr>
            <w:rFonts w:eastAsia="Calibri" w:cs="Times New Roman"/>
            <w:color w:val="0563C1" w:themeColor="hyperlink"/>
            <w:sz w:val="4"/>
            <w:szCs w:val="4"/>
            <w:u w:val="single"/>
          </w:rPr>
          <w:t>fig. 3</w:t>
        </w:r>
      </w:hyperlink>
      <w:r w:rsidRPr="00E55CF3">
        <w:rPr>
          <w:rFonts w:eastAsia="Calibri"/>
          <w:sz w:val="4"/>
          <w:szCs w:val="4"/>
        </w:rPr>
        <w:t>).</w:t>
      </w:r>
      <w:hyperlink r:id="rId115" w:history="1">
        <w:r w:rsidRPr="00E55CF3">
          <w:rPr>
            <w:rFonts w:eastAsia="Calibri" w:cs="Times New Roman"/>
            <w:color w:val="0563C1" w:themeColor="hyperlink"/>
            <w:sz w:val="4"/>
            <w:szCs w:val="4"/>
            <w:u w:val="single"/>
          </w:rPr>
          <w:t>102</w:t>
        </w:r>
      </w:hyperlink>
    </w:p>
    <w:p w14:paraId="46382EF4" w14:textId="77777777" w:rsidR="005F166F" w:rsidRPr="00E55CF3" w:rsidRDefault="005F166F" w:rsidP="005F166F">
      <w:pPr>
        <w:spacing w:line="256" w:lineRule="auto"/>
        <w:rPr>
          <w:rFonts w:eastAsia="Calibri"/>
          <w:sz w:val="16"/>
        </w:rPr>
      </w:pPr>
      <w:r w:rsidRPr="00E55CF3">
        <w:rPr>
          <w:rFonts w:eastAsia="Calibri"/>
          <w:sz w:val="16"/>
        </w:rPr>
        <w:t>While the exact reasons for this are shrouded in code (much like the algorithmic pay structures of gig workers), she still projects hope: “</w:t>
      </w:r>
      <w:r w:rsidRPr="00F54B9F">
        <w:rPr>
          <w:rFonts w:eastAsia="Calibri"/>
          <w:b/>
          <w:iCs/>
          <w:highlight w:val="green"/>
          <w:u w:val="single"/>
        </w:rPr>
        <w:t>Work and suffering are intimately linked</w:t>
      </w:r>
      <w:r w:rsidRPr="00E55CF3">
        <w:rPr>
          <w:rFonts w:eastAsia="Calibri"/>
          <w:sz w:val="16"/>
        </w:rPr>
        <w:t>,” she writes, but “I need to learn from this experience, no matter how painful it is. I was maybe too sure of myself, sure that I could get by without trying. I was wrong. We can't be expected to get by without giving it our all, can we? . . . It's up to me to show what I'm capable of! To prove that I'm the right person for the job.”</w:t>
      </w:r>
      <w:hyperlink r:id="rId116" w:history="1">
        <w:r w:rsidRPr="00E55CF3">
          <w:rPr>
            <w:rFonts w:eastAsia="Calibri" w:cs="Times New Roman"/>
            <w:color w:val="0563C1" w:themeColor="hyperlink"/>
            <w:sz w:val="16"/>
            <w:u w:val="single"/>
          </w:rPr>
          <w:t>103</w:t>
        </w:r>
      </w:hyperlink>
      <w:r w:rsidRPr="00E55CF3">
        <w:rPr>
          <w:rFonts w:eastAsia="Calibri"/>
          <w:sz w:val="16"/>
        </w:rPr>
        <w:t xml:space="preserve"> Even though this reaction is met with a quantifiable reward (“Raf: Marteen! I'm so sorry to </w:t>
      </w:r>
      <w:r w:rsidRPr="00E55CF3">
        <w:rPr>
          <w:rFonts w:eastAsia="Calibri"/>
          <w:strike/>
          <w:sz w:val="16"/>
        </w:rPr>
        <w:t>hear</w:t>
      </w:r>
      <w:r w:rsidRPr="00E55CF3">
        <w:rPr>
          <w:rFonts w:eastAsia="Calibri"/>
          <w:sz w:val="16"/>
        </w:rPr>
        <w:t xml:space="preserve"> all of this. Good job for staying at it and being positive. You'll bounce back, I just know it. Boom! Five points to boost your morale!”),</w:t>
      </w:r>
      <w:hyperlink r:id="rId117" w:history="1">
        <w:r w:rsidRPr="00E55CF3">
          <w:rPr>
            <w:rFonts w:eastAsia="Calibri" w:cs="Times New Roman"/>
            <w:color w:val="0563C1" w:themeColor="hyperlink"/>
            <w:sz w:val="16"/>
            <w:u w:val="single"/>
          </w:rPr>
          <w:t>104</w:t>
        </w:r>
      </w:hyperlink>
      <w:r w:rsidRPr="00E55CF3">
        <w:rPr>
          <w:rFonts w:eastAsia="Calibri"/>
          <w:sz w:val="16"/>
        </w:rPr>
        <w:t xml:space="preserve"> it nevertheless suggests that, </w:t>
      </w:r>
      <w:r w:rsidRPr="00E55CF3">
        <w:rPr>
          <w:rFonts w:eastAsia="Calibri"/>
          <w:u w:val="single"/>
        </w:rPr>
        <w:t>under the technologies of capitalism</w:t>
      </w:r>
      <w:r w:rsidRPr="00E55CF3">
        <w:rPr>
          <w:rFonts w:eastAsia="Calibri"/>
          <w:sz w:val="16"/>
        </w:rPr>
        <w:t xml:space="preserve">, </w:t>
      </w:r>
      <w:r w:rsidRPr="00E55CF3">
        <w:rPr>
          <w:rFonts w:eastAsia="Calibri"/>
          <w:b/>
          <w:iCs/>
          <w:u w:val="single"/>
        </w:rPr>
        <w:t>hope and fear are but two sides of the same interfac</w:t>
      </w:r>
      <w:r w:rsidRPr="00E55CF3">
        <w:rPr>
          <w:rFonts w:eastAsia="Calibri"/>
          <w:sz w:val="16"/>
        </w:rPr>
        <w:t>e.</w:t>
      </w:r>
    </w:p>
    <w:p w14:paraId="746E23B3" w14:textId="77777777" w:rsidR="005F166F" w:rsidRPr="00E55CF3" w:rsidRDefault="005F166F" w:rsidP="005F166F">
      <w:pPr>
        <w:spacing w:line="256" w:lineRule="auto"/>
        <w:rPr>
          <w:rFonts w:eastAsia="Calibri"/>
          <w:sz w:val="16"/>
        </w:rPr>
      </w:pPr>
      <w:r w:rsidRPr="00E55CF3">
        <w:rPr>
          <w:rFonts w:eastAsia="Calibri"/>
          <w:u w:val="single"/>
        </w:rPr>
        <w:t>Rather than signal some cruel optimism</w:t>
      </w:r>
      <w:r w:rsidRPr="00E55CF3">
        <w:rPr>
          <w:rFonts w:eastAsia="Calibri"/>
          <w:sz w:val="16"/>
        </w:rPr>
        <w:t xml:space="preserve">, Marteen's </w:t>
      </w:r>
      <w:r w:rsidRPr="00E55CF3">
        <w:rPr>
          <w:rFonts w:eastAsia="Calibri"/>
          <w:u w:val="single"/>
        </w:rPr>
        <w:t>communicative tactics and their inability to serve her goal of obtaining more stable employment generalize what scholars have termed “hope labor</w:t>
      </w:r>
      <w:r w:rsidRPr="00E55CF3">
        <w:rPr>
          <w:rFonts w:eastAsia="Calibri"/>
          <w:sz w:val="16"/>
        </w:rPr>
        <w:t xml:space="preserve">”—or “un- or under-compensated work carried out in the present, often for experience or exposure, in the hope that future employment opportunities may follow”—as a </w:t>
      </w:r>
      <w:r w:rsidRPr="00E55CF3">
        <w:rPr>
          <w:rFonts w:eastAsia="Calibri"/>
          <w:u w:val="single"/>
        </w:rPr>
        <w:t>structural reality of contemporary capitalism</w:t>
      </w:r>
      <w:r w:rsidRPr="00E55CF3">
        <w:rPr>
          <w:rFonts w:eastAsia="Calibri"/>
          <w:sz w:val="16"/>
        </w:rPr>
        <w:t>.</w:t>
      </w:r>
      <w:hyperlink r:id="rId118" w:history="1">
        <w:r w:rsidRPr="00E55CF3">
          <w:rPr>
            <w:rFonts w:eastAsia="Calibri" w:cs="Times New Roman"/>
            <w:color w:val="0563C1" w:themeColor="hyperlink"/>
            <w:sz w:val="16"/>
            <w:u w:val="single"/>
          </w:rPr>
          <w:t>105</w:t>
        </w:r>
      </w:hyperlink>
      <w:r w:rsidRPr="00E55CF3">
        <w:rPr>
          <w:rFonts w:eastAsia="Calibri"/>
          <w:sz w:val="16"/>
        </w:rPr>
        <w:t xml:space="preserve"> This, in part, can be attributed to how </w:t>
      </w:r>
      <w:r w:rsidRPr="00E55CF3">
        <w:rPr>
          <w:rFonts w:eastAsia="Calibri"/>
          <w:u w:val="single"/>
        </w:rPr>
        <w:t>ALIVE's platform permits Marteen to reconstitute herself as a computable pattern, which effectively limits the futures to which her “hope” might point.</w:t>
      </w:r>
      <w:r w:rsidRPr="00E55CF3">
        <w:rPr>
          <w:rFonts w:eastAsia="Calibri"/>
          <w:sz w:val="16"/>
        </w:rPr>
        <w:t xml:space="preserve"> As James Bridle highlights, </w:t>
      </w:r>
      <w:r w:rsidRPr="00F54B9F">
        <w:rPr>
          <w:rFonts w:eastAsia="Calibri"/>
          <w:highlight w:val="green"/>
          <w:u w:val="single"/>
        </w:rPr>
        <w:t>understanding the world</w:t>
      </w:r>
      <w:r w:rsidRPr="00E55CF3">
        <w:rPr>
          <w:rFonts w:eastAsia="Calibri"/>
          <w:sz w:val="16"/>
        </w:rPr>
        <w:t>—let alone the self—</w:t>
      </w:r>
      <w:r w:rsidRPr="00F54B9F">
        <w:rPr>
          <w:rFonts w:eastAsia="Calibri"/>
          <w:b/>
          <w:iCs/>
          <w:highlight w:val="green"/>
          <w:u w:val="single"/>
        </w:rPr>
        <w:t>as computable compels one to conflate past and future</w:t>
      </w:r>
      <w:r w:rsidRPr="00E55CF3">
        <w:rPr>
          <w:rFonts w:eastAsia="Calibri"/>
          <w:sz w:val="16"/>
        </w:rPr>
        <w:t>:</w:t>
      </w:r>
    </w:p>
    <w:p w14:paraId="405C7ACB" w14:textId="77777777" w:rsidR="005F166F" w:rsidRPr="00E55CF3" w:rsidRDefault="005F166F" w:rsidP="005F166F">
      <w:pPr>
        <w:spacing w:line="256" w:lineRule="auto"/>
        <w:ind w:left="720"/>
        <w:rPr>
          <w:rFonts w:eastAsia="Calibri"/>
          <w:sz w:val="16"/>
        </w:rPr>
      </w:pPr>
      <w:r w:rsidRPr="00E55CF3">
        <w:rPr>
          <w:rFonts w:eastAsia="Calibri"/>
          <w:u w:val="single"/>
        </w:rPr>
        <w:t xml:space="preserve">That which is </w:t>
      </w:r>
      <w:r w:rsidRPr="00F54B9F">
        <w:rPr>
          <w:rFonts w:eastAsia="Calibri"/>
          <w:highlight w:val="green"/>
          <w:u w:val="single"/>
        </w:rPr>
        <w:t>gathered</w:t>
      </w:r>
      <w:r w:rsidRPr="00E55CF3">
        <w:rPr>
          <w:rFonts w:eastAsia="Calibri"/>
          <w:u w:val="single"/>
        </w:rPr>
        <w:t xml:space="preserve"> as </w:t>
      </w:r>
      <w:r w:rsidRPr="00F54B9F">
        <w:rPr>
          <w:rFonts w:eastAsia="Calibri"/>
          <w:highlight w:val="green"/>
          <w:u w:val="single"/>
        </w:rPr>
        <w:t>data</w:t>
      </w:r>
      <w:r w:rsidRPr="00E55CF3">
        <w:rPr>
          <w:rFonts w:eastAsia="Calibri"/>
          <w:sz w:val="16"/>
        </w:rPr>
        <w:t xml:space="preserve"> is </w:t>
      </w:r>
      <w:r w:rsidRPr="00E55CF3">
        <w:rPr>
          <w:rFonts w:eastAsia="Calibri"/>
          <w:u w:val="single"/>
        </w:rPr>
        <w:t>modelled as the way things are</w:t>
      </w:r>
      <w:r w:rsidRPr="00E55CF3">
        <w:rPr>
          <w:rFonts w:eastAsia="Calibri"/>
          <w:sz w:val="16"/>
        </w:rPr>
        <w:t xml:space="preserve">, and </w:t>
      </w:r>
      <w:r w:rsidRPr="00E55CF3">
        <w:rPr>
          <w:rFonts w:eastAsia="Calibri"/>
          <w:b/>
          <w:iCs/>
          <w:u w:val="single"/>
        </w:rPr>
        <w:t xml:space="preserve">then </w:t>
      </w:r>
      <w:r w:rsidRPr="00F54B9F">
        <w:rPr>
          <w:rFonts w:eastAsia="Calibri"/>
          <w:b/>
          <w:iCs/>
          <w:highlight w:val="green"/>
          <w:u w:val="single"/>
        </w:rPr>
        <w:t>projected forward</w:t>
      </w:r>
      <w:r w:rsidRPr="00E55CF3">
        <w:rPr>
          <w:rFonts w:eastAsia="Calibri"/>
          <w:sz w:val="16"/>
        </w:rPr>
        <w:t xml:space="preserve">—with </w:t>
      </w:r>
      <w:r w:rsidRPr="00E55CF3">
        <w:rPr>
          <w:rFonts w:eastAsia="Calibri"/>
          <w:b/>
          <w:iCs/>
          <w:u w:val="single"/>
        </w:rPr>
        <w:t>the implicit assumption</w:t>
      </w:r>
      <w:r w:rsidRPr="00E55CF3">
        <w:rPr>
          <w:rFonts w:eastAsia="Calibri"/>
          <w:sz w:val="16"/>
        </w:rPr>
        <w:t xml:space="preserve"> that </w:t>
      </w:r>
      <w:r w:rsidRPr="00E55CF3">
        <w:rPr>
          <w:rFonts w:eastAsia="Calibri"/>
          <w:u w:val="single"/>
        </w:rPr>
        <w:t>things will not radically change or diverge from previous experiences</w:t>
      </w:r>
      <w:r w:rsidRPr="00E55CF3">
        <w:rPr>
          <w:rFonts w:eastAsia="Calibri"/>
          <w:sz w:val="16"/>
        </w:rPr>
        <w:t xml:space="preserve">. In this way, </w:t>
      </w:r>
      <w:r w:rsidRPr="00E55CF3">
        <w:rPr>
          <w:rFonts w:eastAsia="Calibri"/>
          <w:u w:val="single"/>
        </w:rPr>
        <w:t>computation does not merely govern our actions in the present</w:t>
      </w:r>
      <w:r w:rsidRPr="00E55CF3">
        <w:rPr>
          <w:rFonts w:eastAsia="Calibri"/>
          <w:sz w:val="16"/>
        </w:rPr>
        <w:t xml:space="preserve">, but </w:t>
      </w:r>
      <w:r w:rsidRPr="00F54B9F">
        <w:rPr>
          <w:rFonts w:eastAsia="Calibri"/>
          <w:b/>
          <w:iCs/>
          <w:highlight w:val="green"/>
          <w:u w:val="single"/>
        </w:rPr>
        <w:t>constructs a future that best fits</w:t>
      </w:r>
      <w:r w:rsidRPr="00E55CF3">
        <w:rPr>
          <w:rFonts w:eastAsia="Calibri"/>
          <w:b/>
          <w:iCs/>
          <w:u w:val="single"/>
        </w:rPr>
        <w:t xml:space="preserve"> its </w:t>
      </w:r>
      <w:r w:rsidRPr="00E55CF3">
        <w:rPr>
          <w:rFonts w:eastAsia="Calibri"/>
          <w:u w:val="single"/>
        </w:rPr>
        <w:t>parameters. That which is possible becomes that which is computable</w:t>
      </w:r>
      <w:r w:rsidRPr="00E55CF3">
        <w:rPr>
          <w:rFonts w:eastAsia="Calibri"/>
          <w:sz w:val="16"/>
        </w:rPr>
        <w:t>.</w:t>
      </w:r>
      <w:hyperlink r:id="rId119" w:history="1">
        <w:r w:rsidRPr="00E55CF3">
          <w:rPr>
            <w:rFonts w:eastAsia="Calibri" w:cs="Times New Roman"/>
            <w:color w:val="0563C1" w:themeColor="hyperlink"/>
            <w:sz w:val="16"/>
            <w:u w:val="single"/>
          </w:rPr>
          <w:t>106</w:t>
        </w:r>
      </w:hyperlink>
    </w:p>
    <w:p w14:paraId="36DFA5D3" w14:textId="77777777" w:rsidR="005F166F" w:rsidRPr="00E55CF3" w:rsidRDefault="005F166F" w:rsidP="005F166F">
      <w:pPr>
        <w:spacing w:line="256" w:lineRule="auto"/>
        <w:rPr>
          <w:rFonts w:eastAsia="Calibri"/>
          <w:sz w:val="16"/>
        </w:rPr>
      </w:pPr>
      <w:r w:rsidRPr="00E55CF3">
        <w:rPr>
          <w:rFonts w:eastAsia="Calibri"/>
          <w:sz w:val="16"/>
        </w:rPr>
        <w:t xml:space="preserve">The </w:t>
      </w:r>
      <w:r w:rsidRPr="00E55CF3">
        <w:rPr>
          <w:rFonts w:eastAsia="Calibri"/>
          <w:u w:val="single"/>
        </w:rPr>
        <w:t>future</w:t>
      </w:r>
      <w:r w:rsidRPr="00E55CF3">
        <w:rPr>
          <w:rFonts w:eastAsia="Calibri"/>
          <w:sz w:val="16"/>
        </w:rPr>
        <w:t xml:space="preserve"> that </w:t>
      </w:r>
      <w:r w:rsidRPr="00E55CF3">
        <w:rPr>
          <w:rFonts w:eastAsia="Calibri"/>
          <w:u w:val="single"/>
        </w:rPr>
        <w:t xml:space="preserve">Marteen hopes for is simply a </w:t>
      </w:r>
      <w:r w:rsidRPr="00E55CF3">
        <w:rPr>
          <w:rFonts w:eastAsia="Calibri"/>
          <w:b/>
          <w:iCs/>
          <w:u w:val="single"/>
        </w:rPr>
        <w:t>repetition of the same cycle</w:t>
      </w:r>
      <w:r w:rsidRPr="00E55CF3">
        <w:rPr>
          <w:rFonts w:eastAsia="Calibri"/>
          <w:u w:val="single"/>
        </w:rPr>
        <w:t xml:space="preserve"> that “ALIVE” has already traced</w:t>
      </w:r>
      <w:r w:rsidRPr="00E55CF3">
        <w:rPr>
          <w:rFonts w:eastAsia="Calibri"/>
          <w:sz w:val="16"/>
        </w:rPr>
        <w:t xml:space="preserve">. When she writes that, “Thankfully, given the number of likes that I've got on my pro page . . . and the stars that I'm getting here, thanks to you, I'm not worried in the slightest! I wanna say, I think that I deserve a contract and we'll </w:t>
      </w:r>
      <w:r w:rsidRPr="00E55CF3">
        <w:rPr>
          <w:rFonts w:eastAsia="Calibri"/>
          <w:strike/>
          <w:sz w:val="16"/>
        </w:rPr>
        <w:t>see</w:t>
      </w:r>
      <w:r w:rsidRPr="00E55CF3">
        <w:rPr>
          <w:rFonts w:eastAsia="Calibri"/>
          <w:sz w:val="16"/>
        </w:rPr>
        <w:t xml:space="preserve"> what they offer me. If need be, I'll take classes and go to training sessions on my own time,”</w:t>
      </w:r>
      <w:hyperlink r:id="rId120" w:history="1">
        <w:r w:rsidRPr="00E55CF3">
          <w:rPr>
            <w:rFonts w:eastAsia="Calibri" w:cs="Times New Roman"/>
            <w:color w:val="0563C1" w:themeColor="hyperlink"/>
            <w:sz w:val="16"/>
            <w:u w:val="single"/>
          </w:rPr>
          <w:t>107</w:t>
        </w:r>
      </w:hyperlink>
      <w:r w:rsidRPr="00E55CF3">
        <w:rPr>
          <w:rFonts w:eastAsia="Calibri"/>
          <w:sz w:val="16"/>
        </w:rPr>
        <w:t xml:space="preserve"> we read </w:t>
      </w:r>
      <w:r w:rsidRPr="00E55CF3">
        <w:rPr>
          <w:rFonts w:eastAsia="Calibri"/>
          <w:b/>
          <w:iCs/>
          <w:u w:val="single"/>
        </w:rPr>
        <w:t>an affective projection of hope</w:t>
      </w:r>
      <w:r w:rsidRPr="00E55CF3">
        <w:rPr>
          <w:rFonts w:eastAsia="Calibri"/>
          <w:sz w:val="16"/>
        </w:rPr>
        <w:t xml:space="preserve"> (“I'm not worried . . . ”) </w:t>
      </w:r>
      <w:r w:rsidRPr="00E55CF3">
        <w:rPr>
          <w:rFonts w:eastAsia="Calibri"/>
          <w:u w:val="single"/>
        </w:rPr>
        <w:t>transforming into fear</w:t>
      </w:r>
      <w:r w:rsidRPr="00E55CF3">
        <w:rPr>
          <w:rFonts w:eastAsia="Calibri"/>
          <w:sz w:val="16"/>
        </w:rPr>
        <w:t xml:space="preserve"> (“I think . . . ” and then “If need be . . . ”), </w:t>
      </w:r>
      <w:r w:rsidRPr="00E55CF3">
        <w:rPr>
          <w:rFonts w:eastAsia="Calibri"/>
          <w:u w:val="single"/>
        </w:rPr>
        <w:t>as well as a component recognition that the contract that she “deserves” will be permanently deferred</w:t>
      </w:r>
      <w:r w:rsidRPr="00E55CF3">
        <w:rPr>
          <w:rFonts w:eastAsia="Calibri"/>
          <w:sz w:val="16"/>
        </w:rPr>
        <w:t xml:space="preserve"> (“we'll </w:t>
      </w:r>
      <w:r w:rsidRPr="00E55CF3">
        <w:rPr>
          <w:rFonts w:eastAsia="Calibri"/>
          <w:strike/>
          <w:sz w:val="16"/>
        </w:rPr>
        <w:t>see</w:t>
      </w:r>
      <w:r w:rsidRPr="00E55CF3">
        <w:rPr>
          <w:rFonts w:eastAsia="Calibri"/>
          <w:sz w:val="16"/>
        </w:rPr>
        <w:t> . . . ”).</w:t>
      </w:r>
    </w:p>
    <w:p w14:paraId="3CE94E98" w14:textId="77777777" w:rsidR="005F166F" w:rsidRPr="00E55CF3" w:rsidRDefault="005F166F" w:rsidP="005F166F">
      <w:pPr>
        <w:spacing w:line="256" w:lineRule="auto"/>
        <w:rPr>
          <w:rFonts w:eastAsia="Calibri"/>
          <w:sz w:val="16"/>
        </w:rPr>
      </w:pPr>
      <w:r w:rsidRPr="00E55CF3">
        <w:rPr>
          <w:rFonts w:eastAsia="Calibri"/>
          <w:sz w:val="16"/>
        </w:rPr>
        <w:t xml:space="preserve">As social movement literature, “ALIVE” thereby provides a window into the concerns over employability and precarity animating Nuit Debout, then, as science fiction, goes a step further in suggesting that </w:t>
      </w:r>
      <w:r w:rsidRPr="00F54B9F">
        <w:rPr>
          <w:rFonts w:eastAsia="Calibri"/>
          <w:b/>
          <w:iCs/>
          <w:highlight w:val="green"/>
          <w:u w:val="single"/>
        </w:rPr>
        <w:t>hope helps maintain</w:t>
      </w:r>
      <w:r w:rsidRPr="00E55CF3">
        <w:rPr>
          <w:rFonts w:eastAsia="Calibri"/>
          <w:sz w:val="16"/>
        </w:rPr>
        <w:t xml:space="preserve"> what Karl Marx refers to as </w:t>
      </w:r>
      <w:r w:rsidRPr="00E55CF3">
        <w:rPr>
          <w:rFonts w:eastAsia="Calibri"/>
          <w:u w:val="single"/>
        </w:rPr>
        <w:t xml:space="preserve">the </w:t>
      </w:r>
      <w:r w:rsidRPr="00F54B9F">
        <w:rPr>
          <w:rFonts w:eastAsia="Calibri"/>
          <w:b/>
          <w:iCs/>
          <w:highlight w:val="green"/>
          <w:u w:val="single"/>
        </w:rPr>
        <w:t>relative surplus population</w:t>
      </w:r>
      <w:r w:rsidRPr="00E55CF3">
        <w:rPr>
          <w:rFonts w:eastAsia="Calibri"/>
          <w:sz w:val="16"/>
        </w:rPr>
        <w:t xml:space="preserve">. In chapter 25 of Capital, Marx outlines </w:t>
      </w:r>
      <w:r w:rsidRPr="00E55CF3">
        <w:rPr>
          <w:rFonts w:eastAsia="Calibri"/>
          <w:u w:val="single"/>
        </w:rPr>
        <w:t>capitalism's tendency to create and regulate a pool of structural positions defined by underemployment and wagelessness</w:t>
      </w:r>
      <w:r w:rsidRPr="00E55CF3">
        <w:rPr>
          <w:rFonts w:eastAsia="Calibri"/>
          <w:sz w:val="16"/>
        </w:rPr>
        <w:t>.</w:t>
      </w:r>
      <w:hyperlink r:id="rId121" w:history="1">
        <w:r w:rsidRPr="00E55CF3">
          <w:rPr>
            <w:rFonts w:eastAsia="Calibri" w:cs="Times New Roman"/>
            <w:color w:val="0563C1" w:themeColor="hyperlink"/>
            <w:sz w:val="16"/>
            <w:u w:val="single"/>
          </w:rPr>
          <w:t>108</w:t>
        </w:r>
      </w:hyperlink>
      <w:r w:rsidRPr="00E55CF3">
        <w:rPr>
          <w:rFonts w:eastAsia="Calibri"/>
          <w:sz w:val="16"/>
        </w:rPr>
        <w:t xml:space="preserve"> These include </w:t>
      </w:r>
      <w:r w:rsidRPr="00E55CF3">
        <w:rPr>
          <w:rFonts w:eastAsia="Calibri"/>
          <w:u w:val="single"/>
        </w:rPr>
        <w:t>the “stagnant” surplus population</w:t>
      </w:r>
      <w:r w:rsidRPr="00E55CF3">
        <w:rPr>
          <w:rFonts w:eastAsia="Calibri"/>
          <w:sz w:val="16"/>
        </w:rPr>
        <w:t xml:space="preserve">, or those </w:t>
      </w:r>
      <w:r w:rsidRPr="00E55CF3">
        <w:rPr>
          <w:rFonts w:eastAsia="Calibri"/>
          <w:u w:val="single"/>
        </w:rPr>
        <w:t xml:space="preserve">who have extremely irregular (or no) employment; the “latent” surplus population, who do not have regular work but who can be called upon when capital requires; and the “floating” </w:t>
      </w:r>
      <w:r w:rsidRPr="00E55CF3">
        <w:rPr>
          <w:rFonts w:eastAsia="Calibri"/>
          <w:u w:val="single"/>
        </w:rPr>
        <w:lastRenderedPageBreak/>
        <w:t>surplus population, or those belonging permanently to the labor force but who, like Marteen, recurrently find themselves un- or underemployed</w:t>
      </w:r>
      <w:r w:rsidRPr="00E55CF3">
        <w:rPr>
          <w:rFonts w:eastAsia="Calibri"/>
          <w:sz w:val="16"/>
        </w:rPr>
        <w:t>.</w:t>
      </w:r>
      <w:hyperlink r:id="rId122" w:history="1">
        <w:r w:rsidRPr="00E55CF3">
          <w:rPr>
            <w:rFonts w:eastAsia="Calibri" w:cs="Times New Roman"/>
            <w:color w:val="0563C1" w:themeColor="hyperlink"/>
            <w:sz w:val="16"/>
            <w:u w:val="single"/>
          </w:rPr>
          <w:t>109</w:t>
        </w:r>
      </w:hyperlink>
    </w:p>
    <w:p w14:paraId="5D78E6DF" w14:textId="77777777" w:rsidR="005F166F" w:rsidRPr="00E55CF3" w:rsidRDefault="005F166F" w:rsidP="005F166F">
      <w:pPr>
        <w:spacing w:line="256" w:lineRule="auto"/>
        <w:rPr>
          <w:rFonts w:eastAsia="Calibri"/>
          <w:sz w:val="16"/>
        </w:rPr>
      </w:pPr>
      <w:r w:rsidRPr="00E55CF3">
        <w:rPr>
          <w:rFonts w:eastAsia="Calibri"/>
          <w:sz w:val="16"/>
        </w:rPr>
        <w:t xml:space="preserve">Individuals are drawn into these groups according to, among other dynamics, what Marx calls </w:t>
      </w:r>
      <w:r w:rsidRPr="00E55CF3">
        <w:rPr>
          <w:rFonts w:eastAsia="Calibri"/>
          <w:u w:val="single"/>
        </w:rPr>
        <w:t>the “general law of capitalist accumulation.”</w:t>
      </w:r>
      <w:r w:rsidRPr="00E55CF3">
        <w:rPr>
          <w:rFonts w:eastAsia="Calibri"/>
          <w:sz w:val="16"/>
        </w:rPr>
        <w:t xml:space="preserve"> In short, this law explains that </w:t>
      </w:r>
      <w:r w:rsidRPr="00E55CF3">
        <w:rPr>
          <w:rFonts w:eastAsia="Calibri"/>
          <w:u w:val="single"/>
        </w:rPr>
        <w:t>to remain competitive, capitalists must seek out and implement labor-saving technologies</w:t>
      </w:r>
      <w:r w:rsidRPr="00E55CF3">
        <w:rPr>
          <w:rFonts w:eastAsia="Calibri"/>
          <w:sz w:val="16"/>
        </w:rPr>
        <w:t xml:space="preserve">. As other firms follow suit, such </w:t>
      </w:r>
      <w:r w:rsidRPr="00E55CF3">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E55CF3">
        <w:rPr>
          <w:rFonts w:eastAsia="Calibri"/>
          <w:sz w:val="16"/>
        </w:rPr>
        <w:t xml:space="preserve"> communist philosopher Søren Mau summarizes, “</w:t>
      </w:r>
      <w:r w:rsidRPr="00E55CF3">
        <w:rPr>
          <w:rFonts w:eastAsia="Calibri"/>
          <w:u w:val="single"/>
        </w:rPr>
        <w:t>the capitalist economy as a whole will . . . shed more workers than it will absorb</w:t>
      </w:r>
      <w:r w:rsidRPr="00E55CF3">
        <w:rPr>
          <w:rFonts w:eastAsia="Calibri"/>
          <w:sz w:val="16"/>
        </w:rPr>
        <w:t>.”</w:t>
      </w:r>
      <w:hyperlink r:id="rId123" w:history="1">
        <w:r w:rsidRPr="00E55CF3">
          <w:rPr>
            <w:rFonts w:eastAsia="Calibri" w:cs="Times New Roman"/>
            <w:color w:val="0563C1" w:themeColor="hyperlink"/>
            <w:sz w:val="16"/>
            <w:u w:val="single"/>
          </w:rPr>
          <w:t>110</w:t>
        </w:r>
      </w:hyperlink>
      <w:r w:rsidRPr="00E55CF3">
        <w:rPr>
          <w:rFonts w:eastAsia="Calibri"/>
          <w:sz w:val="16"/>
        </w:rPr>
        <w:t xml:space="preserve"> Scholars have since come to recognize </w:t>
      </w:r>
      <w:r w:rsidRPr="00E55CF3">
        <w:rPr>
          <w:rFonts w:eastAsia="Calibri"/>
          <w:u w:val="single"/>
        </w:rPr>
        <w:t>this law, once an obscure and even dismissed part of Marx's analysis of capitalism</w:t>
      </w:r>
      <w:r w:rsidRPr="00E55CF3">
        <w:rPr>
          <w:rFonts w:eastAsia="Calibri"/>
          <w:sz w:val="16"/>
        </w:rPr>
        <w:t xml:space="preserve">, as a </w:t>
      </w:r>
      <w:r w:rsidRPr="00E55CF3">
        <w:rPr>
          <w:rFonts w:eastAsia="Calibri"/>
          <w:u w:val="single"/>
        </w:rPr>
        <w:t>central lever of the neoliberal era, where the modern surplus population includes gig workers of all stripes.</w:t>
      </w:r>
      <w:hyperlink r:id="rId124" w:history="1">
        <w:r w:rsidRPr="00E55CF3">
          <w:rPr>
            <w:rFonts w:eastAsia="Calibri" w:cs="Times New Roman"/>
            <w:color w:val="0563C1" w:themeColor="hyperlink"/>
            <w:sz w:val="16"/>
            <w:u w:val="single"/>
          </w:rPr>
          <w:t>111</w:t>
        </w:r>
      </w:hyperlink>
    </w:p>
    <w:p w14:paraId="023DE80F" w14:textId="77777777" w:rsidR="005F166F" w:rsidRPr="00E55CF3" w:rsidRDefault="005F166F" w:rsidP="005F166F">
      <w:pPr>
        <w:spacing w:line="256" w:lineRule="auto"/>
        <w:rPr>
          <w:rFonts w:eastAsia="Calibri"/>
          <w:sz w:val="16"/>
        </w:rPr>
      </w:pPr>
      <w:r w:rsidRPr="00E55CF3">
        <w:rPr>
          <w:rFonts w:eastAsia="Calibri"/>
          <w:sz w:val="16"/>
        </w:rPr>
        <w:t xml:space="preserve">“ALIVE” nuances this law by adding that </w:t>
      </w:r>
      <w:r w:rsidRPr="00E55CF3">
        <w:rPr>
          <w:rFonts w:eastAsia="Calibri"/>
          <w:u w:val="single"/>
        </w:rPr>
        <w:t>emergent digital tools</w:t>
      </w:r>
      <w:r w:rsidRPr="00E55CF3">
        <w:rPr>
          <w:rFonts w:eastAsia="Calibri"/>
          <w:sz w:val="16"/>
        </w:rPr>
        <w:t xml:space="preserve">, namely, employee tracking—or, perhaps more accurate, </w:t>
      </w:r>
      <w:r w:rsidRPr="00F54B9F">
        <w:rPr>
          <w:rFonts w:eastAsia="Calibri"/>
          <w:b/>
          <w:iCs/>
          <w:highlight w:val="green"/>
          <w:u w:val="single"/>
        </w:rPr>
        <w:t>employee capture—platforms</w:t>
      </w:r>
      <w:r w:rsidRPr="00F54B9F">
        <w:rPr>
          <w:rFonts w:eastAsia="Calibri"/>
          <w:sz w:val="16"/>
          <w:highlight w:val="green"/>
        </w:rPr>
        <w:t>,</w:t>
      </w:r>
      <w:r w:rsidRPr="00E55CF3">
        <w:rPr>
          <w:rFonts w:eastAsia="Calibri"/>
          <w:sz w:val="16"/>
        </w:rPr>
        <w:t xml:space="preserve"> </w:t>
      </w:r>
      <w:r w:rsidRPr="00F54B9F">
        <w:rPr>
          <w:rFonts w:eastAsia="Calibri"/>
          <w:b/>
          <w:iCs/>
          <w:highlight w:val="green"/>
          <w:u w:val="single"/>
        </w:rPr>
        <w:t>constitute</w:t>
      </w:r>
      <w:r w:rsidRPr="00E55CF3">
        <w:rPr>
          <w:rFonts w:eastAsia="Calibri"/>
          <w:b/>
          <w:iCs/>
          <w:u w:val="single"/>
        </w:rPr>
        <w:t xml:space="preserve"> managerial </w:t>
      </w:r>
      <w:r w:rsidRPr="00F54B9F">
        <w:rPr>
          <w:rFonts w:eastAsia="Calibri"/>
          <w:b/>
          <w:iCs/>
          <w:highlight w:val="green"/>
          <w:u w:val="single"/>
        </w:rPr>
        <w:t>labor-saving technologies</w:t>
      </w:r>
      <w:r w:rsidRPr="00E55CF3">
        <w:rPr>
          <w:rFonts w:eastAsia="Calibri"/>
          <w:sz w:val="16"/>
        </w:rPr>
        <w:t xml:space="preserve">. While Marx observed that, as a metaphor </w:t>
      </w:r>
      <w:r w:rsidRPr="00E55CF3">
        <w:rPr>
          <w:rFonts w:eastAsia="Calibri"/>
          <w:u w:val="single"/>
        </w:rPr>
        <w:t>for capitalist management</w:t>
      </w:r>
      <w:r w:rsidRPr="00E55CF3">
        <w:rPr>
          <w:rFonts w:eastAsia="Calibri"/>
          <w:sz w:val="16"/>
        </w:rPr>
        <w:t>, “</w:t>
      </w:r>
      <w:r w:rsidRPr="00E55CF3">
        <w:rPr>
          <w:rFonts w:eastAsia="Calibri"/>
          <w:u w:val="single"/>
        </w:rPr>
        <w:t>a single violin player is his own conductor [but] an orchestra requires a separate one</w:t>
      </w:r>
      <w:r w:rsidRPr="00E55CF3">
        <w:rPr>
          <w:rFonts w:eastAsia="Calibri"/>
          <w:sz w:val="16"/>
        </w:rPr>
        <w:t>,”</w:t>
      </w:r>
      <w:hyperlink r:id="rId125" w:history="1">
        <w:r w:rsidRPr="00E55CF3">
          <w:rPr>
            <w:rFonts w:eastAsia="Calibri" w:cs="Times New Roman"/>
            <w:color w:val="0563C1" w:themeColor="hyperlink"/>
            <w:sz w:val="16"/>
            <w:u w:val="single"/>
          </w:rPr>
          <w:t>112</w:t>
        </w:r>
      </w:hyperlink>
      <w:r w:rsidRPr="00E55CF3">
        <w:rPr>
          <w:rFonts w:eastAsia="Calibri"/>
          <w:sz w:val="16"/>
        </w:rPr>
        <w:t xml:space="preserve"> what he </w:t>
      </w:r>
      <w:r w:rsidRPr="00E55CF3">
        <w:rPr>
          <w:rFonts w:eastAsia="Calibri"/>
          <w:u w:val="single"/>
        </w:rPr>
        <w:t xml:space="preserve">did not </w:t>
      </w:r>
      <w:r w:rsidRPr="00E55CF3">
        <w:rPr>
          <w:rFonts w:eastAsia="Calibri"/>
          <w:strike/>
          <w:u w:val="single"/>
        </w:rPr>
        <w:t>foresee</w:t>
      </w:r>
      <w:r w:rsidRPr="00E55CF3">
        <w:rPr>
          <w:rFonts w:eastAsia="Calibri"/>
          <w:u w:val="single"/>
        </w:rPr>
        <w:t xml:space="preserve"> was that the </w:t>
      </w:r>
      <w:r w:rsidRPr="00E55CF3">
        <w:rPr>
          <w:rFonts w:eastAsia="Calibri"/>
          <w:b/>
          <w:iCs/>
          <w:u w:val="single"/>
        </w:rPr>
        <w:t>technologies of the information age</w:t>
      </w:r>
      <w:r w:rsidRPr="00E55CF3">
        <w:rPr>
          <w:rFonts w:eastAsia="Calibri"/>
          <w:u w:val="single"/>
        </w:rPr>
        <w:t xml:space="preserve"> would eliminate this requirement, at once </w:t>
      </w:r>
      <w:r w:rsidRPr="00E55CF3">
        <w:rPr>
          <w:rFonts w:eastAsia="Calibri"/>
          <w:b/>
          <w:iCs/>
          <w:u w:val="single"/>
        </w:rPr>
        <w:t>saving firms money on (managerial) personnel</w:t>
      </w:r>
      <w:r w:rsidRPr="00E55CF3">
        <w:rPr>
          <w:rFonts w:eastAsia="Calibri"/>
          <w:u w:val="single"/>
        </w:rPr>
        <w:t xml:space="preserve"> costs while </w:t>
      </w:r>
      <w:r w:rsidRPr="00E55CF3">
        <w:rPr>
          <w:rFonts w:eastAsia="Calibri"/>
          <w:b/>
          <w:iCs/>
          <w:u w:val="single"/>
        </w:rPr>
        <w:t>compelling workers to take part in the expansion of the relative surplus population</w:t>
      </w:r>
      <w:r w:rsidRPr="00E55CF3">
        <w:rPr>
          <w:rFonts w:eastAsia="Calibri"/>
          <w:sz w:val="16"/>
        </w:rPr>
        <w:t xml:space="preserve">. As </w:t>
      </w:r>
      <w:r w:rsidRPr="00E55CF3">
        <w:rPr>
          <w:rFonts w:eastAsia="Calibri"/>
          <w:u w:val="single"/>
        </w:rPr>
        <w:t xml:space="preserve">these </w:t>
      </w:r>
      <w:r w:rsidRPr="00E55CF3">
        <w:rPr>
          <w:rFonts w:eastAsia="Calibri"/>
          <w:b/>
          <w:iCs/>
          <w:u w:val="single"/>
        </w:rPr>
        <w:t>tools continue their creep throughout the global economy</w:t>
      </w:r>
      <w:r w:rsidRPr="00E55CF3">
        <w:rPr>
          <w:rFonts w:eastAsia="Calibri"/>
          <w:sz w:val="16"/>
        </w:rPr>
        <w:t>, “</w:t>
      </w:r>
      <w:r w:rsidRPr="00F54B9F">
        <w:rPr>
          <w:rFonts w:eastAsia="Calibri"/>
          <w:highlight w:val="green"/>
          <w:u w:val="single"/>
        </w:rPr>
        <w:t>ALIVE</w:t>
      </w:r>
      <w:r w:rsidRPr="00F54B9F">
        <w:rPr>
          <w:rFonts w:eastAsia="Calibri"/>
          <w:sz w:val="16"/>
          <w:highlight w:val="green"/>
        </w:rPr>
        <w:t xml:space="preserve">” </w:t>
      </w:r>
      <w:r w:rsidRPr="00F54B9F">
        <w:rPr>
          <w:rFonts w:eastAsia="Calibri"/>
          <w:highlight w:val="green"/>
          <w:u w:val="single"/>
        </w:rPr>
        <w:t xml:space="preserve">calls our attention to the indirect yet deeply </w:t>
      </w:r>
      <w:r w:rsidRPr="00F54B9F">
        <w:rPr>
          <w:rFonts w:eastAsia="Calibri"/>
          <w:b/>
          <w:iCs/>
          <w:highlight w:val="green"/>
          <w:u w:val="single"/>
        </w:rPr>
        <w:t>emotional mode of domination</w:t>
      </w:r>
      <w:r w:rsidRPr="00E55CF3">
        <w:rPr>
          <w:rFonts w:eastAsia="Calibri"/>
          <w:u w:val="single"/>
        </w:rPr>
        <w:t xml:space="preserve"> that they seamlessly inspire</w:t>
      </w:r>
      <w:r w:rsidRPr="00E55CF3">
        <w:rPr>
          <w:rFonts w:eastAsia="Calibri"/>
          <w:sz w:val="16"/>
        </w:rPr>
        <w:t>.</w:t>
      </w:r>
      <w:hyperlink r:id="rId126" w:history="1">
        <w:r w:rsidRPr="00E55CF3">
          <w:rPr>
            <w:rFonts w:eastAsia="Calibri" w:cs="Times New Roman"/>
            <w:color w:val="0563C1" w:themeColor="hyperlink"/>
            <w:sz w:val="16"/>
            <w:u w:val="single"/>
          </w:rPr>
          <w:t>113</w:t>
        </w:r>
      </w:hyperlink>
      <w:r w:rsidRPr="00E55CF3">
        <w:rPr>
          <w:rFonts w:eastAsia="Calibri"/>
          <w:sz w:val="16"/>
        </w:rPr>
        <w:t xml:space="preserve"> There, </w:t>
      </w:r>
      <w:r w:rsidRPr="00E55CF3">
        <w:rPr>
          <w:rFonts w:eastAsia="Calibri"/>
          <w:u w:val="single"/>
        </w:rPr>
        <w:t>as Marteen engages in automotivation</w:t>
      </w:r>
      <w:r w:rsidRPr="00E55CF3">
        <w:rPr>
          <w:rFonts w:eastAsia="Calibri"/>
          <w:sz w:val="16"/>
        </w:rPr>
        <w:t xml:space="preserve">, </w:t>
      </w:r>
      <w:r w:rsidRPr="00E55CF3">
        <w:rPr>
          <w:rFonts w:eastAsia="Calibri"/>
          <w:u w:val="single"/>
        </w:rPr>
        <w:t xml:space="preserve">her computer-mediated communication indexes how </w:t>
      </w:r>
      <w:r w:rsidRPr="00F54B9F">
        <w:rPr>
          <w:rFonts w:eastAsia="Calibri"/>
          <w:b/>
          <w:iCs/>
          <w:highlight w:val="green"/>
          <w:u w:val="single"/>
        </w:rPr>
        <w:t>workers become affective agents of their own immiseration</w:t>
      </w:r>
      <w:r w:rsidRPr="00E55CF3">
        <w:rPr>
          <w:rFonts w:eastAsia="Calibri"/>
          <w:sz w:val="16"/>
        </w:rPr>
        <w:t xml:space="preserve">. This </w:t>
      </w:r>
      <w:r w:rsidRPr="00F54B9F">
        <w:rPr>
          <w:rFonts w:eastAsia="Calibri"/>
          <w:b/>
          <w:iCs/>
          <w:sz w:val="28"/>
          <w:szCs w:val="28"/>
          <w:highlight w:val="green"/>
          <w:u w:val="single"/>
        </w:rPr>
        <w:t>self-management is a fully automated circuit</w:t>
      </w:r>
      <w:r w:rsidRPr="00E55CF3">
        <w:rPr>
          <w:rFonts w:eastAsia="Calibri"/>
          <w:sz w:val="16"/>
        </w:rPr>
        <w:t>,</w:t>
      </w:r>
      <w:hyperlink r:id="rId127" w:history="1">
        <w:r w:rsidRPr="00E55CF3">
          <w:rPr>
            <w:rFonts w:eastAsia="Calibri" w:cs="Times New Roman"/>
            <w:color w:val="0563C1" w:themeColor="hyperlink"/>
            <w:sz w:val="16"/>
            <w:u w:val="single"/>
          </w:rPr>
          <w:t>114</w:t>
        </w:r>
      </w:hyperlink>
      <w:r w:rsidRPr="00E55CF3">
        <w:rPr>
          <w:rFonts w:eastAsia="Calibri"/>
          <w:sz w:val="16"/>
        </w:rPr>
        <w:t> </w:t>
      </w:r>
      <w:r w:rsidRPr="00F54B9F">
        <w:rPr>
          <w:rFonts w:eastAsia="Calibri"/>
          <w:b/>
          <w:iCs/>
          <w:sz w:val="28"/>
          <w:szCs w:val="28"/>
          <w:highlight w:val="green"/>
          <w:u w:val="single"/>
        </w:rPr>
        <w:t>pulled apart by hope and fear only to be reconstituted</w:t>
      </w:r>
      <w:r w:rsidRPr="00E55CF3">
        <w:rPr>
          <w:rFonts w:eastAsia="Calibri"/>
          <w:b/>
          <w:iCs/>
          <w:sz w:val="28"/>
          <w:szCs w:val="28"/>
          <w:u w:val="single"/>
        </w:rPr>
        <w:t xml:space="preserve"> and run on the platform</w:t>
      </w:r>
      <w:r w:rsidRPr="00E55CF3">
        <w:rPr>
          <w:rFonts w:eastAsia="Calibri"/>
          <w:sz w:val="16"/>
        </w:rPr>
        <w:t>.</w:t>
      </w:r>
    </w:p>
    <w:p w14:paraId="1BFC4245" w14:textId="77777777" w:rsidR="005F166F" w:rsidRPr="00E55CF3" w:rsidRDefault="005F166F" w:rsidP="005F166F">
      <w:pPr>
        <w:keepNext/>
        <w:keepLines/>
        <w:spacing w:before="40" w:after="0" w:line="256" w:lineRule="auto"/>
        <w:outlineLvl w:val="3"/>
        <w:rPr>
          <w:rFonts w:eastAsia="Times New Roman" w:cs="Times New Roman"/>
          <w:b/>
          <w:iCs/>
          <w:sz w:val="26"/>
        </w:rPr>
      </w:pPr>
      <w:bookmarkStart w:id="2" w:name="_Hlk214172023"/>
      <w:r>
        <w:rPr>
          <w:rFonts w:eastAsia="Times New Roman" w:cs="Times New Roman"/>
          <w:b/>
          <w:iCs/>
          <w:sz w:val="26"/>
        </w:rPr>
        <w:t xml:space="preserve">AND, we never framed Dallas as a “threat to the common good.” Switch-side debate is an argument that vital cells is valuable for debate, because it forces AFFs to tailor their defense of labor law, AND it IMPROVES their advocacy by requiring real world, topic-applicable links. </w:t>
      </w:r>
    </w:p>
    <w:p w14:paraId="37871B19" w14:textId="77777777" w:rsidR="005F166F" w:rsidRPr="00E55CF3" w:rsidRDefault="005F166F" w:rsidP="005F166F">
      <w:pPr>
        <w:spacing w:line="256" w:lineRule="auto"/>
        <w:rPr>
          <w:rFonts w:eastAsia="Calibri"/>
        </w:rPr>
      </w:pPr>
      <w:r>
        <w:rPr>
          <w:rFonts w:eastAsia="Calibri"/>
          <w:b/>
          <w:bCs/>
          <w:sz w:val="26"/>
        </w:rPr>
        <w:t xml:space="preserve">1AC </w:t>
      </w:r>
      <w:r w:rsidRPr="00E55CF3">
        <w:rPr>
          <w:rFonts w:eastAsia="Calibri"/>
          <w:b/>
          <w:bCs/>
          <w:sz w:val="26"/>
        </w:rPr>
        <w:t>Greene 2,</w:t>
      </w:r>
      <w:r w:rsidRPr="00E55CF3">
        <w:rPr>
          <w:rFonts w:eastAsia="Calibri"/>
        </w:rPr>
        <w:t xml:space="preserve">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w:t>
      </w:r>
      <w:r w:rsidRPr="00E55CF3">
        <w:rPr>
          <w:rFonts w:eastAsia="Calibri"/>
        </w:rPr>
        <w:lastRenderedPageBreak/>
        <w:t>“Citizenship in a Global Context: Towards a Future Beginning for a Cultural Studies Inspired Argumentation Theory” https://www.tandfonline.com/doi/epdf/10.1080/00028533.2003.11821586]</w:t>
      </w:r>
    </w:p>
    <w:p w14:paraId="55276A3E" w14:textId="77777777" w:rsidR="005F166F" w:rsidRPr="00E55CF3" w:rsidRDefault="005F166F" w:rsidP="005F166F">
      <w:pPr>
        <w:spacing w:line="256" w:lineRule="auto"/>
        <w:rPr>
          <w:rFonts w:eastAsia="Calibri"/>
          <w:sz w:val="14"/>
        </w:rPr>
      </w:pPr>
      <w:r w:rsidRPr="00E55CF3">
        <w:rPr>
          <w:rFonts w:eastAsia="Calibri"/>
          <w:sz w:val="14"/>
        </w:rPr>
        <w:t xml:space="preserve">Let's begin with cultural citizenship and argument as practical action. As Kent Ono (2001) so well demonstrates, </w:t>
      </w:r>
      <w:r w:rsidRPr="00E55CF3">
        <w:rPr>
          <w:rFonts w:eastAsia="Calibri"/>
          <w:u w:val="single"/>
        </w:rPr>
        <w:t xml:space="preserve">one of the primary ways in which we think about citizenship is through its </w:t>
      </w:r>
      <w:r w:rsidRPr="00E55CF3">
        <w:rPr>
          <w:rFonts w:eastAsia="Calibri"/>
          <w:b/>
          <w:iCs/>
          <w:u w:val="single"/>
        </w:rPr>
        <w:t>formal</w:t>
      </w:r>
      <w:r w:rsidRPr="00E55CF3">
        <w:rPr>
          <w:rFonts w:eastAsia="Calibri"/>
          <w:u w:val="single"/>
        </w:rPr>
        <w:t xml:space="preserve"> and </w:t>
      </w:r>
      <w:r w:rsidRPr="00E55CF3">
        <w:rPr>
          <w:rFonts w:eastAsia="Calibri"/>
          <w:b/>
          <w:iCs/>
          <w:u w:val="single"/>
        </w:rPr>
        <w:t>informal markers</w:t>
      </w:r>
      <w:r w:rsidRPr="00E55CF3">
        <w:rPr>
          <w:rFonts w:eastAsia="Calibri"/>
          <w:sz w:val="14"/>
        </w:rPr>
        <w:t xml:space="preserve">. </w:t>
      </w:r>
      <w:r w:rsidRPr="00E55CF3">
        <w:rPr>
          <w:rFonts w:eastAsia="Calibri"/>
          <w:u w:val="single"/>
        </w:rPr>
        <w:t xml:space="preserve">Formal markers concern </w:t>
      </w:r>
      <w:r w:rsidRPr="00E55CF3">
        <w:rPr>
          <w:rFonts w:eastAsia="Calibri"/>
          <w:b/>
          <w:iCs/>
          <w:u w:val="single"/>
        </w:rPr>
        <w:t xml:space="preserve">abstract </w:t>
      </w:r>
      <w:r w:rsidRPr="00F54B9F">
        <w:rPr>
          <w:rFonts w:eastAsia="Calibri"/>
          <w:b/>
          <w:iCs/>
          <w:highlight w:val="green"/>
          <w:u w:val="single"/>
        </w:rPr>
        <w:t>rights</w:t>
      </w:r>
      <w:r w:rsidRPr="00E55CF3">
        <w:rPr>
          <w:rFonts w:eastAsia="Calibri"/>
          <w:u w:val="single"/>
        </w:rPr>
        <w:t xml:space="preserve"> that all </w:t>
      </w:r>
      <w:r w:rsidRPr="00E55CF3">
        <w:rPr>
          <w:rFonts w:eastAsia="Calibri"/>
          <w:b/>
          <w:iCs/>
          <w:u w:val="single"/>
        </w:rPr>
        <w:t>citizens</w:t>
      </w:r>
      <w:r w:rsidRPr="00E55CF3">
        <w:rPr>
          <w:rFonts w:eastAsia="Calibri"/>
          <w:u w:val="single"/>
        </w:rPr>
        <w:t xml:space="preserve"> are </w:t>
      </w:r>
      <w:r w:rsidRPr="00E55CF3">
        <w:rPr>
          <w:rFonts w:eastAsia="Calibri"/>
          <w:b/>
          <w:iCs/>
          <w:u w:val="single"/>
        </w:rPr>
        <w:t xml:space="preserve">supposed to share that can </w:t>
      </w:r>
      <w:r w:rsidRPr="00F54B9F">
        <w:rPr>
          <w:rFonts w:eastAsia="Calibri"/>
          <w:b/>
          <w:iCs/>
          <w:highlight w:val="green"/>
          <w:u w:val="single"/>
        </w:rPr>
        <w:t>function</w:t>
      </w:r>
      <w:r w:rsidRPr="00E55CF3">
        <w:rPr>
          <w:rFonts w:eastAsia="Calibri"/>
          <w:b/>
          <w:iCs/>
          <w:u w:val="single"/>
        </w:rPr>
        <w:t xml:space="preserve"> </w:t>
      </w:r>
      <w:r w:rsidRPr="00F54B9F">
        <w:rPr>
          <w:rFonts w:eastAsia="Calibri"/>
          <w:b/>
          <w:iCs/>
          <w:highlight w:val="green"/>
          <w:u w:val="single"/>
        </w:rPr>
        <w:t>as</w:t>
      </w:r>
      <w:r w:rsidRPr="00E55CF3">
        <w:rPr>
          <w:rFonts w:eastAsia="Calibri"/>
          <w:b/>
          <w:iCs/>
          <w:u w:val="single"/>
        </w:rPr>
        <w:t xml:space="preserve"> the </w:t>
      </w:r>
      <w:r w:rsidRPr="00F54B9F">
        <w:rPr>
          <w:rFonts w:eastAsia="Calibri"/>
          <w:b/>
          <w:iCs/>
          <w:highlight w:val="green"/>
          <w:u w:val="single"/>
        </w:rPr>
        <w:t>grounds</w:t>
      </w:r>
      <w:r w:rsidRPr="00E55CF3">
        <w:rPr>
          <w:rFonts w:eastAsia="Calibri"/>
          <w:b/>
          <w:iCs/>
          <w:u w:val="single"/>
        </w:rPr>
        <w:t xml:space="preserve"> and stakes </w:t>
      </w:r>
      <w:r w:rsidRPr="00F54B9F">
        <w:rPr>
          <w:rFonts w:eastAsia="Calibri"/>
          <w:b/>
          <w:iCs/>
          <w:highlight w:val="green"/>
          <w:u w:val="single"/>
        </w:rPr>
        <w:t>of public argument</w:t>
      </w:r>
      <w:r w:rsidRPr="00E55CF3">
        <w:rPr>
          <w:rFonts w:eastAsia="Calibri"/>
          <w:sz w:val="14"/>
        </w:rPr>
        <w:t xml:space="preserve">. The </w:t>
      </w:r>
      <w:r w:rsidRPr="00F54B9F">
        <w:rPr>
          <w:rFonts w:eastAsia="Calibri"/>
          <w:b/>
          <w:iCs/>
          <w:highlight w:val="green"/>
          <w:u w:val="single"/>
        </w:rPr>
        <w:t>informal markers</w:t>
      </w:r>
      <w:r w:rsidRPr="00E55CF3">
        <w:rPr>
          <w:rFonts w:eastAsia="Calibri"/>
          <w:sz w:val="14"/>
        </w:rPr>
        <w:t xml:space="preserve">, however, </w:t>
      </w:r>
      <w:r w:rsidRPr="00E55CF3">
        <w:rPr>
          <w:rFonts w:eastAsia="Calibri"/>
          <w:u w:val="single"/>
        </w:rPr>
        <w:t>are often the concerns of</w:t>
      </w:r>
      <w:r w:rsidRPr="00E55CF3">
        <w:rPr>
          <w:rFonts w:eastAsia="Calibri"/>
          <w:sz w:val="14"/>
        </w:rPr>
        <w:t xml:space="preserve"> researchers working on the concept of </w:t>
      </w:r>
      <w:r w:rsidRPr="00E55CF3">
        <w:rPr>
          <w:rFonts w:eastAsia="Calibri"/>
          <w:u w:val="single"/>
        </w:rPr>
        <w:t>cultural citizenship</w:t>
      </w:r>
      <w:r w:rsidRPr="00E55CF3">
        <w:rPr>
          <w:rFonts w:eastAsia="Calibri"/>
          <w:sz w:val="14"/>
        </w:rPr>
        <w:t xml:space="preserve">. These informal markers are just that, </w:t>
      </w:r>
      <w:r w:rsidRPr="00E55CF3">
        <w:rPr>
          <w:rFonts w:eastAsia="Calibri"/>
          <w:b/>
          <w:iCs/>
          <w:u w:val="single"/>
        </w:rPr>
        <w:t>linguistic and embodied mechanisms</w:t>
      </w:r>
      <w:r w:rsidRPr="00E55CF3">
        <w:rPr>
          <w:rFonts w:eastAsia="Calibri"/>
          <w:sz w:val="14"/>
        </w:rPr>
        <w:t xml:space="preserve"> that </w:t>
      </w:r>
      <w:r w:rsidRPr="00F54B9F">
        <w:rPr>
          <w:rFonts w:eastAsia="Calibri"/>
          <w:highlight w:val="green"/>
          <w:u w:val="single"/>
        </w:rPr>
        <w:t>mark out</w:t>
      </w:r>
      <w:r w:rsidRPr="00E55CF3">
        <w:rPr>
          <w:rFonts w:eastAsia="Calibri"/>
          <w:u w:val="single"/>
        </w:rPr>
        <w:t xml:space="preserve"> particular </w:t>
      </w:r>
      <w:r w:rsidRPr="00F54B9F">
        <w:rPr>
          <w:rFonts w:eastAsia="Calibri"/>
          <w:highlight w:val="green"/>
          <w:u w:val="single"/>
        </w:rPr>
        <w:t>folks based on</w:t>
      </w:r>
      <w:r w:rsidRPr="00E55CF3">
        <w:rPr>
          <w:rFonts w:eastAsia="Calibri"/>
          <w:u w:val="single"/>
        </w:rPr>
        <w:t xml:space="preserve"> their </w:t>
      </w:r>
      <w:r w:rsidRPr="00F54B9F">
        <w:rPr>
          <w:rFonts w:eastAsia="Calibri"/>
          <w:highlight w:val="green"/>
          <w:u w:val="single"/>
        </w:rPr>
        <w:t>ethnicity</w:t>
      </w:r>
      <w:r w:rsidRPr="00E55CF3">
        <w:rPr>
          <w:rFonts w:eastAsia="Calibri"/>
          <w:u w:val="single"/>
        </w:rPr>
        <w:t xml:space="preserve">, </w:t>
      </w:r>
      <w:r w:rsidRPr="00F54B9F">
        <w:rPr>
          <w:rFonts w:eastAsia="Calibri"/>
          <w:highlight w:val="green"/>
          <w:u w:val="single"/>
        </w:rPr>
        <w:t>race</w:t>
      </w:r>
      <w:r w:rsidRPr="00E55CF3">
        <w:rPr>
          <w:rFonts w:eastAsia="Calibri"/>
          <w:u w:val="single"/>
        </w:rPr>
        <w:t xml:space="preserve">, </w:t>
      </w:r>
      <w:r w:rsidRPr="00F54B9F">
        <w:rPr>
          <w:rFonts w:eastAsia="Calibri"/>
          <w:highlight w:val="green"/>
          <w:u w:val="single"/>
        </w:rPr>
        <w:t>gender</w:t>
      </w:r>
      <w:r w:rsidRPr="00E55CF3">
        <w:rPr>
          <w:rFonts w:eastAsia="Calibri"/>
          <w:u w:val="single"/>
        </w:rPr>
        <w:t xml:space="preserve">, and </w:t>
      </w:r>
      <w:r w:rsidRPr="00F54B9F">
        <w:rPr>
          <w:rFonts w:eastAsia="Calibri"/>
          <w:highlight w:val="green"/>
          <w:u w:val="single"/>
        </w:rPr>
        <w:t>sexual orientation</w:t>
      </w:r>
      <w:r w:rsidRPr="00E55CF3">
        <w:rPr>
          <w:rFonts w:eastAsia="Calibri"/>
          <w:sz w:val="14"/>
        </w:rPr>
        <w:t xml:space="preserve">; in short, they are </w:t>
      </w:r>
      <w:r w:rsidRPr="00E55CF3">
        <w:rPr>
          <w:rFonts w:eastAsia="Calibri"/>
          <w:u w:val="single"/>
        </w:rPr>
        <w:t>markers of particularity</w:t>
      </w:r>
      <w:r w:rsidRPr="00E55CF3">
        <w:rPr>
          <w:rFonts w:eastAsia="Calibri"/>
          <w:sz w:val="14"/>
        </w:rPr>
        <w:t xml:space="preserve">. If I might be allowed a slight category shift, these battles over cultural citizenship are battles over, what Stuart Hall (1997) calls the "politics of representation" arid what Charles Taylor calls the "politics of recognition"(1994). These cultural markers of citizenship </w:t>
      </w:r>
      <w:r w:rsidRPr="00E55CF3">
        <w:rPr>
          <w:rFonts w:eastAsia="Calibri"/>
          <w:u w:val="single"/>
        </w:rPr>
        <w:t xml:space="preserve">circulate as representational forms that </w:t>
      </w:r>
      <w:r w:rsidRPr="00E55CF3">
        <w:rPr>
          <w:rFonts w:eastAsia="Calibri"/>
          <w:b/>
          <w:iCs/>
          <w:u w:val="single"/>
        </w:rPr>
        <w:t>mis-recognize</w:t>
      </w:r>
      <w:r w:rsidRPr="00E55CF3">
        <w:rPr>
          <w:rFonts w:eastAsia="Calibri"/>
          <w:u w:val="single"/>
        </w:rPr>
        <w:t xml:space="preserve">, </w:t>
      </w:r>
      <w:r w:rsidRPr="00E55CF3">
        <w:rPr>
          <w:rFonts w:eastAsia="Calibri"/>
          <w:b/>
          <w:iCs/>
          <w:u w:val="single"/>
        </w:rPr>
        <w:t>displace</w:t>
      </w:r>
      <w:r w:rsidRPr="00E55CF3">
        <w:rPr>
          <w:rFonts w:eastAsia="Calibri"/>
          <w:u w:val="single"/>
        </w:rPr>
        <w:t xml:space="preserve"> and </w:t>
      </w:r>
      <w:r w:rsidRPr="00F54B9F">
        <w:rPr>
          <w:rFonts w:eastAsia="Calibri"/>
          <w:b/>
          <w:iCs/>
          <w:highlight w:val="green"/>
          <w:u w:val="single"/>
        </w:rPr>
        <w:t>deny access</w:t>
      </w:r>
      <w:r w:rsidRPr="00F54B9F">
        <w:rPr>
          <w:rFonts w:eastAsia="Calibri"/>
          <w:highlight w:val="green"/>
          <w:u w:val="single"/>
        </w:rPr>
        <w:t xml:space="preserve"> to</w:t>
      </w:r>
      <w:r w:rsidRPr="00E55CF3">
        <w:rPr>
          <w:rFonts w:eastAsia="Calibri"/>
          <w:u w:val="single"/>
        </w:rPr>
        <w:t xml:space="preserve"> informal and formal </w:t>
      </w:r>
      <w:r w:rsidRPr="00F54B9F">
        <w:rPr>
          <w:rFonts w:eastAsia="Calibri"/>
          <w:highlight w:val="green"/>
          <w:u w:val="single"/>
        </w:rPr>
        <w:t>citizenship</w:t>
      </w:r>
      <w:r w:rsidRPr="00E55CF3">
        <w:rPr>
          <w:rFonts w:eastAsia="Calibri"/>
          <w:sz w:val="14"/>
        </w:rPr>
        <w:t xml:space="preserve">. The </w:t>
      </w:r>
      <w:r w:rsidRPr="00F54B9F">
        <w:rPr>
          <w:rFonts w:eastAsia="Calibri"/>
          <w:b/>
          <w:iCs/>
          <w:highlight w:val="green"/>
          <w:u w:val="single"/>
        </w:rPr>
        <w:t>public arguments implicated in</w:t>
      </w:r>
      <w:r w:rsidRPr="00E55CF3">
        <w:rPr>
          <w:rFonts w:eastAsia="Calibri"/>
          <w:b/>
          <w:iCs/>
          <w:u w:val="single"/>
        </w:rPr>
        <w:t xml:space="preserve"> forms of </w:t>
      </w:r>
      <w:r w:rsidRPr="00F54B9F">
        <w:rPr>
          <w:rFonts w:eastAsia="Calibri"/>
          <w:b/>
          <w:iCs/>
          <w:highlight w:val="green"/>
          <w:u w:val="single"/>
        </w:rPr>
        <w:t xml:space="preserve">mis-recognition </w:t>
      </w:r>
      <w:r w:rsidRPr="00E55CF3">
        <w:rPr>
          <w:rFonts w:eastAsia="Calibri"/>
          <w:b/>
          <w:iCs/>
          <w:u w:val="single"/>
        </w:rPr>
        <w:t>and disrespect</w:t>
      </w:r>
      <w:r w:rsidRPr="00E55CF3">
        <w:rPr>
          <w:rFonts w:eastAsia="Calibri"/>
          <w:u w:val="single"/>
        </w:rPr>
        <w:t xml:space="preserve"> often risk the </w:t>
      </w:r>
      <w:r w:rsidRPr="00F54B9F">
        <w:rPr>
          <w:rFonts w:eastAsia="Calibri"/>
          <w:b/>
          <w:iCs/>
          <w:highlight w:val="green"/>
          <w:u w:val="single"/>
        </w:rPr>
        <w:t>displace</w:t>
      </w:r>
      <w:r w:rsidRPr="00E55CF3">
        <w:rPr>
          <w:rFonts w:eastAsia="Calibri"/>
          <w:b/>
          <w:iCs/>
          <w:u w:val="single"/>
        </w:rPr>
        <w:t xml:space="preserve">ment of </w:t>
      </w:r>
      <w:r w:rsidRPr="00F54B9F">
        <w:rPr>
          <w:rFonts w:eastAsia="Calibri"/>
          <w:b/>
          <w:iCs/>
          <w:highlight w:val="green"/>
          <w:u w:val="single"/>
        </w:rPr>
        <w:t>subordinate groups</w:t>
      </w:r>
      <w:r w:rsidRPr="00E55CF3">
        <w:rPr>
          <w:rFonts w:eastAsia="Calibri"/>
          <w:b/>
          <w:iCs/>
          <w:u w:val="single"/>
        </w:rPr>
        <w:t xml:space="preserve"> from public culture</w:t>
      </w:r>
      <w:r w:rsidRPr="00E55CF3">
        <w:rPr>
          <w:rFonts w:eastAsia="Calibri"/>
          <w:u w:val="single"/>
        </w:rPr>
        <w:t xml:space="preserve"> at the same time as they </w:t>
      </w:r>
      <w:r w:rsidRPr="00225D75">
        <w:rPr>
          <w:rFonts w:eastAsia="Calibri"/>
          <w:highlight w:val="magenta"/>
          <w:u w:val="single"/>
        </w:rPr>
        <w:t xml:space="preserve">identify these groups as a </w:t>
      </w:r>
      <w:r w:rsidRPr="00225D75">
        <w:rPr>
          <w:rFonts w:eastAsia="Calibri"/>
          <w:b/>
          <w:iCs/>
          <w:highlight w:val="magenta"/>
          <w:u w:val="single"/>
        </w:rPr>
        <w:t>threat to the common good</w:t>
      </w:r>
      <w:r w:rsidRPr="00E55CF3">
        <w:rPr>
          <w:rFonts w:eastAsia="Calibri"/>
          <w:sz w:val="14"/>
        </w:rPr>
        <w:t xml:space="preserve">. This </w:t>
      </w:r>
      <w:r w:rsidRPr="00E55CF3">
        <w:rPr>
          <w:rFonts w:eastAsia="Calibri"/>
          <w:u w:val="single"/>
        </w:rPr>
        <w:t>dual process of displacement and threat construction</w:t>
      </w:r>
      <w:r w:rsidRPr="00E55CF3">
        <w:rPr>
          <w:rFonts w:eastAsia="Calibri"/>
          <w:sz w:val="14"/>
        </w:rPr>
        <w:t xml:space="preserve"> is </w:t>
      </w:r>
      <w:r w:rsidRPr="00E55CF3">
        <w:rPr>
          <w:rFonts w:eastAsia="Calibri"/>
          <w:b/>
          <w:iCs/>
          <w:u w:val="single"/>
        </w:rPr>
        <w:t xml:space="preserve">currently </w:t>
      </w:r>
      <w:r w:rsidRPr="00F54B9F">
        <w:rPr>
          <w:rFonts w:eastAsia="Calibri"/>
          <w:b/>
          <w:iCs/>
          <w:highlight w:val="green"/>
          <w:u w:val="single"/>
        </w:rPr>
        <w:t>organizing</w:t>
      </w:r>
      <w:r w:rsidRPr="00E55CF3">
        <w:rPr>
          <w:rFonts w:eastAsia="Calibri"/>
          <w:b/>
          <w:iCs/>
          <w:u w:val="single"/>
        </w:rPr>
        <w:t xml:space="preserve"> the terrain of </w:t>
      </w:r>
      <w:r w:rsidRPr="00F54B9F">
        <w:rPr>
          <w:rFonts w:eastAsia="Calibri"/>
          <w:b/>
          <w:iCs/>
          <w:highlight w:val="green"/>
          <w:u w:val="single"/>
        </w:rPr>
        <w:t>public culture</w:t>
      </w:r>
      <w:r w:rsidRPr="00F54B9F">
        <w:rPr>
          <w:rFonts w:eastAsia="Calibri"/>
          <w:sz w:val="14"/>
          <w:highlight w:val="green"/>
        </w:rPr>
        <w:t xml:space="preserve"> </w:t>
      </w:r>
      <w:r w:rsidRPr="00F54B9F">
        <w:rPr>
          <w:rFonts w:eastAsia="Calibri"/>
          <w:b/>
          <w:iCs/>
          <w:highlight w:val="green"/>
          <w:u w:val="single"/>
        </w:rPr>
        <w:t>around</w:t>
      </w:r>
      <w:r w:rsidRPr="00E55CF3">
        <w:rPr>
          <w:rFonts w:eastAsia="Calibri"/>
          <w:b/>
          <w:iCs/>
          <w:u w:val="single"/>
        </w:rPr>
        <w:t xml:space="preserve"> what Lauren Berlant calls "</w:t>
      </w:r>
      <w:r w:rsidRPr="00F54B9F">
        <w:rPr>
          <w:rFonts w:eastAsia="Calibri"/>
          <w:b/>
          <w:iCs/>
          <w:highlight w:val="green"/>
          <w:u w:val="single"/>
        </w:rPr>
        <w:t>hygenic governmentality</w:t>
      </w:r>
      <w:r w:rsidRPr="00E55CF3">
        <w:rPr>
          <w:rFonts w:eastAsia="Calibri"/>
          <w:b/>
          <w:iCs/>
          <w:u w:val="single"/>
        </w:rPr>
        <w:t xml:space="preserve">" </w:t>
      </w:r>
      <w:r w:rsidRPr="00E55CF3">
        <w:rPr>
          <w:rFonts w:eastAsia="Calibri"/>
          <w:sz w:val="14"/>
        </w:rPr>
        <w:t>(1996).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The consequence for public argument is that the claims from unmarked voices/bodies are never suspected of being tainted by a particular interest. So, one way for a cultural studies inspired argumentation studies to interrogate citizenship is through critiquing the logics of abstraction, recognition and representation that make up the cultural citizen.</w:t>
      </w:r>
    </w:p>
    <w:bookmarkEnd w:id="2"/>
    <w:p w14:paraId="6423B665" w14:textId="77777777" w:rsidR="005F166F" w:rsidRPr="00E55CF3" w:rsidRDefault="005F166F" w:rsidP="005F166F">
      <w:pPr>
        <w:spacing w:line="256" w:lineRule="auto"/>
        <w:rPr>
          <w:rFonts w:eastAsia="Calibri"/>
          <w:sz w:val="16"/>
          <w:szCs w:val="16"/>
        </w:rPr>
      </w:pPr>
      <w:r w:rsidRPr="00E55CF3">
        <w:rPr>
          <w:rFonts w:eastAsia="Calibri"/>
          <w:sz w:val="16"/>
          <w:szCs w:val="16"/>
        </w:rPr>
        <w:t>There is a second way that we might approach cultural citizenship. This time, we can change the focus of our concern to argumentation as pedagogy. One of the more intriguing forms of self reflection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students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cultural studies inspired argumentation theory might ask: how does argument pedagogy generate the required attributes for citizenship? It is with this question in mind that Darrin Hicks and I have begun to investigate the history of debating both sides of a resolution, and argued that the decision to debate both sides helped to generate the necessary attributes for procedural forms of deliberative citizenship (Hicks &amp; Greene, 2000).</w:t>
      </w:r>
    </w:p>
    <w:p w14:paraId="491933C8" w14:textId="77777777" w:rsidR="005F166F" w:rsidRPr="00E55CF3" w:rsidRDefault="005F166F" w:rsidP="005F166F">
      <w:pPr>
        <w:spacing w:line="256" w:lineRule="auto"/>
        <w:rPr>
          <w:rFonts w:eastAsia="Calibri"/>
          <w:sz w:val="14"/>
        </w:rPr>
      </w:pPr>
      <w:r w:rsidRPr="00E55CF3">
        <w:rPr>
          <w:rFonts w:eastAsia="Calibri"/>
          <w:sz w:val="14"/>
        </w:rPr>
        <w:t xml:space="preserve">At this point, let us return to the category of the rhetorical/ argumentative citizen. </w:t>
      </w:r>
      <w:r w:rsidRPr="00E55CF3">
        <w:rPr>
          <w:rFonts w:eastAsia="Calibri"/>
          <w:u w:val="single"/>
        </w:rPr>
        <w:t>If the rhetorical citizen can be fairly described as someone with the attributes necessary for making and critiquing good reasons</w:t>
      </w:r>
      <w:r w:rsidRPr="00E55CF3">
        <w:rPr>
          <w:rFonts w:eastAsia="Calibri"/>
          <w:sz w:val="14"/>
        </w:rPr>
        <w:t xml:space="preserve">, it would be </w:t>
      </w:r>
      <w:r w:rsidRPr="00E55CF3">
        <w:rPr>
          <w:rFonts w:eastAsia="Calibri"/>
          <w:u w:val="single"/>
        </w:rPr>
        <w:t>fair to begin to understand our pedagogical process as a cultural policy</w:t>
      </w:r>
      <w:r w:rsidRPr="00E55CF3">
        <w:rPr>
          <w:rFonts w:eastAsia="Calibri"/>
          <w:sz w:val="14"/>
        </w:rPr>
        <w:t xml:space="preserve">. </w:t>
      </w:r>
      <w:r w:rsidRPr="00E55CF3">
        <w:rPr>
          <w:rFonts w:eastAsia="Calibri"/>
          <w:b/>
          <w:iCs/>
          <w:u w:val="single"/>
        </w:rPr>
        <w:t>The challenge</w:t>
      </w:r>
      <w:r w:rsidRPr="00E55CF3">
        <w:rPr>
          <w:rFonts w:eastAsia="Calibri"/>
          <w:sz w:val="14"/>
        </w:rPr>
        <w:t xml:space="preserve"> then </w:t>
      </w:r>
      <w:r w:rsidRPr="00E55CF3">
        <w:rPr>
          <w:rFonts w:eastAsia="Calibri"/>
          <w:u w:val="single"/>
        </w:rPr>
        <w:t xml:space="preserve">is to take seriously how </w:t>
      </w:r>
      <w:r w:rsidRPr="00F54B9F">
        <w:rPr>
          <w:rFonts w:eastAsia="Calibri"/>
          <w:b/>
          <w:iCs/>
          <w:highlight w:val="green"/>
          <w:u w:val="single"/>
        </w:rPr>
        <w:t>reason giving</w:t>
      </w:r>
      <w:r w:rsidRPr="00F54B9F">
        <w:rPr>
          <w:rFonts w:eastAsia="Calibri"/>
          <w:highlight w:val="green"/>
          <w:u w:val="single"/>
        </w:rPr>
        <w:t xml:space="preserve"> </w:t>
      </w:r>
      <w:r w:rsidRPr="00E55CF3">
        <w:rPr>
          <w:rFonts w:eastAsia="Calibri"/>
          <w:u w:val="single"/>
        </w:rPr>
        <w:t xml:space="preserve">can </w:t>
      </w:r>
      <w:r w:rsidRPr="00F54B9F">
        <w:rPr>
          <w:rFonts w:eastAsia="Calibri"/>
          <w:b/>
          <w:iCs/>
          <w:highlight w:val="green"/>
          <w:u w:val="single"/>
        </w:rPr>
        <w:t xml:space="preserve">serve as a marker of </w:t>
      </w:r>
      <w:r w:rsidRPr="00E55CF3">
        <w:rPr>
          <w:rFonts w:eastAsia="Calibri"/>
          <w:b/>
          <w:iCs/>
          <w:u w:val="single"/>
        </w:rPr>
        <w:t xml:space="preserve">cultural </w:t>
      </w:r>
      <w:r w:rsidRPr="00F54B9F">
        <w:rPr>
          <w:rFonts w:eastAsia="Calibri"/>
          <w:b/>
          <w:iCs/>
          <w:highlight w:val="green"/>
          <w:u w:val="single"/>
        </w:rPr>
        <w:t>class</w:t>
      </w:r>
      <w:r w:rsidRPr="00E55CF3">
        <w:rPr>
          <w:rFonts w:eastAsia="Calibri"/>
          <w:u w:val="single"/>
        </w:rPr>
        <w:t xml:space="preserve"> and citizenship</w:t>
      </w:r>
      <w:r w:rsidRPr="00E55CF3">
        <w:rPr>
          <w:rFonts w:eastAsia="Calibri"/>
          <w:sz w:val="14"/>
        </w:rPr>
        <w:t xml:space="preserve">. It would also be </w:t>
      </w:r>
      <w:r w:rsidRPr="00E55CF3">
        <w:rPr>
          <w:rFonts w:eastAsia="Calibri"/>
          <w:u w:val="single"/>
        </w:rPr>
        <w:t xml:space="preserve">important to think about how different forms of </w:t>
      </w:r>
      <w:r w:rsidRPr="00F54B9F">
        <w:rPr>
          <w:rFonts w:eastAsia="Calibri"/>
          <w:highlight w:val="green"/>
          <w:u w:val="single"/>
        </w:rPr>
        <w:t xml:space="preserve">argument pedagogy rely on </w:t>
      </w:r>
      <w:r w:rsidRPr="00E55CF3">
        <w:rPr>
          <w:rFonts w:eastAsia="Calibri"/>
          <w:u w:val="single"/>
        </w:rPr>
        <w:t xml:space="preserve">different </w:t>
      </w:r>
      <w:r w:rsidRPr="00F54B9F">
        <w:rPr>
          <w:rFonts w:eastAsia="Calibri"/>
          <w:highlight w:val="green"/>
          <w:u w:val="single"/>
        </w:rPr>
        <w:t>forms of citizenship</w:t>
      </w:r>
      <w:r w:rsidRPr="00E55CF3">
        <w:rPr>
          <w:rFonts w:eastAsia="Calibri"/>
          <w:sz w:val="14"/>
        </w:rPr>
        <w:t xml:space="preserve">. For example, Darrin Hicks (2001) has pointed out how </w:t>
      </w:r>
      <w:r w:rsidRPr="00E55CF3">
        <w:rPr>
          <w:rFonts w:eastAsia="Calibri"/>
          <w:u w:val="single"/>
        </w:rPr>
        <w:t xml:space="preserve">the recent rage for </w:t>
      </w:r>
      <w:r w:rsidRPr="00F54B9F">
        <w:rPr>
          <w:rFonts w:eastAsia="Calibri"/>
          <w:b/>
          <w:iCs/>
          <w:highlight w:val="green"/>
          <w:u w:val="single"/>
        </w:rPr>
        <w:t>dialogic civility</w:t>
      </w:r>
      <w:r w:rsidRPr="00F54B9F">
        <w:rPr>
          <w:rFonts w:eastAsia="Calibri"/>
          <w:highlight w:val="green"/>
          <w:u w:val="single"/>
        </w:rPr>
        <w:t xml:space="preserve"> </w:t>
      </w:r>
      <w:r w:rsidRPr="00E55CF3">
        <w:rPr>
          <w:rFonts w:eastAsia="Calibri"/>
          <w:u w:val="single"/>
        </w:rPr>
        <w:t xml:space="preserve">as a norm to </w:t>
      </w:r>
      <w:r w:rsidRPr="00F54B9F">
        <w:rPr>
          <w:rFonts w:eastAsia="Calibri"/>
          <w:b/>
          <w:iCs/>
          <w:highlight w:val="green"/>
          <w:u w:val="single"/>
        </w:rPr>
        <w:t>guide public argument</w:t>
      </w:r>
      <w:r w:rsidRPr="00E55CF3">
        <w:rPr>
          <w:rFonts w:eastAsia="Calibri"/>
          <w:u w:val="single"/>
        </w:rPr>
        <w:t xml:space="preserve"> as practical action and pedagogy </w:t>
      </w:r>
      <w:r w:rsidRPr="00F54B9F">
        <w:rPr>
          <w:rFonts w:eastAsia="Calibri"/>
          <w:highlight w:val="green"/>
          <w:u w:val="single"/>
        </w:rPr>
        <w:t>entails how</w:t>
      </w:r>
      <w:r w:rsidRPr="00E55CF3">
        <w:rPr>
          <w:rFonts w:eastAsia="Calibri"/>
          <w:u w:val="single"/>
        </w:rPr>
        <w:t xml:space="preserve"> </w:t>
      </w:r>
      <w:r w:rsidRPr="00F54B9F">
        <w:rPr>
          <w:rFonts w:eastAsia="Calibri"/>
          <w:highlight w:val="green"/>
          <w:u w:val="single"/>
        </w:rPr>
        <w:t>"</w:t>
      </w:r>
      <w:r w:rsidRPr="00F54B9F">
        <w:rPr>
          <w:rFonts w:eastAsia="Calibri"/>
          <w:b/>
          <w:iCs/>
          <w:highlight w:val="green"/>
          <w:u w:val="single"/>
        </w:rPr>
        <w:t>[s]peech</w:t>
      </w:r>
      <w:r w:rsidRPr="00F54B9F">
        <w:rPr>
          <w:rFonts w:eastAsia="Calibri"/>
          <w:highlight w:val="green"/>
          <w:u w:val="single"/>
        </w:rPr>
        <w:t xml:space="preserve"> is </w:t>
      </w:r>
      <w:r w:rsidRPr="00E55CF3">
        <w:rPr>
          <w:rFonts w:eastAsia="Calibri"/>
          <w:u w:val="single"/>
        </w:rPr>
        <w:t xml:space="preserve">no longer understood as simply the transmission of information, but the </w:t>
      </w:r>
      <w:r w:rsidRPr="00F54B9F">
        <w:rPr>
          <w:rFonts w:eastAsia="Calibri"/>
          <w:b/>
          <w:iCs/>
          <w:highlight w:val="green"/>
          <w:u w:val="single"/>
        </w:rPr>
        <w:t>medium</w:t>
      </w:r>
      <w:r w:rsidRPr="00E55CF3">
        <w:rPr>
          <w:rFonts w:eastAsia="Calibri"/>
          <w:b/>
          <w:iCs/>
          <w:u w:val="single"/>
        </w:rPr>
        <w:t xml:space="preserve"> </w:t>
      </w:r>
      <w:r w:rsidRPr="00F54B9F">
        <w:rPr>
          <w:rFonts w:eastAsia="Calibri"/>
          <w:b/>
          <w:iCs/>
          <w:highlight w:val="green"/>
          <w:u w:val="single"/>
        </w:rPr>
        <w:t>within which</w:t>
      </w:r>
      <w:r w:rsidRPr="00E55CF3">
        <w:rPr>
          <w:rFonts w:eastAsia="Calibri"/>
          <w:u w:val="single"/>
        </w:rPr>
        <w:t xml:space="preserve"> the </w:t>
      </w:r>
      <w:r w:rsidRPr="00F54B9F">
        <w:rPr>
          <w:rFonts w:eastAsia="Calibri"/>
          <w:b/>
          <w:iCs/>
          <w:highlight w:val="green"/>
          <w:u w:val="single"/>
        </w:rPr>
        <w:t xml:space="preserve">ethical self-government </w:t>
      </w:r>
      <w:r w:rsidRPr="00E55CF3">
        <w:rPr>
          <w:rFonts w:eastAsia="Calibri"/>
          <w:b/>
          <w:iCs/>
          <w:u w:val="single"/>
        </w:rPr>
        <w:t>of autonomous individuals</w:t>
      </w:r>
      <w:r w:rsidRPr="00E55CF3">
        <w:rPr>
          <w:rFonts w:eastAsia="Calibri"/>
          <w:u w:val="single"/>
        </w:rPr>
        <w:t xml:space="preserve"> can be </w:t>
      </w:r>
      <w:r w:rsidRPr="00F54B9F">
        <w:rPr>
          <w:rFonts w:eastAsia="Calibri"/>
          <w:b/>
          <w:iCs/>
          <w:highlight w:val="green"/>
          <w:u w:val="single"/>
        </w:rPr>
        <w:t>articulated</w:t>
      </w:r>
      <w:r w:rsidRPr="00F54B9F">
        <w:rPr>
          <w:rFonts w:eastAsia="Calibri"/>
          <w:highlight w:val="green"/>
          <w:u w:val="single"/>
        </w:rPr>
        <w:t xml:space="preserve"> with</w:t>
      </w:r>
      <w:r w:rsidRPr="00E55CF3">
        <w:rPr>
          <w:rFonts w:eastAsia="Calibri"/>
          <w:u w:val="single"/>
        </w:rPr>
        <w:t xml:space="preserve"> the imperatives of democratic government</w:t>
      </w:r>
      <w:r w:rsidRPr="00E55CF3">
        <w:rPr>
          <w:rFonts w:eastAsia="Calibri"/>
          <w:sz w:val="14"/>
        </w:rPr>
        <w:t xml:space="preserve">. It is </w:t>
      </w:r>
      <w:r w:rsidRPr="00E55CF3">
        <w:rPr>
          <w:rFonts w:eastAsia="Calibri"/>
          <w:u w:val="single"/>
        </w:rPr>
        <w:t xml:space="preserve">precisely this </w:t>
      </w:r>
      <w:r w:rsidRPr="00F54B9F">
        <w:rPr>
          <w:rFonts w:eastAsia="Calibri"/>
          <w:highlight w:val="green"/>
          <w:u w:val="single"/>
        </w:rPr>
        <w:t>effort to govern</w:t>
      </w:r>
      <w:r w:rsidRPr="00E55CF3">
        <w:rPr>
          <w:rFonts w:eastAsia="Calibri"/>
          <w:u w:val="single"/>
        </w:rPr>
        <w:t xml:space="preserve"> </w:t>
      </w:r>
      <w:r w:rsidRPr="00F54B9F">
        <w:rPr>
          <w:rFonts w:eastAsia="Calibri"/>
          <w:highlight w:val="green"/>
          <w:u w:val="single"/>
        </w:rPr>
        <w:t>through</w:t>
      </w:r>
      <w:r w:rsidRPr="00E55CF3">
        <w:rPr>
          <w:rFonts w:eastAsia="Calibri"/>
          <w:u w:val="single"/>
        </w:rPr>
        <w:t xml:space="preserve"> the </w:t>
      </w:r>
      <w:r w:rsidRPr="00F54B9F">
        <w:rPr>
          <w:rFonts w:eastAsia="Calibri"/>
          <w:highlight w:val="green"/>
          <w:u w:val="single"/>
        </w:rPr>
        <w:t xml:space="preserve">calculated reshaping of speech </w:t>
      </w:r>
      <w:r w:rsidRPr="00E55CF3">
        <w:rPr>
          <w:rFonts w:eastAsia="Calibri"/>
          <w:u w:val="single"/>
        </w:rPr>
        <w:t>performance</w:t>
      </w:r>
      <w:r w:rsidRPr="00E55CF3">
        <w:rPr>
          <w:rFonts w:eastAsia="Calibri"/>
          <w:sz w:val="14"/>
        </w:rPr>
        <w:t xml:space="preserve"> and </w:t>
      </w:r>
      <w:r w:rsidRPr="00E55CF3">
        <w:rPr>
          <w:rFonts w:eastAsia="Calibri"/>
          <w:u w:val="single"/>
        </w:rPr>
        <w:t xml:space="preserve">the </w:t>
      </w:r>
      <w:r w:rsidRPr="00F54B9F">
        <w:rPr>
          <w:rFonts w:eastAsia="Calibri"/>
          <w:b/>
          <w:iCs/>
          <w:highlight w:val="green"/>
          <w:u w:val="single"/>
        </w:rPr>
        <w:t>regulation</w:t>
      </w:r>
      <w:r w:rsidRPr="00F54B9F">
        <w:rPr>
          <w:rFonts w:eastAsia="Calibri"/>
          <w:highlight w:val="green"/>
          <w:u w:val="single"/>
        </w:rPr>
        <w:t xml:space="preserve"> of discursive space</w:t>
      </w:r>
      <w:r w:rsidRPr="00E55CF3">
        <w:rPr>
          <w:rFonts w:eastAsia="Calibri"/>
          <w:u w:val="single"/>
        </w:rPr>
        <w:t xml:space="preserve"> that </w:t>
      </w:r>
      <w:r w:rsidRPr="00F54B9F">
        <w:rPr>
          <w:rFonts w:eastAsia="Calibri"/>
          <w:b/>
          <w:iCs/>
          <w:highlight w:val="green"/>
          <w:u w:val="single"/>
        </w:rPr>
        <w:t>defines</w:t>
      </w:r>
      <w:r w:rsidRPr="00E55CF3">
        <w:rPr>
          <w:rFonts w:eastAsia="Calibri"/>
          <w:b/>
          <w:iCs/>
          <w:u w:val="single"/>
        </w:rPr>
        <w:t xml:space="preserve"> the</w:t>
      </w:r>
      <w:r w:rsidRPr="00E55CF3">
        <w:rPr>
          <w:rFonts w:eastAsia="Calibri"/>
          <w:u w:val="single"/>
        </w:rPr>
        <w:t xml:space="preserve"> recent </w:t>
      </w:r>
      <w:r w:rsidRPr="00E55CF3">
        <w:rPr>
          <w:rFonts w:eastAsia="Calibri"/>
          <w:b/>
          <w:iCs/>
          <w:u w:val="single"/>
        </w:rPr>
        <w:t xml:space="preserve">translation of </w:t>
      </w:r>
      <w:r w:rsidRPr="00F54B9F">
        <w:rPr>
          <w:rFonts w:eastAsia="Calibri"/>
          <w:b/>
          <w:iCs/>
          <w:highlight w:val="green"/>
          <w:u w:val="single"/>
        </w:rPr>
        <w:t>liberalism</w:t>
      </w:r>
      <w:r w:rsidRPr="00E55CF3">
        <w:rPr>
          <w:rFonts w:eastAsia="Calibri"/>
          <w:u w:val="single"/>
        </w:rPr>
        <w:t xml:space="preserve"> into the idiom of deliberative democracy</w:t>
      </w:r>
      <w:r w:rsidRPr="00E55CF3">
        <w:rPr>
          <w:rFonts w:eastAsia="Calibri"/>
          <w:sz w:val="14"/>
        </w:rPr>
        <w:t xml:space="preserve">" (125). </w:t>
      </w:r>
      <w:r w:rsidRPr="00E55CF3">
        <w:rPr>
          <w:rFonts w:eastAsia="Calibri"/>
          <w:u w:val="single"/>
        </w:rPr>
        <w:t>What we should promote is an open discussion about how much we want to be implicated in a form of citizenship required for the transformation of liberalism/ and or civic republicanism into a theory of deliberative democracy</w:t>
      </w:r>
      <w:r w:rsidRPr="00E55CF3">
        <w:rPr>
          <w:rFonts w:eastAsia="Calibri"/>
          <w:sz w:val="14"/>
        </w:rPr>
        <w:t>.</w:t>
      </w:r>
    </w:p>
    <w:p w14:paraId="66E4597E" w14:textId="77777777" w:rsidR="005F166F" w:rsidRPr="00E55CF3" w:rsidRDefault="005F166F" w:rsidP="005F166F">
      <w:pPr>
        <w:spacing w:line="256" w:lineRule="auto"/>
        <w:rPr>
          <w:rFonts w:eastAsia="Calibri"/>
          <w:sz w:val="14"/>
        </w:rPr>
      </w:pPr>
      <w:r w:rsidRPr="00E55CF3">
        <w:rPr>
          <w:rFonts w:eastAsia="Calibri"/>
          <w:sz w:val="14"/>
        </w:rPr>
        <w:lastRenderedPageBreak/>
        <w:t xml:space="preserve">Of course, one could also posit the rhetorical citizen as a norm. </w:t>
      </w:r>
      <w:r w:rsidRPr="00F54B9F">
        <w:rPr>
          <w:rFonts w:eastAsia="Calibri"/>
          <w:b/>
          <w:iCs/>
          <w:highlight w:val="green"/>
          <w:u w:val="single"/>
        </w:rPr>
        <w:t>The</w:t>
      </w:r>
      <w:r w:rsidRPr="00E55CF3">
        <w:rPr>
          <w:rFonts w:eastAsia="Calibri"/>
          <w:b/>
          <w:iCs/>
          <w:u w:val="single"/>
        </w:rPr>
        <w:t xml:space="preserve"> citizen orator as </w:t>
      </w:r>
      <w:r w:rsidRPr="00F54B9F">
        <w:rPr>
          <w:rFonts w:eastAsia="Calibri"/>
          <w:b/>
          <w:iCs/>
          <w:highlight w:val="green"/>
          <w:u w:val="single"/>
        </w:rPr>
        <w:t>phronimos emerges</w:t>
      </w:r>
      <w:r w:rsidRPr="00E55CF3">
        <w:rPr>
          <w:rFonts w:eastAsia="Calibri"/>
          <w:sz w:val="14"/>
        </w:rPr>
        <w:t xml:space="preserve"> to describe how well an argumentative performance negotiates the dialectic between agency and structure. The phronimos serves both </w:t>
      </w:r>
      <w:r w:rsidRPr="00E55CF3">
        <w:rPr>
          <w:rFonts w:eastAsia="Calibri"/>
          <w:u w:val="single"/>
        </w:rPr>
        <w:t>as a cultural ideal and as an exemplary object of analysis for students to learn</w:t>
      </w:r>
      <w:r w:rsidRPr="00E55CF3">
        <w:rPr>
          <w:rFonts w:eastAsia="Calibri"/>
          <w:sz w:val="14"/>
        </w:rPr>
        <w:t xml:space="preserve"> prudence, timing, decorum, and originality. At this point, it should be possible to understand how </w:t>
      </w:r>
      <w:r w:rsidRPr="00E55CF3">
        <w:rPr>
          <w:rFonts w:eastAsia="Calibri"/>
          <w:u w:val="single"/>
        </w:rPr>
        <w:t xml:space="preserve">the rhetorical citizen as cultural ideal </w:t>
      </w:r>
      <w:r w:rsidRPr="00E55CF3">
        <w:rPr>
          <w:rFonts w:eastAsia="Calibri"/>
          <w:b/>
          <w:iCs/>
          <w:u w:val="single"/>
        </w:rPr>
        <w:t>returns</w:t>
      </w:r>
      <w:r w:rsidRPr="00E55CF3">
        <w:rPr>
          <w:rFonts w:eastAsia="Calibri"/>
          <w:u w:val="single"/>
        </w:rPr>
        <w:t xml:space="preserve"> as an important part of a unique rhetorical form of cultural policy </w:t>
      </w:r>
      <w:r w:rsidRPr="00F54B9F">
        <w:rPr>
          <w:rFonts w:eastAsia="Calibri"/>
          <w:b/>
          <w:iCs/>
          <w:highlight w:val="green"/>
          <w:u w:val="single"/>
        </w:rPr>
        <w:t>dividing</w:t>
      </w:r>
      <w:r w:rsidRPr="00E55CF3">
        <w:rPr>
          <w:rFonts w:eastAsia="Calibri"/>
          <w:b/>
          <w:iCs/>
          <w:u w:val="single"/>
        </w:rPr>
        <w:t xml:space="preserve"> the </w:t>
      </w:r>
      <w:r w:rsidRPr="00F54B9F">
        <w:rPr>
          <w:rFonts w:eastAsia="Calibri"/>
          <w:b/>
          <w:iCs/>
          <w:highlight w:val="green"/>
          <w:u w:val="single"/>
        </w:rPr>
        <w:t>students soul between agency and structure</w:t>
      </w:r>
      <w:r w:rsidRPr="00E55CF3">
        <w:rPr>
          <w:rFonts w:eastAsia="Calibri"/>
          <w:u w:val="single"/>
        </w:rPr>
        <w:t xml:space="preserve"> while </w:t>
      </w:r>
      <w:r w:rsidRPr="00F54B9F">
        <w:rPr>
          <w:rFonts w:eastAsia="Calibri"/>
          <w:b/>
          <w:iCs/>
          <w:highlight w:val="green"/>
          <w:u w:val="single"/>
        </w:rPr>
        <w:t>offering</w:t>
      </w:r>
      <w:r w:rsidRPr="00E55CF3">
        <w:rPr>
          <w:rFonts w:eastAsia="Calibri"/>
          <w:b/>
          <w:iCs/>
          <w:u w:val="single"/>
        </w:rPr>
        <w:t xml:space="preserve"> them a </w:t>
      </w:r>
      <w:r w:rsidRPr="00F54B9F">
        <w:rPr>
          <w:rFonts w:eastAsia="Calibri"/>
          <w:b/>
          <w:iCs/>
          <w:highlight w:val="green"/>
          <w:u w:val="single"/>
        </w:rPr>
        <w:t>rhetorical role model</w:t>
      </w:r>
      <w:r w:rsidRPr="00E55CF3">
        <w:rPr>
          <w:rFonts w:eastAsia="Calibri"/>
          <w:b/>
          <w:iCs/>
          <w:u w:val="single"/>
        </w:rPr>
        <w:t xml:space="preserve"> to emulate</w:t>
      </w:r>
      <w:r w:rsidRPr="00E55CF3">
        <w:rPr>
          <w:rFonts w:eastAsia="Calibri"/>
          <w:sz w:val="14"/>
        </w:rPr>
        <w:t>. Again, what remains open at this point is how this educational practice articulates to the attributes necessary for citizenship in a global context. For, as some might suspect, the description of the phronimos I have articulated is taken from James Aune's desire for creating a red republicanism (1993). Yet, in Aune's hands this form of red republicanism is firmly attached to the nation-form, from where Aune hopes to generate some leverage against the global flows of capitalism. As our prior understanding of cultural citizenship should make clear, this can be a very dangerous game on the terrain of representation and recognition. It might also be politically dangerous for our understanding and struggles against forms of globalization.</w:t>
      </w:r>
    </w:p>
    <w:p w14:paraId="614A2ECF" w14:textId="77777777" w:rsidR="005F166F" w:rsidRDefault="005F166F" w:rsidP="005F166F">
      <w:pPr>
        <w:spacing w:line="256" w:lineRule="auto"/>
        <w:rPr>
          <w:rFonts w:eastAsia="Calibri"/>
          <w:sz w:val="14"/>
        </w:rPr>
      </w:pPr>
      <w:r w:rsidRPr="00E55CF3">
        <w:rPr>
          <w:rFonts w:eastAsia="Calibri"/>
          <w:sz w:val="14"/>
        </w:rPr>
        <w:t>As hard as it might be, the time may be right to think about working with globalization and not simply against globalization Indeed, Michael Hardt and Antonio Negri (2000) argue "</w:t>
      </w:r>
      <w:r w:rsidRPr="00E55CF3">
        <w:rPr>
          <w:rFonts w:eastAsia="Calibri"/>
          <w:u w:val="single"/>
        </w:rPr>
        <w:t xml:space="preserve">our </w:t>
      </w:r>
      <w:r w:rsidRPr="00F54B9F">
        <w:rPr>
          <w:rFonts w:eastAsia="Calibri"/>
          <w:highlight w:val="green"/>
          <w:u w:val="single"/>
        </w:rPr>
        <w:t>political task</w:t>
      </w:r>
      <w:r w:rsidRPr="00E55CF3">
        <w:rPr>
          <w:rFonts w:eastAsia="Calibri"/>
          <w:u w:val="single"/>
        </w:rPr>
        <w:t xml:space="preserve"> ... </w:t>
      </w:r>
      <w:r w:rsidRPr="00F54B9F">
        <w:rPr>
          <w:rFonts w:eastAsia="Calibri"/>
          <w:highlight w:val="green"/>
          <w:u w:val="single"/>
        </w:rPr>
        <w:t>is not simply to resist these processes</w:t>
      </w:r>
      <w:r w:rsidRPr="00E55CF3">
        <w:rPr>
          <w:rFonts w:eastAsia="Calibri"/>
          <w:u w:val="single"/>
        </w:rPr>
        <w:t xml:space="preserve"> [of globalization] </w:t>
      </w:r>
      <w:r w:rsidRPr="00F54B9F">
        <w:rPr>
          <w:rFonts w:eastAsia="Calibri"/>
          <w:highlight w:val="green"/>
          <w:u w:val="single"/>
        </w:rPr>
        <w:t>but to reorganize</w:t>
      </w:r>
      <w:r w:rsidRPr="00E55CF3">
        <w:rPr>
          <w:rFonts w:eastAsia="Calibri"/>
          <w:u w:val="single"/>
        </w:rPr>
        <w:t xml:space="preserve"> them and redirect </w:t>
      </w:r>
      <w:r w:rsidRPr="00F54B9F">
        <w:rPr>
          <w:rFonts w:eastAsia="Calibri"/>
          <w:highlight w:val="green"/>
          <w:u w:val="single"/>
        </w:rPr>
        <w:t>them toward new</w:t>
      </w:r>
      <w:r w:rsidRPr="00E55CF3">
        <w:rPr>
          <w:rFonts w:eastAsia="Calibri"/>
          <w:u w:val="single"/>
        </w:rPr>
        <w:t xml:space="preserve"> ends</w:t>
      </w:r>
      <w:r w:rsidRPr="00E55CF3">
        <w:rPr>
          <w:rFonts w:eastAsia="Calibri"/>
          <w:sz w:val="14"/>
        </w:rPr>
        <w:t xml:space="preserve">." Hardt and Negri suggest that </w:t>
      </w:r>
      <w:r w:rsidRPr="00E55CF3">
        <w:rPr>
          <w:rFonts w:eastAsia="Calibri"/>
          <w:u w:val="single"/>
        </w:rPr>
        <w:t>the revolutionary actor must fight on the terrain of a new global form of postmodern sovereignty they name Empire</w:t>
      </w:r>
      <w:r w:rsidRPr="00E55CF3">
        <w:rPr>
          <w:rFonts w:eastAsia="Calibri"/>
          <w:sz w:val="14"/>
        </w:rPr>
        <w:t xml:space="preserve">. Thus, </w:t>
      </w:r>
      <w:r w:rsidRPr="00E55CF3">
        <w:rPr>
          <w:rFonts w:eastAsia="Calibri"/>
          <w:u w:val="single"/>
        </w:rPr>
        <w:t>the fight is not against globalization but a fight for globalization</w:t>
      </w:r>
      <w:r w:rsidRPr="00E55CF3">
        <w:rPr>
          <w:rFonts w:eastAsia="Calibri"/>
          <w:sz w:val="14"/>
        </w:rPr>
        <w:t xml:space="preserve">. What is needed is a transversal assault that does not regress back to the modern forms of sovereignty associated with the nation-state but must construct a counter-empire, "an alternative political organization of global flows and exchanges" (p.xv). The common name for this revolutionary actor is the multitude and it is the multitude that will "have to invent new democratic forms and a new constituent power that will one day take us through and beyond empire" (p. xv). Based on my initial reading of Empire, </w:t>
      </w:r>
      <w:r w:rsidRPr="00E55CF3">
        <w:rPr>
          <w:rFonts w:eastAsia="Calibri"/>
          <w:u w:val="single"/>
        </w:rPr>
        <w:t>the multitude and the phronimos are not the same thing</w:t>
      </w:r>
      <w:r w:rsidRPr="00E55CF3">
        <w:rPr>
          <w:rFonts w:eastAsia="Calibri"/>
          <w:sz w:val="14"/>
        </w:rPr>
        <w:t xml:space="preserve">. </w:t>
      </w:r>
      <w:r w:rsidRPr="00E55CF3">
        <w:rPr>
          <w:rFonts w:eastAsia="Calibri"/>
          <w:u w:val="single"/>
        </w:rPr>
        <w:t>The multitude is a collective revolutionary power</w:t>
      </w:r>
      <w:r w:rsidRPr="00E55CF3">
        <w:rPr>
          <w:rFonts w:eastAsia="Calibri"/>
          <w:sz w:val="14"/>
        </w:rPr>
        <w:t xml:space="preserve">, while </w:t>
      </w:r>
      <w:r w:rsidRPr="00F54B9F">
        <w:rPr>
          <w:rFonts w:eastAsia="Calibri"/>
          <w:b/>
          <w:iCs/>
          <w:highlight w:val="green"/>
          <w:u w:val="single"/>
        </w:rPr>
        <w:t>the phronimos</w:t>
      </w:r>
      <w:r w:rsidRPr="00E55CF3">
        <w:rPr>
          <w:rFonts w:eastAsia="Calibri"/>
          <w:u w:val="single"/>
        </w:rPr>
        <w:t xml:space="preserve"> </w:t>
      </w:r>
      <w:r w:rsidRPr="00F54B9F">
        <w:rPr>
          <w:rFonts w:eastAsia="Calibri"/>
          <w:highlight w:val="green"/>
          <w:u w:val="single"/>
        </w:rPr>
        <w:t>is a</w:t>
      </w:r>
      <w:r w:rsidRPr="00E55CF3">
        <w:rPr>
          <w:rFonts w:eastAsia="Calibri"/>
          <w:u w:val="single"/>
        </w:rPr>
        <w:t xml:space="preserve"> cultural ideal</w:t>
      </w:r>
      <w:r w:rsidRPr="00E55CF3">
        <w:rPr>
          <w:rFonts w:eastAsia="Calibri"/>
          <w:sz w:val="14"/>
        </w:rPr>
        <w:t xml:space="preserve">, </w:t>
      </w:r>
      <w:r w:rsidRPr="00F54B9F">
        <w:rPr>
          <w:rFonts w:eastAsia="Calibri"/>
          <w:b/>
          <w:iCs/>
          <w:highlight w:val="green"/>
          <w:u w:val="single"/>
        </w:rPr>
        <w:t>a transcendental norm</w:t>
      </w:r>
      <w:r w:rsidRPr="00E55CF3">
        <w:rPr>
          <w:rFonts w:eastAsia="Calibri"/>
          <w:sz w:val="14"/>
        </w:rPr>
        <w:t xml:space="preserve">, a form of </w:t>
      </w:r>
      <w:r w:rsidRPr="00E55CF3">
        <w:rPr>
          <w:rFonts w:eastAsia="Calibri"/>
          <w:b/>
          <w:iCs/>
          <w:u w:val="single"/>
        </w:rPr>
        <w:t>regulative power</w:t>
      </w:r>
      <w:r w:rsidRPr="00E55CF3">
        <w:rPr>
          <w:rFonts w:eastAsia="Calibri"/>
          <w:sz w:val="14"/>
        </w:rPr>
        <w:t xml:space="preserve">, </w:t>
      </w:r>
      <w:r w:rsidRPr="00E55CF3">
        <w:rPr>
          <w:rFonts w:eastAsia="Calibri"/>
          <w:u w:val="single"/>
        </w:rPr>
        <w:t xml:space="preserve">capable of </w:t>
      </w:r>
      <w:r w:rsidRPr="00F54B9F">
        <w:rPr>
          <w:rFonts w:eastAsia="Calibri"/>
          <w:highlight w:val="green"/>
          <w:u w:val="single"/>
        </w:rPr>
        <w:t>capturing and dispersing</w:t>
      </w:r>
      <w:r w:rsidRPr="00E55CF3">
        <w:rPr>
          <w:rFonts w:eastAsia="Calibri"/>
          <w:u w:val="single"/>
        </w:rPr>
        <w:t xml:space="preserve"> </w:t>
      </w:r>
      <w:r w:rsidRPr="00F54B9F">
        <w:rPr>
          <w:rFonts w:eastAsia="Calibri"/>
          <w:highlight w:val="green"/>
          <w:u w:val="single"/>
        </w:rPr>
        <w:t>the</w:t>
      </w:r>
      <w:r w:rsidRPr="00E55CF3">
        <w:rPr>
          <w:rFonts w:eastAsia="Calibri"/>
          <w:u w:val="single"/>
        </w:rPr>
        <w:t xml:space="preserve"> immanent and constituent powers of the </w:t>
      </w:r>
      <w:r w:rsidRPr="00F54B9F">
        <w:rPr>
          <w:rFonts w:eastAsia="Calibri"/>
          <w:highlight w:val="green"/>
          <w:u w:val="single"/>
        </w:rPr>
        <w:t>multitude</w:t>
      </w:r>
      <w:r w:rsidRPr="00E55CF3">
        <w:rPr>
          <w:rFonts w:eastAsia="Calibri"/>
          <w:sz w:val="14"/>
        </w:rPr>
        <w:t xml:space="preserve">. Of course, my primary argument at this point is simply that </w:t>
      </w:r>
      <w:r w:rsidRPr="00E55CF3">
        <w:rPr>
          <w:rFonts w:eastAsia="Calibri"/>
          <w:u w:val="single"/>
        </w:rPr>
        <w:t xml:space="preserve">the </w:t>
      </w:r>
      <w:r w:rsidRPr="00F54B9F">
        <w:rPr>
          <w:rFonts w:eastAsia="Calibri"/>
          <w:highlight w:val="green"/>
          <w:u w:val="single"/>
        </w:rPr>
        <w:t>relationship between</w:t>
      </w:r>
      <w:r w:rsidRPr="00E55CF3">
        <w:rPr>
          <w:rFonts w:eastAsia="Calibri"/>
          <w:u w:val="single"/>
        </w:rPr>
        <w:t xml:space="preserve"> figures of revolutionary subjects</w:t>
      </w:r>
      <w:r w:rsidRPr="00E55CF3">
        <w:rPr>
          <w:rFonts w:eastAsia="Calibri"/>
          <w:sz w:val="14"/>
        </w:rPr>
        <w:t xml:space="preserve"> (</w:t>
      </w:r>
      <w:r w:rsidRPr="00F54B9F">
        <w:rPr>
          <w:rFonts w:eastAsia="Calibri"/>
          <w:b/>
          <w:iCs/>
          <w:highlight w:val="green"/>
          <w:u w:val="single"/>
        </w:rPr>
        <w:t>phonimos</w:t>
      </w:r>
      <w:r w:rsidRPr="00E55CF3">
        <w:rPr>
          <w:rFonts w:eastAsia="Calibri"/>
          <w:b/>
          <w:iCs/>
          <w:u w:val="single"/>
        </w:rPr>
        <w:t xml:space="preserve"> vs. </w:t>
      </w:r>
      <w:r w:rsidRPr="00F54B9F">
        <w:rPr>
          <w:rFonts w:eastAsia="Calibri"/>
          <w:b/>
          <w:iCs/>
          <w:highlight w:val="green"/>
          <w:u w:val="single"/>
        </w:rPr>
        <w:t>multitude</w:t>
      </w:r>
      <w:r w:rsidRPr="00E55CF3">
        <w:rPr>
          <w:rFonts w:eastAsia="Calibri"/>
          <w:sz w:val="14"/>
        </w:rPr>
        <w:t xml:space="preserve">) and </w:t>
      </w:r>
      <w:r w:rsidRPr="00E55CF3">
        <w:rPr>
          <w:rFonts w:eastAsia="Calibri"/>
          <w:u w:val="single"/>
        </w:rPr>
        <w:t xml:space="preserve">the </w:t>
      </w:r>
      <w:r w:rsidRPr="00F54B9F">
        <w:rPr>
          <w:rFonts w:eastAsia="Calibri"/>
          <w:highlight w:val="green"/>
          <w:u w:val="single"/>
        </w:rPr>
        <w:t xml:space="preserve">role of </w:t>
      </w:r>
      <w:r w:rsidRPr="00F54B9F">
        <w:rPr>
          <w:rFonts w:eastAsia="Calibri"/>
          <w:b/>
          <w:iCs/>
          <w:highlight w:val="green"/>
          <w:u w:val="single"/>
        </w:rPr>
        <w:t xml:space="preserve">rhetorical </w:t>
      </w:r>
      <w:r w:rsidRPr="00E55CF3">
        <w:rPr>
          <w:rFonts w:eastAsia="Calibri"/>
          <w:b/>
          <w:iCs/>
          <w:u w:val="single"/>
        </w:rPr>
        <w:t xml:space="preserve">norms and </w:t>
      </w:r>
      <w:r w:rsidRPr="00F54B9F">
        <w:rPr>
          <w:rFonts w:eastAsia="Calibri"/>
          <w:b/>
          <w:iCs/>
          <w:highlight w:val="green"/>
          <w:u w:val="single"/>
        </w:rPr>
        <w:t>practices</w:t>
      </w:r>
      <w:r w:rsidRPr="00E55CF3">
        <w:rPr>
          <w:rFonts w:eastAsia="Calibri"/>
          <w:sz w:val="14"/>
        </w:rPr>
        <w:t xml:space="preserve">, </w:t>
      </w:r>
      <w:r w:rsidRPr="00F54B9F">
        <w:rPr>
          <w:rFonts w:eastAsia="Calibri"/>
          <w:b/>
          <w:iCs/>
          <w:sz w:val="28"/>
          <w:szCs w:val="28"/>
          <w:highlight w:val="green"/>
          <w:u w:val="single"/>
        </w:rPr>
        <w:t>should remain open</w:t>
      </w:r>
      <w:r w:rsidRPr="00E55CF3">
        <w:rPr>
          <w:rFonts w:eastAsia="Calibri"/>
          <w:sz w:val="14"/>
        </w:rPr>
        <w:t xml:space="preserve"> long enough </w:t>
      </w:r>
      <w:r w:rsidRPr="00F54B9F">
        <w:rPr>
          <w:rFonts w:eastAsia="Calibri"/>
          <w:highlight w:val="green"/>
          <w:u w:val="single"/>
        </w:rPr>
        <w:t xml:space="preserve">to </w:t>
      </w:r>
      <w:r w:rsidRPr="00E55CF3">
        <w:rPr>
          <w:rFonts w:eastAsia="Calibri"/>
          <w:u w:val="single"/>
        </w:rPr>
        <w:t xml:space="preserve">begin a </w:t>
      </w:r>
      <w:r w:rsidRPr="00F54B9F">
        <w:rPr>
          <w:rFonts w:eastAsia="Calibri"/>
          <w:highlight w:val="green"/>
          <w:u w:val="single"/>
        </w:rPr>
        <w:t>discuss</w:t>
      </w:r>
      <w:r w:rsidRPr="00E55CF3">
        <w:rPr>
          <w:rFonts w:eastAsia="Calibri"/>
          <w:u w:val="single"/>
        </w:rPr>
        <w:t>ion of</w:t>
      </w:r>
      <w:r w:rsidRPr="00F54B9F">
        <w:rPr>
          <w:rFonts w:eastAsia="Calibri"/>
          <w:highlight w:val="green"/>
          <w:u w:val="single"/>
        </w:rPr>
        <w:t xml:space="preserve"> how argument</w:t>
      </w:r>
      <w:r w:rsidRPr="00E55CF3">
        <w:rPr>
          <w:rFonts w:eastAsia="Calibri"/>
          <w:sz w:val="14"/>
        </w:rPr>
        <w:t xml:space="preserve">ation studies </w:t>
      </w:r>
      <w:r w:rsidRPr="00F54B9F">
        <w:rPr>
          <w:rFonts w:eastAsia="Calibri"/>
          <w:highlight w:val="green"/>
          <w:u w:val="single"/>
        </w:rPr>
        <w:t>might approach citizenship</w:t>
      </w:r>
      <w:r w:rsidRPr="00E55CF3">
        <w:rPr>
          <w:rFonts w:eastAsia="Calibri"/>
          <w:sz w:val="14"/>
        </w:rPr>
        <w:t xml:space="preserve"> in a global age.</w:t>
      </w:r>
    </w:p>
    <w:p w14:paraId="75F29496" w14:textId="1A421EF8" w:rsidR="005F166F" w:rsidRDefault="009413D5" w:rsidP="005F166F">
      <w:pPr>
        <w:pStyle w:val="Heading2"/>
      </w:pPr>
      <w:r>
        <w:lastRenderedPageBreak/>
        <w:t>Case</w:t>
      </w:r>
    </w:p>
    <w:p w14:paraId="763B3314" w14:textId="77777777" w:rsidR="005F166F" w:rsidRDefault="005F166F" w:rsidP="005F166F">
      <w:pPr>
        <w:pStyle w:val="Heading3"/>
      </w:pPr>
      <w:r>
        <w:lastRenderedPageBreak/>
        <w:t>Solvency---2NC</w:t>
      </w:r>
    </w:p>
    <w:p w14:paraId="58237861" w14:textId="77777777" w:rsidR="005F166F" w:rsidRPr="00E55CF3" w:rsidRDefault="005F166F" w:rsidP="005F166F">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The case is already solved. The method is about a </w:t>
      </w:r>
      <w:r w:rsidRPr="007A57F7">
        <w:rPr>
          <w:rFonts w:eastAsia="Times New Roman" w:cs="Times New Roman"/>
          <w:b/>
          <w:iCs/>
          <w:sz w:val="26"/>
          <w:u w:val="single"/>
        </w:rPr>
        <w:t>science fiction nove</w:t>
      </w:r>
      <w:r>
        <w:rPr>
          <w:rFonts w:eastAsia="Times New Roman" w:cs="Times New Roman"/>
          <w:b/>
          <w:iCs/>
          <w:sz w:val="26"/>
        </w:rPr>
        <w:t xml:space="preserve">l that’s been published, already forming people’s subjectivities worldwide. </w:t>
      </w:r>
      <w:r w:rsidRPr="00C543EE">
        <w:rPr>
          <w:rFonts w:eastAsia="Times New Roman" w:cs="Times New Roman"/>
          <w:b/>
          <w:iCs/>
          <w:sz w:val="26"/>
          <w:highlight w:val="magenta"/>
        </w:rPr>
        <w:t>Insert</w:t>
      </w:r>
      <w:r>
        <w:rPr>
          <w:rFonts w:eastAsia="Times New Roman" w:cs="Times New Roman"/>
          <w:b/>
          <w:iCs/>
          <w:sz w:val="26"/>
        </w:rPr>
        <w:t>.</w:t>
      </w:r>
    </w:p>
    <w:p w14:paraId="63CE13A7" w14:textId="77777777" w:rsidR="005F166F" w:rsidRPr="00E55CF3" w:rsidRDefault="005F166F" w:rsidP="005F166F">
      <w:pPr>
        <w:numPr>
          <w:ilvl w:val="0"/>
          <w:numId w:val="48"/>
        </w:numPr>
        <w:spacing w:after="0" w:line="240" w:lineRule="auto"/>
        <w:contextualSpacing/>
        <w:rPr>
          <w:rFonts w:eastAsia="Calibri"/>
        </w:rPr>
      </w:pPr>
      <w:r w:rsidRPr="00E55CF3">
        <w:rPr>
          <w:rFonts w:eastAsia="Calibri"/>
        </w:rPr>
        <w:t>El Khomri/Labor Law refers to a set of reforms passed to disempower collective bargaining and entrench corporate loopholes</w:t>
      </w:r>
    </w:p>
    <w:p w14:paraId="73D4D584" w14:textId="77777777" w:rsidR="005F166F" w:rsidRPr="00E55CF3" w:rsidRDefault="005F166F" w:rsidP="005F166F">
      <w:pPr>
        <w:numPr>
          <w:ilvl w:val="0"/>
          <w:numId w:val="48"/>
        </w:numPr>
        <w:spacing w:after="0" w:line="240" w:lineRule="auto"/>
        <w:contextualSpacing/>
        <w:rPr>
          <w:rFonts w:eastAsia="Calibri"/>
        </w:rPr>
      </w:pPr>
      <w:r w:rsidRPr="00E55CF3">
        <w:rPr>
          <w:rFonts w:eastAsia="Calibri"/>
        </w:rPr>
        <w:t xml:space="preserve">Nuit Debout is the organized autogestational </w:t>
      </w:r>
      <w:r w:rsidRPr="00E55CF3">
        <w:rPr>
          <w:rFonts w:eastAsia="Calibri"/>
          <w:u w:val="single"/>
        </w:rPr>
        <w:t>response</w:t>
      </w:r>
      <w:r w:rsidRPr="00E55CF3">
        <w:rPr>
          <w:rFonts w:eastAsia="Calibri"/>
        </w:rPr>
        <w:t xml:space="preserve"> to the El Khomri law.</w:t>
      </w:r>
    </w:p>
    <w:p w14:paraId="47101FB7" w14:textId="77777777" w:rsidR="005F166F" w:rsidRPr="00E55CF3" w:rsidRDefault="005F166F" w:rsidP="005F166F">
      <w:pPr>
        <w:spacing w:line="256" w:lineRule="auto"/>
        <w:rPr>
          <w:rFonts w:eastAsia="Calibri"/>
        </w:rPr>
      </w:pPr>
      <w:r>
        <w:rPr>
          <w:rFonts w:eastAsia="Calibri"/>
          <w:b/>
          <w:bCs/>
          <w:sz w:val="26"/>
        </w:rPr>
        <w:t xml:space="preserve">1AC </w:t>
      </w:r>
      <w:r w:rsidRPr="00E55CF3">
        <w:rPr>
          <w:rFonts w:eastAsia="Calibri"/>
          <w:b/>
          <w:bCs/>
          <w:sz w:val="26"/>
        </w:rPr>
        <w:t xml:space="preserve">Kohlbry 24, </w:t>
      </w:r>
      <w:r w:rsidRPr="00E55CF3">
        <w:rPr>
          <w:rFonts w:eastAsia="Calibri"/>
        </w:rPr>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509D8593" w14:textId="77777777" w:rsidR="005F166F" w:rsidRPr="00E55CF3" w:rsidRDefault="005F166F" w:rsidP="005F166F">
      <w:pPr>
        <w:spacing w:line="256" w:lineRule="auto"/>
        <w:rPr>
          <w:rFonts w:eastAsia="Calibri"/>
          <w:u w:val="single"/>
        </w:rPr>
      </w:pPr>
      <w:r w:rsidRPr="00E55CF3">
        <w:rPr>
          <w:rFonts w:eastAsia="Calibri"/>
          <w:sz w:val="16"/>
        </w:rPr>
        <w:t xml:space="preserve">It is the </w:t>
      </w:r>
      <w:r w:rsidRPr="00F54B9F">
        <w:rPr>
          <w:rFonts w:eastAsia="Calibri"/>
          <w:highlight w:val="green"/>
          <w:u w:val="single"/>
        </w:rPr>
        <w:t>spring of 2016</w:t>
      </w:r>
      <w:r w:rsidRPr="00E55CF3">
        <w:rPr>
          <w:rFonts w:eastAsia="Calibri"/>
          <w:sz w:val="16"/>
        </w:rPr>
        <w:t xml:space="preserve">, and </w:t>
      </w:r>
      <w:r w:rsidRPr="00E55CF3">
        <w:rPr>
          <w:rFonts w:eastAsia="Calibri"/>
          <w:b/>
          <w:iCs/>
          <w:u w:val="single"/>
        </w:rPr>
        <w:t>Paris is under occupation</w:t>
      </w:r>
      <w:r w:rsidRPr="00E55CF3">
        <w:rPr>
          <w:rFonts w:eastAsia="Calibri"/>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E55CF3">
        <w:rPr>
          <w:rFonts w:eastAsia="Calibri"/>
          <w:b/>
          <w:iCs/>
          <w:u w:val="single"/>
        </w:rPr>
        <w:t xml:space="preserve">permanent </w:t>
      </w:r>
      <w:r w:rsidRPr="00F54B9F">
        <w:rPr>
          <w:rFonts w:eastAsia="Calibri"/>
          <w:b/>
          <w:iCs/>
          <w:highlight w:val="green"/>
          <w:u w:val="single"/>
        </w:rPr>
        <w:t>encampments and nightly assemblies</w:t>
      </w:r>
      <w:r w:rsidRPr="00E55CF3">
        <w:rPr>
          <w:rFonts w:eastAsia="Calibri"/>
          <w:sz w:val="16"/>
        </w:rPr>
        <w:t xml:space="preserve"> under the square's roughly eighty-foot bronze statue. </w:t>
      </w:r>
      <w:r w:rsidRPr="00F54B9F">
        <w:rPr>
          <w:rFonts w:eastAsia="Calibri"/>
          <w:b/>
          <w:iCs/>
          <w:highlight w:val="green"/>
          <w:u w:val="single"/>
        </w:rPr>
        <w:t>Termed “Nuit Debout</w:t>
      </w:r>
      <w:r w:rsidRPr="00E55CF3">
        <w:rPr>
          <w:rFonts w:eastAsia="Calibri"/>
          <w:sz w:val="16"/>
        </w:rPr>
        <w:t>,”</w:t>
      </w:r>
      <w:hyperlink r:id="rId128" w:history="1">
        <w:r w:rsidRPr="00E55CF3">
          <w:rPr>
            <w:rFonts w:eastAsia="Calibri" w:cs="Times New Roman"/>
            <w:color w:val="0563C1" w:themeColor="hyperlink"/>
            <w:sz w:val="16"/>
            <w:u w:val="single"/>
          </w:rPr>
          <w:t>1</w:t>
        </w:r>
      </w:hyperlink>
      <w:r w:rsidRPr="00E55CF3">
        <w:rPr>
          <w:rFonts w:eastAsia="Calibri"/>
          <w:sz w:val="16"/>
        </w:rPr>
        <w:t xml:space="preserve"> this </w:t>
      </w:r>
      <w:r w:rsidRPr="00E55CF3">
        <w:rPr>
          <w:rFonts w:eastAsia="Calibri"/>
          <w:u w:val="single"/>
        </w:rPr>
        <w:t xml:space="preserve">social movement would claim </w:t>
      </w:r>
      <w:r w:rsidRPr="00E55CF3">
        <w:rPr>
          <w:rFonts w:eastAsia="Calibri"/>
          <w:b/>
          <w:iCs/>
          <w:u w:val="single"/>
        </w:rPr>
        <w:t>no</w:t>
      </w:r>
      <w:r w:rsidRPr="00E55CF3">
        <w:rPr>
          <w:rFonts w:eastAsia="Calibri"/>
          <w:u w:val="single"/>
        </w:rPr>
        <w:t xml:space="preserve"> official political or party </w:t>
      </w:r>
      <w:r w:rsidRPr="00E55CF3">
        <w:rPr>
          <w:rFonts w:eastAsia="Calibri"/>
          <w:b/>
          <w:iCs/>
          <w:u w:val="single"/>
        </w:rPr>
        <w:t>affiliation</w:t>
      </w:r>
      <w:r w:rsidRPr="00E55CF3">
        <w:rPr>
          <w:rFonts w:eastAsia="Calibri"/>
          <w:u w:val="single"/>
        </w:rPr>
        <w:t xml:space="preserve">; however, its </w:t>
      </w:r>
      <w:r w:rsidRPr="00F54B9F">
        <w:rPr>
          <w:rFonts w:eastAsia="Calibri"/>
          <w:b/>
          <w:iCs/>
          <w:highlight w:val="green"/>
          <w:u w:val="single"/>
        </w:rPr>
        <w:t>anticapitalist experiment</w:t>
      </w:r>
      <w:r w:rsidRPr="00E55CF3">
        <w:rPr>
          <w:rFonts w:eastAsia="Calibri"/>
          <w:b/>
          <w:iCs/>
          <w:u w:val="single"/>
        </w:rPr>
        <w:t xml:space="preserve">s in </w:t>
      </w:r>
      <w:r w:rsidRPr="00F54B9F">
        <w:rPr>
          <w:rFonts w:eastAsia="Calibri"/>
          <w:b/>
          <w:iCs/>
          <w:highlight w:val="green"/>
          <w:u w:val="single"/>
        </w:rPr>
        <w:t>horizontal democracy</w:t>
      </w:r>
      <w:r w:rsidRPr="00E55CF3">
        <w:rPr>
          <w:rFonts w:eastAsia="Calibri"/>
          <w:u w:val="single"/>
        </w:rPr>
        <w:t xml:space="preserve"> seemed intent on carrying the torch of the Occupy era</w:t>
      </w:r>
      <w:r w:rsidRPr="00E55CF3">
        <w:rPr>
          <w:rFonts w:eastAsia="Calibri"/>
          <w:sz w:val="16"/>
        </w:rPr>
        <w:t>.</w:t>
      </w:r>
      <w:hyperlink r:id="rId129" w:history="1">
        <w:r w:rsidRPr="00E55CF3">
          <w:rPr>
            <w:rFonts w:eastAsia="Calibri" w:cs="Times New Roman"/>
            <w:color w:val="0563C1" w:themeColor="hyperlink"/>
            <w:sz w:val="16"/>
            <w:u w:val="single"/>
          </w:rPr>
          <w:t>2</w:t>
        </w:r>
      </w:hyperlink>
    </w:p>
    <w:p w14:paraId="461A26ED" w14:textId="77777777" w:rsidR="005F166F" w:rsidRPr="00E55CF3" w:rsidRDefault="005F166F" w:rsidP="005F166F">
      <w:pPr>
        <w:spacing w:line="256" w:lineRule="auto"/>
        <w:rPr>
          <w:rFonts w:eastAsia="Calibri"/>
          <w:sz w:val="16"/>
        </w:rPr>
      </w:pPr>
      <w:r w:rsidRPr="00E55CF3">
        <w:rPr>
          <w:rFonts w:eastAsia="Calibri"/>
          <w:sz w:val="16"/>
        </w:rPr>
        <w:t xml:space="preserve">But </w:t>
      </w:r>
      <w:r w:rsidRPr="00E55CF3">
        <w:rPr>
          <w:rFonts w:eastAsia="Calibri"/>
          <w:u w:val="single"/>
        </w:rPr>
        <w:t xml:space="preserve">while previous anti-austerity protests in the United States and Spain had been diffuse responses to the 2008 financial crisis, those in France </w:t>
      </w:r>
      <w:r w:rsidRPr="00F54B9F">
        <w:rPr>
          <w:rFonts w:eastAsia="Calibri"/>
          <w:highlight w:val="green"/>
          <w:u w:val="single"/>
        </w:rPr>
        <w:t>took aim</w:t>
      </w:r>
      <w:r w:rsidRPr="00E55CF3">
        <w:rPr>
          <w:rFonts w:eastAsia="Calibri"/>
          <w:u w:val="single"/>
        </w:rPr>
        <w:t>—at least initially—</w:t>
      </w:r>
      <w:r w:rsidRPr="00F54B9F">
        <w:rPr>
          <w:rFonts w:eastAsia="Calibri"/>
          <w:highlight w:val="green"/>
          <w:u w:val="single"/>
        </w:rPr>
        <w:t>at a very specific legal framework</w:t>
      </w:r>
      <w:r w:rsidRPr="00E55CF3">
        <w:rPr>
          <w:rFonts w:eastAsia="Calibri"/>
          <w:sz w:val="16"/>
        </w:rPr>
        <w:t xml:space="preserve">: the </w:t>
      </w:r>
      <w:r w:rsidRPr="00F54B9F">
        <w:rPr>
          <w:rFonts w:eastAsia="Calibri"/>
          <w:b/>
          <w:iCs/>
          <w:highlight w:val="green"/>
          <w:u w:val="single"/>
        </w:rPr>
        <w:t>El Khomri law</w:t>
      </w:r>
      <w:r w:rsidRPr="00E55CF3">
        <w:rPr>
          <w:rFonts w:eastAsia="Calibri"/>
          <w:sz w:val="16"/>
        </w:rPr>
        <w:t xml:space="preserve">. This </w:t>
      </w:r>
      <w:r w:rsidRPr="00E55CF3">
        <w:rPr>
          <w:rFonts w:eastAsia="Calibri"/>
          <w:u w:val="single"/>
        </w:rPr>
        <w:t xml:space="preserve">sweeping </w:t>
      </w:r>
      <w:r w:rsidRPr="00F54B9F">
        <w:rPr>
          <w:rFonts w:eastAsia="Calibri"/>
          <w:highlight w:val="green"/>
          <w:u w:val="single"/>
        </w:rPr>
        <w:t>deregulation of the</w:t>
      </w:r>
      <w:r w:rsidRPr="00E55CF3">
        <w:rPr>
          <w:rFonts w:eastAsia="Calibri"/>
          <w:u w:val="single"/>
        </w:rPr>
        <w:t xml:space="preserve"> French </w:t>
      </w:r>
      <w:r w:rsidRPr="00F54B9F">
        <w:rPr>
          <w:rFonts w:eastAsia="Calibri"/>
          <w:highlight w:val="green"/>
          <w:u w:val="single"/>
        </w:rPr>
        <w:t>labor code</w:t>
      </w:r>
      <w:r w:rsidRPr="00E55CF3">
        <w:rPr>
          <w:rFonts w:eastAsia="Calibri"/>
          <w:sz w:val="16"/>
        </w:rPr>
        <w:t xml:space="preserve">, also known as the loi Travail (lit. “Labor Law”), </w:t>
      </w:r>
      <w:r w:rsidRPr="00F54B9F">
        <w:rPr>
          <w:rFonts w:eastAsia="Calibri"/>
          <w:b/>
          <w:iCs/>
          <w:highlight w:val="green"/>
          <w:u w:val="single"/>
        </w:rPr>
        <w:t>increased worker precarity</w:t>
      </w:r>
      <w:r w:rsidRPr="00E55CF3">
        <w:rPr>
          <w:rFonts w:eastAsia="Calibri"/>
          <w:u w:val="single"/>
        </w:rPr>
        <w:t xml:space="preserve"> by </w:t>
      </w:r>
      <w:r w:rsidRPr="00E55CF3">
        <w:rPr>
          <w:rFonts w:eastAsia="Calibri"/>
          <w:b/>
          <w:iCs/>
          <w:u w:val="single"/>
        </w:rPr>
        <w:t>weakening unions</w:t>
      </w:r>
      <w:r w:rsidRPr="00E55CF3">
        <w:rPr>
          <w:rFonts w:eastAsia="Calibri"/>
          <w:u w:val="single"/>
        </w:rPr>
        <w:t xml:space="preserve"> and </w:t>
      </w:r>
      <w:r w:rsidRPr="00F54B9F">
        <w:rPr>
          <w:rFonts w:eastAsia="Calibri"/>
          <w:b/>
          <w:iCs/>
          <w:highlight w:val="green"/>
          <w:u w:val="single"/>
        </w:rPr>
        <w:t>creating corporate loopholes</w:t>
      </w:r>
      <w:r w:rsidRPr="00E55CF3">
        <w:rPr>
          <w:rFonts w:eastAsia="Calibri"/>
          <w:u w:val="single"/>
        </w:rPr>
        <w:t xml:space="preserve"> for both firing employees and reducing overtime and severance pay</w:t>
      </w:r>
      <w:r w:rsidRPr="00E55CF3">
        <w:rPr>
          <w:rFonts w:eastAsia="Calibri"/>
          <w:sz w:val="16"/>
        </w:rPr>
        <w:t xml:space="preserve">. </w:t>
      </w:r>
      <w:r w:rsidRPr="00F54B9F">
        <w:rPr>
          <w:rFonts w:eastAsia="Calibri"/>
          <w:b/>
          <w:iCs/>
          <w:highlight w:val="green"/>
          <w:u w:val="single"/>
        </w:rPr>
        <w:t>Public reaction</w:t>
      </w:r>
      <w:r w:rsidRPr="00E55CF3">
        <w:rPr>
          <w:rFonts w:eastAsia="Calibri"/>
          <w:u w:val="single"/>
        </w:rPr>
        <w:t xml:space="preserve"> to its proposal was as </w:t>
      </w:r>
      <w:r w:rsidRPr="00E55CF3">
        <w:rPr>
          <w:rFonts w:eastAsia="Calibri"/>
          <w:b/>
          <w:iCs/>
          <w:u w:val="single"/>
        </w:rPr>
        <w:t>swift</w:t>
      </w:r>
      <w:r w:rsidRPr="00E55CF3">
        <w:rPr>
          <w:rFonts w:eastAsia="Calibri"/>
          <w:u w:val="single"/>
        </w:rPr>
        <w:t xml:space="preserve"> as it was unambiguous</w:t>
      </w:r>
      <w:r w:rsidRPr="00E55CF3">
        <w:rPr>
          <w:rFonts w:eastAsia="Calibri"/>
          <w:sz w:val="16"/>
        </w:rPr>
        <w:t xml:space="preserve">: the </w:t>
      </w:r>
      <w:r w:rsidRPr="00E55CF3">
        <w:rPr>
          <w:rFonts w:eastAsia="Calibri"/>
          <w:b/>
          <w:iCs/>
          <w:u w:val="single"/>
        </w:rPr>
        <w:t>march</w:t>
      </w:r>
      <w:r w:rsidRPr="00E55CF3">
        <w:rPr>
          <w:rFonts w:eastAsia="Calibri"/>
          <w:u w:val="single"/>
        </w:rPr>
        <w:t xml:space="preserve"> on and </w:t>
      </w:r>
      <w:r w:rsidRPr="00E55CF3">
        <w:rPr>
          <w:rFonts w:eastAsia="Calibri"/>
          <w:b/>
          <w:iCs/>
          <w:u w:val="single"/>
        </w:rPr>
        <w:t>occupation</w:t>
      </w:r>
      <w:r w:rsidRPr="00E55CF3">
        <w:rPr>
          <w:rFonts w:eastAsia="Calibri"/>
          <w:u w:val="single"/>
        </w:rPr>
        <w:t xml:space="preserve"> of the Place de la République </w:t>
      </w:r>
      <w:r w:rsidRPr="00F54B9F">
        <w:rPr>
          <w:rFonts w:eastAsia="Calibri"/>
          <w:highlight w:val="green"/>
          <w:u w:val="single"/>
        </w:rPr>
        <w:t>was not a call for negotiation but</w:t>
      </w:r>
      <w:r w:rsidRPr="00F54B9F">
        <w:rPr>
          <w:rFonts w:eastAsia="Calibri"/>
          <w:sz w:val="16"/>
          <w:highlight w:val="green"/>
        </w:rPr>
        <w:t>,</w:t>
      </w:r>
      <w:r w:rsidRPr="00E55CF3">
        <w:rPr>
          <w:rFonts w:eastAsia="Calibri"/>
          <w:sz w:val="16"/>
        </w:rPr>
        <w:t xml:space="preserve"> </w:t>
      </w:r>
      <w:r w:rsidRPr="00E55CF3">
        <w:rPr>
          <w:rFonts w:eastAsia="Calibri"/>
          <w:u w:val="single"/>
        </w:rPr>
        <w:t>rather</w:t>
      </w:r>
      <w:r w:rsidRPr="00E55CF3">
        <w:rPr>
          <w:rFonts w:eastAsia="Calibri"/>
          <w:sz w:val="16"/>
        </w:rPr>
        <w:t xml:space="preserve">, a </w:t>
      </w:r>
      <w:r w:rsidRPr="00F54B9F">
        <w:rPr>
          <w:rFonts w:eastAsia="Calibri"/>
          <w:b/>
          <w:iCs/>
          <w:highlight w:val="green"/>
          <w:u w:val="single"/>
        </w:rPr>
        <w:t>rejection of the working conditions</w:t>
      </w:r>
      <w:r w:rsidRPr="00E55CF3">
        <w:rPr>
          <w:rFonts w:eastAsia="Calibri"/>
          <w:u w:val="single"/>
        </w:rPr>
        <w:t xml:space="preserve"> that the </w:t>
      </w:r>
      <w:r w:rsidRPr="00E55CF3">
        <w:rPr>
          <w:rFonts w:eastAsia="Calibri"/>
          <w:b/>
          <w:iCs/>
          <w:u w:val="single"/>
        </w:rPr>
        <w:t xml:space="preserve">El </w:t>
      </w:r>
      <w:r w:rsidRPr="00F54B9F">
        <w:rPr>
          <w:rFonts w:eastAsia="Calibri"/>
          <w:b/>
          <w:iCs/>
          <w:highlight w:val="green"/>
          <w:u w:val="single"/>
        </w:rPr>
        <w:t>Khomri law seemed to promise under the guise of “flexibility</w:t>
      </w:r>
      <w:r w:rsidRPr="00E55CF3">
        <w:rPr>
          <w:rFonts w:eastAsia="Calibri"/>
          <w:u w:val="single"/>
        </w:rPr>
        <w:t>.”</w:t>
      </w:r>
      <w:hyperlink r:id="rId130" w:history="1">
        <w:r w:rsidRPr="00E55CF3">
          <w:rPr>
            <w:rFonts w:eastAsia="Calibri" w:cs="Times New Roman"/>
            <w:color w:val="0563C1" w:themeColor="hyperlink"/>
            <w:sz w:val="16"/>
            <w:u w:val="single"/>
          </w:rPr>
          <w:t>3</w:t>
        </w:r>
      </w:hyperlink>
    </w:p>
    <w:p w14:paraId="745439B8" w14:textId="77777777" w:rsidR="005F166F" w:rsidRPr="00E55CF3" w:rsidRDefault="005F166F" w:rsidP="005F166F">
      <w:pPr>
        <w:spacing w:line="256" w:lineRule="auto"/>
        <w:rPr>
          <w:rFonts w:eastAsia="Calibri"/>
          <w:b/>
          <w:iCs/>
          <w:u w:val="single"/>
        </w:rPr>
      </w:pPr>
      <w:r w:rsidRPr="00E55CF3">
        <w:rPr>
          <w:rFonts w:eastAsia="Calibri"/>
          <w:sz w:val="16"/>
        </w:rPr>
        <w:t xml:space="preserve">But the </w:t>
      </w:r>
      <w:r w:rsidRPr="00E55CF3">
        <w:rPr>
          <w:rFonts w:eastAsia="Calibri"/>
          <w:u w:val="single"/>
        </w:rPr>
        <w:t>aftershocks</w:t>
      </w:r>
      <w:r w:rsidRPr="00E55CF3">
        <w:rPr>
          <w:rFonts w:eastAsia="Calibri"/>
          <w:sz w:val="16"/>
        </w:rPr>
        <w:t xml:space="preserve"> of the El Khomri law </w:t>
      </w:r>
      <w:r w:rsidRPr="00E55CF3">
        <w:rPr>
          <w:rFonts w:eastAsia="Calibri"/>
          <w:b/>
          <w:iCs/>
          <w:u w:val="single"/>
        </w:rPr>
        <w:t>were not only political</w:t>
      </w:r>
      <w:r w:rsidRPr="00E55CF3">
        <w:rPr>
          <w:rFonts w:eastAsia="Calibri"/>
          <w:sz w:val="16"/>
        </w:rPr>
        <w:t xml:space="preserve">—some were </w:t>
      </w:r>
      <w:r w:rsidRPr="00E55CF3">
        <w:rPr>
          <w:rFonts w:eastAsia="Calibri"/>
          <w:u w:val="single"/>
        </w:rPr>
        <w:t>also literary.</w:t>
      </w:r>
      <w:r w:rsidRPr="00E55CF3">
        <w:rPr>
          <w:rFonts w:eastAsia="Calibri"/>
          <w:sz w:val="16"/>
        </w:rPr>
        <w:t xml:space="preserve"> On May 1, with </w:t>
      </w:r>
      <w:r w:rsidRPr="00F54B9F">
        <w:rPr>
          <w:rFonts w:eastAsia="Calibri"/>
          <w:highlight w:val="green"/>
          <w:u w:val="single"/>
        </w:rPr>
        <w:t>Nuit Debout</w:t>
      </w:r>
      <w:r w:rsidRPr="00E55CF3">
        <w:rPr>
          <w:rFonts w:eastAsia="Calibri"/>
          <w:sz w:val="16"/>
        </w:rPr>
        <w:t xml:space="preserve"> still in full swing, the Paris-based publishing house Éditions La Volte issued a call for texts that would concretely (if inadvertently) </w:t>
      </w:r>
      <w:r w:rsidRPr="00E55CF3">
        <w:rPr>
          <w:rFonts w:eastAsia="Calibri"/>
          <w:u w:val="single"/>
        </w:rPr>
        <w:t>take up protesters’ demand for a “rêve générale.”</w:t>
      </w:r>
      <w:hyperlink r:id="rId131" w:history="1">
        <w:r w:rsidRPr="00E55CF3">
          <w:rPr>
            <w:rFonts w:eastAsia="Calibri" w:cs="Times New Roman"/>
            <w:color w:val="0563C1" w:themeColor="hyperlink"/>
            <w:sz w:val="16"/>
            <w:u w:val="single"/>
          </w:rPr>
          <w:t>4</w:t>
        </w:r>
      </w:hyperlink>
      <w:r w:rsidRPr="00E55CF3">
        <w:rPr>
          <w:rFonts w:eastAsia="Calibri"/>
          <w:sz w:val="16"/>
        </w:rPr>
        <w:t xml:space="preserve"> Published in February of the next year, the </w:t>
      </w:r>
      <w:r w:rsidRPr="00F54B9F">
        <w:rPr>
          <w:rFonts w:eastAsia="Calibri"/>
          <w:highlight w:val="green"/>
          <w:u w:val="single"/>
        </w:rPr>
        <w:t>resulting science fiction anthology</w:t>
      </w:r>
      <w:r w:rsidRPr="00E55CF3">
        <w:rPr>
          <w:rFonts w:eastAsia="Calibri"/>
          <w:u w:val="single"/>
        </w:rPr>
        <w:t>, Au bal des actifs: Demain le travail, features twelve short stories that, “in a world full of changes that simultaneously inspire hope and fear,” “anticipate and illuminate the possible futures of Work.</w:t>
      </w:r>
      <w:r w:rsidRPr="00E55CF3">
        <w:rPr>
          <w:rFonts w:eastAsia="Calibri"/>
          <w:sz w:val="16"/>
        </w:rPr>
        <w:t>”</w:t>
      </w:r>
      <w:hyperlink r:id="rId132" w:history="1">
        <w:r w:rsidRPr="00E55CF3">
          <w:rPr>
            <w:rFonts w:eastAsia="Calibri" w:cs="Times New Roman"/>
            <w:color w:val="0563C1" w:themeColor="hyperlink"/>
            <w:sz w:val="16"/>
            <w:u w:val="single"/>
          </w:rPr>
          <w:t>5</w:t>
        </w:r>
      </w:hyperlink>
      <w:r w:rsidRPr="00E55CF3">
        <w:rPr>
          <w:rFonts w:eastAsia="Calibri"/>
          <w:sz w:val="16"/>
        </w:rPr>
        <w:t xml:space="preserve"> These texts </w:t>
      </w:r>
      <w:r w:rsidRPr="00E55CF3">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E55CF3">
        <w:rPr>
          <w:rFonts w:eastAsia="Calibri"/>
          <w:b/>
          <w:iCs/>
          <w:u w:val="single"/>
        </w:rPr>
        <w:t>articulate</w:t>
      </w:r>
      <w:r w:rsidRPr="00E55CF3">
        <w:rPr>
          <w:rFonts w:eastAsia="Calibri"/>
          <w:u w:val="single"/>
        </w:rPr>
        <w:t xml:space="preserve"> the more </w:t>
      </w:r>
      <w:r w:rsidRPr="00E55CF3">
        <w:rPr>
          <w:rFonts w:eastAsia="Calibri"/>
          <w:b/>
          <w:iCs/>
          <w:u w:val="single"/>
        </w:rPr>
        <w:t>granular mechanisms of capital accumulation in the digital age.</w:t>
      </w:r>
    </w:p>
    <w:p w14:paraId="5E375010" w14:textId="77777777" w:rsidR="005F166F" w:rsidRPr="00E55CF3" w:rsidRDefault="005F166F" w:rsidP="005F166F">
      <w:pPr>
        <w:spacing w:line="256" w:lineRule="auto"/>
        <w:rPr>
          <w:rFonts w:eastAsia="Calibri"/>
          <w:u w:val="single"/>
        </w:rPr>
      </w:pPr>
      <w:r w:rsidRPr="00E55CF3">
        <w:rPr>
          <w:rFonts w:eastAsia="Calibri"/>
          <w:sz w:val="16"/>
        </w:rPr>
        <w:t>Exemplary of these is “</w:t>
      </w:r>
      <w:r w:rsidRPr="00A260E3">
        <w:rPr>
          <w:rFonts w:eastAsia="Calibri"/>
          <w:b/>
          <w:iCs/>
          <w:highlight w:val="magenta"/>
          <w:u w:val="single"/>
        </w:rPr>
        <w:t>ALIVE</w:t>
      </w:r>
      <w:r w:rsidRPr="00A260E3">
        <w:rPr>
          <w:rFonts w:eastAsia="Calibri"/>
          <w:sz w:val="16"/>
          <w:highlight w:val="magenta"/>
        </w:rPr>
        <w:t xml:space="preserve">,” the </w:t>
      </w:r>
      <w:r w:rsidRPr="00A260E3">
        <w:rPr>
          <w:rFonts w:eastAsia="Calibri"/>
          <w:b/>
          <w:iCs/>
          <w:highlight w:val="magenta"/>
          <w:u w:val="single"/>
        </w:rPr>
        <w:t>creation of French author Ketty Steward</w:t>
      </w:r>
      <w:r w:rsidRPr="00E55CF3">
        <w:rPr>
          <w:rFonts w:eastAsia="Calibri"/>
          <w:sz w:val="16"/>
        </w:rPr>
        <w:t>.</w:t>
      </w:r>
      <w:hyperlink r:id="rId133" w:history="1">
        <w:r w:rsidRPr="00E55CF3">
          <w:rPr>
            <w:rFonts w:eastAsia="Calibri" w:cs="Times New Roman"/>
            <w:color w:val="0563C1" w:themeColor="hyperlink"/>
            <w:sz w:val="16"/>
            <w:u w:val="single"/>
          </w:rPr>
          <w:t>6</w:t>
        </w:r>
      </w:hyperlink>
      <w:r w:rsidRPr="00E55CF3">
        <w:rPr>
          <w:rFonts w:eastAsia="Calibri"/>
          <w:sz w:val="16"/>
        </w:rPr>
        <w:t xml:space="preserve"> On its face, </w:t>
      </w:r>
      <w:r w:rsidRPr="00A260E3">
        <w:rPr>
          <w:rFonts w:eastAsia="Calibri"/>
          <w:sz w:val="16"/>
          <w:highlight w:val="magenta"/>
        </w:rPr>
        <w:t xml:space="preserve">Steward's </w:t>
      </w:r>
      <w:r w:rsidRPr="00A260E3">
        <w:rPr>
          <w:rFonts w:eastAsia="Calibri"/>
          <w:highlight w:val="magenta"/>
          <w:u w:val="single"/>
        </w:rPr>
        <w:t>text follows</w:t>
      </w:r>
      <w:r w:rsidRPr="00E55CF3">
        <w:rPr>
          <w:rFonts w:eastAsia="Calibri"/>
          <w:u w:val="single"/>
        </w:rPr>
        <w:t xml:space="preserve"> a hierarchy of </w:t>
      </w:r>
      <w:r w:rsidRPr="00A260E3">
        <w:rPr>
          <w:rFonts w:eastAsia="Calibri"/>
          <w:highlight w:val="magenta"/>
          <w:u w:val="single"/>
        </w:rPr>
        <w:t>contingent workers</w:t>
      </w:r>
      <w:r w:rsidRPr="00E55CF3">
        <w:rPr>
          <w:rFonts w:eastAsia="Calibri"/>
          <w:u w:val="single"/>
        </w:rPr>
        <w:t xml:space="preserve"> as they act </w:t>
      </w:r>
      <w:r w:rsidRPr="00F54B9F">
        <w:rPr>
          <w:rFonts w:eastAsia="Calibri"/>
          <w:highlight w:val="green"/>
          <w:u w:val="single"/>
        </w:rPr>
        <w:t>on</w:t>
      </w:r>
      <w:r w:rsidRPr="00E55CF3">
        <w:rPr>
          <w:rFonts w:eastAsia="Calibri"/>
          <w:u w:val="single"/>
        </w:rPr>
        <w:t xml:space="preserve">, for, and through the </w:t>
      </w:r>
      <w:r w:rsidRPr="00F54B9F">
        <w:rPr>
          <w:rFonts w:eastAsia="Calibri"/>
          <w:highlight w:val="green"/>
          <w:u w:val="single"/>
        </w:rPr>
        <w:t>megacorp</w:t>
      </w:r>
      <w:r w:rsidRPr="00E55CF3">
        <w:rPr>
          <w:rFonts w:eastAsia="Calibri"/>
          <w:u w:val="single"/>
        </w:rPr>
        <w:t xml:space="preserve">oration ALIVE's proprietary </w:t>
      </w:r>
      <w:r w:rsidRPr="00F54B9F">
        <w:rPr>
          <w:rFonts w:eastAsia="Calibri"/>
          <w:highlight w:val="green"/>
          <w:u w:val="single"/>
        </w:rPr>
        <w:t>platform</w:t>
      </w:r>
      <w:r w:rsidRPr="00E55CF3">
        <w:rPr>
          <w:rFonts w:eastAsia="Calibri"/>
          <w:sz w:val="16"/>
        </w:rPr>
        <w:t xml:space="preserve">. </w:t>
      </w:r>
      <w:r w:rsidRPr="00A260E3">
        <w:rPr>
          <w:rFonts w:eastAsia="Calibri"/>
          <w:sz w:val="16"/>
          <w:highlight w:val="magenta"/>
        </w:rPr>
        <w:t xml:space="preserve">The </w:t>
      </w:r>
      <w:r w:rsidRPr="00A260E3">
        <w:rPr>
          <w:rFonts w:eastAsia="Calibri"/>
          <w:highlight w:val="magenta"/>
          <w:u w:val="single"/>
        </w:rPr>
        <w:t>company's employees</w:t>
      </w:r>
      <w:r w:rsidRPr="00E55CF3">
        <w:rPr>
          <w:rFonts w:eastAsia="Calibri"/>
          <w:sz w:val="16"/>
        </w:rPr>
        <w:t xml:space="preserve"> (</w:t>
      </w:r>
      <w:r w:rsidRPr="00E55CF3">
        <w:rPr>
          <w:rFonts w:eastAsia="Calibri"/>
          <w:b/>
          <w:iCs/>
          <w:u w:val="single"/>
        </w:rPr>
        <w:t>who are at once its clients</w:t>
      </w:r>
      <w:r w:rsidRPr="00E55CF3">
        <w:rPr>
          <w:rFonts w:eastAsia="Calibri"/>
          <w:sz w:val="16"/>
        </w:rPr>
        <w:t xml:space="preserve">) </w:t>
      </w:r>
      <w:r w:rsidRPr="00A260E3">
        <w:rPr>
          <w:rFonts w:eastAsia="Calibri"/>
          <w:highlight w:val="magenta"/>
          <w:u w:val="single"/>
        </w:rPr>
        <w:t>access</w:t>
      </w:r>
      <w:r w:rsidRPr="00E55CF3">
        <w:rPr>
          <w:rFonts w:eastAsia="Calibri"/>
          <w:u w:val="single"/>
        </w:rPr>
        <w:t xml:space="preserve"> this amalgamation of ratings-based social network and Amazon-like marketplace by way of digital interfaces that the author formally reproduces with modifications to typeface and page layout</w:t>
      </w:r>
      <w:r w:rsidRPr="00E55CF3">
        <w:rPr>
          <w:rFonts w:eastAsia="Calibri"/>
          <w:sz w:val="16"/>
        </w:rPr>
        <w:t xml:space="preserve">. The </w:t>
      </w:r>
      <w:r w:rsidRPr="00E55CF3">
        <w:rPr>
          <w:rFonts w:eastAsia="Calibri"/>
          <w:u w:val="single"/>
        </w:rPr>
        <w:t xml:space="preserve">result is much more than a literary portrayal of the so-called </w:t>
      </w:r>
      <w:r w:rsidRPr="00A260E3">
        <w:rPr>
          <w:rFonts w:eastAsia="Calibri"/>
          <w:highlight w:val="magenta"/>
          <w:u w:val="single"/>
        </w:rPr>
        <w:t>Uberization of work</w:t>
      </w:r>
      <w:r w:rsidRPr="00E55CF3">
        <w:rPr>
          <w:rFonts w:eastAsia="Calibri"/>
          <w:sz w:val="16"/>
        </w:rPr>
        <w:t xml:space="preserve">; </w:t>
      </w:r>
      <w:r w:rsidRPr="00E55CF3">
        <w:rPr>
          <w:rFonts w:eastAsia="Calibri"/>
          <w:b/>
          <w:iCs/>
          <w:u w:val="single"/>
        </w:rPr>
        <w:t>instead</w:t>
      </w:r>
      <w:r w:rsidRPr="00E55CF3">
        <w:rPr>
          <w:rFonts w:eastAsia="Calibri"/>
          <w:sz w:val="16"/>
        </w:rPr>
        <w:t>, readers of “</w:t>
      </w:r>
      <w:r w:rsidRPr="00E55CF3">
        <w:rPr>
          <w:rFonts w:eastAsia="Calibri"/>
          <w:b/>
          <w:iCs/>
          <w:u w:val="single"/>
        </w:rPr>
        <w:t>ALIVE</w:t>
      </w:r>
      <w:r w:rsidRPr="00E55CF3">
        <w:rPr>
          <w:rFonts w:eastAsia="Calibri"/>
          <w:sz w:val="16"/>
        </w:rPr>
        <w:t xml:space="preserve">” </w:t>
      </w:r>
      <w:r w:rsidRPr="00F54B9F">
        <w:rPr>
          <w:rFonts w:eastAsia="Calibri"/>
          <w:highlight w:val="green"/>
          <w:u w:val="single"/>
        </w:rPr>
        <w:t>confront a dystopian tangle</w:t>
      </w:r>
      <w:r w:rsidRPr="00E55CF3">
        <w:rPr>
          <w:rFonts w:eastAsia="Calibri"/>
          <w:u w:val="single"/>
        </w:rPr>
        <w:t xml:space="preserve"> of code that, when unraveled, </w:t>
      </w:r>
      <w:r w:rsidRPr="00F54B9F">
        <w:rPr>
          <w:rFonts w:eastAsia="Calibri"/>
          <w:highlight w:val="green"/>
          <w:u w:val="single"/>
        </w:rPr>
        <w:t xml:space="preserve">points to how </w:t>
      </w:r>
      <w:r w:rsidRPr="00F54B9F">
        <w:rPr>
          <w:rFonts w:eastAsia="Calibri"/>
          <w:b/>
          <w:iCs/>
          <w:highlight w:val="green"/>
          <w:u w:val="single"/>
        </w:rPr>
        <w:t>workers</w:t>
      </w:r>
      <w:r w:rsidRPr="00E55CF3">
        <w:rPr>
          <w:rFonts w:eastAsia="Calibri"/>
          <w:b/>
          <w:iCs/>
          <w:u w:val="single"/>
        </w:rPr>
        <w:t xml:space="preserve"> can be </w:t>
      </w:r>
      <w:r w:rsidRPr="00F54B9F">
        <w:rPr>
          <w:rFonts w:eastAsia="Calibri"/>
          <w:b/>
          <w:iCs/>
          <w:highlight w:val="green"/>
          <w:u w:val="single"/>
        </w:rPr>
        <w:t>compelled to manage themselves</w:t>
      </w:r>
      <w:r w:rsidRPr="00F54B9F">
        <w:rPr>
          <w:rFonts w:eastAsia="Calibri"/>
          <w:highlight w:val="green"/>
          <w:u w:val="single"/>
        </w:rPr>
        <w:t>.</w:t>
      </w:r>
    </w:p>
    <w:p w14:paraId="0B075832" w14:textId="77777777" w:rsidR="005F166F" w:rsidRPr="00E55CF3" w:rsidRDefault="005F166F" w:rsidP="005F166F">
      <w:pPr>
        <w:spacing w:line="256" w:lineRule="auto"/>
        <w:rPr>
          <w:rFonts w:eastAsia="Calibri"/>
          <w:sz w:val="16"/>
        </w:rPr>
      </w:pPr>
      <w:r w:rsidRPr="00E55CF3">
        <w:rPr>
          <w:rFonts w:eastAsia="Calibri"/>
          <w:sz w:val="16"/>
        </w:rPr>
        <w:lastRenderedPageBreak/>
        <w:t>While at its core a work of fiction, “</w:t>
      </w:r>
      <w:r w:rsidRPr="00E55CF3">
        <w:rPr>
          <w:rFonts w:eastAsia="Calibri"/>
          <w:u w:val="single"/>
        </w:rPr>
        <w:t>ALIVE</w:t>
      </w:r>
      <w:r w:rsidRPr="00E55CF3">
        <w:rPr>
          <w:rFonts w:eastAsia="Calibri"/>
          <w:sz w:val="16"/>
        </w:rPr>
        <w:t xml:space="preserve">” also </w:t>
      </w:r>
      <w:r w:rsidRPr="00E55CF3">
        <w:rPr>
          <w:rFonts w:eastAsia="Calibri"/>
          <w:u w:val="single"/>
        </w:rPr>
        <w:t>charts certain historical processes that would usher France into the neoliberal era</w:t>
      </w:r>
      <w:r w:rsidRPr="00E55CF3">
        <w:rPr>
          <w:rFonts w:eastAsia="Calibri"/>
          <w:sz w:val="16"/>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F54B9F">
        <w:rPr>
          <w:rFonts w:eastAsia="Calibri"/>
          <w:b/>
          <w:iCs/>
          <w:highlight w:val="green"/>
          <w:u w:val="single"/>
        </w:rPr>
        <w:t>self-management</w:t>
      </w:r>
      <w:r w:rsidRPr="00E55CF3">
        <w:rPr>
          <w:rFonts w:eastAsia="Calibri"/>
          <w:sz w:val="16"/>
        </w:rPr>
        <w:t xml:space="preserve"> that </w:t>
      </w:r>
      <w:r w:rsidRPr="00E55CF3">
        <w:rPr>
          <w:rFonts w:eastAsia="Calibri"/>
          <w:u w:val="single"/>
        </w:rPr>
        <w:t>arose in the wake of 1968 and, in turn</w:t>
      </w:r>
      <w:r w:rsidRPr="00E55CF3">
        <w:rPr>
          <w:rFonts w:eastAsia="Calibri"/>
          <w:sz w:val="16"/>
        </w:rPr>
        <w:t xml:space="preserve">, to </w:t>
      </w:r>
      <w:r w:rsidRPr="00E55CF3">
        <w:rPr>
          <w:rFonts w:eastAsia="Calibri"/>
          <w:b/>
          <w:iCs/>
          <w:u w:val="single"/>
        </w:rPr>
        <w:t>ponder its continued entrenchment in 2016 and beyond</w:t>
      </w:r>
      <w:r w:rsidRPr="00E55CF3">
        <w:rPr>
          <w:rFonts w:eastAsia="Calibri"/>
          <w:sz w:val="16"/>
        </w:rPr>
        <w:t xml:space="preserve">. I build on this foundation by then reading the narrative platform of “ALIVE” as a register of the </w:t>
      </w:r>
      <w:r w:rsidRPr="00E55CF3">
        <w:rPr>
          <w:rFonts w:eastAsia="Calibri"/>
          <w:u w:val="single"/>
        </w:rPr>
        <w:t xml:space="preserve">increasingly </w:t>
      </w:r>
      <w:r w:rsidRPr="00F54B9F">
        <w:rPr>
          <w:rFonts w:eastAsia="Calibri"/>
          <w:highlight w:val="green"/>
          <w:u w:val="single"/>
        </w:rPr>
        <w:t>prominent role played by algorithmic management</w:t>
      </w:r>
      <w:r w:rsidRPr="00E55CF3">
        <w:rPr>
          <w:rFonts w:eastAsia="Calibri"/>
          <w:u w:val="single"/>
        </w:rPr>
        <w:t xml:space="preserve"> in the distribution of workplace control today</w:t>
      </w:r>
      <w:r w:rsidRPr="00E55CF3">
        <w:rPr>
          <w:rFonts w:eastAsia="Calibri"/>
          <w:sz w:val="16"/>
        </w:rPr>
        <w:t xml:space="preserve">. On the basis of these analyses, I conclude that </w:t>
      </w:r>
      <w:r w:rsidRPr="00E55CF3">
        <w:rPr>
          <w:rFonts w:eastAsia="Calibri"/>
          <w:u w:val="single"/>
        </w:rPr>
        <w:t>Steward's tale</w:t>
      </w:r>
      <w:r w:rsidRPr="00E55CF3">
        <w:rPr>
          <w:rFonts w:eastAsia="Calibri"/>
          <w:sz w:val="16"/>
        </w:rPr>
        <w:t xml:space="preserve"> </w:t>
      </w:r>
      <w:r w:rsidRPr="00E55CF3">
        <w:rPr>
          <w:rFonts w:eastAsia="Calibri"/>
          <w:b/>
          <w:iCs/>
          <w:u w:val="single"/>
        </w:rPr>
        <w:t>not only anticipated</w:t>
      </w:r>
      <w:r w:rsidRPr="00E55CF3">
        <w:rPr>
          <w:rFonts w:eastAsia="Calibri"/>
          <w:sz w:val="16"/>
        </w:rPr>
        <w:t xml:space="preserve"> the </w:t>
      </w:r>
      <w:r w:rsidRPr="00E55CF3">
        <w:rPr>
          <w:rFonts w:eastAsia="Calibri"/>
          <w:u w:val="single"/>
        </w:rPr>
        <w:t>informatic enactment of the aforementioned strategy</w:t>
      </w:r>
      <w:r w:rsidRPr="00E55CF3">
        <w:rPr>
          <w:rFonts w:eastAsia="Calibri"/>
          <w:sz w:val="16"/>
        </w:rPr>
        <w:t xml:space="preserve"> but, more incisively, </w:t>
      </w:r>
      <w:r w:rsidRPr="00E55CF3">
        <w:rPr>
          <w:rFonts w:eastAsia="Calibri"/>
          <w:u w:val="single"/>
        </w:rPr>
        <w:t xml:space="preserve">reveals how </w:t>
      </w:r>
      <w:r w:rsidRPr="00E55CF3">
        <w:rPr>
          <w:rFonts w:eastAsia="Calibri"/>
          <w:b/>
          <w:iCs/>
          <w:sz w:val="28"/>
          <w:szCs w:val="28"/>
          <w:u w:val="single"/>
        </w:rPr>
        <w:t xml:space="preserve">it </w:t>
      </w:r>
      <w:r w:rsidRPr="00F54B9F">
        <w:rPr>
          <w:rFonts w:eastAsia="Calibri"/>
          <w:b/>
          <w:iCs/>
          <w:sz w:val="28"/>
          <w:szCs w:val="28"/>
          <w:highlight w:val="green"/>
          <w:u w:val="single"/>
        </w:rPr>
        <w:t>maintains “floating” surplus populations</w:t>
      </w:r>
      <w:r w:rsidRPr="00E55CF3">
        <w:rPr>
          <w:rFonts w:eastAsia="Calibri"/>
          <w:b/>
          <w:iCs/>
          <w:sz w:val="28"/>
          <w:szCs w:val="28"/>
          <w:u w:val="single"/>
        </w:rPr>
        <w:t xml:space="preserve"> by </w:t>
      </w:r>
      <w:r w:rsidRPr="00F54B9F">
        <w:rPr>
          <w:rFonts w:eastAsia="Calibri"/>
          <w:b/>
          <w:iCs/>
          <w:sz w:val="28"/>
          <w:szCs w:val="28"/>
          <w:highlight w:val="green"/>
          <w:u w:val="single"/>
        </w:rPr>
        <w:t>facilitating</w:t>
      </w:r>
      <w:r w:rsidRPr="00E55CF3">
        <w:rPr>
          <w:rFonts w:eastAsia="Calibri"/>
          <w:b/>
          <w:iCs/>
          <w:sz w:val="28"/>
          <w:szCs w:val="28"/>
          <w:u w:val="single"/>
        </w:rPr>
        <w:t xml:space="preserve"> the </w:t>
      </w:r>
      <w:r w:rsidRPr="00F54B9F">
        <w:rPr>
          <w:rFonts w:eastAsia="Calibri"/>
          <w:b/>
          <w:iCs/>
          <w:sz w:val="28"/>
          <w:szCs w:val="28"/>
          <w:highlight w:val="green"/>
          <w:u w:val="single"/>
        </w:rPr>
        <w:t>regulation of</w:t>
      </w:r>
      <w:r w:rsidRPr="00E55CF3">
        <w:rPr>
          <w:rFonts w:eastAsia="Calibri"/>
          <w:b/>
          <w:iCs/>
          <w:sz w:val="28"/>
          <w:szCs w:val="28"/>
          <w:u w:val="single"/>
        </w:rPr>
        <w:t xml:space="preserve"> those </w:t>
      </w:r>
      <w:r w:rsidRPr="00F54B9F">
        <w:rPr>
          <w:rFonts w:eastAsia="Calibri"/>
          <w:b/>
          <w:iCs/>
          <w:sz w:val="28"/>
          <w:szCs w:val="28"/>
          <w:highlight w:val="green"/>
          <w:u w:val="single"/>
        </w:rPr>
        <w:t>workers’ hope</w:t>
      </w:r>
      <w:r w:rsidRPr="00E55CF3">
        <w:rPr>
          <w:rFonts w:eastAsia="Calibri"/>
          <w:sz w:val="16"/>
        </w:rPr>
        <w:t xml:space="preserve">. The </w:t>
      </w:r>
      <w:r w:rsidRPr="00E55CF3">
        <w:rPr>
          <w:rFonts w:eastAsia="Calibri"/>
          <w:u w:val="single"/>
        </w:rPr>
        <w:t xml:space="preserve">mode of subjugation that emerges here is </w:t>
      </w:r>
      <w:r w:rsidRPr="00F54B9F">
        <w:rPr>
          <w:rFonts w:eastAsia="Calibri"/>
          <w:b/>
          <w:iCs/>
          <w:highlight w:val="green"/>
          <w:u w:val="single"/>
        </w:rPr>
        <w:t>more structural than a cruel optimism</w:t>
      </w:r>
      <w:r w:rsidRPr="00E55CF3">
        <w:rPr>
          <w:rFonts w:eastAsia="Calibri"/>
          <w:sz w:val="16"/>
        </w:rPr>
        <w:t xml:space="preserve"> yet more </w:t>
      </w:r>
      <w:r w:rsidRPr="00F54B9F">
        <w:rPr>
          <w:rFonts w:eastAsia="Calibri"/>
          <w:highlight w:val="green"/>
          <w:u w:val="single"/>
        </w:rPr>
        <w:t>personal</w:t>
      </w:r>
      <w:r w:rsidRPr="00E55CF3">
        <w:rPr>
          <w:rFonts w:eastAsia="Calibri"/>
          <w:u w:val="single"/>
        </w:rPr>
        <w:t xml:space="preserve"> than the indirect </w:t>
      </w:r>
      <w:r w:rsidRPr="00F54B9F">
        <w:rPr>
          <w:rFonts w:eastAsia="Calibri"/>
          <w:highlight w:val="green"/>
          <w:u w:val="single"/>
        </w:rPr>
        <w:t>domination of capital</w:t>
      </w:r>
      <w:r w:rsidRPr="00E55CF3">
        <w:rPr>
          <w:rFonts w:eastAsia="Calibri"/>
          <w:sz w:val="16"/>
        </w:rPr>
        <w:t>;</w:t>
      </w:r>
      <w:hyperlink r:id="rId134" w:history="1">
        <w:r w:rsidRPr="00E55CF3">
          <w:rPr>
            <w:rFonts w:eastAsia="Calibri" w:cs="Times New Roman"/>
            <w:color w:val="0563C1" w:themeColor="hyperlink"/>
            <w:sz w:val="16"/>
            <w:u w:val="single"/>
          </w:rPr>
          <w:t>7</w:t>
        </w:r>
      </w:hyperlink>
      <w:r w:rsidRPr="00E55CF3">
        <w:rPr>
          <w:rFonts w:eastAsia="Calibri"/>
          <w:sz w:val="16"/>
        </w:rPr>
        <w:t xml:space="preserve"> instead, as I suggest in closing, its </w:t>
      </w:r>
      <w:r w:rsidRPr="00F54B9F">
        <w:rPr>
          <w:rFonts w:eastAsia="Calibri"/>
          <w:b/>
          <w:iCs/>
          <w:sz w:val="28"/>
          <w:szCs w:val="28"/>
          <w:highlight w:val="green"/>
          <w:u w:val="single"/>
        </w:rPr>
        <w:t>technologies move workers to become affective agents</w:t>
      </w:r>
      <w:r w:rsidRPr="00E55CF3">
        <w:rPr>
          <w:rFonts w:eastAsia="Calibri"/>
          <w:b/>
          <w:iCs/>
          <w:sz w:val="28"/>
          <w:szCs w:val="28"/>
          <w:u w:val="single"/>
        </w:rPr>
        <w:t xml:space="preserve"> of their own precarity while </w:t>
      </w:r>
      <w:r w:rsidRPr="00F54B9F">
        <w:rPr>
          <w:rFonts w:eastAsia="Calibri"/>
          <w:b/>
          <w:iCs/>
          <w:sz w:val="28"/>
          <w:szCs w:val="28"/>
          <w:highlight w:val="green"/>
          <w:u w:val="single"/>
        </w:rPr>
        <w:t>constraining their ability to imagine alternatives</w:t>
      </w:r>
      <w:r w:rsidRPr="00E55CF3">
        <w:rPr>
          <w:rFonts w:eastAsia="Calibri"/>
          <w:sz w:val="16"/>
        </w:rPr>
        <w:t>.</w:t>
      </w:r>
    </w:p>
    <w:p w14:paraId="33CF3C99" w14:textId="77777777" w:rsidR="005F166F" w:rsidRPr="00E55CF3" w:rsidRDefault="005F166F" w:rsidP="005F166F">
      <w:pPr>
        <w:spacing w:line="256" w:lineRule="auto"/>
        <w:rPr>
          <w:rFonts w:eastAsia="Calibri"/>
        </w:rPr>
      </w:pPr>
      <w:r w:rsidRPr="00E55CF3">
        <w:rPr>
          <w:rFonts w:eastAsia="Calibri"/>
        </w:rPr>
        <w:t>0. Protest and Ephemera</w:t>
      </w:r>
    </w:p>
    <w:p w14:paraId="30548988" w14:textId="77777777" w:rsidR="005F166F" w:rsidRPr="00E55CF3" w:rsidRDefault="005F166F" w:rsidP="005F166F">
      <w:pPr>
        <w:spacing w:line="256" w:lineRule="auto"/>
        <w:rPr>
          <w:rFonts w:eastAsia="Calibri"/>
          <w:sz w:val="16"/>
        </w:rPr>
      </w:pPr>
      <w:r w:rsidRPr="00E55CF3">
        <w:rPr>
          <w:rFonts w:eastAsia="Calibri"/>
          <w:sz w:val="16"/>
        </w:rPr>
        <w:t>Before entering “ALIVE,” it is instructive to begin by recovering some of the origins, aspirations, and tactics of Nuit Debout, itself all but forgotten in France today.</w:t>
      </w:r>
      <w:hyperlink r:id="rId135" w:history="1">
        <w:r w:rsidRPr="00E55CF3">
          <w:rPr>
            <w:rFonts w:eastAsia="Calibri" w:cs="Times New Roman"/>
            <w:color w:val="0563C1" w:themeColor="hyperlink"/>
            <w:sz w:val="16"/>
            <w:u w:val="single"/>
          </w:rPr>
          <w:t>8</w:t>
        </w:r>
      </w:hyperlink>
      <w:r w:rsidRPr="00E55CF3">
        <w:rPr>
          <w:rFonts w:eastAsia="Calibri"/>
          <w:sz w:val="16"/>
        </w:rPr>
        <w:t xml:space="preserve"> More specifically, in retracing how </w:t>
      </w:r>
      <w:r w:rsidRPr="00E55CF3">
        <w:rPr>
          <w:rFonts w:eastAsia="Calibri"/>
          <w:u w:val="single"/>
        </w:rPr>
        <w:t xml:space="preserve">the movement drew on a utopian </w:t>
      </w:r>
      <w:r w:rsidRPr="00E55CF3">
        <w:rPr>
          <w:rFonts w:eastAsia="Calibri"/>
          <w:strike/>
          <w:u w:val="single"/>
        </w:rPr>
        <w:t>vision</w:t>
      </w:r>
      <w:r w:rsidRPr="00E55CF3">
        <w:rPr>
          <w:rFonts w:eastAsia="Calibri"/>
          <w:u w:val="single"/>
        </w:rPr>
        <w:t xml:space="preserve"> of self-management and made use of digital tools</w:t>
      </w:r>
      <w:r w:rsidRPr="00E55CF3">
        <w:rPr>
          <w:rFonts w:eastAsia="Calibri"/>
          <w:sz w:val="16"/>
        </w:rPr>
        <w:t>, these prefatory remarks seek to locate the political and aesthetic import of Au bal des actifs and Steward's work therein.</w:t>
      </w:r>
    </w:p>
    <w:p w14:paraId="362CF8FA" w14:textId="77777777" w:rsidR="005F166F" w:rsidRPr="00E55CF3" w:rsidRDefault="005F166F" w:rsidP="005F166F">
      <w:pPr>
        <w:spacing w:line="256" w:lineRule="auto"/>
        <w:rPr>
          <w:rFonts w:eastAsia="Calibri"/>
          <w:sz w:val="16"/>
        </w:rPr>
      </w:pPr>
      <w:r w:rsidRPr="00E55CF3">
        <w:rPr>
          <w:rFonts w:eastAsia="Calibri"/>
          <w:sz w:val="16"/>
        </w:rPr>
        <w:t xml:space="preserve">The seeds of </w:t>
      </w:r>
      <w:r w:rsidRPr="00E55CF3">
        <w:rPr>
          <w:rFonts w:eastAsia="Calibri"/>
          <w:u w:val="single"/>
        </w:rPr>
        <w:t>Nuit Debout were planted in February of 2016</w:t>
      </w:r>
      <w:r w:rsidRPr="00E55CF3">
        <w:rPr>
          <w:rFonts w:eastAsia="Calibri"/>
          <w:sz w:val="16"/>
        </w:rPr>
        <w:t xml:space="preserve">. </w:t>
      </w:r>
      <w:r w:rsidRPr="00E55CF3">
        <w:rPr>
          <w:rFonts w:eastAsia="Calibri"/>
          <w:u w:val="single"/>
        </w:rPr>
        <w:t>Following a public screening of François Ruffin's film Merci Patron</w:t>
      </w:r>
      <w:r w:rsidRPr="00E55CF3">
        <w:rPr>
          <w:rFonts w:eastAsia="Calibri"/>
          <w:sz w:val="16"/>
        </w:rPr>
        <w:t xml:space="preserve">! in Paris on the 8th of that month, </w:t>
      </w:r>
      <w:r w:rsidRPr="00F54B9F">
        <w:rPr>
          <w:rFonts w:eastAsia="Calibri"/>
          <w:b/>
          <w:iCs/>
          <w:highlight w:val="green"/>
          <w:u w:val="single"/>
        </w:rPr>
        <w:t>attendees</w:t>
      </w:r>
      <w:r w:rsidRPr="00E55CF3">
        <w:rPr>
          <w:rFonts w:eastAsia="Calibri"/>
          <w:b/>
          <w:iCs/>
          <w:u w:val="single"/>
        </w:rPr>
        <w:t xml:space="preserve"> passionately </w:t>
      </w:r>
      <w:r w:rsidRPr="00F54B9F">
        <w:rPr>
          <w:rFonts w:eastAsia="Calibri"/>
          <w:b/>
          <w:iCs/>
          <w:highlight w:val="green"/>
          <w:u w:val="single"/>
        </w:rPr>
        <w:t>agreed</w:t>
      </w:r>
      <w:r w:rsidRPr="00E55CF3">
        <w:rPr>
          <w:rFonts w:eastAsia="Calibri"/>
          <w:u w:val="single"/>
        </w:rPr>
        <w:t xml:space="preserve"> that French </w:t>
      </w:r>
      <w:r w:rsidRPr="00F54B9F">
        <w:rPr>
          <w:rFonts w:eastAsia="Calibri"/>
          <w:b/>
          <w:iCs/>
          <w:highlight w:val="green"/>
          <w:u w:val="single"/>
        </w:rPr>
        <w:t>society was in crisis and immediate action was necessary</w:t>
      </w:r>
      <w:r w:rsidRPr="00E55CF3">
        <w:rPr>
          <w:rFonts w:eastAsia="Calibri"/>
          <w:sz w:val="16"/>
        </w:rPr>
        <w:t xml:space="preserve">. They </w:t>
      </w:r>
      <w:r w:rsidRPr="00E55CF3">
        <w:rPr>
          <w:rFonts w:eastAsia="Calibri"/>
          <w:u w:val="single"/>
        </w:rPr>
        <w:t>decided to convene again</w:t>
      </w:r>
      <w:r w:rsidRPr="00E55CF3">
        <w:rPr>
          <w:rFonts w:eastAsia="Calibri"/>
          <w:sz w:val="16"/>
        </w:rPr>
        <w:t xml:space="preserve"> (this time led by the journal Fakir) on February 23, a </w:t>
      </w:r>
      <w:r w:rsidRPr="00E55CF3">
        <w:rPr>
          <w:rFonts w:eastAsia="Calibri"/>
          <w:u w:val="single"/>
        </w:rPr>
        <w:t xml:space="preserve">meeting </w:t>
      </w:r>
      <w:r w:rsidRPr="00E55CF3">
        <w:rPr>
          <w:rFonts w:eastAsia="Calibri"/>
          <w:b/>
          <w:iCs/>
          <w:u w:val="single"/>
        </w:rPr>
        <w:t>electrified by the government's announcement of its proposed labor reform</w:t>
      </w:r>
      <w:r w:rsidRPr="00E55CF3">
        <w:rPr>
          <w:rFonts w:eastAsia="Calibri"/>
          <w:u w:val="single"/>
        </w:rPr>
        <w:t xml:space="preserve"> four days before</w:t>
      </w:r>
      <w:r w:rsidRPr="00E55CF3">
        <w:rPr>
          <w:rFonts w:eastAsia="Calibri"/>
          <w:sz w:val="16"/>
        </w:rPr>
        <w:t xml:space="preserve">. Pivotally, </w:t>
      </w:r>
      <w:r w:rsidRPr="00E55CF3">
        <w:rPr>
          <w:rFonts w:eastAsia="Calibri"/>
          <w:u w:val="single"/>
        </w:rPr>
        <w:t xml:space="preserve">this charged atmosphere </w:t>
      </w:r>
      <w:r w:rsidRPr="00F54B9F">
        <w:rPr>
          <w:rFonts w:eastAsia="Calibri"/>
          <w:highlight w:val="green"/>
          <w:u w:val="single"/>
        </w:rPr>
        <w:t>would give rise to</w:t>
      </w:r>
      <w:r w:rsidRPr="00E55CF3">
        <w:rPr>
          <w:rFonts w:eastAsia="Calibri"/>
          <w:u w:val="single"/>
        </w:rPr>
        <w:t xml:space="preserve"> a</w:t>
      </w:r>
      <w:r w:rsidRPr="00E55CF3">
        <w:rPr>
          <w:rFonts w:eastAsia="Calibri"/>
          <w:sz w:val="16"/>
        </w:rPr>
        <w:t> convergence des luttes (lit. “</w:t>
      </w:r>
      <w:r w:rsidRPr="00F54B9F">
        <w:rPr>
          <w:rFonts w:eastAsia="Calibri"/>
          <w:highlight w:val="green"/>
          <w:u w:val="single"/>
        </w:rPr>
        <w:t>convergence of struggles</w:t>
      </w:r>
      <w:r w:rsidRPr="00E55CF3">
        <w:rPr>
          <w:rFonts w:eastAsia="Calibri"/>
          <w:sz w:val="16"/>
        </w:rPr>
        <w:t xml:space="preserve">”) grouping, which </w:t>
      </w:r>
      <w:r w:rsidRPr="00E55CF3">
        <w:rPr>
          <w:rFonts w:eastAsia="Calibri"/>
          <w:u w:val="single"/>
        </w:rPr>
        <w:t xml:space="preserve">immediately began planning Nuit Debout's first official action </w:t>
      </w:r>
      <w:r w:rsidRPr="00E55CF3">
        <w:rPr>
          <w:rFonts w:eastAsia="Calibri"/>
          <w:sz w:val="16"/>
        </w:rPr>
        <w:t>for March 31 at the Place de la République—</w:t>
      </w:r>
      <w:r w:rsidRPr="00E55CF3">
        <w:rPr>
          <w:rFonts w:eastAsia="Calibri"/>
          <w:u w:val="single"/>
        </w:rPr>
        <w:t>not fully aware that it was also laying the groundwork for an occupation</w:t>
      </w:r>
      <w:r w:rsidRPr="00E55CF3">
        <w:rPr>
          <w:rFonts w:eastAsia="Calibri"/>
          <w:sz w:val="16"/>
        </w:rPr>
        <w:t>.</w:t>
      </w:r>
    </w:p>
    <w:p w14:paraId="76586F1A" w14:textId="77777777" w:rsidR="005F166F" w:rsidRPr="00E55CF3" w:rsidRDefault="005F166F" w:rsidP="005F166F">
      <w:pPr>
        <w:spacing w:line="256" w:lineRule="auto"/>
        <w:rPr>
          <w:rFonts w:eastAsia="Calibri"/>
          <w:sz w:val="16"/>
        </w:rPr>
      </w:pPr>
      <w:r w:rsidRPr="00E55CF3">
        <w:rPr>
          <w:rFonts w:eastAsia="Calibri"/>
          <w:sz w:val="16"/>
        </w:rPr>
        <w:t xml:space="preserve">As this </w:t>
      </w:r>
      <w:r w:rsidRPr="00E55CF3">
        <w:rPr>
          <w:rFonts w:eastAsia="Calibri"/>
          <w:u w:val="single"/>
        </w:rPr>
        <w:t>movement grew from “March 32” onward</w:t>
      </w:r>
      <w:r w:rsidRPr="00E55CF3">
        <w:rPr>
          <w:rFonts w:eastAsia="Calibri"/>
          <w:sz w:val="16"/>
        </w:rPr>
        <w:t xml:space="preserve"> (and outward),</w:t>
      </w:r>
      <w:hyperlink r:id="rId136" w:history="1">
        <w:r w:rsidRPr="00E55CF3">
          <w:rPr>
            <w:rFonts w:eastAsia="Calibri" w:cs="Times New Roman"/>
            <w:color w:val="0563C1" w:themeColor="hyperlink"/>
            <w:sz w:val="16"/>
            <w:u w:val="single"/>
          </w:rPr>
          <w:t>9</w:t>
        </w:r>
      </w:hyperlink>
      <w:r w:rsidRPr="00E55CF3">
        <w:rPr>
          <w:rFonts w:eastAsia="Calibri"/>
          <w:sz w:val="16"/>
        </w:rPr>
        <w:t> </w:t>
      </w:r>
      <w:r w:rsidRPr="00F54B9F">
        <w:rPr>
          <w:rFonts w:eastAsia="Calibri"/>
          <w:b/>
          <w:iCs/>
          <w:highlight w:val="green"/>
          <w:u w:val="single"/>
        </w:rPr>
        <w:t>participants</w:t>
      </w:r>
      <w:r w:rsidRPr="00E55CF3">
        <w:rPr>
          <w:rFonts w:eastAsia="Calibri"/>
          <w:sz w:val="16"/>
        </w:rPr>
        <w:t xml:space="preserve"> </w:t>
      </w:r>
      <w:r w:rsidRPr="00E55CF3">
        <w:rPr>
          <w:rFonts w:eastAsia="Calibri"/>
          <w:u w:val="single"/>
        </w:rPr>
        <w:t xml:space="preserve">acknowledged that they were </w:t>
      </w:r>
      <w:r w:rsidRPr="00F54B9F">
        <w:rPr>
          <w:rFonts w:eastAsia="Calibri"/>
          <w:b/>
          <w:iCs/>
          <w:highlight w:val="green"/>
          <w:u w:val="single"/>
        </w:rPr>
        <w:t>not simply contesting the El Khomri law</w:t>
      </w:r>
      <w:r w:rsidRPr="00F54B9F">
        <w:rPr>
          <w:rFonts w:eastAsia="Calibri"/>
          <w:highlight w:val="green"/>
          <w:u w:val="single"/>
        </w:rPr>
        <w:t xml:space="preserve"> but </w:t>
      </w:r>
      <w:r w:rsidRPr="00F54B9F">
        <w:rPr>
          <w:rFonts w:eastAsia="Calibri"/>
          <w:b/>
          <w:iCs/>
          <w:highlight w:val="green"/>
          <w:u w:val="single"/>
        </w:rPr>
        <w:t>refusing the very terms of civil engagement</w:t>
      </w:r>
      <w:r w:rsidRPr="00E55CF3">
        <w:rPr>
          <w:rFonts w:eastAsia="Calibri"/>
          <w:u w:val="single"/>
        </w:rPr>
        <w:t xml:space="preserve"> on offer</w:t>
      </w:r>
      <w:r w:rsidRPr="00E55CF3">
        <w:rPr>
          <w:rFonts w:eastAsia="Calibri"/>
          <w:sz w:val="16"/>
        </w:rPr>
        <w:t xml:space="preserve">. </w:t>
      </w:r>
      <w:r w:rsidRPr="00E55CF3">
        <w:rPr>
          <w:rFonts w:eastAsia="Calibri"/>
          <w:u w:val="single"/>
        </w:rPr>
        <w:t xml:space="preserve">Driven by the sentiment that </w:t>
      </w:r>
      <w:r w:rsidRPr="00F54B9F">
        <w:rPr>
          <w:rFonts w:eastAsia="Calibri"/>
          <w:highlight w:val="green"/>
          <w:u w:val="single"/>
        </w:rPr>
        <w:t>state institutions and electoral politics had failed them</w:t>
      </w:r>
      <w:r w:rsidRPr="00E55CF3">
        <w:rPr>
          <w:rFonts w:eastAsia="Calibri"/>
          <w:sz w:val="16"/>
        </w:rPr>
        <w:t xml:space="preserve">, they </w:t>
      </w:r>
      <w:r w:rsidRPr="00E55CF3">
        <w:rPr>
          <w:rFonts w:eastAsia="Calibri"/>
          <w:u w:val="single"/>
        </w:rPr>
        <w:t xml:space="preserve">set their </w:t>
      </w:r>
      <w:r w:rsidRPr="00E55CF3">
        <w:rPr>
          <w:rFonts w:eastAsia="Calibri"/>
          <w:strike/>
          <w:u w:val="single"/>
        </w:rPr>
        <w:t>sights</w:t>
      </w:r>
      <w:r w:rsidRPr="00E55CF3">
        <w:rPr>
          <w:rFonts w:eastAsia="Calibri"/>
          <w:u w:val="single"/>
        </w:rPr>
        <w:t xml:space="preserve"> on inventing new, more horizontal democratic practices</w:t>
      </w:r>
      <w:r w:rsidRPr="00E55CF3">
        <w:rPr>
          <w:rFonts w:eastAsia="Calibri"/>
          <w:sz w:val="16"/>
        </w:rPr>
        <w:t xml:space="preserve">. In the months to come, this </w:t>
      </w:r>
      <w:r w:rsidRPr="00E55CF3">
        <w:rPr>
          <w:rFonts w:eastAsia="Calibri"/>
          <w:u w:val="single"/>
        </w:rPr>
        <w:t>goal transformed the Parisian squ</w:t>
      </w:r>
      <w:r w:rsidRPr="00E55CF3">
        <w:rPr>
          <w:rFonts w:eastAsia="Calibri"/>
          <w:sz w:val="16"/>
        </w:rPr>
        <w:t xml:space="preserve">are, where </w:t>
      </w:r>
      <w:r w:rsidRPr="00E55CF3">
        <w:rPr>
          <w:rFonts w:eastAsia="Calibri"/>
          <w:u w:val="single"/>
        </w:rPr>
        <w:t xml:space="preserve">a </w:t>
      </w:r>
      <w:r w:rsidRPr="00E55CF3">
        <w:rPr>
          <w:rFonts w:eastAsia="Calibri"/>
          <w:b/>
          <w:iCs/>
          <w:u w:val="single"/>
        </w:rPr>
        <w:t>daily general assembly</w:t>
      </w:r>
      <w:r w:rsidRPr="00E55CF3">
        <w:rPr>
          <w:rFonts w:eastAsia="Calibri"/>
          <w:u w:val="single"/>
        </w:rPr>
        <w:t xml:space="preserve"> and roughly seventy </w:t>
      </w:r>
      <w:r w:rsidRPr="00F54B9F">
        <w:rPr>
          <w:rFonts w:eastAsia="Calibri"/>
          <w:b/>
          <w:iCs/>
          <w:highlight w:val="green"/>
          <w:u w:val="single"/>
        </w:rPr>
        <w:t>logistical and thematic “commissions” fomented open debate and education</w:t>
      </w:r>
      <w:r w:rsidRPr="00E55CF3">
        <w:rPr>
          <w:rFonts w:eastAsia="Calibri"/>
          <w:u w:val="single"/>
        </w:rPr>
        <w:t xml:space="preserve"> on themes including </w:t>
      </w:r>
      <w:r w:rsidRPr="00E55CF3">
        <w:rPr>
          <w:rFonts w:eastAsia="Calibri"/>
          <w:b/>
          <w:iCs/>
          <w:u w:val="single"/>
        </w:rPr>
        <w:t>universal basic income</w:t>
      </w:r>
      <w:r w:rsidRPr="00E55CF3">
        <w:rPr>
          <w:rFonts w:eastAsia="Calibri"/>
          <w:u w:val="single"/>
        </w:rPr>
        <w:t xml:space="preserve">, </w:t>
      </w:r>
      <w:r w:rsidRPr="00E55CF3">
        <w:rPr>
          <w:rFonts w:eastAsia="Calibri"/>
          <w:b/>
          <w:iCs/>
          <w:u w:val="single"/>
        </w:rPr>
        <w:t>housing</w:t>
      </w:r>
      <w:r w:rsidRPr="00E55CF3">
        <w:rPr>
          <w:rFonts w:eastAsia="Calibri"/>
          <w:u w:val="single"/>
        </w:rPr>
        <w:t xml:space="preserve">, </w:t>
      </w:r>
      <w:r w:rsidRPr="00E55CF3">
        <w:rPr>
          <w:rFonts w:eastAsia="Calibri"/>
          <w:b/>
          <w:iCs/>
          <w:u w:val="single"/>
        </w:rPr>
        <w:t>feminism</w:t>
      </w:r>
      <w:r w:rsidRPr="00E55CF3">
        <w:rPr>
          <w:rFonts w:eastAsia="Calibri"/>
          <w:u w:val="single"/>
        </w:rPr>
        <w:t xml:space="preserve">, and </w:t>
      </w:r>
      <w:r w:rsidRPr="00E55CF3">
        <w:rPr>
          <w:rFonts w:eastAsia="Calibri"/>
          <w:b/>
          <w:iCs/>
          <w:u w:val="single"/>
        </w:rPr>
        <w:t>climate change</w:t>
      </w:r>
      <w:r w:rsidRPr="00E55CF3">
        <w:rPr>
          <w:rFonts w:eastAsia="Calibri"/>
          <w:sz w:val="16"/>
        </w:rPr>
        <w:t>.</w:t>
      </w:r>
      <w:hyperlink r:id="rId137" w:history="1">
        <w:r w:rsidRPr="00E55CF3">
          <w:rPr>
            <w:rFonts w:eastAsia="Calibri" w:cs="Times New Roman"/>
            <w:color w:val="0563C1" w:themeColor="hyperlink"/>
            <w:sz w:val="16"/>
            <w:u w:val="single"/>
          </w:rPr>
          <w:t>10</w:t>
        </w:r>
      </w:hyperlink>
    </w:p>
    <w:p w14:paraId="39AB21F2" w14:textId="77777777" w:rsidR="005F166F" w:rsidRPr="00E55CF3" w:rsidRDefault="005F166F" w:rsidP="005F166F">
      <w:pPr>
        <w:spacing w:line="256" w:lineRule="auto"/>
        <w:rPr>
          <w:rFonts w:eastAsia="Calibri"/>
          <w:sz w:val="16"/>
        </w:rPr>
      </w:pPr>
      <w:r w:rsidRPr="00E55CF3">
        <w:rPr>
          <w:rFonts w:eastAsia="Calibri"/>
          <w:sz w:val="16"/>
        </w:rPr>
        <w:t xml:space="preserve">Though </w:t>
      </w:r>
      <w:r w:rsidRPr="00E55CF3">
        <w:rPr>
          <w:rFonts w:eastAsia="Calibri"/>
          <w:u w:val="single"/>
        </w:rPr>
        <w:t>these activities attest to the influence of comparable social movements</w:t>
      </w:r>
      <w:r w:rsidRPr="00E55CF3">
        <w:rPr>
          <w:rFonts w:eastAsia="Calibri"/>
          <w:sz w:val="16"/>
        </w:rPr>
        <w:t>,</w:t>
      </w:r>
      <w:hyperlink r:id="rId138" w:history="1">
        <w:r w:rsidRPr="00E55CF3">
          <w:rPr>
            <w:rFonts w:eastAsia="Calibri" w:cs="Times New Roman"/>
            <w:color w:val="0563C1" w:themeColor="hyperlink"/>
            <w:sz w:val="16"/>
            <w:u w:val="single"/>
          </w:rPr>
          <w:t>11</w:t>
        </w:r>
      </w:hyperlink>
      <w:r w:rsidRPr="00E55CF3">
        <w:rPr>
          <w:rFonts w:eastAsia="Calibri"/>
          <w:sz w:val="16"/>
        </w:rPr>
        <w:t> </w:t>
      </w:r>
      <w:r w:rsidRPr="00E55CF3">
        <w:rPr>
          <w:rFonts w:eastAsia="Calibri"/>
          <w:u w:val="single"/>
        </w:rPr>
        <w:t xml:space="preserve">they are more archetypal of a </w:t>
      </w:r>
      <w:r w:rsidRPr="00E55CF3">
        <w:rPr>
          <w:rFonts w:eastAsia="Calibri"/>
          <w:strike/>
          <w:u w:val="single"/>
        </w:rPr>
        <w:t>vision</w:t>
      </w:r>
      <w:r w:rsidRPr="00E55CF3">
        <w:rPr>
          <w:rFonts w:eastAsia="Calibri"/>
          <w:u w:val="single"/>
        </w:rPr>
        <w:t xml:space="preserve"> that</w:t>
      </w:r>
      <w:r w:rsidRPr="00E55CF3">
        <w:rPr>
          <w:rFonts w:eastAsia="Calibri"/>
          <w:sz w:val="16"/>
        </w:rPr>
        <w:t xml:space="preserve">, as Pierre Rosanvallon points out, </w:t>
      </w:r>
      <w:r w:rsidRPr="00E55CF3">
        <w:rPr>
          <w:rFonts w:eastAsia="Calibri"/>
          <w:b/>
          <w:iCs/>
          <w:u w:val="single"/>
        </w:rPr>
        <w:t>captivated</w:t>
      </w:r>
      <w:r w:rsidRPr="00E55CF3">
        <w:rPr>
          <w:rFonts w:eastAsia="Calibri"/>
          <w:sz w:val="16"/>
        </w:rPr>
        <w:t xml:space="preserve"> </w:t>
      </w:r>
      <w:r w:rsidRPr="00E55CF3">
        <w:rPr>
          <w:rFonts w:eastAsia="Calibri"/>
          <w:u w:val="single"/>
        </w:rPr>
        <w:t>the</w:t>
      </w:r>
      <w:r w:rsidRPr="00E55CF3">
        <w:rPr>
          <w:rFonts w:eastAsia="Calibri"/>
          <w:sz w:val="16"/>
        </w:rPr>
        <w:t xml:space="preserve"> French </w:t>
      </w:r>
      <w:r w:rsidRPr="00E55CF3">
        <w:rPr>
          <w:rFonts w:eastAsia="Calibri"/>
          <w:u w:val="single"/>
        </w:rPr>
        <w:t>Left</w:t>
      </w:r>
      <w:r w:rsidRPr="00E55CF3">
        <w:rPr>
          <w:rFonts w:eastAsia="Calibri"/>
          <w:sz w:val="16"/>
        </w:rPr>
        <w:t xml:space="preserve"> </w:t>
      </w:r>
      <w:r w:rsidRPr="00E55CF3">
        <w:rPr>
          <w:rFonts w:eastAsia="Calibri"/>
          <w:u w:val="single"/>
        </w:rPr>
        <w:t>after 1968</w:t>
      </w:r>
      <w:r w:rsidRPr="00E55CF3">
        <w:rPr>
          <w:rFonts w:eastAsia="Calibri"/>
          <w:sz w:val="16"/>
        </w:rPr>
        <w:t>: </w:t>
      </w:r>
      <w:r w:rsidRPr="00E55CF3">
        <w:rPr>
          <w:rFonts w:eastAsia="Calibri"/>
          <w:b/>
          <w:iCs/>
          <w:u w:val="single"/>
        </w:rPr>
        <w:t>autogestion</w:t>
      </w:r>
      <w:r w:rsidRPr="00E55CF3">
        <w:rPr>
          <w:rFonts w:eastAsia="Calibri"/>
          <w:sz w:val="16"/>
        </w:rPr>
        <w:t xml:space="preserve">, or </w:t>
      </w:r>
      <w:r w:rsidRPr="00E55CF3">
        <w:rPr>
          <w:rFonts w:eastAsia="Calibri"/>
          <w:b/>
          <w:iCs/>
          <w:u w:val="single"/>
        </w:rPr>
        <w:t>self-management</w:t>
      </w:r>
      <w:r w:rsidRPr="00E55CF3">
        <w:rPr>
          <w:rFonts w:eastAsia="Calibri"/>
          <w:sz w:val="16"/>
        </w:rPr>
        <w:t>.</w:t>
      </w:r>
      <w:hyperlink r:id="rId139" w:history="1">
        <w:r w:rsidRPr="00E55CF3">
          <w:rPr>
            <w:rFonts w:eastAsia="Calibri" w:cs="Times New Roman"/>
            <w:color w:val="0563C1" w:themeColor="hyperlink"/>
            <w:sz w:val="16"/>
            <w:u w:val="single"/>
          </w:rPr>
          <w:t>12</w:t>
        </w:r>
      </w:hyperlink>
      <w:r w:rsidRPr="00E55CF3">
        <w:rPr>
          <w:rFonts w:eastAsia="Calibri"/>
          <w:sz w:val="16"/>
        </w:rPr>
        <w:t> Writing in 1976, Rosanvallon anticipates the concerns of Nuit Debout by framing </w:t>
      </w:r>
      <w:r w:rsidRPr="00F54B9F">
        <w:rPr>
          <w:rFonts w:eastAsia="Calibri"/>
          <w:highlight w:val="green"/>
          <w:u w:val="single"/>
        </w:rPr>
        <w:t>autogestion as an organizational response</w:t>
      </w:r>
      <w:r w:rsidRPr="00E55CF3">
        <w:rPr>
          <w:rFonts w:eastAsia="Calibri"/>
          <w:sz w:val="16"/>
        </w:rPr>
        <w:t xml:space="preserve"> (both in and beyond the workplace) </w:t>
      </w:r>
      <w:r w:rsidRPr="00E55CF3">
        <w:rPr>
          <w:rFonts w:eastAsia="Calibri"/>
          <w:u w:val="single"/>
        </w:rPr>
        <w:t xml:space="preserve">to the </w:t>
      </w:r>
      <w:r w:rsidRPr="00E55CF3">
        <w:rPr>
          <w:rFonts w:eastAsia="Calibri"/>
          <w:b/>
          <w:iCs/>
          <w:u w:val="single"/>
        </w:rPr>
        <w:t>shortcomings of popular or even direct democracy under capitalism</w:t>
      </w:r>
      <w:r w:rsidRPr="00E55CF3">
        <w:rPr>
          <w:rFonts w:eastAsia="Calibri"/>
          <w:sz w:val="16"/>
        </w:rPr>
        <w:t>.</w:t>
      </w:r>
      <w:hyperlink r:id="rId140" w:history="1">
        <w:r w:rsidRPr="00E55CF3">
          <w:rPr>
            <w:rFonts w:eastAsia="Calibri" w:cs="Times New Roman"/>
            <w:color w:val="0563C1" w:themeColor="hyperlink"/>
            <w:sz w:val="16"/>
            <w:u w:val="single"/>
          </w:rPr>
          <w:t>13</w:t>
        </w:r>
      </w:hyperlink>
      <w:r w:rsidRPr="00E55CF3">
        <w:rPr>
          <w:rFonts w:eastAsia="Calibri"/>
          <w:sz w:val="16"/>
        </w:rPr>
        <w:t> In words identical to those employed forty years later by nuit-deboutistes, Rosanvallon insists that </w:t>
      </w:r>
      <w:r w:rsidRPr="00E55CF3">
        <w:rPr>
          <w:rFonts w:eastAsia="Calibri"/>
          <w:u w:val="single"/>
        </w:rPr>
        <w:t>autogestion is not leaderless but</w:t>
      </w:r>
      <w:r w:rsidRPr="00E55CF3">
        <w:rPr>
          <w:rFonts w:eastAsia="Calibri"/>
          <w:sz w:val="16"/>
        </w:rPr>
        <w:t xml:space="preserve">, rather, </w:t>
      </w:r>
      <w:r w:rsidRPr="00E55CF3">
        <w:rPr>
          <w:rFonts w:eastAsia="Calibri"/>
          <w:b/>
          <w:iCs/>
          <w:u w:val="single"/>
        </w:rPr>
        <w:t xml:space="preserve">a </w:t>
      </w:r>
      <w:r w:rsidRPr="00F54B9F">
        <w:rPr>
          <w:rFonts w:eastAsia="Calibri"/>
          <w:b/>
          <w:iCs/>
          <w:highlight w:val="green"/>
          <w:u w:val="single"/>
        </w:rPr>
        <w:t>renewed mode of “collective management”</w:t>
      </w:r>
      <w:r w:rsidRPr="00E55CF3">
        <w:rPr>
          <w:rFonts w:eastAsia="Calibri"/>
          <w:sz w:val="16"/>
        </w:rPr>
        <w:t xml:space="preserve"> in part </w:t>
      </w:r>
      <w:r w:rsidRPr="00E55CF3">
        <w:rPr>
          <w:rFonts w:eastAsia="Calibri"/>
          <w:b/>
          <w:iCs/>
          <w:u w:val="single"/>
        </w:rPr>
        <w:t>rooted in a constant “renewal”</w:t>
      </w:r>
      <w:r w:rsidRPr="00E55CF3">
        <w:rPr>
          <w:rFonts w:eastAsia="Calibri"/>
          <w:u w:val="single"/>
        </w:rPr>
        <w:t xml:space="preserve"> or “rotation” of leadership</w:t>
      </w:r>
      <w:r w:rsidRPr="00E55CF3">
        <w:rPr>
          <w:rFonts w:eastAsia="Calibri"/>
          <w:sz w:val="16"/>
        </w:rPr>
        <w:t>.</w:t>
      </w:r>
      <w:hyperlink r:id="rId141" w:history="1">
        <w:r w:rsidRPr="00E55CF3">
          <w:rPr>
            <w:rFonts w:eastAsia="Calibri" w:cs="Times New Roman"/>
            <w:color w:val="0563C1" w:themeColor="hyperlink"/>
            <w:sz w:val="16"/>
            <w:u w:val="single"/>
          </w:rPr>
          <w:t>14</w:t>
        </w:r>
      </w:hyperlink>
      <w:r w:rsidRPr="00E55CF3">
        <w:rPr>
          <w:rFonts w:eastAsia="Calibri"/>
          <w:sz w:val="16"/>
        </w:rPr>
        <w:t xml:space="preserve"> For both Rosanvallon and Nuit Debout, this </w:t>
      </w:r>
      <w:r w:rsidRPr="00E55CF3">
        <w:rPr>
          <w:rFonts w:eastAsia="Calibri"/>
          <w:u w:val="single"/>
        </w:rPr>
        <w:t xml:space="preserve">strategy could ably maintain the horizontal flow of information between organizational members and thereby </w:t>
      </w:r>
      <w:r w:rsidRPr="00F54B9F">
        <w:rPr>
          <w:rFonts w:eastAsia="Calibri"/>
          <w:highlight w:val="green"/>
          <w:u w:val="single"/>
        </w:rPr>
        <w:t>allow them to collectively build</w:t>
      </w:r>
      <w:r w:rsidRPr="00E55CF3">
        <w:rPr>
          <w:rFonts w:eastAsia="Calibri"/>
          <w:u w:val="single"/>
        </w:rPr>
        <w:t xml:space="preserve"> </w:t>
      </w:r>
      <w:r w:rsidRPr="00E55CF3">
        <w:rPr>
          <w:rFonts w:eastAsia="Calibri"/>
          <w:strike/>
          <w:u w:val="single"/>
        </w:rPr>
        <w:t>knowledge</w:t>
      </w:r>
      <w:r w:rsidRPr="00E55CF3">
        <w:rPr>
          <w:rFonts w:eastAsia="Calibri"/>
          <w:u w:val="single"/>
        </w:rPr>
        <w:t xml:space="preserve"> </w:t>
      </w:r>
      <w:r w:rsidRPr="00F54B9F">
        <w:rPr>
          <w:rFonts w:eastAsia="Calibri"/>
          <w:highlight w:val="green"/>
          <w:u w:val="single"/>
        </w:rPr>
        <w:t xml:space="preserve">and “experiment” with new ways </w:t>
      </w:r>
      <w:r w:rsidRPr="00E55CF3">
        <w:rPr>
          <w:rFonts w:eastAsia="Calibri"/>
          <w:u w:val="single"/>
        </w:rPr>
        <w:t>of “</w:t>
      </w:r>
      <w:r w:rsidRPr="00E55CF3">
        <w:rPr>
          <w:rFonts w:eastAsia="Calibri"/>
          <w:strike/>
          <w:u w:val="single"/>
        </w:rPr>
        <w:t>seeing and thinking</w:t>
      </w:r>
      <w:r w:rsidRPr="00E55CF3">
        <w:rPr>
          <w:rFonts w:eastAsia="Calibri"/>
          <w:u w:val="single"/>
        </w:rPr>
        <w:t>.</w:t>
      </w:r>
      <w:r w:rsidRPr="00E55CF3">
        <w:rPr>
          <w:rFonts w:eastAsia="Calibri"/>
          <w:sz w:val="16"/>
        </w:rPr>
        <w:t>”</w:t>
      </w:r>
      <w:hyperlink r:id="rId142" w:history="1">
        <w:r w:rsidRPr="00E55CF3">
          <w:rPr>
            <w:rFonts w:eastAsia="Calibri" w:cs="Times New Roman"/>
            <w:color w:val="0563C1" w:themeColor="hyperlink"/>
            <w:sz w:val="16"/>
            <w:u w:val="single"/>
          </w:rPr>
          <w:t>15</w:t>
        </w:r>
      </w:hyperlink>
      <w:r w:rsidRPr="00E55CF3">
        <w:rPr>
          <w:rFonts w:eastAsia="Calibri"/>
          <w:sz w:val="16"/>
        </w:rPr>
        <w:t xml:space="preserve"> Taken together, </w:t>
      </w:r>
      <w:r w:rsidRPr="00E55CF3">
        <w:rPr>
          <w:rFonts w:eastAsia="Calibri"/>
          <w:sz w:val="16"/>
        </w:rPr>
        <w:lastRenderedPageBreak/>
        <w:t>these points of convergence posit Nuit Debout as no mere translation of Occupy Wall Street or 15-M but a unique experiment in autogestion unto itself.</w:t>
      </w:r>
    </w:p>
    <w:p w14:paraId="75421129" w14:textId="77777777" w:rsidR="005F166F" w:rsidRPr="00E55CF3" w:rsidRDefault="005F166F" w:rsidP="005F166F">
      <w:pPr>
        <w:spacing w:line="256" w:lineRule="auto"/>
        <w:rPr>
          <w:rFonts w:eastAsia="Calibri"/>
          <w:sz w:val="16"/>
        </w:rPr>
      </w:pPr>
      <w:r w:rsidRPr="00E55CF3">
        <w:rPr>
          <w:rFonts w:eastAsia="Calibri"/>
          <w:sz w:val="16"/>
        </w:rPr>
        <w:t>This recasting of democratic participation as autogestion played out in physical and virtual spaces alike. The movement, much like those that inspired it,</w:t>
      </w:r>
      <w:hyperlink r:id="rId143" w:history="1">
        <w:r w:rsidRPr="00E55CF3">
          <w:rPr>
            <w:rFonts w:eastAsia="Calibri" w:cs="Times New Roman"/>
            <w:color w:val="0563C1" w:themeColor="hyperlink"/>
            <w:sz w:val="16"/>
            <w:u w:val="single"/>
          </w:rPr>
          <w:t>16</w:t>
        </w:r>
      </w:hyperlink>
      <w:r w:rsidRPr="00E55CF3">
        <w:rPr>
          <w:rFonts w:eastAsia="Calibri"/>
          <w:sz w:val="16"/>
        </w:rPr>
        <w:t xml:space="preserve"> was indissociable from the digital tools of Web 2.0. Indeed, its first </w:t>
      </w:r>
      <w:r w:rsidRPr="00F54B9F">
        <w:rPr>
          <w:rFonts w:eastAsia="Calibri"/>
          <w:b/>
          <w:iCs/>
          <w:highlight w:val="green"/>
          <w:u w:val="single"/>
        </w:rPr>
        <w:t>wave of protest</w:t>
      </w:r>
      <w:r w:rsidRPr="00E55CF3">
        <w:rPr>
          <w:rFonts w:eastAsia="Calibri"/>
          <w:sz w:val="16"/>
        </w:rPr>
        <w:t xml:space="preserve"> took place on the internet; for instance, </w:t>
      </w:r>
      <w:r w:rsidRPr="00F54B9F">
        <w:rPr>
          <w:rFonts w:eastAsia="Calibri"/>
          <w:highlight w:val="green"/>
          <w:u w:val="single"/>
        </w:rPr>
        <w:t>launched</w:t>
      </w:r>
      <w:r w:rsidRPr="00E55CF3">
        <w:rPr>
          <w:rFonts w:eastAsia="Calibri"/>
          <w:sz w:val="16"/>
        </w:rPr>
        <w:t xml:space="preserve"> on February 18, the online </w:t>
      </w:r>
      <w:r w:rsidRPr="00F54B9F">
        <w:rPr>
          <w:rFonts w:eastAsia="Calibri"/>
          <w:highlight w:val="green"/>
          <w:u w:val="single"/>
        </w:rPr>
        <w:t>petition</w:t>
      </w:r>
      <w:r w:rsidRPr="00E55CF3">
        <w:rPr>
          <w:rFonts w:eastAsia="Calibri"/>
          <w:sz w:val="16"/>
        </w:rPr>
        <w:t xml:space="preserve"> “Loi Travail: non merci!” (lit. “</w:t>
      </w:r>
      <w:r w:rsidRPr="00F54B9F">
        <w:rPr>
          <w:rFonts w:eastAsia="Calibri"/>
          <w:b/>
          <w:iCs/>
          <w:highlight w:val="green"/>
          <w:u w:val="single"/>
        </w:rPr>
        <w:t>Labor Law: no thanks</w:t>
      </w:r>
      <w:r w:rsidRPr="00E55CF3">
        <w:rPr>
          <w:rFonts w:eastAsia="Calibri"/>
          <w:u w:val="single"/>
        </w:rPr>
        <w:t>!</w:t>
      </w:r>
      <w:r w:rsidRPr="00E55CF3">
        <w:rPr>
          <w:rFonts w:eastAsia="Calibri"/>
          <w:sz w:val="16"/>
        </w:rPr>
        <w:t xml:space="preserve">”) would </w:t>
      </w:r>
      <w:r w:rsidRPr="00E55CF3">
        <w:rPr>
          <w:rFonts w:eastAsia="Calibri"/>
          <w:u w:val="single"/>
        </w:rPr>
        <w:t>boast over one million signatures, while in the weeks leading up to March 31, filmed criticisms of the El Khomri law carrying the hashtag “#OnVautMieuxQueCa” (“we're worth more than this”) amassed hundreds of thousands of views on YouTube.</w:t>
      </w:r>
      <w:r w:rsidRPr="00E55CF3">
        <w:rPr>
          <w:rFonts w:eastAsia="Calibri"/>
          <w:sz w:val="16"/>
        </w:rPr>
        <w:t xml:space="preserve"> With the square occupied, social media platforms continued to serve as “networks of hope”:</w:t>
      </w:r>
      <w:hyperlink r:id="rId144" w:history="1">
        <w:r w:rsidRPr="00E55CF3">
          <w:rPr>
            <w:rFonts w:eastAsia="Calibri" w:cs="Times New Roman"/>
            <w:color w:val="0563C1" w:themeColor="hyperlink"/>
            <w:sz w:val="16"/>
            <w:u w:val="single"/>
          </w:rPr>
          <w:t>17</w:t>
        </w:r>
      </w:hyperlink>
      <w:r w:rsidRPr="00E55CF3">
        <w:rPr>
          <w:rFonts w:eastAsia="Calibri"/>
          <w:sz w:val="16"/>
        </w:rPr>
        <w:t> </w:t>
      </w:r>
      <w:r w:rsidRPr="00F54B9F">
        <w:rPr>
          <w:rFonts w:eastAsia="Calibri"/>
          <w:highlight w:val="green"/>
          <w:u w:val="single"/>
        </w:rPr>
        <w:t>committees mobilized Telegram</w:t>
      </w:r>
      <w:r w:rsidRPr="00E55CF3">
        <w:rPr>
          <w:rFonts w:eastAsia="Calibri"/>
          <w:u w:val="single"/>
        </w:rPr>
        <w:t xml:space="preserve"> to organize events, attendees shared experiences</w:t>
      </w:r>
      <w:r w:rsidRPr="00E55CF3">
        <w:rPr>
          <w:rFonts w:eastAsia="Calibri"/>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E55CF3">
        <w:rPr>
          <w:rFonts w:eastAsia="Calibri"/>
          <w:u w:val="single"/>
        </w:rPr>
        <w:t xml:space="preserve">Nuit Debout </w:t>
      </w:r>
      <w:r w:rsidRPr="00F54B9F">
        <w:rPr>
          <w:rFonts w:eastAsia="Calibri"/>
          <w:highlight w:val="green"/>
          <w:u w:val="single"/>
        </w:rPr>
        <w:t>became an experiment in autogestion</w:t>
      </w:r>
      <w:r w:rsidRPr="00E55CF3">
        <w:rPr>
          <w:rFonts w:eastAsia="Calibri"/>
          <w:u w:val="single"/>
        </w:rPr>
        <w:t> mediated by digital platforms</w:t>
      </w:r>
      <w:r w:rsidRPr="00E55CF3">
        <w:rPr>
          <w:rFonts w:eastAsia="Calibri"/>
          <w:sz w:val="16"/>
        </w:rPr>
        <w:t>.</w:t>
      </w:r>
    </w:p>
    <w:p w14:paraId="02994058" w14:textId="77777777" w:rsidR="005F166F" w:rsidRPr="00E55CF3" w:rsidRDefault="005F166F" w:rsidP="005F166F">
      <w:pPr>
        <w:spacing w:line="256" w:lineRule="auto"/>
        <w:rPr>
          <w:rFonts w:eastAsia="Calibri"/>
          <w:sz w:val="16"/>
        </w:rPr>
      </w:pPr>
      <w:r w:rsidRPr="00E55CF3">
        <w:rPr>
          <w:rFonts w:eastAsia="Calibri"/>
          <w:sz w:val="16"/>
        </w:rPr>
        <w:t xml:space="preserve">These </w:t>
      </w:r>
      <w:r w:rsidRPr="00E55CF3">
        <w:rPr>
          <w:rFonts w:eastAsia="Calibri"/>
          <w:u w:val="single"/>
        </w:rPr>
        <w:t>immaterial traces,</w:t>
      </w:r>
      <w:r w:rsidRPr="00E55CF3">
        <w:rPr>
          <w:rFonts w:eastAsia="Calibri"/>
          <w:sz w:val="16"/>
        </w:rPr>
        <w:t xml:space="preserve"> however, </w:t>
      </w:r>
      <w:r w:rsidRPr="00E55CF3">
        <w:rPr>
          <w:rFonts w:eastAsia="Calibri"/>
          <w:b/>
          <w:iCs/>
          <w:u w:val="single"/>
        </w:rPr>
        <w:t>would not last</w:t>
      </w:r>
      <w:r w:rsidRPr="00E55CF3">
        <w:rPr>
          <w:rFonts w:eastAsia="Calibri"/>
          <w:sz w:val="16"/>
        </w:rPr>
        <w:t xml:space="preserve">. In some respects, their </w:t>
      </w:r>
      <w:r w:rsidRPr="00E55CF3">
        <w:rPr>
          <w:rFonts w:eastAsia="Calibri"/>
          <w:u w:val="single"/>
        </w:rPr>
        <w:t>disappearance can be attributed to the impermanence of social media itself</w:t>
      </w:r>
      <w:r w:rsidRPr="00E55CF3">
        <w:rPr>
          <w:rFonts w:eastAsia="Calibri"/>
          <w:sz w:val="16"/>
        </w:rPr>
        <w:t xml:space="preserve">: today, the digital memory of Nuit Debout lies buried under the hashtags, posts, and metadata of more recent uprisings and crises. Further still, this </w:t>
      </w:r>
      <w:r w:rsidRPr="00E55CF3">
        <w:rPr>
          <w:rFonts w:eastAsia="Calibri"/>
          <w:u w:val="single"/>
        </w:rPr>
        <w:t>vanishing act does not account for the reasons why, in the years since the French government's forced passage of the El Khomri law</w:t>
      </w:r>
      <w:r w:rsidRPr="00E55CF3">
        <w:rPr>
          <w:rFonts w:eastAsia="Calibri"/>
          <w:sz w:val="16"/>
        </w:rPr>
        <w:t>,</w:t>
      </w:r>
      <w:hyperlink r:id="rId145" w:history="1">
        <w:r w:rsidRPr="00E55CF3">
          <w:rPr>
            <w:rFonts w:eastAsia="Calibri" w:cs="Times New Roman"/>
            <w:color w:val="0563C1" w:themeColor="hyperlink"/>
            <w:sz w:val="16"/>
            <w:u w:val="single"/>
          </w:rPr>
          <w:t>18</w:t>
        </w:r>
      </w:hyperlink>
      <w:r w:rsidRPr="00E55CF3">
        <w:rPr>
          <w:rFonts w:eastAsia="Calibri"/>
          <w:sz w:val="16"/>
        </w:rPr>
        <w:t xml:space="preserve"> the </w:t>
      </w:r>
      <w:r w:rsidRPr="00E55CF3">
        <w:rPr>
          <w:rFonts w:eastAsia="Calibri"/>
          <w:u w:val="single"/>
        </w:rPr>
        <w:t>majority of Nuit Debout's online repositories have also gone dark</w:t>
      </w:r>
      <w:r w:rsidRPr="00E55CF3">
        <w:rPr>
          <w:rFonts w:eastAsia="Calibri"/>
          <w:sz w:val="16"/>
        </w:rPr>
        <w:t>.</w:t>
      </w:r>
      <w:hyperlink r:id="rId146" w:history="1">
        <w:r w:rsidRPr="00E55CF3">
          <w:rPr>
            <w:rFonts w:eastAsia="Calibri" w:cs="Times New Roman"/>
            <w:color w:val="0563C1" w:themeColor="hyperlink"/>
            <w:sz w:val="16"/>
            <w:u w:val="single"/>
          </w:rPr>
          <w:t>19</w:t>
        </w:r>
      </w:hyperlink>
    </w:p>
    <w:p w14:paraId="4C461967" w14:textId="77777777" w:rsidR="005F166F" w:rsidRPr="00E55CF3" w:rsidRDefault="005F166F" w:rsidP="005F166F">
      <w:pPr>
        <w:spacing w:after="0" w:line="256" w:lineRule="auto"/>
        <w:rPr>
          <w:rFonts w:eastAsia="Calibri"/>
          <w:sz w:val="4"/>
          <w:szCs w:val="4"/>
        </w:rPr>
      </w:pPr>
      <w:r w:rsidRPr="00E55CF3">
        <w:rPr>
          <w:rFonts w:eastAsia="Calibri"/>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147" w:history="1">
        <w:r w:rsidRPr="00E55CF3">
          <w:rPr>
            <w:rFonts w:eastAsia="Calibri" w:cs="Times New Roman"/>
            <w:color w:val="0563C1" w:themeColor="hyperlink"/>
            <w:sz w:val="4"/>
            <w:szCs w:val="4"/>
            <w:u w:val="single"/>
          </w:rPr>
          <w:t>20</w:t>
        </w:r>
      </w:hyperlink>
      <w:r w:rsidRPr="00E55CF3">
        <w:rPr>
          <w:rFonts w:eastAsia="Calibri"/>
          <w:sz w:val="4"/>
          <w:szCs w:val="4"/>
        </w:rPr>
        <w:t> For this reason, literature about social movements is rarely written as part of the actions themselves (Nuit Debout, for example, did not have a “literature commission”).</w:t>
      </w:r>
      <w:hyperlink r:id="rId148" w:history="1">
        <w:r w:rsidRPr="00E55CF3">
          <w:rPr>
            <w:rFonts w:eastAsia="Calibri" w:cs="Times New Roman"/>
            <w:color w:val="0563C1" w:themeColor="hyperlink"/>
            <w:sz w:val="4"/>
            <w:szCs w:val="4"/>
            <w:u w:val="single"/>
          </w:rPr>
          <w:t>21</w:t>
        </w:r>
      </w:hyperlink>
      <w:r w:rsidRPr="00E55CF3">
        <w:rPr>
          <w:rFonts w:eastAsia="Calibri"/>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38496F6B" w14:textId="77777777" w:rsidR="005F166F" w:rsidRPr="00E55CF3" w:rsidRDefault="005F166F" w:rsidP="005F166F">
      <w:pPr>
        <w:spacing w:after="0" w:line="256" w:lineRule="auto"/>
        <w:rPr>
          <w:rFonts w:eastAsia="Calibri"/>
          <w:sz w:val="4"/>
          <w:szCs w:val="4"/>
        </w:rPr>
      </w:pPr>
      <w:r w:rsidRPr="00E55CF3">
        <w:rPr>
          <w:rFonts w:eastAsia="Calibri"/>
          <w:sz w:val="4"/>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149" w:history="1">
        <w:r w:rsidRPr="00E55CF3">
          <w:rPr>
            <w:rFonts w:eastAsia="Calibri" w:cs="Times New Roman"/>
            <w:color w:val="0563C1" w:themeColor="hyperlink"/>
            <w:sz w:val="4"/>
            <w:szCs w:val="4"/>
            <w:u w:val="single"/>
          </w:rPr>
          <w:t>22</w:t>
        </w:r>
      </w:hyperlink>
      <w:r w:rsidRPr="00E55CF3">
        <w:rPr>
          <w:rFonts w:eastAsia="Calibri"/>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150" w:history="1">
        <w:r w:rsidRPr="00E55CF3">
          <w:rPr>
            <w:rFonts w:eastAsia="Calibri" w:cs="Times New Roman"/>
            <w:color w:val="0563C1" w:themeColor="hyperlink"/>
            <w:sz w:val="4"/>
            <w:szCs w:val="4"/>
            <w:u w:val="single"/>
          </w:rPr>
          <w:t>23</w:t>
        </w:r>
      </w:hyperlink>
      <w:r w:rsidRPr="00E55CF3">
        <w:rPr>
          <w:rFonts w:eastAsia="Calibri"/>
          <w:sz w:val="4"/>
          <w:szCs w:val="4"/>
        </w:rPr>
        <w:t>Au bal des actifs goes a step further by narratively (and at times formally) channeling many of Nuit Debout's political concerns and practices into technofuturist dystopias.</w:t>
      </w:r>
      <w:hyperlink r:id="rId151" w:history="1">
        <w:r w:rsidRPr="00E55CF3">
          <w:rPr>
            <w:rFonts w:eastAsia="Calibri" w:cs="Times New Roman"/>
            <w:color w:val="0563C1" w:themeColor="hyperlink"/>
            <w:sz w:val="4"/>
            <w:szCs w:val="4"/>
            <w:u w:val="single"/>
          </w:rPr>
          <w:t>24</w:t>
        </w:r>
      </w:hyperlink>
      <w:r w:rsidRPr="00E55CF3">
        <w:rPr>
          <w:rFonts w:eastAsia="Calibri"/>
          <w:sz w:val="4"/>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74443508" w14:textId="77777777" w:rsidR="005F166F" w:rsidRPr="00E55CF3" w:rsidRDefault="005F166F" w:rsidP="005F166F">
      <w:pPr>
        <w:spacing w:line="256" w:lineRule="auto"/>
        <w:rPr>
          <w:rFonts w:eastAsia="Calibri"/>
          <w:sz w:val="4"/>
          <w:szCs w:val="4"/>
        </w:rPr>
      </w:pPr>
      <w:r w:rsidRPr="00E55CF3">
        <w:rPr>
          <w:rFonts w:eastAsia="Calibri"/>
          <w:sz w:val="4"/>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E55CF3">
        <w:rPr>
          <w:rFonts w:eastAsia="Calibri"/>
          <w:strike/>
          <w:sz w:val="4"/>
          <w:szCs w:val="4"/>
        </w:rPr>
        <w:t>hands</w:t>
      </w:r>
      <w:r w:rsidRPr="00E55CF3">
        <w:rPr>
          <w:rFonts w:eastAsia="Calibri"/>
          <w:sz w:val="4"/>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152" w:history="1">
        <w:r w:rsidRPr="00E55CF3">
          <w:rPr>
            <w:rFonts w:eastAsia="Calibri" w:cs="Times New Roman"/>
            <w:color w:val="0563C1" w:themeColor="hyperlink"/>
            <w:sz w:val="4"/>
            <w:szCs w:val="4"/>
            <w:u w:val="single"/>
          </w:rPr>
          <w:t>25</w:t>
        </w:r>
      </w:hyperlink>
      <w:r w:rsidRPr="00E55CF3">
        <w:rPr>
          <w:rFonts w:eastAsia="Calibri"/>
          <w:sz w:val="4"/>
          <w:szCs w:val="4"/>
        </w:rPr>
        <w:t> Throughout Au bal des actifs, then, fiction creates spaces for continuing to think with Nuit Debout—as well as for interrogating its counters to neoliberal reform.</w:t>
      </w:r>
    </w:p>
    <w:p w14:paraId="77B379F3" w14:textId="77777777" w:rsidR="005F166F" w:rsidRPr="00E55CF3" w:rsidRDefault="005F166F" w:rsidP="005F166F">
      <w:pPr>
        <w:spacing w:line="256" w:lineRule="auto"/>
        <w:rPr>
          <w:rFonts w:eastAsia="Calibri"/>
          <w:sz w:val="16"/>
        </w:rPr>
      </w:pPr>
      <w:r w:rsidRPr="00E55CF3">
        <w:rPr>
          <w:rFonts w:eastAsia="Calibri"/>
          <w:sz w:val="16"/>
        </w:rPr>
        <w:t>Steward's “ALIVE” excels in this regard. Namely, as my analyses now endeavor to show, the traces of the social movement that animate its narrative and formal qualities</w:t>
      </w:r>
      <w:hyperlink r:id="rId153" w:history="1">
        <w:r w:rsidRPr="00E55CF3">
          <w:rPr>
            <w:rFonts w:eastAsia="Calibri" w:cs="Times New Roman"/>
            <w:color w:val="0563C1" w:themeColor="hyperlink"/>
            <w:sz w:val="16"/>
            <w:u w:val="single"/>
          </w:rPr>
          <w:t>26</w:t>
        </w:r>
      </w:hyperlink>
      <w:r w:rsidRPr="00E55CF3">
        <w:rPr>
          <w:rFonts w:eastAsia="Calibri"/>
          <w:sz w:val="16"/>
        </w:rPr>
        <w:t xml:space="preserve"> permit one to grasp how, </w:t>
      </w:r>
      <w:r w:rsidRPr="00E55CF3">
        <w:rPr>
          <w:rFonts w:eastAsia="Calibri"/>
          <w:b/>
          <w:iCs/>
          <w:u w:val="single"/>
        </w:rPr>
        <w:t>in recent practice</w:t>
      </w:r>
      <w:r w:rsidRPr="00E55CF3">
        <w:rPr>
          <w:rFonts w:eastAsia="Calibri"/>
          <w:sz w:val="16"/>
        </w:rPr>
        <w:t xml:space="preserve">, </w:t>
      </w:r>
      <w:r w:rsidRPr="00E55CF3">
        <w:rPr>
          <w:rFonts w:eastAsia="Calibri"/>
          <w:u w:val="single"/>
        </w:rPr>
        <w:t xml:space="preserve">self-management has been effective less as a liberatory strategy than </w:t>
      </w:r>
      <w:r w:rsidRPr="00E55CF3">
        <w:rPr>
          <w:rFonts w:eastAsia="Calibri"/>
          <w:b/>
          <w:iCs/>
          <w:u w:val="single"/>
        </w:rPr>
        <w:t>as one for domination and control</w:t>
      </w:r>
      <w:r w:rsidRPr="00E55CF3">
        <w:rPr>
          <w:rFonts w:eastAsia="Calibri"/>
          <w:sz w:val="16"/>
        </w:rPr>
        <w:t xml:space="preserve">. In the process, </w:t>
      </w:r>
      <w:r w:rsidRPr="00E55CF3">
        <w:rPr>
          <w:rFonts w:eastAsia="Calibri"/>
          <w:u w:val="single"/>
        </w:rPr>
        <w:t xml:space="preserve">these </w:t>
      </w:r>
      <w:r w:rsidRPr="00F54B9F">
        <w:rPr>
          <w:rFonts w:eastAsia="Calibri"/>
          <w:highlight w:val="green"/>
          <w:u w:val="single"/>
        </w:rPr>
        <w:t xml:space="preserve">readings warn that </w:t>
      </w:r>
      <w:r w:rsidRPr="00F54B9F">
        <w:rPr>
          <w:rFonts w:eastAsia="Calibri"/>
          <w:b/>
          <w:iCs/>
          <w:highlight w:val="green"/>
          <w:u w:val="single"/>
        </w:rPr>
        <w:t>any fetishization of autogestion</w:t>
      </w:r>
      <w:hyperlink r:id="rId154" w:history="1">
        <w:r w:rsidRPr="00E55CF3">
          <w:rPr>
            <w:rFonts w:eastAsia="Calibri" w:cs="Times New Roman"/>
            <w:color w:val="0563C1" w:themeColor="hyperlink"/>
            <w:sz w:val="16"/>
            <w:u w:val="single"/>
          </w:rPr>
          <w:t>27</w:t>
        </w:r>
      </w:hyperlink>
      <w:r w:rsidRPr="00E55CF3">
        <w:rPr>
          <w:rFonts w:eastAsia="Calibri"/>
          <w:sz w:val="16"/>
        </w:rPr>
        <w:t> </w:t>
      </w:r>
      <w:r w:rsidRPr="00F54B9F">
        <w:rPr>
          <w:rFonts w:eastAsia="Calibri"/>
          <w:highlight w:val="green"/>
          <w:u w:val="single"/>
        </w:rPr>
        <w:t>risks obfuscating</w:t>
      </w:r>
      <w:r w:rsidRPr="00E55CF3">
        <w:rPr>
          <w:rFonts w:eastAsia="Calibri"/>
          <w:u w:val="single"/>
        </w:rPr>
        <w:t xml:space="preserve"> a key driver of capital accumulation today</w:t>
      </w:r>
      <w:r w:rsidRPr="00E55CF3">
        <w:rPr>
          <w:rFonts w:eastAsia="Calibri"/>
          <w:sz w:val="16"/>
        </w:rPr>
        <w:t xml:space="preserve">, </w:t>
      </w:r>
      <w:r w:rsidRPr="00E55CF3">
        <w:rPr>
          <w:rFonts w:eastAsia="Calibri"/>
          <w:b/>
          <w:iCs/>
          <w:u w:val="single"/>
        </w:rPr>
        <w:t>which “ALIVE” calls </w:t>
      </w:r>
      <w:r w:rsidRPr="00F54B9F">
        <w:rPr>
          <w:rFonts w:eastAsia="Calibri"/>
          <w:b/>
          <w:iCs/>
          <w:highlight w:val="green"/>
          <w:u w:val="single"/>
        </w:rPr>
        <w:t>automotivation</w:t>
      </w:r>
      <w:r w:rsidRPr="00E55CF3">
        <w:rPr>
          <w:rFonts w:eastAsia="Calibri"/>
          <w:sz w:val="16"/>
        </w:rPr>
        <w:t>.</w:t>
      </w:r>
    </w:p>
    <w:p w14:paraId="3B5A5DD5" w14:textId="77777777" w:rsidR="005F166F" w:rsidRPr="00E55CF3" w:rsidRDefault="005F166F" w:rsidP="005F166F">
      <w:pPr>
        <w:spacing w:line="256" w:lineRule="auto"/>
        <w:rPr>
          <w:rFonts w:eastAsia="Calibri"/>
        </w:rPr>
      </w:pPr>
      <w:r w:rsidRPr="00E55CF3">
        <w:rPr>
          <w:rFonts w:eastAsia="Calibri"/>
        </w:rPr>
        <w:t>Hopeful Strategies: Automotivation—Self-Management—Employability</w:t>
      </w:r>
    </w:p>
    <w:p w14:paraId="14CE8647" w14:textId="77777777" w:rsidR="005F166F" w:rsidRPr="00E55CF3" w:rsidRDefault="005F166F" w:rsidP="005F166F">
      <w:pPr>
        <w:spacing w:line="256" w:lineRule="auto"/>
        <w:rPr>
          <w:rFonts w:eastAsia="Calibri"/>
          <w:sz w:val="16"/>
        </w:rPr>
      </w:pPr>
      <w:r w:rsidRPr="00E55CF3">
        <w:rPr>
          <w:rFonts w:eastAsia="Calibri"/>
          <w:sz w:val="16"/>
        </w:rPr>
        <w:t>Written in the immediate aftermath of Nuit Debout, “</w:t>
      </w:r>
      <w:r w:rsidRPr="00E55CF3">
        <w:rPr>
          <w:rFonts w:eastAsia="Calibri"/>
          <w:b/>
          <w:iCs/>
          <w:u w:val="single"/>
        </w:rPr>
        <w:t>ALIVE</w:t>
      </w:r>
      <w:r w:rsidRPr="00E55CF3">
        <w:rPr>
          <w:rFonts w:eastAsia="Calibri"/>
          <w:sz w:val="16"/>
        </w:rPr>
        <w:t xml:space="preserve">” grants readers access to the digital infrastructure of its titular corporation, </w:t>
      </w:r>
      <w:r w:rsidRPr="00E55CF3">
        <w:rPr>
          <w:rFonts w:eastAsia="Calibri"/>
          <w:u w:val="single"/>
        </w:rPr>
        <w:t>a fully privatized and vertically integrated pôle emploi—or, to put words to its acronym, “Agence Locale d'Insertion et de Validation pour L'Emploi.”</w:t>
      </w:r>
      <w:r w:rsidRPr="00E55CF3">
        <w:rPr>
          <w:rFonts w:eastAsia="Calibri"/>
          <w:sz w:val="16"/>
        </w:rPr>
        <w:t xml:space="preserve"> In sum, </w:t>
      </w:r>
      <w:r w:rsidRPr="00E55CF3">
        <w:rPr>
          <w:rFonts w:eastAsia="Calibri"/>
          <w:u w:val="single"/>
        </w:rPr>
        <w:t xml:space="preserve">ALIVE's employees’ </w:t>
      </w:r>
      <w:r w:rsidRPr="00E55CF3">
        <w:rPr>
          <w:rFonts w:eastAsia="Calibri"/>
          <w:b/>
          <w:iCs/>
          <w:u w:val="single"/>
        </w:rPr>
        <w:t>sole activity</w:t>
      </w:r>
      <w:r w:rsidRPr="00E55CF3">
        <w:rPr>
          <w:rFonts w:eastAsia="Calibri"/>
          <w:u w:val="single"/>
        </w:rPr>
        <w:t xml:space="preserve"> is </w:t>
      </w:r>
      <w:r w:rsidRPr="00E55CF3">
        <w:rPr>
          <w:rFonts w:eastAsia="Calibri"/>
          <w:b/>
          <w:iCs/>
          <w:u w:val="single"/>
        </w:rPr>
        <w:t xml:space="preserve">to track, consult with, and direct others </w:t>
      </w:r>
      <w:r w:rsidRPr="00E55CF3">
        <w:rPr>
          <w:rFonts w:eastAsia="Calibri"/>
          <w:u w:val="single"/>
        </w:rPr>
        <w:t xml:space="preserve">as they </w:t>
      </w:r>
      <w:r w:rsidRPr="00E55CF3">
        <w:rPr>
          <w:rFonts w:eastAsia="Calibri"/>
          <w:b/>
          <w:iCs/>
          <w:u w:val="single"/>
        </w:rPr>
        <w:t>seek out employment opportunities on the platform</w:t>
      </w:r>
      <w:r w:rsidRPr="00E55CF3">
        <w:rPr>
          <w:rFonts w:eastAsia="Calibri"/>
          <w:u w:val="single"/>
        </w:rPr>
        <w:t xml:space="preserve"> through what the opening lines of the text refers to as “</w:t>
      </w:r>
      <w:r w:rsidRPr="00E55CF3">
        <w:rPr>
          <w:rFonts w:eastAsia="Calibri"/>
          <w:b/>
          <w:iCs/>
          <w:u w:val="single"/>
        </w:rPr>
        <w:t>automotivation</w:t>
      </w:r>
      <w:r w:rsidRPr="00E55CF3">
        <w:rPr>
          <w:rFonts w:eastAsia="Calibri"/>
          <w:u w:val="single"/>
        </w:rPr>
        <w:t>.”</w:t>
      </w:r>
      <w:hyperlink r:id="rId155" w:history="1">
        <w:r w:rsidRPr="00E55CF3">
          <w:rPr>
            <w:rFonts w:eastAsia="Calibri" w:cs="Times New Roman"/>
            <w:color w:val="0563C1" w:themeColor="hyperlink"/>
            <w:sz w:val="16"/>
            <w:u w:val="single"/>
          </w:rPr>
          <w:t>28</w:t>
        </w:r>
      </w:hyperlink>
    </w:p>
    <w:p w14:paraId="520219B9" w14:textId="77777777" w:rsidR="005F166F" w:rsidRPr="00E55CF3" w:rsidRDefault="005F166F" w:rsidP="005F166F">
      <w:pPr>
        <w:spacing w:line="256" w:lineRule="auto"/>
        <w:rPr>
          <w:rFonts w:eastAsia="Calibri"/>
          <w:sz w:val="16"/>
        </w:rPr>
      </w:pPr>
      <w:r w:rsidRPr="00E55CF3">
        <w:rPr>
          <w:rFonts w:eastAsia="Calibri"/>
          <w:sz w:val="16"/>
        </w:rPr>
        <w:t xml:space="preserve">The </w:t>
      </w:r>
      <w:r w:rsidRPr="00E55CF3">
        <w:rPr>
          <w:rFonts w:eastAsia="Calibri"/>
          <w:u w:val="single"/>
        </w:rPr>
        <w:t>resulting narrative</w:t>
      </w:r>
      <w:r w:rsidRPr="00E55CF3">
        <w:rPr>
          <w:rFonts w:eastAsia="Calibri"/>
          <w:sz w:val="16"/>
        </w:rPr>
        <w:t xml:space="preserve"> largely </w:t>
      </w:r>
      <w:r w:rsidRPr="00E55CF3">
        <w:rPr>
          <w:rFonts w:eastAsia="Calibri"/>
          <w:u w:val="single"/>
        </w:rPr>
        <w:t>follows</w:t>
      </w:r>
      <w:r w:rsidRPr="00E55CF3">
        <w:rPr>
          <w:rFonts w:eastAsia="Calibri"/>
          <w:sz w:val="16"/>
        </w:rPr>
        <w:t xml:space="preserve"> </w:t>
      </w:r>
      <w:r w:rsidRPr="00E55CF3">
        <w:rPr>
          <w:rFonts w:eastAsia="Calibri"/>
          <w:u w:val="single"/>
        </w:rPr>
        <w:t>three workers networked together in a vertical hierarchy of control</w:t>
      </w:r>
      <w:r w:rsidRPr="00E55CF3">
        <w:rPr>
          <w:rFonts w:eastAsia="Calibri"/>
          <w:sz w:val="16"/>
        </w:rPr>
        <w:t xml:space="preserve">: </w:t>
      </w:r>
      <w:r w:rsidRPr="00E55CF3">
        <w:rPr>
          <w:rFonts w:eastAsia="Calibri"/>
          <w:b/>
          <w:iCs/>
          <w:u w:val="single"/>
        </w:rPr>
        <w:t>Claude</w:t>
      </w:r>
      <w:r w:rsidRPr="00E55CF3">
        <w:rPr>
          <w:rFonts w:eastAsia="Calibri"/>
          <w:sz w:val="16"/>
        </w:rPr>
        <w:t>, an “</w:t>
      </w:r>
      <w:r w:rsidRPr="00E55CF3">
        <w:rPr>
          <w:rFonts w:eastAsia="Calibri"/>
          <w:u w:val="single"/>
        </w:rPr>
        <w:t>e-psychologist</w:t>
      </w:r>
      <w:r w:rsidRPr="00E55CF3">
        <w:rPr>
          <w:rFonts w:eastAsia="Calibri"/>
          <w:sz w:val="16"/>
        </w:rPr>
        <w:t xml:space="preserve">,” </w:t>
      </w:r>
      <w:r w:rsidRPr="00E55CF3">
        <w:rPr>
          <w:rFonts w:eastAsia="Calibri"/>
          <w:u w:val="single"/>
        </w:rPr>
        <w:t xml:space="preserve">manages </w:t>
      </w:r>
      <w:r w:rsidRPr="00E55CF3">
        <w:rPr>
          <w:rFonts w:eastAsia="Calibri"/>
          <w:b/>
          <w:iCs/>
          <w:u w:val="single"/>
        </w:rPr>
        <w:t>Marteen</w:t>
      </w:r>
      <w:r w:rsidRPr="00E55CF3">
        <w:rPr>
          <w:rFonts w:eastAsia="Calibri"/>
          <w:u w:val="single"/>
        </w:rPr>
        <w:t xml:space="preserve">, who herself </w:t>
      </w:r>
      <w:r w:rsidRPr="00E55CF3">
        <w:rPr>
          <w:rFonts w:eastAsia="Calibri"/>
          <w:strike/>
          <w:u w:val="single"/>
        </w:rPr>
        <w:t>oversees</w:t>
      </w:r>
      <w:r w:rsidRPr="00E55CF3">
        <w:rPr>
          <w:rFonts w:eastAsia="Calibri"/>
          <w:u w:val="single"/>
        </w:rPr>
        <w:t xml:space="preserve"> the unemployment case file of a third character</w:t>
      </w:r>
      <w:r w:rsidRPr="00E55CF3">
        <w:rPr>
          <w:rFonts w:eastAsia="Calibri"/>
          <w:sz w:val="16"/>
        </w:rPr>
        <w:t xml:space="preserve">, </w:t>
      </w:r>
      <w:r w:rsidRPr="00E55CF3">
        <w:rPr>
          <w:rFonts w:eastAsia="Calibri"/>
          <w:b/>
          <w:iCs/>
          <w:u w:val="single"/>
        </w:rPr>
        <w:t>Alex</w:t>
      </w:r>
      <w:r w:rsidRPr="00E55CF3">
        <w:rPr>
          <w:rFonts w:eastAsia="Calibri"/>
          <w:sz w:val="16"/>
        </w:rPr>
        <w:t xml:space="preserve">. While </w:t>
      </w:r>
      <w:r w:rsidRPr="00E55CF3">
        <w:rPr>
          <w:rFonts w:eastAsia="Calibri"/>
          <w:u w:val="single"/>
        </w:rPr>
        <w:t>Claude and Marteen have access to the entirety of inferiors’ personal and job-related data</w:t>
      </w:r>
      <w:r w:rsidRPr="00E55CF3">
        <w:rPr>
          <w:rFonts w:eastAsia="Calibri"/>
          <w:sz w:val="16"/>
        </w:rPr>
        <w:t xml:space="preserve"> (so as </w:t>
      </w:r>
      <w:r w:rsidRPr="00E55CF3">
        <w:rPr>
          <w:rFonts w:eastAsia="Calibri"/>
          <w:u w:val="single"/>
        </w:rPr>
        <w:t>to better “coach” them in the ways of “automotivation”</w:t>
      </w:r>
      <w:r w:rsidRPr="00E55CF3">
        <w:rPr>
          <w:rFonts w:eastAsia="Calibri"/>
          <w:sz w:val="16"/>
        </w:rPr>
        <w:t xml:space="preserve">), </w:t>
      </w:r>
      <w:r w:rsidRPr="00E55CF3">
        <w:rPr>
          <w:rFonts w:eastAsia="Calibri"/>
          <w:u w:val="single"/>
        </w:rPr>
        <w:t>readers are afforded a bird's-eye view of this entire network</w:t>
      </w:r>
      <w:r w:rsidRPr="00E55CF3">
        <w:rPr>
          <w:rFonts w:eastAsia="Calibri"/>
          <w:sz w:val="16"/>
        </w:rPr>
        <w:t>. Across the pages of “</w:t>
      </w:r>
      <w:r w:rsidRPr="00E55CF3">
        <w:rPr>
          <w:rFonts w:eastAsia="Calibri"/>
          <w:u w:val="single"/>
        </w:rPr>
        <w:t>ALIVE</w:t>
      </w:r>
      <w:r w:rsidRPr="00E55CF3">
        <w:rPr>
          <w:rFonts w:eastAsia="Calibri"/>
          <w:sz w:val="16"/>
        </w:rPr>
        <w:t xml:space="preserve">,” the text </w:t>
      </w:r>
      <w:r w:rsidRPr="00E55CF3">
        <w:rPr>
          <w:rFonts w:eastAsia="Calibri"/>
          <w:u w:val="single"/>
        </w:rPr>
        <w:t>mimics the interfaces through which all of this data flows,</w:t>
      </w:r>
      <w:r w:rsidRPr="00E55CF3">
        <w:rPr>
          <w:rFonts w:eastAsia="Calibri"/>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35A1B66F" w14:textId="77777777" w:rsidR="005F166F" w:rsidRPr="00E55CF3" w:rsidRDefault="005F166F" w:rsidP="005F166F">
      <w:pPr>
        <w:spacing w:line="256" w:lineRule="auto"/>
        <w:rPr>
          <w:rFonts w:eastAsia="Calibri"/>
          <w:sz w:val="16"/>
        </w:rPr>
      </w:pPr>
      <w:r w:rsidRPr="00E55CF3">
        <w:rPr>
          <w:rFonts w:eastAsia="Calibri"/>
          <w:sz w:val="16"/>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156" w:history="1">
        <w:r w:rsidRPr="00E55CF3">
          <w:rPr>
            <w:rFonts w:eastAsia="Calibri" w:cs="Times New Roman"/>
            <w:color w:val="0563C1" w:themeColor="hyperlink"/>
            <w:sz w:val="16"/>
            <w:u w:val="single"/>
          </w:rPr>
          <w:t>fig. 1</w:t>
        </w:r>
      </w:hyperlink>
      <w:r w:rsidRPr="00E55CF3">
        <w:rPr>
          <w:rFonts w:eastAsia="Calibri"/>
          <w:sz w:val="16"/>
        </w:rPr>
        <w:t>), each entry to this “collaborative glossary”</w:t>
      </w:r>
      <w:hyperlink r:id="rId157" w:history="1">
        <w:r w:rsidRPr="00E55CF3">
          <w:rPr>
            <w:rFonts w:eastAsia="Calibri" w:cs="Times New Roman"/>
            <w:color w:val="0563C1" w:themeColor="hyperlink"/>
            <w:sz w:val="16"/>
            <w:u w:val="single"/>
          </w:rPr>
          <w:t>29</w:t>
        </w:r>
      </w:hyperlink>
      <w:r w:rsidRPr="00E55CF3">
        <w:rPr>
          <w:rFonts w:eastAsia="Calibri"/>
          <w:sz w:val="16"/>
        </w:rPr>
        <w:t> lends further definition to “automotivation” and, by extension, to the narrative world dominated by ALIVE—rendered by the wiki as an “Application de Lobotomisation des Individus pour la Vulnérabilisation et l'Exclusion.”</w:t>
      </w:r>
      <w:hyperlink r:id="rId158" w:history="1">
        <w:r w:rsidRPr="00E55CF3">
          <w:rPr>
            <w:rFonts w:eastAsia="Calibri" w:cs="Times New Roman"/>
            <w:color w:val="0563C1" w:themeColor="hyperlink"/>
            <w:sz w:val="16"/>
            <w:u w:val="single"/>
          </w:rPr>
          <w:t>30</w:t>
        </w:r>
      </w:hyperlink>
      <w:r w:rsidRPr="00E55CF3">
        <w:rPr>
          <w:rFonts w:eastAsia="Calibri"/>
          <w:sz w:val="16"/>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w:t>
      </w:r>
      <w:r w:rsidRPr="00E55CF3">
        <w:rPr>
          <w:rFonts w:eastAsia="Calibri"/>
          <w:sz w:val="16"/>
        </w:rPr>
        <w:lastRenderedPageBreak/>
        <w:t xml:space="preserve">these is Luc Boltanski and Eve Chiapello's pivotal 1999 study The New Spirit of Capitalism, which I read to suggest that </w:t>
      </w:r>
      <w:r w:rsidRPr="00F54B9F">
        <w:rPr>
          <w:rFonts w:eastAsia="Calibri"/>
          <w:b/>
          <w:iCs/>
          <w:highlight w:val="green"/>
          <w:u w:val="single"/>
        </w:rPr>
        <w:t>automotivation</w:t>
      </w:r>
      <w:r w:rsidRPr="00E55CF3">
        <w:rPr>
          <w:rFonts w:eastAsia="Calibri"/>
          <w:u w:val="single"/>
        </w:rPr>
        <w:t xml:space="preserve"> is a </w:t>
      </w:r>
      <w:r w:rsidRPr="00E55CF3">
        <w:rPr>
          <w:rFonts w:eastAsia="Calibri"/>
          <w:b/>
          <w:iCs/>
          <w:u w:val="single"/>
        </w:rPr>
        <w:t xml:space="preserve">form of </w:t>
      </w:r>
      <w:r w:rsidRPr="00F54B9F">
        <w:rPr>
          <w:rFonts w:eastAsia="Calibri"/>
          <w:b/>
          <w:iCs/>
          <w:highlight w:val="green"/>
          <w:u w:val="single"/>
        </w:rPr>
        <w:t>self-management</w:t>
      </w:r>
      <w:r w:rsidRPr="00E55CF3">
        <w:rPr>
          <w:rFonts w:eastAsia="Calibri"/>
          <w:u w:val="single"/>
        </w:rPr>
        <w:t xml:space="preserve"> </w:t>
      </w:r>
      <w:r w:rsidRPr="00F54B9F">
        <w:rPr>
          <w:rFonts w:eastAsia="Calibri"/>
          <w:highlight w:val="green"/>
          <w:u w:val="single"/>
        </w:rPr>
        <w:t xml:space="preserve">aimed at </w:t>
      </w:r>
      <w:r w:rsidRPr="00F54B9F">
        <w:rPr>
          <w:rFonts w:eastAsia="Calibri"/>
          <w:b/>
          <w:iCs/>
          <w:highlight w:val="green"/>
          <w:u w:val="single"/>
        </w:rPr>
        <w:t>developing the</w:t>
      </w:r>
      <w:r w:rsidRPr="00E55CF3">
        <w:rPr>
          <w:rFonts w:eastAsia="Calibri"/>
          <w:b/>
          <w:iCs/>
          <w:u w:val="single"/>
        </w:rPr>
        <w:t xml:space="preserve"> “personal capital that each must manage and that is made up of the sum of their mobilizable skills.”</w:t>
      </w:r>
      <w:hyperlink r:id="rId159" w:history="1">
        <w:r w:rsidRPr="00E55CF3">
          <w:rPr>
            <w:rFonts w:eastAsia="Calibri" w:cs="Times New Roman"/>
            <w:color w:val="0563C1" w:themeColor="hyperlink"/>
            <w:sz w:val="16"/>
            <w:u w:val="single"/>
          </w:rPr>
          <w:t>31</w:t>
        </w:r>
      </w:hyperlink>
      <w:r w:rsidRPr="00E55CF3">
        <w:rPr>
          <w:rFonts w:eastAsia="Calibri"/>
          <w:sz w:val="16"/>
        </w:rPr>
        <w:t xml:space="preserve"> The second of these is a 2005 article by organizational sociologist Thomas </w:t>
      </w:r>
      <w:r w:rsidRPr="00E55CF3">
        <w:rPr>
          <w:rFonts w:eastAsia="Calibri"/>
          <w:u w:val="single"/>
        </w:rPr>
        <w:t>Périlleux</w:t>
      </w:r>
      <w:r w:rsidRPr="00E55CF3">
        <w:rPr>
          <w:rFonts w:eastAsia="Calibri"/>
          <w:sz w:val="16"/>
        </w:rPr>
        <w:t xml:space="preserve">, which I leverage to think through how </w:t>
      </w:r>
      <w:r w:rsidRPr="00E55CF3">
        <w:rPr>
          <w:rFonts w:eastAsia="Calibri"/>
          <w:u w:val="single"/>
        </w:rPr>
        <w:t xml:space="preserve">the objective of this self-management </w:t>
      </w:r>
      <w:r w:rsidRPr="00E55CF3">
        <w:rPr>
          <w:rFonts w:eastAsia="Calibri"/>
          <w:b/>
          <w:iCs/>
          <w:u w:val="single"/>
        </w:rPr>
        <w:t xml:space="preserve">is the </w:t>
      </w:r>
      <w:r w:rsidRPr="00F54B9F">
        <w:rPr>
          <w:rFonts w:eastAsia="Calibri"/>
          <w:b/>
          <w:iCs/>
          <w:highlight w:val="green"/>
          <w:u w:val="single"/>
        </w:rPr>
        <w:t>optimization of one's “employability.”</w:t>
      </w:r>
      <w:r w:rsidRPr="00E55CF3">
        <w:rPr>
          <w:rFonts w:eastAsia="Calibri"/>
          <w:b/>
          <w:iCs/>
          <w:u w:val="single"/>
        </w:rPr>
        <w:t xml:space="preserve"> </w:t>
      </w:r>
      <w:r w:rsidRPr="00E55CF3">
        <w:rPr>
          <w:rFonts w:eastAsia="Calibri"/>
          <w:sz w:val="16"/>
        </w:rPr>
        <w:t xml:space="preserve">Understood together, these </w:t>
      </w:r>
      <w:r w:rsidRPr="00E55CF3">
        <w:rPr>
          <w:rFonts w:eastAsia="Calibri"/>
          <w:u w:val="single"/>
        </w:rPr>
        <w:t xml:space="preserve">intertexts establish that </w:t>
      </w:r>
      <w:r w:rsidRPr="00E55CF3">
        <w:rPr>
          <w:rFonts w:eastAsia="Calibri"/>
          <w:b/>
          <w:iCs/>
          <w:u w:val="single"/>
        </w:rPr>
        <w:t>one's ability to self-manage</w:t>
      </w:r>
      <w:r w:rsidRPr="00E55CF3">
        <w:rPr>
          <w:rFonts w:eastAsia="Calibri"/>
          <w:u w:val="single"/>
        </w:rPr>
        <w:t xml:space="preserve">, or to automotiver, </w:t>
      </w:r>
      <w:r w:rsidRPr="00E55CF3">
        <w:rPr>
          <w:rFonts w:eastAsia="Calibri"/>
          <w:b/>
          <w:iCs/>
          <w:u w:val="single"/>
        </w:rPr>
        <w:t>determines how ably they can avoid material “vulnerability” or “exclusion.”</w:t>
      </w:r>
      <w:r w:rsidRPr="00E55CF3">
        <w:rPr>
          <w:rFonts w:eastAsia="Calibri"/>
          <w:sz w:val="16"/>
        </w:rPr>
        <w:t xml:space="preserve"> Yet, as I highlight in returning to “ALIVE,” it is </w:t>
      </w:r>
      <w:r w:rsidRPr="00E55CF3">
        <w:rPr>
          <w:rFonts w:eastAsia="Calibri"/>
          <w:b/>
          <w:iCs/>
          <w:u w:val="single"/>
        </w:rPr>
        <w:t>the very “application”</w:t>
      </w:r>
      <w:r w:rsidRPr="00E55CF3">
        <w:rPr>
          <w:rFonts w:eastAsia="Calibri"/>
          <w:u w:val="single"/>
        </w:rPr>
        <w:t xml:space="preserve"> or platform </w:t>
      </w:r>
      <w:r w:rsidRPr="00E55CF3">
        <w:rPr>
          <w:rFonts w:eastAsia="Calibri"/>
          <w:b/>
          <w:iCs/>
          <w:u w:val="single"/>
        </w:rPr>
        <w:t>upon which this self-management takes place</w:t>
      </w:r>
      <w:r w:rsidRPr="00E55CF3">
        <w:rPr>
          <w:rFonts w:eastAsia="Calibri"/>
          <w:u w:val="single"/>
        </w:rPr>
        <w:t xml:space="preserve"> that </w:t>
      </w:r>
      <w:r w:rsidRPr="00E55CF3">
        <w:rPr>
          <w:rFonts w:eastAsia="Calibri"/>
          <w:b/>
          <w:iCs/>
          <w:u w:val="single"/>
        </w:rPr>
        <w:t>paradoxically maintains workers’ place in the relative surplus population</w:t>
      </w:r>
      <w:r w:rsidRPr="00E55CF3">
        <w:rPr>
          <w:rFonts w:eastAsia="Calibri"/>
          <w:sz w:val="16"/>
        </w:rPr>
        <w:t>, or those “</w:t>
      </w:r>
      <w:r w:rsidRPr="00E55CF3">
        <w:rPr>
          <w:rFonts w:eastAsia="Calibri"/>
          <w:b/>
          <w:iCs/>
          <w:u w:val="single"/>
        </w:rPr>
        <w:t>structural positions characterized by wagelessness or underemployment</w:t>
      </w:r>
      <w:r w:rsidRPr="00E55CF3">
        <w:rPr>
          <w:rFonts w:eastAsia="Calibri"/>
          <w:sz w:val="16"/>
        </w:rPr>
        <w:t>.”</w:t>
      </w:r>
      <w:hyperlink r:id="rId160" w:history="1">
        <w:r w:rsidRPr="00E55CF3">
          <w:rPr>
            <w:rFonts w:eastAsia="Calibri" w:cs="Times New Roman"/>
            <w:color w:val="0563C1" w:themeColor="hyperlink"/>
            <w:sz w:val="16"/>
            <w:u w:val="single"/>
          </w:rPr>
          <w:t>32</w:t>
        </w:r>
      </w:hyperlink>
    </w:p>
    <w:p w14:paraId="17E08D34" w14:textId="77777777" w:rsidR="005F166F" w:rsidRPr="00E55CF3" w:rsidRDefault="005F166F" w:rsidP="005F166F">
      <w:pPr>
        <w:spacing w:line="256" w:lineRule="auto"/>
        <w:rPr>
          <w:rFonts w:eastAsia="Calibri"/>
          <w:sz w:val="4"/>
          <w:szCs w:val="4"/>
        </w:rPr>
      </w:pPr>
      <w:r w:rsidRPr="00E55CF3">
        <w:rPr>
          <w:rFonts w:eastAsia="Calibri"/>
          <w:sz w:val="4"/>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161" w:history="1">
        <w:r w:rsidRPr="00E55CF3">
          <w:rPr>
            <w:rFonts w:eastAsia="Calibri" w:cs="Times New Roman"/>
            <w:color w:val="0563C1" w:themeColor="hyperlink"/>
            <w:sz w:val="4"/>
            <w:szCs w:val="4"/>
            <w:u w:val="single"/>
          </w:rPr>
          <w:t>33</w:t>
        </w:r>
      </w:hyperlink>
      <w:r w:rsidRPr="00E55CF3">
        <w:rPr>
          <w:rFonts w:eastAsia="Calibri"/>
          <w:sz w:val="4"/>
          <w:szCs w:val="4"/>
        </w:rPr>
        <w:t> This came along with all of the trappings that modernization required, including a new class of educated middle managers who fell “midway between owner and worker, managing the proletariat but punching a time clock.”</w:t>
      </w:r>
      <w:hyperlink r:id="rId162" w:history="1">
        <w:r w:rsidRPr="00E55CF3">
          <w:rPr>
            <w:rFonts w:eastAsia="Calibri" w:cs="Times New Roman"/>
            <w:color w:val="0563C1" w:themeColor="hyperlink"/>
            <w:sz w:val="4"/>
            <w:szCs w:val="4"/>
            <w:u w:val="single"/>
          </w:rPr>
          <w:t>34</w:t>
        </w:r>
      </w:hyperlink>
      <w:r w:rsidRPr="00E55CF3">
        <w:rPr>
          <w:rFonts w:eastAsia="Calibri"/>
          <w:sz w:val="4"/>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163" w:history="1">
        <w:r w:rsidRPr="00E55CF3">
          <w:rPr>
            <w:rFonts w:eastAsia="Calibri" w:cs="Times New Roman"/>
            <w:color w:val="0563C1" w:themeColor="hyperlink"/>
            <w:sz w:val="4"/>
            <w:szCs w:val="4"/>
            <w:u w:val="single"/>
          </w:rPr>
          <w:t>35</w:t>
        </w:r>
      </w:hyperlink>
      <w:r w:rsidRPr="00E55CF3">
        <w:rPr>
          <w:rFonts w:eastAsia="Calibri"/>
          <w:sz w:val="4"/>
          <w:szCs w:val="4"/>
        </w:rPr>
        <w:t> This, in turn, moved scores of middle managers to empathize with and even participate in the strikes of 1968 alongside students and other workers.</w:t>
      </w:r>
      <w:hyperlink r:id="rId164" w:history="1">
        <w:r w:rsidRPr="00E55CF3">
          <w:rPr>
            <w:rFonts w:eastAsia="Calibri" w:cs="Times New Roman"/>
            <w:color w:val="0563C1" w:themeColor="hyperlink"/>
            <w:sz w:val="4"/>
            <w:szCs w:val="4"/>
            <w:u w:val="single"/>
          </w:rPr>
          <w:t>36</w:t>
        </w:r>
      </w:hyperlink>
    </w:p>
    <w:p w14:paraId="1C95C54E" w14:textId="77777777" w:rsidR="005F166F" w:rsidRPr="00E55CF3" w:rsidRDefault="005F166F" w:rsidP="005F166F">
      <w:pPr>
        <w:spacing w:line="256" w:lineRule="auto"/>
        <w:rPr>
          <w:rFonts w:eastAsia="Calibri"/>
          <w:sz w:val="16"/>
        </w:rPr>
      </w:pPr>
      <w:r w:rsidRPr="00E55CF3">
        <w:rPr>
          <w:rFonts w:eastAsia="Calibri"/>
          <w:sz w:val="16"/>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165" w:history="1">
        <w:r w:rsidRPr="00E55CF3">
          <w:rPr>
            <w:rFonts w:eastAsia="Calibri" w:cs="Times New Roman"/>
            <w:color w:val="0563C1" w:themeColor="hyperlink"/>
            <w:sz w:val="16"/>
            <w:u w:val="single"/>
          </w:rPr>
          <w:t>37</w:t>
        </w:r>
      </w:hyperlink>
      <w:r w:rsidRPr="00E55CF3">
        <w:rPr>
          <w:rFonts w:eastAsia="Calibri"/>
          <w:sz w:val="16"/>
        </w:rPr>
        <w:t xml:space="preserve"> Crucially, this </w:t>
      </w:r>
      <w:r w:rsidRPr="00E55CF3">
        <w:rPr>
          <w:rFonts w:eastAsia="Calibri"/>
          <w:u w:val="single"/>
        </w:rPr>
        <w:t xml:space="preserve">led </w:t>
      </w:r>
      <w:r w:rsidRPr="00F54B9F">
        <w:rPr>
          <w:rFonts w:eastAsia="Calibri"/>
          <w:b/>
          <w:iCs/>
          <w:highlight w:val="green"/>
          <w:u w:val="single"/>
        </w:rPr>
        <w:t>firms</w:t>
      </w:r>
      <w:r w:rsidRPr="00E55CF3">
        <w:rPr>
          <w:rFonts w:eastAsia="Calibri"/>
          <w:b/>
          <w:iCs/>
          <w:u w:val="single"/>
        </w:rPr>
        <w:t xml:space="preserve"> to </w:t>
      </w:r>
      <w:r w:rsidRPr="00F54B9F">
        <w:rPr>
          <w:rFonts w:eastAsia="Calibri"/>
          <w:b/>
          <w:iCs/>
          <w:highlight w:val="green"/>
          <w:u w:val="single"/>
        </w:rPr>
        <w:t>respond</w:t>
      </w:r>
      <w:r w:rsidRPr="00E55CF3">
        <w:rPr>
          <w:rFonts w:eastAsia="Calibri"/>
          <w:b/>
          <w:iCs/>
          <w:u w:val="single"/>
        </w:rPr>
        <w:t xml:space="preserve"> </w:t>
      </w:r>
      <w:r w:rsidRPr="00F54B9F">
        <w:rPr>
          <w:rFonts w:eastAsia="Calibri"/>
          <w:b/>
          <w:iCs/>
          <w:highlight w:val="green"/>
          <w:u w:val="single"/>
        </w:rPr>
        <w:t>to Mai 68</w:t>
      </w:r>
      <w:r w:rsidRPr="00E55CF3">
        <w:rPr>
          <w:rFonts w:eastAsia="Calibri"/>
          <w:b/>
          <w:iCs/>
          <w:u w:val="single"/>
        </w:rPr>
        <w:t xml:space="preserve"> </w:t>
      </w:r>
      <w:r w:rsidRPr="00E55CF3">
        <w:rPr>
          <w:rFonts w:eastAsia="Calibri"/>
          <w:u w:val="single"/>
        </w:rPr>
        <w:t xml:space="preserve">by </w:t>
      </w:r>
      <w:r w:rsidRPr="00E55CF3">
        <w:rPr>
          <w:rFonts w:eastAsia="Calibri"/>
          <w:b/>
          <w:iCs/>
          <w:u w:val="single"/>
        </w:rPr>
        <w:t>recuperating the oppositional themes of the movement</w:t>
      </w:r>
      <w:r w:rsidRPr="00E55CF3">
        <w:rPr>
          <w:rFonts w:eastAsia="Calibri"/>
          <w:sz w:val="16"/>
        </w:rPr>
        <w:t>—</w:t>
      </w:r>
      <w:r w:rsidRPr="00E55CF3">
        <w:rPr>
          <w:rFonts w:eastAsia="Calibri"/>
          <w:u w:val="single"/>
        </w:rPr>
        <w:t>including its critiques of capitalism</w:t>
      </w:r>
      <w:r w:rsidRPr="00E55CF3">
        <w:rPr>
          <w:rFonts w:eastAsia="Calibri"/>
          <w:sz w:val="16"/>
        </w:rPr>
        <w:t xml:space="preserve">—in order </w:t>
      </w:r>
      <w:r w:rsidRPr="00E55CF3">
        <w:rPr>
          <w:rFonts w:eastAsia="Calibri"/>
          <w:b/>
          <w:iCs/>
          <w:u w:val="single"/>
        </w:rPr>
        <w:t>to disarm dissent and to reignite productivity</w:t>
      </w:r>
      <w:r w:rsidRPr="00E55CF3">
        <w:rPr>
          <w:rFonts w:eastAsia="Calibri"/>
          <w:sz w:val="16"/>
        </w:rPr>
        <w:t xml:space="preserve">. To do so, they </w:t>
      </w:r>
      <w:r w:rsidRPr="00F54B9F">
        <w:rPr>
          <w:rFonts w:eastAsia="Calibri"/>
          <w:highlight w:val="green"/>
          <w:u w:val="single"/>
        </w:rPr>
        <w:t>turned to “</w:t>
      </w:r>
      <w:r w:rsidRPr="00E55CF3">
        <w:rPr>
          <w:rFonts w:eastAsia="Calibri"/>
          <w:b/>
          <w:iCs/>
          <w:u w:val="single"/>
        </w:rPr>
        <w:t>experts</w:t>
      </w:r>
      <w:r w:rsidRPr="00E55CF3">
        <w:rPr>
          <w:rFonts w:eastAsia="Calibri"/>
          <w:u w:val="single"/>
        </w:rPr>
        <w:t>”</w:t>
      </w:r>
      <w:r w:rsidRPr="00E55CF3">
        <w:rPr>
          <w:rFonts w:eastAsia="Calibri"/>
          <w:sz w:val="16"/>
        </w:rPr>
        <w:t xml:space="preserve"> such as </w:t>
      </w:r>
      <w:r w:rsidRPr="00F54B9F">
        <w:rPr>
          <w:rFonts w:eastAsia="Calibri"/>
          <w:b/>
          <w:iCs/>
          <w:highlight w:val="green"/>
          <w:u w:val="single"/>
        </w:rPr>
        <w:t>management scientists</w:t>
      </w:r>
      <w:r w:rsidRPr="00E55CF3">
        <w:rPr>
          <w:rFonts w:eastAsia="Calibri"/>
          <w:sz w:val="16"/>
        </w:rPr>
        <w:t xml:space="preserve">, who </w:t>
      </w:r>
      <w:r w:rsidRPr="00E55CF3">
        <w:rPr>
          <w:rFonts w:eastAsia="Calibri"/>
          <w:u w:val="single"/>
        </w:rPr>
        <w:t xml:space="preserve">suggested that the month's uprisings had been </w:t>
      </w:r>
      <w:r w:rsidRPr="00E55CF3">
        <w:rPr>
          <w:rFonts w:eastAsia="Calibri"/>
          <w:b/>
          <w:iCs/>
          <w:u w:val="single"/>
        </w:rPr>
        <w:t>fueled</w:t>
      </w:r>
      <w:r w:rsidRPr="00E55CF3">
        <w:rPr>
          <w:rFonts w:eastAsia="Calibri"/>
          <w:u w:val="single"/>
        </w:rPr>
        <w:t xml:space="preserve"> less by demands for security than </w:t>
      </w:r>
      <w:r w:rsidRPr="00E55CF3">
        <w:rPr>
          <w:rFonts w:eastAsia="Calibri"/>
          <w:b/>
          <w:iCs/>
          <w:u w:val="single"/>
        </w:rPr>
        <w:t>by a powerful rejection of rigid forms of hierarchy</w:t>
      </w:r>
      <w:r w:rsidRPr="00E55CF3">
        <w:rPr>
          <w:rFonts w:eastAsia="Calibri"/>
          <w:sz w:val="16"/>
        </w:rPr>
        <w:t>.</w:t>
      </w:r>
    </w:p>
    <w:p w14:paraId="38BF0AC4" w14:textId="77777777" w:rsidR="005F166F" w:rsidRPr="00E55CF3" w:rsidRDefault="005F166F" w:rsidP="005F166F">
      <w:pPr>
        <w:spacing w:line="256" w:lineRule="auto"/>
        <w:rPr>
          <w:rFonts w:eastAsia="Calibri"/>
          <w:sz w:val="16"/>
        </w:rPr>
      </w:pPr>
      <w:r w:rsidRPr="00E55CF3">
        <w:rPr>
          <w:rFonts w:eastAsia="Calibri"/>
          <w:sz w:val="16"/>
        </w:rPr>
        <w:t xml:space="preserve">On the basis of these analyses, </w:t>
      </w:r>
      <w:r w:rsidRPr="00E55CF3">
        <w:rPr>
          <w:rFonts w:eastAsia="Calibri"/>
          <w:u w:val="single"/>
        </w:rPr>
        <w:t>organizations</w:t>
      </w:r>
      <w:r w:rsidRPr="00E55CF3">
        <w:rPr>
          <w:rFonts w:eastAsia="Calibri"/>
          <w:sz w:val="16"/>
        </w:rPr>
        <w:t xml:space="preserve"> </w:t>
      </w:r>
      <w:r w:rsidRPr="00F54B9F">
        <w:rPr>
          <w:rFonts w:eastAsia="Calibri"/>
          <w:b/>
          <w:iCs/>
          <w:highlight w:val="green"/>
          <w:u w:val="single"/>
        </w:rPr>
        <w:t>rethought their</w:t>
      </w:r>
      <w:r w:rsidRPr="00E55CF3">
        <w:rPr>
          <w:rFonts w:eastAsia="Calibri"/>
          <w:b/>
          <w:iCs/>
          <w:u w:val="single"/>
        </w:rPr>
        <w:t xml:space="preserve"> management </w:t>
      </w:r>
      <w:r w:rsidRPr="00F54B9F">
        <w:rPr>
          <w:rFonts w:eastAsia="Calibri"/>
          <w:b/>
          <w:iCs/>
          <w:highlight w:val="green"/>
          <w:u w:val="single"/>
        </w:rPr>
        <w:t>strategies</w:t>
      </w:r>
      <w:r w:rsidRPr="00E55CF3">
        <w:rPr>
          <w:rFonts w:eastAsia="Calibri"/>
          <w:sz w:val="16"/>
        </w:rPr>
        <w:t xml:space="preserve"> to </w:t>
      </w:r>
      <w:r w:rsidRPr="00E55CF3">
        <w:rPr>
          <w:rFonts w:eastAsia="Calibri"/>
          <w:u w:val="single"/>
        </w:rPr>
        <w:t xml:space="preserve">better appeal to workers’ demands for autonomy, largely under the banner of “flexibility.” </w:t>
      </w:r>
      <w:r w:rsidRPr="00E55CF3">
        <w:rPr>
          <w:rFonts w:eastAsia="Calibri"/>
          <w:sz w:val="16"/>
        </w:rPr>
        <w:t xml:space="preserve">This </w:t>
      </w:r>
      <w:r w:rsidRPr="00E55CF3">
        <w:rPr>
          <w:rFonts w:eastAsia="Calibri"/>
          <w:b/>
          <w:iCs/>
          <w:u w:val="single"/>
        </w:rPr>
        <w:t>resulted</w:t>
      </w:r>
      <w:r w:rsidRPr="00E55CF3">
        <w:rPr>
          <w:rFonts w:eastAsia="Calibri"/>
          <w:u w:val="single"/>
        </w:rPr>
        <w:t xml:space="preserve"> not only in new, more direct forms of wage-earner expression and representation but, more critically, also </w:t>
      </w:r>
      <w:r w:rsidRPr="00E55CF3">
        <w:rPr>
          <w:rFonts w:eastAsia="Calibri"/>
          <w:b/>
          <w:iCs/>
          <w:u w:val="single"/>
        </w:rPr>
        <w:t xml:space="preserve">in the development of management techniques </w:t>
      </w:r>
      <w:r w:rsidRPr="00F54B9F">
        <w:rPr>
          <w:rFonts w:eastAsia="Calibri"/>
          <w:b/>
          <w:iCs/>
          <w:highlight w:val="green"/>
          <w:u w:val="single"/>
        </w:rPr>
        <w:t>focused</w:t>
      </w:r>
      <w:r w:rsidRPr="00E55CF3">
        <w:rPr>
          <w:rFonts w:eastAsia="Calibri"/>
          <w:b/>
          <w:iCs/>
          <w:u w:val="single"/>
        </w:rPr>
        <w:t xml:space="preserve"> </w:t>
      </w:r>
      <w:r w:rsidRPr="00E55CF3">
        <w:rPr>
          <w:rFonts w:eastAsia="Calibri"/>
          <w:u w:val="single"/>
        </w:rPr>
        <w:t xml:space="preserve">not on direct, top-down orders but </w:t>
      </w:r>
      <w:r w:rsidRPr="00F54B9F">
        <w:rPr>
          <w:rFonts w:eastAsia="Calibri"/>
          <w:b/>
          <w:iCs/>
          <w:highlight w:val="green"/>
          <w:u w:val="single"/>
        </w:rPr>
        <w:t>on encouraging workers to organize themselves</w:t>
      </w:r>
      <w:r w:rsidRPr="00E55CF3">
        <w:rPr>
          <w:rFonts w:eastAsia="Calibri"/>
          <w:u w:val="single"/>
        </w:rPr>
        <w:t>.</w:t>
      </w:r>
      <w:hyperlink r:id="rId166" w:history="1">
        <w:r w:rsidRPr="00E55CF3">
          <w:rPr>
            <w:rFonts w:eastAsia="Calibri" w:cs="Times New Roman"/>
            <w:color w:val="0563C1" w:themeColor="hyperlink"/>
            <w:sz w:val="16"/>
            <w:u w:val="single"/>
          </w:rPr>
          <w:t>38</w:t>
        </w:r>
      </w:hyperlink>
      <w:r w:rsidRPr="00E55CF3">
        <w:rPr>
          <w:rFonts w:eastAsia="Calibri"/>
          <w:sz w:val="16"/>
        </w:rPr>
        <w:t xml:space="preserve"> While </w:t>
      </w:r>
      <w:r w:rsidRPr="00E55CF3">
        <w:rPr>
          <w:rFonts w:eastAsia="Calibri"/>
          <w:u w:val="single"/>
        </w:rPr>
        <w:t xml:space="preserve">the more </w:t>
      </w:r>
      <w:r w:rsidRPr="00F54B9F">
        <w:rPr>
          <w:rFonts w:eastAsia="Calibri"/>
          <w:highlight w:val="green"/>
          <w:u w:val="single"/>
        </w:rPr>
        <w:t>general discourse of “flexibility</w:t>
      </w:r>
      <w:r w:rsidRPr="00E55CF3">
        <w:rPr>
          <w:rFonts w:eastAsia="Calibri"/>
          <w:u w:val="single"/>
        </w:rPr>
        <w:t>”</w:t>
      </w:r>
      <w:r w:rsidRPr="00E55CF3">
        <w:rPr>
          <w:rFonts w:eastAsia="Calibri"/>
          <w:sz w:val="16"/>
        </w:rPr>
        <w:t xml:space="preserve"> would </w:t>
      </w:r>
      <w:r w:rsidRPr="00E55CF3">
        <w:rPr>
          <w:rFonts w:eastAsia="Calibri"/>
          <w:u w:val="single"/>
        </w:rPr>
        <w:t xml:space="preserve">later </w:t>
      </w:r>
      <w:r w:rsidRPr="00F54B9F">
        <w:rPr>
          <w:rFonts w:eastAsia="Calibri"/>
          <w:b/>
          <w:iCs/>
          <w:highlight w:val="green"/>
          <w:u w:val="single"/>
        </w:rPr>
        <w:t xml:space="preserve">underwrite </w:t>
      </w:r>
      <w:r w:rsidRPr="00F54B9F">
        <w:rPr>
          <w:rFonts w:eastAsia="Calibri"/>
          <w:b/>
          <w:iCs/>
          <w:sz w:val="28"/>
          <w:szCs w:val="28"/>
          <w:highlight w:val="green"/>
          <w:u w:val="single"/>
        </w:rPr>
        <w:t>political turns to austerity</w:t>
      </w:r>
      <w:r w:rsidRPr="00E55CF3">
        <w:rPr>
          <w:rFonts w:eastAsia="Calibri"/>
          <w:sz w:val="28"/>
          <w:szCs w:val="28"/>
          <w:u w:val="single"/>
        </w:rPr>
        <w:t xml:space="preserve"> </w:t>
      </w:r>
      <w:r w:rsidRPr="00E55CF3">
        <w:rPr>
          <w:rFonts w:eastAsia="Calibri"/>
          <w:u w:val="single"/>
        </w:rPr>
        <w:t xml:space="preserve">and </w:t>
      </w:r>
      <w:r w:rsidRPr="00E55CF3">
        <w:rPr>
          <w:rFonts w:eastAsia="Calibri"/>
          <w:b/>
          <w:iCs/>
          <w:sz w:val="28"/>
          <w:szCs w:val="28"/>
          <w:u w:val="single"/>
        </w:rPr>
        <w:t>deregulation</w:t>
      </w:r>
      <w:r w:rsidRPr="00E55CF3">
        <w:rPr>
          <w:rFonts w:eastAsia="Calibri"/>
          <w:sz w:val="16"/>
          <w:szCs w:val="28"/>
        </w:rPr>
        <w:t xml:space="preserve"> </w:t>
      </w:r>
      <w:r w:rsidRPr="00E55CF3">
        <w:rPr>
          <w:rFonts w:eastAsia="Calibri"/>
          <w:sz w:val="16"/>
        </w:rPr>
        <w:t xml:space="preserve">in France (of which the El Khomri law would be exemplary), in the years immediately following 1968 the </w:t>
      </w:r>
      <w:r w:rsidRPr="00E55CF3">
        <w:rPr>
          <w:rFonts w:eastAsia="Calibri"/>
          <w:u w:val="single"/>
        </w:rPr>
        <w:t xml:space="preserve">techniques derived from </w:t>
      </w:r>
      <w:r w:rsidRPr="00E55CF3">
        <w:rPr>
          <w:rFonts w:eastAsia="Calibri"/>
          <w:b/>
          <w:iCs/>
          <w:sz w:val="28"/>
          <w:szCs w:val="28"/>
          <w:u w:val="single"/>
        </w:rPr>
        <w:t>this discourse</w:t>
      </w:r>
      <w:r w:rsidRPr="00E55CF3">
        <w:rPr>
          <w:rFonts w:eastAsia="Calibri"/>
          <w:sz w:val="28"/>
          <w:szCs w:val="28"/>
          <w:u w:val="single"/>
        </w:rPr>
        <w:t xml:space="preserve"> </w:t>
      </w:r>
      <w:r w:rsidRPr="00F54B9F">
        <w:rPr>
          <w:rFonts w:eastAsia="Calibri"/>
          <w:b/>
          <w:iCs/>
          <w:highlight w:val="green"/>
          <w:u w:val="single"/>
        </w:rPr>
        <w:t xml:space="preserve">enabled firms to </w:t>
      </w:r>
      <w:r w:rsidRPr="00F54B9F">
        <w:rPr>
          <w:rFonts w:eastAsia="Calibri"/>
          <w:b/>
          <w:iCs/>
          <w:sz w:val="28"/>
          <w:szCs w:val="28"/>
          <w:highlight w:val="green"/>
          <w:u w:val="single"/>
        </w:rPr>
        <w:t>reexert control over workers</w:t>
      </w:r>
      <w:r w:rsidRPr="00E55CF3">
        <w:rPr>
          <w:rFonts w:eastAsia="Calibri"/>
          <w:sz w:val="28"/>
          <w:szCs w:val="28"/>
          <w:u w:val="single"/>
        </w:rPr>
        <w:t xml:space="preserve"> </w:t>
      </w:r>
      <w:r w:rsidRPr="00E55CF3">
        <w:rPr>
          <w:rFonts w:eastAsia="Calibri"/>
          <w:u w:val="single"/>
        </w:rPr>
        <w:t xml:space="preserve">without commensurate increases in </w:t>
      </w:r>
      <w:r w:rsidRPr="00E55CF3">
        <w:rPr>
          <w:rFonts w:eastAsia="Calibri"/>
          <w:strike/>
          <w:u w:val="single"/>
        </w:rPr>
        <w:t>supervision</w:t>
      </w:r>
      <w:r w:rsidRPr="00E55CF3">
        <w:rPr>
          <w:rFonts w:eastAsia="Calibri"/>
          <w:u w:val="single"/>
        </w:rPr>
        <w:t xml:space="preserve"> costs</w:t>
      </w:r>
      <w:r w:rsidRPr="00E55CF3">
        <w:rPr>
          <w:rFonts w:eastAsia="Calibri"/>
          <w:sz w:val="16"/>
        </w:rPr>
        <w:t xml:space="preserve">. Indeed, </w:t>
      </w:r>
      <w:r w:rsidRPr="00E55CF3">
        <w:rPr>
          <w:rFonts w:eastAsia="Calibri"/>
          <w:u w:val="single"/>
        </w:rPr>
        <w:t xml:space="preserve">the </w:t>
      </w:r>
      <w:r w:rsidRPr="00E55CF3">
        <w:rPr>
          <w:rFonts w:eastAsia="Calibri"/>
          <w:strike/>
          <w:u w:val="single"/>
        </w:rPr>
        <w:t>thinking</w:t>
      </w:r>
      <w:r w:rsidRPr="00E55CF3">
        <w:rPr>
          <w:rFonts w:eastAsia="Calibri"/>
          <w:u w:val="single"/>
        </w:rPr>
        <w:t xml:space="preserve"> went, </w:t>
      </w:r>
      <w:r w:rsidRPr="00F54B9F">
        <w:rPr>
          <w:rFonts w:eastAsia="Calibri"/>
          <w:b/>
          <w:iCs/>
          <w:highlight w:val="green"/>
          <w:u w:val="single"/>
        </w:rPr>
        <w:t>why pay bosses</w:t>
      </w:r>
      <w:r w:rsidRPr="00E55CF3">
        <w:rPr>
          <w:rFonts w:eastAsia="Calibri"/>
          <w:b/>
          <w:iCs/>
          <w:u w:val="single"/>
        </w:rPr>
        <w:t xml:space="preserve"> to manage </w:t>
      </w:r>
      <w:r w:rsidRPr="00F54B9F">
        <w:rPr>
          <w:rFonts w:eastAsia="Calibri"/>
          <w:b/>
          <w:iCs/>
          <w:highlight w:val="green"/>
          <w:u w:val="single"/>
        </w:rPr>
        <w:t>when workers could exercise “autonomy” by managing themselves</w:t>
      </w:r>
      <w:r w:rsidRPr="00E55CF3">
        <w:rPr>
          <w:rFonts w:eastAsia="Calibri"/>
          <w:sz w:val="16"/>
        </w:rPr>
        <w:t>?</w:t>
      </w:r>
      <w:hyperlink r:id="rId167" w:history="1">
        <w:r w:rsidRPr="00E55CF3">
          <w:rPr>
            <w:rFonts w:eastAsia="Calibri" w:cs="Times New Roman"/>
            <w:color w:val="0563C1" w:themeColor="hyperlink"/>
            <w:sz w:val="16"/>
            <w:u w:val="single"/>
          </w:rPr>
          <w:t>39</w:t>
        </w:r>
      </w:hyperlink>
    </w:p>
    <w:p w14:paraId="140CDB58" w14:textId="77777777" w:rsidR="005F166F" w:rsidRPr="00E55CF3" w:rsidRDefault="005F166F" w:rsidP="005F166F">
      <w:pPr>
        <w:spacing w:line="256" w:lineRule="auto"/>
        <w:rPr>
          <w:rFonts w:eastAsia="Calibri"/>
          <w:sz w:val="16"/>
        </w:rPr>
      </w:pPr>
      <w:r w:rsidRPr="00E55CF3">
        <w:rPr>
          <w:rFonts w:eastAsia="Calibri"/>
          <w:sz w:val="16"/>
        </w:rPr>
        <w:t xml:space="preserve">Returning to the Muddy-Wiki, a second intertext, Périlleux's “Se rendre désirable. L'employabilité dans l’État social actif et l'idéologie managériale,” defines </w:t>
      </w:r>
      <w:r w:rsidRPr="00E55CF3">
        <w:rPr>
          <w:rFonts w:eastAsia="Calibri"/>
          <w:u w:val="single"/>
        </w:rPr>
        <w:t>the overriding objective of this self-management</w:t>
      </w:r>
      <w:r w:rsidRPr="00E55CF3">
        <w:rPr>
          <w:rFonts w:eastAsia="Calibri"/>
          <w:sz w:val="16"/>
        </w:rPr>
        <w:t xml:space="preserve"> (or, in “ALIVE,” automotivation): </w:t>
      </w:r>
      <w:r w:rsidRPr="00E55CF3">
        <w:rPr>
          <w:rFonts w:eastAsia="Calibri"/>
          <w:b/>
          <w:iCs/>
          <w:u w:val="single"/>
        </w:rPr>
        <w:t>the optimization of “employability.”</w:t>
      </w:r>
      <w:r w:rsidRPr="00E55CF3">
        <w:rPr>
          <w:rFonts w:eastAsia="Calibri"/>
          <w:sz w:val="16"/>
        </w:rPr>
        <w:t xml:space="preserve"> While </w:t>
      </w:r>
      <w:r w:rsidRPr="00E55CF3">
        <w:rPr>
          <w:rFonts w:eastAsia="Calibri"/>
          <w:u w:val="single"/>
        </w:rPr>
        <w:t>originally used to define “objective hope or the more-or-less-heightened probability that a person looking for a job might have to find one,”</w:t>
      </w:r>
      <w:hyperlink r:id="rId168" w:history="1">
        <w:r w:rsidRPr="00E55CF3">
          <w:rPr>
            <w:rFonts w:eastAsia="Calibri" w:cs="Times New Roman"/>
            <w:color w:val="0563C1" w:themeColor="hyperlink"/>
            <w:sz w:val="16"/>
            <w:u w:val="single"/>
          </w:rPr>
          <w:t>40</w:t>
        </w:r>
      </w:hyperlink>
      <w:r w:rsidRPr="00E55CF3">
        <w:rPr>
          <w:rFonts w:eastAsia="Calibri"/>
          <w:sz w:val="16"/>
        </w:rPr>
        <w:t> in the 1970s the term “</w:t>
      </w:r>
      <w:r w:rsidRPr="00E55CF3">
        <w:rPr>
          <w:rFonts w:eastAsia="Calibri"/>
          <w:u w:val="single"/>
        </w:rPr>
        <w:t>migrated into the domain of management</w:t>
      </w:r>
      <w:r w:rsidRPr="00E55CF3">
        <w:rPr>
          <w:rFonts w:eastAsia="Calibri"/>
          <w:sz w:val="16"/>
        </w:rPr>
        <w:t xml:space="preserve">,” where it </w:t>
      </w:r>
      <w:r w:rsidRPr="00E55CF3">
        <w:rPr>
          <w:rFonts w:eastAsia="Calibri"/>
          <w:u w:val="single"/>
        </w:rPr>
        <w:t xml:space="preserve">came to designate “a </w:t>
      </w:r>
      <w:r w:rsidRPr="00E55CF3">
        <w:rPr>
          <w:rFonts w:eastAsia="Calibri"/>
          <w:b/>
          <w:iCs/>
          <w:u w:val="single"/>
        </w:rPr>
        <w:t>capacity to turn oneself into a project</w:t>
      </w:r>
      <w:r w:rsidRPr="00E55CF3">
        <w:rPr>
          <w:rFonts w:eastAsia="Calibri"/>
          <w:u w:val="single"/>
        </w:rPr>
        <w:t>.”</w:t>
      </w:r>
      <w:hyperlink r:id="rId169" w:history="1">
        <w:r w:rsidRPr="00E55CF3">
          <w:rPr>
            <w:rFonts w:eastAsia="Calibri" w:cs="Times New Roman"/>
            <w:color w:val="0563C1" w:themeColor="hyperlink"/>
            <w:sz w:val="16"/>
            <w:u w:val="single"/>
          </w:rPr>
          <w:t>41</w:t>
        </w:r>
      </w:hyperlink>
      <w:r w:rsidRPr="00E55CF3">
        <w:rPr>
          <w:rFonts w:eastAsia="Calibri"/>
          <w:sz w:val="16"/>
        </w:rPr>
        <w:t xml:space="preserve"> A </w:t>
      </w:r>
      <w:r w:rsidRPr="00E55CF3">
        <w:rPr>
          <w:rFonts w:eastAsia="Calibri"/>
          <w:b/>
          <w:iCs/>
          <w:u w:val="single"/>
        </w:rPr>
        <w:t>response to</w:t>
      </w:r>
      <w:r w:rsidRPr="00E55CF3">
        <w:rPr>
          <w:rFonts w:eastAsia="Calibri"/>
          <w:u w:val="single"/>
        </w:rPr>
        <w:t xml:space="preserve"> those years’ economic downturns and </w:t>
      </w:r>
      <w:r w:rsidRPr="00E55CF3">
        <w:rPr>
          <w:rFonts w:eastAsia="Calibri"/>
          <w:b/>
          <w:iCs/>
          <w:u w:val="single"/>
        </w:rPr>
        <w:t>crises</w:t>
      </w:r>
      <w:r w:rsidRPr="00E55CF3">
        <w:rPr>
          <w:rFonts w:eastAsia="Calibri"/>
          <w:u w:val="single"/>
        </w:rPr>
        <w:t>, “</w:t>
      </w:r>
      <w:r w:rsidRPr="00F54B9F">
        <w:rPr>
          <w:rFonts w:eastAsia="Calibri"/>
          <w:b/>
          <w:iCs/>
          <w:highlight w:val="green"/>
          <w:u w:val="single"/>
        </w:rPr>
        <w:t>employability</w:t>
      </w:r>
      <w:r w:rsidRPr="00E55CF3">
        <w:rPr>
          <w:rFonts w:eastAsia="Calibri"/>
          <w:u w:val="single"/>
        </w:rPr>
        <w:t xml:space="preserve">” thus </w:t>
      </w:r>
      <w:r w:rsidRPr="00F54B9F">
        <w:rPr>
          <w:rFonts w:eastAsia="Calibri"/>
          <w:b/>
          <w:iCs/>
          <w:highlight w:val="green"/>
          <w:u w:val="single"/>
        </w:rPr>
        <w:t>defined one's ability to “be and to become a working person</w:t>
      </w:r>
      <w:r w:rsidRPr="00E55CF3">
        <w:rPr>
          <w:rFonts w:eastAsia="Calibri"/>
          <w:u w:val="single"/>
        </w:rPr>
        <w:t xml:space="preserve"> [actif] </w:t>
      </w:r>
      <w:r w:rsidRPr="00F54B9F">
        <w:rPr>
          <w:rFonts w:eastAsia="Calibri"/>
          <w:b/>
          <w:iCs/>
          <w:highlight w:val="green"/>
          <w:u w:val="single"/>
        </w:rPr>
        <w:t>within a fragmented and unpredictable life cycle</w:t>
      </w:r>
      <w:r w:rsidRPr="00E55CF3">
        <w:rPr>
          <w:rFonts w:eastAsia="Calibri"/>
          <w:u w:val="single"/>
        </w:rPr>
        <w:t>”</w:t>
      </w:r>
      <w:r w:rsidRPr="00E55CF3">
        <w:rPr>
          <w:rFonts w:eastAsia="Calibri"/>
          <w:sz w:val="16"/>
        </w:rPr>
        <w:t xml:space="preserve"> through </w:t>
      </w:r>
      <w:r w:rsidRPr="00E55CF3">
        <w:rPr>
          <w:rFonts w:eastAsia="Calibri"/>
          <w:u w:val="single"/>
        </w:rPr>
        <w:t>attention to “the imperatives of flexibility and autonomy.”</w:t>
      </w:r>
      <w:hyperlink r:id="rId170" w:history="1">
        <w:r w:rsidRPr="00E55CF3">
          <w:rPr>
            <w:rFonts w:eastAsia="Calibri" w:cs="Times New Roman"/>
            <w:color w:val="0563C1" w:themeColor="hyperlink"/>
            <w:sz w:val="16"/>
            <w:u w:val="single"/>
          </w:rPr>
          <w:t>42</w:t>
        </w:r>
      </w:hyperlink>
    </w:p>
    <w:p w14:paraId="4C478626" w14:textId="77777777" w:rsidR="005F166F" w:rsidRPr="00E55CF3" w:rsidRDefault="005F166F" w:rsidP="005F166F">
      <w:pPr>
        <w:spacing w:line="256" w:lineRule="auto"/>
        <w:rPr>
          <w:rFonts w:eastAsia="Calibri"/>
          <w:sz w:val="16"/>
        </w:rPr>
      </w:pPr>
      <w:r w:rsidRPr="00E55CF3">
        <w:rPr>
          <w:rFonts w:eastAsia="Calibri"/>
          <w:sz w:val="16"/>
        </w:rPr>
        <w:t xml:space="preserve">In short, </w:t>
      </w:r>
      <w:r w:rsidRPr="00E55CF3">
        <w:rPr>
          <w:rFonts w:eastAsia="Calibri"/>
          <w:u w:val="single"/>
        </w:rPr>
        <w:t xml:space="preserve">the tactical framework that management </w:t>
      </w:r>
      <w:r w:rsidRPr="00F54B9F">
        <w:rPr>
          <w:rFonts w:eastAsia="Calibri"/>
          <w:highlight w:val="green"/>
          <w:u w:val="single"/>
        </w:rPr>
        <w:t>scientists developed</w:t>
      </w:r>
      <w:r w:rsidRPr="00E55CF3">
        <w:rPr>
          <w:rFonts w:eastAsia="Calibri"/>
          <w:sz w:val="16"/>
        </w:rPr>
        <w:t xml:space="preserve"> in aftermath of 1968 </w:t>
      </w:r>
      <w:r w:rsidRPr="00E55CF3">
        <w:rPr>
          <w:rFonts w:eastAsia="Calibri"/>
          <w:b/>
          <w:iCs/>
          <w:u w:val="single"/>
        </w:rPr>
        <w:t>was generalized as a driving strategy</w:t>
      </w:r>
      <w:r w:rsidRPr="00E55CF3">
        <w:rPr>
          <w:rFonts w:eastAsia="Calibri"/>
          <w:sz w:val="16"/>
        </w:rPr>
        <w:t xml:space="preserve">—or, to use Boltanski and Chiapello's formulation, </w:t>
      </w:r>
      <w:r w:rsidRPr="00F54B9F">
        <w:rPr>
          <w:rFonts w:eastAsia="Calibri"/>
          <w:b/>
          <w:iCs/>
          <w:highlight w:val="green"/>
          <w:u w:val="single"/>
        </w:rPr>
        <w:t>a new “spirit</w:t>
      </w:r>
      <w:r w:rsidRPr="00E55CF3">
        <w:rPr>
          <w:rFonts w:eastAsia="Calibri"/>
          <w:b/>
          <w:iCs/>
          <w:u w:val="single"/>
        </w:rPr>
        <w:t>”</w:t>
      </w:r>
      <w:hyperlink r:id="rId171" w:history="1">
        <w:r w:rsidRPr="00E55CF3">
          <w:rPr>
            <w:rFonts w:eastAsia="Calibri" w:cs="Times New Roman"/>
            <w:color w:val="0563C1" w:themeColor="hyperlink"/>
            <w:sz w:val="16"/>
            <w:u w:val="single"/>
          </w:rPr>
          <w:t>43</w:t>
        </w:r>
      </w:hyperlink>
      <w:r w:rsidRPr="00E55CF3">
        <w:rPr>
          <w:rFonts w:eastAsia="Calibri"/>
          <w:sz w:val="16"/>
        </w:rPr>
        <w:t>—</w:t>
      </w:r>
      <w:r w:rsidRPr="00F54B9F">
        <w:rPr>
          <w:rFonts w:eastAsia="Calibri"/>
          <w:highlight w:val="green"/>
          <w:u w:val="single"/>
        </w:rPr>
        <w:t xml:space="preserve">for work under </w:t>
      </w:r>
      <w:r w:rsidRPr="00F54B9F">
        <w:rPr>
          <w:rFonts w:eastAsia="Calibri"/>
          <w:b/>
          <w:iCs/>
          <w:highlight w:val="green"/>
          <w:u w:val="single"/>
        </w:rPr>
        <w:t>capitalism</w:t>
      </w:r>
      <w:r w:rsidRPr="00E55CF3">
        <w:rPr>
          <w:rFonts w:eastAsia="Calibri"/>
          <w:sz w:val="16"/>
        </w:rPr>
        <w:t>: “</w:t>
      </w:r>
      <w:r w:rsidRPr="00E55CF3">
        <w:rPr>
          <w:rFonts w:eastAsia="Calibri"/>
          <w:b/>
          <w:iCs/>
          <w:u w:val="single"/>
        </w:rPr>
        <w:t>Every individual</w:t>
      </w:r>
      <w:r w:rsidRPr="00E55CF3">
        <w:rPr>
          <w:rFonts w:eastAsia="Calibri"/>
          <w:sz w:val="16"/>
        </w:rPr>
        <w:t xml:space="preserve">, and not only the disabled, jobless, or excluded,” </w:t>
      </w:r>
      <w:r w:rsidRPr="00E55CF3">
        <w:rPr>
          <w:rFonts w:eastAsia="Calibri"/>
          <w:u w:val="single"/>
        </w:rPr>
        <w:t>would become focused on developing “their own degree of employability,”</w:t>
      </w:r>
      <w:r w:rsidRPr="00E55CF3">
        <w:rPr>
          <w:rFonts w:eastAsia="Calibri"/>
          <w:sz w:val="16"/>
        </w:rPr>
        <w:t xml:space="preserve"> which </w:t>
      </w:r>
      <w:r w:rsidRPr="00E55CF3">
        <w:rPr>
          <w:rFonts w:eastAsia="Calibri"/>
          <w:u w:val="single"/>
        </w:rPr>
        <w:t>names not “one's aptitude for doing a job but their capacity to be working</w:t>
      </w:r>
      <w:r w:rsidRPr="00E55CF3">
        <w:rPr>
          <w:rFonts w:eastAsia="Calibri"/>
          <w:sz w:val="16"/>
        </w:rPr>
        <w:t xml:space="preserve"> [la capacité d’être actif].”</w:t>
      </w:r>
      <w:hyperlink r:id="rId172" w:history="1">
        <w:r w:rsidRPr="00E55CF3">
          <w:rPr>
            <w:rFonts w:eastAsia="Calibri" w:cs="Times New Roman"/>
            <w:color w:val="0563C1" w:themeColor="hyperlink"/>
            <w:sz w:val="16"/>
            <w:u w:val="single"/>
          </w:rPr>
          <w:t>44</w:t>
        </w:r>
      </w:hyperlink>
      <w:r w:rsidRPr="00E55CF3">
        <w:rPr>
          <w:rFonts w:eastAsia="Calibri"/>
          <w:sz w:val="16"/>
        </w:rPr>
        <w:t xml:space="preserve"> In this way, </w:t>
      </w:r>
      <w:r w:rsidRPr="00E55CF3">
        <w:rPr>
          <w:rFonts w:eastAsia="Calibri"/>
          <w:u w:val="single"/>
        </w:rPr>
        <w:t xml:space="preserve">self-management </w:t>
      </w:r>
      <w:r w:rsidRPr="00F54B9F">
        <w:rPr>
          <w:rFonts w:eastAsia="Calibri"/>
          <w:highlight w:val="green"/>
          <w:u w:val="single"/>
        </w:rPr>
        <w:t>entrenched itself as a “</w:t>
      </w:r>
      <w:r w:rsidRPr="00F54B9F">
        <w:rPr>
          <w:rFonts w:eastAsia="Calibri"/>
          <w:b/>
          <w:iCs/>
          <w:highlight w:val="green"/>
          <w:u w:val="single"/>
        </w:rPr>
        <w:t>technique of the self</w:t>
      </w:r>
      <w:r w:rsidRPr="00E55CF3">
        <w:rPr>
          <w:rFonts w:eastAsia="Calibri"/>
          <w:u w:val="single"/>
        </w:rPr>
        <w:t>”</w:t>
      </w:r>
      <w:hyperlink r:id="rId173" w:history="1">
        <w:r w:rsidRPr="00E55CF3">
          <w:rPr>
            <w:rFonts w:eastAsia="Calibri" w:cs="Times New Roman"/>
            <w:color w:val="0563C1" w:themeColor="hyperlink"/>
            <w:sz w:val="16"/>
            <w:u w:val="single"/>
          </w:rPr>
          <w:t>45</w:t>
        </w:r>
      </w:hyperlink>
      <w:r w:rsidRPr="00E55CF3">
        <w:rPr>
          <w:rFonts w:eastAsia="Calibri"/>
          <w:sz w:val="16"/>
        </w:rPr>
        <w:t xml:space="preserve"> with which </w:t>
      </w:r>
      <w:r w:rsidRPr="00E55CF3">
        <w:rPr>
          <w:rFonts w:eastAsia="Calibri"/>
          <w:u w:val="single"/>
        </w:rPr>
        <w:t>each worker might “calculate”</w:t>
      </w:r>
      <w:hyperlink r:id="rId174" w:history="1">
        <w:r w:rsidRPr="00E55CF3">
          <w:rPr>
            <w:rFonts w:eastAsia="Calibri" w:cs="Times New Roman"/>
            <w:color w:val="0563C1" w:themeColor="hyperlink"/>
            <w:sz w:val="16"/>
            <w:u w:val="single"/>
          </w:rPr>
          <w:t>46</w:t>
        </w:r>
      </w:hyperlink>
      <w:r w:rsidRPr="00E55CF3">
        <w:rPr>
          <w:rFonts w:eastAsia="Calibri"/>
          <w:sz w:val="16"/>
        </w:rPr>
        <w:t> </w:t>
      </w:r>
      <w:r w:rsidRPr="00E55CF3">
        <w:rPr>
          <w:rFonts w:eastAsia="Calibri"/>
          <w:u w:val="single"/>
        </w:rPr>
        <w:t>their own being so as to “predict themselves, train themselves, and valorize their abilities.”</w:t>
      </w:r>
      <w:hyperlink r:id="rId175" w:history="1">
        <w:r w:rsidRPr="00E55CF3">
          <w:rPr>
            <w:rFonts w:eastAsia="Calibri" w:cs="Times New Roman"/>
            <w:color w:val="0563C1" w:themeColor="hyperlink"/>
            <w:sz w:val="16"/>
            <w:u w:val="single"/>
          </w:rPr>
          <w:t>47</w:t>
        </w:r>
      </w:hyperlink>
      <w:r w:rsidRPr="00E55CF3">
        <w:rPr>
          <w:rFonts w:eastAsia="Calibri"/>
          <w:sz w:val="16"/>
        </w:rPr>
        <w:t xml:space="preserve"> Doing so would </w:t>
      </w:r>
      <w:r w:rsidRPr="00E55CF3">
        <w:rPr>
          <w:rFonts w:eastAsia="Calibri"/>
          <w:b/>
          <w:iCs/>
          <w:u w:val="single"/>
        </w:rPr>
        <w:t>enable workers to</w:t>
      </w:r>
      <w:r w:rsidRPr="00E55CF3">
        <w:rPr>
          <w:rFonts w:eastAsia="Calibri"/>
          <w:u w:val="single"/>
        </w:rPr>
        <w:t xml:space="preserve"> effectively </w:t>
      </w:r>
      <w:r w:rsidRPr="00E55CF3">
        <w:rPr>
          <w:rFonts w:eastAsia="Calibri"/>
          <w:b/>
          <w:iCs/>
          <w:u w:val="single"/>
        </w:rPr>
        <w:t>retain</w:t>
      </w:r>
      <w:r w:rsidRPr="00E55CF3">
        <w:rPr>
          <w:rFonts w:eastAsia="Calibri"/>
          <w:u w:val="single"/>
        </w:rPr>
        <w:t xml:space="preserve"> a slightly modified “hope” </w:t>
      </w:r>
      <w:r w:rsidRPr="00E55CF3">
        <w:rPr>
          <w:rFonts w:eastAsia="Calibri"/>
          <w:u w:val="single"/>
        </w:rPr>
        <w:lastRenderedPageBreak/>
        <w:t>thanks to their “employability”</w:t>
      </w:r>
      <w:r w:rsidRPr="00E55CF3">
        <w:rPr>
          <w:rFonts w:eastAsia="Calibri"/>
          <w:sz w:val="16"/>
        </w:rPr>
        <w:t>—</w:t>
      </w:r>
      <w:r w:rsidRPr="00E55CF3">
        <w:rPr>
          <w:rFonts w:eastAsia="Calibri"/>
          <w:b/>
          <w:iCs/>
          <w:u w:val="single"/>
        </w:rPr>
        <w:t>hope</w:t>
      </w:r>
      <w:r w:rsidRPr="00E55CF3">
        <w:rPr>
          <w:rFonts w:eastAsia="Calibri"/>
          <w:sz w:val="16"/>
        </w:rPr>
        <w:t xml:space="preserve"> not of finding a permanent job, but </w:t>
      </w:r>
      <w:r w:rsidRPr="00E55CF3">
        <w:rPr>
          <w:rFonts w:eastAsia="Calibri"/>
          <w:b/>
          <w:iCs/>
          <w:u w:val="single"/>
        </w:rPr>
        <w:t>of managing their capacity to find one</w:t>
      </w:r>
      <w:r w:rsidRPr="00E55CF3">
        <w:rPr>
          <w:rFonts w:eastAsia="Calibri"/>
          <w:sz w:val="16"/>
        </w:rPr>
        <w:t xml:space="preserve"> (or several).</w:t>
      </w:r>
    </w:p>
    <w:p w14:paraId="6EF24F12" w14:textId="77777777" w:rsidR="005F166F" w:rsidRPr="00E55CF3" w:rsidRDefault="005F166F" w:rsidP="005F166F">
      <w:pPr>
        <w:spacing w:after="0" w:line="256" w:lineRule="auto"/>
        <w:rPr>
          <w:rFonts w:eastAsia="Calibri"/>
          <w:sz w:val="4"/>
          <w:szCs w:val="4"/>
        </w:rPr>
      </w:pPr>
      <w:r w:rsidRPr="00E55CF3">
        <w:rPr>
          <w:rFonts w:eastAsia="Calibri"/>
          <w:sz w:val="4"/>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176" w:history="1">
        <w:r w:rsidRPr="00E55CF3">
          <w:rPr>
            <w:rFonts w:eastAsia="Calibri" w:cs="Times New Roman"/>
            <w:color w:val="0563C1" w:themeColor="hyperlink"/>
            <w:sz w:val="4"/>
            <w:szCs w:val="4"/>
            <w:u w:val="single"/>
          </w:rPr>
          <w:t>48</w:t>
        </w:r>
      </w:hyperlink>
      <w:r w:rsidRPr="00E55CF3">
        <w:rPr>
          <w:rFonts w:eastAsia="Calibri"/>
          <w:sz w:val="4"/>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177" w:history="1">
        <w:r w:rsidRPr="00E55CF3">
          <w:rPr>
            <w:rFonts w:eastAsia="Calibri" w:cs="Times New Roman"/>
            <w:color w:val="0563C1" w:themeColor="hyperlink"/>
            <w:sz w:val="4"/>
            <w:szCs w:val="4"/>
            <w:u w:val="single"/>
          </w:rPr>
          <w:t>49</w:t>
        </w:r>
      </w:hyperlink>
      <w:r w:rsidRPr="00E55CF3">
        <w:rPr>
          <w:rFonts w:eastAsia="Calibri"/>
          <w:sz w:val="4"/>
          <w:szCs w:val="4"/>
        </w:rPr>
        <w:t> When articulated through these tools, workers’ quests to manage their employability therefore represent attempts to make themselves more transparent in hopes of limiting, as much as possible, their relative precarity.</w:t>
      </w:r>
    </w:p>
    <w:p w14:paraId="60D05BA0" w14:textId="77777777" w:rsidR="005F166F" w:rsidRPr="00E55CF3" w:rsidRDefault="005F166F" w:rsidP="005F166F">
      <w:pPr>
        <w:spacing w:line="256" w:lineRule="auto"/>
        <w:rPr>
          <w:rFonts w:eastAsia="Calibri"/>
          <w:sz w:val="4"/>
          <w:szCs w:val="4"/>
        </w:rPr>
      </w:pPr>
      <w:r w:rsidRPr="00E55CF3">
        <w:rPr>
          <w:rFonts w:eastAsia="Calibri"/>
          <w:sz w:val="4"/>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3457ED28" w14:textId="77777777" w:rsidR="005F166F" w:rsidRPr="00E55CF3" w:rsidRDefault="005F166F" w:rsidP="005F166F">
      <w:pPr>
        <w:spacing w:line="256" w:lineRule="auto"/>
        <w:rPr>
          <w:rFonts w:eastAsia="Calibri"/>
        </w:rPr>
      </w:pPr>
      <w:r w:rsidRPr="00E55CF3">
        <w:rPr>
          <w:rFonts w:eastAsia="Calibri"/>
        </w:rPr>
        <w:t>Management 2.0</w:t>
      </w:r>
    </w:p>
    <w:p w14:paraId="2C31DDD1" w14:textId="77777777" w:rsidR="005F166F" w:rsidRPr="00E55CF3" w:rsidRDefault="005F166F" w:rsidP="005F166F">
      <w:pPr>
        <w:spacing w:after="0" w:line="256" w:lineRule="auto"/>
        <w:rPr>
          <w:rFonts w:eastAsia="Calibri"/>
          <w:sz w:val="4"/>
          <w:szCs w:val="4"/>
        </w:rPr>
      </w:pPr>
      <w:r w:rsidRPr="00E55CF3">
        <w:rPr>
          <w:rFonts w:eastAsia="Calibri"/>
          <w:sz w:val="4"/>
          <w:szCs w:val="4"/>
        </w:rPr>
        <w:t>On the surface, “ALIVE” presents itself as a platform, or a “a digital infrastructure that enables two or more groups to interact.”</w:t>
      </w:r>
      <w:hyperlink r:id="rId178" w:history="1">
        <w:r w:rsidRPr="00E55CF3">
          <w:rPr>
            <w:rFonts w:eastAsia="Calibri" w:cs="Times New Roman"/>
            <w:color w:val="0563C1" w:themeColor="hyperlink"/>
            <w:sz w:val="4"/>
            <w:szCs w:val="4"/>
            <w:u w:val="single"/>
          </w:rPr>
          <w:t>50</w:t>
        </w:r>
      </w:hyperlink>
      <w:r w:rsidRPr="00E55CF3">
        <w:rPr>
          <w:rFonts w:eastAsia="Calibri"/>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179" w:history="1">
        <w:r w:rsidRPr="00E55CF3">
          <w:rPr>
            <w:rFonts w:eastAsia="Calibri" w:cs="Times New Roman"/>
            <w:color w:val="0563C1" w:themeColor="hyperlink"/>
            <w:sz w:val="4"/>
            <w:szCs w:val="4"/>
            <w:u w:val="single"/>
          </w:rPr>
          <w:t>fig. 2</w:t>
        </w:r>
      </w:hyperlink>
      <w:r w:rsidRPr="00E55CF3">
        <w:rPr>
          <w:rFonts w:eastAsia="Calibri"/>
          <w:sz w:val="4"/>
          <w:szCs w:val="4"/>
        </w:rPr>
        <w:t>).</w:t>
      </w:r>
    </w:p>
    <w:p w14:paraId="10175CF1" w14:textId="77777777" w:rsidR="005F166F" w:rsidRPr="00E55CF3" w:rsidRDefault="005F166F" w:rsidP="005F166F">
      <w:pPr>
        <w:spacing w:after="0" w:line="256" w:lineRule="auto"/>
        <w:rPr>
          <w:rFonts w:eastAsia="Calibri"/>
          <w:sz w:val="4"/>
          <w:szCs w:val="4"/>
        </w:rPr>
      </w:pPr>
      <w:r w:rsidRPr="00E55CF3">
        <w:rPr>
          <w:rFonts w:eastAsia="Calibri"/>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180" w:history="1">
        <w:r w:rsidRPr="00E55CF3">
          <w:rPr>
            <w:rFonts w:eastAsia="Calibri" w:cs="Times New Roman"/>
            <w:color w:val="0563C1" w:themeColor="hyperlink"/>
            <w:sz w:val="4"/>
            <w:szCs w:val="4"/>
            <w:u w:val="single"/>
          </w:rPr>
          <w:t>51</w:t>
        </w:r>
      </w:hyperlink>
      <w:r w:rsidRPr="00E55CF3">
        <w:rPr>
          <w:rFonts w:eastAsia="Calibri"/>
          <w:sz w:val="4"/>
          <w:szCs w:val="4"/>
        </w:rPr>
        <w:t> “ALIVE” highlights a more recent trend in French literature wherein authors use the medium to reproduce digital platforms.</w:t>
      </w:r>
      <w:hyperlink r:id="rId181" w:history="1">
        <w:r w:rsidRPr="00E55CF3">
          <w:rPr>
            <w:rFonts w:eastAsia="Calibri" w:cs="Times New Roman"/>
            <w:color w:val="0563C1" w:themeColor="hyperlink"/>
            <w:sz w:val="4"/>
            <w:szCs w:val="4"/>
            <w:u w:val="single"/>
          </w:rPr>
          <w:t>52</w:t>
        </w:r>
      </w:hyperlink>
      <w:r w:rsidRPr="00E55CF3">
        <w:rPr>
          <w:rFonts w:eastAsia="Calibri"/>
          <w:sz w:val="4"/>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182" w:history="1">
        <w:r w:rsidRPr="00E55CF3">
          <w:rPr>
            <w:rFonts w:eastAsia="Calibri" w:cs="Times New Roman"/>
            <w:color w:val="0563C1" w:themeColor="hyperlink"/>
            <w:sz w:val="4"/>
            <w:szCs w:val="4"/>
            <w:u w:val="single"/>
          </w:rPr>
          <w:t>53</w:t>
        </w:r>
      </w:hyperlink>
      <w:r w:rsidRPr="00E55CF3">
        <w:rPr>
          <w:rFonts w:eastAsia="Calibri"/>
          <w:sz w:val="4"/>
          <w:szCs w:val="4"/>
        </w:rPr>
        <w:t> In “ALIVE,” then, both ALIVE's interfaces and the text-as-platform constitute boundary conditions that are “at the same time encountered and worked through toward some specific end.”</w:t>
      </w:r>
      <w:hyperlink r:id="rId183" w:history="1">
        <w:r w:rsidRPr="00E55CF3">
          <w:rPr>
            <w:rFonts w:eastAsia="Calibri" w:cs="Times New Roman"/>
            <w:color w:val="0563C1" w:themeColor="hyperlink"/>
            <w:sz w:val="4"/>
            <w:szCs w:val="4"/>
            <w:u w:val="single"/>
          </w:rPr>
          <w:t>54</w:t>
        </w:r>
      </w:hyperlink>
      <w:r w:rsidRPr="00E55CF3">
        <w:rPr>
          <w:rFonts w:eastAsia="Calibri"/>
          <w:sz w:val="4"/>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6B553E00" w14:textId="77777777" w:rsidR="005F166F" w:rsidRPr="00E55CF3" w:rsidRDefault="005F166F" w:rsidP="005F166F">
      <w:pPr>
        <w:spacing w:after="0" w:line="256" w:lineRule="auto"/>
        <w:rPr>
          <w:rFonts w:eastAsia="Calibri"/>
          <w:sz w:val="4"/>
          <w:szCs w:val="4"/>
        </w:rPr>
      </w:pPr>
      <w:r w:rsidRPr="00E55CF3">
        <w:rPr>
          <w:rFonts w:eastAsia="Calibri"/>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184" w:history="1">
        <w:r w:rsidRPr="00E55CF3">
          <w:rPr>
            <w:rFonts w:eastAsia="Calibri" w:cs="Times New Roman"/>
            <w:color w:val="0563C1" w:themeColor="hyperlink"/>
            <w:sz w:val="4"/>
            <w:szCs w:val="4"/>
            <w:u w:val="single"/>
          </w:rPr>
          <w:t>55</w:t>
        </w:r>
      </w:hyperlink>
      <w:r w:rsidRPr="00E55CF3">
        <w:rPr>
          <w:rFonts w:eastAsia="Calibri"/>
          <w:sz w:val="4"/>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185" w:history="1">
        <w:r w:rsidRPr="00E55CF3">
          <w:rPr>
            <w:rFonts w:eastAsia="Calibri" w:cs="Times New Roman"/>
            <w:color w:val="0563C1" w:themeColor="hyperlink"/>
            <w:sz w:val="4"/>
            <w:szCs w:val="4"/>
            <w:u w:val="single"/>
          </w:rPr>
          <w:t>56</w:t>
        </w:r>
      </w:hyperlink>
    </w:p>
    <w:p w14:paraId="40386589" w14:textId="77777777" w:rsidR="005F166F" w:rsidRPr="00E55CF3" w:rsidRDefault="005F166F" w:rsidP="005F166F">
      <w:pPr>
        <w:spacing w:after="0" w:line="256" w:lineRule="auto"/>
        <w:rPr>
          <w:rFonts w:eastAsia="Calibri"/>
          <w:sz w:val="4"/>
          <w:szCs w:val="4"/>
        </w:rPr>
      </w:pPr>
      <w:r w:rsidRPr="00E55CF3">
        <w:rPr>
          <w:rFonts w:eastAsia="Calibri"/>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186" w:history="1">
        <w:r w:rsidRPr="00E55CF3">
          <w:rPr>
            <w:rFonts w:eastAsia="Calibri" w:cs="Times New Roman"/>
            <w:color w:val="0563C1" w:themeColor="hyperlink"/>
            <w:sz w:val="4"/>
            <w:szCs w:val="4"/>
            <w:u w:val="single"/>
          </w:rPr>
          <w:t>57</w:t>
        </w:r>
      </w:hyperlink>
      <w:r w:rsidRPr="00E55CF3">
        <w:rPr>
          <w:rFonts w:eastAsia="Calibri"/>
          <w:sz w:val="4"/>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187" w:history="1">
        <w:r w:rsidRPr="00E55CF3">
          <w:rPr>
            <w:rFonts w:eastAsia="Calibri" w:cs="Times New Roman"/>
            <w:color w:val="0563C1" w:themeColor="hyperlink"/>
            <w:sz w:val="4"/>
            <w:szCs w:val="4"/>
            <w:u w:val="single"/>
          </w:rPr>
          <w:t>58</w:t>
        </w:r>
      </w:hyperlink>
      <w:r w:rsidRPr="00E55CF3">
        <w:rPr>
          <w:rFonts w:eastAsia="Calibri"/>
          <w:sz w:val="4"/>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4E9C0306" w14:textId="77777777" w:rsidR="005F166F" w:rsidRPr="00E55CF3" w:rsidRDefault="005F166F" w:rsidP="005F166F">
      <w:pPr>
        <w:spacing w:line="256" w:lineRule="auto"/>
        <w:rPr>
          <w:rFonts w:eastAsia="Calibri"/>
          <w:sz w:val="4"/>
          <w:szCs w:val="4"/>
        </w:rPr>
      </w:pPr>
      <w:r w:rsidRPr="00E55CF3">
        <w:rPr>
          <w:rFonts w:eastAsia="Calibri"/>
          <w:sz w:val="4"/>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188" w:history="1">
        <w:r w:rsidRPr="00E55CF3">
          <w:rPr>
            <w:rFonts w:eastAsia="Calibri" w:cs="Times New Roman"/>
            <w:color w:val="0563C1" w:themeColor="hyperlink"/>
            <w:sz w:val="4"/>
            <w:szCs w:val="4"/>
            <w:u w:val="single"/>
          </w:rPr>
          <w:t>59</w:t>
        </w:r>
      </w:hyperlink>
      <w:r w:rsidRPr="00E55CF3">
        <w:rPr>
          <w:rFonts w:eastAsia="Calibri"/>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189" w:history="1">
        <w:r w:rsidRPr="00E55CF3">
          <w:rPr>
            <w:rFonts w:eastAsia="Calibri" w:cs="Times New Roman"/>
            <w:color w:val="0563C1" w:themeColor="hyperlink"/>
            <w:sz w:val="4"/>
            <w:szCs w:val="4"/>
            <w:u w:val="single"/>
          </w:rPr>
          <w:t>60</w:t>
        </w:r>
      </w:hyperlink>
      <w:r w:rsidRPr="00E55CF3">
        <w:rPr>
          <w:rFonts w:eastAsia="Calibri"/>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522CD73E" w14:textId="77777777" w:rsidR="005F166F" w:rsidRPr="00E55CF3" w:rsidRDefault="005F166F" w:rsidP="005F166F">
      <w:pPr>
        <w:spacing w:line="256" w:lineRule="auto"/>
        <w:rPr>
          <w:rFonts w:eastAsia="Calibri"/>
          <w:b/>
          <w:iCs/>
          <w:u w:val="single"/>
        </w:rPr>
      </w:pPr>
      <w:r w:rsidRPr="00E55CF3">
        <w:rPr>
          <w:rFonts w:eastAsia="Calibri"/>
          <w:sz w:val="16"/>
        </w:rPr>
        <w:t xml:space="preserve">While scholars have aptly noted how similar modes of </w:t>
      </w:r>
      <w:r w:rsidRPr="00E55CF3">
        <w:rPr>
          <w:rFonts w:eastAsia="Calibri"/>
          <w:u w:val="single"/>
        </w:rPr>
        <w:t>algorithmic management “gamblify” pay for platform workers on “lean platforms,”</w:t>
      </w:r>
      <w:hyperlink r:id="rId190" w:history="1">
        <w:r w:rsidRPr="00E55CF3">
          <w:rPr>
            <w:rFonts w:eastAsia="Calibri" w:cs="Times New Roman"/>
            <w:color w:val="0563C1" w:themeColor="hyperlink"/>
            <w:sz w:val="16"/>
            <w:u w:val="single"/>
          </w:rPr>
          <w:t>61</w:t>
        </w:r>
      </w:hyperlink>
      <w:r w:rsidRPr="00E55CF3">
        <w:rPr>
          <w:rFonts w:eastAsia="Calibri"/>
          <w:sz w:val="16"/>
        </w:rPr>
        <w:t> </w:t>
      </w:r>
      <w:r w:rsidRPr="00E55CF3">
        <w:rPr>
          <w:rFonts w:eastAsia="Calibri"/>
          <w:u w:val="single"/>
        </w:rPr>
        <w:t>Marteen is not a courier</w:t>
      </w:r>
      <w:r w:rsidRPr="00E55CF3">
        <w:rPr>
          <w:rFonts w:eastAsia="Calibri"/>
          <w:sz w:val="16"/>
        </w:rPr>
        <w:t xml:space="preserve">, </w:t>
      </w:r>
      <w:r w:rsidRPr="00E55CF3">
        <w:rPr>
          <w:rFonts w:eastAsia="Calibri"/>
          <w:u w:val="single"/>
        </w:rPr>
        <w:t>nor is ALIVE a ridesharing application</w:t>
      </w:r>
      <w:r w:rsidRPr="00E55CF3">
        <w:rPr>
          <w:rFonts w:eastAsia="Calibri"/>
          <w:sz w:val="16"/>
        </w:rPr>
        <w:t xml:space="preserve">. Rather, it is crucial to recall that, in this textual dystopia, </w:t>
      </w:r>
      <w:r w:rsidRPr="00E55CF3">
        <w:rPr>
          <w:rFonts w:eastAsia="Calibri"/>
          <w:u w:val="single"/>
        </w:rPr>
        <w:t>the only legible job consists of the (self-)tracking and (self-)optimization of one's own or someone else's employability, which doubles as the capacity to sell one's labor power</w:t>
      </w:r>
      <w:r w:rsidRPr="00E55CF3">
        <w:rPr>
          <w:rFonts w:eastAsia="Calibri"/>
          <w:sz w:val="16"/>
        </w:rPr>
        <w:t>.</w:t>
      </w:r>
      <w:hyperlink r:id="rId191" w:history="1">
        <w:r w:rsidRPr="00E55CF3">
          <w:rPr>
            <w:rFonts w:eastAsia="Calibri" w:cs="Times New Roman"/>
            <w:color w:val="0563C1" w:themeColor="hyperlink"/>
            <w:sz w:val="16"/>
            <w:u w:val="single"/>
          </w:rPr>
          <w:t>62</w:t>
        </w:r>
      </w:hyperlink>
      <w:r w:rsidRPr="00E55CF3">
        <w:rPr>
          <w:rFonts w:eastAsia="Calibri"/>
          <w:sz w:val="16"/>
        </w:rPr>
        <w:t xml:space="preserve"> Steward's short story thereby presents a world in which </w:t>
      </w:r>
      <w:r w:rsidRPr="00E55CF3">
        <w:rPr>
          <w:rFonts w:eastAsia="Calibri"/>
          <w:b/>
          <w:iCs/>
          <w:u w:val="single"/>
        </w:rPr>
        <w:t>this strategy of management and measurement drives all forms of work.</w:t>
      </w:r>
    </w:p>
    <w:p w14:paraId="1D4A4C1A" w14:textId="77777777" w:rsidR="005F166F" w:rsidRPr="00E55CF3" w:rsidRDefault="005F166F" w:rsidP="005F166F">
      <w:pPr>
        <w:spacing w:line="256" w:lineRule="auto"/>
        <w:rPr>
          <w:rFonts w:eastAsia="Calibri"/>
          <w:sz w:val="16"/>
        </w:rPr>
      </w:pPr>
      <w:r w:rsidRPr="00E55CF3">
        <w:rPr>
          <w:rFonts w:eastAsia="Calibri"/>
          <w:sz w:val="16"/>
        </w:rPr>
        <w:t xml:space="preserve">From a historical perspective, “ALIVE” thus </w:t>
      </w:r>
      <w:r w:rsidRPr="00E55CF3">
        <w:rPr>
          <w:rFonts w:eastAsia="Calibri"/>
          <w:u w:val="single"/>
        </w:rPr>
        <w:t>anticipates</w:t>
      </w:r>
      <w:r w:rsidRPr="00E55CF3">
        <w:rPr>
          <w:rFonts w:eastAsia="Calibri"/>
          <w:sz w:val="16"/>
        </w:rPr>
        <w:t xml:space="preserve"> a more </w:t>
      </w:r>
      <w:r w:rsidRPr="00E55CF3">
        <w:rPr>
          <w:rFonts w:eastAsia="Calibri"/>
          <w:u w:val="single"/>
        </w:rPr>
        <w:t xml:space="preserve">recent explosion in the development of and demand for employee tracking platforms anchored in </w:t>
      </w:r>
      <w:r w:rsidRPr="00F54B9F">
        <w:rPr>
          <w:rFonts w:eastAsia="Calibri"/>
          <w:highlight w:val="green"/>
          <w:u w:val="single"/>
        </w:rPr>
        <w:t>algorithmic management</w:t>
      </w:r>
      <w:r w:rsidRPr="00E55CF3">
        <w:rPr>
          <w:rFonts w:eastAsia="Calibri"/>
          <w:sz w:val="16"/>
        </w:rPr>
        <w:t>,</w:t>
      </w:r>
      <w:hyperlink r:id="rId192" w:history="1">
        <w:r w:rsidRPr="00E55CF3">
          <w:rPr>
            <w:rFonts w:eastAsia="Calibri" w:cs="Times New Roman"/>
            <w:color w:val="0563C1" w:themeColor="hyperlink"/>
            <w:sz w:val="16"/>
            <w:u w:val="single"/>
          </w:rPr>
          <w:t>63</w:t>
        </w:r>
      </w:hyperlink>
      <w:r w:rsidRPr="00E55CF3">
        <w:rPr>
          <w:rFonts w:eastAsia="Calibri"/>
          <w:sz w:val="16"/>
        </w:rPr>
        <w:t xml:space="preserve"> or </w:t>
      </w:r>
      <w:r w:rsidRPr="00E55CF3">
        <w:rPr>
          <w:rFonts w:eastAsia="Calibri"/>
          <w:u w:val="single"/>
        </w:rPr>
        <w:t>organizational practices carried out entirely or partially by nonhuman agents</w:t>
      </w:r>
      <w:r w:rsidRPr="00E55CF3">
        <w:rPr>
          <w:rFonts w:eastAsia="Calibri"/>
          <w:sz w:val="16"/>
        </w:rPr>
        <w:t>.</w:t>
      </w:r>
      <w:hyperlink r:id="rId193" w:history="1">
        <w:r w:rsidRPr="00E55CF3">
          <w:rPr>
            <w:rFonts w:eastAsia="Calibri" w:cs="Times New Roman"/>
            <w:color w:val="0563C1" w:themeColor="hyperlink"/>
            <w:sz w:val="16"/>
            <w:u w:val="single"/>
          </w:rPr>
          <w:t>64</w:t>
        </w:r>
      </w:hyperlink>
      <w:r w:rsidRPr="00E55CF3">
        <w:rPr>
          <w:rFonts w:eastAsia="Calibri"/>
          <w:sz w:val="16"/>
        </w:rPr>
        <w:t xml:space="preserve"> These applications </w:t>
      </w:r>
      <w:r w:rsidRPr="00F54B9F">
        <w:rPr>
          <w:rFonts w:eastAsia="Calibri"/>
          <w:highlight w:val="green"/>
          <w:u w:val="single"/>
        </w:rPr>
        <w:t>allow employers to indirectly control workers</w:t>
      </w:r>
      <w:r w:rsidRPr="00E55CF3">
        <w:rPr>
          <w:rFonts w:eastAsia="Calibri"/>
          <w:u w:val="single"/>
        </w:rPr>
        <w:t xml:space="preserve"> cheaply and at scale on the basis of </w:t>
      </w:r>
      <w:r w:rsidRPr="00E55CF3">
        <w:rPr>
          <w:rFonts w:eastAsia="Calibri"/>
          <w:b/>
          <w:iCs/>
          <w:u w:val="single"/>
        </w:rPr>
        <w:t>financial incentives</w:t>
      </w:r>
      <w:r w:rsidRPr="00E55CF3">
        <w:rPr>
          <w:rFonts w:eastAsia="Calibri"/>
          <w:u w:val="single"/>
        </w:rPr>
        <w:t xml:space="preserve"> and </w:t>
      </w:r>
      <w:r w:rsidRPr="00E55CF3">
        <w:rPr>
          <w:rFonts w:eastAsia="Calibri"/>
          <w:b/>
          <w:iCs/>
          <w:u w:val="single"/>
        </w:rPr>
        <w:t>rating systems</w:t>
      </w:r>
      <w:r w:rsidRPr="00E55CF3">
        <w:rPr>
          <w:rFonts w:eastAsia="Calibri"/>
          <w:sz w:val="16"/>
        </w:rPr>
        <w:t xml:space="preserve">, which, as legal scholars Antonio Aloisi and Valerio De Stefano explain, make it possible “to </w:t>
      </w:r>
      <w:r w:rsidRPr="00E55CF3">
        <w:rPr>
          <w:rFonts w:eastAsia="Calibri"/>
          <w:u w:val="single"/>
        </w:rPr>
        <w:t xml:space="preserve">manage in a way that is </w:t>
      </w:r>
      <w:r w:rsidRPr="00F54B9F">
        <w:rPr>
          <w:rFonts w:eastAsia="Calibri"/>
          <w:highlight w:val="green"/>
          <w:u w:val="single"/>
        </w:rPr>
        <w:t>just as</w:t>
      </w:r>
      <w:r w:rsidRPr="00E55CF3">
        <w:rPr>
          <w:rFonts w:eastAsia="Calibri"/>
          <w:u w:val="single"/>
        </w:rPr>
        <w:t xml:space="preserve">—if not </w:t>
      </w:r>
      <w:r w:rsidRPr="00E55CF3">
        <w:rPr>
          <w:rFonts w:eastAsia="Calibri"/>
          <w:b/>
          <w:iCs/>
          <w:u w:val="single"/>
        </w:rPr>
        <w:t>more—</w:t>
      </w:r>
      <w:r w:rsidRPr="00F54B9F">
        <w:rPr>
          <w:rFonts w:eastAsia="Calibri"/>
          <w:b/>
          <w:iCs/>
          <w:highlight w:val="green"/>
          <w:u w:val="single"/>
        </w:rPr>
        <w:t>effective than</w:t>
      </w:r>
      <w:r w:rsidRPr="00E55CF3">
        <w:rPr>
          <w:rFonts w:eastAsia="Calibri"/>
          <w:u w:val="single"/>
        </w:rPr>
        <w:t xml:space="preserve"> management based on </w:t>
      </w:r>
      <w:r w:rsidRPr="00F54B9F">
        <w:rPr>
          <w:rFonts w:eastAsia="Calibri"/>
          <w:b/>
          <w:iCs/>
          <w:highlight w:val="green"/>
          <w:u w:val="single"/>
        </w:rPr>
        <w:t>formal orders</w:t>
      </w:r>
      <w:r w:rsidRPr="00E55CF3">
        <w:rPr>
          <w:rFonts w:eastAsia="Calibri"/>
          <w:u w:val="single"/>
        </w:rPr>
        <w:t xml:space="preserve"> given by an employer to his employees and direct control over the carrying out of such orders</w:t>
      </w:r>
      <w:r w:rsidRPr="00E55CF3">
        <w:rPr>
          <w:rFonts w:eastAsia="Calibri"/>
          <w:sz w:val="16"/>
        </w:rPr>
        <w:t>.”</w:t>
      </w:r>
      <w:hyperlink r:id="rId194" w:history="1">
        <w:r w:rsidRPr="00E55CF3">
          <w:rPr>
            <w:rFonts w:eastAsia="Calibri" w:cs="Times New Roman"/>
            <w:color w:val="0563C1" w:themeColor="hyperlink"/>
            <w:sz w:val="16"/>
            <w:u w:val="single"/>
          </w:rPr>
          <w:t>65</w:t>
        </w:r>
      </w:hyperlink>
      <w:r w:rsidRPr="00E55CF3">
        <w:rPr>
          <w:rFonts w:eastAsia="Calibri"/>
          <w:sz w:val="16"/>
        </w:rPr>
        <w:t xml:space="preserve"> This shift, a </w:t>
      </w:r>
      <w:r w:rsidRPr="00E55CF3">
        <w:rPr>
          <w:rFonts w:eastAsia="Calibri"/>
          <w:b/>
          <w:iCs/>
          <w:u w:val="single"/>
        </w:rPr>
        <w:t>technologically pure realization</w:t>
      </w:r>
      <w:r w:rsidRPr="00E55CF3">
        <w:rPr>
          <w:rFonts w:eastAsia="Calibri"/>
          <w:u w:val="single"/>
        </w:rPr>
        <w:t xml:space="preserve"> of the </w:t>
      </w:r>
      <w:r w:rsidRPr="00E55CF3">
        <w:rPr>
          <w:rFonts w:eastAsia="Calibri"/>
          <w:b/>
          <w:iCs/>
          <w:u w:val="single"/>
        </w:rPr>
        <w:t>tactics devised by management scientists</w:t>
      </w:r>
      <w:r w:rsidRPr="00E55CF3">
        <w:rPr>
          <w:rFonts w:eastAsia="Calibri"/>
          <w:u w:val="single"/>
        </w:rPr>
        <w:t xml:space="preserve"> after ’68</w:t>
      </w:r>
      <w:r w:rsidRPr="00E55CF3">
        <w:rPr>
          <w:rFonts w:eastAsia="Calibri"/>
          <w:sz w:val="16"/>
        </w:rPr>
        <w:t xml:space="preserve">, “affects </w:t>
      </w:r>
      <w:r w:rsidRPr="00E55CF3">
        <w:rPr>
          <w:rFonts w:eastAsia="Calibri"/>
          <w:b/>
          <w:iCs/>
          <w:u w:val="single"/>
        </w:rPr>
        <w:t>the</w:t>
      </w:r>
      <w:r w:rsidRPr="00E55CF3">
        <w:rPr>
          <w:rFonts w:eastAsia="Calibri"/>
          <w:sz w:val="16"/>
        </w:rPr>
        <w:t xml:space="preserve"> very </w:t>
      </w:r>
      <w:r w:rsidRPr="00F54B9F">
        <w:rPr>
          <w:rFonts w:eastAsia="Calibri"/>
          <w:b/>
          <w:iCs/>
          <w:highlight w:val="green"/>
          <w:u w:val="single"/>
        </w:rPr>
        <w:t>essence of managerial power</w:t>
      </w:r>
      <w:r w:rsidRPr="00E55CF3">
        <w:rPr>
          <w:rFonts w:eastAsia="Calibri"/>
          <w:sz w:val="16"/>
        </w:rPr>
        <w:t xml:space="preserve">, which now </w:t>
      </w:r>
      <w:r w:rsidRPr="00E55CF3">
        <w:rPr>
          <w:rFonts w:eastAsia="Calibri"/>
          <w:b/>
          <w:iCs/>
          <w:u w:val="single"/>
        </w:rPr>
        <w:t>e</w:t>
      </w:r>
      <w:r w:rsidRPr="00E55CF3">
        <w:rPr>
          <w:rFonts w:eastAsia="Calibri"/>
        </w:rPr>
        <w:t>xceeds</w:t>
      </w:r>
      <w:r w:rsidRPr="00F54B9F">
        <w:rPr>
          <w:rFonts w:eastAsia="Calibri"/>
          <w:b/>
          <w:iCs/>
          <w:highlight w:val="green"/>
          <w:u w:val="single"/>
        </w:rPr>
        <w:t xml:space="preserve"> the capacity of any human gaze or bureaucratic management</w:t>
      </w:r>
      <w:r w:rsidRPr="00E55CF3">
        <w:rPr>
          <w:rFonts w:eastAsia="Calibri"/>
          <w:sz w:val="16"/>
        </w:rPr>
        <w:t xml:space="preserve">”—it is “a </w:t>
      </w:r>
      <w:r w:rsidRPr="00E55CF3">
        <w:rPr>
          <w:rFonts w:eastAsia="Calibri"/>
          <w:u w:val="single"/>
        </w:rPr>
        <w:t>micromanagement system without a manager</w:t>
      </w:r>
      <w:r w:rsidRPr="00E55CF3">
        <w:rPr>
          <w:rFonts w:eastAsia="Calibri"/>
          <w:sz w:val="16"/>
        </w:rPr>
        <w:t>.”</w:t>
      </w:r>
      <w:hyperlink r:id="rId195" w:history="1">
        <w:r w:rsidRPr="00E55CF3">
          <w:rPr>
            <w:rFonts w:eastAsia="Calibri" w:cs="Times New Roman"/>
            <w:color w:val="0563C1" w:themeColor="hyperlink"/>
            <w:sz w:val="16"/>
            <w:u w:val="single"/>
          </w:rPr>
          <w:t>66</w:t>
        </w:r>
      </w:hyperlink>
      <w:r w:rsidRPr="00E55CF3">
        <w:rPr>
          <w:rFonts w:eastAsia="Calibri"/>
          <w:sz w:val="16"/>
        </w:rPr>
        <w:t xml:space="preserve"> This is </w:t>
      </w:r>
      <w:r w:rsidRPr="00E55CF3">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196" w:history="1">
        <w:r w:rsidRPr="00E55CF3">
          <w:rPr>
            <w:rFonts w:eastAsia="Calibri" w:cs="Times New Roman"/>
            <w:color w:val="0563C1" w:themeColor="hyperlink"/>
            <w:sz w:val="16"/>
            <w:u w:val="single"/>
          </w:rPr>
          <w:t>67</w:t>
        </w:r>
      </w:hyperlink>
      <w:r w:rsidRPr="00E55CF3">
        <w:rPr>
          <w:rFonts w:eastAsia="Calibri"/>
          <w:sz w:val="16"/>
        </w:rPr>
        <w:t xml:space="preserve"> By offering this data up in hopes of heightening their employability, </w:t>
      </w:r>
      <w:r w:rsidRPr="00E55CF3">
        <w:rPr>
          <w:rFonts w:eastAsia="Calibri"/>
          <w:u w:val="single"/>
        </w:rPr>
        <w:t>workers consequently subject themselves to the indirect domination of so-called workforce analytics</w:t>
      </w:r>
      <w:r w:rsidRPr="00E55CF3">
        <w:rPr>
          <w:rFonts w:eastAsia="Calibri"/>
          <w:sz w:val="16"/>
        </w:rPr>
        <w:t xml:space="preserve">, which </w:t>
      </w:r>
      <w:r w:rsidRPr="00E55CF3">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197" w:history="1">
        <w:r w:rsidRPr="00E55CF3">
          <w:rPr>
            <w:rFonts w:eastAsia="Calibri" w:cs="Times New Roman"/>
            <w:color w:val="0563C1" w:themeColor="hyperlink"/>
            <w:sz w:val="16"/>
            <w:u w:val="single"/>
          </w:rPr>
          <w:t>68</w:t>
        </w:r>
      </w:hyperlink>
      <w:r w:rsidRPr="00E55CF3">
        <w:rPr>
          <w:rFonts w:eastAsia="Calibri"/>
          <w:sz w:val="16"/>
        </w:rPr>
        <w:t xml:space="preserve"> As we will </w:t>
      </w:r>
      <w:r w:rsidRPr="00E55CF3">
        <w:rPr>
          <w:rFonts w:eastAsia="Calibri"/>
          <w:strike/>
          <w:sz w:val="16"/>
        </w:rPr>
        <w:t>see</w:t>
      </w:r>
      <w:r w:rsidRPr="00E55CF3">
        <w:rPr>
          <w:rFonts w:eastAsia="Calibri"/>
          <w:sz w:val="16"/>
        </w:rPr>
        <w:t xml:space="preserve"> of Marteen in “ALIVE,” the </w:t>
      </w:r>
      <w:r w:rsidRPr="00E55CF3">
        <w:rPr>
          <w:rFonts w:eastAsia="Calibri"/>
          <w:u w:val="single"/>
        </w:rPr>
        <w:t xml:space="preserve">resulting </w:t>
      </w:r>
      <w:r w:rsidRPr="00F54B9F">
        <w:rPr>
          <w:rFonts w:eastAsia="Calibri"/>
          <w:b/>
          <w:iCs/>
          <w:highlight w:val="green"/>
          <w:u w:val="single"/>
        </w:rPr>
        <w:t>systems of “tacit punishments and rewards</w:t>
      </w:r>
      <w:r w:rsidRPr="00E55CF3">
        <w:rPr>
          <w:rFonts w:eastAsia="Calibri"/>
          <w:b/>
          <w:iCs/>
          <w:u w:val="single"/>
        </w:rPr>
        <w:t xml:space="preserve">” </w:t>
      </w:r>
      <w:r w:rsidRPr="00E55CF3">
        <w:rPr>
          <w:rFonts w:eastAsia="Calibri"/>
          <w:u w:val="single"/>
        </w:rPr>
        <w:t xml:space="preserve">subtly </w:t>
      </w:r>
      <w:r w:rsidRPr="00F54B9F">
        <w:rPr>
          <w:rFonts w:eastAsia="Calibri"/>
          <w:highlight w:val="green"/>
          <w:u w:val="single"/>
        </w:rPr>
        <w:t>manipulate human conduct</w:t>
      </w:r>
      <w:r w:rsidRPr="00E55CF3">
        <w:rPr>
          <w:rFonts w:eastAsia="Calibri"/>
          <w:u w:val="single"/>
        </w:rPr>
        <w:t xml:space="preserve"> to leave workers with the </w:t>
      </w:r>
      <w:r w:rsidRPr="00E55CF3">
        <w:rPr>
          <w:rFonts w:eastAsia="Calibri"/>
          <w:b/>
          <w:iCs/>
          <w:u w:val="single"/>
        </w:rPr>
        <w:t xml:space="preserve">sense that they are at once the “owners of their actions” and </w:t>
      </w:r>
      <w:r w:rsidRPr="00F54B9F">
        <w:rPr>
          <w:rFonts w:eastAsia="Calibri"/>
          <w:b/>
          <w:iCs/>
          <w:highlight w:val="green"/>
          <w:u w:val="single"/>
        </w:rPr>
        <w:t>under “constant threat of disciplinary action</w:t>
      </w:r>
      <w:r w:rsidRPr="00E55CF3">
        <w:rPr>
          <w:rFonts w:eastAsia="Calibri"/>
          <w:b/>
          <w:iCs/>
          <w:u w:val="single"/>
        </w:rPr>
        <w:t>.”</w:t>
      </w:r>
      <w:hyperlink r:id="rId198" w:history="1">
        <w:r w:rsidRPr="00E55CF3">
          <w:rPr>
            <w:rFonts w:eastAsia="Calibri" w:cs="Times New Roman"/>
            <w:color w:val="0563C1" w:themeColor="hyperlink"/>
            <w:sz w:val="16"/>
            <w:u w:val="single"/>
          </w:rPr>
          <w:t>69</w:t>
        </w:r>
      </w:hyperlink>
    </w:p>
    <w:p w14:paraId="46564E79" w14:textId="77777777" w:rsidR="005F166F" w:rsidRPr="00E55CF3" w:rsidRDefault="005F166F" w:rsidP="005F166F">
      <w:pPr>
        <w:spacing w:line="256" w:lineRule="auto"/>
        <w:rPr>
          <w:rFonts w:eastAsia="Calibri"/>
          <w:sz w:val="16"/>
        </w:rPr>
      </w:pPr>
      <w:r w:rsidRPr="00E55CF3">
        <w:rPr>
          <w:rFonts w:eastAsia="Calibri"/>
          <w:sz w:val="16"/>
        </w:rPr>
        <w:t>This “</w:t>
      </w:r>
      <w:r w:rsidRPr="00F54B9F">
        <w:rPr>
          <w:rFonts w:eastAsia="Calibri"/>
          <w:b/>
          <w:iCs/>
          <w:highlight w:val="green"/>
          <w:u w:val="single"/>
        </w:rPr>
        <w:t>management 2.0</w:t>
      </w:r>
      <w:r w:rsidRPr="00E55CF3">
        <w:rPr>
          <w:rFonts w:eastAsia="Calibri"/>
          <w:sz w:val="16"/>
        </w:rPr>
        <w:t xml:space="preserve">,” as we might call it, is </w:t>
      </w:r>
      <w:r w:rsidRPr="00E55CF3">
        <w:rPr>
          <w:rFonts w:eastAsia="Calibri"/>
          <w:u w:val="single"/>
        </w:rPr>
        <w:t xml:space="preserve">part of a larger trend that </w:t>
      </w:r>
      <w:r w:rsidRPr="00E55CF3">
        <w:rPr>
          <w:rFonts w:eastAsia="Calibri"/>
          <w:strike/>
          <w:u w:val="single"/>
        </w:rPr>
        <w:t>sees</w:t>
      </w:r>
      <w:r w:rsidRPr="00E55CF3">
        <w:rPr>
          <w:rFonts w:eastAsia="Calibri"/>
          <w:u w:val="single"/>
        </w:rPr>
        <w:t xml:space="preserve"> platform work as “solidly grounded on </w:t>
      </w:r>
      <w:r w:rsidRPr="00E55CF3">
        <w:rPr>
          <w:rFonts w:eastAsia="Calibri"/>
          <w:b/>
          <w:iCs/>
          <w:u w:val="single"/>
        </w:rPr>
        <w:t>a persistent process of precarisation</w:t>
      </w:r>
      <w:r w:rsidRPr="00E55CF3">
        <w:rPr>
          <w:rFonts w:eastAsia="Calibri"/>
          <w:u w:val="single"/>
        </w:rPr>
        <w:t xml:space="preserve">, </w:t>
      </w:r>
      <w:r w:rsidRPr="00E55CF3">
        <w:rPr>
          <w:rFonts w:eastAsia="Calibri"/>
          <w:b/>
          <w:iCs/>
          <w:u w:val="single"/>
        </w:rPr>
        <w:t>fragmentation</w:t>
      </w:r>
      <w:r w:rsidRPr="00E55CF3">
        <w:rPr>
          <w:rFonts w:eastAsia="Calibri"/>
          <w:u w:val="single"/>
        </w:rPr>
        <w:t xml:space="preserve"> and </w:t>
      </w:r>
      <w:r w:rsidRPr="00E55CF3">
        <w:rPr>
          <w:rFonts w:eastAsia="Calibri"/>
          <w:b/>
          <w:iCs/>
          <w:u w:val="single"/>
        </w:rPr>
        <w:t>casualisation of work relations</w:t>
      </w:r>
      <w:r w:rsidRPr="00E55CF3">
        <w:rPr>
          <w:rFonts w:eastAsia="Calibri"/>
          <w:u w:val="single"/>
        </w:rPr>
        <w:t>.”</w:t>
      </w:r>
      <w:hyperlink r:id="rId199" w:history="1">
        <w:r w:rsidRPr="00E55CF3">
          <w:rPr>
            <w:rFonts w:eastAsia="Calibri" w:cs="Times New Roman"/>
            <w:color w:val="0563C1" w:themeColor="hyperlink"/>
            <w:sz w:val="16"/>
            <w:u w:val="single"/>
          </w:rPr>
          <w:t>70</w:t>
        </w:r>
      </w:hyperlink>
      <w:r w:rsidRPr="00E55CF3">
        <w:rPr>
          <w:rFonts w:eastAsia="Calibri"/>
          <w:sz w:val="16"/>
        </w:rPr>
        <w:t xml:space="preserve"> Much as the opponents of the El Khomri law feared, </w:t>
      </w:r>
      <w:r w:rsidRPr="00E55CF3">
        <w:rPr>
          <w:rFonts w:eastAsia="Calibri"/>
          <w:u w:val="single"/>
        </w:rPr>
        <w:t xml:space="preserve">labor markets </w:t>
      </w:r>
      <w:r w:rsidRPr="00E55CF3">
        <w:rPr>
          <w:rFonts w:eastAsia="Calibri"/>
          <w:b/>
          <w:iCs/>
          <w:u w:val="single"/>
        </w:rPr>
        <w:t>around the globe</w:t>
      </w:r>
      <w:r w:rsidRPr="00E55CF3">
        <w:rPr>
          <w:rFonts w:eastAsia="Calibri"/>
          <w:u w:val="single"/>
        </w:rPr>
        <w:t xml:space="preserve"> are now </w:t>
      </w:r>
      <w:r w:rsidRPr="00F54B9F">
        <w:rPr>
          <w:rFonts w:eastAsia="Calibri"/>
          <w:b/>
          <w:iCs/>
          <w:highlight w:val="green"/>
          <w:u w:val="single"/>
        </w:rPr>
        <w:t>held together by fragile work contracts</w:t>
      </w:r>
      <w:r w:rsidRPr="00E55CF3">
        <w:rPr>
          <w:rFonts w:eastAsia="Calibri"/>
          <w:sz w:val="16"/>
        </w:rPr>
        <w:t xml:space="preserve"> (if workers benefit from one at all) </w:t>
      </w:r>
      <w:r w:rsidRPr="00E55CF3">
        <w:rPr>
          <w:rFonts w:eastAsia="Calibri"/>
          <w:u w:val="single"/>
        </w:rPr>
        <w:t xml:space="preserve">that </w:t>
      </w:r>
      <w:r w:rsidRPr="00F54B9F">
        <w:rPr>
          <w:rFonts w:eastAsia="Calibri"/>
          <w:highlight w:val="green"/>
          <w:u w:val="single"/>
        </w:rPr>
        <w:t>fall outside of the scope of legal protections.</w:t>
      </w:r>
      <w:hyperlink r:id="rId200" w:history="1">
        <w:r w:rsidRPr="00E55CF3">
          <w:rPr>
            <w:rFonts w:eastAsia="Calibri" w:cs="Times New Roman"/>
            <w:color w:val="0563C1" w:themeColor="hyperlink"/>
            <w:sz w:val="16"/>
            <w:u w:val="single"/>
          </w:rPr>
          <w:t>71</w:t>
        </w:r>
      </w:hyperlink>
      <w:r w:rsidRPr="00E55CF3">
        <w:rPr>
          <w:rFonts w:eastAsia="Calibri"/>
          <w:sz w:val="16"/>
        </w:rPr>
        <w:t xml:space="preserve"> Algorithmic management platforms participate in this process not only by making it less expensive for companies to control workers but also by helping them skirt labor law; in most countries “the </w:t>
      </w:r>
      <w:r w:rsidRPr="00F54B9F">
        <w:rPr>
          <w:rFonts w:eastAsia="Calibri"/>
          <w:b/>
          <w:iCs/>
          <w:highlight w:val="green"/>
          <w:u w:val="single"/>
        </w:rPr>
        <w:t>historical boundaries</w:t>
      </w:r>
      <w:r w:rsidRPr="00E55CF3">
        <w:rPr>
          <w:rFonts w:eastAsia="Calibri"/>
          <w:u w:val="single"/>
        </w:rPr>
        <w:t xml:space="preserve"> to managerial powers were </w:t>
      </w:r>
      <w:r w:rsidRPr="00F54B9F">
        <w:rPr>
          <w:rFonts w:eastAsia="Calibri"/>
          <w:b/>
          <w:iCs/>
          <w:highlight w:val="green"/>
          <w:u w:val="single"/>
        </w:rPr>
        <w:t>conceived when</w:t>
      </w:r>
      <w:r w:rsidRPr="00E55CF3">
        <w:rPr>
          <w:rFonts w:eastAsia="Calibri"/>
          <w:b/>
          <w:iCs/>
          <w:u w:val="single"/>
        </w:rPr>
        <w:t xml:space="preserve"> the potential of current technology was </w:t>
      </w:r>
      <w:r w:rsidRPr="00E55CF3">
        <w:rPr>
          <w:rFonts w:eastAsia="Calibri"/>
          <w:b/>
          <w:iCs/>
          <w:strike/>
          <w:u w:val="single"/>
        </w:rPr>
        <w:t>unthinkable</w:t>
      </w:r>
      <w:r w:rsidRPr="00E55CF3">
        <w:rPr>
          <w:rFonts w:eastAsia="Calibri"/>
          <w:u w:val="single"/>
        </w:rPr>
        <w:t xml:space="preserve">, at a time when </w:t>
      </w:r>
      <w:r w:rsidRPr="00F54B9F">
        <w:rPr>
          <w:rFonts w:eastAsia="Calibri"/>
          <w:highlight w:val="green"/>
          <w:u w:val="single"/>
        </w:rPr>
        <w:t>command was</w:t>
      </w:r>
      <w:r w:rsidRPr="00E55CF3">
        <w:rPr>
          <w:rFonts w:eastAsia="Calibri"/>
          <w:u w:val="single"/>
        </w:rPr>
        <w:t xml:space="preserve"> </w:t>
      </w:r>
      <w:r w:rsidRPr="00E55CF3">
        <w:rPr>
          <w:rFonts w:eastAsia="Calibri"/>
          <w:b/>
          <w:iCs/>
          <w:u w:val="single"/>
        </w:rPr>
        <w:t>exercised by</w:t>
      </w:r>
      <w:r w:rsidRPr="00E55CF3">
        <w:rPr>
          <w:rFonts w:eastAsia="Calibri"/>
          <w:u w:val="single"/>
        </w:rPr>
        <w:t xml:space="preserve"> humans in a more direct, </w:t>
      </w:r>
      <w:r w:rsidRPr="00E55CF3">
        <w:rPr>
          <w:rFonts w:eastAsia="Calibri"/>
          <w:b/>
          <w:iCs/>
          <w:u w:val="single"/>
        </w:rPr>
        <w:t>physical manner</w:t>
      </w:r>
      <w:r w:rsidRPr="00E55CF3">
        <w:rPr>
          <w:rFonts w:eastAsia="Calibri"/>
          <w:u w:val="single"/>
        </w:rPr>
        <w:t xml:space="preserve">, </w:t>
      </w:r>
      <w:r w:rsidRPr="00F54B9F">
        <w:rPr>
          <w:rFonts w:eastAsia="Calibri"/>
          <w:b/>
          <w:iCs/>
          <w:sz w:val="28"/>
          <w:szCs w:val="28"/>
          <w:highlight w:val="green"/>
          <w:u w:val="single"/>
        </w:rPr>
        <w:t>not cloaked in software code</w:t>
      </w:r>
      <w:r w:rsidRPr="00E55CF3">
        <w:rPr>
          <w:rFonts w:eastAsia="Calibri"/>
          <w:sz w:val="16"/>
        </w:rPr>
        <w:t>.”</w:t>
      </w:r>
      <w:hyperlink r:id="rId201" w:history="1">
        <w:r w:rsidRPr="00E55CF3">
          <w:rPr>
            <w:rFonts w:eastAsia="Calibri" w:cs="Times New Roman"/>
            <w:color w:val="0563C1" w:themeColor="hyperlink"/>
            <w:sz w:val="16"/>
            <w:u w:val="single"/>
          </w:rPr>
          <w:t>72</w:t>
        </w:r>
      </w:hyperlink>
    </w:p>
    <w:p w14:paraId="780D474E" w14:textId="77777777" w:rsidR="005F166F" w:rsidRPr="00E55CF3" w:rsidRDefault="005F166F" w:rsidP="005F166F">
      <w:pPr>
        <w:spacing w:line="256" w:lineRule="auto"/>
        <w:rPr>
          <w:rFonts w:eastAsia="Calibri"/>
          <w:sz w:val="16"/>
        </w:rPr>
      </w:pPr>
      <w:r w:rsidRPr="00E55CF3">
        <w:rPr>
          <w:rFonts w:eastAsia="Calibri"/>
          <w:strike/>
          <w:sz w:val="16"/>
        </w:rPr>
        <w:t>Seen</w:t>
      </w:r>
      <w:r w:rsidRPr="00E55CF3">
        <w:rPr>
          <w:rFonts w:eastAsia="Calibri"/>
          <w:sz w:val="16"/>
        </w:rPr>
        <w:t xml:space="preserve"> in this context, algorithmic management also </w:t>
      </w:r>
      <w:r w:rsidRPr="00E55CF3">
        <w:rPr>
          <w:rFonts w:eastAsia="Calibri"/>
          <w:u w:val="single"/>
        </w:rPr>
        <w:t>casts automation discourses in a new light.</w:t>
      </w:r>
      <w:r w:rsidRPr="00E55CF3">
        <w:rPr>
          <w:rFonts w:eastAsia="Calibri"/>
          <w:sz w:val="16"/>
        </w:rPr>
        <w:t xml:space="preserve"> As many have pointed out, </w:t>
      </w:r>
      <w:r w:rsidRPr="00E55CF3">
        <w:rPr>
          <w:rFonts w:eastAsia="Calibri"/>
          <w:u w:val="single"/>
        </w:rPr>
        <w:t>cultural anxieties over (full) automation and artificial intelligence index and often obfuscate the concrete dynamics of political economy that developed following the 2008 financial crisis</w:t>
      </w:r>
      <w:r w:rsidRPr="00E55CF3">
        <w:rPr>
          <w:rFonts w:eastAsia="Calibri"/>
          <w:sz w:val="16"/>
        </w:rPr>
        <w:t xml:space="preserve">, from </w:t>
      </w:r>
      <w:r w:rsidRPr="00E55CF3">
        <w:rPr>
          <w:rFonts w:eastAsia="Calibri"/>
          <w:u w:val="single"/>
        </w:rPr>
        <w:t xml:space="preserve">the proliferation of </w:t>
      </w:r>
      <w:r w:rsidRPr="00E55CF3">
        <w:rPr>
          <w:rFonts w:eastAsia="Calibri"/>
          <w:u w:val="single"/>
        </w:rPr>
        <w:lastRenderedPageBreak/>
        <w:t>gig work to the deregulation of labor codes.</w:t>
      </w:r>
      <w:hyperlink r:id="rId202" w:history="1">
        <w:r w:rsidRPr="00E55CF3">
          <w:rPr>
            <w:rFonts w:eastAsia="Calibri" w:cs="Times New Roman"/>
            <w:color w:val="0563C1" w:themeColor="hyperlink"/>
            <w:sz w:val="16"/>
            <w:u w:val="single"/>
          </w:rPr>
          <w:t>73</w:t>
        </w:r>
      </w:hyperlink>
      <w:r w:rsidRPr="00E55CF3">
        <w:rPr>
          <w:rFonts w:eastAsia="Calibri"/>
          <w:sz w:val="16"/>
        </w:rPr>
        <w:t xml:space="preserve"> Aloisi and De Stefano add to this by noting that, in the case of algorithmic management, </w:t>
      </w:r>
      <w:r w:rsidRPr="00E55CF3">
        <w:rPr>
          <w:rFonts w:eastAsia="Calibri"/>
          <w:u w:val="single"/>
        </w:rPr>
        <w:t xml:space="preserve">while “all eyes are focused on the number of people employed, . . . the analysis of working conditions is constantly postponed”—“before ‘stealing’ our jobs, </w:t>
      </w:r>
      <w:r w:rsidRPr="00F54B9F">
        <w:rPr>
          <w:rFonts w:eastAsia="Calibri"/>
          <w:highlight w:val="green"/>
          <w:u w:val="single"/>
        </w:rPr>
        <w:t>technologies have taken over our bosses’ tasks</w:t>
      </w:r>
      <w:r w:rsidRPr="00E55CF3">
        <w:rPr>
          <w:rFonts w:eastAsia="Calibri"/>
          <w:sz w:val="16"/>
        </w:rPr>
        <w:t>.”</w:t>
      </w:r>
      <w:hyperlink r:id="rId203" w:history="1">
        <w:r w:rsidRPr="00E55CF3">
          <w:rPr>
            <w:rFonts w:eastAsia="Calibri" w:cs="Times New Roman"/>
            <w:color w:val="0563C1" w:themeColor="hyperlink"/>
            <w:sz w:val="16"/>
            <w:u w:val="single"/>
          </w:rPr>
          <w:t>74</w:t>
        </w:r>
      </w:hyperlink>
      <w:r w:rsidRPr="00E55CF3">
        <w:rPr>
          <w:rFonts w:eastAsia="Calibri"/>
          <w:sz w:val="16"/>
        </w:rPr>
        <w:t xml:space="preserve"> More incisively, however—as we now </w:t>
      </w:r>
      <w:r w:rsidRPr="00E55CF3">
        <w:rPr>
          <w:rFonts w:eastAsia="Calibri"/>
          <w:strike/>
          <w:sz w:val="16"/>
        </w:rPr>
        <w:t>see</w:t>
      </w:r>
      <w:r w:rsidRPr="00E55CF3">
        <w:rPr>
          <w:rFonts w:eastAsia="Calibri"/>
          <w:sz w:val="16"/>
        </w:rPr>
        <w:t xml:space="preserve"> by logging back into ALIVE—the rise of these platforms</w:t>
      </w:r>
      <w:hyperlink r:id="rId204" w:history="1">
        <w:r w:rsidRPr="00E55CF3">
          <w:rPr>
            <w:rFonts w:eastAsia="Calibri" w:cs="Times New Roman"/>
            <w:color w:val="0563C1" w:themeColor="hyperlink"/>
            <w:sz w:val="16"/>
            <w:u w:val="single"/>
          </w:rPr>
          <w:t>75</w:t>
        </w:r>
      </w:hyperlink>
      <w:r w:rsidRPr="00E55CF3">
        <w:rPr>
          <w:rFonts w:eastAsia="Calibri"/>
          <w:sz w:val="16"/>
        </w:rPr>
        <w:t xml:space="preserve"> makes evident that </w:t>
      </w:r>
      <w:r w:rsidRPr="00F54B9F">
        <w:rPr>
          <w:rFonts w:eastAsia="Calibri"/>
          <w:b/>
          <w:iCs/>
          <w:highlight w:val="green"/>
          <w:u w:val="single"/>
        </w:rPr>
        <w:t>fears over full automation also run cover for the automation of management</w:t>
      </w:r>
      <w:r w:rsidRPr="00E55CF3">
        <w:rPr>
          <w:rFonts w:eastAsia="Calibri"/>
          <w:sz w:val="16"/>
        </w:rPr>
        <w:t>.</w:t>
      </w:r>
    </w:p>
    <w:p w14:paraId="307562E3" w14:textId="77777777" w:rsidR="005F166F" w:rsidRPr="00E55CF3" w:rsidRDefault="005F166F" w:rsidP="005F166F">
      <w:pPr>
        <w:spacing w:line="256" w:lineRule="auto"/>
        <w:rPr>
          <w:rFonts w:eastAsia="Calibri"/>
        </w:rPr>
      </w:pPr>
      <w:r w:rsidRPr="00E55CF3">
        <w:rPr>
          <w:rFonts w:eastAsia="Calibri"/>
        </w:rPr>
        <w:t>Hope Grammars, Interface Automation</w:t>
      </w:r>
    </w:p>
    <w:p w14:paraId="225F795B" w14:textId="77777777" w:rsidR="005F166F" w:rsidRPr="00E55CF3" w:rsidRDefault="005F166F" w:rsidP="005F166F">
      <w:pPr>
        <w:spacing w:after="0" w:line="256" w:lineRule="auto"/>
        <w:rPr>
          <w:rFonts w:eastAsia="Calibri"/>
          <w:sz w:val="4"/>
          <w:szCs w:val="4"/>
        </w:rPr>
      </w:pPr>
      <w:r w:rsidRPr="00E55CF3">
        <w:rPr>
          <w:rFonts w:eastAsia="Calibri"/>
          <w:sz w:val="4"/>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43BF5833" w14:textId="77777777" w:rsidR="005F166F" w:rsidRPr="00E55CF3" w:rsidRDefault="005F166F" w:rsidP="005F166F">
      <w:pPr>
        <w:spacing w:after="0" w:line="256" w:lineRule="auto"/>
        <w:rPr>
          <w:rFonts w:eastAsia="Calibri"/>
          <w:sz w:val="4"/>
          <w:szCs w:val="4"/>
        </w:rPr>
      </w:pPr>
      <w:r w:rsidRPr="00E55CF3">
        <w:rPr>
          <w:rFonts w:eastAsia="Calibri"/>
          <w:sz w:val="4"/>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205" w:history="1">
        <w:r w:rsidRPr="00E55CF3">
          <w:rPr>
            <w:rFonts w:eastAsia="Calibri" w:cs="Times New Roman"/>
            <w:color w:val="0563C1" w:themeColor="hyperlink"/>
            <w:sz w:val="4"/>
            <w:szCs w:val="4"/>
            <w:u w:val="single"/>
          </w:rPr>
          <w:t>76</w:t>
        </w:r>
      </w:hyperlink>
      <w:r w:rsidRPr="00E55CF3">
        <w:rPr>
          <w:rFonts w:eastAsia="Calibri"/>
          <w:sz w:val="4"/>
          <w:szCs w:val="4"/>
        </w:rPr>
        <w:t> Third, given that the text is ALIVE's platform, readers too are interpellated as managers and asked to evaluate Marteen's employability on the basis of her ability to instill the value of self-management in both herself and others.</w:t>
      </w:r>
    </w:p>
    <w:p w14:paraId="1EA76296" w14:textId="77777777" w:rsidR="005F166F" w:rsidRPr="00E55CF3" w:rsidRDefault="005F166F" w:rsidP="005F166F">
      <w:pPr>
        <w:spacing w:after="0" w:line="256" w:lineRule="auto"/>
        <w:rPr>
          <w:rFonts w:eastAsia="Calibri"/>
          <w:sz w:val="4"/>
          <w:szCs w:val="4"/>
        </w:rPr>
      </w:pPr>
      <w:r w:rsidRPr="00E55CF3">
        <w:rPr>
          <w:rFonts w:eastAsia="Calibri"/>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206" w:history="1">
        <w:r w:rsidRPr="00E55CF3">
          <w:rPr>
            <w:rFonts w:eastAsia="Calibri" w:cs="Times New Roman"/>
            <w:color w:val="0563C1" w:themeColor="hyperlink"/>
            <w:sz w:val="4"/>
            <w:szCs w:val="4"/>
            <w:u w:val="single"/>
          </w:rPr>
          <w:t>77</w:t>
        </w:r>
      </w:hyperlink>
      <w:r w:rsidRPr="00E55CF3">
        <w:rPr>
          <w:rFonts w:eastAsia="Calibri"/>
          <w:sz w:val="4"/>
          <w:szCs w:val="4"/>
        </w:rPr>
        <w:t> Similarly, readers are later invited to learn more about Marteen's employability when she requests that we “[Subscribe to [her] content to access [her] 360 pro evaluations].”</w:t>
      </w:r>
      <w:hyperlink r:id="rId207" w:history="1">
        <w:r w:rsidRPr="00E55CF3">
          <w:rPr>
            <w:rFonts w:eastAsia="Calibri" w:cs="Times New Roman"/>
            <w:color w:val="0563C1" w:themeColor="hyperlink"/>
            <w:sz w:val="4"/>
            <w:szCs w:val="4"/>
            <w:u w:val="single"/>
          </w:rPr>
          <w:t>78</w:t>
        </w:r>
      </w:hyperlink>
    </w:p>
    <w:p w14:paraId="167DE7F7" w14:textId="77777777" w:rsidR="005F166F" w:rsidRPr="00E55CF3" w:rsidRDefault="005F166F" w:rsidP="005F166F">
      <w:pPr>
        <w:spacing w:after="0" w:line="256" w:lineRule="auto"/>
        <w:rPr>
          <w:rFonts w:eastAsia="Calibri"/>
          <w:sz w:val="4"/>
          <w:szCs w:val="4"/>
        </w:rPr>
      </w:pPr>
      <w:r w:rsidRPr="00E55CF3">
        <w:rPr>
          <w:rFonts w:eastAsia="Calibri"/>
          <w:sz w:val="4"/>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E55CF3">
        <w:rPr>
          <w:rFonts w:eastAsia="Calibri"/>
          <w:strike/>
          <w:sz w:val="4"/>
          <w:szCs w:val="4"/>
        </w:rPr>
        <w:t>see</w:t>
      </w:r>
      <w:r w:rsidRPr="00E55CF3">
        <w:rPr>
          <w:rFonts w:eastAsia="Calibri"/>
          <w:sz w:val="4"/>
          <w:szCs w:val="4"/>
        </w:rPr>
        <w:t xml:space="preserve"> the piece that I want to buy.” or, better yet, “Click here if you'd like to help with the purchase.”</w:t>
      </w:r>
      <w:hyperlink r:id="rId208" w:history="1">
        <w:r w:rsidRPr="00E55CF3">
          <w:rPr>
            <w:rFonts w:eastAsia="Calibri" w:cs="Times New Roman"/>
            <w:color w:val="0563C1" w:themeColor="hyperlink"/>
            <w:sz w:val="4"/>
            <w:szCs w:val="4"/>
            <w:u w:val="single"/>
          </w:rPr>
          <w:t>79</w:t>
        </w:r>
      </w:hyperlink>
      <w:r w:rsidRPr="00E55CF3">
        <w:rPr>
          <w:rFonts w:eastAsia="Calibri"/>
          <w:sz w:val="4"/>
          <w:szCs w:val="4"/>
        </w:rPr>
        <w:t xml:space="preserve"> Shortly thereafter, she shares that she has children but that she has been forced to entrust them to another caregiver until she secures more gainful employment. Intrigued? “Subscribe to </w:t>
      </w:r>
      <w:r w:rsidRPr="00E55CF3">
        <w:rPr>
          <w:rFonts w:eastAsia="Calibri"/>
          <w:strike/>
          <w:sz w:val="4"/>
          <w:szCs w:val="4"/>
        </w:rPr>
        <w:t>see</w:t>
      </w:r>
      <w:r w:rsidRPr="00E55CF3">
        <w:rPr>
          <w:rFonts w:eastAsia="Calibri"/>
          <w:sz w:val="4"/>
          <w:szCs w:val="4"/>
        </w:rPr>
        <w:t xml:space="preserve"> a slideshow of my kids and me.”</w:t>
      </w:r>
      <w:hyperlink r:id="rId209" w:history="1">
        <w:r w:rsidRPr="00E55CF3">
          <w:rPr>
            <w:rFonts w:eastAsia="Calibri" w:cs="Times New Roman"/>
            <w:color w:val="0563C1" w:themeColor="hyperlink"/>
            <w:sz w:val="4"/>
            <w:szCs w:val="4"/>
            <w:u w:val="single"/>
          </w:rPr>
          <w:t>80</w:t>
        </w:r>
      </w:hyperlink>
      <w:r w:rsidRPr="00E55CF3">
        <w:rPr>
          <w:rFonts w:eastAsia="Calibri"/>
          <w:sz w:val="4"/>
          <w:szCs w:val="4"/>
        </w:rPr>
        <w:t> And don't forget to “gimme your thoughts” and to “link your blogs, I'll check them out and evaluate you!”</w:t>
      </w:r>
      <w:hyperlink r:id="rId210" w:history="1">
        <w:r w:rsidRPr="00E55CF3">
          <w:rPr>
            <w:rFonts w:eastAsia="Calibri" w:cs="Times New Roman"/>
            <w:color w:val="0563C1" w:themeColor="hyperlink"/>
            <w:sz w:val="4"/>
            <w:szCs w:val="4"/>
            <w:u w:val="single"/>
          </w:rPr>
          <w:t>81</w:t>
        </w:r>
      </w:hyperlink>
      <w:r w:rsidRPr="00E55CF3">
        <w:rPr>
          <w:rFonts w:eastAsia="Calibri"/>
          <w:sz w:val="4"/>
          <w:szCs w:val="4"/>
        </w:rPr>
        <w:t> Here, Marteen represents herself as at once a digital and a flat character; reader-managers know nothing of her outside of the data provided.</w:t>
      </w:r>
    </w:p>
    <w:p w14:paraId="7738AF8A" w14:textId="77777777" w:rsidR="005F166F" w:rsidRPr="00E55CF3" w:rsidRDefault="005F166F" w:rsidP="005F166F">
      <w:pPr>
        <w:spacing w:after="0" w:line="256" w:lineRule="auto"/>
        <w:rPr>
          <w:rFonts w:eastAsia="Calibri"/>
          <w:sz w:val="4"/>
          <w:szCs w:val="4"/>
        </w:rPr>
      </w:pPr>
      <w:r w:rsidRPr="00E55CF3">
        <w:rPr>
          <w:rFonts w:eastAsia="Calibri"/>
          <w:sz w:val="4"/>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211" w:history="1">
        <w:r w:rsidRPr="00E55CF3">
          <w:rPr>
            <w:rFonts w:eastAsia="Calibri" w:cs="Times New Roman"/>
            <w:color w:val="0563C1" w:themeColor="hyperlink"/>
            <w:sz w:val="4"/>
            <w:szCs w:val="4"/>
            <w:u w:val="single"/>
          </w:rPr>
          <w:t>82</w:t>
        </w:r>
      </w:hyperlink>
      <w:r w:rsidRPr="00E55CF3">
        <w:rPr>
          <w:rFonts w:eastAsia="Calibri"/>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212" w:history="1">
        <w:r w:rsidRPr="00E55CF3">
          <w:rPr>
            <w:rFonts w:eastAsia="Calibri" w:cs="Times New Roman"/>
            <w:color w:val="0563C1" w:themeColor="hyperlink"/>
            <w:sz w:val="4"/>
            <w:szCs w:val="4"/>
            <w:u w:val="single"/>
          </w:rPr>
          <w:t>83</w:t>
        </w:r>
      </w:hyperlink>
      <w:r w:rsidRPr="00E55CF3">
        <w:rPr>
          <w:rFonts w:eastAsia="Calibri"/>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213" w:history="1">
        <w:r w:rsidRPr="00E55CF3">
          <w:rPr>
            <w:rFonts w:eastAsia="Calibri" w:cs="Times New Roman"/>
            <w:color w:val="0563C1" w:themeColor="hyperlink"/>
            <w:sz w:val="4"/>
            <w:szCs w:val="4"/>
            <w:u w:val="single"/>
          </w:rPr>
          <w:t>84</w:t>
        </w:r>
      </w:hyperlink>
    </w:p>
    <w:p w14:paraId="54B345E8" w14:textId="77777777" w:rsidR="005F166F" w:rsidRPr="00E55CF3" w:rsidRDefault="005F166F" w:rsidP="005F166F">
      <w:pPr>
        <w:spacing w:after="0" w:line="256" w:lineRule="auto"/>
        <w:rPr>
          <w:rFonts w:eastAsia="Calibri"/>
          <w:sz w:val="4"/>
          <w:szCs w:val="4"/>
        </w:rPr>
      </w:pPr>
      <w:r w:rsidRPr="00E55CF3">
        <w:rPr>
          <w:rFonts w:eastAsia="Calibri"/>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214" w:history="1">
        <w:r w:rsidRPr="00E55CF3">
          <w:rPr>
            <w:rFonts w:eastAsia="Calibri" w:cs="Times New Roman"/>
            <w:color w:val="0563C1" w:themeColor="hyperlink"/>
            <w:sz w:val="4"/>
            <w:szCs w:val="4"/>
            <w:u w:val="single"/>
          </w:rPr>
          <w:t>85</w:t>
        </w:r>
      </w:hyperlink>
      <w:r w:rsidRPr="00E55CF3">
        <w:rPr>
          <w:rFonts w:eastAsia="Calibri"/>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215" w:history="1">
        <w:r w:rsidRPr="00E55CF3">
          <w:rPr>
            <w:rFonts w:eastAsia="Calibri" w:cs="Times New Roman"/>
            <w:color w:val="0563C1" w:themeColor="hyperlink"/>
            <w:sz w:val="4"/>
            <w:szCs w:val="4"/>
            <w:u w:val="single"/>
          </w:rPr>
          <w:t>86</w:t>
        </w:r>
      </w:hyperlink>
      <w:r w:rsidRPr="00E55CF3">
        <w:rPr>
          <w:rFonts w:eastAsia="Calibri"/>
          <w:sz w:val="4"/>
          <w:szCs w:val="4"/>
        </w:rPr>
        <w:t> This mirroring of worker and manager produces what Hookway elsewhere refers to as a “fragmented subjectivity, in which specific, partial aspects of the operator are identified, enhanced, and entrained within the interface.”</w:t>
      </w:r>
      <w:hyperlink r:id="rId216" w:history="1">
        <w:r w:rsidRPr="00E55CF3">
          <w:rPr>
            <w:rFonts w:eastAsia="Calibri" w:cs="Times New Roman"/>
            <w:color w:val="0563C1" w:themeColor="hyperlink"/>
            <w:sz w:val="4"/>
            <w:szCs w:val="4"/>
            <w:u w:val="single"/>
          </w:rPr>
          <w:t>87</w:t>
        </w:r>
      </w:hyperlink>
      <w:r w:rsidRPr="00E55CF3">
        <w:rPr>
          <w:rFonts w:eastAsia="Calibri"/>
          <w:sz w:val="4"/>
          <w:szCs w:val="4"/>
        </w:rPr>
        <w:t> For Marteen, however, this is hardly a cause for concern; in fact, by the time her trial period draws to an end, she cites this quantified self</w:t>
      </w:r>
      <w:hyperlink r:id="rId217" w:history="1">
        <w:r w:rsidRPr="00E55CF3">
          <w:rPr>
            <w:rFonts w:eastAsia="Calibri" w:cs="Times New Roman"/>
            <w:color w:val="0563C1" w:themeColor="hyperlink"/>
            <w:sz w:val="4"/>
            <w:szCs w:val="4"/>
            <w:u w:val="single"/>
          </w:rPr>
          <w:t>88</w:t>
        </w:r>
      </w:hyperlink>
      <w:r w:rsidRPr="00E55CF3">
        <w:rPr>
          <w:rFonts w:eastAsia="Calibri"/>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218" w:history="1">
        <w:r w:rsidRPr="00E55CF3">
          <w:rPr>
            <w:rFonts w:eastAsia="Calibri" w:cs="Times New Roman"/>
            <w:color w:val="0563C1" w:themeColor="hyperlink"/>
            <w:sz w:val="4"/>
            <w:szCs w:val="4"/>
            <w:u w:val="single"/>
          </w:rPr>
          <w:t>89</w:t>
        </w:r>
      </w:hyperlink>
    </w:p>
    <w:p w14:paraId="7C8DAA06" w14:textId="77777777" w:rsidR="005F166F" w:rsidRPr="00E55CF3" w:rsidRDefault="005F166F" w:rsidP="005F166F">
      <w:pPr>
        <w:spacing w:after="0" w:line="256" w:lineRule="auto"/>
        <w:rPr>
          <w:rFonts w:eastAsia="Calibri"/>
          <w:sz w:val="4"/>
          <w:szCs w:val="4"/>
        </w:rPr>
      </w:pPr>
      <w:r w:rsidRPr="00E55CF3">
        <w:rPr>
          <w:rFonts w:eastAsia="Calibri"/>
          <w:sz w:val="4"/>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219" w:history="1">
        <w:r w:rsidRPr="00E55CF3">
          <w:rPr>
            <w:rFonts w:eastAsia="Calibri" w:cs="Times New Roman"/>
            <w:color w:val="0563C1" w:themeColor="hyperlink"/>
            <w:sz w:val="4"/>
            <w:szCs w:val="4"/>
            <w:u w:val="single"/>
          </w:rPr>
          <w:t>90</w:t>
        </w:r>
      </w:hyperlink>
      <w:r w:rsidRPr="00E55CF3">
        <w:rPr>
          <w:rFonts w:eastAsia="Calibri"/>
          <w:sz w:val="4"/>
          <w:szCs w:val="4"/>
        </w:rPr>
        <w:t> and signing off (“bizzz” or “Bizouxxx” [“hugs/kisses”]),</w:t>
      </w:r>
      <w:hyperlink r:id="rId220" w:history="1">
        <w:r w:rsidRPr="00E55CF3">
          <w:rPr>
            <w:rFonts w:eastAsia="Calibri" w:cs="Times New Roman"/>
            <w:color w:val="0563C1" w:themeColor="hyperlink"/>
            <w:sz w:val="4"/>
            <w:szCs w:val="4"/>
            <w:u w:val="single"/>
          </w:rPr>
          <w:t>91</w:t>
        </w:r>
      </w:hyperlink>
      <w:r w:rsidRPr="00E55CF3">
        <w:rPr>
          <w:rFonts w:eastAsia="Calibri"/>
          <w:sz w:val="4"/>
          <w:szCs w:val="4"/>
        </w:rPr>
        <w:t> but also nonsemantic combinations (“ &lt;3”)</w:t>
      </w:r>
      <w:hyperlink r:id="rId221" w:history="1">
        <w:r w:rsidRPr="00E55CF3">
          <w:rPr>
            <w:rFonts w:eastAsia="Calibri" w:cs="Times New Roman"/>
            <w:color w:val="0563C1" w:themeColor="hyperlink"/>
            <w:sz w:val="4"/>
            <w:szCs w:val="4"/>
            <w:u w:val="single"/>
          </w:rPr>
          <w:t>92</w:t>
        </w:r>
      </w:hyperlink>
      <w:r w:rsidRPr="00E55CF3">
        <w:rPr>
          <w:rFonts w:eastAsia="Calibri"/>
          <w:sz w:val="4"/>
          <w:szCs w:val="4"/>
        </w:rPr>
        <w:t> and variations on the acronym “LOL,” or “laughing out loud.”</w:t>
      </w:r>
    </w:p>
    <w:p w14:paraId="61C092BA" w14:textId="77777777" w:rsidR="005F166F" w:rsidRPr="00E55CF3" w:rsidRDefault="005F166F" w:rsidP="005F166F">
      <w:pPr>
        <w:spacing w:after="0" w:line="256" w:lineRule="auto"/>
        <w:rPr>
          <w:rFonts w:eastAsia="Calibri"/>
          <w:sz w:val="4"/>
          <w:szCs w:val="4"/>
        </w:rPr>
      </w:pPr>
      <w:r w:rsidRPr="00E55CF3">
        <w:rPr>
          <w:rFonts w:eastAsia="Calibri"/>
          <w:sz w:val="4"/>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222" w:history="1">
        <w:r w:rsidRPr="00E55CF3">
          <w:rPr>
            <w:rFonts w:eastAsia="Calibri" w:cs="Times New Roman"/>
            <w:color w:val="0563C1" w:themeColor="hyperlink"/>
            <w:sz w:val="4"/>
            <w:szCs w:val="4"/>
            <w:u w:val="single"/>
          </w:rPr>
          <w:t>93</w:t>
        </w:r>
      </w:hyperlink>
      <w:r w:rsidRPr="00E55CF3">
        <w:rPr>
          <w:rFonts w:eastAsia="Calibri"/>
          <w:sz w:val="4"/>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223" w:history="1">
        <w:r w:rsidRPr="00E55CF3">
          <w:rPr>
            <w:rFonts w:eastAsia="Calibri" w:cs="Times New Roman"/>
            <w:color w:val="0563C1" w:themeColor="hyperlink"/>
            <w:sz w:val="4"/>
            <w:szCs w:val="4"/>
            <w:u w:val="single"/>
          </w:rPr>
          <w:t>94</w:t>
        </w:r>
      </w:hyperlink>
    </w:p>
    <w:p w14:paraId="33C9CEA6" w14:textId="77777777" w:rsidR="005F166F" w:rsidRPr="00E55CF3" w:rsidRDefault="005F166F" w:rsidP="005F166F">
      <w:pPr>
        <w:spacing w:after="0" w:line="256" w:lineRule="auto"/>
        <w:rPr>
          <w:rFonts w:eastAsia="Calibri"/>
          <w:sz w:val="4"/>
          <w:szCs w:val="4"/>
        </w:rPr>
      </w:pPr>
      <w:r w:rsidRPr="00E55CF3">
        <w:rPr>
          <w:rFonts w:eastAsia="Calibri"/>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224" w:history="1">
        <w:r w:rsidRPr="00E55CF3">
          <w:rPr>
            <w:rFonts w:eastAsia="Calibri" w:cs="Times New Roman"/>
            <w:color w:val="0563C1" w:themeColor="hyperlink"/>
            <w:sz w:val="4"/>
            <w:szCs w:val="4"/>
            <w:u w:val="single"/>
          </w:rPr>
          <w:t>95</w:t>
        </w:r>
      </w:hyperlink>
      <w:r w:rsidRPr="00E55CF3">
        <w:rPr>
          <w:rFonts w:eastAsia="Calibri"/>
          <w:sz w:val="4"/>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225" w:history="1">
        <w:r w:rsidRPr="00E55CF3">
          <w:rPr>
            <w:rFonts w:eastAsia="Calibri" w:cs="Times New Roman"/>
            <w:color w:val="0563C1" w:themeColor="hyperlink"/>
            <w:sz w:val="4"/>
            <w:szCs w:val="4"/>
            <w:u w:val="single"/>
          </w:rPr>
          <w:t>96</w:t>
        </w:r>
      </w:hyperlink>
      <w:r w:rsidRPr="00E55CF3">
        <w:rPr>
          <w:rFonts w:eastAsia="Calibri"/>
          <w:sz w:val="4"/>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E55CF3">
        <w:rPr>
          <w:rFonts w:eastAsia="Calibri"/>
          <w:strike/>
          <w:sz w:val="4"/>
          <w:szCs w:val="4"/>
        </w:rPr>
        <w:t>thinking</w:t>
      </w:r>
      <w:r w:rsidRPr="00E55CF3">
        <w:rPr>
          <w:rFonts w:eastAsia="Calibri"/>
          <w:sz w:val="4"/>
          <w:szCs w:val="4"/>
        </w:rPr>
        <w:t xml:space="preserve"> like a manager has subsumed her activity as a worker.</w:t>
      </w:r>
      <w:hyperlink r:id="rId226" w:history="1">
        <w:r w:rsidRPr="00E55CF3">
          <w:rPr>
            <w:rFonts w:eastAsia="Calibri" w:cs="Times New Roman"/>
            <w:color w:val="0563C1" w:themeColor="hyperlink"/>
            <w:sz w:val="4"/>
            <w:szCs w:val="4"/>
            <w:u w:val="single"/>
          </w:rPr>
          <w:t>97</w:t>
        </w:r>
      </w:hyperlink>
    </w:p>
    <w:p w14:paraId="6009916A" w14:textId="77777777" w:rsidR="005F166F" w:rsidRPr="00E55CF3" w:rsidRDefault="005F166F" w:rsidP="005F166F">
      <w:pPr>
        <w:spacing w:after="0" w:line="256" w:lineRule="auto"/>
        <w:rPr>
          <w:rFonts w:eastAsia="Calibri"/>
          <w:sz w:val="4"/>
          <w:szCs w:val="4"/>
        </w:rPr>
      </w:pPr>
      <w:r w:rsidRPr="00E55CF3">
        <w:rPr>
          <w:rFonts w:eastAsia="Calibri"/>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6A1C8AEA" w14:textId="77777777" w:rsidR="005F166F" w:rsidRPr="00E55CF3" w:rsidRDefault="005F166F" w:rsidP="005F166F">
      <w:pPr>
        <w:spacing w:after="0" w:line="256" w:lineRule="auto"/>
        <w:ind w:left="720"/>
        <w:rPr>
          <w:rFonts w:eastAsia="Calibri"/>
          <w:sz w:val="4"/>
          <w:szCs w:val="4"/>
        </w:rPr>
      </w:pPr>
      <w:r w:rsidRPr="00E55CF3">
        <w:rPr>
          <w:rFonts w:eastAsia="Calibri"/>
          <w:sz w:val="4"/>
          <w:szCs w:val="4"/>
        </w:rPr>
        <w:t>Toma: I hope that you can get your kids back! Do they exist IRL?</w:t>
      </w:r>
    </w:p>
    <w:p w14:paraId="640A1310" w14:textId="77777777" w:rsidR="005F166F" w:rsidRPr="00E55CF3" w:rsidRDefault="005F166F" w:rsidP="005F166F">
      <w:pPr>
        <w:spacing w:after="0" w:line="256" w:lineRule="auto"/>
        <w:ind w:left="720"/>
        <w:rPr>
          <w:rFonts w:eastAsia="Calibri"/>
          <w:sz w:val="4"/>
          <w:szCs w:val="4"/>
        </w:rPr>
      </w:pPr>
      <w:r w:rsidRPr="00E55CF3">
        <w:rPr>
          <w:rFonts w:eastAsia="Calibri"/>
          <w:sz w:val="4"/>
          <w:szCs w:val="4"/>
        </w:rPr>
        <w:t>Marteen: LOL! I don't have the means to buy a different life!</w:t>
      </w:r>
    </w:p>
    <w:p w14:paraId="718A47C4" w14:textId="77777777" w:rsidR="005F166F" w:rsidRPr="00E55CF3" w:rsidRDefault="005F166F" w:rsidP="005F166F">
      <w:pPr>
        <w:spacing w:after="0" w:line="256" w:lineRule="auto"/>
        <w:ind w:left="720"/>
        <w:rPr>
          <w:rFonts w:eastAsia="Calibri"/>
          <w:sz w:val="4"/>
          <w:szCs w:val="4"/>
        </w:rPr>
      </w:pPr>
      <w:r w:rsidRPr="00E55CF3">
        <w:rPr>
          <w:rFonts w:eastAsia="Calibri"/>
          <w:sz w:val="4"/>
          <w:szCs w:val="4"/>
        </w:rPr>
        <w:t>Toma: ROFL! It's true that it's expensive to have options. I'm giving you four stars for the content of the article.</w:t>
      </w:r>
      <w:hyperlink r:id="rId227" w:history="1">
        <w:r w:rsidRPr="00E55CF3">
          <w:rPr>
            <w:rFonts w:eastAsia="Calibri" w:cs="Times New Roman"/>
            <w:color w:val="0563C1" w:themeColor="hyperlink"/>
            <w:sz w:val="4"/>
            <w:szCs w:val="4"/>
            <w:u w:val="single"/>
          </w:rPr>
          <w:t>98</w:t>
        </w:r>
      </w:hyperlink>
    </w:p>
    <w:p w14:paraId="60F02D2D" w14:textId="77777777" w:rsidR="005F166F" w:rsidRPr="00E55CF3" w:rsidRDefault="005F166F" w:rsidP="005F166F">
      <w:pPr>
        <w:spacing w:after="0" w:line="256" w:lineRule="auto"/>
        <w:rPr>
          <w:rFonts w:eastAsia="Calibri"/>
          <w:sz w:val="4"/>
          <w:szCs w:val="4"/>
        </w:rPr>
      </w:pPr>
      <w:r w:rsidRPr="00E55CF3">
        <w:rPr>
          <w:rFonts w:eastAsia="Calibri"/>
          <w:sz w:val="4"/>
          <w:szCs w:val="4"/>
        </w:rPr>
        <w:t>In another exchange, however, “LoL” affectively indexes Marteen's fear that she is failing to optimize her writing as a form of self-management:</w:t>
      </w:r>
    </w:p>
    <w:p w14:paraId="790204AA" w14:textId="77777777" w:rsidR="005F166F" w:rsidRPr="00E55CF3" w:rsidRDefault="005F166F" w:rsidP="005F166F">
      <w:pPr>
        <w:spacing w:after="0" w:line="256" w:lineRule="auto"/>
        <w:ind w:left="720"/>
        <w:rPr>
          <w:rFonts w:eastAsia="Calibri"/>
          <w:sz w:val="4"/>
          <w:szCs w:val="4"/>
        </w:rPr>
      </w:pPr>
      <w:r w:rsidRPr="00E55CF3">
        <w:rPr>
          <w:rFonts w:eastAsia="Calibri"/>
          <w:sz w:val="4"/>
          <w:szCs w:val="4"/>
        </w:rPr>
        <w:t>Grammoto: @Marteen, you made some spelling mistakes! Pay attention. “I FOUND this job” and “I WAS only out of work.” I can't in good conscience give you 5 stars. Kisss.</w:t>
      </w:r>
    </w:p>
    <w:p w14:paraId="5D79EE7C" w14:textId="77777777" w:rsidR="005F166F" w:rsidRPr="00E55CF3" w:rsidRDefault="005F166F" w:rsidP="005F166F">
      <w:pPr>
        <w:spacing w:after="0" w:line="256" w:lineRule="auto"/>
        <w:ind w:left="720"/>
        <w:rPr>
          <w:rFonts w:eastAsia="Calibri"/>
          <w:sz w:val="4"/>
          <w:szCs w:val="4"/>
        </w:rPr>
      </w:pPr>
      <w:r w:rsidRPr="00E55CF3">
        <w:rPr>
          <w:rFonts w:eastAsia="Calibri"/>
          <w:sz w:val="4"/>
          <w:szCs w:val="4"/>
        </w:rPr>
        <w:t>Marteen: LoL, dang! i always mess up. Oh well! hugsss</w:t>
      </w:r>
      <w:hyperlink r:id="rId228" w:history="1">
        <w:r w:rsidRPr="00E55CF3">
          <w:rPr>
            <w:rFonts w:eastAsia="Calibri" w:cs="Times New Roman"/>
            <w:color w:val="0563C1" w:themeColor="hyperlink"/>
            <w:sz w:val="4"/>
            <w:szCs w:val="4"/>
            <w:u w:val="single"/>
          </w:rPr>
          <w:t>99</w:t>
        </w:r>
      </w:hyperlink>
    </w:p>
    <w:p w14:paraId="29BEE723" w14:textId="77777777" w:rsidR="005F166F" w:rsidRPr="00E55CF3" w:rsidRDefault="005F166F" w:rsidP="005F166F">
      <w:pPr>
        <w:spacing w:after="0" w:line="256" w:lineRule="auto"/>
        <w:rPr>
          <w:rFonts w:eastAsia="Calibri"/>
          <w:sz w:val="4"/>
          <w:szCs w:val="4"/>
        </w:rPr>
      </w:pPr>
      <w:r w:rsidRPr="00E55CF3">
        <w:rPr>
          <w:rFonts w:eastAsia="Calibri"/>
          <w:sz w:val="4"/>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mediation, . . . an unmarked supplement that negativizes an utterance without altering its form.”</w:t>
      </w:r>
      <w:hyperlink r:id="rId229" w:history="1">
        <w:r w:rsidRPr="00E55CF3">
          <w:rPr>
            <w:rFonts w:eastAsia="Calibri" w:cs="Times New Roman"/>
            <w:color w:val="0563C1" w:themeColor="hyperlink"/>
            <w:sz w:val="4"/>
            <w:szCs w:val="4"/>
            <w:u w:val="single"/>
          </w:rPr>
          <w:t>100</w:t>
        </w:r>
      </w:hyperlink>
      <w:r w:rsidRPr="00E55CF3">
        <w:rPr>
          <w:rFonts w:eastAsia="Calibri"/>
          <w:sz w:val="4"/>
          <w:szCs w:val="4"/>
        </w:rPr>
        <w:t> Each LOL thus remains formally consistent while simultaneously indexing an affect and its opposite.</w:t>
      </w:r>
      <w:hyperlink r:id="rId230" w:history="1">
        <w:r w:rsidRPr="00E55CF3">
          <w:rPr>
            <w:rFonts w:eastAsia="Calibri" w:cs="Times New Roman"/>
            <w:color w:val="0563C1" w:themeColor="hyperlink"/>
            <w:sz w:val="4"/>
            <w:szCs w:val="4"/>
            <w:u w:val="single"/>
          </w:rPr>
          <w:t>101</w:t>
        </w:r>
      </w:hyperlink>
    </w:p>
    <w:p w14:paraId="1BB5E642" w14:textId="77777777" w:rsidR="005F166F" w:rsidRPr="00E55CF3" w:rsidRDefault="005F166F" w:rsidP="005F166F">
      <w:pPr>
        <w:spacing w:line="256" w:lineRule="auto"/>
        <w:rPr>
          <w:rFonts w:eastAsia="Calibri"/>
          <w:sz w:val="4"/>
          <w:szCs w:val="4"/>
        </w:rPr>
      </w:pPr>
      <w:r w:rsidRPr="00E55CF3">
        <w:rPr>
          <w:rFonts w:eastAsia="Calibri"/>
          <w:sz w:val="4"/>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231" w:history="1">
        <w:r w:rsidRPr="00E55CF3">
          <w:rPr>
            <w:rFonts w:eastAsia="Calibri" w:cs="Times New Roman"/>
            <w:color w:val="0563C1" w:themeColor="hyperlink"/>
            <w:sz w:val="4"/>
            <w:szCs w:val="4"/>
            <w:u w:val="single"/>
          </w:rPr>
          <w:t>fig. 3</w:t>
        </w:r>
      </w:hyperlink>
      <w:r w:rsidRPr="00E55CF3">
        <w:rPr>
          <w:rFonts w:eastAsia="Calibri"/>
          <w:sz w:val="4"/>
          <w:szCs w:val="4"/>
        </w:rPr>
        <w:t>).</w:t>
      </w:r>
      <w:hyperlink r:id="rId232" w:history="1">
        <w:r w:rsidRPr="00E55CF3">
          <w:rPr>
            <w:rFonts w:eastAsia="Calibri" w:cs="Times New Roman"/>
            <w:color w:val="0563C1" w:themeColor="hyperlink"/>
            <w:sz w:val="4"/>
            <w:szCs w:val="4"/>
            <w:u w:val="single"/>
          </w:rPr>
          <w:t>102</w:t>
        </w:r>
      </w:hyperlink>
    </w:p>
    <w:p w14:paraId="2C4F42D3" w14:textId="77777777" w:rsidR="005F166F" w:rsidRPr="00E55CF3" w:rsidRDefault="005F166F" w:rsidP="005F166F">
      <w:pPr>
        <w:spacing w:line="256" w:lineRule="auto"/>
        <w:rPr>
          <w:rFonts w:eastAsia="Calibri"/>
          <w:sz w:val="16"/>
        </w:rPr>
      </w:pPr>
      <w:r w:rsidRPr="00E55CF3">
        <w:rPr>
          <w:rFonts w:eastAsia="Calibri"/>
          <w:sz w:val="16"/>
        </w:rPr>
        <w:t>While the exact reasons for this are shrouded in code (much like the algorithmic pay structures of gig workers), she still projects hope: “</w:t>
      </w:r>
      <w:r w:rsidRPr="00F54B9F">
        <w:rPr>
          <w:rFonts w:eastAsia="Calibri"/>
          <w:b/>
          <w:iCs/>
          <w:highlight w:val="green"/>
          <w:u w:val="single"/>
        </w:rPr>
        <w:t>Work and suffering are intimately linked</w:t>
      </w:r>
      <w:r w:rsidRPr="00E55CF3">
        <w:rPr>
          <w:rFonts w:eastAsia="Calibri"/>
          <w:sz w:val="16"/>
        </w:rPr>
        <w:t>,” she writes, but “I need to learn from this experience, no matter how painful it is. I was maybe too sure of myself, sure that I could get by without trying. I was wrong. We can't be expected to get by without giving it our all, can we? . . . It's up to me to show what I'm capable of! To prove that I'm the right person for the job.”</w:t>
      </w:r>
      <w:hyperlink r:id="rId233" w:history="1">
        <w:r w:rsidRPr="00E55CF3">
          <w:rPr>
            <w:rFonts w:eastAsia="Calibri" w:cs="Times New Roman"/>
            <w:color w:val="0563C1" w:themeColor="hyperlink"/>
            <w:sz w:val="16"/>
            <w:u w:val="single"/>
          </w:rPr>
          <w:t>103</w:t>
        </w:r>
      </w:hyperlink>
      <w:r w:rsidRPr="00E55CF3">
        <w:rPr>
          <w:rFonts w:eastAsia="Calibri"/>
          <w:sz w:val="16"/>
        </w:rPr>
        <w:t xml:space="preserve"> Even though this reaction is met with a quantifiable reward (“Raf: Marteen! I'm so sorry to </w:t>
      </w:r>
      <w:r w:rsidRPr="00E55CF3">
        <w:rPr>
          <w:rFonts w:eastAsia="Calibri"/>
          <w:strike/>
          <w:sz w:val="16"/>
        </w:rPr>
        <w:t>hear</w:t>
      </w:r>
      <w:r w:rsidRPr="00E55CF3">
        <w:rPr>
          <w:rFonts w:eastAsia="Calibri"/>
          <w:sz w:val="16"/>
        </w:rPr>
        <w:t xml:space="preserve"> all of this. Good job for staying at it and being positive. You'll bounce back, I just know it. Boom! Five points to boost your morale!”),</w:t>
      </w:r>
      <w:hyperlink r:id="rId234" w:history="1">
        <w:r w:rsidRPr="00E55CF3">
          <w:rPr>
            <w:rFonts w:eastAsia="Calibri" w:cs="Times New Roman"/>
            <w:color w:val="0563C1" w:themeColor="hyperlink"/>
            <w:sz w:val="16"/>
            <w:u w:val="single"/>
          </w:rPr>
          <w:t>104</w:t>
        </w:r>
      </w:hyperlink>
      <w:r w:rsidRPr="00E55CF3">
        <w:rPr>
          <w:rFonts w:eastAsia="Calibri"/>
          <w:sz w:val="16"/>
        </w:rPr>
        <w:t xml:space="preserve"> it nevertheless suggests that, </w:t>
      </w:r>
      <w:r w:rsidRPr="00E55CF3">
        <w:rPr>
          <w:rFonts w:eastAsia="Calibri"/>
          <w:u w:val="single"/>
        </w:rPr>
        <w:t>under the technologies of capitalism</w:t>
      </w:r>
      <w:r w:rsidRPr="00E55CF3">
        <w:rPr>
          <w:rFonts w:eastAsia="Calibri"/>
          <w:sz w:val="16"/>
        </w:rPr>
        <w:t xml:space="preserve">, </w:t>
      </w:r>
      <w:r w:rsidRPr="00E55CF3">
        <w:rPr>
          <w:rFonts w:eastAsia="Calibri"/>
          <w:b/>
          <w:iCs/>
          <w:u w:val="single"/>
        </w:rPr>
        <w:t>hope and fear are but two sides of the same interfac</w:t>
      </w:r>
      <w:r w:rsidRPr="00E55CF3">
        <w:rPr>
          <w:rFonts w:eastAsia="Calibri"/>
          <w:sz w:val="16"/>
        </w:rPr>
        <w:t>e.</w:t>
      </w:r>
    </w:p>
    <w:p w14:paraId="77C3721D" w14:textId="77777777" w:rsidR="005F166F" w:rsidRPr="00E55CF3" w:rsidRDefault="005F166F" w:rsidP="005F166F">
      <w:pPr>
        <w:spacing w:line="256" w:lineRule="auto"/>
        <w:rPr>
          <w:rFonts w:eastAsia="Calibri"/>
          <w:sz w:val="16"/>
        </w:rPr>
      </w:pPr>
      <w:r w:rsidRPr="00E55CF3">
        <w:rPr>
          <w:rFonts w:eastAsia="Calibri"/>
          <w:u w:val="single"/>
        </w:rPr>
        <w:t>Rather than signal some cruel optimism</w:t>
      </w:r>
      <w:r w:rsidRPr="00E55CF3">
        <w:rPr>
          <w:rFonts w:eastAsia="Calibri"/>
          <w:sz w:val="16"/>
        </w:rPr>
        <w:t xml:space="preserve">, Marteen's </w:t>
      </w:r>
      <w:r w:rsidRPr="00E55CF3">
        <w:rPr>
          <w:rFonts w:eastAsia="Calibri"/>
          <w:u w:val="single"/>
        </w:rPr>
        <w:t>communicative tactics and their inability to serve her goal of obtaining more stable employment generalize what scholars have termed “hope labor</w:t>
      </w:r>
      <w:r w:rsidRPr="00E55CF3">
        <w:rPr>
          <w:rFonts w:eastAsia="Calibri"/>
          <w:sz w:val="16"/>
        </w:rPr>
        <w:t xml:space="preserve">”—or “un- or under-compensated work carried out in the present, often for experience or exposure, in the hope that future employment opportunities may follow”—as a </w:t>
      </w:r>
      <w:r w:rsidRPr="00E55CF3">
        <w:rPr>
          <w:rFonts w:eastAsia="Calibri"/>
          <w:u w:val="single"/>
        </w:rPr>
        <w:t>structural reality of contemporary capitalism</w:t>
      </w:r>
      <w:r w:rsidRPr="00E55CF3">
        <w:rPr>
          <w:rFonts w:eastAsia="Calibri"/>
          <w:sz w:val="16"/>
        </w:rPr>
        <w:t>.</w:t>
      </w:r>
      <w:hyperlink r:id="rId235" w:history="1">
        <w:r w:rsidRPr="00E55CF3">
          <w:rPr>
            <w:rFonts w:eastAsia="Calibri" w:cs="Times New Roman"/>
            <w:color w:val="0563C1" w:themeColor="hyperlink"/>
            <w:sz w:val="16"/>
            <w:u w:val="single"/>
          </w:rPr>
          <w:t>105</w:t>
        </w:r>
      </w:hyperlink>
      <w:r w:rsidRPr="00E55CF3">
        <w:rPr>
          <w:rFonts w:eastAsia="Calibri"/>
          <w:sz w:val="16"/>
        </w:rPr>
        <w:t xml:space="preserve"> This, in part, can be attributed to how </w:t>
      </w:r>
      <w:r w:rsidRPr="00E55CF3">
        <w:rPr>
          <w:rFonts w:eastAsia="Calibri"/>
          <w:u w:val="single"/>
        </w:rPr>
        <w:t>ALIVE's platform permits Marteen to reconstitute herself as a computable pattern, which effectively limits the futures to which her “hope” might point.</w:t>
      </w:r>
      <w:r w:rsidRPr="00E55CF3">
        <w:rPr>
          <w:rFonts w:eastAsia="Calibri"/>
          <w:sz w:val="16"/>
        </w:rPr>
        <w:t xml:space="preserve"> As James Bridle highlights, </w:t>
      </w:r>
      <w:r w:rsidRPr="00F54B9F">
        <w:rPr>
          <w:rFonts w:eastAsia="Calibri"/>
          <w:highlight w:val="green"/>
          <w:u w:val="single"/>
        </w:rPr>
        <w:t>understanding the world</w:t>
      </w:r>
      <w:r w:rsidRPr="00E55CF3">
        <w:rPr>
          <w:rFonts w:eastAsia="Calibri"/>
          <w:sz w:val="16"/>
        </w:rPr>
        <w:t>—let alone the self—</w:t>
      </w:r>
      <w:r w:rsidRPr="00F54B9F">
        <w:rPr>
          <w:rFonts w:eastAsia="Calibri"/>
          <w:b/>
          <w:iCs/>
          <w:highlight w:val="green"/>
          <w:u w:val="single"/>
        </w:rPr>
        <w:t>as computable compels one to conflate past and future</w:t>
      </w:r>
      <w:r w:rsidRPr="00E55CF3">
        <w:rPr>
          <w:rFonts w:eastAsia="Calibri"/>
          <w:sz w:val="16"/>
        </w:rPr>
        <w:t>:</w:t>
      </w:r>
    </w:p>
    <w:p w14:paraId="1FFDBE18" w14:textId="77777777" w:rsidR="005F166F" w:rsidRPr="00E55CF3" w:rsidRDefault="005F166F" w:rsidP="005F166F">
      <w:pPr>
        <w:spacing w:line="256" w:lineRule="auto"/>
        <w:ind w:left="720"/>
        <w:rPr>
          <w:rFonts w:eastAsia="Calibri"/>
          <w:sz w:val="16"/>
        </w:rPr>
      </w:pPr>
      <w:r w:rsidRPr="00E55CF3">
        <w:rPr>
          <w:rFonts w:eastAsia="Calibri"/>
          <w:u w:val="single"/>
        </w:rPr>
        <w:t xml:space="preserve">That which is </w:t>
      </w:r>
      <w:r w:rsidRPr="00F54B9F">
        <w:rPr>
          <w:rFonts w:eastAsia="Calibri"/>
          <w:highlight w:val="green"/>
          <w:u w:val="single"/>
        </w:rPr>
        <w:t>gathered</w:t>
      </w:r>
      <w:r w:rsidRPr="00E55CF3">
        <w:rPr>
          <w:rFonts w:eastAsia="Calibri"/>
          <w:u w:val="single"/>
        </w:rPr>
        <w:t xml:space="preserve"> as </w:t>
      </w:r>
      <w:r w:rsidRPr="00F54B9F">
        <w:rPr>
          <w:rFonts w:eastAsia="Calibri"/>
          <w:highlight w:val="green"/>
          <w:u w:val="single"/>
        </w:rPr>
        <w:t>data</w:t>
      </w:r>
      <w:r w:rsidRPr="00E55CF3">
        <w:rPr>
          <w:rFonts w:eastAsia="Calibri"/>
          <w:sz w:val="16"/>
        </w:rPr>
        <w:t xml:space="preserve"> is </w:t>
      </w:r>
      <w:r w:rsidRPr="00E55CF3">
        <w:rPr>
          <w:rFonts w:eastAsia="Calibri"/>
          <w:u w:val="single"/>
        </w:rPr>
        <w:t>modelled as the way things are</w:t>
      </w:r>
      <w:r w:rsidRPr="00E55CF3">
        <w:rPr>
          <w:rFonts w:eastAsia="Calibri"/>
          <w:sz w:val="16"/>
        </w:rPr>
        <w:t xml:space="preserve">, and </w:t>
      </w:r>
      <w:r w:rsidRPr="00E55CF3">
        <w:rPr>
          <w:rFonts w:eastAsia="Calibri"/>
          <w:b/>
          <w:iCs/>
          <w:u w:val="single"/>
        </w:rPr>
        <w:t xml:space="preserve">then </w:t>
      </w:r>
      <w:r w:rsidRPr="00F54B9F">
        <w:rPr>
          <w:rFonts w:eastAsia="Calibri"/>
          <w:b/>
          <w:iCs/>
          <w:highlight w:val="green"/>
          <w:u w:val="single"/>
        </w:rPr>
        <w:t>projected forward</w:t>
      </w:r>
      <w:r w:rsidRPr="00E55CF3">
        <w:rPr>
          <w:rFonts w:eastAsia="Calibri"/>
          <w:sz w:val="16"/>
        </w:rPr>
        <w:t xml:space="preserve">—with </w:t>
      </w:r>
      <w:r w:rsidRPr="00E55CF3">
        <w:rPr>
          <w:rFonts w:eastAsia="Calibri"/>
          <w:b/>
          <w:iCs/>
          <w:u w:val="single"/>
        </w:rPr>
        <w:t>the implicit assumption</w:t>
      </w:r>
      <w:r w:rsidRPr="00E55CF3">
        <w:rPr>
          <w:rFonts w:eastAsia="Calibri"/>
          <w:sz w:val="16"/>
        </w:rPr>
        <w:t xml:space="preserve"> that </w:t>
      </w:r>
      <w:r w:rsidRPr="00E55CF3">
        <w:rPr>
          <w:rFonts w:eastAsia="Calibri"/>
          <w:u w:val="single"/>
        </w:rPr>
        <w:t>things will not radically change or diverge from previous experiences</w:t>
      </w:r>
      <w:r w:rsidRPr="00E55CF3">
        <w:rPr>
          <w:rFonts w:eastAsia="Calibri"/>
          <w:sz w:val="16"/>
        </w:rPr>
        <w:t xml:space="preserve">. In this way, </w:t>
      </w:r>
      <w:r w:rsidRPr="00E55CF3">
        <w:rPr>
          <w:rFonts w:eastAsia="Calibri"/>
          <w:u w:val="single"/>
        </w:rPr>
        <w:t>computation does not merely govern our actions in the present</w:t>
      </w:r>
      <w:r w:rsidRPr="00E55CF3">
        <w:rPr>
          <w:rFonts w:eastAsia="Calibri"/>
          <w:sz w:val="16"/>
        </w:rPr>
        <w:t xml:space="preserve">, but </w:t>
      </w:r>
      <w:r w:rsidRPr="00F54B9F">
        <w:rPr>
          <w:rFonts w:eastAsia="Calibri"/>
          <w:b/>
          <w:iCs/>
          <w:highlight w:val="green"/>
          <w:u w:val="single"/>
        </w:rPr>
        <w:t>constructs a future that best fits</w:t>
      </w:r>
      <w:r w:rsidRPr="00E55CF3">
        <w:rPr>
          <w:rFonts w:eastAsia="Calibri"/>
          <w:b/>
          <w:iCs/>
          <w:u w:val="single"/>
        </w:rPr>
        <w:t xml:space="preserve"> its </w:t>
      </w:r>
      <w:r w:rsidRPr="00E55CF3">
        <w:rPr>
          <w:rFonts w:eastAsia="Calibri"/>
          <w:u w:val="single"/>
        </w:rPr>
        <w:t>parameters. That which is possible becomes that which is computable</w:t>
      </w:r>
      <w:r w:rsidRPr="00E55CF3">
        <w:rPr>
          <w:rFonts w:eastAsia="Calibri"/>
          <w:sz w:val="16"/>
        </w:rPr>
        <w:t>.</w:t>
      </w:r>
      <w:hyperlink r:id="rId236" w:history="1">
        <w:r w:rsidRPr="00E55CF3">
          <w:rPr>
            <w:rFonts w:eastAsia="Calibri" w:cs="Times New Roman"/>
            <w:color w:val="0563C1" w:themeColor="hyperlink"/>
            <w:sz w:val="16"/>
            <w:u w:val="single"/>
          </w:rPr>
          <w:t>106</w:t>
        </w:r>
      </w:hyperlink>
    </w:p>
    <w:p w14:paraId="6472666C" w14:textId="77777777" w:rsidR="005F166F" w:rsidRPr="00E55CF3" w:rsidRDefault="005F166F" w:rsidP="005F166F">
      <w:pPr>
        <w:spacing w:line="256" w:lineRule="auto"/>
        <w:rPr>
          <w:rFonts w:eastAsia="Calibri"/>
          <w:sz w:val="16"/>
        </w:rPr>
      </w:pPr>
      <w:r w:rsidRPr="00E55CF3">
        <w:rPr>
          <w:rFonts w:eastAsia="Calibri"/>
          <w:sz w:val="16"/>
        </w:rPr>
        <w:t xml:space="preserve">The </w:t>
      </w:r>
      <w:r w:rsidRPr="00E55CF3">
        <w:rPr>
          <w:rFonts w:eastAsia="Calibri"/>
          <w:u w:val="single"/>
        </w:rPr>
        <w:t>future</w:t>
      </w:r>
      <w:r w:rsidRPr="00E55CF3">
        <w:rPr>
          <w:rFonts w:eastAsia="Calibri"/>
          <w:sz w:val="16"/>
        </w:rPr>
        <w:t xml:space="preserve"> that </w:t>
      </w:r>
      <w:r w:rsidRPr="00E55CF3">
        <w:rPr>
          <w:rFonts w:eastAsia="Calibri"/>
          <w:u w:val="single"/>
        </w:rPr>
        <w:t xml:space="preserve">Marteen hopes for is simply a </w:t>
      </w:r>
      <w:r w:rsidRPr="00E55CF3">
        <w:rPr>
          <w:rFonts w:eastAsia="Calibri"/>
          <w:b/>
          <w:iCs/>
          <w:u w:val="single"/>
        </w:rPr>
        <w:t>repetition of the same cycle</w:t>
      </w:r>
      <w:r w:rsidRPr="00E55CF3">
        <w:rPr>
          <w:rFonts w:eastAsia="Calibri"/>
          <w:u w:val="single"/>
        </w:rPr>
        <w:t xml:space="preserve"> that “ALIVE” has already traced</w:t>
      </w:r>
      <w:r w:rsidRPr="00E55CF3">
        <w:rPr>
          <w:rFonts w:eastAsia="Calibri"/>
          <w:sz w:val="16"/>
        </w:rPr>
        <w:t xml:space="preserve">. When she writes that, “Thankfully, given the number of likes that I've got on my pro page . . . and the stars that I'm getting here, thanks to you, I'm not worried in the slightest! I wanna say, I think that I deserve a contract and we'll </w:t>
      </w:r>
      <w:r w:rsidRPr="00E55CF3">
        <w:rPr>
          <w:rFonts w:eastAsia="Calibri"/>
          <w:strike/>
          <w:sz w:val="16"/>
        </w:rPr>
        <w:t>see</w:t>
      </w:r>
      <w:r w:rsidRPr="00E55CF3">
        <w:rPr>
          <w:rFonts w:eastAsia="Calibri"/>
          <w:sz w:val="16"/>
        </w:rPr>
        <w:t xml:space="preserve"> what they offer me. If need be, I'll take classes and go to training sessions on my own time,”</w:t>
      </w:r>
      <w:hyperlink r:id="rId237" w:history="1">
        <w:r w:rsidRPr="00E55CF3">
          <w:rPr>
            <w:rFonts w:eastAsia="Calibri" w:cs="Times New Roman"/>
            <w:color w:val="0563C1" w:themeColor="hyperlink"/>
            <w:sz w:val="16"/>
            <w:u w:val="single"/>
          </w:rPr>
          <w:t>107</w:t>
        </w:r>
      </w:hyperlink>
      <w:r w:rsidRPr="00E55CF3">
        <w:rPr>
          <w:rFonts w:eastAsia="Calibri"/>
          <w:sz w:val="16"/>
        </w:rPr>
        <w:t xml:space="preserve"> we read </w:t>
      </w:r>
      <w:r w:rsidRPr="00E55CF3">
        <w:rPr>
          <w:rFonts w:eastAsia="Calibri"/>
          <w:b/>
          <w:iCs/>
          <w:u w:val="single"/>
        </w:rPr>
        <w:t>an affective projection of hope</w:t>
      </w:r>
      <w:r w:rsidRPr="00E55CF3">
        <w:rPr>
          <w:rFonts w:eastAsia="Calibri"/>
          <w:sz w:val="16"/>
        </w:rPr>
        <w:t xml:space="preserve"> (“I'm not worried . . . ”) </w:t>
      </w:r>
      <w:r w:rsidRPr="00E55CF3">
        <w:rPr>
          <w:rFonts w:eastAsia="Calibri"/>
          <w:u w:val="single"/>
        </w:rPr>
        <w:t>transforming into fear</w:t>
      </w:r>
      <w:r w:rsidRPr="00E55CF3">
        <w:rPr>
          <w:rFonts w:eastAsia="Calibri"/>
          <w:sz w:val="16"/>
        </w:rPr>
        <w:t xml:space="preserve"> (“I think . . . ” and then “If need be . . . ”), </w:t>
      </w:r>
      <w:r w:rsidRPr="00E55CF3">
        <w:rPr>
          <w:rFonts w:eastAsia="Calibri"/>
          <w:u w:val="single"/>
        </w:rPr>
        <w:t>as well as a component recognition that the contract that she “deserves” will be permanently deferred</w:t>
      </w:r>
      <w:r w:rsidRPr="00E55CF3">
        <w:rPr>
          <w:rFonts w:eastAsia="Calibri"/>
          <w:sz w:val="16"/>
        </w:rPr>
        <w:t xml:space="preserve"> (“we'll </w:t>
      </w:r>
      <w:r w:rsidRPr="00E55CF3">
        <w:rPr>
          <w:rFonts w:eastAsia="Calibri"/>
          <w:strike/>
          <w:sz w:val="16"/>
        </w:rPr>
        <w:t>see</w:t>
      </w:r>
      <w:r w:rsidRPr="00E55CF3">
        <w:rPr>
          <w:rFonts w:eastAsia="Calibri"/>
          <w:sz w:val="16"/>
        </w:rPr>
        <w:t> . . . ”).</w:t>
      </w:r>
    </w:p>
    <w:p w14:paraId="13D036EC" w14:textId="77777777" w:rsidR="005F166F" w:rsidRPr="00E55CF3" w:rsidRDefault="005F166F" w:rsidP="005F166F">
      <w:pPr>
        <w:spacing w:line="256" w:lineRule="auto"/>
        <w:rPr>
          <w:rFonts w:eastAsia="Calibri"/>
          <w:sz w:val="16"/>
        </w:rPr>
      </w:pPr>
      <w:r w:rsidRPr="00E55CF3">
        <w:rPr>
          <w:rFonts w:eastAsia="Calibri"/>
          <w:sz w:val="16"/>
        </w:rPr>
        <w:t xml:space="preserve">As social movement literature, “ALIVE” thereby provides a window into the concerns over employability and precarity animating Nuit Debout, then, as science fiction, goes a step further in suggesting that </w:t>
      </w:r>
      <w:r w:rsidRPr="00F54B9F">
        <w:rPr>
          <w:rFonts w:eastAsia="Calibri"/>
          <w:b/>
          <w:iCs/>
          <w:highlight w:val="green"/>
          <w:u w:val="single"/>
        </w:rPr>
        <w:t>hope helps maintain</w:t>
      </w:r>
      <w:r w:rsidRPr="00E55CF3">
        <w:rPr>
          <w:rFonts w:eastAsia="Calibri"/>
          <w:sz w:val="16"/>
        </w:rPr>
        <w:t xml:space="preserve"> what Karl Marx refers to as </w:t>
      </w:r>
      <w:r w:rsidRPr="00E55CF3">
        <w:rPr>
          <w:rFonts w:eastAsia="Calibri"/>
          <w:u w:val="single"/>
        </w:rPr>
        <w:t xml:space="preserve">the </w:t>
      </w:r>
      <w:r w:rsidRPr="00F54B9F">
        <w:rPr>
          <w:rFonts w:eastAsia="Calibri"/>
          <w:b/>
          <w:iCs/>
          <w:highlight w:val="green"/>
          <w:u w:val="single"/>
        </w:rPr>
        <w:t>relative surplus population</w:t>
      </w:r>
      <w:r w:rsidRPr="00E55CF3">
        <w:rPr>
          <w:rFonts w:eastAsia="Calibri"/>
          <w:sz w:val="16"/>
        </w:rPr>
        <w:t xml:space="preserve">. In chapter 25 of Capital, Marx outlines </w:t>
      </w:r>
      <w:r w:rsidRPr="00E55CF3">
        <w:rPr>
          <w:rFonts w:eastAsia="Calibri"/>
          <w:u w:val="single"/>
        </w:rPr>
        <w:t>capitalism's tendency to create and regulate a pool of structural positions defined by underemployment and wagelessness</w:t>
      </w:r>
      <w:r w:rsidRPr="00E55CF3">
        <w:rPr>
          <w:rFonts w:eastAsia="Calibri"/>
          <w:sz w:val="16"/>
        </w:rPr>
        <w:t>.</w:t>
      </w:r>
      <w:hyperlink r:id="rId238" w:history="1">
        <w:r w:rsidRPr="00E55CF3">
          <w:rPr>
            <w:rFonts w:eastAsia="Calibri" w:cs="Times New Roman"/>
            <w:color w:val="0563C1" w:themeColor="hyperlink"/>
            <w:sz w:val="16"/>
            <w:u w:val="single"/>
          </w:rPr>
          <w:t>108</w:t>
        </w:r>
      </w:hyperlink>
      <w:r w:rsidRPr="00E55CF3">
        <w:rPr>
          <w:rFonts w:eastAsia="Calibri"/>
          <w:sz w:val="16"/>
        </w:rPr>
        <w:t xml:space="preserve"> These include </w:t>
      </w:r>
      <w:r w:rsidRPr="00E55CF3">
        <w:rPr>
          <w:rFonts w:eastAsia="Calibri"/>
          <w:u w:val="single"/>
        </w:rPr>
        <w:t>the “stagnant” surplus population</w:t>
      </w:r>
      <w:r w:rsidRPr="00E55CF3">
        <w:rPr>
          <w:rFonts w:eastAsia="Calibri"/>
          <w:sz w:val="16"/>
        </w:rPr>
        <w:t xml:space="preserve">, or those </w:t>
      </w:r>
      <w:r w:rsidRPr="00E55CF3">
        <w:rPr>
          <w:rFonts w:eastAsia="Calibri"/>
          <w:u w:val="single"/>
        </w:rPr>
        <w:t xml:space="preserve">who have extremely irregular (or no) employment; the “latent” surplus population, who do not have regular work but who can be called upon when capital requires; and the “floating” </w:t>
      </w:r>
      <w:r w:rsidRPr="00E55CF3">
        <w:rPr>
          <w:rFonts w:eastAsia="Calibri"/>
          <w:u w:val="single"/>
        </w:rPr>
        <w:lastRenderedPageBreak/>
        <w:t>surplus population, or those belonging permanently to the labor force but who, like Marteen, recurrently find themselves un- or underemployed</w:t>
      </w:r>
      <w:r w:rsidRPr="00E55CF3">
        <w:rPr>
          <w:rFonts w:eastAsia="Calibri"/>
          <w:sz w:val="16"/>
        </w:rPr>
        <w:t>.</w:t>
      </w:r>
      <w:hyperlink r:id="rId239" w:history="1">
        <w:r w:rsidRPr="00E55CF3">
          <w:rPr>
            <w:rFonts w:eastAsia="Calibri" w:cs="Times New Roman"/>
            <w:color w:val="0563C1" w:themeColor="hyperlink"/>
            <w:sz w:val="16"/>
            <w:u w:val="single"/>
          </w:rPr>
          <w:t>109</w:t>
        </w:r>
      </w:hyperlink>
    </w:p>
    <w:p w14:paraId="35D7AE9D" w14:textId="77777777" w:rsidR="005F166F" w:rsidRPr="00E55CF3" w:rsidRDefault="005F166F" w:rsidP="005F166F">
      <w:pPr>
        <w:spacing w:line="256" w:lineRule="auto"/>
        <w:rPr>
          <w:rFonts w:eastAsia="Calibri"/>
          <w:sz w:val="16"/>
        </w:rPr>
      </w:pPr>
      <w:r w:rsidRPr="00E55CF3">
        <w:rPr>
          <w:rFonts w:eastAsia="Calibri"/>
          <w:sz w:val="16"/>
        </w:rPr>
        <w:t xml:space="preserve">Individuals are drawn into these groups according to, among other dynamics, what Marx calls </w:t>
      </w:r>
      <w:r w:rsidRPr="00E55CF3">
        <w:rPr>
          <w:rFonts w:eastAsia="Calibri"/>
          <w:u w:val="single"/>
        </w:rPr>
        <w:t>the “general law of capitalist accumulation.”</w:t>
      </w:r>
      <w:r w:rsidRPr="00E55CF3">
        <w:rPr>
          <w:rFonts w:eastAsia="Calibri"/>
          <w:sz w:val="16"/>
        </w:rPr>
        <w:t xml:space="preserve"> In short, this law explains that </w:t>
      </w:r>
      <w:r w:rsidRPr="00E55CF3">
        <w:rPr>
          <w:rFonts w:eastAsia="Calibri"/>
          <w:u w:val="single"/>
        </w:rPr>
        <w:t>to remain competitive, capitalists must seek out and implement labor-saving technologies</w:t>
      </w:r>
      <w:r w:rsidRPr="00E55CF3">
        <w:rPr>
          <w:rFonts w:eastAsia="Calibri"/>
          <w:sz w:val="16"/>
        </w:rPr>
        <w:t xml:space="preserve">. As other firms follow suit, such </w:t>
      </w:r>
      <w:r w:rsidRPr="00E55CF3">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E55CF3">
        <w:rPr>
          <w:rFonts w:eastAsia="Calibri"/>
          <w:sz w:val="16"/>
        </w:rPr>
        <w:t xml:space="preserve"> communist philosopher Søren Mau summarizes, “</w:t>
      </w:r>
      <w:r w:rsidRPr="00E55CF3">
        <w:rPr>
          <w:rFonts w:eastAsia="Calibri"/>
          <w:u w:val="single"/>
        </w:rPr>
        <w:t>the capitalist economy as a whole will . . . shed more workers than it will absorb</w:t>
      </w:r>
      <w:r w:rsidRPr="00E55CF3">
        <w:rPr>
          <w:rFonts w:eastAsia="Calibri"/>
          <w:sz w:val="16"/>
        </w:rPr>
        <w:t>.”</w:t>
      </w:r>
      <w:hyperlink r:id="rId240" w:history="1">
        <w:r w:rsidRPr="00E55CF3">
          <w:rPr>
            <w:rFonts w:eastAsia="Calibri" w:cs="Times New Roman"/>
            <w:color w:val="0563C1" w:themeColor="hyperlink"/>
            <w:sz w:val="16"/>
            <w:u w:val="single"/>
          </w:rPr>
          <w:t>110</w:t>
        </w:r>
      </w:hyperlink>
      <w:r w:rsidRPr="00E55CF3">
        <w:rPr>
          <w:rFonts w:eastAsia="Calibri"/>
          <w:sz w:val="16"/>
        </w:rPr>
        <w:t xml:space="preserve"> Scholars have since come to recognize </w:t>
      </w:r>
      <w:r w:rsidRPr="00E55CF3">
        <w:rPr>
          <w:rFonts w:eastAsia="Calibri"/>
          <w:u w:val="single"/>
        </w:rPr>
        <w:t>this law, once an obscure and even dismissed part of Marx's analysis of capitalism</w:t>
      </w:r>
      <w:r w:rsidRPr="00E55CF3">
        <w:rPr>
          <w:rFonts w:eastAsia="Calibri"/>
          <w:sz w:val="16"/>
        </w:rPr>
        <w:t xml:space="preserve">, as a </w:t>
      </w:r>
      <w:r w:rsidRPr="00E55CF3">
        <w:rPr>
          <w:rFonts w:eastAsia="Calibri"/>
          <w:u w:val="single"/>
        </w:rPr>
        <w:t>central lever of the neoliberal era, where the modern surplus population includes gig workers of all stripes.</w:t>
      </w:r>
      <w:hyperlink r:id="rId241" w:history="1">
        <w:r w:rsidRPr="00E55CF3">
          <w:rPr>
            <w:rFonts w:eastAsia="Calibri" w:cs="Times New Roman"/>
            <w:color w:val="0563C1" w:themeColor="hyperlink"/>
            <w:sz w:val="16"/>
            <w:u w:val="single"/>
          </w:rPr>
          <w:t>111</w:t>
        </w:r>
      </w:hyperlink>
    </w:p>
    <w:p w14:paraId="2E527D53" w14:textId="77777777" w:rsidR="005F166F" w:rsidRPr="00E55CF3" w:rsidRDefault="005F166F" w:rsidP="005F166F">
      <w:pPr>
        <w:spacing w:line="256" w:lineRule="auto"/>
        <w:rPr>
          <w:rFonts w:eastAsia="Calibri"/>
          <w:sz w:val="16"/>
        </w:rPr>
      </w:pPr>
      <w:r w:rsidRPr="00E55CF3">
        <w:rPr>
          <w:rFonts w:eastAsia="Calibri"/>
          <w:sz w:val="16"/>
        </w:rPr>
        <w:t xml:space="preserve">“ALIVE” nuances this law by adding that </w:t>
      </w:r>
      <w:r w:rsidRPr="00E55CF3">
        <w:rPr>
          <w:rFonts w:eastAsia="Calibri"/>
          <w:u w:val="single"/>
        </w:rPr>
        <w:t>emergent digital tools</w:t>
      </w:r>
      <w:r w:rsidRPr="00E55CF3">
        <w:rPr>
          <w:rFonts w:eastAsia="Calibri"/>
          <w:sz w:val="16"/>
        </w:rPr>
        <w:t xml:space="preserve">, namely, employee tracking—or, perhaps more accurate, </w:t>
      </w:r>
      <w:r w:rsidRPr="00F54B9F">
        <w:rPr>
          <w:rFonts w:eastAsia="Calibri"/>
          <w:b/>
          <w:iCs/>
          <w:highlight w:val="green"/>
          <w:u w:val="single"/>
        </w:rPr>
        <w:t>employee capture—platforms</w:t>
      </w:r>
      <w:r w:rsidRPr="00F54B9F">
        <w:rPr>
          <w:rFonts w:eastAsia="Calibri"/>
          <w:sz w:val="16"/>
          <w:highlight w:val="green"/>
        </w:rPr>
        <w:t>,</w:t>
      </w:r>
      <w:r w:rsidRPr="00E55CF3">
        <w:rPr>
          <w:rFonts w:eastAsia="Calibri"/>
          <w:sz w:val="16"/>
        </w:rPr>
        <w:t xml:space="preserve"> </w:t>
      </w:r>
      <w:r w:rsidRPr="00F54B9F">
        <w:rPr>
          <w:rFonts w:eastAsia="Calibri"/>
          <w:b/>
          <w:iCs/>
          <w:highlight w:val="green"/>
          <w:u w:val="single"/>
        </w:rPr>
        <w:t>constitute</w:t>
      </w:r>
      <w:r w:rsidRPr="00E55CF3">
        <w:rPr>
          <w:rFonts w:eastAsia="Calibri"/>
          <w:b/>
          <w:iCs/>
          <w:u w:val="single"/>
        </w:rPr>
        <w:t xml:space="preserve"> managerial </w:t>
      </w:r>
      <w:r w:rsidRPr="00F54B9F">
        <w:rPr>
          <w:rFonts w:eastAsia="Calibri"/>
          <w:b/>
          <w:iCs/>
          <w:highlight w:val="green"/>
          <w:u w:val="single"/>
        </w:rPr>
        <w:t>labor-saving technologies</w:t>
      </w:r>
      <w:r w:rsidRPr="00E55CF3">
        <w:rPr>
          <w:rFonts w:eastAsia="Calibri"/>
          <w:sz w:val="16"/>
        </w:rPr>
        <w:t xml:space="preserve">. While Marx observed that, as a metaphor </w:t>
      </w:r>
      <w:r w:rsidRPr="00E55CF3">
        <w:rPr>
          <w:rFonts w:eastAsia="Calibri"/>
          <w:u w:val="single"/>
        </w:rPr>
        <w:t>for capitalist management</w:t>
      </w:r>
      <w:r w:rsidRPr="00E55CF3">
        <w:rPr>
          <w:rFonts w:eastAsia="Calibri"/>
          <w:sz w:val="16"/>
        </w:rPr>
        <w:t>, “</w:t>
      </w:r>
      <w:r w:rsidRPr="00E55CF3">
        <w:rPr>
          <w:rFonts w:eastAsia="Calibri"/>
          <w:u w:val="single"/>
        </w:rPr>
        <w:t>a single violin player is his own conductor [but] an orchestra requires a separate one</w:t>
      </w:r>
      <w:r w:rsidRPr="00E55CF3">
        <w:rPr>
          <w:rFonts w:eastAsia="Calibri"/>
          <w:sz w:val="16"/>
        </w:rPr>
        <w:t>,”</w:t>
      </w:r>
      <w:hyperlink r:id="rId242" w:history="1">
        <w:r w:rsidRPr="00E55CF3">
          <w:rPr>
            <w:rFonts w:eastAsia="Calibri" w:cs="Times New Roman"/>
            <w:color w:val="0563C1" w:themeColor="hyperlink"/>
            <w:sz w:val="16"/>
            <w:u w:val="single"/>
          </w:rPr>
          <w:t>112</w:t>
        </w:r>
      </w:hyperlink>
      <w:r w:rsidRPr="00E55CF3">
        <w:rPr>
          <w:rFonts w:eastAsia="Calibri"/>
          <w:sz w:val="16"/>
        </w:rPr>
        <w:t xml:space="preserve"> what he </w:t>
      </w:r>
      <w:r w:rsidRPr="00E55CF3">
        <w:rPr>
          <w:rFonts w:eastAsia="Calibri"/>
          <w:u w:val="single"/>
        </w:rPr>
        <w:t xml:space="preserve">did not </w:t>
      </w:r>
      <w:r w:rsidRPr="00E55CF3">
        <w:rPr>
          <w:rFonts w:eastAsia="Calibri"/>
          <w:strike/>
          <w:u w:val="single"/>
        </w:rPr>
        <w:t>foresee</w:t>
      </w:r>
      <w:r w:rsidRPr="00E55CF3">
        <w:rPr>
          <w:rFonts w:eastAsia="Calibri"/>
          <w:u w:val="single"/>
        </w:rPr>
        <w:t xml:space="preserve"> was that the </w:t>
      </w:r>
      <w:r w:rsidRPr="00E55CF3">
        <w:rPr>
          <w:rFonts w:eastAsia="Calibri"/>
          <w:b/>
          <w:iCs/>
          <w:u w:val="single"/>
        </w:rPr>
        <w:t>technologies of the information age</w:t>
      </w:r>
      <w:r w:rsidRPr="00E55CF3">
        <w:rPr>
          <w:rFonts w:eastAsia="Calibri"/>
          <w:u w:val="single"/>
        </w:rPr>
        <w:t xml:space="preserve"> would eliminate this requirement, at once </w:t>
      </w:r>
      <w:r w:rsidRPr="00E55CF3">
        <w:rPr>
          <w:rFonts w:eastAsia="Calibri"/>
          <w:b/>
          <w:iCs/>
          <w:u w:val="single"/>
        </w:rPr>
        <w:t>saving firms money on (managerial) personnel</w:t>
      </w:r>
      <w:r w:rsidRPr="00E55CF3">
        <w:rPr>
          <w:rFonts w:eastAsia="Calibri"/>
          <w:u w:val="single"/>
        </w:rPr>
        <w:t xml:space="preserve"> costs while </w:t>
      </w:r>
      <w:r w:rsidRPr="00E55CF3">
        <w:rPr>
          <w:rFonts w:eastAsia="Calibri"/>
          <w:b/>
          <w:iCs/>
          <w:u w:val="single"/>
        </w:rPr>
        <w:t>compelling workers to take part in the expansion of the relative surplus population</w:t>
      </w:r>
      <w:r w:rsidRPr="00E55CF3">
        <w:rPr>
          <w:rFonts w:eastAsia="Calibri"/>
          <w:sz w:val="16"/>
        </w:rPr>
        <w:t xml:space="preserve">. As </w:t>
      </w:r>
      <w:r w:rsidRPr="00E55CF3">
        <w:rPr>
          <w:rFonts w:eastAsia="Calibri"/>
          <w:u w:val="single"/>
        </w:rPr>
        <w:t xml:space="preserve">these </w:t>
      </w:r>
      <w:r w:rsidRPr="00E55CF3">
        <w:rPr>
          <w:rFonts w:eastAsia="Calibri"/>
          <w:b/>
          <w:iCs/>
          <w:u w:val="single"/>
        </w:rPr>
        <w:t>tools continue their creep throughout the global economy</w:t>
      </w:r>
      <w:r w:rsidRPr="00E55CF3">
        <w:rPr>
          <w:rFonts w:eastAsia="Calibri"/>
          <w:sz w:val="16"/>
        </w:rPr>
        <w:t>, “</w:t>
      </w:r>
      <w:r w:rsidRPr="00F54B9F">
        <w:rPr>
          <w:rFonts w:eastAsia="Calibri"/>
          <w:highlight w:val="green"/>
          <w:u w:val="single"/>
        </w:rPr>
        <w:t>ALIVE</w:t>
      </w:r>
      <w:r w:rsidRPr="00F54B9F">
        <w:rPr>
          <w:rFonts w:eastAsia="Calibri"/>
          <w:sz w:val="16"/>
          <w:highlight w:val="green"/>
        </w:rPr>
        <w:t xml:space="preserve">” </w:t>
      </w:r>
      <w:r w:rsidRPr="00F54B9F">
        <w:rPr>
          <w:rFonts w:eastAsia="Calibri"/>
          <w:highlight w:val="green"/>
          <w:u w:val="single"/>
        </w:rPr>
        <w:t xml:space="preserve">calls our attention to the indirect yet deeply </w:t>
      </w:r>
      <w:r w:rsidRPr="00F54B9F">
        <w:rPr>
          <w:rFonts w:eastAsia="Calibri"/>
          <w:b/>
          <w:iCs/>
          <w:highlight w:val="green"/>
          <w:u w:val="single"/>
        </w:rPr>
        <w:t>emotional mode of domination</w:t>
      </w:r>
      <w:r w:rsidRPr="00E55CF3">
        <w:rPr>
          <w:rFonts w:eastAsia="Calibri"/>
          <w:u w:val="single"/>
        </w:rPr>
        <w:t xml:space="preserve"> that they seamlessly inspire</w:t>
      </w:r>
      <w:r w:rsidRPr="00E55CF3">
        <w:rPr>
          <w:rFonts w:eastAsia="Calibri"/>
          <w:sz w:val="16"/>
        </w:rPr>
        <w:t>.</w:t>
      </w:r>
      <w:hyperlink r:id="rId243" w:history="1">
        <w:r w:rsidRPr="00E55CF3">
          <w:rPr>
            <w:rFonts w:eastAsia="Calibri" w:cs="Times New Roman"/>
            <w:color w:val="0563C1" w:themeColor="hyperlink"/>
            <w:sz w:val="16"/>
            <w:u w:val="single"/>
          </w:rPr>
          <w:t>113</w:t>
        </w:r>
      </w:hyperlink>
      <w:r w:rsidRPr="00E55CF3">
        <w:rPr>
          <w:rFonts w:eastAsia="Calibri"/>
          <w:sz w:val="16"/>
        </w:rPr>
        <w:t xml:space="preserve"> There, </w:t>
      </w:r>
      <w:r w:rsidRPr="00E55CF3">
        <w:rPr>
          <w:rFonts w:eastAsia="Calibri"/>
          <w:u w:val="single"/>
        </w:rPr>
        <w:t>as Marteen engages in automotivation</w:t>
      </w:r>
      <w:r w:rsidRPr="00E55CF3">
        <w:rPr>
          <w:rFonts w:eastAsia="Calibri"/>
          <w:sz w:val="16"/>
        </w:rPr>
        <w:t xml:space="preserve">, </w:t>
      </w:r>
      <w:r w:rsidRPr="00E55CF3">
        <w:rPr>
          <w:rFonts w:eastAsia="Calibri"/>
          <w:u w:val="single"/>
        </w:rPr>
        <w:t xml:space="preserve">her computer-mediated communication indexes how </w:t>
      </w:r>
      <w:r w:rsidRPr="00F54B9F">
        <w:rPr>
          <w:rFonts w:eastAsia="Calibri"/>
          <w:b/>
          <w:iCs/>
          <w:highlight w:val="green"/>
          <w:u w:val="single"/>
        </w:rPr>
        <w:t>workers become affective agents of their own immiseration</w:t>
      </w:r>
      <w:r w:rsidRPr="00E55CF3">
        <w:rPr>
          <w:rFonts w:eastAsia="Calibri"/>
          <w:sz w:val="16"/>
        </w:rPr>
        <w:t xml:space="preserve">. This </w:t>
      </w:r>
      <w:r w:rsidRPr="00F54B9F">
        <w:rPr>
          <w:rFonts w:eastAsia="Calibri"/>
          <w:b/>
          <w:iCs/>
          <w:sz w:val="28"/>
          <w:szCs w:val="28"/>
          <w:highlight w:val="green"/>
          <w:u w:val="single"/>
        </w:rPr>
        <w:t>self-management is a fully automated circuit</w:t>
      </w:r>
      <w:r w:rsidRPr="00E55CF3">
        <w:rPr>
          <w:rFonts w:eastAsia="Calibri"/>
          <w:sz w:val="16"/>
        </w:rPr>
        <w:t>,</w:t>
      </w:r>
      <w:hyperlink r:id="rId244" w:history="1">
        <w:r w:rsidRPr="00E55CF3">
          <w:rPr>
            <w:rFonts w:eastAsia="Calibri" w:cs="Times New Roman"/>
            <w:color w:val="0563C1" w:themeColor="hyperlink"/>
            <w:sz w:val="16"/>
            <w:u w:val="single"/>
          </w:rPr>
          <w:t>114</w:t>
        </w:r>
      </w:hyperlink>
      <w:r w:rsidRPr="00E55CF3">
        <w:rPr>
          <w:rFonts w:eastAsia="Calibri"/>
          <w:sz w:val="16"/>
        </w:rPr>
        <w:t> </w:t>
      </w:r>
      <w:r w:rsidRPr="00F54B9F">
        <w:rPr>
          <w:rFonts w:eastAsia="Calibri"/>
          <w:b/>
          <w:iCs/>
          <w:sz w:val="28"/>
          <w:szCs w:val="28"/>
          <w:highlight w:val="green"/>
          <w:u w:val="single"/>
        </w:rPr>
        <w:t>pulled apart by hope and fear only to be reconstituted</w:t>
      </w:r>
      <w:r w:rsidRPr="00E55CF3">
        <w:rPr>
          <w:rFonts w:eastAsia="Calibri"/>
          <w:b/>
          <w:iCs/>
          <w:sz w:val="28"/>
          <w:szCs w:val="28"/>
          <w:u w:val="single"/>
        </w:rPr>
        <w:t xml:space="preserve"> and run on the platform</w:t>
      </w:r>
      <w:r w:rsidRPr="00E55CF3">
        <w:rPr>
          <w:rFonts w:eastAsia="Calibri"/>
          <w:sz w:val="16"/>
        </w:rPr>
        <w:t>.</w:t>
      </w:r>
    </w:p>
    <w:p w14:paraId="2D9EAD26" w14:textId="77777777" w:rsidR="005F166F" w:rsidRDefault="005F166F" w:rsidP="005F166F">
      <w:pPr>
        <w:pStyle w:val="Heading3"/>
      </w:pPr>
      <w:r>
        <w:lastRenderedPageBreak/>
        <w:t>ROJ---2NC</w:t>
      </w:r>
    </w:p>
    <w:p w14:paraId="3B655609" w14:textId="77777777" w:rsidR="005F166F" w:rsidRPr="00E55CF3" w:rsidRDefault="005F166F" w:rsidP="005F166F">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Politics of Recognition DA. 1AC evidence critiques not RIGHTS, but RECOGNITION POLITICS for denying marginalized people’s value to life by tying their value to things like the ballot. </w:t>
      </w:r>
      <w:r w:rsidRPr="00D848FA">
        <w:rPr>
          <w:rFonts w:eastAsia="Times New Roman" w:cs="Times New Roman"/>
          <w:b/>
          <w:iCs/>
          <w:sz w:val="26"/>
          <w:highlight w:val="magenta"/>
        </w:rPr>
        <w:t>Insert</w:t>
      </w:r>
      <w:r>
        <w:rPr>
          <w:rFonts w:eastAsia="Times New Roman" w:cs="Times New Roman"/>
          <w:b/>
          <w:iCs/>
          <w:sz w:val="26"/>
        </w:rPr>
        <w:t>.</w:t>
      </w:r>
      <w:r w:rsidRPr="00E55CF3">
        <w:rPr>
          <w:rFonts w:eastAsia="Times New Roman" w:cs="Times New Roman"/>
          <w:b/>
          <w:iCs/>
          <w:sz w:val="26"/>
        </w:rPr>
        <w:t xml:space="preserve"> </w:t>
      </w:r>
    </w:p>
    <w:p w14:paraId="39A258D5" w14:textId="77777777" w:rsidR="005F166F" w:rsidRPr="00E55CF3" w:rsidRDefault="005F166F" w:rsidP="005F166F">
      <w:pPr>
        <w:spacing w:line="256" w:lineRule="auto"/>
        <w:rPr>
          <w:rFonts w:eastAsia="Calibri"/>
        </w:rPr>
      </w:pPr>
      <w:r>
        <w:rPr>
          <w:rFonts w:eastAsia="Calibri"/>
          <w:b/>
          <w:bCs/>
          <w:sz w:val="26"/>
        </w:rPr>
        <w:t xml:space="preserve">1AC </w:t>
      </w:r>
      <w:r w:rsidRPr="00E55CF3">
        <w:rPr>
          <w:rFonts w:eastAsia="Calibri"/>
          <w:b/>
          <w:bCs/>
          <w:sz w:val="26"/>
        </w:rPr>
        <w:t>Greene 2,</w:t>
      </w:r>
      <w:r w:rsidRPr="00E55CF3">
        <w:rPr>
          <w:rFonts w:eastAsia="Calibri"/>
        </w:rPr>
        <w:t xml:space="preserve">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“Citizenship in a Global Context: Towards a Future Beginning for a Cultural Studies Inspired Argumentation Theory” https://www.tandfonline.com/doi/epdf/10.1080/00028533.2003.11821586]</w:t>
      </w:r>
    </w:p>
    <w:p w14:paraId="2436BABF" w14:textId="77777777" w:rsidR="005F166F" w:rsidRDefault="005F166F" w:rsidP="005F166F">
      <w:pPr>
        <w:spacing w:line="256" w:lineRule="auto"/>
        <w:rPr>
          <w:rFonts w:eastAsia="Calibri"/>
          <w:sz w:val="14"/>
        </w:rPr>
      </w:pPr>
      <w:r w:rsidRPr="00E55CF3">
        <w:rPr>
          <w:rFonts w:eastAsia="Calibri"/>
          <w:sz w:val="14"/>
        </w:rPr>
        <w:t xml:space="preserve">Let's begin with cultural citizenship and argument as practical action. As Kent Ono (2001) so well demonstrates, </w:t>
      </w:r>
      <w:r w:rsidRPr="00E55CF3">
        <w:rPr>
          <w:rFonts w:eastAsia="Calibri"/>
          <w:u w:val="single"/>
        </w:rPr>
        <w:t xml:space="preserve">one of the primary ways in which we think about citizenship is through its </w:t>
      </w:r>
      <w:r w:rsidRPr="00E55CF3">
        <w:rPr>
          <w:rFonts w:eastAsia="Calibri"/>
          <w:b/>
          <w:iCs/>
          <w:u w:val="single"/>
        </w:rPr>
        <w:t>formal</w:t>
      </w:r>
      <w:r w:rsidRPr="00E55CF3">
        <w:rPr>
          <w:rFonts w:eastAsia="Calibri"/>
          <w:u w:val="single"/>
        </w:rPr>
        <w:t xml:space="preserve"> and </w:t>
      </w:r>
      <w:r w:rsidRPr="00E55CF3">
        <w:rPr>
          <w:rFonts w:eastAsia="Calibri"/>
          <w:b/>
          <w:iCs/>
          <w:u w:val="single"/>
        </w:rPr>
        <w:t>informal markers</w:t>
      </w:r>
      <w:r w:rsidRPr="00E55CF3">
        <w:rPr>
          <w:rFonts w:eastAsia="Calibri"/>
          <w:sz w:val="14"/>
        </w:rPr>
        <w:t xml:space="preserve">. </w:t>
      </w:r>
      <w:r w:rsidRPr="00E55CF3">
        <w:rPr>
          <w:rFonts w:eastAsia="Calibri"/>
          <w:u w:val="single"/>
        </w:rPr>
        <w:t xml:space="preserve">Formal markers concern </w:t>
      </w:r>
      <w:r w:rsidRPr="00E55CF3">
        <w:rPr>
          <w:rFonts w:eastAsia="Calibri"/>
          <w:b/>
          <w:iCs/>
          <w:u w:val="single"/>
        </w:rPr>
        <w:t xml:space="preserve">abstract </w:t>
      </w:r>
      <w:r w:rsidRPr="00F54B9F">
        <w:rPr>
          <w:rFonts w:eastAsia="Calibri"/>
          <w:b/>
          <w:iCs/>
          <w:highlight w:val="green"/>
          <w:u w:val="single"/>
        </w:rPr>
        <w:t>rights</w:t>
      </w:r>
      <w:r w:rsidRPr="00E55CF3">
        <w:rPr>
          <w:rFonts w:eastAsia="Calibri"/>
          <w:u w:val="single"/>
        </w:rPr>
        <w:t xml:space="preserve"> that all </w:t>
      </w:r>
      <w:r w:rsidRPr="00E55CF3">
        <w:rPr>
          <w:rFonts w:eastAsia="Calibri"/>
          <w:b/>
          <w:iCs/>
          <w:u w:val="single"/>
        </w:rPr>
        <w:t>citizens</w:t>
      </w:r>
      <w:r w:rsidRPr="00E55CF3">
        <w:rPr>
          <w:rFonts w:eastAsia="Calibri"/>
          <w:u w:val="single"/>
        </w:rPr>
        <w:t xml:space="preserve"> are </w:t>
      </w:r>
      <w:r w:rsidRPr="00E55CF3">
        <w:rPr>
          <w:rFonts w:eastAsia="Calibri"/>
          <w:b/>
          <w:iCs/>
          <w:u w:val="single"/>
        </w:rPr>
        <w:t xml:space="preserve">supposed to share that can </w:t>
      </w:r>
      <w:r w:rsidRPr="00F54B9F">
        <w:rPr>
          <w:rFonts w:eastAsia="Calibri"/>
          <w:b/>
          <w:iCs/>
          <w:highlight w:val="green"/>
          <w:u w:val="single"/>
        </w:rPr>
        <w:t>function</w:t>
      </w:r>
      <w:r w:rsidRPr="00E55CF3">
        <w:rPr>
          <w:rFonts w:eastAsia="Calibri"/>
          <w:b/>
          <w:iCs/>
          <w:u w:val="single"/>
        </w:rPr>
        <w:t xml:space="preserve"> </w:t>
      </w:r>
      <w:r w:rsidRPr="00F54B9F">
        <w:rPr>
          <w:rFonts w:eastAsia="Calibri"/>
          <w:b/>
          <w:iCs/>
          <w:highlight w:val="green"/>
          <w:u w:val="single"/>
        </w:rPr>
        <w:t>as</w:t>
      </w:r>
      <w:r w:rsidRPr="00E55CF3">
        <w:rPr>
          <w:rFonts w:eastAsia="Calibri"/>
          <w:b/>
          <w:iCs/>
          <w:u w:val="single"/>
        </w:rPr>
        <w:t xml:space="preserve"> the </w:t>
      </w:r>
      <w:r w:rsidRPr="00F54B9F">
        <w:rPr>
          <w:rFonts w:eastAsia="Calibri"/>
          <w:b/>
          <w:iCs/>
          <w:highlight w:val="green"/>
          <w:u w:val="single"/>
        </w:rPr>
        <w:t>grounds</w:t>
      </w:r>
      <w:r w:rsidRPr="00E55CF3">
        <w:rPr>
          <w:rFonts w:eastAsia="Calibri"/>
          <w:b/>
          <w:iCs/>
          <w:u w:val="single"/>
        </w:rPr>
        <w:t xml:space="preserve"> and stakes </w:t>
      </w:r>
      <w:r w:rsidRPr="00F54B9F">
        <w:rPr>
          <w:rFonts w:eastAsia="Calibri"/>
          <w:b/>
          <w:iCs/>
          <w:highlight w:val="green"/>
          <w:u w:val="single"/>
        </w:rPr>
        <w:t>of public argument</w:t>
      </w:r>
      <w:r w:rsidRPr="00E55CF3">
        <w:rPr>
          <w:rFonts w:eastAsia="Calibri"/>
          <w:sz w:val="14"/>
        </w:rPr>
        <w:t xml:space="preserve">. The </w:t>
      </w:r>
      <w:r w:rsidRPr="00F54B9F">
        <w:rPr>
          <w:rFonts w:eastAsia="Calibri"/>
          <w:b/>
          <w:iCs/>
          <w:highlight w:val="green"/>
          <w:u w:val="single"/>
        </w:rPr>
        <w:t>informal markers</w:t>
      </w:r>
      <w:r w:rsidRPr="00E55CF3">
        <w:rPr>
          <w:rFonts w:eastAsia="Calibri"/>
          <w:sz w:val="14"/>
        </w:rPr>
        <w:t xml:space="preserve">, however, </w:t>
      </w:r>
      <w:r w:rsidRPr="00E55CF3">
        <w:rPr>
          <w:rFonts w:eastAsia="Calibri"/>
          <w:u w:val="single"/>
        </w:rPr>
        <w:t>are often the concerns of</w:t>
      </w:r>
      <w:r w:rsidRPr="00E55CF3">
        <w:rPr>
          <w:rFonts w:eastAsia="Calibri"/>
          <w:sz w:val="14"/>
        </w:rPr>
        <w:t xml:space="preserve"> researchers working on the concept of </w:t>
      </w:r>
      <w:r w:rsidRPr="00E55CF3">
        <w:rPr>
          <w:rFonts w:eastAsia="Calibri"/>
          <w:u w:val="single"/>
        </w:rPr>
        <w:t>cultural citizenship</w:t>
      </w:r>
      <w:r w:rsidRPr="00E55CF3">
        <w:rPr>
          <w:rFonts w:eastAsia="Calibri"/>
          <w:sz w:val="14"/>
        </w:rPr>
        <w:t xml:space="preserve">. These informal markers are just that, </w:t>
      </w:r>
      <w:r w:rsidRPr="00E55CF3">
        <w:rPr>
          <w:rFonts w:eastAsia="Calibri"/>
          <w:b/>
          <w:iCs/>
          <w:u w:val="single"/>
        </w:rPr>
        <w:t>linguistic and embodied mechanisms</w:t>
      </w:r>
      <w:r w:rsidRPr="00E55CF3">
        <w:rPr>
          <w:rFonts w:eastAsia="Calibri"/>
          <w:sz w:val="14"/>
        </w:rPr>
        <w:t xml:space="preserve"> that </w:t>
      </w:r>
      <w:r w:rsidRPr="00F54B9F">
        <w:rPr>
          <w:rFonts w:eastAsia="Calibri"/>
          <w:highlight w:val="green"/>
          <w:u w:val="single"/>
        </w:rPr>
        <w:t>mark out</w:t>
      </w:r>
      <w:r w:rsidRPr="00E55CF3">
        <w:rPr>
          <w:rFonts w:eastAsia="Calibri"/>
          <w:u w:val="single"/>
        </w:rPr>
        <w:t xml:space="preserve"> particular </w:t>
      </w:r>
      <w:r w:rsidRPr="00F54B9F">
        <w:rPr>
          <w:rFonts w:eastAsia="Calibri"/>
          <w:highlight w:val="green"/>
          <w:u w:val="single"/>
        </w:rPr>
        <w:t>folks based on</w:t>
      </w:r>
      <w:r w:rsidRPr="00E55CF3">
        <w:rPr>
          <w:rFonts w:eastAsia="Calibri"/>
          <w:u w:val="single"/>
        </w:rPr>
        <w:t xml:space="preserve"> their </w:t>
      </w:r>
      <w:r w:rsidRPr="00F54B9F">
        <w:rPr>
          <w:rFonts w:eastAsia="Calibri"/>
          <w:highlight w:val="green"/>
          <w:u w:val="single"/>
        </w:rPr>
        <w:t>ethnicity</w:t>
      </w:r>
      <w:r w:rsidRPr="00E55CF3">
        <w:rPr>
          <w:rFonts w:eastAsia="Calibri"/>
          <w:u w:val="single"/>
        </w:rPr>
        <w:t xml:space="preserve">, </w:t>
      </w:r>
      <w:r w:rsidRPr="00F54B9F">
        <w:rPr>
          <w:rFonts w:eastAsia="Calibri"/>
          <w:highlight w:val="green"/>
          <w:u w:val="single"/>
        </w:rPr>
        <w:t>race</w:t>
      </w:r>
      <w:r w:rsidRPr="00E55CF3">
        <w:rPr>
          <w:rFonts w:eastAsia="Calibri"/>
          <w:u w:val="single"/>
        </w:rPr>
        <w:t xml:space="preserve">, </w:t>
      </w:r>
      <w:r w:rsidRPr="00F54B9F">
        <w:rPr>
          <w:rFonts w:eastAsia="Calibri"/>
          <w:highlight w:val="green"/>
          <w:u w:val="single"/>
        </w:rPr>
        <w:t>gender</w:t>
      </w:r>
      <w:r w:rsidRPr="00E55CF3">
        <w:rPr>
          <w:rFonts w:eastAsia="Calibri"/>
          <w:u w:val="single"/>
        </w:rPr>
        <w:t xml:space="preserve">, and </w:t>
      </w:r>
      <w:r w:rsidRPr="00F54B9F">
        <w:rPr>
          <w:rFonts w:eastAsia="Calibri"/>
          <w:highlight w:val="green"/>
          <w:u w:val="single"/>
        </w:rPr>
        <w:t>sexual orientation</w:t>
      </w:r>
      <w:r w:rsidRPr="00E55CF3">
        <w:rPr>
          <w:rFonts w:eastAsia="Calibri"/>
          <w:sz w:val="14"/>
        </w:rPr>
        <w:t xml:space="preserve">; in short, they are </w:t>
      </w:r>
      <w:r w:rsidRPr="00E55CF3">
        <w:rPr>
          <w:rFonts w:eastAsia="Calibri"/>
          <w:u w:val="single"/>
        </w:rPr>
        <w:t>markers of particularity</w:t>
      </w:r>
      <w:r w:rsidRPr="00E55CF3">
        <w:rPr>
          <w:rFonts w:eastAsia="Calibri"/>
          <w:sz w:val="14"/>
        </w:rPr>
        <w:t xml:space="preserve">. If I might be allowed a slight category shift, these battles over cultural citizenship are battles over, what Stuart Hall (1997) calls the "politics of representation" arid what Charles Taylor calls the </w:t>
      </w:r>
      <w:r w:rsidRPr="00D848FA">
        <w:rPr>
          <w:rFonts w:eastAsia="Calibri"/>
          <w:sz w:val="14"/>
          <w:highlight w:val="magenta"/>
        </w:rPr>
        <w:t>"politics of recognition"(</w:t>
      </w:r>
      <w:r w:rsidRPr="00E55CF3">
        <w:rPr>
          <w:rFonts w:eastAsia="Calibri"/>
          <w:sz w:val="14"/>
        </w:rPr>
        <w:t xml:space="preserve">1994). </w:t>
      </w:r>
      <w:r w:rsidRPr="00D848FA">
        <w:rPr>
          <w:rFonts w:eastAsia="Calibri"/>
          <w:sz w:val="14"/>
          <w:highlight w:val="magenta"/>
        </w:rPr>
        <w:t>These cultural markers of citizenship</w:t>
      </w:r>
      <w:r w:rsidRPr="00E55CF3">
        <w:rPr>
          <w:rFonts w:eastAsia="Calibri"/>
          <w:sz w:val="14"/>
        </w:rPr>
        <w:t xml:space="preserve"> </w:t>
      </w:r>
      <w:r w:rsidRPr="00D848FA">
        <w:rPr>
          <w:rFonts w:eastAsia="Calibri"/>
          <w:highlight w:val="magenta"/>
          <w:u w:val="single"/>
        </w:rPr>
        <w:t xml:space="preserve">circulate as representational forms that </w:t>
      </w:r>
      <w:r w:rsidRPr="00D848FA">
        <w:rPr>
          <w:rFonts w:eastAsia="Calibri"/>
          <w:b/>
          <w:iCs/>
          <w:highlight w:val="magenta"/>
          <w:u w:val="single"/>
        </w:rPr>
        <w:t>mis-recognize</w:t>
      </w:r>
      <w:r w:rsidRPr="00D848FA">
        <w:rPr>
          <w:rFonts w:eastAsia="Calibri"/>
          <w:highlight w:val="magenta"/>
          <w:u w:val="single"/>
        </w:rPr>
        <w:t xml:space="preserve">, </w:t>
      </w:r>
      <w:r w:rsidRPr="00D848FA">
        <w:rPr>
          <w:rFonts w:eastAsia="Calibri"/>
          <w:b/>
          <w:iCs/>
          <w:highlight w:val="magenta"/>
          <w:u w:val="single"/>
        </w:rPr>
        <w:t>displace</w:t>
      </w:r>
      <w:r w:rsidRPr="00D848FA">
        <w:rPr>
          <w:rFonts w:eastAsia="Calibri"/>
          <w:highlight w:val="magenta"/>
          <w:u w:val="single"/>
        </w:rPr>
        <w:t xml:space="preserve"> and </w:t>
      </w:r>
      <w:r w:rsidRPr="00D848FA">
        <w:rPr>
          <w:rFonts w:eastAsia="Calibri"/>
          <w:b/>
          <w:iCs/>
          <w:highlight w:val="magenta"/>
          <w:u w:val="single"/>
        </w:rPr>
        <w:t>deny access</w:t>
      </w:r>
      <w:r w:rsidRPr="00D848FA">
        <w:rPr>
          <w:rFonts w:eastAsia="Calibri"/>
          <w:highlight w:val="magenta"/>
          <w:u w:val="single"/>
        </w:rPr>
        <w:t xml:space="preserve"> to informal and formal citizenship</w:t>
      </w:r>
      <w:r w:rsidRPr="00E55CF3">
        <w:rPr>
          <w:rFonts w:eastAsia="Calibri"/>
          <w:sz w:val="14"/>
        </w:rPr>
        <w:t xml:space="preserve">. The </w:t>
      </w:r>
      <w:r w:rsidRPr="00F54B9F">
        <w:rPr>
          <w:rFonts w:eastAsia="Calibri"/>
          <w:b/>
          <w:iCs/>
          <w:highlight w:val="green"/>
          <w:u w:val="single"/>
        </w:rPr>
        <w:t>public arguments implicated in</w:t>
      </w:r>
      <w:r w:rsidRPr="00E55CF3">
        <w:rPr>
          <w:rFonts w:eastAsia="Calibri"/>
          <w:b/>
          <w:iCs/>
          <w:u w:val="single"/>
        </w:rPr>
        <w:t xml:space="preserve"> forms of </w:t>
      </w:r>
      <w:r w:rsidRPr="00F54B9F">
        <w:rPr>
          <w:rFonts w:eastAsia="Calibri"/>
          <w:b/>
          <w:iCs/>
          <w:highlight w:val="green"/>
          <w:u w:val="single"/>
        </w:rPr>
        <w:t xml:space="preserve">mis-recognition </w:t>
      </w:r>
      <w:r w:rsidRPr="00E55CF3">
        <w:rPr>
          <w:rFonts w:eastAsia="Calibri"/>
          <w:b/>
          <w:iCs/>
          <w:u w:val="single"/>
        </w:rPr>
        <w:t>and disrespect</w:t>
      </w:r>
      <w:r w:rsidRPr="00E55CF3">
        <w:rPr>
          <w:rFonts w:eastAsia="Calibri"/>
          <w:u w:val="single"/>
        </w:rPr>
        <w:t xml:space="preserve"> often risk the </w:t>
      </w:r>
      <w:r w:rsidRPr="00F54B9F">
        <w:rPr>
          <w:rFonts w:eastAsia="Calibri"/>
          <w:b/>
          <w:iCs/>
          <w:highlight w:val="green"/>
          <w:u w:val="single"/>
        </w:rPr>
        <w:t>displace</w:t>
      </w:r>
      <w:r w:rsidRPr="00E55CF3">
        <w:rPr>
          <w:rFonts w:eastAsia="Calibri"/>
          <w:b/>
          <w:iCs/>
          <w:u w:val="single"/>
        </w:rPr>
        <w:t xml:space="preserve">ment of </w:t>
      </w:r>
      <w:r w:rsidRPr="00F54B9F">
        <w:rPr>
          <w:rFonts w:eastAsia="Calibri"/>
          <w:b/>
          <w:iCs/>
          <w:highlight w:val="green"/>
          <w:u w:val="single"/>
        </w:rPr>
        <w:t>subordinate groups</w:t>
      </w:r>
      <w:r w:rsidRPr="00E55CF3">
        <w:rPr>
          <w:rFonts w:eastAsia="Calibri"/>
          <w:b/>
          <w:iCs/>
          <w:u w:val="single"/>
        </w:rPr>
        <w:t xml:space="preserve"> from public culture</w:t>
      </w:r>
      <w:r w:rsidRPr="00E55CF3">
        <w:rPr>
          <w:rFonts w:eastAsia="Calibri"/>
          <w:u w:val="single"/>
        </w:rPr>
        <w:t xml:space="preserve"> at the same time as they </w:t>
      </w:r>
      <w:r w:rsidRPr="00F54B9F">
        <w:rPr>
          <w:rFonts w:eastAsia="Calibri"/>
          <w:highlight w:val="green"/>
          <w:u w:val="single"/>
        </w:rPr>
        <w:t>identify these groups as</w:t>
      </w:r>
      <w:r w:rsidRPr="00E55CF3">
        <w:rPr>
          <w:rFonts w:eastAsia="Calibri"/>
          <w:u w:val="single"/>
        </w:rPr>
        <w:t xml:space="preserve"> a </w:t>
      </w:r>
      <w:r w:rsidRPr="00F54B9F">
        <w:rPr>
          <w:rFonts w:eastAsia="Calibri"/>
          <w:b/>
          <w:iCs/>
          <w:highlight w:val="green"/>
          <w:u w:val="single"/>
        </w:rPr>
        <w:t>threat to</w:t>
      </w:r>
      <w:r w:rsidRPr="00E55CF3">
        <w:rPr>
          <w:rFonts w:eastAsia="Calibri"/>
          <w:b/>
          <w:iCs/>
          <w:u w:val="single"/>
        </w:rPr>
        <w:t xml:space="preserve"> the </w:t>
      </w:r>
      <w:r w:rsidRPr="00F54B9F">
        <w:rPr>
          <w:rFonts w:eastAsia="Calibri"/>
          <w:b/>
          <w:iCs/>
          <w:highlight w:val="green"/>
          <w:u w:val="single"/>
        </w:rPr>
        <w:t>common good</w:t>
      </w:r>
      <w:r w:rsidRPr="00E55CF3">
        <w:rPr>
          <w:rFonts w:eastAsia="Calibri"/>
          <w:sz w:val="14"/>
        </w:rPr>
        <w:t xml:space="preserve">. This </w:t>
      </w:r>
      <w:r w:rsidRPr="00E55CF3">
        <w:rPr>
          <w:rFonts w:eastAsia="Calibri"/>
          <w:u w:val="single"/>
        </w:rPr>
        <w:t>dual process of displacement and threat construction</w:t>
      </w:r>
      <w:r w:rsidRPr="00E55CF3">
        <w:rPr>
          <w:rFonts w:eastAsia="Calibri"/>
          <w:sz w:val="14"/>
        </w:rPr>
        <w:t xml:space="preserve"> is </w:t>
      </w:r>
      <w:r w:rsidRPr="00E55CF3">
        <w:rPr>
          <w:rFonts w:eastAsia="Calibri"/>
          <w:b/>
          <w:iCs/>
          <w:u w:val="single"/>
        </w:rPr>
        <w:t xml:space="preserve">currently </w:t>
      </w:r>
      <w:r w:rsidRPr="00F54B9F">
        <w:rPr>
          <w:rFonts w:eastAsia="Calibri"/>
          <w:b/>
          <w:iCs/>
          <w:highlight w:val="green"/>
          <w:u w:val="single"/>
        </w:rPr>
        <w:t>organizing</w:t>
      </w:r>
      <w:r w:rsidRPr="00E55CF3">
        <w:rPr>
          <w:rFonts w:eastAsia="Calibri"/>
          <w:b/>
          <w:iCs/>
          <w:u w:val="single"/>
        </w:rPr>
        <w:t xml:space="preserve"> the terrain of </w:t>
      </w:r>
      <w:r w:rsidRPr="00F54B9F">
        <w:rPr>
          <w:rFonts w:eastAsia="Calibri"/>
          <w:b/>
          <w:iCs/>
          <w:highlight w:val="green"/>
          <w:u w:val="single"/>
        </w:rPr>
        <w:t>public culture</w:t>
      </w:r>
      <w:r w:rsidRPr="00F54B9F">
        <w:rPr>
          <w:rFonts w:eastAsia="Calibri"/>
          <w:sz w:val="14"/>
          <w:highlight w:val="green"/>
        </w:rPr>
        <w:t xml:space="preserve"> </w:t>
      </w:r>
      <w:r w:rsidRPr="00F54B9F">
        <w:rPr>
          <w:rFonts w:eastAsia="Calibri"/>
          <w:b/>
          <w:iCs/>
          <w:highlight w:val="green"/>
          <w:u w:val="single"/>
        </w:rPr>
        <w:t>around</w:t>
      </w:r>
      <w:r w:rsidRPr="00E55CF3">
        <w:rPr>
          <w:rFonts w:eastAsia="Calibri"/>
          <w:b/>
          <w:iCs/>
          <w:u w:val="single"/>
        </w:rPr>
        <w:t xml:space="preserve"> what Lauren Berlant calls "</w:t>
      </w:r>
      <w:r w:rsidRPr="00F54B9F">
        <w:rPr>
          <w:rFonts w:eastAsia="Calibri"/>
          <w:b/>
          <w:iCs/>
          <w:highlight w:val="green"/>
          <w:u w:val="single"/>
        </w:rPr>
        <w:t>hygenic governmentality</w:t>
      </w:r>
      <w:r w:rsidRPr="00E55CF3">
        <w:rPr>
          <w:rFonts w:eastAsia="Calibri"/>
          <w:b/>
          <w:iCs/>
          <w:u w:val="single"/>
        </w:rPr>
        <w:t xml:space="preserve">" </w:t>
      </w:r>
      <w:r w:rsidRPr="00E55CF3">
        <w:rPr>
          <w:rFonts w:eastAsia="Calibri"/>
          <w:sz w:val="14"/>
        </w:rPr>
        <w:t>(1996).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The consequence for public argument is that the claims from unmarked voices/bodies are never suspected of being tainted by a particular interest. So, one way for a cultural studies inspired argumentation studies to interrogate citizenship is through critiquing the logics of abstraction, recognition and representation that make up the cultural citizen.</w:t>
      </w:r>
    </w:p>
    <w:p w14:paraId="3E11710E" w14:textId="77777777" w:rsidR="005D388F" w:rsidRPr="005D388F" w:rsidRDefault="005D388F" w:rsidP="005D388F"/>
    <w:sectPr w:rsidR="005D388F" w:rsidRPr="005D388F" w:rsidSect="003A5C0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0A2CA" w14:textId="77777777" w:rsidR="009608CD" w:rsidRDefault="009608CD" w:rsidP="00066D2C">
      <w:r>
        <w:separator/>
      </w:r>
    </w:p>
  </w:endnote>
  <w:endnote w:type="continuationSeparator" w:id="0">
    <w:p w14:paraId="3122BAAD" w14:textId="77777777" w:rsidR="009608CD" w:rsidRDefault="009608C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04FD1" w14:textId="77777777" w:rsidR="009608CD" w:rsidRDefault="009608CD" w:rsidP="00066D2C">
      <w:r>
        <w:separator/>
      </w:r>
    </w:p>
  </w:footnote>
  <w:footnote w:type="continuationSeparator" w:id="0">
    <w:p w14:paraId="4683788E" w14:textId="77777777" w:rsidR="009608CD" w:rsidRDefault="009608C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8179B"/>
    <w:multiLevelType w:val="hybridMultilevel"/>
    <w:tmpl w:val="BF628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28F5076"/>
    <w:multiLevelType w:val="hybridMultilevel"/>
    <w:tmpl w:val="3CD05896"/>
    <w:lvl w:ilvl="0" w:tplc="0FDA95F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14108136">
    <w:abstractNumId w:val="17"/>
  </w:num>
  <w:num w:numId="46" w16cid:durableId="761490594">
    <w:abstractNumId w:val="10"/>
  </w:num>
  <w:num w:numId="47" w16cid:durableId="2018993140">
    <w:abstractNumId w:val="15"/>
  </w:num>
  <w:num w:numId="48" w16cid:durableId="18591995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B5624"/>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16E49"/>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1B8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00"/>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3C2"/>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24"/>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66F"/>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095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B3A"/>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3D5"/>
    <w:rsid w:val="009418E3"/>
    <w:rsid w:val="009435BB"/>
    <w:rsid w:val="00943B02"/>
    <w:rsid w:val="00953429"/>
    <w:rsid w:val="009539A4"/>
    <w:rsid w:val="009569E3"/>
    <w:rsid w:val="00960035"/>
    <w:rsid w:val="0096040F"/>
    <w:rsid w:val="009608CD"/>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E00AE"/>
    <w:rsid w:val="00AE56E1"/>
    <w:rsid w:val="00AE6C9A"/>
    <w:rsid w:val="00AF2207"/>
    <w:rsid w:val="00AF2612"/>
    <w:rsid w:val="00AF2A61"/>
    <w:rsid w:val="00AF30D9"/>
    <w:rsid w:val="00AF59C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5F5"/>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1A3C2"/>
  <w15:chartTrackingRefBased/>
  <w15:docId w15:val="{22F2FF64-50E3-E64D-8C47-6EB0825CC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5C00"/>
    <w:rPr>
      <w:rFonts w:ascii="Calibri" w:hAnsi="Calibri" w:cs="Calibri"/>
    </w:rPr>
  </w:style>
  <w:style w:type="paragraph" w:styleId="Heading1">
    <w:name w:val="heading 1"/>
    <w:aliases w:val="Pocket"/>
    <w:basedOn w:val="Normal"/>
    <w:next w:val="Normal"/>
    <w:link w:val="Heading1Char"/>
    <w:qFormat/>
    <w:rsid w:val="005B56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56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5B56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No Spacing1121,No Spacing4,No Spacing21,CD - Cite,Heading 2 Char2 Char,Heading 2 Char1 Char Char,No Spacing211,small space,no read,No Spacing12,No Spacing2111, Ch,No Spacing1,t,T"/>
    <w:basedOn w:val="Normal"/>
    <w:next w:val="Normal"/>
    <w:link w:val="Heading4Char"/>
    <w:uiPriority w:val="3"/>
    <w:qFormat/>
    <w:rsid w:val="005B56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562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F1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B56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5624"/>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5B562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B5624"/>
    <w:rPr>
      <w:color w:val="auto"/>
      <w:u w:val="none"/>
    </w:rPr>
  </w:style>
  <w:style w:type="character" w:customStyle="1" w:styleId="Heading1Char">
    <w:name w:val="Heading 1 Char"/>
    <w:aliases w:val="Pocket Char"/>
    <w:basedOn w:val="DefaultParagraphFont"/>
    <w:link w:val="Heading1"/>
    <w:rsid w:val="005B56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B562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Heading 3 Char1 Char Char Char,Citation Char Char Char Char Char,Citation Char1 Char Char Char,Heading 3 Char Char1 Char"/>
    <w:basedOn w:val="DefaultParagraphFont"/>
    <w:link w:val="Heading3"/>
    <w:uiPriority w:val="2"/>
    <w:rsid w:val="005B562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2 Char,No Spacing1121 Char,No Spacing4 Char,No Spacing21 Char,CD - Cite Char,Heading 2 Char2 Char Char,Heading 2 Char1 Char Char Char"/>
    <w:basedOn w:val="DefaultParagraphFont"/>
    <w:link w:val="Heading4"/>
    <w:uiPriority w:val="3"/>
    <w:rsid w:val="005B56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562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5B5624"/>
    <w:rPr>
      <w:b w:val="0"/>
      <w:sz w:val="22"/>
      <w:u w:val="single"/>
    </w:rPr>
  </w:style>
  <w:style w:type="character" w:styleId="Strong">
    <w:name w:val="Strong"/>
    <w:basedOn w:val="DefaultParagraphFont"/>
    <w:uiPriority w:val="22"/>
    <w:qFormat/>
    <w:rsid w:val="005B5624"/>
    <w:rPr>
      <w:b/>
      <w:bCs/>
    </w:rPr>
  </w:style>
  <w:style w:type="character" w:styleId="BookTitle">
    <w:name w:val="Book Title"/>
    <w:basedOn w:val="DefaultParagraphFont"/>
    <w:uiPriority w:val="33"/>
    <w:qFormat/>
    <w:rsid w:val="005B5624"/>
    <w:rPr>
      <w:b/>
      <w:bCs/>
      <w:i/>
      <w:iCs/>
      <w:spacing w:val="5"/>
    </w:rPr>
  </w:style>
  <w:style w:type="character" w:customStyle="1" w:styleId="Heading5Char">
    <w:name w:val="Heading 5 Char"/>
    <w:basedOn w:val="DefaultParagraphFont"/>
    <w:link w:val="Heading5"/>
    <w:uiPriority w:val="9"/>
    <w:semiHidden/>
    <w:rsid w:val="005B56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B5624"/>
  </w:style>
  <w:style w:type="paragraph" w:styleId="Header">
    <w:name w:val="header"/>
    <w:basedOn w:val="Normal"/>
    <w:link w:val="HeaderChar"/>
    <w:uiPriority w:val="99"/>
    <w:semiHidden/>
    <w:rsid w:val="005B5624"/>
    <w:pPr>
      <w:tabs>
        <w:tab w:val="center" w:pos="4680"/>
        <w:tab w:val="right" w:pos="9360"/>
      </w:tabs>
    </w:pPr>
  </w:style>
  <w:style w:type="character" w:customStyle="1" w:styleId="HeaderChar">
    <w:name w:val="Header Char"/>
    <w:basedOn w:val="DefaultParagraphFont"/>
    <w:link w:val="Header"/>
    <w:uiPriority w:val="99"/>
    <w:semiHidden/>
    <w:rsid w:val="005B5624"/>
    <w:rPr>
      <w:rFonts w:ascii="Calibri" w:hAnsi="Calibri" w:cs="Calibri"/>
    </w:rPr>
  </w:style>
  <w:style w:type="paragraph" w:styleId="Footer">
    <w:name w:val="footer"/>
    <w:basedOn w:val="Normal"/>
    <w:link w:val="FooterChar"/>
    <w:uiPriority w:val="99"/>
    <w:semiHidden/>
    <w:rsid w:val="005B5624"/>
    <w:pPr>
      <w:tabs>
        <w:tab w:val="center" w:pos="4680"/>
        <w:tab w:val="right" w:pos="9360"/>
      </w:tabs>
    </w:pPr>
  </w:style>
  <w:style w:type="character" w:customStyle="1" w:styleId="FooterChar">
    <w:name w:val="Footer Char"/>
    <w:basedOn w:val="DefaultParagraphFont"/>
    <w:link w:val="Footer"/>
    <w:uiPriority w:val="99"/>
    <w:semiHidden/>
    <w:rsid w:val="005B5624"/>
    <w:rPr>
      <w:rFonts w:ascii="Calibri" w:hAnsi="Calibri" w:cs="Calibri"/>
    </w:rPr>
  </w:style>
  <w:style w:type="paragraph" w:styleId="BodyText">
    <w:name w:val="Body Text"/>
    <w:basedOn w:val="Normal"/>
    <w:link w:val="BodyTextChar"/>
    <w:uiPriority w:val="99"/>
    <w:semiHidden/>
    <w:unhideWhenUsed/>
    <w:rsid w:val="005B5624"/>
    <w:pPr>
      <w:spacing w:after="120"/>
    </w:pPr>
  </w:style>
  <w:style w:type="character" w:customStyle="1" w:styleId="BodyTextChar">
    <w:name w:val="Body Text Char"/>
    <w:basedOn w:val="DefaultParagraphFont"/>
    <w:link w:val="BodyText"/>
    <w:uiPriority w:val="99"/>
    <w:semiHidden/>
    <w:rsid w:val="005B5624"/>
    <w:rPr>
      <w:rFonts w:ascii="Calibri" w:hAnsi="Calibri" w:cs="Calibri"/>
    </w:rPr>
  </w:style>
  <w:style w:type="paragraph" w:styleId="NoSpacing">
    <w:name w:val="No Spacing"/>
    <w:link w:val="NoSpacingChar"/>
    <w:uiPriority w:val="99"/>
    <w:unhideWhenUsed/>
    <w:qFormat/>
    <w:rsid w:val="005B56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B5624"/>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Important,Read"/>
    <w:basedOn w:val="DefaultParagraphFont"/>
    <w:link w:val="card"/>
    <w:uiPriority w:val="99"/>
    <w:unhideWhenUsed/>
    <w:rsid w:val="005B5624"/>
    <w:rPr>
      <w:color w:val="0563C1" w:themeColor="hyperlink"/>
      <w:u w:val="single"/>
    </w:rPr>
  </w:style>
  <w:style w:type="character" w:styleId="UnresolvedMention">
    <w:name w:val="Unresolved Mention"/>
    <w:basedOn w:val="DefaultParagraphFont"/>
    <w:uiPriority w:val="99"/>
    <w:semiHidden/>
    <w:unhideWhenUsed/>
    <w:rsid w:val="005B5624"/>
    <w:rPr>
      <w:color w:val="605E5C"/>
      <w:shd w:val="clear" w:color="auto" w:fill="E1DFDD"/>
    </w:rPr>
  </w:style>
  <w:style w:type="paragraph" w:customStyle="1" w:styleId="Undertag">
    <w:name w:val="Undertag"/>
    <w:link w:val="UndertagChar"/>
    <w:autoRedefine/>
    <w:uiPriority w:val="5"/>
    <w:qFormat/>
    <w:rsid w:val="005B562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B562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B5624"/>
    <w:rPr>
      <w:color w:val="1F3864" w:themeColor="accent1" w:themeShade="80"/>
    </w:rPr>
  </w:style>
  <w:style w:type="character" w:customStyle="1" w:styleId="AnalyticChar">
    <w:name w:val="Analytic Char"/>
    <w:basedOn w:val="DefaultParagraphFont"/>
    <w:link w:val="Analytic"/>
    <w:uiPriority w:val="5"/>
    <w:rsid w:val="005B562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3A5C00"/>
    <w:pPr>
      <w:ind w:left="720"/>
      <w:jc w:val="both"/>
    </w:pPr>
    <w:rPr>
      <w:b/>
      <w:iCs/>
      <w:u w:val="single"/>
    </w:rPr>
  </w:style>
  <w:style w:type="paragraph" w:customStyle="1" w:styleId="card">
    <w:name w:val="card"/>
    <w:aliases w:val="Medium Grid 21,Tags,Debate Text,No Spacing11,No Spacing111111,No Spacing31,No Spacing22,No Spacing111,No Spacing3,No Spacing2,Read stuff,Very Small Text,nonunderlined,No Spacing111112,tag,No Spacing1111,Dont use,No Spacing41,Card Form,Card,Small Text"/>
    <w:basedOn w:val="Normal"/>
    <w:next w:val="Normal"/>
    <w:link w:val="Hyperlink"/>
    <w:uiPriority w:val="7"/>
    <w:qFormat/>
    <w:rsid w:val="003A5C00"/>
    <w:pPr>
      <w:ind w:left="288" w:right="288"/>
    </w:pPr>
    <w:rPr>
      <w:rFonts w:asciiTheme="minorHAnsi" w:hAnsiTheme="minorHAnsi" w:cstheme="minorBidi"/>
      <w:color w:val="0563C1" w:themeColor="hyperlink"/>
      <w:u w:val="single"/>
    </w:rPr>
  </w:style>
  <w:style w:type="paragraph" w:customStyle="1" w:styleId="Emphasis1">
    <w:name w:val="Emphasis1"/>
    <w:basedOn w:val="Normal"/>
    <w:autoRedefine/>
    <w:uiPriority w:val="8"/>
    <w:qFormat/>
    <w:rsid w:val="003A5C0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99"/>
    <w:unhideWhenUsed/>
    <w:qFormat/>
    <w:rsid w:val="003A5C00"/>
    <w:pPr>
      <w:ind w:left="720"/>
      <w:contextualSpacing/>
    </w:pPr>
  </w:style>
  <w:style w:type="character" w:customStyle="1" w:styleId="Heading6Char">
    <w:name w:val="Heading 6 Char"/>
    <w:basedOn w:val="DefaultParagraphFont"/>
    <w:link w:val="Heading6"/>
    <w:uiPriority w:val="9"/>
    <w:semiHidden/>
    <w:rsid w:val="005F166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F166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F166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F166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F1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66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F166F"/>
    <w:pPr>
      <w:spacing w:before="160"/>
      <w:jc w:val="center"/>
    </w:pPr>
    <w:rPr>
      <w:i/>
      <w:iCs/>
      <w:color w:val="404040" w:themeColor="text1" w:themeTint="BF"/>
    </w:rPr>
  </w:style>
  <w:style w:type="character" w:customStyle="1" w:styleId="QuoteChar">
    <w:name w:val="Quote Char"/>
    <w:basedOn w:val="DefaultParagraphFont"/>
    <w:link w:val="Quote"/>
    <w:uiPriority w:val="29"/>
    <w:rsid w:val="005F166F"/>
    <w:rPr>
      <w:rFonts w:ascii="Calibri" w:hAnsi="Calibri" w:cs="Calibri"/>
      <w:i/>
      <w:iCs/>
      <w:color w:val="404040" w:themeColor="text1" w:themeTint="BF"/>
    </w:rPr>
  </w:style>
  <w:style w:type="character" w:styleId="IntenseEmphasis">
    <w:name w:val="Intense Emphasis"/>
    <w:basedOn w:val="DefaultParagraphFont"/>
    <w:uiPriority w:val="21"/>
    <w:qFormat/>
    <w:rsid w:val="005F166F"/>
    <w:rPr>
      <w:i/>
      <w:iCs/>
      <w:color w:val="2F5496" w:themeColor="accent1" w:themeShade="BF"/>
    </w:rPr>
  </w:style>
  <w:style w:type="paragraph" w:styleId="IntenseQuote">
    <w:name w:val="Intense Quote"/>
    <w:basedOn w:val="Normal"/>
    <w:next w:val="Normal"/>
    <w:link w:val="IntenseQuoteChar"/>
    <w:uiPriority w:val="30"/>
    <w:qFormat/>
    <w:rsid w:val="005F1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66F"/>
    <w:rPr>
      <w:rFonts w:ascii="Calibri" w:hAnsi="Calibri" w:cs="Calibri"/>
      <w:i/>
      <w:iCs/>
      <w:color w:val="2F5496" w:themeColor="accent1" w:themeShade="BF"/>
    </w:rPr>
  </w:style>
  <w:style w:type="character" w:styleId="IntenseReference">
    <w:name w:val="Intense Reference"/>
    <w:basedOn w:val="DefaultParagraphFont"/>
    <w:uiPriority w:val="32"/>
    <w:qFormat/>
    <w:rsid w:val="005F166F"/>
    <w:rPr>
      <w:b/>
      <w:bCs/>
      <w:smallCaps/>
      <w:color w:val="2F5496" w:themeColor="accent1" w:themeShade="BF"/>
      <w:spacing w:val="5"/>
    </w:rPr>
  </w:style>
  <w:style w:type="numbering" w:customStyle="1" w:styleId="NoList1">
    <w:name w:val="No List1"/>
    <w:next w:val="NoList"/>
    <w:uiPriority w:val="99"/>
    <w:semiHidden/>
    <w:unhideWhenUsed/>
    <w:rsid w:val="005F166F"/>
  </w:style>
  <w:style w:type="paragraph" w:customStyle="1" w:styleId="Heading411">
    <w:name w:val="Heading 411"/>
    <w:basedOn w:val="Heading1"/>
    <w:next w:val="NoSpacing"/>
    <w:autoRedefine/>
    <w:uiPriority w:val="99"/>
    <w:semiHidden/>
    <w:qFormat/>
    <w:rsid w:val="005F166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Arial" w:eastAsiaTheme="minorHAnsi" w:hAnsi="Arial" w:cs="Arial"/>
      <w:b w:val="0"/>
      <w:color w:val="0563C1" w:themeColor="hyperlink"/>
      <w:sz w:val="22"/>
      <w:szCs w:val="22"/>
      <w:u w:val="single"/>
    </w:rPr>
  </w:style>
  <w:style w:type="character" w:customStyle="1" w:styleId="Heading1Char2">
    <w:name w:val="Heading 1 Char2"/>
    <w:aliases w:val="Pocket Char1"/>
    <w:basedOn w:val="DefaultParagraphFont"/>
    <w:rsid w:val="005F166F"/>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5F166F"/>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5F166F"/>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5F166F"/>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5F166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F166F"/>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F166F"/>
    <w:pPr>
      <w:spacing w:after="0" w:line="240" w:lineRule="auto"/>
    </w:pPr>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5F166F"/>
    <w:rPr>
      <w:rFonts w:ascii="Calibri" w:eastAsia="Times New Roman" w:hAnsi="Calibri" w:cs="Times New Roman"/>
      <w:sz w:val="20"/>
      <w:szCs w:val="20"/>
      <w:lang w:val="nl-BE" w:eastAsia="zh-TW"/>
    </w:rPr>
  </w:style>
  <w:style w:type="paragraph" w:styleId="Revision">
    <w:name w:val="Revision"/>
    <w:uiPriority w:val="99"/>
    <w:semiHidden/>
    <w:rsid w:val="005F166F"/>
    <w:pPr>
      <w:spacing w:after="0" w:line="240" w:lineRule="auto"/>
    </w:pPr>
    <w:rPr>
      <w:rFonts w:ascii="Calibri" w:eastAsia="Calibri" w:hAnsi="Calibri" w:cs="Calibri"/>
    </w:rPr>
  </w:style>
  <w:style w:type="character" w:customStyle="1" w:styleId="AnalyticsChar">
    <w:name w:val="Analytics Char"/>
    <w:basedOn w:val="DefaultParagraphFont"/>
    <w:link w:val="Analytics"/>
    <w:uiPriority w:val="5"/>
    <w:semiHidden/>
    <w:locked/>
    <w:rsid w:val="005F166F"/>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5F166F"/>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5F166F"/>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5F166F"/>
    <w:rPr>
      <w:vertAlign w:val="superscript"/>
    </w:rPr>
  </w:style>
  <w:style w:type="character" w:customStyle="1" w:styleId="url">
    <w:name w:val="url"/>
    <w:basedOn w:val="DefaultParagraphFont"/>
    <w:rsid w:val="005F1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63" Type="http://schemas.openxmlformats.org/officeDocument/2006/relationships/hyperlink" Target="javascript:;" TargetMode="External"/><Relationship Id="rId84" Type="http://schemas.openxmlformats.org/officeDocument/2006/relationships/hyperlink" Target="javascript:;" TargetMode="External"/><Relationship Id="rId138" Type="http://schemas.openxmlformats.org/officeDocument/2006/relationships/hyperlink" Target="javascript:;" TargetMode="External"/><Relationship Id="rId159" Type="http://schemas.openxmlformats.org/officeDocument/2006/relationships/hyperlink" Target="javascript:;" TargetMode="External"/><Relationship Id="rId170" Type="http://schemas.openxmlformats.org/officeDocument/2006/relationships/hyperlink" Target="javascript:;" TargetMode="External"/><Relationship Id="rId191" Type="http://schemas.openxmlformats.org/officeDocument/2006/relationships/hyperlink" Target="javascript:;" TargetMode="External"/><Relationship Id="rId205" Type="http://schemas.openxmlformats.org/officeDocument/2006/relationships/hyperlink" Target="javascript:;" TargetMode="External"/><Relationship Id="rId22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53" Type="http://schemas.openxmlformats.org/officeDocument/2006/relationships/hyperlink" Target="javascript:;" TargetMode="External"/><Relationship Id="rId74" Type="http://schemas.openxmlformats.org/officeDocument/2006/relationships/hyperlink" Target="javascript:;" TargetMode="External"/><Relationship Id="rId128" Type="http://schemas.openxmlformats.org/officeDocument/2006/relationships/hyperlink" Target="javascript:;" TargetMode="External"/><Relationship Id="rId149" Type="http://schemas.openxmlformats.org/officeDocument/2006/relationships/hyperlink" Target="javascript:;" TargetMode="External"/><Relationship Id="rId5" Type="http://schemas.openxmlformats.org/officeDocument/2006/relationships/webSettings" Target="webSettings.xml"/><Relationship Id="rId95" Type="http://schemas.openxmlformats.org/officeDocument/2006/relationships/hyperlink" Target="javascript:;" TargetMode="External"/><Relationship Id="rId160" Type="http://schemas.openxmlformats.org/officeDocument/2006/relationships/hyperlink" Target="javascript:;" TargetMode="External"/><Relationship Id="rId181" Type="http://schemas.openxmlformats.org/officeDocument/2006/relationships/hyperlink" Target="javascript:;" TargetMode="External"/><Relationship Id="rId216" Type="http://schemas.openxmlformats.org/officeDocument/2006/relationships/hyperlink" Target="javascript:;" TargetMode="External"/><Relationship Id="rId237" Type="http://schemas.openxmlformats.org/officeDocument/2006/relationships/hyperlink" Target="javascript:;" TargetMode="External"/><Relationship Id="rId22" Type="http://schemas.openxmlformats.org/officeDocument/2006/relationships/hyperlink" Target="javascript:;" TargetMode="External"/><Relationship Id="rId43" Type="http://schemas.openxmlformats.org/officeDocument/2006/relationships/hyperlink" Target="javascript:;" TargetMode="External"/><Relationship Id="rId64" Type="http://schemas.openxmlformats.org/officeDocument/2006/relationships/hyperlink" Target="javascript:;" TargetMode="External"/><Relationship Id="rId118" Type="http://schemas.openxmlformats.org/officeDocument/2006/relationships/hyperlink" Target="javascript:;" TargetMode="External"/><Relationship Id="rId139" Type="http://schemas.openxmlformats.org/officeDocument/2006/relationships/hyperlink" Target="javascript:;" TargetMode="External"/><Relationship Id="rId85" Type="http://schemas.openxmlformats.org/officeDocument/2006/relationships/hyperlink" Target="javascript:;" TargetMode="External"/><Relationship Id="rId150" Type="http://schemas.openxmlformats.org/officeDocument/2006/relationships/hyperlink" Target="javascript:;" TargetMode="External"/><Relationship Id="rId171" Type="http://schemas.openxmlformats.org/officeDocument/2006/relationships/hyperlink" Target="javascript:;" TargetMode="External"/><Relationship Id="rId192" Type="http://schemas.openxmlformats.org/officeDocument/2006/relationships/hyperlink" Target="javascript:;" TargetMode="External"/><Relationship Id="rId206" Type="http://schemas.openxmlformats.org/officeDocument/2006/relationships/hyperlink" Target="javascript:;" TargetMode="External"/><Relationship Id="rId227" Type="http://schemas.openxmlformats.org/officeDocument/2006/relationships/hyperlink" Target="javascript:;" TargetMode="External"/><Relationship Id="rId12" Type="http://schemas.openxmlformats.org/officeDocument/2006/relationships/hyperlink" Target="javascript:;" TargetMode="External"/><Relationship Id="rId33" Type="http://schemas.openxmlformats.org/officeDocument/2006/relationships/hyperlink" Target="javascript:;" TargetMode="External"/><Relationship Id="rId108" Type="http://schemas.openxmlformats.org/officeDocument/2006/relationships/hyperlink" Target="javascript:;" TargetMode="External"/><Relationship Id="rId129" Type="http://schemas.openxmlformats.org/officeDocument/2006/relationships/hyperlink" Target="javascript:;" TargetMode="External"/><Relationship Id="rId54" Type="http://schemas.openxmlformats.org/officeDocument/2006/relationships/hyperlink" Target="javascript:;" TargetMode="External"/><Relationship Id="rId75" Type="http://schemas.openxmlformats.org/officeDocument/2006/relationships/hyperlink" Target="javascript:;" TargetMode="External"/><Relationship Id="rId96" Type="http://schemas.openxmlformats.org/officeDocument/2006/relationships/hyperlink" Target="javascript:;" TargetMode="External"/><Relationship Id="rId140" Type="http://schemas.openxmlformats.org/officeDocument/2006/relationships/hyperlink" Target="javascript:;" TargetMode="External"/><Relationship Id="rId161" Type="http://schemas.openxmlformats.org/officeDocument/2006/relationships/hyperlink" Target="javascript:;" TargetMode="External"/><Relationship Id="rId182" Type="http://schemas.openxmlformats.org/officeDocument/2006/relationships/hyperlink" Target="javascript:;" TargetMode="External"/><Relationship Id="rId217" Type="http://schemas.openxmlformats.org/officeDocument/2006/relationships/hyperlink" Target="javascript:;" TargetMode="External"/><Relationship Id="rId6" Type="http://schemas.openxmlformats.org/officeDocument/2006/relationships/footnotes" Target="footnotes.xml"/><Relationship Id="rId238" Type="http://schemas.openxmlformats.org/officeDocument/2006/relationships/hyperlink" Target="javascript:;" TargetMode="External"/><Relationship Id="rId23"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5"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hyperlink" Target="javascript:;" TargetMode="External"/><Relationship Id="rId151" Type="http://schemas.openxmlformats.org/officeDocument/2006/relationships/hyperlink" Target="javascript:;" TargetMode="External"/><Relationship Id="rId172" Type="http://schemas.openxmlformats.org/officeDocument/2006/relationships/hyperlink" Target="javascript:;" TargetMode="External"/><Relationship Id="rId193" Type="http://schemas.openxmlformats.org/officeDocument/2006/relationships/hyperlink" Target="javascript:;" TargetMode="External"/><Relationship Id="rId207" Type="http://schemas.openxmlformats.org/officeDocument/2006/relationships/hyperlink" Target="javascript:;" TargetMode="External"/><Relationship Id="rId228" Type="http://schemas.openxmlformats.org/officeDocument/2006/relationships/hyperlink" Target="javascript:;" TargetMode="External"/><Relationship Id="rId13"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20" Type="http://schemas.openxmlformats.org/officeDocument/2006/relationships/hyperlink" Target="javascript:;" TargetMode="External"/><Relationship Id="rId141" Type="http://schemas.openxmlformats.org/officeDocument/2006/relationships/hyperlink" Target="javascript:;" TargetMode="External"/><Relationship Id="rId7" Type="http://schemas.openxmlformats.org/officeDocument/2006/relationships/endnotes" Target="endnotes.xml"/><Relationship Id="rId162" Type="http://schemas.openxmlformats.org/officeDocument/2006/relationships/hyperlink" Target="javascript:;" TargetMode="External"/><Relationship Id="rId183" Type="http://schemas.openxmlformats.org/officeDocument/2006/relationships/hyperlink" Target="javascript:;" TargetMode="External"/><Relationship Id="rId218" Type="http://schemas.openxmlformats.org/officeDocument/2006/relationships/hyperlink" Target="javascript:;" TargetMode="External"/><Relationship Id="rId239" Type="http://schemas.openxmlformats.org/officeDocument/2006/relationships/hyperlink" Target="javascript:;" TargetMode="External"/><Relationship Id="rId24"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31" Type="http://schemas.openxmlformats.org/officeDocument/2006/relationships/hyperlink" Target="javascript:;" TargetMode="External"/><Relationship Id="rId152" Type="http://schemas.openxmlformats.org/officeDocument/2006/relationships/hyperlink" Target="javascript:;" TargetMode="External"/><Relationship Id="rId173" Type="http://schemas.openxmlformats.org/officeDocument/2006/relationships/hyperlink" Target="javascript:;" TargetMode="External"/><Relationship Id="rId194" Type="http://schemas.openxmlformats.org/officeDocument/2006/relationships/hyperlink" Target="javascript:;" TargetMode="External"/><Relationship Id="rId208" Type="http://schemas.openxmlformats.org/officeDocument/2006/relationships/hyperlink" Target="javascript:;" TargetMode="External"/><Relationship Id="rId229" Type="http://schemas.openxmlformats.org/officeDocument/2006/relationships/hyperlink" Target="javascript:;" TargetMode="External"/><Relationship Id="rId240" Type="http://schemas.openxmlformats.org/officeDocument/2006/relationships/hyperlink" Target="javascript:;" TargetMode="External"/><Relationship Id="rId14"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8" Type="http://schemas.openxmlformats.org/officeDocument/2006/relationships/hyperlink" Target="https://politicaltheology.com/the-end-of-this-world-portends-the-birth-of-a-new-one/"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142" Type="http://schemas.openxmlformats.org/officeDocument/2006/relationships/hyperlink" Target="javascript:;" TargetMode="External"/><Relationship Id="rId163" Type="http://schemas.openxmlformats.org/officeDocument/2006/relationships/hyperlink" Target="javascript:;" TargetMode="External"/><Relationship Id="rId184" Type="http://schemas.openxmlformats.org/officeDocument/2006/relationships/hyperlink" Target="javascript:;" TargetMode="External"/><Relationship Id="rId219" Type="http://schemas.openxmlformats.org/officeDocument/2006/relationships/hyperlink" Target="javascript:;" TargetMode="External"/><Relationship Id="rId230" Type="http://schemas.openxmlformats.org/officeDocument/2006/relationships/hyperlink" Target="javascript:;" TargetMode="Externa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32" Type="http://schemas.openxmlformats.org/officeDocument/2006/relationships/hyperlink" Target="javascript:;" TargetMode="External"/><Relationship Id="rId153" Type="http://schemas.openxmlformats.org/officeDocument/2006/relationships/hyperlink" Target="javascript:;" TargetMode="External"/><Relationship Id="rId174" Type="http://schemas.openxmlformats.org/officeDocument/2006/relationships/hyperlink" Target="javascript:;" TargetMode="External"/><Relationship Id="rId195" Type="http://schemas.openxmlformats.org/officeDocument/2006/relationships/hyperlink" Target="javascript:;" TargetMode="External"/><Relationship Id="rId209" Type="http://schemas.openxmlformats.org/officeDocument/2006/relationships/hyperlink" Target="javascript:;" TargetMode="External"/><Relationship Id="rId220" Type="http://schemas.openxmlformats.org/officeDocument/2006/relationships/hyperlink" Target="javascript:;" TargetMode="External"/><Relationship Id="rId24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 Type="http://schemas.openxmlformats.org/officeDocument/2006/relationships/hyperlink" Target="https://www.frontiersin.org/articles/10.3389/fevo.2022.1099162/full"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143" Type="http://schemas.openxmlformats.org/officeDocument/2006/relationships/hyperlink" Target="javascript:;" TargetMode="External"/><Relationship Id="rId148" Type="http://schemas.openxmlformats.org/officeDocument/2006/relationships/hyperlink" Target="javascript:;" TargetMode="External"/><Relationship Id="rId164" Type="http://schemas.openxmlformats.org/officeDocument/2006/relationships/hyperlink" Target="javascript:;" TargetMode="External"/><Relationship Id="rId169" Type="http://schemas.openxmlformats.org/officeDocument/2006/relationships/hyperlink" Target="javascript:;" TargetMode="External"/><Relationship Id="rId185"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hyperlink" Target="javascript:;" TargetMode="External"/><Relationship Id="rId210" Type="http://schemas.openxmlformats.org/officeDocument/2006/relationships/hyperlink" Target="javascript:;" TargetMode="External"/><Relationship Id="rId215" Type="http://schemas.openxmlformats.org/officeDocument/2006/relationships/hyperlink" Target="javascript:;" TargetMode="External"/><Relationship Id="rId236" Type="http://schemas.openxmlformats.org/officeDocument/2006/relationships/hyperlink" Target="javascript:;" TargetMode="External"/><Relationship Id="rId26" Type="http://schemas.openxmlformats.org/officeDocument/2006/relationships/hyperlink" Target="javascript:;" TargetMode="External"/><Relationship Id="rId231" Type="http://schemas.openxmlformats.org/officeDocument/2006/relationships/hyperlink" Target="javascript:;" TargetMode="External"/><Relationship Id="rId47" Type="http://schemas.openxmlformats.org/officeDocument/2006/relationships/hyperlink" Target="javascript:;" TargetMode="External"/><Relationship Id="rId68"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33" Type="http://schemas.openxmlformats.org/officeDocument/2006/relationships/hyperlink" Target="javascript:;" TargetMode="External"/><Relationship Id="rId154" Type="http://schemas.openxmlformats.org/officeDocument/2006/relationships/hyperlink" Target="javascript:;" TargetMode="External"/><Relationship Id="rId175" Type="http://schemas.openxmlformats.org/officeDocument/2006/relationships/hyperlink" Target="javascript:;" TargetMode="External"/><Relationship Id="rId196" Type="http://schemas.openxmlformats.org/officeDocument/2006/relationships/hyperlink" Target="javascript:;" TargetMode="External"/><Relationship Id="rId200" Type="http://schemas.openxmlformats.org/officeDocument/2006/relationships/hyperlink" Target="javascript:;" TargetMode="External"/><Relationship Id="rId16" Type="http://schemas.openxmlformats.org/officeDocument/2006/relationships/hyperlink" Target="javascript:;" TargetMode="External"/><Relationship Id="rId221" Type="http://schemas.openxmlformats.org/officeDocument/2006/relationships/hyperlink" Target="javascript:;" TargetMode="External"/><Relationship Id="rId242" Type="http://schemas.openxmlformats.org/officeDocument/2006/relationships/hyperlink" Target="javascript:;" TargetMode="External"/><Relationship Id="rId37" Type="http://schemas.openxmlformats.org/officeDocument/2006/relationships/hyperlink" Target="javascript:;" TargetMode="External"/><Relationship Id="rId58"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44" Type="http://schemas.openxmlformats.org/officeDocument/2006/relationships/hyperlink" Target="javascript:;" TargetMode="External"/><Relationship Id="rId90" Type="http://schemas.openxmlformats.org/officeDocument/2006/relationships/hyperlink" Target="javascript:;" TargetMode="External"/><Relationship Id="rId165" Type="http://schemas.openxmlformats.org/officeDocument/2006/relationships/hyperlink" Target="javascript:;" TargetMode="External"/><Relationship Id="rId186" Type="http://schemas.openxmlformats.org/officeDocument/2006/relationships/hyperlink" Target="javascript:;" TargetMode="External"/><Relationship Id="rId211" Type="http://schemas.openxmlformats.org/officeDocument/2006/relationships/hyperlink" Target="javascript:;" TargetMode="External"/><Relationship Id="rId232" Type="http://schemas.openxmlformats.org/officeDocument/2006/relationships/hyperlink" Target="javascript:;" TargetMode="External"/><Relationship Id="rId27" Type="http://schemas.openxmlformats.org/officeDocument/2006/relationships/hyperlink" Target="javascript:;" TargetMode="External"/><Relationship Id="rId48"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34" Type="http://schemas.openxmlformats.org/officeDocument/2006/relationships/hyperlink" Target="javascript:;" TargetMode="External"/><Relationship Id="rId80" Type="http://schemas.openxmlformats.org/officeDocument/2006/relationships/hyperlink" Target="javascript:;" TargetMode="External"/><Relationship Id="rId155" Type="http://schemas.openxmlformats.org/officeDocument/2006/relationships/hyperlink" Target="javascript:;" TargetMode="External"/><Relationship Id="rId176" Type="http://schemas.openxmlformats.org/officeDocument/2006/relationships/hyperlink" Target="javascript:;" TargetMode="External"/><Relationship Id="rId197" Type="http://schemas.openxmlformats.org/officeDocument/2006/relationships/hyperlink" Target="javascript:;" TargetMode="External"/><Relationship Id="rId201" Type="http://schemas.openxmlformats.org/officeDocument/2006/relationships/hyperlink" Target="javascript:;" TargetMode="External"/><Relationship Id="rId222" Type="http://schemas.openxmlformats.org/officeDocument/2006/relationships/hyperlink" Target="javascript:;" TargetMode="External"/><Relationship Id="rId243" Type="http://schemas.openxmlformats.org/officeDocument/2006/relationships/hyperlink" Target="javascript:;" TargetMode="External"/><Relationship Id="rId17"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24" Type="http://schemas.openxmlformats.org/officeDocument/2006/relationships/hyperlink" Target="javascript:;" TargetMode="External"/><Relationship Id="rId70" Type="http://schemas.openxmlformats.org/officeDocument/2006/relationships/hyperlink" Target="javascript:;" TargetMode="External"/><Relationship Id="rId91" Type="http://schemas.openxmlformats.org/officeDocument/2006/relationships/hyperlink" Target="javascript:;" TargetMode="External"/><Relationship Id="rId145" Type="http://schemas.openxmlformats.org/officeDocument/2006/relationships/hyperlink" Target="javascript:;" TargetMode="External"/><Relationship Id="rId166" Type="http://schemas.openxmlformats.org/officeDocument/2006/relationships/hyperlink" Target="javascript:;" TargetMode="External"/><Relationship Id="rId187" Type="http://schemas.openxmlformats.org/officeDocument/2006/relationships/hyperlink" Target="javascript:;" TargetMode="External"/><Relationship Id="rId1" Type="http://schemas.openxmlformats.org/officeDocument/2006/relationships/customXml" Target="../customXml/item1.xml"/><Relationship Id="rId212" Type="http://schemas.openxmlformats.org/officeDocument/2006/relationships/hyperlink" Target="javascript:;" TargetMode="External"/><Relationship Id="rId23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60" Type="http://schemas.openxmlformats.org/officeDocument/2006/relationships/hyperlink" Target="javascript:;" TargetMode="External"/><Relationship Id="rId81" Type="http://schemas.openxmlformats.org/officeDocument/2006/relationships/hyperlink" Target="javascript:;" TargetMode="External"/><Relationship Id="rId135" Type="http://schemas.openxmlformats.org/officeDocument/2006/relationships/hyperlink" Target="javascript:;" TargetMode="External"/><Relationship Id="rId156" Type="http://schemas.openxmlformats.org/officeDocument/2006/relationships/hyperlink" Target="javascript:;" TargetMode="External"/><Relationship Id="rId177" Type="http://schemas.openxmlformats.org/officeDocument/2006/relationships/hyperlink" Target="javascript:;" TargetMode="External"/><Relationship Id="rId198" Type="http://schemas.openxmlformats.org/officeDocument/2006/relationships/hyperlink" Target="javascript:;" TargetMode="External"/><Relationship Id="rId202" Type="http://schemas.openxmlformats.org/officeDocument/2006/relationships/hyperlink" Target="javascript:;" TargetMode="External"/><Relationship Id="rId223" Type="http://schemas.openxmlformats.org/officeDocument/2006/relationships/hyperlink" Target="javascript:;" TargetMode="External"/><Relationship Id="rId244"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50" Type="http://schemas.openxmlformats.org/officeDocument/2006/relationships/hyperlink" Target="javascript:;" TargetMode="External"/><Relationship Id="rId104" Type="http://schemas.openxmlformats.org/officeDocument/2006/relationships/hyperlink" Target="javascript:;" TargetMode="External"/><Relationship Id="rId125" Type="http://schemas.openxmlformats.org/officeDocument/2006/relationships/hyperlink" Target="javascript:;" TargetMode="External"/><Relationship Id="rId146" Type="http://schemas.openxmlformats.org/officeDocument/2006/relationships/hyperlink" Target="javascript:;" TargetMode="External"/><Relationship Id="rId167" Type="http://schemas.openxmlformats.org/officeDocument/2006/relationships/hyperlink" Target="javascript:;" TargetMode="External"/><Relationship Id="rId188" Type="http://schemas.openxmlformats.org/officeDocument/2006/relationships/hyperlink" Target="javascript:;"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13" Type="http://schemas.openxmlformats.org/officeDocument/2006/relationships/hyperlink" Target="javascript:;" TargetMode="External"/><Relationship Id="rId234"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40" Type="http://schemas.openxmlformats.org/officeDocument/2006/relationships/hyperlink" Target="javascript:;" TargetMode="External"/><Relationship Id="rId115" Type="http://schemas.openxmlformats.org/officeDocument/2006/relationships/hyperlink" Target="javascript:;" TargetMode="External"/><Relationship Id="rId136" Type="http://schemas.openxmlformats.org/officeDocument/2006/relationships/hyperlink" Target="javascript:;" TargetMode="External"/><Relationship Id="rId157" Type="http://schemas.openxmlformats.org/officeDocument/2006/relationships/hyperlink" Target="javascript:;" TargetMode="External"/><Relationship Id="rId178"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9" Type="http://schemas.openxmlformats.org/officeDocument/2006/relationships/hyperlink" Target="javascript:;" TargetMode="External"/><Relationship Id="rId203" Type="http://schemas.openxmlformats.org/officeDocument/2006/relationships/hyperlink" Target="javascript:;" TargetMode="External"/><Relationship Id="rId19" Type="http://schemas.openxmlformats.org/officeDocument/2006/relationships/hyperlink" Target="javascript:;" TargetMode="External"/><Relationship Id="rId224" Type="http://schemas.openxmlformats.org/officeDocument/2006/relationships/hyperlink" Target="javascript:;" TargetMode="External"/><Relationship Id="rId245" Type="http://schemas.openxmlformats.org/officeDocument/2006/relationships/fontTable" Target="fontTable.xml"/><Relationship Id="rId3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147" Type="http://schemas.openxmlformats.org/officeDocument/2006/relationships/hyperlink" Target="javascript:;" TargetMode="External"/><Relationship Id="rId16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189" Type="http://schemas.openxmlformats.org/officeDocument/2006/relationships/hyperlink" Target="javascript:;" TargetMode="External"/><Relationship Id="rId3" Type="http://schemas.openxmlformats.org/officeDocument/2006/relationships/styles" Target="styles.xml"/><Relationship Id="rId214" Type="http://schemas.openxmlformats.org/officeDocument/2006/relationships/hyperlink" Target="javascript:;" TargetMode="External"/><Relationship Id="rId235" Type="http://schemas.openxmlformats.org/officeDocument/2006/relationships/hyperlink" Target="javascript:;" TargetMode="External"/><Relationship Id="rId116" Type="http://schemas.openxmlformats.org/officeDocument/2006/relationships/hyperlink" Target="javascript:;" TargetMode="External"/><Relationship Id="rId137" Type="http://schemas.openxmlformats.org/officeDocument/2006/relationships/hyperlink" Target="javascript:;" TargetMode="External"/><Relationship Id="rId158"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179" Type="http://schemas.openxmlformats.org/officeDocument/2006/relationships/hyperlink" Target="javascript:;" TargetMode="External"/><Relationship Id="rId190" Type="http://schemas.openxmlformats.org/officeDocument/2006/relationships/hyperlink" Target="javascript:;" TargetMode="External"/><Relationship Id="rId204" Type="http://schemas.openxmlformats.org/officeDocument/2006/relationships/hyperlink" Target="javascript:;" TargetMode="External"/><Relationship Id="rId225" Type="http://schemas.openxmlformats.org/officeDocument/2006/relationships/hyperlink" Target="javascript:;" TargetMode="External"/><Relationship Id="rId246" Type="http://schemas.openxmlformats.org/officeDocument/2006/relationships/theme" Target="theme/theme1.xml"/><Relationship Id="rId106" Type="http://schemas.openxmlformats.org/officeDocument/2006/relationships/hyperlink" Target="javascript:;" TargetMode="External"/><Relationship Id="rId127"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75</Pages>
  <Words>47723</Words>
  <Characters>272503</Characters>
  <Application>Microsoft Office Word</Application>
  <DocSecurity>0</DocSecurity>
  <Lines>5797</Lines>
  <Paragraphs>2937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11</cp:revision>
  <dcterms:created xsi:type="dcterms:W3CDTF">2025-11-16T14:58:00Z</dcterms:created>
  <dcterms:modified xsi:type="dcterms:W3CDTF">2025-11-16T15:02:00Z</dcterms:modified>
</cp:coreProperties>
</file>