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4B50BD" w14:textId="77777777" w:rsidR="00FE73DA" w:rsidRDefault="00FE73DA" w:rsidP="00FE73DA">
      <w:pPr>
        <w:pStyle w:val="Heading1"/>
      </w:pPr>
      <w:r>
        <w:t>1NC</w:t>
      </w:r>
    </w:p>
    <w:p w14:paraId="4D654F88" w14:textId="77777777" w:rsidR="00FE73DA" w:rsidRDefault="00FE73DA" w:rsidP="00FE73DA">
      <w:pPr>
        <w:pStyle w:val="Heading2"/>
      </w:pPr>
      <w:r>
        <w:lastRenderedPageBreak/>
        <w:t>OFF</w:t>
      </w:r>
    </w:p>
    <w:p w14:paraId="42A8EB66" w14:textId="77777777" w:rsidR="00FE73DA" w:rsidRDefault="00FE73DA" w:rsidP="00FE73DA">
      <w:pPr>
        <w:pStyle w:val="Heading3"/>
      </w:pPr>
      <w:r>
        <w:lastRenderedPageBreak/>
        <w:t>1NC</w:t>
      </w:r>
    </w:p>
    <w:p w14:paraId="655B7D79" w14:textId="77777777" w:rsidR="00FE73DA" w:rsidRPr="00FA1242" w:rsidRDefault="00FE73DA" w:rsidP="00FE73DA">
      <w:r w:rsidRPr="00FA1242">
        <w:t>Topicality</w:t>
      </w:r>
    </w:p>
    <w:p w14:paraId="01E9677F" w14:textId="77777777" w:rsidR="00FE73DA" w:rsidRPr="001E758A" w:rsidRDefault="00FE73DA" w:rsidP="00FE73DA">
      <w:pPr>
        <w:pStyle w:val="Heading4"/>
      </w:pPr>
      <w:r w:rsidRPr="001E758A">
        <w:t>The negative need not rejoin non-topical advocacies.</w:t>
      </w:r>
    </w:p>
    <w:p w14:paraId="7234331F" w14:textId="77777777" w:rsidR="00FE73DA" w:rsidRPr="00CD2EC0" w:rsidRDefault="00FE73DA" w:rsidP="00FE73DA">
      <w:pPr>
        <w:pStyle w:val="Heading4"/>
        <w:rPr>
          <w:rFonts w:cs="Calibri"/>
        </w:rPr>
      </w:pPr>
      <w:r>
        <w:rPr>
          <w:rFonts w:cs="Calibri"/>
        </w:rPr>
        <w:t xml:space="preserve">‘Resolved’ entails </w:t>
      </w:r>
      <w:r w:rsidRPr="000A5FCB">
        <w:rPr>
          <w:rFonts w:cs="Calibri"/>
          <w:u w:val="single"/>
        </w:rPr>
        <w:t>legal action</w:t>
      </w:r>
      <w:r>
        <w:rPr>
          <w:rFonts w:cs="Calibri"/>
        </w:rPr>
        <w:t>.</w:t>
      </w:r>
    </w:p>
    <w:p w14:paraId="579A311C" w14:textId="77777777" w:rsidR="00FE73DA" w:rsidRPr="00CD2EC0" w:rsidRDefault="00FE73DA" w:rsidP="00FE73DA">
      <w:pPr>
        <w:rPr>
          <w:sz w:val="18"/>
          <w:szCs w:val="18"/>
        </w:rPr>
      </w:pPr>
      <w:r w:rsidRPr="00CD2EC0">
        <w:rPr>
          <w:rStyle w:val="Style13ptBold"/>
        </w:rPr>
        <w:t>Words and Phrases</w:t>
      </w:r>
      <w:r w:rsidRPr="00CD2EC0">
        <w:rPr>
          <w:sz w:val="18"/>
          <w:szCs w:val="18"/>
        </w:rPr>
        <w:t xml:space="preserve"> </w:t>
      </w:r>
      <w:r w:rsidRPr="00CD2EC0">
        <w:rPr>
          <w:rStyle w:val="Style13ptBold"/>
        </w:rPr>
        <w:t>64</w:t>
      </w:r>
      <w:r w:rsidRPr="00CD2EC0">
        <w:rPr>
          <w:sz w:val="18"/>
          <w:szCs w:val="18"/>
        </w:rPr>
        <w:t xml:space="preserve">. Permanent Edition. </w:t>
      </w:r>
    </w:p>
    <w:p w14:paraId="515AF1E3" w14:textId="77777777" w:rsidR="00FE73DA" w:rsidRPr="00CD2EC0" w:rsidRDefault="00FE73DA" w:rsidP="00FE73DA">
      <w:pPr>
        <w:rPr>
          <w:szCs w:val="18"/>
        </w:rPr>
      </w:pPr>
      <w:r w:rsidRPr="008024AC">
        <w:rPr>
          <w:rStyle w:val="StyleUnderline"/>
          <w:highlight w:val="cyan"/>
        </w:rPr>
        <w:t>Definition of</w:t>
      </w:r>
      <w:r w:rsidRPr="00CD2EC0">
        <w:rPr>
          <w:rStyle w:val="StyleUnderline"/>
        </w:rPr>
        <w:t xml:space="preserve"> the word </w:t>
      </w:r>
      <w:r w:rsidRPr="008024AC">
        <w:rPr>
          <w:rStyle w:val="StyleUnderline"/>
          <w:highlight w:val="cyan"/>
        </w:rPr>
        <w:t>“resolve,”</w:t>
      </w:r>
      <w:r w:rsidRPr="00CD2EC0">
        <w:rPr>
          <w:szCs w:val="18"/>
        </w:rPr>
        <w:t xml:space="preserve"> given by Webster </w:t>
      </w:r>
      <w:r w:rsidRPr="00CD2EC0">
        <w:rPr>
          <w:rStyle w:val="StyleUnderline"/>
        </w:rPr>
        <w:t>is “</w:t>
      </w:r>
      <w:r w:rsidRPr="008024AC">
        <w:rPr>
          <w:rStyle w:val="StyleUnderline"/>
          <w:highlight w:val="cyan"/>
        </w:rPr>
        <w:t>to express an opinion</w:t>
      </w:r>
      <w:r w:rsidRPr="00CD2EC0">
        <w:rPr>
          <w:rStyle w:val="StyleUnderline"/>
        </w:rPr>
        <w:t xml:space="preserve"> or determination </w:t>
      </w:r>
      <w:r w:rsidRPr="008024AC">
        <w:rPr>
          <w:rStyle w:val="StyleUnderline"/>
          <w:highlight w:val="cyan"/>
        </w:rPr>
        <w:t xml:space="preserve">by resolution or vote; as ‘it was </w:t>
      </w:r>
      <w:r w:rsidRPr="008024AC">
        <w:rPr>
          <w:rStyle w:val="Emphasis"/>
          <w:highlight w:val="cyan"/>
        </w:rPr>
        <w:t>resolved by the legislature</w:t>
      </w:r>
      <w:r w:rsidRPr="008024AC">
        <w:rPr>
          <w:rStyle w:val="StyleUnderline"/>
          <w:highlight w:val="cyan"/>
        </w:rPr>
        <w:t>;”</w:t>
      </w:r>
      <w:r w:rsidRPr="00CD2EC0">
        <w:rPr>
          <w:szCs w:val="18"/>
        </w:rPr>
        <w:t xml:space="preserve"> It is </w:t>
      </w:r>
      <w:r w:rsidRPr="00CD2EC0">
        <w:rPr>
          <w:rStyle w:val="StyleUnderline"/>
        </w:rPr>
        <w:t>of similar force to the word “enact,”</w:t>
      </w:r>
      <w:r w:rsidRPr="00CD2EC0">
        <w:rPr>
          <w:szCs w:val="18"/>
        </w:rPr>
        <w:t xml:space="preserve"> which is defined by Bouvier as </w:t>
      </w:r>
      <w:r w:rsidRPr="008024AC">
        <w:rPr>
          <w:rStyle w:val="StyleUnderline"/>
          <w:highlight w:val="cyan"/>
        </w:rPr>
        <w:t xml:space="preserve">meaning “to </w:t>
      </w:r>
      <w:r w:rsidRPr="008024AC">
        <w:rPr>
          <w:rStyle w:val="Emphasis"/>
          <w:highlight w:val="cyan"/>
        </w:rPr>
        <w:t>establish by law”.</w:t>
      </w:r>
    </w:p>
    <w:p w14:paraId="28FE6ED4" w14:textId="77777777" w:rsidR="00FE73DA" w:rsidRDefault="00FE73DA" w:rsidP="00FE73DA">
      <w:pPr>
        <w:pStyle w:val="Heading4"/>
        <w:rPr>
          <w:rFonts w:cs="Times New Roman"/>
        </w:rPr>
      </w:pPr>
      <w:r>
        <w:rPr>
          <w:rFonts w:cs="Times New Roman"/>
        </w:rPr>
        <w:t>‘</w:t>
      </w:r>
      <w:r w:rsidRPr="00F66083">
        <w:rPr>
          <w:rFonts w:cs="Times New Roman"/>
        </w:rPr>
        <w:t>United States federal government</w:t>
      </w:r>
      <w:r>
        <w:rPr>
          <w:rFonts w:cs="Times New Roman"/>
        </w:rPr>
        <w:t>’</w:t>
      </w:r>
      <w:r w:rsidRPr="00F66083">
        <w:rPr>
          <w:rFonts w:cs="Times New Roman"/>
        </w:rPr>
        <w:t xml:space="preserve"> </w:t>
      </w:r>
      <w:r>
        <w:rPr>
          <w:rFonts w:cs="Times New Roman"/>
        </w:rPr>
        <w:t>requires</w:t>
      </w:r>
      <w:r w:rsidRPr="00F66083">
        <w:rPr>
          <w:rFonts w:cs="Times New Roman"/>
        </w:rPr>
        <w:t xml:space="preserve"> the </w:t>
      </w:r>
      <w:r w:rsidRPr="000A5FCB">
        <w:rPr>
          <w:rFonts w:cs="Times New Roman"/>
          <w:u w:val="single"/>
        </w:rPr>
        <w:t>three branches</w:t>
      </w:r>
      <w:r>
        <w:rPr>
          <w:rFonts w:cs="Times New Roman"/>
        </w:rPr>
        <w:t xml:space="preserve">. </w:t>
      </w:r>
    </w:p>
    <w:p w14:paraId="43EE7AEE" w14:textId="77777777" w:rsidR="00FE73DA" w:rsidRPr="00F66083" w:rsidRDefault="00FE73DA" w:rsidP="00FE73DA">
      <w:r w:rsidRPr="00F66083">
        <w:rPr>
          <w:rStyle w:val="Style13ptBold"/>
        </w:rPr>
        <w:t>OECD 87</w:t>
      </w:r>
      <w:r>
        <w:t>. Organisation for Economic Co</w:t>
      </w:r>
      <w:r w:rsidRPr="00F66083">
        <w:t>operation and Development Council</w:t>
      </w:r>
      <w:r>
        <w:t xml:space="preserve"> [</w:t>
      </w:r>
      <w:r>
        <w:rPr>
          <w:i/>
        </w:rPr>
        <w:t>The Control and Management of Government Expenditure</w:t>
      </w:r>
      <w:r>
        <w:t>, p. 179</w:t>
      </w:r>
    </w:p>
    <w:p w14:paraId="2EEED3FB" w14:textId="77777777" w:rsidR="00FE73DA" w:rsidRPr="00F66083" w:rsidRDefault="00FE73DA" w:rsidP="00FE73DA">
      <w:pPr>
        <w:rPr>
          <w:sz w:val="16"/>
        </w:rPr>
      </w:pPr>
      <w:r w:rsidRPr="00F66083">
        <w:rPr>
          <w:sz w:val="16"/>
        </w:rPr>
        <w:t xml:space="preserve">1. Political and organisational structure of government </w:t>
      </w:r>
    </w:p>
    <w:p w14:paraId="1B46FDA8" w14:textId="77777777" w:rsidR="00FE73DA" w:rsidRPr="00F66083" w:rsidRDefault="00FE73DA" w:rsidP="00FE73DA">
      <w:pPr>
        <w:rPr>
          <w:sz w:val="16"/>
        </w:rPr>
      </w:pPr>
      <w:r w:rsidRPr="00F66083">
        <w:rPr>
          <w:sz w:val="16"/>
        </w:rPr>
        <w:t xml:space="preserve">of </w:t>
      </w:r>
      <w:r w:rsidRPr="008024AC">
        <w:rPr>
          <w:rStyle w:val="StyleUnderline"/>
          <w:highlight w:val="cya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8024AC">
        <w:rPr>
          <w:rStyle w:val="StyleUnderline"/>
          <w:highlight w:val="cyan"/>
        </w:rPr>
        <w:t xml:space="preserve">Federal Government is composed of </w:t>
      </w:r>
      <w:r w:rsidRPr="008024AC">
        <w:rPr>
          <w:rStyle w:val="Emphasis"/>
          <w:highlight w:val="cyan"/>
        </w:rPr>
        <w:t>three branches</w:t>
      </w:r>
      <w:r w:rsidRPr="008024AC">
        <w:rPr>
          <w:rStyle w:val="StyleUnderline"/>
          <w:highlight w:val="cyan"/>
        </w:rPr>
        <w:t xml:space="preserve">: the </w:t>
      </w:r>
      <w:r w:rsidRPr="008024AC">
        <w:rPr>
          <w:rStyle w:val="Emphasis"/>
          <w:highlight w:val="cyan"/>
        </w:rPr>
        <w:t>legislative</w:t>
      </w:r>
      <w:r w:rsidRPr="00F66083">
        <w:rPr>
          <w:rStyle w:val="StyleUnderline"/>
        </w:rPr>
        <w:t xml:space="preserve"> branch, the </w:t>
      </w:r>
      <w:r w:rsidRPr="008024AC">
        <w:rPr>
          <w:rStyle w:val="Emphasis"/>
          <w:highlight w:val="cyan"/>
        </w:rPr>
        <w:t>executive</w:t>
      </w:r>
      <w:r w:rsidRPr="00F66083">
        <w:rPr>
          <w:rStyle w:val="StyleUnderline"/>
        </w:rPr>
        <w:t xml:space="preserve"> branch, </w:t>
      </w:r>
      <w:r w:rsidRPr="008024AC">
        <w:rPr>
          <w:rStyle w:val="StyleUnderline"/>
          <w:highlight w:val="cyan"/>
        </w:rPr>
        <w:t>and</w:t>
      </w:r>
      <w:r w:rsidRPr="00F66083">
        <w:rPr>
          <w:rStyle w:val="StyleUnderline"/>
        </w:rPr>
        <w:t xml:space="preserve"> the </w:t>
      </w:r>
      <w:r w:rsidRPr="008024AC">
        <w:rPr>
          <w:rStyle w:val="Emphasis"/>
          <w:highlight w:val="cyan"/>
        </w:rPr>
        <w:t>judicial</w:t>
      </w:r>
      <w:r w:rsidRPr="00F66083">
        <w:rPr>
          <w:rStyle w:val="StyleUnderline"/>
        </w:rPr>
        <w:t xml:space="preserve"> branch</w:t>
      </w:r>
      <w:r w:rsidRPr="00F66083">
        <w:rPr>
          <w:sz w:val="16"/>
        </w:rPr>
        <w:t>. Budgetary decisionmaking is shared primarily by the legislative and executive branches. The general structure of these two branches relative to budget formulation and execution is as follows.</w:t>
      </w:r>
    </w:p>
    <w:p w14:paraId="0D7DD5B9" w14:textId="77777777" w:rsidR="00FE73DA" w:rsidRPr="008D2AC6" w:rsidRDefault="00FE73DA" w:rsidP="00FE73DA">
      <w:pPr>
        <w:pStyle w:val="Heading4"/>
        <w:rPr>
          <w:rFonts w:cs="Calibri"/>
        </w:rPr>
      </w:pPr>
      <w:r>
        <w:rPr>
          <w:rFonts w:cs="Calibri"/>
        </w:rPr>
        <w:t>‘</w:t>
      </w:r>
      <w:r w:rsidRPr="008D2AC6">
        <w:rPr>
          <w:rFonts w:cs="Calibri"/>
        </w:rPr>
        <w:t>Should</w:t>
      </w:r>
      <w:r>
        <w:rPr>
          <w:rFonts w:cs="Calibri"/>
        </w:rPr>
        <w:t>’</w:t>
      </w:r>
      <w:r w:rsidRPr="008D2AC6">
        <w:rPr>
          <w:rFonts w:cs="Calibri"/>
        </w:rPr>
        <w:t xml:space="preserve"> </w:t>
      </w:r>
      <w:r>
        <w:rPr>
          <w:rFonts w:cs="Calibri"/>
        </w:rPr>
        <w:t>requires</w:t>
      </w:r>
      <w:r w:rsidRPr="008D2AC6">
        <w:rPr>
          <w:rFonts w:cs="Calibri"/>
        </w:rPr>
        <w:t xml:space="preserve"> </w:t>
      </w:r>
      <w:r w:rsidRPr="0069705C">
        <w:rPr>
          <w:rFonts w:cs="Calibri"/>
          <w:u w:val="single"/>
        </w:rPr>
        <w:t>mandatory</w:t>
      </w:r>
      <w:r>
        <w:rPr>
          <w:rFonts w:cs="Calibri"/>
        </w:rPr>
        <w:t xml:space="preserve"> action.</w:t>
      </w:r>
    </w:p>
    <w:p w14:paraId="2F7CDCD2" w14:textId="77777777" w:rsidR="00FE73DA" w:rsidRPr="008D2AC6" w:rsidRDefault="00FE73DA" w:rsidP="00FE73DA">
      <w:r w:rsidRPr="008D2AC6">
        <w:rPr>
          <w:rStyle w:val="Style13ptBold"/>
        </w:rPr>
        <w:t>Court of Appeals of Arizona</w:t>
      </w:r>
      <w:r w:rsidRPr="008D2AC6">
        <w:t xml:space="preserve">, Division 1, Department D. </w:t>
      </w:r>
      <w:r w:rsidRPr="008D2AC6">
        <w:rPr>
          <w:rStyle w:val="Style13ptBold"/>
        </w:rPr>
        <w:t>02</w:t>
      </w:r>
      <w:r w:rsidRPr="008D2AC6">
        <w:t>. IN RE: the Marriage of Vanessa A. McNUTT, Petitioner-Appellee, v. Shane M. McNUTT, Respondent-Appellant. No. 1 CA-CV 01-0255. Decided: June 27, 2002 https://caselaw.findlaw.com/az-court-of-appeals/1315322.html</w:t>
      </w:r>
    </w:p>
    <w:p w14:paraId="64302A1F" w14:textId="77777777" w:rsidR="00FE73DA" w:rsidRPr="000A5FCB" w:rsidRDefault="00FE73DA" w:rsidP="00FE73DA">
      <w:pPr>
        <w:rPr>
          <w:sz w:val="16"/>
        </w:rPr>
      </w:pPr>
      <w:r w:rsidRPr="007E0C50">
        <w:rPr>
          <w:sz w:val="12"/>
        </w:rPr>
        <w:t>¶</w:t>
      </w:r>
      <w:r w:rsidRPr="008D2AC6">
        <w:rPr>
          <w:sz w:val="16"/>
        </w:rPr>
        <w:t xml:space="preserve"> 26 </w:t>
      </w:r>
      <w:r w:rsidRPr="008D2AC6">
        <w:rPr>
          <w:rStyle w:val="StyleUnderline"/>
        </w:rPr>
        <w:t xml:space="preserve">The word </w:t>
      </w:r>
      <w:r w:rsidRPr="008D2AC6">
        <w:rPr>
          <w:rStyle w:val="Emphasis"/>
        </w:rPr>
        <w:t>“</w:t>
      </w:r>
      <w:r w:rsidRPr="008024AC">
        <w:rPr>
          <w:rStyle w:val="Emphasis"/>
          <w:highlight w:val="cyan"/>
        </w:rPr>
        <w:t>should</w:t>
      </w:r>
      <w:r w:rsidRPr="008D2AC6">
        <w:rPr>
          <w:rStyle w:val="Emphasis"/>
        </w:rPr>
        <w:t>”</w:t>
      </w:r>
      <w:r w:rsidRPr="008D2AC6">
        <w:rPr>
          <w:rStyle w:val="StyleUnderline"/>
        </w:rPr>
        <w:t xml:space="preserve"> </w:t>
      </w:r>
      <w:r w:rsidRPr="008024AC">
        <w:rPr>
          <w:rStyle w:val="StyleUnderline"/>
          <w:highlight w:val="cyan"/>
        </w:rPr>
        <w:t xml:space="preserve">is </w:t>
      </w:r>
      <w:r w:rsidRPr="008024AC">
        <w:rPr>
          <w:rStyle w:val="Emphasis"/>
          <w:highlight w:val="cyan"/>
        </w:rPr>
        <w:t>most commonly used</w:t>
      </w:r>
      <w:r w:rsidRPr="008024AC">
        <w:rPr>
          <w:rStyle w:val="StyleUnderline"/>
          <w:highlight w:val="cyan"/>
        </w:rPr>
        <w:t xml:space="preserve"> to express</w:t>
      </w:r>
      <w:r w:rsidRPr="008D2AC6">
        <w:rPr>
          <w:rStyle w:val="StyleUnderline"/>
        </w:rPr>
        <w:t xml:space="preserve"> </w:t>
      </w:r>
      <w:r w:rsidRPr="008D2AC6">
        <w:rPr>
          <w:rStyle w:val="Emphasis"/>
        </w:rPr>
        <w:t>obligation or duty</w:t>
      </w:r>
      <w:r w:rsidRPr="008D2AC6">
        <w:rPr>
          <w:sz w:val="16"/>
        </w:rPr>
        <w:t xml:space="preserve">.   See The American Heritage Dictionary 1670 (3d ed.1992).   We conclude that, based on the intent of the Guidelines and the interest of parents in the allocation of the federal tax exemption, </w:t>
      </w:r>
      <w:r w:rsidRPr="008D2AC6">
        <w:rPr>
          <w:rStyle w:val="StyleUnderline"/>
        </w:rPr>
        <w:t>the word “should”</w:t>
      </w:r>
      <w:r w:rsidRPr="008D2AC6">
        <w:rPr>
          <w:sz w:val="16"/>
        </w:rPr>
        <w:t xml:space="preserve"> as used in § 25 of the Guidelines </w:t>
      </w:r>
      <w:r w:rsidRPr="008D2AC6">
        <w:rPr>
          <w:rStyle w:val="Emphasis"/>
        </w:rPr>
        <w:t xml:space="preserve">is </w:t>
      </w:r>
      <w:r w:rsidRPr="008024AC">
        <w:rPr>
          <w:rStyle w:val="Emphasis"/>
          <w:highlight w:val="cyan"/>
        </w:rPr>
        <w:t>mandatory rather than discretionary</w:t>
      </w:r>
      <w:r w:rsidRPr="008D2AC6">
        <w:rPr>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26CCCC31" w14:textId="77777777" w:rsidR="00FE73DA" w:rsidRDefault="00FE73DA" w:rsidP="00FE73DA">
      <w:pPr>
        <w:pStyle w:val="Heading4"/>
      </w:pPr>
      <w:r>
        <w:t xml:space="preserve">‘Strengthening’ must increase </w:t>
      </w:r>
      <w:r w:rsidRPr="001139BF">
        <w:rPr>
          <w:u w:val="single"/>
        </w:rPr>
        <w:t>regulatory effectiveness</w:t>
      </w:r>
      <w:r>
        <w:t>.</w:t>
      </w:r>
    </w:p>
    <w:p w14:paraId="19C240FB" w14:textId="77777777" w:rsidR="00FE73DA" w:rsidRPr="00001F6E" w:rsidRDefault="00FE73DA" w:rsidP="00FE73DA">
      <w:r w:rsidRPr="00965417">
        <w:rPr>
          <w:rStyle w:val="Style13ptBold"/>
        </w:rPr>
        <w:t>Cambridge</w:t>
      </w:r>
      <w:r>
        <w:rPr>
          <w:rStyle w:val="Style13ptBold"/>
        </w:rPr>
        <w:t xml:space="preserve"> 24. </w:t>
      </w:r>
      <w:r w:rsidRPr="00001F6E">
        <w:t>Cambridge Dictionary; 2024; “strengthen,”</w:t>
      </w:r>
      <w:r>
        <w:t xml:space="preserve"> </w:t>
      </w:r>
      <w:r w:rsidRPr="00126C98">
        <w:t>https://dictionary.cambridge.org/dictionary/english/strengthen</w:t>
      </w:r>
    </w:p>
    <w:p w14:paraId="4C43941B" w14:textId="77777777" w:rsidR="00FE73DA" w:rsidRPr="00001F6E" w:rsidRDefault="00FE73DA" w:rsidP="00FE73DA">
      <w:pPr>
        <w:rPr>
          <w:sz w:val="16"/>
        </w:rPr>
      </w:pPr>
      <w:r w:rsidRPr="00001F6E">
        <w:rPr>
          <w:sz w:val="16"/>
        </w:rPr>
        <w:t>strengthen | BUSINESS ENGLISH</w:t>
      </w:r>
    </w:p>
    <w:p w14:paraId="5795AF1E" w14:textId="77777777" w:rsidR="00FE73DA" w:rsidRPr="00893979" w:rsidRDefault="00FE73DA" w:rsidP="00FE73DA">
      <w:pPr>
        <w:rPr>
          <w:rStyle w:val="StyleUnderline"/>
        </w:rPr>
      </w:pPr>
      <w:r w:rsidRPr="00893979">
        <w:rPr>
          <w:rStyle w:val="StyleUnderline"/>
        </w:rPr>
        <w:t>strengthen</w:t>
      </w:r>
    </w:p>
    <w:p w14:paraId="246BED8A" w14:textId="77777777" w:rsidR="00FE73DA" w:rsidRPr="00001F6E" w:rsidRDefault="00FE73DA" w:rsidP="00FE73DA">
      <w:pPr>
        <w:rPr>
          <w:sz w:val="16"/>
        </w:rPr>
      </w:pPr>
      <w:r w:rsidRPr="00001F6E">
        <w:rPr>
          <w:sz w:val="16"/>
        </w:rPr>
        <w:t>verb</w:t>
      </w:r>
    </w:p>
    <w:p w14:paraId="5B84803A" w14:textId="77777777" w:rsidR="00FE73DA" w:rsidRPr="00001F6E" w:rsidRDefault="00FE73DA" w:rsidP="00FE73DA">
      <w:pPr>
        <w:rPr>
          <w:sz w:val="16"/>
        </w:rPr>
      </w:pPr>
      <w:r w:rsidRPr="00001F6E">
        <w:rPr>
          <w:sz w:val="16"/>
        </w:rPr>
        <w:t>[ T ]</w:t>
      </w:r>
    </w:p>
    <w:p w14:paraId="05381AA6" w14:textId="77777777" w:rsidR="00FE73DA" w:rsidRPr="00001F6E" w:rsidRDefault="00FE73DA" w:rsidP="00FE73DA">
      <w:pPr>
        <w:rPr>
          <w:sz w:val="16"/>
        </w:rPr>
      </w:pPr>
      <w:r w:rsidRPr="00965417">
        <w:rPr>
          <w:rStyle w:val="StyleUnderline"/>
        </w:rPr>
        <w:t xml:space="preserve">to </w:t>
      </w:r>
      <w:r w:rsidRPr="00126C98">
        <w:rPr>
          <w:rStyle w:val="StyleUnderline"/>
          <w:highlight w:val="cyan"/>
        </w:rPr>
        <w:t>make something</w:t>
      </w:r>
      <w:r w:rsidRPr="00965417">
        <w:rPr>
          <w:rStyle w:val="StyleUnderline"/>
        </w:rPr>
        <w:t xml:space="preserve"> more </w:t>
      </w:r>
      <w:r w:rsidRPr="00126C98">
        <w:rPr>
          <w:rStyle w:val="Emphasis"/>
          <w:highlight w:val="cyan"/>
        </w:rPr>
        <w:t>effective</w:t>
      </w:r>
      <w:r w:rsidRPr="00965417">
        <w:rPr>
          <w:rStyle w:val="StyleUnderline"/>
        </w:rPr>
        <w:t xml:space="preserve"> or </w:t>
      </w:r>
      <w:r w:rsidRPr="0092276C">
        <w:rPr>
          <w:rStyle w:val="Emphasis"/>
        </w:rPr>
        <w:t>powerful</w:t>
      </w:r>
      <w:r w:rsidRPr="00001F6E">
        <w:rPr>
          <w:sz w:val="16"/>
        </w:rPr>
        <w:t>:</w:t>
      </w:r>
    </w:p>
    <w:p w14:paraId="54630328" w14:textId="77777777" w:rsidR="00FE73DA" w:rsidRPr="00001F6E" w:rsidRDefault="00FE73DA" w:rsidP="00FE73DA">
      <w:pPr>
        <w:rPr>
          <w:sz w:val="16"/>
        </w:rPr>
      </w:pPr>
      <w:r w:rsidRPr="00001F6E">
        <w:rPr>
          <w:sz w:val="16"/>
        </w:rPr>
        <w:t>A discussion paper aiming to strengthen the EU's competition regime has been circulated amongst commissioners.</w:t>
      </w:r>
    </w:p>
    <w:p w14:paraId="757CFFDA" w14:textId="77777777" w:rsidR="00FE73DA" w:rsidRPr="00001F6E" w:rsidRDefault="00FE73DA" w:rsidP="00FE73DA">
      <w:pPr>
        <w:rPr>
          <w:sz w:val="16"/>
        </w:rPr>
      </w:pPr>
      <w:r w:rsidRPr="00001F6E">
        <w:rPr>
          <w:sz w:val="16"/>
        </w:rPr>
        <w:t>Research and development expenses amounted to €76m in the first six months, reflecting the company's desire to further strengthen its technological leadership.</w:t>
      </w:r>
    </w:p>
    <w:p w14:paraId="577044BB" w14:textId="77777777" w:rsidR="00FE73DA" w:rsidRPr="00001F6E" w:rsidRDefault="00FE73DA" w:rsidP="00FE73DA">
      <w:pPr>
        <w:rPr>
          <w:sz w:val="16"/>
        </w:rPr>
      </w:pPr>
      <w:r w:rsidRPr="00001F6E">
        <w:rPr>
          <w:sz w:val="16"/>
        </w:rPr>
        <w:t>Recent efforts have been made to strengthen the role of outside directors.</w:t>
      </w:r>
    </w:p>
    <w:p w14:paraId="0909A16A" w14:textId="77777777" w:rsidR="00FE73DA" w:rsidRPr="00001F6E" w:rsidRDefault="00FE73DA" w:rsidP="00FE73DA">
      <w:pPr>
        <w:rPr>
          <w:sz w:val="16"/>
        </w:rPr>
      </w:pPr>
      <w:r w:rsidRPr="00001F6E">
        <w:rPr>
          <w:sz w:val="16"/>
        </w:rPr>
        <w:t>strengthen your position/performance/control Mobile operators need to strengthen their control over revenue and profit.</w:t>
      </w:r>
    </w:p>
    <w:p w14:paraId="51820D10" w14:textId="77777777" w:rsidR="00FE73DA" w:rsidRDefault="00FE73DA" w:rsidP="00FE73DA">
      <w:pPr>
        <w:rPr>
          <w:sz w:val="16"/>
        </w:rPr>
      </w:pPr>
      <w:r w:rsidRPr="00001F6E">
        <w:rPr>
          <w:sz w:val="16"/>
        </w:rPr>
        <w:t xml:space="preserve">strengthen laws/regulations/mechanisms The Oil Conservation Division is in </w:t>
      </w:r>
      <w:r w:rsidRPr="001139BF">
        <w:rPr>
          <w:rStyle w:val="StyleUnderline"/>
          <w:highlight w:val="cyan"/>
        </w:rPr>
        <w:t>the process of</w:t>
      </w:r>
      <w:r w:rsidRPr="001139BF">
        <w:rPr>
          <w:rStyle w:val="StyleUnderline"/>
        </w:rPr>
        <w:t xml:space="preserve"> trying to </w:t>
      </w:r>
      <w:r w:rsidRPr="001139BF">
        <w:rPr>
          <w:rStyle w:val="StyleUnderline"/>
          <w:highlight w:val="cyan"/>
        </w:rPr>
        <w:t xml:space="preserve">strengthen </w:t>
      </w:r>
      <w:r w:rsidRPr="001139BF">
        <w:rPr>
          <w:rStyle w:val="Emphasis"/>
          <w:highlight w:val="cyan"/>
        </w:rPr>
        <w:t>regulations</w:t>
      </w:r>
      <w:r w:rsidRPr="00001F6E">
        <w:rPr>
          <w:sz w:val="16"/>
        </w:rPr>
        <w:t xml:space="preserve"> over oil waste pits.</w:t>
      </w:r>
    </w:p>
    <w:p w14:paraId="053C0970" w14:textId="77777777" w:rsidR="00FE73DA" w:rsidRPr="00345B45" w:rsidRDefault="00FE73DA" w:rsidP="00FE73DA">
      <w:pPr>
        <w:pStyle w:val="Heading4"/>
      </w:pPr>
      <w:r>
        <w:t xml:space="preserve">In the context of ‘bargaining rights’, that entails legal </w:t>
      </w:r>
      <w:r w:rsidRPr="00E025AF">
        <w:rPr>
          <w:u w:val="single"/>
        </w:rPr>
        <w:t>enforcement</w:t>
      </w:r>
      <w:r>
        <w:t>.</w:t>
      </w:r>
    </w:p>
    <w:p w14:paraId="6B42D35E" w14:textId="77777777" w:rsidR="00FE73DA" w:rsidRDefault="00FE73DA" w:rsidP="00FE73DA">
      <w:r>
        <w:t xml:space="preserve">US </w:t>
      </w:r>
      <w:r>
        <w:rPr>
          <w:rFonts w:eastAsiaTheme="majorEastAsia" w:cstheme="majorBidi"/>
          <w:b/>
          <w:iCs/>
          <w:sz w:val="26"/>
        </w:rPr>
        <w:t>Code</w:t>
      </w:r>
      <w:r w:rsidRPr="00353FE2">
        <w:rPr>
          <w:rFonts w:eastAsiaTheme="majorEastAsia" w:cstheme="majorBidi"/>
          <w:b/>
          <w:iCs/>
          <w:sz w:val="26"/>
        </w:rPr>
        <w:t xml:space="preserve"> </w:t>
      </w:r>
      <w:r>
        <w:rPr>
          <w:rFonts w:eastAsiaTheme="majorEastAsia" w:cstheme="majorBidi"/>
          <w:b/>
          <w:iCs/>
          <w:sz w:val="26"/>
        </w:rPr>
        <w:t>20</w:t>
      </w:r>
      <w:r w:rsidRPr="00F12308">
        <w:t>.</w:t>
      </w:r>
      <w:r>
        <w:t xml:space="preserve"> Cornell Law School is a renounced Ivy-League institution. </w:t>
      </w:r>
      <w:r w:rsidRPr="00F12308">
        <w:t xml:space="preserve"> “</w:t>
      </w:r>
      <w:r w:rsidRPr="00345B45">
        <w:t>collective bargaining</w:t>
      </w:r>
      <w:r w:rsidRPr="00F12308">
        <w:t xml:space="preserve">.” </w:t>
      </w:r>
      <w:r>
        <w:t>Legal Information Institute</w:t>
      </w:r>
      <w:r w:rsidRPr="00F12308">
        <w:t xml:space="preserve">. </w:t>
      </w:r>
      <w:r>
        <w:t>2024</w:t>
      </w:r>
      <w:r w:rsidRPr="00F12308">
        <w:t xml:space="preserve">. </w:t>
      </w:r>
      <w:r w:rsidRPr="00345B45">
        <w:t>https://www.law.cornell.edu/wex/collective_bargaining</w:t>
      </w:r>
      <w:r>
        <w:t>.</w:t>
      </w:r>
      <w:r w:rsidRPr="00F12308">
        <w:t xml:space="preserve"> </w:t>
      </w:r>
    </w:p>
    <w:p w14:paraId="7DB3BA80" w14:textId="77777777" w:rsidR="00FE73DA" w:rsidRPr="00345B45" w:rsidRDefault="00FE73DA" w:rsidP="00FE73DA">
      <w:pPr>
        <w:rPr>
          <w:sz w:val="16"/>
        </w:rPr>
      </w:pPr>
      <w:r w:rsidRPr="00345B45">
        <w:rPr>
          <w:rStyle w:val="Emphasis"/>
          <w:highlight w:val="cyan"/>
        </w:rPr>
        <w:lastRenderedPageBreak/>
        <w:t>C</w:t>
      </w:r>
      <w:r w:rsidRPr="00345B45">
        <w:rPr>
          <w:rStyle w:val="StyleUnderline"/>
        </w:rPr>
        <w:t xml:space="preserve">ollective </w:t>
      </w:r>
      <w:r w:rsidRPr="00345B45">
        <w:rPr>
          <w:rStyle w:val="Emphasis"/>
          <w:highlight w:val="cyan"/>
        </w:rPr>
        <w:t>b</w:t>
      </w:r>
      <w:r w:rsidRPr="00345B45">
        <w:rPr>
          <w:rStyle w:val="StyleUnderline"/>
        </w:rPr>
        <w:t>argaining</w:t>
      </w:r>
      <w:r w:rsidRPr="00345B45">
        <w:rPr>
          <w:sz w:val="16"/>
        </w:rPr>
        <w:t xml:space="preserve"> is the negotiation </w:t>
      </w:r>
      <w:r w:rsidRPr="00345B45">
        <w:rPr>
          <w:rStyle w:val="Emphasis"/>
          <w:highlight w:val="cyan"/>
        </w:rPr>
        <w:t>process</w:t>
      </w:r>
      <w:r w:rsidRPr="00345B45">
        <w:rPr>
          <w:rStyle w:val="StyleUnderline"/>
        </w:rPr>
        <w:t xml:space="preserve"> between</w:t>
      </w:r>
      <w:r w:rsidRPr="00345B45">
        <w:rPr>
          <w:sz w:val="16"/>
        </w:rPr>
        <w:t xml:space="preserve"> an </w:t>
      </w:r>
      <w:r w:rsidRPr="00345B45">
        <w:rPr>
          <w:rStyle w:val="StyleUnderline"/>
        </w:rPr>
        <w:t>employer and</w:t>
      </w:r>
      <w:r w:rsidRPr="00345B45">
        <w:rPr>
          <w:sz w:val="16"/>
        </w:rPr>
        <w:t xml:space="preserve"> a </w:t>
      </w:r>
      <w:r w:rsidRPr="00345B45">
        <w:rPr>
          <w:rStyle w:val="StyleUnderline"/>
        </w:rPr>
        <w:t>union</w:t>
      </w:r>
      <w:r w:rsidRPr="00345B45">
        <w:rPr>
          <w:sz w:val="16"/>
        </w:rPr>
        <w:t xml:space="preserve"> comprised of workers </w:t>
      </w:r>
      <w:r w:rsidRPr="00345B45">
        <w:rPr>
          <w:rStyle w:val="StyleUnderline"/>
          <w:highlight w:val="cyan"/>
        </w:rPr>
        <w:t>to create</w:t>
      </w:r>
      <w:r w:rsidRPr="00345B45">
        <w:rPr>
          <w:rStyle w:val="StyleUnderline"/>
        </w:rPr>
        <w:t xml:space="preserve"> an </w:t>
      </w:r>
      <w:r w:rsidRPr="00345B45">
        <w:rPr>
          <w:rStyle w:val="Emphasis"/>
          <w:highlight w:val="cyan"/>
        </w:rPr>
        <w:t>agreement</w:t>
      </w:r>
      <w:r w:rsidRPr="00345B45">
        <w:rPr>
          <w:rStyle w:val="StyleUnderline"/>
          <w:highlight w:val="cyan"/>
        </w:rPr>
        <w:t xml:space="preserve"> that will govern</w:t>
      </w:r>
      <w:r w:rsidRPr="00345B45">
        <w:rPr>
          <w:sz w:val="16"/>
        </w:rPr>
        <w:t xml:space="preserve"> the terms and conditions of the workers' </w:t>
      </w:r>
      <w:r w:rsidRPr="00345B45">
        <w:rPr>
          <w:rStyle w:val="Emphasis"/>
          <w:highlight w:val="cyan"/>
        </w:rPr>
        <w:t>employment</w:t>
      </w:r>
      <w:r w:rsidRPr="00345B45">
        <w:rPr>
          <w:sz w:val="16"/>
        </w:rPr>
        <w:t>.</w:t>
      </w:r>
    </w:p>
    <w:p w14:paraId="7306BC5B" w14:textId="77777777" w:rsidR="00FE73DA" w:rsidRPr="00345B45" w:rsidRDefault="00FE73DA" w:rsidP="00FE73DA">
      <w:pPr>
        <w:rPr>
          <w:sz w:val="16"/>
        </w:rPr>
      </w:pPr>
      <w:r w:rsidRPr="00345B45">
        <w:rPr>
          <w:sz w:val="16"/>
        </w:rPr>
        <w:t xml:space="preserve">The </w:t>
      </w:r>
      <w:r w:rsidRPr="00345B45">
        <w:rPr>
          <w:rStyle w:val="StyleUnderline"/>
        </w:rPr>
        <w:t>result</w:t>
      </w:r>
      <w:r w:rsidRPr="00345B45">
        <w:rPr>
          <w:sz w:val="16"/>
        </w:rPr>
        <w:t xml:space="preserve"> of collective bargaining procedures </w:t>
      </w:r>
      <w:r w:rsidRPr="00345B45">
        <w:rPr>
          <w:rStyle w:val="StyleUnderline"/>
        </w:rPr>
        <w:t xml:space="preserve">is a </w:t>
      </w:r>
      <w:r w:rsidRPr="00345B45">
        <w:rPr>
          <w:rStyle w:val="Emphasis"/>
        </w:rPr>
        <w:t>collective</w:t>
      </w:r>
      <w:r w:rsidRPr="00345B45">
        <w:rPr>
          <w:rStyle w:val="StyleUnderline"/>
        </w:rPr>
        <w:t xml:space="preserve"> agreement</w:t>
      </w:r>
      <w:r w:rsidRPr="00345B45">
        <w:rPr>
          <w:sz w:val="16"/>
        </w:rPr>
        <w:t xml:space="preserve">.  Collective bargaining is </w:t>
      </w:r>
      <w:r w:rsidRPr="00345B45">
        <w:rPr>
          <w:rStyle w:val="StyleUnderline"/>
          <w:highlight w:val="cyan"/>
        </w:rPr>
        <w:t>governed by</w:t>
      </w:r>
      <w:r w:rsidRPr="00345B45">
        <w:rPr>
          <w:sz w:val="16"/>
        </w:rPr>
        <w:t xml:space="preserve"> federal and </w:t>
      </w:r>
      <w:r w:rsidRPr="00345B45">
        <w:rPr>
          <w:rStyle w:val="StyleUnderline"/>
          <w:highlight w:val="cyan"/>
        </w:rPr>
        <w:t>state</w:t>
      </w:r>
      <w:r w:rsidRPr="00345B45">
        <w:rPr>
          <w:rStyle w:val="StyleUnderline"/>
        </w:rPr>
        <w:t xml:space="preserve"> </w:t>
      </w:r>
      <w:r w:rsidRPr="00345B45">
        <w:rPr>
          <w:rStyle w:val="Emphasis"/>
        </w:rPr>
        <w:t>statutory</w:t>
      </w:r>
      <w:r w:rsidRPr="00345B45">
        <w:rPr>
          <w:rStyle w:val="StyleUnderline"/>
        </w:rPr>
        <w:t xml:space="preserve"> </w:t>
      </w:r>
      <w:r w:rsidRPr="00345B45">
        <w:rPr>
          <w:rStyle w:val="StyleUnderline"/>
          <w:highlight w:val="cyan"/>
        </w:rPr>
        <w:t>laws</w:t>
      </w:r>
      <w:r w:rsidRPr="00345B45">
        <w:rPr>
          <w:sz w:val="16"/>
        </w:rPr>
        <w:t xml:space="preserve">, administrative agency regulations, and judicial decisions. </w:t>
      </w:r>
    </w:p>
    <w:p w14:paraId="6474D2A3" w14:textId="77777777" w:rsidR="00FE73DA" w:rsidRPr="00345B45" w:rsidRDefault="00FE73DA" w:rsidP="00FE73DA">
      <w:pPr>
        <w:rPr>
          <w:sz w:val="16"/>
        </w:rPr>
      </w:pPr>
      <w:r w:rsidRPr="00345B45">
        <w:rPr>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70C1A07D" w14:textId="77777777" w:rsidR="00FE73DA" w:rsidRPr="00345B45" w:rsidRDefault="00FE73DA" w:rsidP="00FE73DA">
      <w:pPr>
        <w:rPr>
          <w:sz w:val="16"/>
        </w:rPr>
      </w:pPr>
      <w:r w:rsidRPr="00345B45">
        <w:rPr>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4F36BD1E" w14:textId="77777777" w:rsidR="00FE73DA" w:rsidRDefault="00FE73DA" w:rsidP="00FE73DA">
      <w:pPr>
        <w:rPr>
          <w:sz w:val="16"/>
        </w:rPr>
      </w:pPr>
      <w:r w:rsidRPr="00345B45">
        <w:rPr>
          <w:rStyle w:val="StyleUnderline"/>
        </w:rPr>
        <w:t>State laws</w:t>
      </w:r>
      <w:r w:rsidRPr="00345B45">
        <w:rPr>
          <w:sz w:val="16"/>
        </w:rPr>
        <w:t xml:space="preserve"> further </w:t>
      </w:r>
      <w:r w:rsidRPr="00345B45">
        <w:rPr>
          <w:rStyle w:val="Emphasis"/>
          <w:highlight w:val="cyan"/>
        </w:rPr>
        <w:t>regulate</w:t>
      </w:r>
      <w:r w:rsidRPr="00345B45">
        <w:rPr>
          <w:sz w:val="16"/>
        </w:rPr>
        <w:t xml:space="preserve"> collective bargaining </w:t>
      </w:r>
      <w:r w:rsidRPr="00345B45">
        <w:rPr>
          <w:rStyle w:val="StyleUnderline"/>
          <w:highlight w:val="cyan"/>
        </w:rPr>
        <w:t>and make</w:t>
      </w:r>
      <w:r w:rsidRPr="00345B45">
        <w:rPr>
          <w:rStyle w:val="StyleUnderline"/>
        </w:rPr>
        <w:t xml:space="preserve"> collective </w:t>
      </w:r>
      <w:r w:rsidRPr="00345B45">
        <w:rPr>
          <w:rStyle w:val="StyleUnderline"/>
          <w:highlight w:val="cyan"/>
        </w:rPr>
        <w:t xml:space="preserve">agreements </w:t>
      </w:r>
      <w:r w:rsidRPr="00345B45">
        <w:rPr>
          <w:rStyle w:val="Emphasis"/>
          <w:highlight w:val="cyan"/>
        </w:rPr>
        <w:t>enforceable</w:t>
      </w:r>
      <w:r w:rsidRPr="00345B45">
        <w:rPr>
          <w:rStyle w:val="StyleUnderline"/>
        </w:rPr>
        <w:t xml:space="preserve"> under state law</w:t>
      </w:r>
      <w:r w:rsidRPr="00345B45">
        <w:rPr>
          <w:sz w:val="16"/>
        </w:rPr>
        <w:t>. They may also provide guidelines for those employers and employees not covered by the NLRA, such as agricultural laborers.</w:t>
      </w:r>
    </w:p>
    <w:p w14:paraId="0201FC59" w14:textId="77777777" w:rsidR="00FE73DA" w:rsidRPr="00FC0492" w:rsidRDefault="00FE73DA" w:rsidP="00FE73DA">
      <w:pPr>
        <w:pStyle w:val="Analytics"/>
        <w:rPr>
          <w:rFonts w:cs="Calibri"/>
        </w:rPr>
      </w:pPr>
      <w:r w:rsidRPr="00FC0492">
        <w:rPr>
          <w:rFonts w:cs="Calibri"/>
        </w:rPr>
        <w:t xml:space="preserve">Vote </w:t>
      </w:r>
      <w:r w:rsidRPr="00FC0492">
        <w:rPr>
          <w:rFonts w:cs="Calibri"/>
          <w:u w:val="single"/>
        </w:rPr>
        <w:t>neg</w:t>
      </w:r>
      <w:r w:rsidRPr="00FC0492">
        <w:rPr>
          <w:rFonts w:cs="Calibri"/>
        </w:rPr>
        <w:t>:</w:t>
      </w:r>
    </w:p>
    <w:p w14:paraId="213A8AA5" w14:textId="77777777" w:rsidR="00FE73DA" w:rsidRDefault="00FE73DA" w:rsidP="00FE73DA">
      <w:pPr>
        <w:pStyle w:val="Analytics"/>
        <w:rPr>
          <w:rFonts w:cs="Calibri"/>
        </w:rPr>
      </w:pPr>
      <w:r w:rsidRPr="00FC0492">
        <w:rPr>
          <w:rFonts w:cs="Calibri"/>
        </w:rPr>
        <w:t xml:space="preserve">1. </w:t>
      </w:r>
      <w:r w:rsidRPr="00FC0492">
        <w:rPr>
          <w:rFonts w:cs="Calibri"/>
          <w:u w:val="single"/>
        </w:rPr>
        <w:t>FAIRNESS</w:t>
      </w:r>
      <w:r w:rsidRPr="00FC0492">
        <w:rPr>
          <w:rFonts w:cs="Calibri"/>
        </w:rPr>
        <w:t xml:space="preserve">---unlimiting the topic creates </w:t>
      </w:r>
      <w:r w:rsidRPr="00FC0492">
        <w:rPr>
          <w:rFonts w:cs="Calibri"/>
          <w:u w:val="single"/>
        </w:rPr>
        <w:t>unequal</w:t>
      </w:r>
      <w:r w:rsidRPr="00FC0492">
        <w:rPr>
          <w:rFonts w:cs="Calibri"/>
        </w:rPr>
        <w:t xml:space="preserve"> research distributions. Outweighs---it’s a </w:t>
      </w:r>
      <w:r w:rsidRPr="00FC0492">
        <w:rPr>
          <w:rFonts w:cs="Calibri"/>
          <w:u w:val="single"/>
        </w:rPr>
        <w:t>filter</w:t>
      </w:r>
      <w:r w:rsidRPr="00FC0492">
        <w:rPr>
          <w:rFonts w:cs="Calibri"/>
        </w:rPr>
        <w:t xml:space="preserve"> for all of their offense AND controls any </w:t>
      </w:r>
      <w:r w:rsidRPr="00FC0492">
        <w:rPr>
          <w:rFonts w:cs="Calibri"/>
          <w:u w:val="single"/>
        </w:rPr>
        <w:t>benefit</w:t>
      </w:r>
      <w:r w:rsidRPr="00FC0492">
        <w:rPr>
          <w:rFonts w:cs="Calibri"/>
        </w:rPr>
        <w:t xml:space="preserve"> to debate.</w:t>
      </w:r>
    </w:p>
    <w:p w14:paraId="5DE5AB24" w14:textId="77777777" w:rsidR="00FE73DA" w:rsidRPr="00F92A55" w:rsidRDefault="00FE73DA" w:rsidP="00FE73DA">
      <w:pPr>
        <w:keepNext/>
        <w:keepLines/>
        <w:spacing w:before="40"/>
        <w:outlineLvl w:val="3"/>
        <w:rPr>
          <w:rFonts w:eastAsiaTheme="majorEastAsia" w:cstheme="majorBidi"/>
          <w:b/>
          <w:iCs/>
          <w:sz w:val="26"/>
        </w:rPr>
      </w:pPr>
      <w:r w:rsidRPr="00F92A55">
        <w:rPr>
          <w:rFonts w:eastAsiaTheme="majorEastAsia" w:cstheme="majorBidi"/>
          <w:b/>
          <w:iCs/>
          <w:sz w:val="26"/>
        </w:rPr>
        <w:t xml:space="preserve">Fairness is </w:t>
      </w:r>
      <w:r w:rsidRPr="00F92A55">
        <w:rPr>
          <w:rFonts w:eastAsiaTheme="majorEastAsia" w:cstheme="majorBidi"/>
          <w:b/>
          <w:iCs/>
          <w:sz w:val="26"/>
          <w:u w:val="single"/>
        </w:rPr>
        <w:t>good</w:t>
      </w:r>
      <w:r>
        <w:rPr>
          <w:rFonts w:eastAsiaTheme="majorEastAsia" w:cstheme="majorBidi"/>
          <w:b/>
          <w:iCs/>
          <w:sz w:val="26"/>
        </w:rPr>
        <w:t>---especially for migrants!</w:t>
      </w:r>
    </w:p>
    <w:p w14:paraId="4EE374B2" w14:textId="77777777" w:rsidR="00FE73DA" w:rsidRPr="00F92A55" w:rsidRDefault="00FE73DA" w:rsidP="00FE73DA">
      <w:r w:rsidRPr="00F92A55">
        <w:t xml:space="preserve">Lauren </w:t>
      </w:r>
      <w:r w:rsidRPr="00F92A55">
        <w:rPr>
          <w:b/>
          <w:bCs/>
          <w:sz w:val="26"/>
        </w:rPr>
        <w:t>Cooper 21</w:t>
      </w:r>
      <w:r w:rsidRPr="00F92A55">
        <w:t>. Ph.D. in law from Cardiff University. "Procedural Fairness in Asylum Appeal Hearings through a Structure and Agency Lens." Cardiff University School of Law and Politics Thesis. 21.</w:t>
      </w:r>
    </w:p>
    <w:p w14:paraId="0700AABB" w14:textId="77777777" w:rsidR="00FE73DA" w:rsidRPr="00F92A55" w:rsidRDefault="00FE73DA" w:rsidP="00FE73DA">
      <w:pPr>
        <w:rPr>
          <w:sz w:val="16"/>
        </w:rPr>
      </w:pPr>
      <w:r w:rsidRPr="00F92A55">
        <w:rPr>
          <w:sz w:val="16"/>
        </w:rPr>
        <w:t xml:space="preserve">The right to fair treatment is an important facet of legal philosophy89 and an accepted standard in UK law, associated with the principle of due process.90 Although the philosophical conceptions of fair treatment in the legal process are nuanced, </w:t>
      </w:r>
      <w:r w:rsidRPr="00F92A55">
        <w:rPr>
          <w:highlight w:val="cyan"/>
          <w:u w:val="single"/>
        </w:rPr>
        <w:t>the</w:t>
      </w:r>
      <w:r w:rsidRPr="00F92A55">
        <w:rPr>
          <w:sz w:val="16"/>
        </w:rPr>
        <w:t xml:space="preserve"> central </w:t>
      </w:r>
      <w:r w:rsidRPr="00F92A55">
        <w:rPr>
          <w:highlight w:val="cyan"/>
          <w:u w:val="single"/>
        </w:rPr>
        <w:t xml:space="preserve">link between </w:t>
      </w:r>
      <w:r w:rsidRPr="00F92A55">
        <w:rPr>
          <w:b/>
          <w:iCs/>
          <w:highlight w:val="cyan"/>
          <w:u w:val="single"/>
          <w:bdr w:val="single" w:sz="8" w:space="0" w:color="auto"/>
        </w:rPr>
        <w:t>fairness</w:t>
      </w:r>
      <w:r w:rsidRPr="00F92A55">
        <w:rPr>
          <w:highlight w:val="cyan"/>
          <w:u w:val="single"/>
        </w:rPr>
        <w:t xml:space="preserve"> and </w:t>
      </w:r>
      <w:r w:rsidRPr="00F92A55">
        <w:rPr>
          <w:b/>
          <w:iCs/>
          <w:highlight w:val="cyan"/>
          <w:u w:val="single"/>
          <w:bdr w:val="single" w:sz="8" w:space="0" w:color="auto"/>
        </w:rPr>
        <w:t>justice</w:t>
      </w:r>
      <w:r w:rsidRPr="00F92A55">
        <w:rPr>
          <w:highlight w:val="cyan"/>
          <w:u w:val="single"/>
        </w:rPr>
        <w:t xml:space="preserve"> is inherent</w:t>
      </w:r>
      <w:r w:rsidRPr="00F92A55">
        <w:rPr>
          <w:sz w:val="16"/>
        </w:rPr>
        <w:t xml:space="preserve"> in many understandings. 91 Principles of </w:t>
      </w:r>
      <w:r w:rsidRPr="00F92A55">
        <w:rPr>
          <w:u w:val="single"/>
        </w:rPr>
        <w:t xml:space="preserve">fairness limit the </w:t>
      </w:r>
      <w:r w:rsidRPr="00F92A55">
        <w:rPr>
          <w:b/>
          <w:iCs/>
          <w:u w:val="single"/>
          <w:bdr w:val="single" w:sz="8" w:space="0" w:color="auto"/>
        </w:rPr>
        <w:t>exercise of power</w:t>
      </w:r>
      <w:r w:rsidRPr="00F92A55">
        <w:rPr>
          <w:u w:val="single"/>
        </w:rPr>
        <w:t xml:space="preserve"> by decision-makers</w:t>
      </w:r>
      <w:r w:rsidRPr="00F92A55">
        <w:rPr>
          <w:sz w:val="16"/>
        </w:rPr>
        <w:t xml:space="preserve"> and is thus vitally important in the asylum process as, if the claim is rejected, a life may be at stake. </w:t>
      </w:r>
      <w:r w:rsidRPr="00F92A55">
        <w:rPr>
          <w:highlight w:val="cyan"/>
          <w:u w:val="single"/>
        </w:rPr>
        <w:t>Where</w:t>
      </w:r>
      <w:r w:rsidRPr="00F92A55">
        <w:rPr>
          <w:sz w:val="16"/>
        </w:rPr>
        <w:t xml:space="preserve"> physical or mental </w:t>
      </w:r>
      <w:r w:rsidRPr="00F92A55">
        <w:rPr>
          <w:b/>
          <w:iCs/>
          <w:highlight w:val="cyan"/>
          <w:u w:val="single"/>
          <w:bdr w:val="single" w:sz="8" w:space="0" w:color="auto"/>
        </w:rPr>
        <w:t>safety</w:t>
      </w:r>
      <w:r w:rsidRPr="00F92A55">
        <w:rPr>
          <w:highlight w:val="cyan"/>
          <w:u w:val="single"/>
        </w:rPr>
        <w:t xml:space="preserve"> is concerned</w:t>
      </w:r>
      <w:r w:rsidRPr="00F92A55">
        <w:rPr>
          <w:u w:val="single"/>
        </w:rPr>
        <w:t xml:space="preserve">, a </w:t>
      </w:r>
      <w:r w:rsidRPr="00F92A55">
        <w:rPr>
          <w:b/>
          <w:iCs/>
          <w:u w:val="single"/>
          <w:bdr w:val="single" w:sz="8" w:space="0" w:color="auto"/>
        </w:rPr>
        <w:t>higher standard</w:t>
      </w:r>
      <w:r w:rsidRPr="00F92A55">
        <w:rPr>
          <w:u w:val="single"/>
        </w:rPr>
        <w:t xml:space="preserve"> of </w:t>
      </w:r>
      <w:r w:rsidRPr="00F92A55">
        <w:rPr>
          <w:highlight w:val="cyan"/>
          <w:u w:val="single"/>
        </w:rPr>
        <w:t xml:space="preserve">fairness is </w:t>
      </w:r>
      <w:r w:rsidRPr="00F92A55">
        <w:rPr>
          <w:b/>
          <w:iCs/>
          <w:highlight w:val="cyan"/>
          <w:u w:val="single"/>
          <w:bdr w:val="single" w:sz="8" w:space="0" w:color="auto"/>
        </w:rPr>
        <w:t>needed</w:t>
      </w:r>
      <w:r w:rsidRPr="00F92A55">
        <w:rPr>
          <w:sz w:val="16"/>
        </w:rPr>
        <w:t>.</w:t>
      </w:r>
    </w:p>
    <w:p w14:paraId="3FA28826" w14:textId="77777777" w:rsidR="00FE73DA" w:rsidRPr="00F92A55" w:rsidRDefault="00FE73DA" w:rsidP="00FE73DA">
      <w:pPr>
        <w:rPr>
          <w:sz w:val="16"/>
        </w:rPr>
      </w:pPr>
      <w:r w:rsidRPr="00F92A55">
        <w:rPr>
          <w:sz w:val="16"/>
        </w:rPr>
        <w:t>212.1.2 Procedural and substantive fairness in asylum appeals.</w:t>
      </w:r>
    </w:p>
    <w:p w14:paraId="594DE6D4" w14:textId="77777777" w:rsidR="00FE73DA" w:rsidRPr="00F92A55" w:rsidRDefault="00FE73DA" w:rsidP="00FE73DA">
      <w:pPr>
        <w:rPr>
          <w:sz w:val="16"/>
        </w:rPr>
      </w:pPr>
      <w:r w:rsidRPr="00F92A55">
        <w:rPr>
          <w:highlight w:val="cyan"/>
          <w:u w:val="single"/>
        </w:rPr>
        <w:t>Procedural fairness can be defined as</w:t>
      </w:r>
      <w:r w:rsidRPr="00F92A55">
        <w:rPr>
          <w:sz w:val="16"/>
        </w:rPr>
        <w:t xml:space="preserve"> the step-by-step process that a case goes through; </w:t>
      </w:r>
      <w:r w:rsidRPr="00F92A55">
        <w:rPr>
          <w:u w:val="single"/>
        </w:rPr>
        <w:t xml:space="preserve">the </w:t>
      </w:r>
      <w:r w:rsidRPr="00F92A55">
        <w:rPr>
          <w:b/>
          <w:iCs/>
          <w:u w:val="single"/>
          <w:bdr w:val="single" w:sz="8" w:space="0" w:color="auto"/>
        </w:rPr>
        <w:t>procedures</w:t>
      </w:r>
      <w:r w:rsidRPr="00F92A55">
        <w:rPr>
          <w:u w:val="single"/>
        </w:rPr>
        <w:t xml:space="preserve"> involved</w:t>
      </w:r>
      <w:r w:rsidRPr="00F92A55">
        <w:rPr>
          <w:sz w:val="16"/>
        </w:rPr>
        <w:t xml:space="preserve"> in a case, </w:t>
      </w:r>
      <w:r w:rsidRPr="00F92A55">
        <w:rPr>
          <w:u w:val="single"/>
        </w:rPr>
        <w:t xml:space="preserve">rather than the </w:t>
      </w:r>
      <w:r w:rsidRPr="00F92A55">
        <w:rPr>
          <w:b/>
          <w:iCs/>
          <w:u w:val="single"/>
          <w:bdr w:val="single" w:sz="8" w:space="0" w:color="auto"/>
        </w:rPr>
        <w:t>outcome</w:t>
      </w:r>
      <w:r w:rsidRPr="00F92A55">
        <w:rPr>
          <w:u w:val="single"/>
        </w:rPr>
        <w:t>. Procedural fairness</w:t>
      </w:r>
      <w:r w:rsidRPr="00F92A55">
        <w:rPr>
          <w:sz w:val="16"/>
        </w:rPr>
        <w:t xml:space="preserve"> also </w:t>
      </w:r>
      <w:r w:rsidRPr="00F92A55">
        <w:rPr>
          <w:u w:val="single"/>
        </w:rPr>
        <w:t xml:space="preserve">concerns </w:t>
      </w:r>
      <w:r w:rsidRPr="00F92A55">
        <w:rPr>
          <w:highlight w:val="cyan"/>
          <w:u w:val="single"/>
        </w:rPr>
        <w:t xml:space="preserve">the </w:t>
      </w:r>
      <w:r w:rsidRPr="00F92A55">
        <w:rPr>
          <w:b/>
          <w:iCs/>
          <w:highlight w:val="cyan"/>
          <w:u w:val="single"/>
          <w:bdr w:val="single" w:sz="8" w:space="0" w:color="auto"/>
        </w:rPr>
        <w:t>protection</w:t>
      </w:r>
      <w:r w:rsidRPr="00F92A55">
        <w:rPr>
          <w:highlight w:val="cyan"/>
          <w:u w:val="single"/>
        </w:rPr>
        <w:t xml:space="preserve"> of</w:t>
      </w:r>
      <w:r w:rsidRPr="00F92A55">
        <w:rPr>
          <w:u w:val="single"/>
        </w:rPr>
        <w:t xml:space="preserve"> fundamental </w:t>
      </w:r>
      <w:r w:rsidRPr="00F92A55">
        <w:rPr>
          <w:highlight w:val="cyan"/>
          <w:u w:val="single"/>
        </w:rPr>
        <w:t>rights</w:t>
      </w:r>
      <w:r w:rsidRPr="00F92A55">
        <w:rPr>
          <w:sz w:val="16"/>
        </w:rPr>
        <w:t xml:space="preserve"> and legal certainty. The UNHCR Handbook on Procedures and Criteria for Determining Refugee Status sets out procedural requirements for asylum seekers. </w:t>
      </w:r>
      <w:r w:rsidRPr="00F92A55">
        <w:rPr>
          <w:u w:val="single"/>
        </w:rPr>
        <w:t>These include</w:t>
      </w:r>
      <w:r w:rsidRPr="00F92A55">
        <w:rPr>
          <w:sz w:val="16"/>
        </w:rPr>
        <w:t xml:space="preserve"> the </w:t>
      </w:r>
      <w:r w:rsidRPr="00F92A55">
        <w:rPr>
          <w:u w:val="single"/>
        </w:rPr>
        <w:t xml:space="preserve">right </w:t>
      </w:r>
      <w:r w:rsidRPr="00F92A55">
        <w:rPr>
          <w:highlight w:val="cyan"/>
          <w:u w:val="single"/>
        </w:rPr>
        <w:t>to</w:t>
      </w:r>
      <w:r w:rsidRPr="00F92A55">
        <w:rPr>
          <w:u w:val="single"/>
        </w:rPr>
        <w:t xml:space="preserve"> a </w:t>
      </w:r>
      <w:r w:rsidRPr="00F92A55">
        <w:rPr>
          <w:b/>
          <w:iCs/>
          <w:u w:val="single"/>
          <w:bdr w:val="single" w:sz="8" w:space="0" w:color="auto"/>
        </w:rPr>
        <w:t xml:space="preserve">fair </w:t>
      </w:r>
      <w:r w:rsidRPr="00F92A55">
        <w:rPr>
          <w:b/>
          <w:iCs/>
          <w:highlight w:val="cyan"/>
          <w:u w:val="single"/>
          <w:bdr w:val="single" w:sz="8" w:space="0" w:color="auto"/>
        </w:rPr>
        <w:t>trial</w:t>
      </w:r>
      <w:r w:rsidRPr="00F92A55">
        <w:rPr>
          <w:sz w:val="16"/>
        </w:rPr>
        <w:t xml:space="preserve">, transparency, and legal certainty, as well as the right to </w:t>
      </w:r>
      <w:r w:rsidRPr="00F92A55">
        <w:rPr>
          <w:b/>
          <w:iCs/>
          <w:highlight w:val="cyan"/>
          <w:u w:val="single"/>
          <w:bdr w:val="single" w:sz="8" w:space="0" w:color="auto"/>
        </w:rPr>
        <w:t>representation</w:t>
      </w:r>
      <w:r w:rsidRPr="00F92A55">
        <w:rPr>
          <w:sz w:val="16"/>
        </w:rPr>
        <w:t xml:space="preserve">, correct judicial guidance and training, </w:t>
      </w:r>
      <w:r w:rsidRPr="00F92A55">
        <w:rPr>
          <w:highlight w:val="cyan"/>
          <w:u w:val="single"/>
        </w:rPr>
        <w:t xml:space="preserve">and </w:t>
      </w:r>
      <w:r w:rsidRPr="00F92A55">
        <w:rPr>
          <w:b/>
          <w:iCs/>
          <w:highlight w:val="cyan"/>
          <w:u w:val="single"/>
          <w:bdr w:val="single" w:sz="8" w:space="0" w:color="auto"/>
        </w:rPr>
        <w:t>impartiality</w:t>
      </w:r>
      <w:r w:rsidRPr="00F92A55">
        <w:rPr>
          <w:sz w:val="16"/>
        </w:rPr>
        <w:t>.92 However, the handbook does not stipulate the exact form of these requirements, which can lead to confusion, and misapplication.93</w:t>
      </w:r>
    </w:p>
    <w:p w14:paraId="1C9D48BB" w14:textId="77777777" w:rsidR="00FE73DA" w:rsidRPr="00F92A55" w:rsidRDefault="00FE73DA" w:rsidP="00FE73DA">
      <w:pPr>
        <w:rPr>
          <w:sz w:val="16"/>
        </w:rPr>
      </w:pPr>
      <w:r w:rsidRPr="00F92A55">
        <w:rPr>
          <w:sz w:val="16"/>
        </w:rPr>
        <w:t xml:space="preserve">Procedural fairness also concerns the proper use of accurate and relevant guidance. This encompasses the right to hold the decision-maker to account. It includes the right to notice, the right to reasons for a negative decision being communicated, and the right to be consulted before a benefit is denied.94 Public authorities must ensure that decision-makers are able to access accurate, up-to-date information. This is in order for decision-makers to be able to treat like cases alike, and to prevent lengthy, costly appeals. Conversely, substantive fairness focusses on the written or statutory law which governs relationships between parties. Whilst procedural fairness focusses on process, </w:t>
      </w:r>
      <w:r w:rsidRPr="00F92A55">
        <w:rPr>
          <w:b/>
          <w:iCs/>
          <w:u w:val="single"/>
          <w:bdr w:val="single" w:sz="8" w:space="0" w:color="auto"/>
        </w:rPr>
        <w:t>substantive</w:t>
      </w:r>
      <w:r w:rsidRPr="00F92A55">
        <w:rPr>
          <w:u w:val="single"/>
        </w:rPr>
        <w:t xml:space="preserve"> fairness is concerned with</w:t>
      </w:r>
      <w:r w:rsidRPr="00F92A55">
        <w:rPr>
          <w:sz w:val="16"/>
        </w:rPr>
        <w:t xml:space="preserve"> retribution, outcome, success, and </w:t>
      </w:r>
      <w:r w:rsidRPr="00F92A55">
        <w:rPr>
          <w:b/>
          <w:iCs/>
          <w:u w:val="single"/>
          <w:bdr w:val="single" w:sz="8" w:space="0" w:color="auto"/>
        </w:rPr>
        <w:t>corrective justice</w:t>
      </w:r>
      <w:r w:rsidRPr="00F92A55">
        <w:rPr>
          <w:sz w:val="16"/>
        </w:rPr>
        <w:t>.</w:t>
      </w:r>
    </w:p>
    <w:p w14:paraId="58FBEF1F" w14:textId="77777777" w:rsidR="00FE73DA" w:rsidRPr="00F92A55" w:rsidRDefault="00FE73DA" w:rsidP="00FE73DA">
      <w:pPr>
        <w:rPr>
          <w:sz w:val="16"/>
        </w:rPr>
      </w:pPr>
      <w:r w:rsidRPr="00F92A55">
        <w:rPr>
          <w:sz w:val="16"/>
        </w:rPr>
        <w:t>2.1.3 Justification for focussing on procedure</w:t>
      </w:r>
    </w:p>
    <w:p w14:paraId="54115326" w14:textId="77777777" w:rsidR="00FE73DA" w:rsidRPr="001E758A" w:rsidRDefault="00FE73DA" w:rsidP="00FE73DA">
      <w:pPr>
        <w:rPr>
          <w:sz w:val="16"/>
        </w:rPr>
      </w:pPr>
      <w:r w:rsidRPr="00F92A55">
        <w:rPr>
          <w:sz w:val="16"/>
        </w:rPr>
        <w:t xml:space="preserve">The UK asylum system must be placed </w:t>
      </w:r>
      <w:r w:rsidRPr="00F92A55">
        <w:rPr>
          <w:highlight w:val="cyan"/>
          <w:u w:val="single"/>
        </w:rPr>
        <w:t>in</w:t>
      </w:r>
      <w:r w:rsidRPr="00F92A55">
        <w:rPr>
          <w:sz w:val="16"/>
        </w:rPr>
        <w:t xml:space="preserve"> the context of </w:t>
      </w:r>
      <w:r w:rsidRPr="00F92A55">
        <w:rPr>
          <w:highlight w:val="cyan"/>
          <w:u w:val="single"/>
        </w:rPr>
        <w:t>a</w:t>
      </w:r>
      <w:r w:rsidRPr="00F92A55">
        <w:rPr>
          <w:u w:val="single"/>
        </w:rPr>
        <w:t xml:space="preserve">n </w:t>
      </w:r>
      <w:r w:rsidRPr="00F92A55">
        <w:rPr>
          <w:b/>
          <w:iCs/>
          <w:u w:val="single"/>
          <w:bdr w:val="single" w:sz="8" w:space="0" w:color="auto"/>
        </w:rPr>
        <w:t xml:space="preserve">increasingly </w:t>
      </w:r>
      <w:r w:rsidRPr="00F92A55">
        <w:rPr>
          <w:b/>
          <w:iCs/>
          <w:highlight w:val="cyan"/>
          <w:u w:val="single"/>
          <w:bdr w:val="single" w:sz="8" w:space="0" w:color="auto"/>
        </w:rPr>
        <w:t>hostile</w:t>
      </w:r>
      <w:r w:rsidRPr="00F92A55">
        <w:rPr>
          <w:highlight w:val="cyan"/>
          <w:u w:val="single"/>
        </w:rPr>
        <w:t xml:space="preserve"> environment for migrants</w:t>
      </w:r>
      <w:r w:rsidRPr="00F92A55">
        <w:rPr>
          <w:sz w:val="16"/>
        </w:rPr>
        <w:t xml:space="preserve"> as a whole.95 Often, the decision-maker must decide whether the individual in front of them is a refugee and thus worthy of protection. </w:t>
      </w:r>
      <w:r w:rsidRPr="00F92A55">
        <w:rPr>
          <w:highlight w:val="cyan"/>
          <w:u w:val="single"/>
        </w:rPr>
        <w:t xml:space="preserve">One </w:t>
      </w:r>
      <w:r w:rsidRPr="00F92A55">
        <w:rPr>
          <w:u w:val="single"/>
        </w:rPr>
        <w:t xml:space="preserve">important </w:t>
      </w:r>
      <w:r w:rsidRPr="00F92A55">
        <w:rPr>
          <w:highlight w:val="cyan"/>
          <w:u w:val="single"/>
        </w:rPr>
        <w:t>aim</w:t>
      </w:r>
      <w:r w:rsidRPr="00F92A55">
        <w:rPr>
          <w:sz w:val="16"/>
        </w:rPr>
        <w:t xml:space="preserve"> of the asylum appeal process </w:t>
      </w:r>
      <w:r w:rsidRPr="00F92A55">
        <w:rPr>
          <w:highlight w:val="cyan"/>
          <w:u w:val="single"/>
        </w:rPr>
        <w:t xml:space="preserve">is to </w:t>
      </w:r>
      <w:r w:rsidRPr="00F92A55">
        <w:rPr>
          <w:b/>
          <w:iCs/>
          <w:highlight w:val="cyan"/>
          <w:u w:val="single"/>
          <w:bdr w:val="single" w:sz="8" w:space="0" w:color="auto"/>
        </w:rPr>
        <w:t>ensure</w:t>
      </w:r>
      <w:r w:rsidRPr="00F92A55">
        <w:rPr>
          <w:sz w:val="16"/>
        </w:rPr>
        <w:t xml:space="preserve"> that accurate </w:t>
      </w:r>
      <w:r w:rsidRPr="00F92A55">
        <w:rPr>
          <w:u w:val="single"/>
        </w:rPr>
        <w:t xml:space="preserve">decisions are reached through </w:t>
      </w:r>
      <w:r w:rsidRPr="00F92A55">
        <w:rPr>
          <w:b/>
          <w:iCs/>
          <w:highlight w:val="cyan"/>
          <w:u w:val="single"/>
          <w:bdr w:val="single" w:sz="8" w:space="0" w:color="auto"/>
        </w:rPr>
        <w:t>fair procedure</w:t>
      </w:r>
      <w:r w:rsidRPr="00F92A55">
        <w:rPr>
          <w:sz w:val="16"/>
        </w:rPr>
        <w:t xml:space="preserve">. Attitudes towards the law are centred on procedural fairness; people care about dignity and respect when it comes to legal authorities. </w:t>
      </w:r>
      <w:r w:rsidRPr="00F92A55">
        <w:rPr>
          <w:highlight w:val="cyan"/>
          <w:u w:val="single"/>
        </w:rPr>
        <w:t xml:space="preserve">This can be </w:t>
      </w:r>
      <w:r w:rsidRPr="00F92A55">
        <w:rPr>
          <w:b/>
          <w:iCs/>
          <w:highlight w:val="cyan"/>
          <w:u w:val="single"/>
          <w:bdr w:val="single" w:sz="8" w:space="0" w:color="auto"/>
        </w:rPr>
        <w:t>problematic</w:t>
      </w:r>
      <w:r w:rsidRPr="00F92A55">
        <w:rPr>
          <w:highlight w:val="cyan"/>
          <w:u w:val="single"/>
        </w:rPr>
        <w:t xml:space="preserve"> as</w:t>
      </w:r>
      <w:r w:rsidRPr="00F92A55">
        <w:rPr>
          <w:u w:val="single"/>
        </w:rPr>
        <w:t xml:space="preserve"> accounts indicate</w:t>
      </w:r>
      <w:r w:rsidRPr="00F92A55">
        <w:rPr>
          <w:sz w:val="16"/>
        </w:rPr>
        <w:t xml:space="preserve"> that the </w:t>
      </w:r>
      <w:r w:rsidRPr="00F92A55">
        <w:rPr>
          <w:highlight w:val="cyan"/>
          <w:u w:val="single"/>
        </w:rPr>
        <w:t>procedures</w:t>
      </w:r>
      <w:r w:rsidRPr="00F92A55">
        <w:rPr>
          <w:sz w:val="16"/>
        </w:rPr>
        <w:t xml:space="preserve"> asylum seekers go through, such as the asylum process, </w:t>
      </w:r>
      <w:r w:rsidRPr="00F92A55">
        <w:rPr>
          <w:highlight w:val="cyan"/>
          <w:u w:val="single"/>
        </w:rPr>
        <w:t>are not</w:t>
      </w:r>
      <w:r w:rsidRPr="00F92A55">
        <w:rPr>
          <w:u w:val="single"/>
        </w:rPr>
        <w:t xml:space="preserve"> fair</w:t>
      </w:r>
      <w:r w:rsidRPr="00F92A55">
        <w:rPr>
          <w:sz w:val="16"/>
        </w:rPr>
        <w:t xml:space="preserve">.96 </w:t>
      </w:r>
      <w:r w:rsidRPr="00F92A55">
        <w:rPr>
          <w:u w:val="single"/>
        </w:rPr>
        <w:t xml:space="preserve">There is an </w:t>
      </w:r>
      <w:r w:rsidRPr="00F92A55">
        <w:rPr>
          <w:b/>
          <w:iCs/>
          <w:u w:val="single"/>
          <w:bdr w:val="single" w:sz="8" w:space="0" w:color="auto"/>
        </w:rPr>
        <w:t>expectation</w:t>
      </w:r>
      <w:r w:rsidRPr="00F92A55">
        <w:rPr>
          <w:sz w:val="16"/>
        </w:rPr>
        <w:t xml:space="preserve"> that procedures and standards </w:t>
      </w:r>
      <w:r w:rsidRPr="00F92A55">
        <w:rPr>
          <w:u w:val="single"/>
        </w:rPr>
        <w:t>of fairness</w:t>
      </w:r>
      <w:r w:rsidRPr="00F92A55">
        <w:rPr>
          <w:sz w:val="16"/>
        </w:rPr>
        <w:t xml:space="preserve"> will be equal </w:t>
      </w:r>
      <w:r w:rsidRPr="00F92A55">
        <w:rPr>
          <w:u w:val="single"/>
        </w:rPr>
        <w:t>wherever an</w:t>
      </w:r>
      <w:r w:rsidRPr="00F92A55">
        <w:rPr>
          <w:sz w:val="16"/>
        </w:rPr>
        <w:t xml:space="preserve"> asylum </w:t>
      </w:r>
      <w:r w:rsidRPr="00F92A55">
        <w:rPr>
          <w:b/>
          <w:iCs/>
          <w:u w:val="single"/>
          <w:bdr w:val="single" w:sz="8" w:space="0" w:color="auto"/>
        </w:rPr>
        <w:t>application</w:t>
      </w:r>
      <w:r w:rsidRPr="00F92A55">
        <w:rPr>
          <w:u w:val="single"/>
        </w:rPr>
        <w:t xml:space="preserve"> is made</w:t>
      </w:r>
      <w:r w:rsidRPr="00F92A55">
        <w:rPr>
          <w:sz w:val="16"/>
        </w:rPr>
        <w:t>.97 However, it is unclear as to how well this has been achieved in practice.98 This thesis will focus on procedural fairness; on how asylum appeals are conducted, and how the legal context and procedural structures affect agency. Before engaging with the restrictive legislation and policies in place internationally and in the UK, it is important to examine the legal definition as to who should be considered a refugee.</w:t>
      </w:r>
    </w:p>
    <w:p w14:paraId="37AFBF4F" w14:textId="77777777" w:rsidR="00FE73DA" w:rsidRDefault="00FE73DA" w:rsidP="00FE73DA">
      <w:pPr>
        <w:pStyle w:val="Analytics"/>
        <w:rPr>
          <w:rFonts w:cs="Calibri"/>
        </w:rPr>
      </w:pPr>
      <w:r w:rsidRPr="00FC0492">
        <w:rPr>
          <w:rFonts w:cs="Calibri"/>
        </w:rPr>
        <w:lastRenderedPageBreak/>
        <w:t xml:space="preserve">2. </w:t>
      </w:r>
      <w:r w:rsidRPr="00FC0492">
        <w:rPr>
          <w:rFonts w:cs="Calibri"/>
          <w:u w:val="single"/>
        </w:rPr>
        <w:t>CLASH</w:t>
      </w:r>
      <w:r w:rsidRPr="00FC0492">
        <w:rPr>
          <w:rFonts w:cs="Calibri"/>
        </w:rPr>
        <w:t xml:space="preserve">---topical stasis produces </w:t>
      </w:r>
      <w:r w:rsidRPr="00FC0492">
        <w:rPr>
          <w:rFonts w:cs="Calibri"/>
          <w:u w:val="single"/>
        </w:rPr>
        <w:t>iterative</w:t>
      </w:r>
      <w:r w:rsidRPr="00FC0492">
        <w:rPr>
          <w:rFonts w:cs="Calibri"/>
        </w:rPr>
        <w:t xml:space="preserve"> and </w:t>
      </w:r>
      <w:r w:rsidRPr="00FC0492">
        <w:rPr>
          <w:rFonts w:cs="Calibri"/>
          <w:u w:val="single"/>
        </w:rPr>
        <w:t>in-depth</w:t>
      </w:r>
      <w:r w:rsidRPr="00FC0492">
        <w:rPr>
          <w:rFonts w:cs="Calibri"/>
        </w:rPr>
        <w:t xml:space="preserve"> strategies that are a </w:t>
      </w:r>
      <w:r w:rsidRPr="00FC0492">
        <w:rPr>
          <w:rFonts w:cs="Calibri"/>
          <w:u w:val="single"/>
        </w:rPr>
        <w:t>pre-requisite</w:t>
      </w:r>
      <w:r w:rsidRPr="00FC0492">
        <w:rPr>
          <w:rFonts w:cs="Calibri"/>
        </w:rPr>
        <w:t xml:space="preserve"> to debate’s </w:t>
      </w:r>
      <w:r w:rsidRPr="00FC0492">
        <w:rPr>
          <w:rFonts w:cs="Calibri"/>
          <w:u w:val="single"/>
        </w:rPr>
        <w:t>pedagogical value</w:t>
      </w:r>
      <w:r w:rsidRPr="00FC0492">
        <w:rPr>
          <w:rFonts w:cs="Calibri"/>
        </w:rPr>
        <w:t xml:space="preserve">. Independently, well-prepared opponents create </w:t>
      </w:r>
      <w:r w:rsidRPr="00FC0492">
        <w:rPr>
          <w:rFonts w:cs="Calibri"/>
          <w:u w:val="single"/>
        </w:rPr>
        <w:t>sparring partners</w:t>
      </w:r>
      <w:r w:rsidRPr="00FC0492">
        <w:rPr>
          <w:rFonts w:cs="Calibri"/>
        </w:rPr>
        <w:t xml:space="preserve">. Failure to iterate produces </w:t>
      </w:r>
      <w:r w:rsidRPr="00FC0492">
        <w:rPr>
          <w:rFonts w:cs="Calibri"/>
          <w:u w:val="single"/>
        </w:rPr>
        <w:t>false positives</w:t>
      </w:r>
      <w:r w:rsidRPr="00FC0492">
        <w:rPr>
          <w:rFonts w:cs="Calibri"/>
        </w:rPr>
        <w:t xml:space="preserve">---neg on </w:t>
      </w:r>
      <w:r w:rsidRPr="00FC0492">
        <w:rPr>
          <w:rFonts w:cs="Calibri"/>
          <w:u w:val="single"/>
        </w:rPr>
        <w:t>presumption</w:t>
      </w:r>
      <w:r w:rsidRPr="00FC0492">
        <w:rPr>
          <w:rFonts w:cs="Calibri"/>
        </w:rPr>
        <w:t>.</w:t>
      </w:r>
    </w:p>
    <w:p w14:paraId="6C4AFFC1" w14:textId="77777777" w:rsidR="00FE73DA" w:rsidRDefault="00FE73DA" w:rsidP="00FE73DA">
      <w:pPr>
        <w:pStyle w:val="Heading3"/>
      </w:pPr>
      <w:r>
        <w:lastRenderedPageBreak/>
        <w:t>1NC</w:t>
      </w:r>
    </w:p>
    <w:p w14:paraId="144288F3" w14:textId="77777777" w:rsidR="00FE73DA" w:rsidRDefault="00FE73DA" w:rsidP="00FE73DA">
      <w:pPr>
        <w:pStyle w:val="Heading4"/>
      </w:pPr>
      <w:r>
        <w:t xml:space="preserve">“Abolition” is a floating signifier that gets </w:t>
      </w:r>
      <w:r w:rsidRPr="00523BD1">
        <w:rPr>
          <w:u w:val="single"/>
        </w:rPr>
        <w:t>weaponized</w:t>
      </w:r>
      <w:r>
        <w:t xml:space="preserve"> by US imperialism and anti-communism.</w:t>
      </w:r>
    </w:p>
    <w:p w14:paraId="578C9317" w14:textId="77777777" w:rsidR="00FE73DA" w:rsidRPr="00E015D8" w:rsidRDefault="00FE73DA" w:rsidP="00FE73DA">
      <w:r>
        <w:t xml:space="preserve">Erica </w:t>
      </w:r>
      <w:r w:rsidRPr="008837A0">
        <w:rPr>
          <w:rStyle w:val="Style13ptBold"/>
        </w:rPr>
        <w:t>Caines 24</w:t>
      </w:r>
      <w:r>
        <w:t xml:space="preserve">. Writer, organizer, and </w:t>
      </w:r>
      <w:r w:rsidRPr="008837A0">
        <w:t>Field Operations and Membership coordinator of Black Alliance For Peace</w:t>
      </w:r>
      <w:r>
        <w:t>. “</w:t>
      </w:r>
      <w:r w:rsidRPr="008837A0">
        <w:t>Thoughts On Abolition</w:t>
      </w:r>
      <w:r>
        <w:t xml:space="preserve">.” Hood Communist. </w:t>
      </w:r>
      <w:r w:rsidRPr="008837A0">
        <w:t>January 11, 2024</w:t>
      </w:r>
      <w:r>
        <w:t xml:space="preserve">. </w:t>
      </w:r>
      <w:r w:rsidRPr="008837A0">
        <w:t>https://hoodcommunist.org/2024/01/11/thoughts-on-abolition/</w:t>
      </w:r>
    </w:p>
    <w:p w14:paraId="46F3B7C4" w14:textId="77777777" w:rsidR="00FE73DA" w:rsidRPr="008837A0" w:rsidRDefault="00FE73DA" w:rsidP="00FE73DA">
      <w:pPr>
        <w:rPr>
          <w:sz w:val="16"/>
        </w:rPr>
      </w:pPr>
      <w:r w:rsidRPr="008837A0">
        <w:rPr>
          <w:sz w:val="16"/>
        </w:rPr>
        <w:t xml:space="preserve">Politics can change and evolve. Considering the dialectical nature of embodied knowledge or ‘lived experience’ and politics, it is imperative to acknowledge that these processes inherently demand change and evolution. In other words, what one strongly believes can be reconsidered and analyzed alongside objective material analysis, as both are theoretically in a constant state of development. Since 2020, </w:t>
      </w:r>
      <w:r w:rsidRPr="00841F3B">
        <w:rPr>
          <w:rStyle w:val="StyleUnderline"/>
        </w:rPr>
        <w:t xml:space="preserve">there has been a </w:t>
      </w:r>
      <w:r w:rsidRPr="005B7CAE">
        <w:rPr>
          <w:rStyle w:val="StyleUnderline"/>
        </w:rPr>
        <w:t xml:space="preserve">gradual </w:t>
      </w:r>
      <w:r w:rsidRPr="00841F3B">
        <w:rPr>
          <w:rStyle w:val="StyleUnderline"/>
          <w:highlight w:val="cyan"/>
        </w:rPr>
        <w:t>realization about</w:t>
      </w:r>
      <w:r w:rsidRPr="00841F3B">
        <w:rPr>
          <w:rStyle w:val="StyleUnderline"/>
        </w:rPr>
        <w:t xml:space="preserve"> the </w:t>
      </w:r>
      <w:r w:rsidRPr="00841F3B">
        <w:rPr>
          <w:rStyle w:val="Emphasis"/>
          <w:highlight w:val="cyan"/>
        </w:rPr>
        <w:t>limit</w:t>
      </w:r>
      <w:r w:rsidRPr="008837A0">
        <w:rPr>
          <w:sz w:val="16"/>
        </w:rPr>
        <w:t>ation</w:t>
      </w:r>
      <w:r w:rsidRPr="00841F3B">
        <w:rPr>
          <w:rStyle w:val="Emphasis"/>
          <w:highlight w:val="cyan"/>
        </w:rPr>
        <w:t>s</w:t>
      </w:r>
      <w:r w:rsidRPr="00841F3B">
        <w:rPr>
          <w:rStyle w:val="StyleUnderline"/>
          <w:highlight w:val="cyan"/>
        </w:rPr>
        <w:t xml:space="preserve"> of</w:t>
      </w:r>
      <w:r w:rsidRPr="00841F3B">
        <w:rPr>
          <w:rStyle w:val="StyleUnderline"/>
        </w:rPr>
        <w:t xml:space="preserve"> various</w:t>
      </w:r>
      <w:r w:rsidRPr="008837A0">
        <w:rPr>
          <w:sz w:val="16"/>
        </w:rPr>
        <w:t xml:space="preserve"> strategies, ideologies, and </w:t>
      </w:r>
      <w:r w:rsidRPr="00841F3B">
        <w:rPr>
          <w:rStyle w:val="StyleUnderline"/>
        </w:rPr>
        <w:t>political approaches</w:t>
      </w:r>
      <w:r w:rsidRPr="008837A0">
        <w:rPr>
          <w:sz w:val="16"/>
        </w:rPr>
        <w:t xml:space="preserve">, particularly </w:t>
      </w:r>
      <w:r w:rsidRPr="00841F3B">
        <w:rPr>
          <w:rStyle w:val="StyleUnderline"/>
        </w:rPr>
        <w:t xml:space="preserve">in the context of using </w:t>
      </w:r>
      <w:r w:rsidRPr="00841F3B">
        <w:rPr>
          <w:rStyle w:val="StyleUnderline"/>
          <w:highlight w:val="cyan"/>
        </w:rPr>
        <w:t>“abolition” as</w:t>
      </w:r>
      <w:r w:rsidRPr="005B7CAE">
        <w:rPr>
          <w:rStyle w:val="StyleUnderline"/>
        </w:rPr>
        <w:t xml:space="preserve"> a </w:t>
      </w:r>
      <w:r w:rsidRPr="00841F3B">
        <w:rPr>
          <w:rStyle w:val="Emphasis"/>
          <w:highlight w:val="cyan"/>
        </w:rPr>
        <w:t>catch-all</w:t>
      </w:r>
      <w:r w:rsidRPr="00841F3B">
        <w:rPr>
          <w:rStyle w:val="StyleUnderline"/>
        </w:rPr>
        <w:t xml:space="preserve"> umbrella.</w:t>
      </w:r>
    </w:p>
    <w:p w14:paraId="0EDDAEF3" w14:textId="77777777" w:rsidR="00FE73DA" w:rsidRPr="008837A0" w:rsidRDefault="00FE73DA" w:rsidP="00FE73DA">
      <w:pPr>
        <w:rPr>
          <w:sz w:val="16"/>
        </w:rPr>
      </w:pPr>
      <w:r w:rsidRPr="008837A0">
        <w:rPr>
          <w:sz w:val="16"/>
        </w:rPr>
        <w:t>To grasp the U.S. state in its specific and complex dimensions, one needs to recognize the conditions of colonized people as arising from a ‘carceral relationship with the state’; within this context, abolition as a political stance appeared to be a natural and fitting response. Despite occasional questions or perceived inconsistencies in certain proclamations, the political principles of abolition seemed valid enough to warrant organizing around. Our engagement with “abolition” manifested through actions such as joining coalitions with abolitionists, initiating a book club to explore unanswered questions, and advocating for the incorporation of abolition frameworks in various organizing efforts.</w:t>
      </w:r>
    </w:p>
    <w:p w14:paraId="698D6476" w14:textId="77777777" w:rsidR="00FE73DA" w:rsidRPr="008837A0" w:rsidRDefault="00FE73DA" w:rsidP="00FE73DA">
      <w:pPr>
        <w:rPr>
          <w:sz w:val="16"/>
        </w:rPr>
      </w:pPr>
      <w:r w:rsidRPr="008837A0">
        <w:rPr>
          <w:sz w:val="16"/>
        </w:rPr>
        <w:t xml:space="preserve">However, </w:t>
      </w:r>
      <w:r w:rsidRPr="005B7CAE">
        <w:rPr>
          <w:rStyle w:val="StyleUnderline"/>
        </w:rPr>
        <w:t>as we delved into</w:t>
      </w:r>
      <w:r w:rsidRPr="008837A0">
        <w:rPr>
          <w:sz w:val="16"/>
        </w:rPr>
        <w:t xml:space="preserve"> a more profound </w:t>
      </w:r>
      <w:r w:rsidRPr="005B7CAE">
        <w:rPr>
          <w:rStyle w:val="StyleUnderline"/>
        </w:rPr>
        <w:t>understanding</w:t>
      </w:r>
      <w:r w:rsidRPr="008837A0">
        <w:rPr>
          <w:sz w:val="16"/>
        </w:rPr>
        <w:t xml:space="preserve"> of </w:t>
      </w:r>
      <w:r w:rsidRPr="005B7CAE">
        <w:rPr>
          <w:rStyle w:val="StyleUnderline"/>
        </w:rPr>
        <w:t>anti-imperialist and Black internationalist frameworks</w:t>
      </w:r>
      <w:r w:rsidRPr="008837A0">
        <w:rPr>
          <w:sz w:val="16"/>
        </w:rPr>
        <w:t xml:space="preserve">, particularly </w:t>
      </w:r>
      <w:r w:rsidRPr="005B7CAE">
        <w:rPr>
          <w:rStyle w:val="StyleUnderline"/>
        </w:rPr>
        <w:t>through direct involvement with Africans in locations like Cuba or Nicaragua</w:t>
      </w:r>
      <w:r w:rsidRPr="008837A0">
        <w:rPr>
          <w:sz w:val="16"/>
        </w:rPr>
        <w:t xml:space="preserve">, it became evident that the application of </w:t>
      </w:r>
      <w:r w:rsidRPr="005B7CAE">
        <w:rPr>
          <w:rStyle w:val="StyleUnderline"/>
        </w:rPr>
        <w:t>an abolition framework fell short in comprehensively analyzing the interconnected conditions faced by colonized people.</w:t>
      </w:r>
      <w:r w:rsidRPr="008837A0">
        <w:rPr>
          <w:sz w:val="16"/>
        </w:rPr>
        <w:t xml:space="preserve"> Acknowledging our own gradual process of reevaluating abolition, it’s clear that certain conclusions wouldn’t have been reached without a serious consideration of </w:t>
      </w:r>
      <w:r w:rsidRPr="005B7CAE">
        <w:rPr>
          <w:rStyle w:val="StyleUnderline"/>
        </w:rPr>
        <w:t>organizing against the primary contradiction—imperialism</w:t>
      </w:r>
      <w:r w:rsidRPr="008837A0">
        <w:rPr>
          <w:sz w:val="16"/>
        </w:rPr>
        <w:t xml:space="preserve">. This deliberate focus </w:t>
      </w:r>
      <w:r w:rsidRPr="005B7CAE">
        <w:rPr>
          <w:rStyle w:val="StyleUnderline"/>
        </w:rPr>
        <w:t>compels an in-depth exploration of the conditions in the Third World, prompting an examination of</w:t>
      </w:r>
      <w:r w:rsidRPr="008837A0">
        <w:rPr>
          <w:sz w:val="16"/>
        </w:rPr>
        <w:t xml:space="preserve"> the </w:t>
      </w:r>
      <w:r w:rsidRPr="005B7CAE">
        <w:rPr>
          <w:rStyle w:val="StyleUnderline"/>
        </w:rPr>
        <w:t>imperialist history and structures</w:t>
      </w:r>
      <w:r w:rsidRPr="008837A0">
        <w:rPr>
          <w:sz w:val="16"/>
        </w:rPr>
        <w:t xml:space="preserve"> responsible for shaping those conditions. </w:t>
      </w:r>
    </w:p>
    <w:p w14:paraId="7053E7F1" w14:textId="77777777" w:rsidR="00FE73DA" w:rsidRPr="008837A0" w:rsidRDefault="00FE73DA" w:rsidP="00FE73DA">
      <w:pPr>
        <w:rPr>
          <w:sz w:val="16"/>
        </w:rPr>
      </w:pPr>
      <w:r w:rsidRPr="008837A0">
        <w:rPr>
          <w:sz w:val="16"/>
        </w:rPr>
        <w:t xml:space="preserve">As we delved into a more principled grasp of scientific socialism and gained ideological clarity through study and organizing, </w:t>
      </w:r>
      <w:r w:rsidRPr="005B7CAE">
        <w:rPr>
          <w:rStyle w:val="StyleUnderline"/>
        </w:rPr>
        <w:t>the constraints of “abolition” became apparent.</w:t>
      </w:r>
      <w:r w:rsidRPr="008837A0">
        <w:rPr>
          <w:sz w:val="16"/>
        </w:rPr>
        <w:t xml:space="preserve"> Domestically, </w:t>
      </w:r>
      <w:r w:rsidRPr="005B7CAE">
        <w:rPr>
          <w:rStyle w:val="StyleUnderline"/>
        </w:rPr>
        <w:t xml:space="preserve">these </w:t>
      </w:r>
      <w:r w:rsidRPr="005B7CAE">
        <w:rPr>
          <w:rStyle w:val="Emphasis"/>
          <w:highlight w:val="cyan"/>
        </w:rPr>
        <w:t>limit</w:t>
      </w:r>
      <w:r w:rsidRPr="008837A0">
        <w:rPr>
          <w:sz w:val="16"/>
        </w:rPr>
        <w:t>ation</w:t>
      </w:r>
      <w:r w:rsidRPr="005B7CAE">
        <w:rPr>
          <w:rStyle w:val="Emphasis"/>
          <w:highlight w:val="cyan"/>
        </w:rPr>
        <w:t>s</w:t>
      </w:r>
      <w:r w:rsidRPr="005B7CAE">
        <w:rPr>
          <w:rStyle w:val="StyleUnderline"/>
          <w:highlight w:val="cyan"/>
        </w:rPr>
        <w:t xml:space="preserve"> are observable in</w:t>
      </w:r>
      <w:r w:rsidRPr="005B7CAE">
        <w:rPr>
          <w:rStyle w:val="StyleUnderline"/>
        </w:rPr>
        <w:t xml:space="preserve"> the </w:t>
      </w:r>
      <w:r w:rsidRPr="005B7CAE">
        <w:rPr>
          <w:rStyle w:val="StyleUnderline"/>
          <w:highlight w:val="cyan"/>
        </w:rPr>
        <w:t xml:space="preserve">continual </w:t>
      </w:r>
      <w:r w:rsidRPr="005B7CAE">
        <w:rPr>
          <w:rStyle w:val="Emphasis"/>
          <w:highlight w:val="cyan"/>
        </w:rPr>
        <w:t>redefinition</w:t>
      </w:r>
      <w:r w:rsidRPr="005B7CAE">
        <w:rPr>
          <w:rStyle w:val="StyleUnderline"/>
          <w:highlight w:val="cyan"/>
        </w:rPr>
        <w:t xml:space="preserve"> and </w:t>
      </w:r>
      <w:r w:rsidRPr="005B7CAE">
        <w:rPr>
          <w:rStyle w:val="Emphasis"/>
          <w:highlight w:val="cyan"/>
        </w:rPr>
        <w:t>individualization</w:t>
      </w:r>
      <w:r w:rsidRPr="005B7CAE">
        <w:rPr>
          <w:rStyle w:val="StyleUnderline"/>
          <w:highlight w:val="cyan"/>
        </w:rPr>
        <w:t xml:space="preserve"> of ‘abolition,’</w:t>
      </w:r>
      <w:r w:rsidRPr="005B7CAE">
        <w:rPr>
          <w:rStyle w:val="StyleUnderline"/>
        </w:rPr>
        <w:t xml:space="preserve"> adapting </w:t>
      </w:r>
      <w:r w:rsidRPr="005B7CAE">
        <w:rPr>
          <w:rStyle w:val="StyleUnderline"/>
          <w:highlight w:val="cyan"/>
        </w:rPr>
        <w:t>ad hoc</w:t>
      </w:r>
      <w:r w:rsidRPr="005B7CAE">
        <w:rPr>
          <w:rStyle w:val="StyleUnderline"/>
        </w:rPr>
        <w:t xml:space="preserve"> as needed</w:t>
      </w:r>
      <w:r w:rsidRPr="008837A0">
        <w:rPr>
          <w:sz w:val="16"/>
        </w:rPr>
        <w:t xml:space="preserve">, influenced by the motivations of those employing it. This term has been embraced by activists and academics alike, </w:t>
      </w:r>
      <w:r w:rsidRPr="005B7CAE">
        <w:rPr>
          <w:rStyle w:val="StyleUnderline"/>
        </w:rPr>
        <w:t xml:space="preserve">resulting in </w:t>
      </w:r>
      <w:r w:rsidRPr="005B7CAE">
        <w:rPr>
          <w:rStyle w:val="Emphasis"/>
          <w:highlight w:val="cyan"/>
        </w:rPr>
        <w:t>varying connotations</w:t>
      </w:r>
      <w:r w:rsidRPr="008837A0">
        <w:rPr>
          <w:sz w:val="16"/>
        </w:rPr>
        <w:t xml:space="preserve"> with</w:t>
      </w:r>
      <w:r w:rsidRPr="005B7CAE">
        <w:rPr>
          <w:rStyle w:val="StyleUnderline"/>
          <w:highlight w:val="cyan"/>
        </w:rPr>
        <w:t>in different contexts.</w:t>
      </w:r>
      <w:r w:rsidRPr="005B7CAE">
        <w:rPr>
          <w:rStyle w:val="StyleUnderline"/>
        </w:rPr>
        <w:t xml:space="preserve"> This</w:t>
      </w:r>
      <w:r w:rsidRPr="008837A0">
        <w:rPr>
          <w:sz w:val="16"/>
        </w:rPr>
        <w:t xml:space="preserve"> ultimately </w:t>
      </w:r>
      <w:r w:rsidRPr="005B7CAE">
        <w:rPr>
          <w:rStyle w:val="StyleUnderline"/>
        </w:rPr>
        <w:t xml:space="preserve">prompts self-proclaimed </w:t>
      </w:r>
      <w:r w:rsidRPr="005B7CAE">
        <w:rPr>
          <w:rStyle w:val="StyleUnderline"/>
          <w:highlight w:val="cyan"/>
        </w:rPr>
        <w:t>abolitionists</w:t>
      </w:r>
      <w:r w:rsidRPr="005B7CAE">
        <w:rPr>
          <w:rStyle w:val="StyleUnderline"/>
        </w:rPr>
        <w:t xml:space="preserve"> to </w:t>
      </w:r>
      <w:r w:rsidRPr="005B7CAE">
        <w:rPr>
          <w:rStyle w:val="StyleUnderline"/>
          <w:highlight w:val="cyan"/>
        </w:rPr>
        <w:t>assert</w:t>
      </w:r>
      <w:r w:rsidRPr="008837A0">
        <w:rPr>
          <w:sz w:val="16"/>
        </w:rPr>
        <w:t xml:space="preserve"> that “</w:t>
      </w:r>
      <w:r w:rsidRPr="005B7CAE">
        <w:rPr>
          <w:rStyle w:val="Emphasis"/>
          <w:highlight w:val="cyan"/>
        </w:rPr>
        <w:t>abolition</w:t>
      </w:r>
      <w:r w:rsidRPr="005B7CAE">
        <w:rPr>
          <w:rStyle w:val="StyleUnderline"/>
          <w:highlight w:val="cyan"/>
        </w:rPr>
        <w:t xml:space="preserve"> is</w:t>
      </w:r>
      <w:r w:rsidRPr="005B7CAE">
        <w:rPr>
          <w:rStyle w:val="StyleUnderline"/>
        </w:rPr>
        <w:t xml:space="preserve"> a </w:t>
      </w:r>
      <w:r w:rsidRPr="005B7CAE">
        <w:rPr>
          <w:rStyle w:val="Emphasis"/>
          <w:highlight w:val="cyan"/>
        </w:rPr>
        <w:t>practice</w:t>
      </w:r>
      <w:r w:rsidRPr="008837A0">
        <w:rPr>
          <w:sz w:val="16"/>
        </w:rPr>
        <w:t xml:space="preserve">.” In examining this perspective on abolition, </w:t>
      </w:r>
      <w:r w:rsidRPr="005B7CAE">
        <w:rPr>
          <w:rStyle w:val="StyleUnderline"/>
        </w:rPr>
        <w:t xml:space="preserve">a noticeable trend emerges—the </w:t>
      </w:r>
      <w:r w:rsidRPr="005B7CAE">
        <w:rPr>
          <w:rStyle w:val="Emphasis"/>
          <w:highlight w:val="cyan"/>
        </w:rPr>
        <w:t>reluctance</w:t>
      </w:r>
      <w:r w:rsidRPr="005B7CAE">
        <w:rPr>
          <w:rStyle w:val="StyleUnderline"/>
          <w:highlight w:val="cyan"/>
        </w:rPr>
        <w:t xml:space="preserve"> to</w:t>
      </w:r>
      <w:r w:rsidRPr="005B7CAE">
        <w:rPr>
          <w:rStyle w:val="StyleUnderline"/>
        </w:rPr>
        <w:t xml:space="preserve"> systematically </w:t>
      </w:r>
      <w:r w:rsidRPr="005B7CAE">
        <w:rPr>
          <w:rStyle w:val="StyleUnderline"/>
          <w:highlight w:val="cyan"/>
        </w:rPr>
        <w:t>map</w:t>
      </w:r>
      <w:r w:rsidRPr="005B7CAE">
        <w:rPr>
          <w:rStyle w:val="StyleUnderline"/>
        </w:rPr>
        <w:t xml:space="preserve"> out the </w:t>
      </w:r>
      <w:r w:rsidRPr="005B7CAE">
        <w:rPr>
          <w:rStyle w:val="StyleUnderline"/>
          <w:highlight w:val="cyan"/>
        </w:rPr>
        <w:t xml:space="preserve">practice in a </w:t>
      </w:r>
      <w:r w:rsidRPr="005B7CAE">
        <w:rPr>
          <w:rStyle w:val="Emphasis"/>
          <w:highlight w:val="cyan"/>
        </w:rPr>
        <w:t>principled</w:t>
      </w:r>
      <w:r w:rsidRPr="005B7CAE">
        <w:rPr>
          <w:rStyle w:val="StyleUnderline"/>
        </w:rPr>
        <w:t xml:space="preserve"> and scientific </w:t>
      </w:r>
      <w:r w:rsidRPr="005B7CAE">
        <w:rPr>
          <w:rStyle w:val="StyleUnderline"/>
          <w:highlight w:val="cyan"/>
        </w:rPr>
        <w:t>manner.</w:t>
      </w:r>
      <w:r w:rsidRPr="008837A0">
        <w:rPr>
          <w:sz w:val="16"/>
        </w:rPr>
        <w:t xml:space="preserve"> Notably, </w:t>
      </w:r>
      <w:r w:rsidRPr="005B7CAE">
        <w:rPr>
          <w:rStyle w:val="StyleUnderline"/>
          <w:highlight w:val="cyan"/>
        </w:rPr>
        <w:t>there is</w:t>
      </w:r>
      <w:r w:rsidRPr="005B7CAE">
        <w:rPr>
          <w:rStyle w:val="StyleUnderline"/>
        </w:rPr>
        <w:t xml:space="preserve"> a </w:t>
      </w:r>
      <w:r w:rsidRPr="005B7CAE">
        <w:rPr>
          <w:rStyle w:val="Emphasis"/>
          <w:highlight w:val="cyan"/>
        </w:rPr>
        <w:t>deliberate avoidance</w:t>
      </w:r>
      <w:r w:rsidRPr="005B7CAE">
        <w:rPr>
          <w:rStyle w:val="StyleUnderline"/>
          <w:highlight w:val="cyan"/>
        </w:rPr>
        <w:t xml:space="preserve"> of</w:t>
      </w:r>
      <w:r w:rsidRPr="008837A0">
        <w:rPr>
          <w:sz w:val="16"/>
        </w:rPr>
        <w:t xml:space="preserve"> engaging in </w:t>
      </w:r>
      <w:r w:rsidRPr="005B7CAE">
        <w:rPr>
          <w:rStyle w:val="StyleUnderline"/>
        </w:rPr>
        <w:t xml:space="preserve">discussions about </w:t>
      </w:r>
      <w:r w:rsidRPr="005B7CAE">
        <w:rPr>
          <w:rStyle w:val="StyleUnderline"/>
          <w:highlight w:val="cyan"/>
        </w:rPr>
        <w:t>socialism</w:t>
      </w:r>
      <w:r w:rsidRPr="005B7CAE">
        <w:rPr>
          <w:rStyle w:val="StyleUnderline"/>
        </w:rPr>
        <w:t xml:space="preserve"> and the</w:t>
      </w:r>
      <w:r w:rsidRPr="008837A0">
        <w:rPr>
          <w:sz w:val="16"/>
        </w:rPr>
        <w:t xml:space="preserve"> concept of a </w:t>
      </w:r>
      <w:r w:rsidRPr="005B7CAE">
        <w:rPr>
          <w:rStyle w:val="StyleUnderline"/>
        </w:rPr>
        <w:t>socialist state within the framework of abolition.</w:t>
      </w:r>
      <w:r w:rsidRPr="008837A0">
        <w:rPr>
          <w:sz w:val="16"/>
        </w:rPr>
        <w:t xml:space="preserve"> </w:t>
      </w:r>
    </w:p>
    <w:p w14:paraId="5DF60A06" w14:textId="77777777" w:rsidR="00FE73DA" w:rsidRPr="008837A0" w:rsidRDefault="00FE73DA" w:rsidP="00FE73DA">
      <w:pPr>
        <w:rPr>
          <w:sz w:val="16"/>
        </w:rPr>
      </w:pPr>
      <w:r w:rsidRPr="008837A0">
        <w:rPr>
          <w:sz w:val="16"/>
        </w:rPr>
        <w:t xml:space="preserve">This raises the question of why abolition, portrayed as a practice, is articulated separately from, or even in lieu of, the endeavor to construct socialism. </w:t>
      </w:r>
      <w:r w:rsidRPr="005B7CAE">
        <w:rPr>
          <w:rStyle w:val="StyleUnderline"/>
        </w:rPr>
        <w:t>If the fulfillment of abolition lies in ensuring basic needs are met, it prompts further inquiry into the disproportionate emphasis on mutual aid over</w:t>
      </w:r>
      <w:r w:rsidRPr="008837A0">
        <w:rPr>
          <w:sz w:val="16"/>
        </w:rPr>
        <w:t xml:space="preserve"> mutual comradeship and </w:t>
      </w:r>
      <w:r w:rsidRPr="005B7CAE">
        <w:rPr>
          <w:rStyle w:val="StyleUnderline"/>
        </w:rPr>
        <w:t>organizational discipline.</w:t>
      </w:r>
      <w:r w:rsidRPr="008837A0">
        <w:rPr>
          <w:sz w:val="16"/>
        </w:rPr>
        <w:t xml:space="preserve"> Moreover, </w:t>
      </w:r>
      <w:r w:rsidRPr="005B7CAE">
        <w:rPr>
          <w:rStyle w:val="StyleUnderline"/>
        </w:rPr>
        <w:t xml:space="preserve">when </w:t>
      </w:r>
      <w:r w:rsidRPr="005B7CAE">
        <w:rPr>
          <w:rStyle w:val="StyleUnderline"/>
          <w:highlight w:val="cyan"/>
        </w:rPr>
        <w:t>viewing the state as</w:t>
      </w:r>
      <w:r w:rsidRPr="005B7CAE">
        <w:rPr>
          <w:rStyle w:val="StyleUnderline"/>
        </w:rPr>
        <w:t xml:space="preserve"> a </w:t>
      </w:r>
      <w:r w:rsidRPr="005B7CAE">
        <w:rPr>
          <w:rStyle w:val="Emphasis"/>
          <w:highlight w:val="cyan"/>
        </w:rPr>
        <w:t>collective entity</w:t>
      </w:r>
      <w:r w:rsidRPr="008837A0">
        <w:rPr>
          <w:sz w:val="16"/>
        </w:rPr>
        <w:t xml:space="preserve"> perpetuating mass incarceration through wielded power, </w:t>
      </w:r>
      <w:r w:rsidRPr="005B7CAE">
        <w:rPr>
          <w:rStyle w:val="StyleUnderline"/>
        </w:rPr>
        <w:t xml:space="preserve">the </w:t>
      </w:r>
      <w:r w:rsidRPr="005B7CAE">
        <w:rPr>
          <w:rStyle w:val="Emphasis"/>
          <w:highlight w:val="cyan"/>
        </w:rPr>
        <w:t>absence</w:t>
      </w:r>
      <w:r w:rsidRPr="005B7CAE">
        <w:rPr>
          <w:rStyle w:val="StyleUnderline"/>
          <w:highlight w:val="cyan"/>
        </w:rPr>
        <w:t xml:space="preserve"> of</w:t>
      </w:r>
      <w:r w:rsidRPr="005B7CAE">
        <w:rPr>
          <w:rStyle w:val="StyleUnderline"/>
        </w:rPr>
        <w:t xml:space="preserve"> emphasis on </w:t>
      </w:r>
      <w:r w:rsidRPr="005B7CAE">
        <w:rPr>
          <w:rStyle w:val="Emphasis"/>
          <w:highlight w:val="cyan"/>
        </w:rPr>
        <w:t>class struggle</w:t>
      </w:r>
      <w:r w:rsidRPr="005B7CAE">
        <w:rPr>
          <w:rStyle w:val="StyleUnderline"/>
          <w:highlight w:val="cyan"/>
        </w:rPr>
        <w:t xml:space="preserve"> becomes </w:t>
      </w:r>
      <w:r w:rsidRPr="005B7CAE">
        <w:rPr>
          <w:rStyle w:val="Emphasis"/>
          <w:highlight w:val="cyan"/>
        </w:rPr>
        <w:t>conspicuous.</w:t>
      </w:r>
      <w:r w:rsidRPr="008837A0">
        <w:rPr>
          <w:sz w:val="16"/>
        </w:rPr>
        <w:t xml:space="preserve"> This leads to a broader reflection on the intricate intersections between abolition, socialism, and the dynamics of power within a society.</w:t>
      </w:r>
    </w:p>
    <w:p w14:paraId="42EB8396" w14:textId="77777777" w:rsidR="00FE73DA" w:rsidRPr="008837A0" w:rsidRDefault="00FE73DA" w:rsidP="00FE73DA">
      <w:pPr>
        <w:rPr>
          <w:sz w:val="16"/>
        </w:rPr>
      </w:pPr>
      <w:r w:rsidRPr="005B7CAE">
        <w:rPr>
          <w:rStyle w:val="StyleUnderline"/>
        </w:rPr>
        <w:t>Within</w:t>
      </w:r>
      <w:r w:rsidRPr="008837A0">
        <w:rPr>
          <w:sz w:val="16"/>
        </w:rPr>
        <w:t xml:space="preserve"> the rhetoric of </w:t>
      </w:r>
      <w:r w:rsidRPr="005B7CAE">
        <w:rPr>
          <w:rStyle w:val="StyleUnderline"/>
        </w:rPr>
        <w:t>abolitionist discourse, often characterized by</w:t>
      </w:r>
      <w:r w:rsidRPr="008837A0">
        <w:rPr>
          <w:sz w:val="16"/>
        </w:rPr>
        <w:t xml:space="preserve"> the </w:t>
      </w:r>
      <w:r w:rsidRPr="005B7CAE">
        <w:rPr>
          <w:rStyle w:val="StyleUnderline"/>
        </w:rPr>
        <w:t>envisioning</w:t>
      </w:r>
      <w:r w:rsidRPr="008837A0">
        <w:rPr>
          <w:sz w:val="16"/>
        </w:rPr>
        <w:t xml:space="preserve"> of new societal paradigms </w:t>
      </w:r>
      <w:r w:rsidRPr="005B7CAE">
        <w:rPr>
          <w:rStyle w:val="StyleUnderline"/>
        </w:rPr>
        <w:t xml:space="preserve">(new worlds), </w:t>
      </w:r>
      <w:r w:rsidRPr="005B7CAE">
        <w:rPr>
          <w:rStyle w:val="StyleUnderline"/>
          <w:highlight w:val="cyan"/>
        </w:rPr>
        <w:t>there is</w:t>
      </w:r>
      <w:r w:rsidRPr="005B7CAE">
        <w:rPr>
          <w:rStyle w:val="StyleUnderline"/>
        </w:rPr>
        <w:t xml:space="preserve"> a notable </w:t>
      </w:r>
      <w:r w:rsidRPr="005B7CAE">
        <w:rPr>
          <w:rStyle w:val="Emphasis"/>
          <w:highlight w:val="cyan"/>
        </w:rPr>
        <w:t>omission</w:t>
      </w:r>
      <w:r w:rsidRPr="005B7CAE">
        <w:rPr>
          <w:rStyle w:val="StyleUnderline"/>
          <w:highlight w:val="cyan"/>
        </w:rPr>
        <w:t xml:space="preserve"> of</w:t>
      </w:r>
      <w:r w:rsidRPr="008837A0">
        <w:rPr>
          <w:sz w:val="16"/>
        </w:rPr>
        <w:t xml:space="preserve"> emphasis on the practical process of </w:t>
      </w:r>
      <w:r w:rsidRPr="005B7CAE">
        <w:rPr>
          <w:rStyle w:val="Emphasis"/>
          <w:highlight w:val="cyan"/>
        </w:rPr>
        <w:t>‘building towards,’</w:t>
      </w:r>
      <w:r w:rsidRPr="005B7CAE">
        <w:rPr>
          <w:rStyle w:val="StyleUnderline"/>
          <w:highlight w:val="cyan"/>
        </w:rPr>
        <w:t xml:space="preserve"> overshadowed by</w:t>
      </w:r>
      <w:r w:rsidRPr="005B7CAE">
        <w:rPr>
          <w:rStyle w:val="StyleUnderline"/>
        </w:rPr>
        <w:t xml:space="preserve"> a prevailing </w:t>
      </w:r>
      <w:r w:rsidRPr="005B7CAE">
        <w:rPr>
          <w:rStyle w:val="Emphasis"/>
          <w:highlight w:val="cyan"/>
        </w:rPr>
        <w:t>idealism.</w:t>
      </w:r>
      <w:r w:rsidRPr="008837A0">
        <w:rPr>
          <w:sz w:val="16"/>
        </w:rPr>
        <w:t xml:space="preserve"> This shift is not occurring in isolation; rather, </w:t>
      </w:r>
      <w:r w:rsidRPr="005B7CAE">
        <w:rPr>
          <w:rStyle w:val="StyleUnderline"/>
          <w:highlight w:val="cyan"/>
        </w:rPr>
        <w:t>it unfolds</w:t>
      </w:r>
      <w:r w:rsidRPr="008837A0">
        <w:rPr>
          <w:sz w:val="16"/>
        </w:rPr>
        <w:t xml:space="preserve"> with</w:t>
      </w:r>
      <w:r w:rsidRPr="005B7CAE">
        <w:rPr>
          <w:rStyle w:val="StyleUnderline"/>
          <w:highlight w:val="cyan"/>
        </w:rPr>
        <w:t>in</w:t>
      </w:r>
      <w:r w:rsidRPr="005B7CAE">
        <w:rPr>
          <w:rStyle w:val="StyleUnderline"/>
        </w:rPr>
        <w:t xml:space="preserve"> the </w:t>
      </w:r>
      <w:r w:rsidRPr="005B7CAE">
        <w:rPr>
          <w:rStyle w:val="StyleUnderline"/>
          <w:highlight w:val="cyan"/>
        </w:rPr>
        <w:t>broader</w:t>
      </w:r>
      <w:r w:rsidRPr="005B7CAE">
        <w:rPr>
          <w:rStyle w:val="StyleUnderline"/>
        </w:rPr>
        <w:t xml:space="preserve"> context of a mounting </w:t>
      </w:r>
      <w:r w:rsidRPr="005B7CAE">
        <w:rPr>
          <w:rStyle w:val="Emphasis"/>
          <w:highlight w:val="cyan"/>
        </w:rPr>
        <w:t>anti-communist sentiment</w:t>
      </w:r>
      <w:r w:rsidRPr="005B7CAE">
        <w:rPr>
          <w:rStyle w:val="StyleUnderline"/>
          <w:highlight w:val="cyan"/>
        </w:rPr>
        <w:t xml:space="preserve"> that </w:t>
      </w:r>
      <w:r w:rsidRPr="005B7CAE">
        <w:rPr>
          <w:rStyle w:val="Emphasis"/>
          <w:highlight w:val="cyan"/>
        </w:rPr>
        <w:t>impedes</w:t>
      </w:r>
      <w:r w:rsidRPr="005B7CAE">
        <w:rPr>
          <w:rStyle w:val="StyleUnderline"/>
        </w:rPr>
        <w:t xml:space="preserve"> a comprehensive </w:t>
      </w:r>
      <w:r w:rsidRPr="005B7CAE">
        <w:rPr>
          <w:rStyle w:val="StyleUnderline"/>
          <w:highlight w:val="cyan"/>
        </w:rPr>
        <w:t>link</w:t>
      </w:r>
      <w:r w:rsidRPr="008837A0">
        <w:rPr>
          <w:sz w:val="16"/>
        </w:rPr>
        <w:t xml:space="preserve">age </w:t>
      </w:r>
      <w:r w:rsidRPr="005B7CAE">
        <w:rPr>
          <w:rStyle w:val="StyleUnderline"/>
          <w:highlight w:val="cyan"/>
        </w:rPr>
        <w:t>between</w:t>
      </w:r>
      <w:r w:rsidRPr="008837A0">
        <w:rPr>
          <w:sz w:val="16"/>
        </w:rPr>
        <w:t xml:space="preserve"> the end goal of </w:t>
      </w:r>
      <w:r w:rsidRPr="005B7CAE">
        <w:rPr>
          <w:rStyle w:val="StyleUnderline"/>
          <w:highlight w:val="cyan"/>
        </w:rPr>
        <w:t>abolition and</w:t>
      </w:r>
      <w:r w:rsidRPr="008837A0">
        <w:rPr>
          <w:sz w:val="16"/>
        </w:rPr>
        <w:t xml:space="preserve"> the final stage of </w:t>
      </w:r>
      <w:r w:rsidRPr="005B7CAE">
        <w:rPr>
          <w:rStyle w:val="Emphasis"/>
          <w:highlight w:val="cyan"/>
        </w:rPr>
        <w:t>communism.</w:t>
      </w:r>
      <w:r w:rsidRPr="008837A0">
        <w:rPr>
          <w:sz w:val="16"/>
        </w:rPr>
        <w:t xml:space="preserve"> </w:t>
      </w:r>
    </w:p>
    <w:p w14:paraId="6023F18C" w14:textId="77777777" w:rsidR="00FE73DA" w:rsidRPr="008837A0" w:rsidRDefault="00FE73DA" w:rsidP="00FE73DA">
      <w:pPr>
        <w:rPr>
          <w:sz w:val="16"/>
        </w:rPr>
      </w:pPr>
      <w:r w:rsidRPr="008837A0">
        <w:rPr>
          <w:sz w:val="16"/>
        </w:rPr>
        <w:t xml:space="preserve">Consequently, </w:t>
      </w:r>
      <w:r w:rsidRPr="005B7CAE">
        <w:rPr>
          <w:rStyle w:val="StyleUnderline"/>
        </w:rPr>
        <w:t xml:space="preserve">there is a </w:t>
      </w:r>
      <w:r w:rsidRPr="005B7CAE">
        <w:rPr>
          <w:rStyle w:val="Emphasis"/>
          <w:highlight w:val="cyan"/>
        </w:rPr>
        <w:t>noticeable absence</w:t>
      </w:r>
      <w:r w:rsidRPr="005B7CAE">
        <w:rPr>
          <w:rStyle w:val="StyleUnderline"/>
          <w:highlight w:val="cyan"/>
        </w:rPr>
        <w:t xml:space="preserve"> of</w:t>
      </w:r>
      <w:r w:rsidRPr="005B7CAE">
        <w:rPr>
          <w:rStyle w:val="StyleUnderline"/>
        </w:rPr>
        <w:t xml:space="preserve"> concerted efforts directed at </w:t>
      </w:r>
      <w:r w:rsidRPr="005B7CAE">
        <w:rPr>
          <w:rStyle w:val="StyleUnderline"/>
          <w:highlight w:val="cyan"/>
        </w:rPr>
        <w:t xml:space="preserve">organizing around </w:t>
      </w:r>
      <w:r w:rsidRPr="005B7CAE">
        <w:rPr>
          <w:rStyle w:val="Emphasis"/>
          <w:highlight w:val="cyan"/>
        </w:rPr>
        <w:t>workers’ struggles</w:t>
      </w:r>
      <w:r w:rsidRPr="005B7CAE">
        <w:rPr>
          <w:rStyle w:val="StyleUnderline"/>
        </w:rPr>
        <w:t>, encompassing</w:t>
      </w:r>
      <w:r w:rsidRPr="008837A0">
        <w:rPr>
          <w:sz w:val="16"/>
        </w:rPr>
        <w:t xml:space="preserve"> issues such as </w:t>
      </w:r>
      <w:r w:rsidRPr="005B7CAE">
        <w:rPr>
          <w:rStyle w:val="StyleUnderline"/>
        </w:rPr>
        <w:t>employment, housing, and education, to establish a foundation for an eventual vanguard capable of</w:t>
      </w:r>
      <w:r w:rsidRPr="008837A0">
        <w:rPr>
          <w:sz w:val="16"/>
        </w:rPr>
        <w:t xml:space="preserve"> securing liberated zones and </w:t>
      </w:r>
      <w:r w:rsidRPr="005B7CAE">
        <w:rPr>
          <w:rStyle w:val="StyleUnderline"/>
        </w:rPr>
        <w:t xml:space="preserve">community control. The </w:t>
      </w:r>
      <w:r w:rsidRPr="005B7CAE">
        <w:rPr>
          <w:rStyle w:val="StyleUnderline"/>
          <w:highlight w:val="cyan"/>
        </w:rPr>
        <w:t>current landscape is</w:t>
      </w:r>
      <w:r w:rsidRPr="005B7CAE">
        <w:rPr>
          <w:rStyle w:val="StyleUnderline"/>
        </w:rPr>
        <w:t xml:space="preserve"> characterized by </w:t>
      </w:r>
      <w:r w:rsidRPr="005B7CAE">
        <w:rPr>
          <w:rStyle w:val="Emphasis"/>
          <w:highlight w:val="cyan"/>
        </w:rPr>
        <w:t>localized organizing</w:t>
      </w:r>
      <w:r w:rsidRPr="005B7CAE">
        <w:rPr>
          <w:rStyle w:val="StyleUnderline"/>
          <w:highlight w:val="cyan"/>
        </w:rPr>
        <w:t xml:space="preserve"> that responds to immediate concerns rather than </w:t>
      </w:r>
      <w:r w:rsidRPr="005B7CAE">
        <w:rPr>
          <w:rStyle w:val="Emphasis"/>
          <w:highlight w:val="cyan"/>
        </w:rPr>
        <w:t>strategic</w:t>
      </w:r>
      <w:r w:rsidRPr="008837A0">
        <w:rPr>
          <w:sz w:val="16"/>
        </w:rPr>
        <w:t xml:space="preserve">ally </w:t>
      </w:r>
      <w:r w:rsidRPr="005B7CAE">
        <w:rPr>
          <w:rStyle w:val="Emphasis"/>
          <w:highlight w:val="cyan"/>
        </w:rPr>
        <w:lastRenderedPageBreak/>
        <w:t>prep</w:t>
      </w:r>
      <w:r w:rsidRPr="008837A0">
        <w:rPr>
          <w:sz w:val="16"/>
        </w:rPr>
        <w:t xml:space="preserve">aring </w:t>
      </w:r>
      <w:r w:rsidRPr="005B7CAE">
        <w:rPr>
          <w:rStyle w:val="StyleUnderline"/>
          <w:highlight w:val="cyan"/>
        </w:rPr>
        <w:t>for systemic change.</w:t>
      </w:r>
      <w:r w:rsidRPr="008837A0">
        <w:rPr>
          <w:sz w:val="16"/>
        </w:rPr>
        <w:t xml:space="preserve"> This is particularly evident in the negligence of recognizing domestic and global imperialism as interconnected challenges, exemplified by the expanding department of defense budget, which includes federal policing, with minimal organized resistance on a mass scale.</w:t>
      </w:r>
    </w:p>
    <w:p w14:paraId="5DF682D1" w14:textId="77777777" w:rsidR="00FE73DA" w:rsidRPr="008837A0" w:rsidRDefault="00FE73DA" w:rsidP="00FE73DA">
      <w:pPr>
        <w:rPr>
          <w:sz w:val="16"/>
        </w:rPr>
      </w:pPr>
      <w:r w:rsidRPr="008837A0">
        <w:rPr>
          <w:sz w:val="16"/>
        </w:rPr>
        <w:t xml:space="preserve">Internationally, </w:t>
      </w:r>
      <w:r w:rsidRPr="005B7CAE">
        <w:rPr>
          <w:rStyle w:val="StyleUnderline"/>
        </w:rPr>
        <w:t>the constraints of universal (read: U.S.- centric) abolition frameworks have tangible implications</w:t>
      </w:r>
      <w:r w:rsidRPr="008837A0">
        <w:rPr>
          <w:sz w:val="16"/>
        </w:rPr>
        <w:t xml:space="preserve"> for the progression toward a multipolar world and, crucially, </w:t>
      </w:r>
      <w:r w:rsidRPr="005B7CAE">
        <w:rPr>
          <w:rStyle w:val="StyleUnderline"/>
        </w:rPr>
        <w:t>for the self-determination of the masses in those nations.</w:t>
      </w:r>
      <w:r w:rsidRPr="008837A0">
        <w:rPr>
          <w:sz w:val="16"/>
        </w:rPr>
        <w:t xml:space="preserve"> I have discussed these specific contradictions and limitations in previous writing. </w:t>
      </w:r>
      <w:r w:rsidRPr="005B7CAE">
        <w:rPr>
          <w:rStyle w:val="StyleUnderline"/>
          <w:highlight w:val="cyan"/>
        </w:rPr>
        <w:t>This</w:t>
      </w:r>
      <w:r w:rsidRPr="005B7CAE">
        <w:rPr>
          <w:rStyle w:val="StyleUnderline"/>
        </w:rPr>
        <w:t xml:space="preserve"> framework has</w:t>
      </w:r>
      <w:r w:rsidRPr="008837A0">
        <w:rPr>
          <w:sz w:val="16"/>
        </w:rPr>
        <w:t xml:space="preserve"> inadvertently </w:t>
      </w:r>
      <w:r w:rsidRPr="005B7CAE">
        <w:rPr>
          <w:rStyle w:val="StyleUnderline"/>
          <w:highlight w:val="cyan"/>
        </w:rPr>
        <w:t>served</w:t>
      </w:r>
      <w:r w:rsidRPr="005B7CAE">
        <w:rPr>
          <w:rStyle w:val="StyleUnderline"/>
        </w:rPr>
        <w:t xml:space="preserve"> the interests of the </w:t>
      </w:r>
      <w:r w:rsidRPr="00E015D8">
        <w:rPr>
          <w:rStyle w:val="Emphasis"/>
          <w:highlight w:val="cyan"/>
        </w:rPr>
        <w:t>US</w:t>
      </w:r>
      <w:r w:rsidRPr="005B7CAE">
        <w:rPr>
          <w:rStyle w:val="StyleUnderline"/>
        </w:rPr>
        <w:t xml:space="preserve">, which uses </w:t>
      </w:r>
      <w:r w:rsidRPr="005B7CAE">
        <w:rPr>
          <w:rStyle w:val="StyleUnderline"/>
          <w:highlight w:val="cyan"/>
        </w:rPr>
        <w:t>“human rights” hypocrisy</w:t>
      </w:r>
      <w:r w:rsidRPr="005B7CAE">
        <w:rPr>
          <w:rStyle w:val="StyleUnderline"/>
        </w:rPr>
        <w:t xml:space="preserve"> to encourage its citizens to take positions on nations it is attempting to destabilize</w:t>
      </w:r>
      <w:r w:rsidRPr="008837A0">
        <w:rPr>
          <w:sz w:val="16"/>
        </w:rPr>
        <w:t xml:space="preserve"> to advance its hegemony. </w:t>
      </w:r>
      <w:r w:rsidRPr="005B7CAE">
        <w:rPr>
          <w:rStyle w:val="StyleUnderline"/>
        </w:rPr>
        <w:t>Whether it be</w:t>
      </w:r>
      <w:r w:rsidRPr="008837A0">
        <w:rPr>
          <w:sz w:val="16"/>
        </w:rPr>
        <w:t xml:space="preserve"> the </w:t>
      </w:r>
      <w:r w:rsidRPr="005B7CAE">
        <w:rPr>
          <w:rStyle w:val="StyleUnderline"/>
        </w:rPr>
        <w:t xml:space="preserve">constant coverage of </w:t>
      </w:r>
      <w:r w:rsidRPr="00E015D8">
        <w:rPr>
          <w:rStyle w:val="Emphasis"/>
          <w:highlight w:val="cyan"/>
        </w:rPr>
        <w:t>protests</w:t>
      </w:r>
      <w:r w:rsidRPr="005B7CAE">
        <w:rPr>
          <w:rStyle w:val="StyleUnderline"/>
          <w:highlight w:val="cyan"/>
        </w:rPr>
        <w:t xml:space="preserve"> against policing or</w:t>
      </w:r>
      <w:r w:rsidRPr="005B7CAE">
        <w:rPr>
          <w:rStyle w:val="StyleUnderline"/>
        </w:rPr>
        <w:t xml:space="preserve"> finding members of the diaspora to </w:t>
      </w:r>
      <w:r w:rsidRPr="005B7CAE">
        <w:rPr>
          <w:rStyle w:val="StyleUnderline"/>
          <w:highlight w:val="cyan"/>
        </w:rPr>
        <w:t>speak</w:t>
      </w:r>
      <w:r w:rsidRPr="005B7CAE">
        <w:rPr>
          <w:rStyle w:val="StyleUnderline"/>
        </w:rPr>
        <w:t xml:space="preserve"> out </w:t>
      </w:r>
      <w:r w:rsidRPr="005B7CAE">
        <w:rPr>
          <w:rStyle w:val="StyleUnderline"/>
          <w:highlight w:val="cyan"/>
        </w:rPr>
        <w:t>against</w:t>
      </w:r>
      <w:r w:rsidRPr="008837A0">
        <w:rPr>
          <w:sz w:val="16"/>
        </w:rPr>
        <w:t xml:space="preserve"> the “</w:t>
      </w:r>
      <w:r w:rsidRPr="005B7CAE">
        <w:rPr>
          <w:rStyle w:val="Emphasis"/>
          <w:highlight w:val="cyan"/>
        </w:rPr>
        <w:t>police</w:t>
      </w:r>
      <w:r w:rsidRPr="008837A0">
        <w:rPr>
          <w:sz w:val="16"/>
        </w:rPr>
        <w:t xml:space="preserve"> state”, </w:t>
      </w:r>
      <w:r w:rsidRPr="00E015D8">
        <w:rPr>
          <w:rStyle w:val="StyleUnderline"/>
          <w:highlight w:val="cyan"/>
        </w:rPr>
        <w:t>abolition</w:t>
      </w:r>
      <w:r w:rsidRPr="00E015D8">
        <w:rPr>
          <w:rStyle w:val="StyleUnderline"/>
        </w:rPr>
        <w:t xml:space="preserve">, as a non- concrete framework, </w:t>
      </w:r>
      <w:r w:rsidRPr="00E015D8">
        <w:rPr>
          <w:rStyle w:val="StyleUnderline"/>
          <w:highlight w:val="cyan"/>
        </w:rPr>
        <w:t>has been</w:t>
      </w:r>
      <w:r w:rsidRPr="00E015D8">
        <w:rPr>
          <w:rStyle w:val="StyleUnderline"/>
        </w:rPr>
        <w:t xml:space="preserve"> a </w:t>
      </w:r>
      <w:r w:rsidRPr="00E015D8">
        <w:rPr>
          <w:rStyle w:val="Emphasis"/>
          <w:highlight w:val="cyan"/>
        </w:rPr>
        <w:t>useful</w:t>
      </w:r>
      <w:r w:rsidRPr="00E015D8">
        <w:rPr>
          <w:rStyle w:val="StyleUnderline"/>
        </w:rPr>
        <w:t xml:space="preserve"> tool </w:t>
      </w:r>
      <w:r w:rsidRPr="00E015D8">
        <w:rPr>
          <w:rStyle w:val="StyleUnderline"/>
          <w:highlight w:val="cyan"/>
        </w:rPr>
        <w:t>for</w:t>
      </w:r>
      <w:r w:rsidRPr="00E015D8">
        <w:rPr>
          <w:rStyle w:val="StyleUnderline"/>
        </w:rPr>
        <w:t xml:space="preserve"> the </w:t>
      </w:r>
      <w:r w:rsidRPr="00E015D8">
        <w:rPr>
          <w:rStyle w:val="Emphasis"/>
          <w:highlight w:val="cyan"/>
        </w:rPr>
        <w:t>U.S.’</w:t>
      </w:r>
      <w:r w:rsidRPr="00E015D8">
        <w:rPr>
          <w:rStyle w:val="StyleUnderline"/>
          <w:highlight w:val="cyan"/>
        </w:rPr>
        <w:t xml:space="preserve"> </w:t>
      </w:r>
      <w:r w:rsidRPr="00E015D8">
        <w:rPr>
          <w:rStyle w:val="Emphasis"/>
          <w:highlight w:val="cyan"/>
        </w:rPr>
        <w:t>fo</w:t>
      </w:r>
      <w:r w:rsidRPr="008837A0">
        <w:rPr>
          <w:sz w:val="16"/>
        </w:rPr>
        <w:t xml:space="preserve">reign </w:t>
      </w:r>
      <w:r w:rsidRPr="00E015D8">
        <w:rPr>
          <w:rStyle w:val="Emphasis"/>
          <w:highlight w:val="cyan"/>
        </w:rPr>
        <w:t>po</w:t>
      </w:r>
      <w:r w:rsidRPr="008837A0">
        <w:rPr>
          <w:sz w:val="16"/>
        </w:rPr>
        <w:t>licy. Here we can see the alignment between anti-state and anti- communist rhetoric becoming synonymous with “abolition”.</w:t>
      </w:r>
    </w:p>
    <w:p w14:paraId="55056889" w14:textId="77777777" w:rsidR="00FE73DA" w:rsidRPr="008837A0" w:rsidRDefault="00FE73DA" w:rsidP="00FE73DA">
      <w:pPr>
        <w:rPr>
          <w:sz w:val="16"/>
        </w:rPr>
      </w:pPr>
      <w:r w:rsidRPr="008837A0">
        <w:rPr>
          <w:sz w:val="16"/>
        </w:rPr>
        <w:t xml:space="preserve">The widespread adoption of </w:t>
      </w:r>
      <w:r w:rsidRPr="00E015D8">
        <w:rPr>
          <w:rStyle w:val="StyleUnderline"/>
        </w:rPr>
        <w:t>the “All Cops Are Bad” (ACAB) mantra</w:t>
      </w:r>
      <w:r w:rsidRPr="008837A0">
        <w:rPr>
          <w:sz w:val="16"/>
        </w:rPr>
        <w:t xml:space="preserve"> has, to some extent, </w:t>
      </w:r>
      <w:r w:rsidRPr="00E015D8">
        <w:rPr>
          <w:rStyle w:val="StyleUnderline"/>
        </w:rPr>
        <w:t>oversimplified</w:t>
      </w:r>
      <w:r w:rsidRPr="008837A0">
        <w:rPr>
          <w:sz w:val="16"/>
        </w:rPr>
        <w:t xml:space="preserve"> the </w:t>
      </w:r>
      <w:r w:rsidRPr="00E015D8">
        <w:rPr>
          <w:rStyle w:val="StyleUnderline"/>
        </w:rPr>
        <w:t>nuanced considerations surrounding the roles of individuals within the state, blurring distinctions between</w:t>
      </w:r>
      <w:r w:rsidRPr="008837A0">
        <w:rPr>
          <w:sz w:val="16"/>
        </w:rPr>
        <w:t xml:space="preserve"> those contributing to </w:t>
      </w:r>
      <w:r w:rsidRPr="00E015D8">
        <w:rPr>
          <w:rStyle w:val="StyleUnderline"/>
        </w:rPr>
        <w:t>state-building for socialism and</w:t>
      </w:r>
      <w:r w:rsidRPr="008837A0">
        <w:rPr>
          <w:sz w:val="16"/>
        </w:rPr>
        <w:t xml:space="preserve"> those </w:t>
      </w:r>
      <w:r w:rsidRPr="00E015D8">
        <w:rPr>
          <w:rStyle w:val="StyleUnderline"/>
        </w:rPr>
        <w:t>defending the socialist project.</w:t>
      </w:r>
      <w:r w:rsidRPr="008837A0">
        <w:rPr>
          <w:sz w:val="16"/>
        </w:rPr>
        <w:t xml:space="preserve"> The </w:t>
      </w:r>
      <w:r w:rsidRPr="00E015D8">
        <w:rPr>
          <w:rStyle w:val="StyleUnderline"/>
        </w:rPr>
        <w:t xml:space="preserve">flippant application of </w:t>
      </w:r>
      <w:r w:rsidRPr="00E015D8">
        <w:rPr>
          <w:rStyle w:val="StyleUnderline"/>
          <w:highlight w:val="cyan"/>
        </w:rPr>
        <w:t>“ACAB”</w:t>
      </w:r>
      <w:r w:rsidRPr="00E015D8">
        <w:rPr>
          <w:rStyle w:val="StyleUnderline"/>
        </w:rPr>
        <w:t xml:space="preserve"> poses a risk by </w:t>
      </w:r>
      <w:r w:rsidRPr="00E015D8">
        <w:rPr>
          <w:rStyle w:val="Emphasis"/>
          <w:highlight w:val="cyan"/>
        </w:rPr>
        <w:t>oversimplifying</w:t>
      </w:r>
      <w:r w:rsidRPr="00E015D8">
        <w:rPr>
          <w:rStyle w:val="StyleUnderline"/>
        </w:rPr>
        <w:t xml:space="preserve"> the </w:t>
      </w:r>
      <w:r w:rsidRPr="00E015D8">
        <w:rPr>
          <w:rStyle w:val="Emphasis"/>
          <w:highlight w:val="cyan"/>
        </w:rPr>
        <w:t>class character</w:t>
      </w:r>
      <w:r w:rsidRPr="00E015D8">
        <w:rPr>
          <w:rStyle w:val="StyleUnderline"/>
          <w:highlight w:val="cyan"/>
        </w:rPr>
        <w:t xml:space="preserve"> of policing</w:t>
      </w:r>
      <w:r w:rsidRPr="00E015D8">
        <w:rPr>
          <w:rStyle w:val="StyleUnderline"/>
        </w:rPr>
        <w:t xml:space="preserve">, portraying it universally and </w:t>
      </w:r>
      <w:r w:rsidRPr="00E015D8">
        <w:rPr>
          <w:rStyle w:val="StyleUnderline"/>
          <w:highlight w:val="cyan"/>
        </w:rPr>
        <w:t>equating all states</w:t>
      </w:r>
      <w:r w:rsidRPr="00E015D8">
        <w:rPr>
          <w:rStyle w:val="StyleUnderline"/>
        </w:rPr>
        <w:t>, despite their diverse histories</w:t>
      </w:r>
      <w:r w:rsidRPr="008837A0">
        <w:rPr>
          <w:sz w:val="16"/>
        </w:rPr>
        <w:t xml:space="preserve">, as one and the same. This portrayal, which deems the mere existence of cops as inherently negative, discourages an exploration of the nuanced aspects of this concept. This contradiction is intensifying over time. Simultaneously, </w:t>
      </w:r>
      <w:r w:rsidRPr="00E015D8">
        <w:rPr>
          <w:rStyle w:val="StyleUnderline"/>
        </w:rPr>
        <w:t xml:space="preserve">the </w:t>
      </w:r>
      <w:r w:rsidRPr="00E015D8">
        <w:rPr>
          <w:rStyle w:val="StyleUnderline"/>
          <w:highlight w:val="cyan"/>
        </w:rPr>
        <w:t>reconsideration</w:t>
      </w:r>
      <w:r w:rsidRPr="00E015D8">
        <w:rPr>
          <w:rStyle w:val="StyleUnderline"/>
        </w:rPr>
        <w:t xml:space="preserve"> of a universal (read: U.S.-centric) abolition framework </w:t>
      </w:r>
      <w:r w:rsidRPr="00E015D8">
        <w:rPr>
          <w:rStyle w:val="StyleUnderline"/>
          <w:highlight w:val="cyan"/>
        </w:rPr>
        <w:t>is</w:t>
      </w:r>
      <w:r w:rsidRPr="00E015D8">
        <w:rPr>
          <w:rStyle w:val="StyleUnderline"/>
        </w:rPr>
        <w:t xml:space="preserve"> ironically </w:t>
      </w:r>
      <w:r w:rsidRPr="00E015D8">
        <w:rPr>
          <w:rStyle w:val="StyleUnderline"/>
          <w:highlight w:val="cyan"/>
        </w:rPr>
        <w:t>labeled</w:t>
      </w:r>
      <w:r w:rsidRPr="008837A0">
        <w:rPr>
          <w:sz w:val="16"/>
        </w:rPr>
        <w:t xml:space="preserve"> as “</w:t>
      </w:r>
      <w:r w:rsidRPr="00E015D8">
        <w:rPr>
          <w:rStyle w:val="Emphasis"/>
          <w:highlight w:val="cyan"/>
        </w:rPr>
        <w:t>counter-revolutionary.</w:t>
      </w:r>
      <w:r w:rsidRPr="008837A0">
        <w:rPr>
          <w:sz w:val="16"/>
        </w:rPr>
        <w:t>”</w:t>
      </w:r>
    </w:p>
    <w:p w14:paraId="4B883D17" w14:textId="77777777" w:rsidR="00FE73DA" w:rsidRPr="00E015D8" w:rsidRDefault="00FE73DA" w:rsidP="00FE73DA">
      <w:pPr>
        <w:rPr>
          <w:rStyle w:val="Emphasis"/>
        </w:rPr>
      </w:pPr>
      <w:r w:rsidRPr="008837A0">
        <w:rPr>
          <w:sz w:val="16"/>
        </w:rPr>
        <w:t xml:space="preserve">While I don’t inherently reject the idea of abolition, similar to my stance on decolonization, the evident issue lies in </w:t>
      </w:r>
      <w:r w:rsidRPr="00E015D8">
        <w:rPr>
          <w:rStyle w:val="StyleUnderline"/>
        </w:rPr>
        <w:t>frameworks lacking clear ideologies</w:t>
      </w:r>
      <w:r w:rsidRPr="008837A0">
        <w:rPr>
          <w:sz w:val="16"/>
        </w:rPr>
        <w:t xml:space="preserve">—they </w:t>
      </w:r>
      <w:r w:rsidRPr="00E015D8">
        <w:rPr>
          <w:rStyle w:val="StyleUnderline"/>
        </w:rPr>
        <w:t>tend to deviate and morph into placeholders, susceptible to individual interpretation.</w:t>
      </w:r>
      <w:r w:rsidRPr="008837A0">
        <w:rPr>
          <w:sz w:val="16"/>
        </w:rPr>
        <w:t xml:space="preserve"> The problem arises when these frameworks become substitutes for personalized meanings, leading to a fragmentation of the concept. </w:t>
      </w:r>
      <w:r w:rsidRPr="00E015D8">
        <w:rPr>
          <w:rStyle w:val="StyleUnderline"/>
        </w:rPr>
        <w:t xml:space="preserve">This </w:t>
      </w:r>
      <w:r w:rsidRPr="00E015D8">
        <w:rPr>
          <w:rStyle w:val="StyleUnderline"/>
          <w:highlight w:val="cyan"/>
        </w:rPr>
        <w:t>absence of</w:t>
      </w:r>
      <w:r w:rsidRPr="00E015D8">
        <w:rPr>
          <w:rStyle w:val="StyleUnderline"/>
        </w:rPr>
        <w:t xml:space="preserve"> a solid </w:t>
      </w:r>
      <w:r w:rsidRPr="00E015D8">
        <w:rPr>
          <w:rStyle w:val="Emphasis"/>
          <w:highlight w:val="cyan"/>
        </w:rPr>
        <w:t>ideological foundation</w:t>
      </w:r>
      <w:r w:rsidRPr="00E015D8">
        <w:rPr>
          <w:rStyle w:val="StyleUnderline"/>
          <w:highlight w:val="cyan"/>
        </w:rPr>
        <w:t xml:space="preserve"> is</w:t>
      </w:r>
      <w:r w:rsidRPr="00E015D8">
        <w:rPr>
          <w:rStyle w:val="StyleUnderline"/>
        </w:rPr>
        <w:t xml:space="preserve"> precisely </w:t>
      </w:r>
      <w:r w:rsidRPr="00E015D8">
        <w:rPr>
          <w:rStyle w:val="StyleUnderline"/>
          <w:highlight w:val="cyan"/>
        </w:rPr>
        <w:t>why there is a lack of a</w:t>
      </w:r>
      <w:r w:rsidRPr="00E015D8">
        <w:rPr>
          <w:rStyle w:val="StyleUnderline"/>
        </w:rPr>
        <w:t xml:space="preserve"> cohesive </w:t>
      </w:r>
      <w:r w:rsidRPr="00E015D8">
        <w:rPr>
          <w:rStyle w:val="StyleUnderline"/>
          <w:highlight w:val="cyan"/>
        </w:rPr>
        <w:t>abolition “movement” and instead</w:t>
      </w:r>
      <w:r w:rsidRPr="00E015D8">
        <w:rPr>
          <w:rStyle w:val="StyleUnderline"/>
        </w:rPr>
        <w:t xml:space="preserve"> an abundance of </w:t>
      </w:r>
      <w:r w:rsidRPr="00E015D8">
        <w:rPr>
          <w:rStyle w:val="Emphasis"/>
          <w:highlight w:val="cyan"/>
        </w:rPr>
        <w:t>self-proclaimed abolitionists</w:t>
      </w:r>
      <w:r w:rsidRPr="00E015D8">
        <w:rPr>
          <w:rStyle w:val="StyleUnderline"/>
        </w:rPr>
        <w:t xml:space="preserve">, each </w:t>
      </w:r>
      <w:r w:rsidRPr="00E015D8">
        <w:rPr>
          <w:rStyle w:val="StyleUnderline"/>
          <w:highlight w:val="cyan"/>
        </w:rPr>
        <w:t>defining and pursuing the concept</w:t>
      </w:r>
      <w:r w:rsidRPr="00E015D8">
        <w:rPr>
          <w:rStyle w:val="StyleUnderline"/>
        </w:rPr>
        <w:t xml:space="preserve"> in </w:t>
      </w:r>
      <w:r w:rsidRPr="00E015D8">
        <w:rPr>
          <w:rStyle w:val="StyleUnderline"/>
          <w:highlight w:val="cyan"/>
        </w:rPr>
        <w:t xml:space="preserve">their </w:t>
      </w:r>
      <w:r w:rsidRPr="00E015D8">
        <w:rPr>
          <w:rStyle w:val="Emphasis"/>
          <w:highlight w:val="cyan"/>
        </w:rPr>
        <w:t>own way.</w:t>
      </w:r>
    </w:p>
    <w:p w14:paraId="449C75B8" w14:textId="77777777" w:rsidR="00FE73DA" w:rsidRPr="00841F3B" w:rsidRDefault="00FE73DA" w:rsidP="00FE73DA"/>
    <w:p w14:paraId="415CEFEE" w14:textId="77777777" w:rsidR="00FE73DA" w:rsidRDefault="00FE73DA" w:rsidP="00FE73DA">
      <w:pPr>
        <w:pStyle w:val="Heading4"/>
      </w:pPr>
      <w:r>
        <w:t xml:space="preserve">The aff’s rebellious anti-statism gets </w:t>
      </w:r>
      <w:r w:rsidRPr="00E7069B">
        <w:rPr>
          <w:u w:val="single"/>
        </w:rPr>
        <w:t>recuperated and redirected</w:t>
      </w:r>
      <w:r>
        <w:t xml:space="preserve"> for MAGA nihilism and tech-bro anarchism---only a strong socialist state solves </w:t>
      </w:r>
      <w:r w:rsidRPr="00E7069B">
        <w:rPr>
          <w:u w:val="single"/>
        </w:rPr>
        <w:t>planetary ecocide</w:t>
      </w:r>
      <w:r>
        <w:t>.</w:t>
      </w:r>
    </w:p>
    <w:p w14:paraId="256D605E" w14:textId="77777777" w:rsidR="00FE73DA" w:rsidRPr="00E7069B" w:rsidRDefault="00FE73DA" w:rsidP="00FE73DA">
      <w:r w:rsidRPr="00E7069B">
        <w:t xml:space="preserve">Hal </w:t>
      </w:r>
      <w:r w:rsidRPr="00E7069B">
        <w:rPr>
          <w:rStyle w:val="Style13ptBold"/>
        </w:rPr>
        <w:t>Foster 24</w:t>
      </w:r>
      <w:r>
        <w:t xml:space="preserve">. </w:t>
      </w:r>
      <w:r w:rsidRPr="00E7069B">
        <w:t>Townsend Martin, Class of 1917, Professor of Art and Archaeology at Princeton University.</w:t>
      </w:r>
      <w:r>
        <w:t xml:space="preserve"> “</w:t>
      </w:r>
      <w:r w:rsidRPr="00E7069B">
        <w:t>Utopianism of the Will</w:t>
      </w:r>
      <w:r>
        <w:t xml:space="preserve">.” </w:t>
      </w:r>
      <w:r w:rsidRPr="00E7069B">
        <w:t>October</w:t>
      </w:r>
      <w:r>
        <w:t xml:space="preserve"> 190, </w:t>
      </w:r>
      <w:r w:rsidRPr="00E7069B">
        <w:t>3</w:t>
      </w:r>
      <w:r>
        <w:t>-</w:t>
      </w:r>
      <w:r w:rsidRPr="00E7069B">
        <w:t>10</w:t>
      </w:r>
      <w:r>
        <w:t xml:space="preserve">. Fall 2024. </w:t>
      </w:r>
      <w:r w:rsidRPr="00E7069B">
        <w:t>https://doi.org/10.1162/octo_a_00534</w:t>
      </w:r>
    </w:p>
    <w:p w14:paraId="7016C6FE" w14:textId="77777777" w:rsidR="00FE73DA" w:rsidRPr="00E7069B" w:rsidRDefault="00FE73DA" w:rsidP="00FE73DA">
      <w:pPr>
        <w:rPr>
          <w:sz w:val="16"/>
        </w:rPr>
      </w:pPr>
      <w:r w:rsidRPr="00E7069B">
        <w:rPr>
          <w:sz w:val="16"/>
        </w:rPr>
        <w:t xml:space="preserve">Again, the Constructivist project was terminated long ago; meanwhile, the Dadaist genealogy was trumped only recently. </w:t>
      </w:r>
      <w:r w:rsidRPr="00B2743E">
        <w:rPr>
          <w:rStyle w:val="StyleUnderline"/>
        </w:rPr>
        <w:t>Once the weapon of leftist culture, transgression has become the tool of rightist demagoguery</w:t>
      </w:r>
      <w:r w:rsidRPr="00E7069B">
        <w:rPr>
          <w:sz w:val="16"/>
        </w:rPr>
        <w:t xml:space="preserve">, and the ghost of Hugo Ball is no match for a flesh-and-blood Ubu like President Trump.9 Clearly, the </w:t>
      </w:r>
      <w:r w:rsidRPr="00B2743E">
        <w:rPr>
          <w:rStyle w:val="Emphasis"/>
          <w:highlight w:val="cyan"/>
        </w:rPr>
        <w:t>anarchism</w:t>
      </w:r>
      <w:r w:rsidRPr="00E7069B">
        <w:rPr>
          <w:sz w:val="16"/>
        </w:rPr>
        <w:t xml:space="preserve"> of Dada </w:t>
      </w:r>
      <w:r w:rsidRPr="00B2743E">
        <w:rPr>
          <w:rStyle w:val="StyleUnderline"/>
          <w:highlight w:val="cyan"/>
        </w:rPr>
        <w:t xml:space="preserve">pales before the </w:t>
      </w:r>
      <w:r w:rsidRPr="00B2743E">
        <w:rPr>
          <w:rStyle w:val="Emphasis"/>
          <w:highlight w:val="cyan"/>
        </w:rPr>
        <w:t>nihilism</w:t>
      </w:r>
      <w:r w:rsidRPr="00B2743E">
        <w:rPr>
          <w:rStyle w:val="StyleUnderline"/>
          <w:highlight w:val="cyan"/>
        </w:rPr>
        <w:t xml:space="preserve"> of </w:t>
      </w:r>
      <w:r w:rsidRPr="00B2743E">
        <w:rPr>
          <w:rStyle w:val="Emphasis"/>
          <w:highlight w:val="cyan"/>
        </w:rPr>
        <w:t>MAGA</w:t>
      </w:r>
      <w:r w:rsidRPr="00B2743E">
        <w:rPr>
          <w:rStyle w:val="StyleUnderline"/>
        </w:rPr>
        <w:t>, which is the nihilism of neoliberalism turned nativist.</w:t>
      </w:r>
      <w:r w:rsidRPr="00E7069B">
        <w:rPr>
          <w:sz w:val="16"/>
        </w:rPr>
        <w:t xml:space="preserve"> In short, </w:t>
      </w:r>
      <w:r w:rsidRPr="00EB5C73">
        <w:rPr>
          <w:rStyle w:val="StyleUnderline"/>
        </w:rPr>
        <w:t xml:space="preserve">the </w:t>
      </w:r>
      <w:r w:rsidRPr="00B2743E">
        <w:rPr>
          <w:rStyle w:val="Emphasis"/>
          <w:highlight w:val="cyan"/>
        </w:rPr>
        <w:t>anti-statism</w:t>
      </w:r>
      <w:r w:rsidRPr="00B2743E">
        <w:rPr>
          <w:rStyle w:val="StyleUnderline"/>
          <w:highlight w:val="cyan"/>
        </w:rPr>
        <w:t xml:space="preserve"> of the </w:t>
      </w:r>
      <w:r w:rsidRPr="00B2743E">
        <w:rPr>
          <w:rStyle w:val="Emphasis"/>
          <w:highlight w:val="cyan"/>
        </w:rPr>
        <w:t>anarchist Left</w:t>
      </w:r>
      <w:r w:rsidRPr="00B2743E">
        <w:rPr>
          <w:rStyle w:val="StyleUnderline"/>
          <w:highlight w:val="cyan"/>
        </w:rPr>
        <w:t xml:space="preserve"> is </w:t>
      </w:r>
      <w:r w:rsidRPr="00B2743E">
        <w:rPr>
          <w:rStyle w:val="Emphasis"/>
          <w:highlight w:val="cyan"/>
        </w:rPr>
        <w:t>outdone</w:t>
      </w:r>
      <w:r w:rsidRPr="00B2743E">
        <w:rPr>
          <w:rStyle w:val="StyleUnderline"/>
          <w:highlight w:val="cyan"/>
        </w:rPr>
        <w:t xml:space="preserve"> by</w:t>
      </w:r>
      <w:r w:rsidRPr="00EB5C73">
        <w:rPr>
          <w:rStyle w:val="StyleUnderline"/>
        </w:rPr>
        <w:t xml:space="preserve"> the anti-statism </w:t>
      </w:r>
      <w:r w:rsidRPr="00B2743E">
        <w:rPr>
          <w:rStyle w:val="StyleUnderline"/>
          <w:highlight w:val="cyan"/>
        </w:rPr>
        <w:t xml:space="preserve">of the </w:t>
      </w:r>
      <w:r w:rsidRPr="00B2743E">
        <w:rPr>
          <w:rStyle w:val="Emphasis"/>
          <w:highlight w:val="cyan"/>
        </w:rPr>
        <w:t>libertarian Right.</w:t>
      </w:r>
      <w:r w:rsidRPr="005B68DF">
        <w:rPr>
          <w:sz w:val="16"/>
        </w:rPr>
        <w:t xml:space="preserve"> And yet</w:t>
      </w:r>
      <w:r w:rsidRPr="00E7069B">
        <w:rPr>
          <w:sz w:val="16"/>
        </w:rPr>
        <w:t xml:space="preserve">, just as Vidler argued for utopia at a moment when it seemed to be invalidated, why not do the same with the Dada-Constructivist and anarchist-socialist antinomies? </w:t>
      </w:r>
      <w:r w:rsidRPr="00EB5C73">
        <w:rPr>
          <w:sz w:val="16"/>
        </w:rPr>
        <w:t xml:space="preserve">Why not double down </w:t>
      </w:r>
      <w:r w:rsidRPr="00E7069B">
        <w:rPr>
          <w:sz w:val="16"/>
        </w:rPr>
        <w:t>on both sides, or at least on certain aspects of both? If early twentieth-century utopias were prompted by a world war that seemed to threaten human civilization (as it was grandly declared then), early-twenty-first-century utopias will be provoked by an environmental collapse that endangers most forms of life.</w:t>
      </w:r>
    </w:p>
    <w:p w14:paraId="34DCFE1A" w14:textId="77777777" w:rsidR="00FE73DA" w:rsidRPr="00B2743E" w:rsidRDefault="00FE73DA" w:rsidP="00FE73DA">
      <w:pPr>
        <w:rPr>
          <w:rStyle w:val="StyleUnderline"/>
        </w:rPr>
      </w:pPr>
      <w:r w:rsidRPr="00B2743E">
        <w:rPr>
          <w:rStyle w:val="StyleUnderline"/>
        </w:rPr>
        <w:t>This doubling down is not</w:t>
      </w:r>
      <w:r w:rsidRPr="00E7069B">
        <w:rPr>
          <w:sz w:val="16"/>
        </w:rPr>
        <w:t xml:space="preserve"> so </w:t>
      </w:r>
      <w:r w:rsidRPr="00B2743E">
        <w:rPr>
          <w:rStyle w:val="StyleUnderline"/>
        </w:rPr>
        <w:t>far-fetched. The 2008 crash revived Marxism, and three years later the Arab Spring and Occupy movements reanimated anarchism, in particular its insistence on horizontal organization and prefigurative politics</w:t>
      </w:r>
      <w:r w:rsidRPr="00E7069B">
        <w:rPr>
          <w:sz w:val="16"/>
        </w:rPr>
        <w:t xml:space="preserve"> (whereby the desired ends are anticipated in the actual means taken to achieve them). Several years later </w:t>
      </w:r>
      <w:r w:rsidRPr="00B2743E">
        <w:rPr>
          <w:rStyle w:val="StyleUnderline"/>
        </w:rPr>
        <w:t>the COVID lockdown revived</w:t>
      </w:r>
      <w:r w:rsidRPr="00E7069B">
        <w:rPr>
          <w:sz w:val="16"/>
        </w:rPr>
        <w:t xml:space="preserve"> another anarchist practice—</w:t>
      </w:r>
      <w:r w:rsidRPr="00B2743E">
        <w:rPr>
          <w:rStyle w:val="StyleUnderline"/>
        </w:rPr>
        <w:t>mutual aid; and Black Lives Matter revived</w:t>
      </w:r>
      <w:r w:rsidRPr="00E7069B">
        <w:rPr>
          <w:sz w:val="16"/>
        </w:rPr>
        <w:t xml:space="preserve"> yet another—</w:t>
      </w:r>
      <w:r w:rsidRPr="00B2743E">
        <w:rPr>
          <w:rStyle w:val="StyleUnderline"/>
        </w:rPr>
        <w:t>spontaneous rebellion in the pursuit of social justice.</w:t>
      </w:r>
      <w:r w:rsidRPr="00E7069B">
        <w:rPr>
          <w:sz w:val="16"/>
        </w:rPr>
        <w:t xml:space="preserve"> Nevertheless, </w:t>
      </w:r>
      <w:r w:rsidRPr="00B2743E">
        <w:rPr>
          <w:rStyle w:val="StyleUnderline"/>
          <w:highlight w:val="cyan"/>
        </w:rPr>
        <w:t xml:space="preserve">there is a limit to </w:t>
      </w:r>
      <w:r w:rsidRPr="00D353A4">
        <w:rPr>
          <w:rStyle w:val="Emphasis"/>
          <w:highlight w:val="cyan"/>
        </w:rPr>
        <w:t>anarchist anti-statism</w:t>
      </w:r>
      <w:r w:rsidRPr="00B2743E">
        <w:rPr>
          <w:rStyle w:val="StyleUnderline"/>
          <w:highlight w:val="cyan"/>
        </w:rPr>
        <w:t xml:space="preserve"> (apart from</w:t>
      </w:r>
      <w:r w:rsidRPr="00B2743E">
        <w:rPr>
          <w:rStyle w:val="StyleUnderline"/>
        </w:rPr>
        <w:t xml:space="preserve"> the </w:t>
      </w:r>
      <w:r w:rsidRPr="00B2743E">
        <w:rPr>
          <w:rStyle w:val="Emphasis"/>
          <w:highlight w:val="cyan"/>
        </w:rPr>
        <w:t>rightist trumping</w:t>
      </w:r>
      <w:r w:rsidRPr="00E7069B">
        <w:rPr>
          <w:sz w:val="16"/>
        </w:rPr>
        <w:t xml:space="preserve"> just noted). </w:t>
      </w:r>
      <w:r w:rsidRPr="00B2743E">
        <w:rPr>
          <w:rStyle w:val="StyleUnderline"/>
          <w:highlight w:val="cyan"/>
        </w:rPr>
        <w:t xml:space="preserve">Both the </w:t>
      </w:r>
      <w:r w:rsidRPr="00B2743E">
        <w:rPr>
          <w:rStyle w:val="Emphasis"/>
          <w:highlight w:val="cyan"/>
        </w:rPr>
        <w:t>Arab Spring</w:t>
      </w:r>
      <w:r w:rsidRPr="00B2743E">
        <w:rPr>
          <w:rStyle w:val="StyleUnderline"/>
          <w:highlight w:val="cyan"/>
        </w:rPr>
        <w:t xml:space="preserve"> and </w:t>
      </w:r>
      <w:r w:rsidRPr="00B2743E">
        <w:rPr>
          <w:rStyle w:val="Emphasis"/>
          <w:highlight w:val="cyan"/>
        </w:rPr>
        <w:t>Occupy</w:t>
      </w:r>
      <w:r w:rsidRPr="00B2743E">
        <w:rPr>
          <w:rStyle w:val="StyleUnderline"/>
        </w:rPr>
        <w:t xml:space="preserve"> movements </w:t>
      </w:r>
      <w:r w:rsidRPr="00B2743E">
        <w:rPr>
          <w:rStyle w:val="StyleUnderline"/>
          <w:highlight w:val="cyan"/>
        </w:rPr>
        <w:t>faded</w:t>
      </w:r>
      <w:r w:rsidRPr="00B2743E">
        <w:rPr>
          <w:rStyle w:val="StyleUnderline"/>
        </w:rPr>
        <w:t xml:space="preserve"> in large part </w:t>
      </w:r>
      <w:r w:rsidRPr="00B2743E">
        <w:rPr>
          <w:rStyle w:val="StyleUnderline"/>
          <w:highlight w:val="cyan"/>
        </w:rPr>
        <w:t xml:space="preserve">because of their </w:t>
      </w:r>
      <w:r w:rsidRPr="00B2743E">
        <w:rPr>
          <w:rStyle w:val="Emphasis"/>
          <w:highlight w:val="cyan"/>
        </w:rPr>
        <w:t>refusal</w:t>
      </w:r>
      <w:r w:rsidRPr="00B2743E">
        <w:rPr>
          <w:rStyle w:val="StyleUnderline"/>
          <w:highlight w:val="cyan"/>
        </w:rPr>
        <w:t xml:space="preserve"> of </w:t>
      </w:r>
      <w:r w:rsidRPr="00B2743E">
        <w:rPr>
          <w:rStyle w:val="Emphasis"/>
          <w:highlight w:val="cyan"/>
        </w:rPr>
        <w:t>hierarchical leadership</w:t>
      </w:r>
      <w:r w:rsidRPr="00B2743E">
        <w:rPr>
          <w:rStyle w:val="StyleUnderline"/>
          <w:highlight w:val="cyan"/>
        </w:rPr>
        <w:t xml:space="preserve">, </w:t>
      </w:r>
      <w:r w:rsidRPr="00B2743E">
        <w:rPr>
          <w:rStyle w:val="Emphasis"/>
          <w:highlight w:val="cyan"/>
        </w:rPr>
        <w:t>programmatic policy</w:t>
      </w:r>
      <w:r w:rsidRPr="00B2743E">
        <w:rPr>
          <w:rStyle w:val="StyleUnderline"/>
          <w:highlight w:val="cyan"/>
        </w:rPr>
        <w:t xml:space="preserve">, and </w:t>
      </w:r>
      <w:r w:rsidRPr="00B2743E">
        <w:rPr>
          <w:rStyle w:val="Emphasis"/>
          <w:highlight w:val="cyan"/>
        </w:rPr>
        <w:t>hard power.</w:t>
      </w:r>
    </w:p>
    <w:p w14:paraId="1D0D00A4" w14:textId="77777777" w:rsidR="00FE73DA" w:rsidRPr="00E7069B" w:rsidRDefault="00FE73DA" w:rsidP="00FE73DA">
      <w:pPr>
        <w:rPr>
          <w:sz w:val="16"/>
        </w:rPr>
      </w:pPr>
      <w:r w:rsidRPr="00E7069B">
        <w:rPr>
          <w:sz w:val="16"/>
        </w:rPr>
        <w:lastRenderedPageBreak/>
        <w:t xml:space="preserve">Certain aspects of anarchism such as mutual aid must be retained, but a state, </w:t>
      </w:r>
      <w:r w:rsidRPr="00B2743E">
        <w:rPr>
          <w:rStyle w:val="StyleUnderline"/>
          <w:highlight w:val="cyan"/>
        </w:rPr>
        <w:t xml:space="preserve">a </w:t>
      </w:r>
      <w:r w:rsidRPr="00B2743E">
        <w:rPr>
          <w:rStyle w:val="Emphasis"/>
          <w:highlight w:val="cyan"/>
        </w:rPr>
        <w:t>strong state</w:t>
      </w:r>
      <w:r w:rsidRPr="00B2743E">
        <w:rPr>
          <w:rStyle w:val="StyleUnderline"/>
          <w:highlight w:val="cyan"/>
        </w:rPr>
        <w:t xml:space="preserve">, is required to address </w:t>
      </w:r>
      <w:r w:rsidRPr="00B2743E">
        <w:rPr>
          <w:rStyle w:val="Emphasis"/>
          <w:highlight w:val="cyan"/>
        </w:rPr>
        <w:t>environmental collapse.</w:t>
      </w:r>
      <w:r w:rsidRPr="00B2743E">
        <w:rPr>
          <w:rStyle w:val="StyleUnderline"/>
        </w:rPr>
        <w:t xml:space="preserve"> Since capitalism is the primary agent of this collapse, and</w:t>
      </w:r>
      <w:r w:rsidRPr="00E7069B">
        <w:rPr>
          <w:sz w:val="16"/>
        </w:rPr>
        <w:t xml:space="preserve"> because </w:t>
      </w:r>
      <w:r w:rsidRPr="00B2743E">
        <w:rPr>
          <w:rStyle w:val="StyleUnderline"/>
        </w:rPr>
        <w:t>environmental repair must be both cooperative and international, this state must be socialist. We need such a state</w:t>
      </w:r>
      <w:r w:rsidRPr="00E7069B">
        <w:rPr>
          <w:sz w:val="16"/>
        </w:rPr>
        <w:t xml:space="preserve">, indeed a federation of such states, </w:t>
      </w:r>
      <w:r w:rsidRPr="00B2743E">
        <w:rPr>
          <w:rStyle w:val="StyleUnderline"/>
        </w:rPr>
        <w:t xml:space="preserve">in order </w:t>
      </w:r>
      <w:r w:rsidRPr="00B2743E">
        <w:rPr>
          <w:rStyle w:val="StyleUnderline"/>
          <w:highlight w:val="cyan"/>
        </w:rPr>
        <w:t xml:space="preserve">to </w:t>
      </w:r>
      <w:r w:rsidRPr="00B2743E">
        <w:rPr>
          <w:rStyle w:val="Emphasis"/>
          <w:highlight w:val="cyan"/>
        </w:rPr>
        <w:t>tax the super-rich</w:t>
      </w:r>
      <w:r w:rsidRPr="00B2743E">
        <w:rPr>
          <w:rStyle w:val="StyleUnderline"/>
        </w:rPr>
        <w:t xml:space="preserve">, to </w:t>
      </w:r>
      <w:r w:rsidRPr="00B2743E">
        <w:rPr>
          <w:rStyle w:val="Emphasis"/>
          <w:highlight w:val="cyan"/>
        </w:rPr>
        <w:t>turn fossil-fuel corporations into public utilities</w:t>
      </w:r>
      <w:r w:rsidRPr="00B2743E">
        <w:rPr>
          <w:rStyle w:val="StyleUnderline"/>
        </w:rPr>
        <w:t xml:space="preserve"> that also spearhead carbon removal, to </w:t>
      </w:r>
      <w:r w:rsidRPr="00B2743E">
        <w:rPr>
          <w:rStyle w:val="Emphasis"/>
          <w:highlight w:val="cyan"/>
        </w:rPr>
        <w:t>eliminate defo</w:t>
      </w:r>
      <w:r w:rsidRPr="00E7069B">
        <w:rPr>
          <w:sz w:val="16"/>
        </w:rPr>
        <w:t xml:space="preserve">restation, to </w:t>
      </w:r>
      <w:r w:rsidRPr="00B2743E">
        <w:rPr>
          <w:rStyle w:val="Emphasis"/>
          <w:highlight w:val="cyan"/>
        </w:rPr>
        <w:t>undertake rewilding</w:t>
      </w:r>
      <w:r w:rsidRPr="00E7069B">
        <w:rPr>
          <w:sz w:val="16"/>
        </w:rPr>
        <w:t xml:space="preserve">, to </w:t>
      </w:r>
      <w:r w:rsidRPr="00B2743E">
        <w:rPr>
          <w:rStyle w:val="Emphasis"/>
          <w:highlight w:val="cyan"/>
        </w:rPr>
        <w:t>limit meat</w:t>
      </w:r>
      <w:r w:rsidRPr="00B2743E">
        <w:rPr>
          <w:rStyle w:val="Emphasis"/>
        </w:rPr>
        <w:t xml:space="preserve"> consumption</w:t>
      </w:r>
      <w:r w:rsidRPr="00E7069B">
        <w:rPr>
          <w:sz w:val="16"/>
        </w:rPr>
        <w:t xml:space="preserve">, to </w:t>
      </w:r>
      <w:r w:rsidRPr="00B2743E">
        <w:rPr>
          <w:rStyle w:val="Emphasis"/>
          <w:highlight w:val="cyan"/>
        </w:rPr>
        <w:t>govern</w:t>
      </w:r>
      <w:r w:rsidRPr="00B2743E">
        <w:rPr>
          <w:rStyle w:val="Emphasis"/>
        </w:rPr>
        <w:t xml:space="preserve"> destructive patterns of </w:t>
      </w:r>
      <w:r w:rsidRPr="00B2743E">
        <w:rPr>
          <w:rStyle w:val="Emphasis"/>
          <w:highlight w:val="cyan"/>
        </w:rPr>
        <w:t>trade</w:t>
      </w:r>
      <w:r w:rsidRPr="00E7069B">
        <w:rPr>
          <w:sz w:val="16"/>
        </w:rPr>
        <w:t xml:space="preserve">, to </w:t>
      </w:r>
      <w:r w:rsidRPr="00B2743E">
        <w:rPr>
          <w:rStyle w:val="Emphasis"/>
          <w:highlight w:val="cyan"/>
        </w:rPr>
        <w:t>cut air travel</w:t>
      </w:r>
      <w:r w:rsidRPr="00E7069B">
        <w:rPr>
          <w:sz w:val="16"/>
        </w:rPr>
        <w:t xml:space="preserve">, to </w:t>
      </w:r>
      <w:r w:rsidRPr="00B2743E">
        <w:rPr>
          <w:rStyle w:val="Emphasis"/>
          <w:highlight w:val="cyan"/>
        </w:rPr>
        <w:t>extend mass transit</w:t>
      </w:r>
      <w:r w:rsidRPr="00E7069B">
        <w:rPr>
          <w:sz w:val="16"/>
        </w:rPr>
        <w:t xml:space="preserve">, to </w:t>
      </w:r>
      <w:r w:rsidRPr="00B2743E">
        <w:rPr>
          <w:rStyle w:val="Emphasis"/>
          <w:highlight w:val="cyan"/>
        </w:rPr>
        <w:t>mandate green architecture</w:t>
      </w:r>
      <w:r w:rsidRPr="00E7069B">
        <w:rPr>
          <w:sz w:val="16"/>
        </w:rPr>
        <w:t xml:space="preserve">, and on and on. Such states are also required </w:t>
      </w:r>
      <w:r w:rsidRPr="00B2743E">
        <w:rPr>
          <w:rStyle w:val="StyleUnderline"/>
        </w:rPr>
        <w:t xml:space="preserve">to </w:t>
      </w:r>
      <w:r w:rsidRPr="00B2743E">
        <w:rPr>
          <w:rStyle w:val="StyleUnderline"/>
          <w:highlight w:val="cyan"/>
        </w:rPr>
        <w:t>carry out</w:t>
      </w:r>
      <w:r w:rsidRPr="00B2743E">
        <w:rPr>
          <w:rStyle w:val="StyleUnderline"/>
        </w:rPr>
        <w:t xml:space="preserve"> the </w:t>
      </w:r>
      <w:r w:rsidRPr="00D353A4">
        <w:rPr>
          <w:rStyle w:val="Emphasis"/>
          <w:highlight w:val="cyan"/>
        </w:rPr>
        <w:t>necessary</w:t>
      </w:r>
      <w:r w:rsidRPr="00B2743E">
        <w:rPr>
          <w:rStyle w:val="StyleUnderline"/>
        </w:rPr>
        <w:t xml:space="preserve"> projects of </w:t>
      </w:r>
      <w:r w:rsidRPr="00B2743E">
        <w:rPr>
          <w:rStyle w:val="Emphasis"/>
          <w:highlight w:val="cyan"/>
        </w:rPr>
        <w:t>infrastructure</w:t>
      </w:r>
      <w:r w:rsidRPr="00795E7E">
        <w:rPr>
          <w:sz w:val="16"/>
        </w:rPr>
        <w:t xml:space="preserve"> and geoengineering (</w:t>
      </w:r>
      <w:r w:rsidRPr="00B2743E">
        <w:rPr>
          <w:rStyle w:val="StyleUnderline"/>
        </w:rPr>
        <w:t>to reduce greenhouse effects, the rising of the seas, the bleaching of coral reefs</w:t>
      </w:r>
      <w:r w:rsidRPr="00E7069B">
        <w:rPr>
          <w:sz w:val="16"/>
        </w:rPr>
        <w:t xml:space="preserve">, and again on and on). </w:t>
      </w:r>
      <w:r w:rsidRPr="00D353A4">
        <w:rPr>
          <w:rStyle w:val="StyleUnderline"/>
        </w:rPr>
        <w:t xml:space="preserve">It would be </w:t>
      </w:r>
      <w:r w:rsidRPr="00D353A4">
        <w:rPr>
          <w:rStyle w:val="StyleUnderline"/>
          <w:highlight w:val="cyan"/>
        </w:rPr>
        <w:t xml:space="preserve">a </w:t>
      </w:r>
      <w:r w:rsidRPr="00EB5C73">
        <w:rPr>
          <w:rStyle w:val="Emphasis"/>
          <w:sz w:val="28"/>
          <w:szCs w:val="20"/>
          <w:highlight w:val="cyan"/>
        </w:rPr>
        <w:t>wondrous ruse</w:t>
      </w:r>
      <w:r w:rsidRPr="00EB5C73">
        <w:rPr>
          <w:rStyle w:val="StyleUnderline"/>
          <w:sz w:val="28"/>
          <w:szCs w:val="20"/>
        </w:rPr>
        <w:t xml:space="preserve"> </w:t>
      </w:r>
      <w:r w:rsidRPr="00D353A4">
        <w:rPr>
          <w:rStyle w:val="StyleUnderline"/>
        </w:rPr>
        <w:t xml:space="preserve">of history </w:t>
      </w:r>
      <w:r w:rsidRPr="00D353A4">
        <w:rPr>
          <w:rStyle w:val="StyleUnderline"/>
          <w:highlight w:val="cyan"/>
        </w:rPr>
        <w:t>if</w:t>
      </w:r>
      <w:r w:rsidRPr="00D353A4">
        <w:rPr>
          <w:rStyle w:val="StyleUnderline"/>
        </w:rPr>
        <w:t xml:space="preserve"> the </w:t>
      </w:r>
      <w:r w:rsidRPr="00D353A4">
        <w:rPr>
          <w:rStyle w:val="StyleUnderline"/>
          <w:highlight w:val="cyan"/>
        </w:rPr>
        <w:t>Trumpist “</w:t>
      </w:r>
      <w:r w:rsidRPr="00D353A4">
        <w:rPr>
          <w:rStyle w:val="Emphasis"/>
          <w:highlight w:val="cyan"/>
        </w:rPr>
        <w:t>deconstruction</w:t>
      </w:r>
      <w:r w:rsidRPr="00D353A4">
        <w:rPr>
          <w:rStyle w:val="StyleUnderline"/>
          <w:highlight w:val="cyan"/>
        </w:rPr>
        <w:t xml:space="preserve"> of the </w:t>
      </w:r>
      <w:r w:rsidRPr="00D353A4">
        <w:rPr>
          <w:rStyle w:val="Emphasis"/>
          <w:highlight w:val="cyan"/>
        </w:rPr>
        <w:t>administrative state</w:t>
      </w:r>
      <w:r w:rsidRPr="00D353A4">
        <w:rPr>
          <w:rStyle w:val="StyleUnderline"/>
          <w:highlight w:val="cyan"/>
        </w:rPr>
        <w:t>” prepared</w:t>
      </w:r>
      <w:r w:rsidRPr="00D353A4">
        <w:rPr>
          <w:rStyle w:val="StyleUnderline"/>
        </w:rPr>
        <w:t xml:space="preserve"> the way for </w:t>
      </w:r>
      <w:r w:rsidRPr="00D353A4">
        <w:rPr>
          <w:rStyle w:val="StyleUnderline"/>
          <w:highlight w:val="cyan"/>
        </w:rPr>
        <w:t xml:space="preserve">its </w:t>
      </w:r>
      <w:r w:rsidRPr="00D353A4">
        <w:rPr>
          <w:rStyle w:val="Emphasis"/>
          <w:highlight w:val="cyan"/>
        </w:rPr>
        <w:t>reconstruction</w:t>
      </w:r>
      <w:r w:rsidRPr="00D353A4">
        <w:rPr>
          <w:rStyle w:val="StyleUnderline"/>
          <w:highlight w:val="cyan"/>
        </w:rPr>
        <w:t xml:space="preserve"> along</w:t>
      </w:r>
      <w:r w:rsidRPr="00D353A4">
        <w:rPr>
          <w:rStyle w:val="StyleUnderline"/>
        </w:rPr>
        <w:t xml:space="preserve"> these </w:t>
      </w:r>
      <w:r w:rsidRPr="00D353A4">
        <w:rPr>
          <w:rStyle w:val="Emphasis"/>
          <w:highlight w:val="cyan"/>
        </w:rPr>
        <w:t>socialist lines.</w:t>
      </w:r>
      <w:r w:rsidRPr="00E7069B">
        <w:rPr>
          <w:sz w:val="16"/>
        </w:rPr>
        <w:t xml:space="preserve">10 In any case, </w:t>
      </w:r>
      <w:r w:rsidRPr="00D353A4">
        <w:rPr>
          <w:rStyle w:val="StyleUnderline"/>
        </w:rPr>
        <w:t>we must be prepared to make</w:t>
      </w:r>
      <w:r w:rsidRPr="00E7069B">
        <w:rPr>
          <w:sz w:val="16"/>
        </w:rPr>
        <w:t xml:space="preserve"> such </w:t>
      </w:r>
      <w:r w:rsidRPr="00D353A4">
        <w:rPr>
          <w:rStyle w:val="StyleUnderline"/>
        </w:rPr>
        <w:t>a leap of faith</w:t>
      </w:r>
      <w:r w:rsidRPr="00E7069B">
        <w:rPr>
          <w:sz w:val="16"/>
        </w:rPr>
        <w:t xml:space="preserve"> (a tiger’s leap into the future), </w:t>
      </w:r>
      <w:r w:rsidRPr="00D353A4">
        <w:rPr>
          <w:rStyle w:val="StyleUnderline"/>
        </w:rPr>
        <w:t>for the old ultimatum</w:t>
      </w:r>
      <w:r w:rsidRPr="00E7069B">
        <w:rPr>
          <w:sz w:val="16"/>
        </w:rPr>
        <w:t xml:space="preserve">, delivered by Rosa Luxemburg from prison in 1915, is with us once again: </w:t>
      </w:r>
      <w:r w:rsidRPr="00D353A4">
        <w:rPr>
          <w:rStyle w:val="StyleUnderline"/>
        </w:rPr>
        <w:t>socialism or barbarism.</w:t>
      </w:r>
      <w:r w:rsidRPr="00E7069B">
        <w:rPr>
          <w:sz w:val="16"/>
        </w:rPr>
        <w:t>11</w:t>
      </w:r>
    </w:p>
    <w:p w14:paraId="16DE5B36" w14:textId="77777777" w:rsidR="00FE73DA" w:rsidRPr="00E7069B" w:rsidRDefault="00FE73DA" w:rsidP="00FE73DA">
      <w:pPr>
        <w:rPr>
          <w:sz w:val="16"/>
        </w:rPr>
      </w:pPr>
      <w:r w:rsidRPr="00E7069B">
        <w:rPr>
          <w:sz w:val="16"/>
        </w:rPr>
        <w:t xml:space="preserve">From this perspective anarchism and socialism are no longer at odds, any more than demands for immediate degrowth and new infrastructure are contradictory. They seem to be opposed, the former against all investment, the latter nothing without it, but both are needed. And </w:t>
      </w:r>
      <w:r w:rsidRPr="00D353A4">
        <w:rPr>
          <w:rStyle w:val="StyleUnderline"/>
        </w:rPr>
        <w:t xml:space="preserve">effective </w:t>
      </w:r>
      <w:r w:rsidRPr="00D353A4">
        <w:rPr>
          <w:rStyle w:val="Emphasis"/>
          <w:highlight w:val="cyan"/>
        </w:rPr>
        <w:t>degrowth</w:t>
      </w:r>
      <w:r w:rsidRPr="00D353A4">
        <w:rPr>
          <w:rStyle w:val="StyleUnderline"/>
          <w:highlight w:val="cyan"/>
        </w:rPr>
        <w:t xml:space="preserve"> requires a </w:t>
      </w:r>
      <w:r w:rsidRPr="00D353A4">
        <w:rPr>
          <w:rStyle w:val="Emphasis"/>
          <w:highlight w:val="cyan"/>
        </w:rPr>
        <w:t>strong state</w:t>
      </w:r>
      <w:r w:rsidRPr="00D353A4">
        <w:rPr>
          <w:rStyle w:val="StyleUnderline"/>
        </w:rPr>
        <w:t xml:space="preserve"> too. The state </w:t>
      </w:r>
      <w:r w:rsidRPr="00D353A4">
        <w:rPr>
          <w:rStyle w:val="StyleUnderline"/>
          <w:highlight w:val="cyan"/>
        </w:rPr>
        <w:t>showed</w:t>
      </w:r>
      <w:r w:rsidRPr="00D353A4">
        <w:rPr>
          <w:rStyle w:val="StyleUnderline"/>
        </w:rPr>
        <w:t xml:space="preserve"> what it could do </w:t>
      </w:r>
      <w:r w:rsidRPr="00D353A4">
        <w:rPr>
          <w:rStyle w:val="StyleUnderline"/>
          <w:highlight w:val="cyan"/>
        </w:rPr>
        <w:t>with</w:t>
      </w:r>
      <w:r w:rsidRPr="00D353A4">
        <w:rPr>
          <w:rStyle w:val="StyleUnderline"/>
        </w:rPr>
        <w:t xml:space="preserve"> the </w:t>
      </w:r>
      <w:r w:rsidRPr="00D353A4">
        <w:rPr>
          <w:rStyle w:val="Emphasis"/>
          <w:highlight w:val="cyan"/>
        </w:rPr>
        <w:t>COVID suspension</w:t>
      </w:r>
      <w:r w:rsidRPr="00D353A4">
        <w:rPr>
          <w:rStyle w:val="StyleUnderline"/>
          <w:highlight w:val="cyan"/>
        </w:rPr>
        <w:t xml:space="preserve"> of </w:t>
      </w:r>
      <w:r w:rsidRPr="00D353A4">
        <w:rPr>
          <w:rStyle w:val="Emphasis"/>
          <w:highlight w:val="cyan"/>
        </w:rPr>
        <w:t>“nonessential” production</w:t>
      </w:r>
      <w:r w:rsidRPr="00D353A4">
        <w:rPr>
          <w:rStyle w:val="StyleUnderline"/>
          <w:highlight w:val="cyan"/>
        </w:rPr>
        <w:t xml:space="preserve"> and </w:t>
      </w:r>
      <w:r w:rsidRPr="00D353A4">
        <w:rPr>
          <w:rStyle w:val="Emphasis"/>
          <w:highlight w:val="cyan"/>
        </w:rPr>
        <w:t>consumption.</w:t>
      </w:r>
      <w:r w:rsidRPr="00D353A4">
        <w:rPr>
          <w:rStyle w:val="StyleUnderline"/>
        </w:rPr>
        <w:t xml:space="preserve"> The </w:t>
      </w:r>
      <w:r w:rsidRPr="00E7069B">
        <w:rPr>
          <w:rStyle w:val="StyleUnderline"/>
        </w:rPr>
        <w:t>same must be mandated with respect to fossil fuels.</w:t>
      </w:r>
      <w:r w:rsidRPr="00E7069B">
        <w:rPr>
          <w:sz w:val="16"/>
        </w:rPr>
        <w:t xml:space="preserve"> None of these measures can be undertaken within a corporate model of investors and shareholders; rather, as Holly Jean Buck has argued, it must be framed as a “global public project.”12 </w:t>
      </w:r>
      <w:r w:rsidRPr="00D353A4">
        <w:rPr>
          <w:rStyle w:val="StyleUnderline"/>
        </w:rPr>
        <w:t>One term already in circulation is “ecological Leninism”; it shouldn’t frighten us, though I prefer “socialist Constructivism.”</w:t>
      </w:r>
      <w:r w:rsidRPr="00E7069B">
        <w:rPr>
          <w:sz w:val="16"/>
        </w:rPr>
        <w:t xml:space="preserve">13 </w:t>
      </w:r>
      <w:r w:rsidRPr="00D353A4">
        <w:rPr>
          <w:rStyle w:val="StyleUnderline"/>
        </w:rPr>
        <w:t xml:space="preserve">Not long ago, global </w:t>
      </w:r>
      <w:r w:rsidRPr="00D353A4">
        <w:rPr>
          <w:rStyle w:val="StyleUnderline"/>
          <w:highlight w:val="cyan"/>
        </w:rPr>
        <w:t>cap</w:t>
      </w:r>
      <w:r w:rsidRPr="00E7069B">
        <w:rPr>
          <w:sz w:val="16"/>
        </w:rPr>
        <w:t xml:space="preserve">italism </w:t>
      </w:r>
      <w:r w:rsidRPr="00D353A4">
        <w:rPr>
          <w:rStyle w:val="StyleUnderline"/>
          <w:highlight w:val="cyan"/>
        </w:rPr>
        <w:t xml:space="preserve">invested in </w:t>
      </w:r>
      <w:r w:rsidRPr="00D353A4">
        <w:rPr>
          <w:rStyle w:val="Emphasis"/>
          <w:highlight w:val="cyan"/>
        </w:rPr>
        <w:t>massive interstate infrastructure</w:t>
      </w:r>
      <w:r w:rsidRPr="00E7069B">
        <w:rPr>
          <w:sz w:val="16"/>
        </w:rPr>
        <w:t xml:space="preserve"> (remember the project of the “New Europe” after 1989?). </w:t>
      </w:r>
      <w:r w:rsidRPr="00D353A4">
        <w:rPr>
          <w:rStyle w:val="StyleUnderline"/>
        </w:rPr>
        <w:t xml:space="preserve">Compelled by the climate crisis, global </w:t>
      </w:r>
      <w:r w:rsidRPr="00D353A4">
        <w:rPr>
          <w:rStyle w:val="Emphasis"/>
          <w:highlight w:val="cyan"/>
        </w:rPr>
        <w:t>socialism</w:t>
      </w:r>
      <w:r w:rsidRPr="00D353A4">
        <w:rPr>
          <w:rStyle w:val="StyleUnderline"/>
          <w:highlight w:val="cyan"/>
        </w:rPr>
        <w:t xml:space="preserve"> will</w:t>
      </w:r>
      <w:r w:rsidRPr="00D353A4">
        <w:rPr>
          <w:rStyle w:val="StyleUnderline"/>
        </w:rPr>
        <w:t xml:space="preserve"> have to </w:t>
      </w:r>
      <w:r w:rsidRPr="00D353A4">
        <w:rPr>
          <w:rStyle w:val="StyleUnderline"/>
          <w:highlight w:val="cyan"/>
        </w:rPr>
        <w:t>do the same, in</w:t>
      </w:r>
      <w:r w:rsidRPr="00D353A4">
        <w:rPr>
          <w:rStyle w:val="StyleUnderline"/>
        </w:rPr>
        <w:t xml:space="preserve"> direct </w:t>
      </w:r>
      <w:r w:rsidRPr="00D353A4">
        <w:rPr>
          <w:rStyle w:val="StyleUnderline"/>
          <w:highlight w:val="cyan"/>
        </w:rPr>
        <w:t>opposition to</w:t>
      </w:r>
      <w:r w:rsidRPr="00D353A4">
        <w:rPr>
          <w:rStyle w:val="StyleUnderline"/>
        </w:rPr>
        <w:t xml:space="preserve"> the </w:t>
      </w:r>
      <w:r w:rsidRPr="00D353A4">
        <w:rPr>
          <w:rStyle w:val="Emphasis"/>
          <w:highlight w:val="cyan"/>
        </w:rPr>
        <w:t>nativism</w:t>
      </w:r>
      <w:r w:rsidRPr="00D353A4">
        <w:rPr>
          <w:rStyle w:val="StyleUnderline"/>
        </w:rPr>
        <w:t xml:space="preserve"> of the international Right.</w:t>
      </w:r>
      <w:r w:rsidRPr="00E7069B">
        <w:rPr>
          <w:sz w:val="16"/>
        </w:rPr>
        <w:t xml:space="preserve"> Today, then, pace both Tafuri and Vidler, utopia must be plunged into the world; to adapt the Vidlerian line, one must “refuse the world” and “act with force within it.”14</w:t>
      </w:r>
    </w:p>
    <w:p w14:paraId="6B5DF2F8" w14:textId="77777777" w:rsidR="00FE73DA" w:rsidRPr="00E7069B" w:rsidRDefault="00FE73DA" w:rsidP="00FE73DA">
      <w:pPr>
        <w:rPr>
          <w:sz w:val="16"/>
        </w:rPr>
      </w:pPr>
      <w:r w:rsidRPr="00E7069B">
        <w:rPr>
          <w:sz w:val="16"/>
        </w:rPr>
        <w:t>The need to both refuse and act is one point I wanted to recall; the other is the old critique that utopian socialism was oblivious to class struggle.15 Adorno once said that Marx saw the entire world as a factory, but in fact this was the plan of an industrial capitalism that Marx sought to redirect, as much as possible, to the advantage of labor. He held that only in the factory might a great mass of workers come together, only there might they develop class consciousness as a proletariat, only then might this class represent the revolutionary spirit of universal equality (as the bourgeoisie had pretended to do after 1789), and only then might a society not riven by class conflict be imagined. Of course, Marx told a more complex story; my point is simply that, despite his skepticism about utopian socialism, his vision was utopian in its own way too.</w:t>
      </w:r>
    </w:p>
    <w:p w14:paraId="0E3EF175" w14:textId="77777777" w:rsidR="00FE73DA" w:rsidRPr="00D353A4" w:rsidRDefault="00FE73DA" w:rsidP="00FE73DA">
      <w:pPr>
        <w:rPr>
          <w:rStyle w:val="StyleUnderline"/>
        </w:rPr>
      </w:pPr>
      <w:r w:rsidRPr="00E7069B">
        <w:rPr>
          <w:sz w:val="16"/>
        </w:rPr>
        <w:t xml:space="preserve">Today the factory is fragmented and dispersed around the globe, as is labor, which is often made precarious in the process, when not redundant by automation. If </w:t>
      </w:r>
      <w:r w:rsidRPr="00D353A4">
        <w:rPr>
          <w:rStyle w:val="StyleUnderline"/>
          <w:highlight w:val="cyan"/>
        </w:rPr>
        <w:t>capitalism</w:t>
      </w:r>
      <w:r w:rsidRPr="00E7069B">
        <w:rPr>
          <w:sz w:val="16"/>
        </w:rPr>
        <w:t xml:space="preserve"> didn’t turn the world into a factory, it </w:t>
      </w:r>
      <w:r w:rsidRPr="00D353A4">
        <w:rPr>
          <w:rStyle w:val="StyleUnderline"/>
        </w:rPr>
        <w:t xml:space="preserve">has </w:t>
      </w:r>
      <w:r w:rsidRPr="00D353A4">
        <w:rPr>
          <w:rStyle w:val="StyleUnderline"/>
          <w:highlight w:val="cyan"/>
        </w:rPr>
        <w:t xml:space="preserve">turned the world into a </w:t>
      </w:r>
      <w:r w:rsidRPr="00D353A4">
        <w:rPr>
          <w:rStyle w:val="Emphasis"/>
          <w:highlight w:val="cyan"/>
        </w:rPr>
        <w:t>furnace</w:t>
      </w:r>
      <w:r w:rsidRPr="00E7069B">
        <w:rPr>
          <w:sz w:val="16"/>
        </w:rPr>
        <w:t xml:space="preserve">, and, unlike the old factory, </w:t>
      </w:r>
      <w:r w:rsidRPr="00D353A4">
        <w:rPr>
          <w:rStyle w:val="StyleUnderline"/>
          <w:highlight w:val="cyan"/>
        </w:rPr>
        <w:t xml:space="preserve">we are </w:t>
      </w:r>
      <w:r w:rsidRPr="00D353A4">
        <w:rPr>
          <w:rStyle w:val="Emphasis"/>
          <w:highlight w:val="cyan"/>
        </w:rPr>
        <w:t>all inside</w:t>
      </w:r>
      <w:r w:rsidRPr="00E7069B">
        <w:rPr>
          <w:sz w:val="16"/>
        </w:rPr>
        <w:t xml:space="preserve"> it. </w:t>
      </w:r>
      <w:r w:rsidRPr="00D353A4">
        <w:rPr>
          <w:rStyle w:val="StyleUnderline"/>
        </w:rPr>
        <w:t>In very unequal positions</w:t>
      </w:r>
      <w:r w:rsidRPr="00E7069B">
        <w:rPr>
          <w:sz w:val="16"/>
        </w:rPr>
        <w:t xml:space="preserve">, to be sure, </w:t>
      </w:r>
      <w:r w:rsidRPr="00D353A4">
        <w:rPr>
          <w:rStyle w:val="StyleUnderline"/>
          <w:highlight w:val="cyan"/>
        </w:rPr>
        <w:t xml:space="preserve">with the </w:t>
      </w:r>
      <w:r w:rsidRPr="00D353A4">
        <w:rPr>
          <w:rStyle w:val="Emphasis"/>
          <w:highlight w:val="cyan"/>
        </w:rPr>
        <w:t>poor</w:t>
      </w:r>
      <w:r w:rsidRPr="00D353A4">
        <w:rPr>
          <w:rStyle w:val="StyleUnderline"/>
          <w:highlight w:val="cyan"/>
        </w:rPr>
        <w:t xml:space="preserve"> most at risk and</w:t>
      </w:r>
      <w:r w:rsidRPr="00D353A4">
        <w:rPr>
          <w:rStyle w:val="StyleUnderline"/>
        </w:rPr>
        <w:t xml:space="preserve"> the </w:t>
      </w:r>
      <w:r w:rsidRPr="00D353A4">
        <w:rPr>
          <w:rStyle w:val="Emphasis"/>
          <w:highlight w:val="cyan"/>
        </w:rPr>
        <w:t>Global South</w:t>
      </w:r>
      <w:r w:rsidRPr="00D353A4">
        <w:rPr>
          <w:rStyle w:val="StyleUnderline"/>
        </w:rPr>
        <w:t xml:space="preserve"> most </w:t>
      </w:r>
      <w:r w:rsidRPr="00D353A4">
        <w:rPr>
          <w:rStyle w:val="StyleUnderline"/>
          <w:highlight w:val="cyan"/>
        </w:rPr>
        <w:t xml:space="preserve">subject to </w:t>
      </w:r>
      <w:r w:rsidRPr="00D353A4">
        <w:rPr>
          <w:rStyle w:val="Emphasis"/>
          <w:highlight w:val="cyan"/>
        </w:rPr>
        <w:t>catastrophe.</w:t>
      </w:r>
      <w:r w:rsidRPr="00D353A4">
        <w:rPr>
          <w:rStyle w:val="StyleUnderline"/>
        </w:rPr>
        <w:t xml:space="preserve"> Without repair</w:t>
      </w:r>
      <w:r w:rsidRPr="00E7069B">
        <w:rPr>
          <w:sz w:val="16"/>
        </w:rPr>
        <w:t xml:space="preserve">, however, the </w:t>
      </w:r>
      <w:r w:rsidRPr="00D353A4">
        <w:rPr>
          <w:rStyle w:val="Emphasis"/>
          <w:highlight w:val="cyan"/>
        </w:rPr>
        <w:t>oceans</w:t>
      </w:r>
      <w:r w:rsidRPr="00E7069B">
        <w:rPr>
          <w:sz w:val="16"/>
        </w:rPr>
        <w:t xml:space="preserve">, the </w:t>
      </w:r>
      <w:r w:rsidRPr="00D353A4">
        <w:rPr>
          <w:rStyle w:val="Emphasis"/>
          <w:highlight w:val="cyan"/>
        </w:rPr>
        <w:t>droughts</w:t>
      </w:r>
      <w:r w:rsidRPr="00E7069B">
        <w:rPr>
          <w:sz w:val="16"/>
        </w:rPr>
        <w:t xml:space="preserve">, the </w:t>
      </w:r>
      <w:r w:rsidRPr="00D353A4">
        <w:rPr>
          <w:rStyle w:val="Emphasis"/>
          <w:highlight w:val="cyan"/>
        </w:rPr>
        <w:t>floods</w:t>
      </w:r>
      <w:r w:rsidRPr="00D353A4">
        <w:rPr>
          <w:rStyle w:val="StyleUnderline"/>
          <w:highlight w:val="cyan"/>
        </w:rPr>
        <w:t xml:space="preserve">, will come for </w:t>
      </w:r>
      <w:r w:rsidRPr="00D353A4">
        <w:rPr>
          <w:rStyle w:val="Emphasis"/>
          <w:highlight w:val="cyan"/>
        </w:rPr>
        <w:t>everyone</w:t>
      </w:r>
      <w:r w:rsidRPr="00D353A4">
        <w:rPr>
          <w:rStyle w:val="StyleUnderline"/>
        </w:rPr>
        <w:t>, including the one percent</w:t>
      </w:r>
      <w:r w:rsidRPr="00E7069B">
        <w:rPr>
          <w:sz w:val="16"/>
        </w:rPr>
        <w:t xml:space="preserve">; obviously </w:t>
      </w:r>
      <w:r w:rsidRPr="00D353A4">
        <w:rPr>
          <w:rStyle w:val="StyleUnderline"/>
        </w:rPr>
        <w:t>this has already begun</w:t>
      </w:r>
      <w:r w:rsidRPr="00E7069B">
        <w:rPr>
          <w:sz w:val="16"/>
        </w:rPr>
        <w:t xml:space="preserve"> to happen. </w:t>
      </w:r>
      <w:r w:rsidRPr="00D353A4">
        <w:rPr>
          <w:rStyle w:val="StyleUnderline"/>
        </w:rPr>
        <w:t>One immediate task</w:t>
      </w:r>
      <w:r w:rsidRPr="00E7069B">
        <w:rPr>
          <w:sz w:val="16"/>
        </w:rPr>
        <w:t>, then, is to see climate refugees not as invaders who must be repelled at all cost but as vanguards of newfangled forms of sociality. Another step is to establish a “Ministry for the Future” (as Kim Stanley Robinson has imagined it), a transnational agency to represent the interests of generations newly and not yet born. The climate crisis is “a revolutionary problem without a revolutionary subject,” Andreas Malm has argued, but not for long. We know the famous motto that Gramsci coined in prison under Mussolini: “Pessimism of the intellect, optimism of the will.” Several years ago Fredric Jameson offered this revision: “</w:t>
      </w:r>
      <w:r w:rsidRPr="00D353A4">
        <w:rPr>
          <w:rStyle w:val="StyleUnderline"/>
        </w:rPr>
        <w:t xml:space="preserve">Cynicism of the intellect, </w:t>
      </w:r>
      <w:r w:rsidRPr="00D353A4">
        <w:rPr>
          <w:rStyle w:val="Emphasis"/>
          <w:highlight w:val="cyan"/>
        </w:rPr>
        <w:t>utopianism</w:t>
      </w:r>
      <w:r w:rsidRPr="00D353A4">
        <w:rPr>
          <w:rStyle w:val="StyleUnderline"/>
          <w:highlight w:val="cyan"/>
        </w:rPr>
        <w:t xml:space="preserve"> of the </w:t>
      </w:r>
      <w:r w:rsidRPr="00D353A4">
        <w:rPr>
          <w:rStyle w:val="Emphasis"/>
          <w:highlight w:val="cyan"/>
        </w:rPr>
        <w:t>will</w:t>
      </w:r>
      <w:r w:rsidRPr="00E7069B">
        <w:rPr>
          <w:sz w:val="16"/>
        </w:rPr>
        <w:t xml:space="preserve">.”16 That </w:t>
      </w:r>
      <w:r w:rsidRPr="00D353A4">
        <w:rPr>
          <w:rStyle w:val="StyleUnderline"/>
          <w:highlight w:val="cyan"/>
        </w:rPr>
        <w:t>is</w:t>
      </w:r>
      <w:r w:rsidRPr="00D353A4">
        <w:rPr>
          <w:rStyle w:val="StyleUnderline"/>
        </w:rPr>
        <w:t xml:space="preserve"> what is </w:t>
      </w:r>
      <w:r w:rsidRPr="00D353A4">
        <w:rPr>
          <w:rStyle w:val="Emphasis"/>
          <w:highlight w:val="cyan"/>
        </w:rPr>
        <w:t>required</w:t>
      </w:r>
      <w:r w:rsidRPr="00D353A4">
        <w:rPr>
          <w:rStyle w:val="StyleUnderline"/>
        </w:rPr>
        <w:t xml:space="preserve"> now.</w:t>
      </w:r>
    </w:p>
    <w:p w14:paraId="1FC1D56C" w14:textId="77777777" w:rsidR="00FE73DA" w:rsidRPr="002B4928" w:rsidRDefault="00FE73DA" w:rsidP="00FE73DA"/>
    <w:p w14:paraId="6A254163" w14:textId="77777777" w:rsidR="00FE73DA" w:rsidRDefault="00FE73DA" w:rsidP="00FE73DA">
      <w:pPr>
        <w:pStyle w:val="Heading4"/>
      </w:pPr>
      <w:r w:rsidRPr="00C60885">
        <w:t xml:space="preserve">The alt is </w:t>
      </w:r>
      <w:r w:rsidRPr="005E6D32">
        <w:rPr>
          <w:u w:val="single"/>
        </w:rPr>
        <w:t>pragmatic demands</w:t>
      </w:r>
      <w:r w:rsidRPr="00C60885">
        <w:t xml:space="preserve"> upon the state towards an </w:t>
      </w:r>
      <w:r w:rsidRPr="005E6D32">
        <w:rPr>
          <w:u w:val="single"/>
        </w:rPr>
        <w:t>anti-capitalist project</w:t>
      </w:r>
      <w:r w:rsidRPr="00C60885">
        <w:t xml:space="preserve"> to open space for more radical </w:t>
      </w:r>
      <w:r>
        <w:t>movements</w:t>
      </w:r>
      <w:r w:rsidRPr="00C60885">
        <w:t xml:space="preserve">. Their strategy </w:t>
      </w:r>
      <w:r w:rsidRPr="005E6D32">
        <w:rPr>
          <w:u w:val="single"/>
        </w:rPr>
        <w:t xml:space="preserve">cedes the </w:t>
      </w:r>
      <w:r>
        <w:rPr>
          <w:u w:val="single"/>
        </w:rPr>
        <w:t>state</w:t>
      </w:r>
      <w:r w:rsidRPr="00C60885">
        <w:t>.</w:t>
      </w:r>
    </w:p>
    <w:p w14:paraId="324A52CD" w14:textId="77777777" w:rsidR="00FE73DA" w:rsidRPr="005E6D32" w:rsidRDefault="00FE73DA" w:rsidP="00FE73DA">
      <w:r w:rsidRPr="005E6D32">
        <w:t xml:space="preserve">Zara </w:t>
      </w:r>
      <w:r w:rsidRPr="00D319AF">
        <w:rPr>
          <w:rStyle w:val="Style13ptBold"/>
        </w:rPr>
        <w:t>Jemuel 24</w:t>
      </w:r>
      <w:r>
        <w:t>. L</w:t>
      </w:r>
      <w:r w:rsidRPr="00622C2E">
        <w:t>abor movement activist with an organizing background in health care and the public sector.</w:t>
      </w:r>
      <w:r>
        <w:t xml:space="preserve"> “</w:t>
      </w:r>
      <w:r w:rsidRPr="00622C2E">
        <w:t>The State of the Left Reflects Our Ambivalence About the State</w:t>
      </w:r>
      <w:r>
        <w:t xml:space="preserve">.” Z Network. </w:t>
      </w:r>
      <w:r w:rsidRPr="00622C2E">
        <w:t>October 6, 2024</w:t>
      </w:r>
      <w:r>
        <w:t xml:space="preserve">. </w:t>
      </w:r>
      <w:r w:rsidRPr="00D319AF">
        <w:t>https://znetwork.org/znetarticle/the-state-of-the-left-reflects-our-ambivalence-about-the-state/</w:t>
      </w:r>
    </w:p>
    <w:p w14:paraId="68574229" w14:textId="77777777" w:rsidR="00FE73DA" w:rsidRPr="00D319AF" w:rsidRDefault="00FE73DA" w:rsidP="00FE73DA">
      <w:pPr>
        <w:rPr>
          <w:sz w:val="16"/>
        </w:rPr>
      </w:pPr>
      <w:r w:rsidRPr="00D319AF">
        <w:rPr>
          <w:sz w:val="16"/>
        </w:rPr>
        <w:t xml:space="preserve">These types of experiences hardened my opposition to the state. But coming of age in the heyday of neoliberalism, it wasn’t only anarchist activists who felt deeply skeptical about government. In the </w:t>
      </w:r>
      <w:r w:rsidRPr="00FB3389">
        <w:rPr>
          <w:rStyle w:val="StyleUnderline"/>
          <w:highlight w:val="cyan"/>
        </w:rPr>
        <w:t>after</w:t>
      </w:r>
      <w:r w:rsidRPr="00D319AF">
        <w:rPr>
          <w:sz w:val="16"/>
        </w:rPr>
        <w:t xml:space="preserve">math of </w:t>
      </w:r>
      <w:r w:rsidRPr="008A5538">
        <w:rPr>
          <w:rStyle w:val="StyleUnderline"/>
        </w:rPr>
        <w:t xml:space="preserve">the </w:t>
      </w:r>
      <w:r w:rsidRPr="00FB3389">
        <w:rPr>
          <w:rStyle w:val="StyleUnderline"/>
          <w:highlight w:val="cyan"/>
        </w:rPr>
        <w:t>Reagan</w:t>
      </w:r>
      <w:r w:rsidRPr="008A5538">
        <w:rPr>
          <w:rStyle w:val="StyleUnderline"/>
        </w:rPr>
        <w:t xml:space="preserve"> Revolution, </w:t>
      </w:r>
      <w:r w:rsidRPr="00FB3389">
        <w:rPr>
          <w:rStyle w:val="StyleUnderline"/>
          <w:highlight w:val="cyan"/>
        </w:rPr>
        <w:t xml:space="preserve">social services were </w:t>
      </w:r>
      <w:r w:rsidRPr="00FB3389">
        <w:rPr>
          <w:rStyle w:val="Emphasis"/>
          <w:highlight w:val="cyan"/>
        </w:rPr>
        <w:t>gutted</w:t>
      </w:r>
      <w:r w:rsidRPr="00FB3389">
        <w:rPr>
          <w:rStyle w:val="StyleUnderline"/>
          <w:highlight w:val="cyan"/>
        </w:rPr>
        <w:t xml:space="preserve"> </w:t>
      </w:r>
      <w:r w:rsidRPr="00FB3389">
        <w:rPr>
          <w:rStyle w:val="StyleUnderline"/>
          <w:highlight w:val="cyan"/>
        </w:rPr>
        <w:lastRenderedPageBreak/>
        <w:t>and civil rights</w:t>
      </w:r>
      <w:r w:rsidRPr="008A5538">
        <w:rPr>
          <w:rStyle w:val="StyleUnderline"/>
        </w:rPr>
        <w:t xml:space="preserve"> protections </w:t>
      </w:r>
      <w:r w:rsidRPr="00FB3389">
        <w:rPr>
          <w:rStyle w:val="Emphasis"/>
          <w:highlight w:val="cyan"/>
        </w:rPr>
        <w:t>hollowed</w:t>
      </w:r>
      <w:r w:rsidRPr="008A5538">
        <w:rPr>
          <w:rStyle w:val="StyleUnderline"/>
        </w:rPr>
        <w:t xml:space="preserve"> out, while</w:t>
      </w:r>
      <w:r w:rsidRPr="00D319AF">
        <w:rPr>
          <w:sz w:val="16"/>
        </w:rPr>
        <w:t xml:space="preserve"> the </w:t>
      </w:r>
      <w:r w:rsidRPr="008A5538">
        <w:rPr>
          <w:rStyle w:val="StyleUnderline"/>
        </w:rPr>
        <w:t>repressive components</w:t>
      </w:r>
      <w:r w:rsidRPr="00D319AF">
        <w:rPr>
          <w:sz w:val="16"/>
        </w:rPr>
        <w:t xml:space="preserve"> of the state </w:t>
      </w:r>
      <w:r w:rsidRPr="008A5538">
        <w:rPr>
          <w:rStyle w:val="StyleUnderline"/>
        </w:rPr>
        <w:t>were</w:t>
      </w:r>
      <w:r w:rsidRPr="00D319AF">
        <w:rPr>
          <w:sz w:val="16"/>
        </w:rPr>
        <w:t xml:space="preserve"> further </w:t>
      </w:r>
      <w:r w:rsidRPr="008A5538">
        <w:rPr>
          <w:rStyle w:val="StyleUnderline"/>
        </w:rPr>
        <w:t xml:space="preserve">weaponized through mass incarceration and criminalization. </w:t>
      </w:r>
      <w:r w:rsidRPr="00FB3389">
        <w:rPr>
          <w:rStyle w:val="StyleUnderline"/>
          <w:highlight w:val="cyan"/>
        </w:rPr>
        <w:t>For many Black, Brown, queer, trans, poor and working class people, “government”</w:t>
      </w:r>
      <w:r w:rsidRPr="008A5538">
        <w:rPr>
          <w:rStyle w:val="StyleUnderline"/>
        </w:rPr>
        <w:t xml:space="preserve"> came to </w:t>
      </w:r>
      <w:r w:rsidRPr="00FB3389">
        <w:rPr>
          <w:rStyle w:val="StyleUnderline"/>
          <w:highlight w:val="cyan"/>
        </w:rPr>
        <w:t>mean</w:t>
      </w:r>
      <w:r w:rsidRPr="00D319AF">
        <w:rPr>
          <w:sz w:val="16"/>
        </w:rPr>
        <w:t xml:space="preserve"> an </w:t>
      </w:r>
      <w:r w:rsidRPr="00FB3389">
        <w:rPr>
          <w:rStyle w:val="Emphasis"/>
          <w:highlight w:val="cyan"/>
        </w:rPr>
        <w:t>inadequate</w:t>
      </w:r>
      <w:r w:rsidRPr="00FB3389">
        <w:rPr>
          <w:rStyle w:val="StyleUnderline"/>
          <w:highlight w:val="cyan"/>
        </w:rPr>
        <w:t xml:space="preserve"> and </w:t>
      </w:r>
      <w:r w:rsidRPr="00FB3389">
        <w:rPr>
          <w:rStyle w:val="Emphasis"/>
          <w:highlight w:val="cyan"/>
        </w:rPr>
        <w:t>dysfunctional welfare</w:t>
      </w:r>
      <w:r w:rsidRPr="00D319AF">
        <w:rPr>
          <w:sz w:val="16"/>
        </w:rPr>
        <w:t xml:space="preserve"> state, </w:t>
      </w:r>
      <w:r w:rsidRPr="008A5538">
        <w:rPr>
          <w:rStyle w:val="StyleUnderline"/>
        </w:rPr>
        <w:t xml:space="preserve">along </w:t>
      </w:r>
      <w:r w:rsidRPr="00FB3389">
        <w:rPr>
          <w:rStyle w:val="StyleUnderline"/>
          <w:highlight w:val="cyan"/>
        </w:rPr>
        <w:t>with</w:t>
      </w:r>
      <w:r w:rsidRPr="00D319AF">
        <w:rPr>
          <w:sz w:val="16"/>
        </w:rPr>
        <w:t xml:space="preserve"> an all-too-functional </w:t>
      </w:r>
      <w:r w:rsidRPr="00FB3389">
        <w:rPr>
          <w:rStyle w:val="Emphasis"/>
          <w:highlight w:val="cyan"/>
        </w:rPr>
        <w:t>police</w:t>
      </w:r>
      <w:r w:rsidRPr="00FB3389">
        <w:rPr>
          <w:rStyle w:val="StyleUnderline"/>
          <w:highlight w:val="cyan"/>
        </w:rPr>
        <w:t xml:space="preserve"> and </w:t>
      </w:r>
      <w:r w:rsidRPr="00FB3389">
        <w:rPr>
          <w:rStyle w:val="Emphasis"/>
          <w:highlight w:val="cyan"/>
        </w:rPr>
        <w:t>prison</w:t>
      </w:r>
      <w:r w:rsidRPr="00D319AF">
        <w:rPr>
          <w:sz w:val="16"/>
        </w:rPr>
        <w:t xml:space="preserve"> system.</w:t>
      </w:r>
    </w:p>
    <w:p w14:paraId="769207DE" w14:textId="77777777" w:rsidR="00FE73DA" w:rsidRPr="008A5538" w:rsidRDefault="00FE73DA" w:rsidP="00FE73DA">
      <w:pPr>
        <w:rPr>
          <w:rStyle w:val="StyleUnderline"/>
        </w:rPr>
      </w:pPr>
      <w:r w:rsidRPr="008A5538">
        <w:rPr>
          <w:rStyle w:val="StyleUnderline"/>
        </w:rPr>
        <w:t>Small wonder</w:t>
      </w:r>
      <w:r w:rsidRPr="00D319AF">
        <w:rPr>
          <w:sz w:val="16"/>
        </w:rPr>
        <w:t xml:space="preserve"> that </w:t>
      </w:r>
      <w:r w:rsidRPr="00FB3389">
        <w:rPr>
          <w:rStyle w:val="StyleUnderline"/>
          <w:highlight w:val="cyan"/>
        </w:rPr>
        <w:t>many</w:t>
      </w:r>
      <w:r w:rsidRPr="008A5538">
        <w:rPr>
          <w:rStyle w:val="StyleUnderline"/>
        </w:rPr>
        <w:t xml:space="preserve"> of us</w:t>
      </w:r>
      <w:r w:rsidRPr="00D319AF">
        <w:rPr>
          <w:sz w:val="16"/>
        </w:rPr>
        <w:t xml:space="preserve"> came to </w:t>
      </w:r>
      <w:r w:rsidRPr="00FB3389">
        <w:rPr>
          <w:rStyle w:val="StyleUnderline"/>
          <w:highlight w:val="cyan"/>
        </w:rPr>
        <w:t>think of the state</w:t>
      </w:r>
      <w:r w:rsidRPr="008A5538">
        <w:rPr>
          <w:rStyle w:val="StyleUnderline"/>
        </w:rPr>
        <w:t xml:space="preserve"> extremely </w:t>
      </w:r>
      <w:r w:rsidRPr="00FB3389">
        <w:rPr>
          <w:rStyle w:val="Emphasis"/>
          <w:highlight w:val="cyan"/>
        </w:rPr>
        <w:t>negatively</w:t>
      </w:r>
      <w:r w:rsidRPr="008A5538">
        <w:rPr>
          <w:rStyle w:val="StyleUnderline"/>
        </w:rPr>
        <w:t xml:space="preserve">—ironically, </w:t>
      </w:r>
      <w:r w:rsidRPr="00FB3389">
        <w:rPr>
          <w:rStyle w:val="StyleUnderline"/>
          <w:highlight w:val="cyan"/>
        </w:rPr>
        <w:t>one of the</w:t>
      </w:r>
      <w:r w:rsidRPr="008A5538">
        <w:rPr>
          <w:rStyle w:val="StyleUnderline"/>
        </w:rPr>
        <w:t xml:space="preserve"> very </w:t>
      </w:r>
      <w:r w:rsidRPr="00FB3389">
        <w:rPr>
          <w:rStyle w:val="StyleUnderline"/>
          <w:highlight w:val="cyan"/>
        </w:rPr>
        <w:t>aims of</w:t>
      </w:r>
      <w:r w:rsidRPr="00D319AF">
        <w:rPr>
          <w:sz w:val="16"/>
        </w:rPr>
        <w:t xml:space="preserve"> the architects of </w:t>
      </w:r>
      <w:r w:rsidRPr="00FB3389">
        <w:rPr>
          <w:rStyle w:val="Emphasis"/>
          <w:highlight w:val="cyan"/>
        </w:rPr>
        <w:t>neolib</w:t>
      </w:r>
      <w:r w:rsidRPr="00D319AF">
        <w:rPr>
          <w:sz w:val="16"/>
        </w:rPr>
        <w:t xml:space="preserve">eralism. Indeed, </w:t>
      </w:r>
      <w:r w:rsidRPr="008A5538">
        <w:rPr>
          <w:rStyle w:val="StyleUnderline"/>
        </w:rPr>
        <w:t xml:space="preserve">the </w:t>
      </w:r>
      <w:r w:rsidRPr="00FB3389">
        <w:rPr>
          <w:rStyle w:val="StyleUnderline"/>
        </w:rPr>
        <w:t>Reagan “Revolution” was</w:t>
      </w:r>
      <w:r w:rsidRPr="008A5538">
        <w:rPr>
          <w:rStyle w:val="StyleUnderline"/>
        </w:rPr>
        <w:t xml:space="preserve"> more accurately </w:t>
      </w:r>
      <w:r w:rsidRPr="00FB3389">
        <w:rPr>
          <w:rStyle w:val="StyleUnderline"/>
          <w:highlight w:val="cyan"/>
        </w:rPr>
        <w:t>a counter-rev</w:t>
      </w:r>
      <w:r w:rsidRPr="00D319AF">
        <w:rPr>
          <w:sz w:val="16"/>
        </w:rPr>
        <w:t xml:space="preserve">olution </w:t>
      </w:r>
      <w:r w:rsidRPr="00FB3389">
        <w:rPr>
          <w:rStyle w:val="StyleUnderline"/>
          <w:highlight w:val="cyan"/>
        </w:rPr>
        <w:t>to beat back</w:t>
      </w:r>
      <w:r w:rsidRPr="008A5538">
        <w:rPr>
          <w:rStyle w:val="StyleUnderline"/>
        </w:rPr>
        <w:t xml:space="preserve"> the limited but significant </w:t>
      </w:r>
      <w:r w:rsidRPr="00FB3389">
        <w:rPr>
          <w:rStyle w:val="Emphasis"/>
          <w:highlight w:val="cyan"/>
        </w:rPr>
        <w:t>bulkheads</w:t>
      </w:r>
      <w:r w:rsidRPr="008A5538">
        <w:rPr>
          <w:rStyle w:val="StyleUnderline"/>
        </w:rPr>
        <w:t xml:space="preserve"> that</w:t>
      </w:r>
      <w:r w:rsidRPr="00D319AF">
        <w:rPr>
          <w:sz w:val="16"/>
        </w:rPr>
        <w:t xml:space="preserve"> organized </w:t>
      </w:r>
      <w:r w:rsidRPr="008A5538">
        <w:rPr>
          <w:rStyle w:val="StyleUnderline"/>
        </w:rPr>
        <w:t xml:space="preserve">movements of people of color, women and </w:t>
      </w:r>
      <w:r w:rsidRPr="00FB3389">
        <w:rPr>
          <w:rStyle w:val="StyleUnderline"/>
          <w:highlight w:val="cyan"/>
        </w:rPr>
        <w:t>the multiracial working class</w:t>
      </w:r>
      <w:r w:rsidRPr="008A5538">
        <w:rPr>
          <w:rStyle w:val="StyleUnderline"/>
        </w:rPr>
        <w:t xml:space="preserve"> had </w:t>
      </w:r>
      <w:r w:rsidRPr="00FB3389">
        <w:rPr>
          <w:rStyle w:val="StyleUnderline"/>
          <w:highlight w:val="cyan"/>
        </w:rPr>
        <w:t xml:space="preserve">won </w:t>
      </w:r>
      <w:r w:rsidRPr="00FB3389">
        <w:rPr>
          <w:rStyle w:val="Emphasis"/>
          <w:highlight w:val="cyan"/>
        </w:rPr>
        <w:t>inside</w:t>
      </w:r>
      <w:r w:rsidRPr="00FB3389">
        <w:rPr>
          <w:rStyle w:val="StyleUnderline"/>
          <w:highlight w:val="cyan"/>
        </w:rPr>
        <w:t xml:space="preserve"> the state</w:t>
      </w:r>
      <w:r w:rsidRPr="00D319AF">
        <w:rPr>
          <w:sz w:val="16"/>
        </w:rPr>
        <w:t xml:space="preserve"> across the twentieth century. </w:t>
      </w:r>
      <w:r w:rsidRPr="008A5538">
        <w:rPr>
          <w:rStyle w:val="StyleUnderline"/>
        </w:rPr>
        <w:t>Getting people</w:t>
      </w:r>
      <w:r w:rsidRPr="00D319AF">
        <w:rPr>
          <w:sz w:val="16"/>
        </w:rPr>
        <w:t xml:space="preserve"> like me </w:t>
      </w:r>
      <w:r w:rsidRPr="008A5538">
        <w:rPr>
          <w:rStyle w:val="StyleUnderline"/>
        </w:rPr>
        <w:t>to hate the government was</w:t>
      </w:r>
      <w:r w:rsidRPr="00D319AF">
        <w:rPr>
          <w:sz w:val="16"/>
        </w:rPr>
        <w:t xml:space="preserve"> precisely </w:t>
      </w:r>
      <w:r w:rsidRPr="008A5538">
        <w:rPr>
          <w:rStyle w:val="StyleUnderline"/>
        </w:rPr>
        <w:t>one of its aims.</w:t>
      </w:r>
    </w:p>
    <w:p w14:paraId="5B44BBD8" w14:textId="77777777" w:rsidR="00FE73DA" w:rsidRPr="00AF6BF3" w:rsidRDefault="00FE73DA" w:rsidP="00FE73DA">
      <w:pPr>
        <w:rPr>
          <w:rStyle w:val="StyleUnderline"/>
        </w:rPr>
      </w:pPr>
      <w:r w:rsidRPr="00D319AF">
        <w:rPr>
          <w:sz w:val="16"/>
        </w:rPr>
        <w:t xml:space="preserve">It took me years of study, struggle and organizing before I realized that </w:t>
      </w:r>
      <w:r w:rsidRPr="00FB3389">
        <w:rPr>
          <w:rStyle w:val="StyleUnderline"/>
          <w:highlight w:val="cyan"/>
        </w:rPr>
        <w:t xml:space="preserve">the state is </w:t>
      </w:r>
      <w:r w:rsidRPr="00FB3389">
        <w:rPr>
          <w:rStyle w:val="Emphasis"/>
          <w:highlight w:val="cyan"/>
        </w:rPr>
        <w:t>not</w:t>
      </w:r>
      <w:r w:rsidRPr="00FB3389">
        <w:rPr>
          <w:rStyle w:val="StyleUnderline"/>
          <w:highlight w:val="cyan"/>
        </w:rPr>
        <w:t xml:space="preserve"> a </w:t>
      </w:r>
      <w:r w:rsidRPr="00FB3389">
        <w:rPr>
          <w:rStyle w:val="Emphasis"/>
          <w:highlight w:val="cyan"/>
        </w:rPr>
        <w:t>monolith</w:t>
      </w:r>
      <w:r w:rsidRPr="00D319AF">
        <w:rPr>
          <w:sz w:val="16"/>
        </w:rPr>
        <w:t>. Gradually, I came to see it differently—</w:t>
      </w:r>
      <w:r w:rsidRPr="00AF6BF3">
        <w:rPr>
          <w:rStyle w:val="StyleUnderline"/>
        </w:rPr>
        <w:t xml:space="preserve">understanding the state, not as our enemy, </w:t>
      </w:r>
      <w:r w:rsidRPr="00FB3389">
        <w:rPr>
          <w:rStyle w:val="StyleUnderline"/>
          <w:highlight w:val="cyan"/>
        </w:rPr>
        <w:t>but</w:t>
      </w:r>
      <w:r w:rsidRPr="00D319AF">
        <w:rPr>
          <w:sz w:val="16"/>
        </w:rPr>
        <w:t xml:space="preserve"> rather </w:t>
      </w:r>
      <w:r w:rsidRPr="00AF6BF3">
        <w:rPr>
          <w:rStyle w:val="StyleUnderline"/>
        </w:rPr>
        <w:t>as one of the things we struggle with our enemies over.</w:t>
      </w:r>
      <w:r w:rsidRPr="00D319AF">
        <w:rPr>
          <w:sz w:val="16"/>
        </w:rPr>
        <w:t xml:space="preserve"> In other words, </w:t>
      </w:r>
      <w:r w:rsidRPr="00AF6BF3">
        <w:rPr>
          <w:rStyle w:val="StyleUnderline"/>
        </w:rPr>
        <w:t>the state should</w:t>
      </w:r>
      <w:r w:rsidRPr="00D319AF">
        <w:rPr>
          <w:sz w:val="16"/>
        </w:rPr>
        <w:t xml:space="preserve"> itself </w:t>
      </w:r>
      <w:r w:rsidRPr="00AF6BF3">
        <w:rPr>
          <w:rStyle w:val="StyleUnderline"/>
        </w:rPr>
        <w:t xml:space="preserve">be viewed as </w:t>
      </w:r>
      <w:r w:rsidRPr="00FB3389">
        <w:rPr>
          <w:rStyle w:val="StyleUnderline"/>
          <w:highlight w:val="cyan"/>
        </w:rPr>
        <w:t xml:space="preserve">a </w:t>
      </w:r>
      <w:r w:rsidRPr="00FB3389">
        <w:rPr>
          <w:rStyle w:val="Emphasis"/>
          <w:highlight w:val="cyan"/>
        </w:rPr>
        <w:t>terrain</w:t>
      </w:r>
      <w:r w:rsidRPr="00FB3389">
        <w:rPr>
          <w:rStyle w:val="StyleUnderline"/>
          <w:highlight w:val="cyan"/>
        </w:rPr>
        <w:t xml:space="preserve"> of </w:t>
      </w:r>
      <w:r w:rsidRPr="00FB3389">
        <w:rPr>
          <w:rStyle w:val="Emphasis"/>
          <w:highlight w:val="cyan"/>
        </w:rPr>
        <w:t>struggle</w:t>
      </w:r>
      <w:r w:rsidRPr="00AF6BF3">
        <w:rPr>
          <w:rStyle w:val="StyleUnderline"/>
        </w:rPr>
        <w:t xml:space="preserve"> inside which competing factions and</w:t>
      </w:r>
      <w:r w:rsidRPr="00D319AF">
        <w:rPr>
          <w:sz w:val="16"/>
        </w:rPr>
        <w:t xml:space="preserve"> blocs of </w:t>
      </w:r>
      <w:r w:rsidRPr="00AF6BF3">
        <w:rPr>
          <w:rStyle w:val="StyleUnderline"/>
        </w:rPr>
        <w:t>classes vie for power.</w:t>
      </w:r>
      <w:r w:rsidRPr="00D319AF">
        <w:rPr>
          <w:sz w:val="16"/>
        </w:rPr>
        <w:t xml:space="preserve"> The balance of power within the state reflects that of the broader society, but also dramatically shapes and impacts it, as </w:t>
      </w:r>
      <w:r w:rsidRPr="00AF6BF3">
        <w:rPr>
          <w:rStyle w:val="StyleUnderline"/>
        </w:rPr>
        <w:t>different forces use</w:t>
      </w:r>
      <w:r w:rsidRPr="00D319AF">
        <w:rPr>
          <w:sz w:val="16"/>
        </w:rPr>
        <w:t xml:space="preserve"> the tools of interconnected </w:t>
      </w:r>
      <w:r w:rsidRPr="00AF6BF3">
        <w:rPr>
          <w:rStyle w:val="StyleUnderline"/>
        </w:rPr>
        <w:t xml:space="preserve">state apparatuses to advance or impede their various interests. </w:t>
      </w:r>
    </w:p>
    <w:p w14:paraId="76E73265" w14:textId="77777777" w:rsidR="00FE73DA" w:rsidRPr="00C60885" w:rsidRDefault="00FE73DA" w:rsidP="00FE73DA">
      <w:pPr>
        <w:rPr>
          <w:rStyle w:val="Emphasis"/>
        </w:rPr>
      </w:pPr>
      <w:r w:rsidRPr="00FB3389">
        <w:rPr>
          <w:rStyle w:val="StyleUnderline"/>
          <w:highlight w:val="cyan"/>
        </w:rPr>
        <w:t xml:space="preserve">The </w:t>
      </w:r>
      <w:r w:rsidRPr="00FB3389">
        <w:rPr>
          <w:rStyle w:val="Emphasis"/>
          <w:highlight w:val="cyan"/>
        </w:rPr>
        <w:t>Right</w:t>
      </w:r>
      <w:r w:rsidRPr="00AF6BF3">
        <w:rPr>
          <w:rStyle w:val="StyleUnderline"/>
        </w:rPr>
        <w:t xml:space="preserve"> has long </w:t>
      </w:r>
      <w:r w:rsidRPr="00FB3389">
        <w:rPr>
          <w:rStyle w:val="StyleUnderline"/>
          <w:highlight w:val="cyan"/>
        </w:rPr>
        <w:t>understood this.</w:t>
      </w:r>
      <w:r w:rsidRPr="00AF6BF3">
        <w:rPr>
          <w:rStyle w:val="StyleUnderline"/>
        </w:rPr>
        <w:t xml:space="preserve"> Just look at</w:t>
      </w:r>
      <w:r w:rsidRPr="00D319AF">
        <w:rPr>
          <w:sz w:val="16"/>
        </w:rPr>
        <w:t xml:space="preserve"> the Heritage Foundation’s </w:t>
      </w:r>
      <w:r w:rsidRPr="00FB3389">
        <w:rPr>
          <w:rStyle w:val="Emphasis"/>
          <w:highlight w:val="cyan"/>
        </w:rPr>
        <w:t>Project 2025</w:t>
      </w:r>
      <w:r w:rsidRPr="00D319AF">
        <w:rPr>
          <w:sz w:val="16"/>
        </w:rPr>
        <w:t xml:space="preserve">. They </w:t>
      </w:r>
      <w:r w:rsidRPr="00AF6BF3">
        <w:rPr>
          <w:rStyle w:val="StyleUnderline"/>
        </w:rPr>
        <w:t xml:space="preserve">plan to </w:t>
      </w:r>
      <w:r w:rsidRPr="00FB3389">
        <w:rPr>
          <w:rStyle w:val="Emphasis"/>
          <w:highlight w:val="cyan"/>
        </w:rPr>
        <w:t>fire</w:t>
      </w:r>
      <w:r w:rsidRPr="00AF6BF3">
        <w:rPr>
          <w:rStyle w:val="StyleUnderline"/>
        </w:rPr>
        <w:t xml:space="preserve"> 50,000 </w:t>
      </w:r>
      <w:r w:rsidRPr="00FB3389">
        <w:rPr>
          <w:rStyle w:val="StyleUnderline"/>
          <w:highlight w:val="cyan"/>
        </w:rPr>
        <w:t>civil servants</w:t>
      </w:r>
      <w:r w:rsidRPr="00AF6BF3">
        <w:rPr>
          <w:rStyle w:val="StyleUnderline"/>
        </w:rPr>
        <w:t xml:space="preserve"> and replace them with right-wing apparatchiks, </w:t>
      </w:r>
      <w:r w:rsidRPr="00FB3389">
        <w:rPr>
          <w:rStyle w:val="Emphasis"/>
          <w:highlight w:val="cyan"/>
        </w:rPr>
        <w:t>strengthen</w:t>
      </w:r>
      <w:r w:rsidRPr="00AF6BF3">
        <w:rPr>
          <w:rStyle w:val="StyleUnderline"/>
        </w:rPr>
        <w:t xml:space="preserve"> those </w:t>
      </w:r>
      <w:r w:rsidRPr="00FB3389">
        <w:rPr>
          <w:rStyle w:val="Emphasis"/>
          <w:highlight w:val="cyan"/>
        </w:rPr>
        <w:t>components</w:t>
      </w:r>
      <w:r w:rsidRPr="00FB3389">
        <w:rPr>
          <w:rStyle w:val="StyleUnderline"/>
          <w:highlight w:val="cyan"/>
        </w:rPr>
        <w:t xml:space="preserve"> of the state</w:t>
      </w:r>
      <w:r w:rsidRPr="00AF6BF3">
        <w:rPr>
          <w:rStyle w:val="StyleUnderline"/>
        </w:rPr>
        <w:t xml:space="preserve"> already </w:t>
      </w:r>
      <w:r w:rsidRPr="00FB3389">
        <w:rPr>
          <w:rStyle w:val="StyleUnderline"/>
          <w:highlight w:val="cyan"/>
        </w:rPr>
        <w:t xml:space="preserve">under </w:t>
      </w:r>
      <w:r w:rsidRPr="00FB3389">
        <w:rPr>
          <w:rStyle w:val="Emphasis"/>
          <w:highlight w:val="cyan"/>
        </w:rPr>
        <w:t>their control</w:t>
      </w:r>
      <w:r w:rsidRPr="00FB3389">
        <w:rPr>
          <w:rStyle w:val="StyleUnderline"/>
          <w:highlight w:val="cyan"/>
        </w:rPr>
        <w:t>, and</w:t>
      </w:r>
      <w:r w:rsidRPr="00AF6BF3">
        <w:rPr>
          <w:rStyle w:val="StyleUnderline"/>
        </w:rPr>
        <w:t xml:space="preserve"> weaken or </w:t>
      </w:r>
      <w:r w:rsidRPr="00FB3389">
        <w:rPr>
          <w:rStyle w:val="Emphasis"/>
          <w:highlight w:val="cyan"/>
        </w:rPr>
        <w:t>dismantle</w:t>
      </w:r>
      <w:r w:rsidRPr="00FB3389">
        <w:rPr>
          <w:rStyle w:val="StyleUnderline"/>
          <w:highlight w:val="cyan"/>
        </w:rPr>
        <w:t xml:space="preserve"> those</w:t>
      </w:r>
      <w:r w:rsidRPr="00AF6BF3">
        <w:rPr>
          <w:rStyle w:val="StyleUnderline"/>
        </w:rPr>
        <w:t xml:space="preserve"> aspects</w:t>
      </w:r>
      <w:r w:rsidRPr="00D319AF">
        <w:rPr>
          <w:sz w:val="16"/>
        </w:rPr>
        <w:t xml:space="preserve"> (like the Department of Education) that </w:t>
      </w:r>
      <w:r w:rsidRPr="00FB3389">
        <w:rPr>
          <w:rStyle w:val="StyleUnderline"/>
          <w:highlight w:val="cyan"/>
        </w:rPr>
        <w:t>they view as</w:t>
      </w:r>
      <w:r w:rsidRPr="00AF6BF3">
        <w:rPr>
          <w:rStyle w:val="StyleUnderline"/>
        </w:rPr>
        <w:t xml:space="preserve"> inimically </w:t>
      </w:r>
      <w:r w:rsidRPr="00FB3389">
        <w:rPr>
          <w:rStyle w:val="Emphasis"/>
          <w:highlight w:val="cyan"/>
        </w:rPr>
        <w:t>hostile</w:t>
      </w:r>
      <w:r w:rsidRPr="00AF6BF3">
        <w:rPr>
          <w:rStyle w:val="StyleUnderline"/>
        </w:rPr>
        <w:t xml:space="preserve"> to their interests.</w:t>
      </w:r>
      <w:r w:rsidRPr="00D319AF">
        <w:rPr>
          <w:sz w:val="16"/>
        </w:rPr>
        <w:t xml:space="preserve"> Correctly, </w:t>
      </w:r>
      <w:r w:rsidRPr="00FB3389">
        <w:rPr>
          <w:rStyle w:val="StyleUnderline"/>
          <w:highlight w:val="cyan"/>
        </w:rPr>
        <w:t>they understand</w:t>
      </w:r>
      <w:r w:rsidRPr="00AF6BF3">
        <w:rPr>
          <w:rStyle w:val="StyleUnderline"/>
        </w:rPr>
        <w:t xml:space="preserve"> that </w:t>
      </w:r>
      <w:r w:rsidRPr="00FB3389">
        <w:rPr>
          <w:rStyle w:val="StyleUnderline"/>
          <w:highlight w:val="cyan"/>
        </w:rPr>
        <w:t xml:space="preserve">the state is </w:t>
      </w:r>
      <w:r w:rsidRPr="00FB3389">
        <w:rPr>
          <w:rStyle w:val="Emphasis"/>
          <w:highlight w:val="cyan"/>
        </w:rPr>
        <w:t>not</w:t>
      </w:r>
      <w:r w:rsidRPr="00AF6BF3">
        <w:rPr>
          <w:rStyle w:val="StyleUnderline"/>
        </w:rPr>
        <w:t xml:space="preserve"> a </w:t>
      </w:r>
      <w:r w:rsidRPr="00FB3389">
        <w:rPr>
          <w:rStyle w:val="Emphasis"/>
          <w:highlight w:val="cyan"/>
        </w:rPr>
        <w:t>static</w:t>
      </w:r>
      <w:r w:rsidRPr="00AF6BF3">
        <w:rPr>
          <w:rStyle w:val="StyleUnderline"/>
        </w:rPr>
        <w:t xml:space="preserve"> entity </w:t>
      </w:r>
      <w:r w:rsidRPr="00FB3389">
        <w:rPr>
          <w:rStyle w:val="StyleUnderline"/>
          <w:highlight w:val="cyan"/>
        </w:rPr>
        <w:t xml:space="preserve">but a site of </w:t>
      </w:r>
      <w:r w:rsidRPr="00FB3389">
        <w:rPr>
          <w:rStyle w:val="Emphasis"/>
          <w:highlight w:val="cyan"/>
        </w:rPr>
        <w:t>contestation</w:t>
      </w:r>
      <w:r w:rsidRPr="00AF6BF3">
        <w:rPr>
          <w:rStyle w:val="StyleUnderline"/>
        </w:rPr>
        <w:t xml:space="preserve">, one </w:t>
      </w:r>
      <w:r w:rsidRPr="00FB3389">
        <w:rPr>
          <w:rStyle w:val="StyleUnderline"/>
          <w:highlight w:val="cyan"/>
        </w:rPr>
        <w:t xml:space="preserve">that can be </w:t>
      </w:r>
      <w:r w:rsidRPr="00FB3389">
        <w:rPr>
          <w:rStyle w:val="Emphasis"/>
          <w:highlight w:val="cyan"/>
        </w:rPr>
        <w:t>transformed</w:t>
      </w:r>
      <w:r w:rsidRPr="00FB3389">
        <w:rPr>
          <w:rStyle w:val="StyleUnderline"/>
          <w:highlight w:val="cyan"/>
        </w:rPr>
        <w:t xml:space="preserve"> to advance their aims</w:t>
      </w:r>
      <w:r w:rsidRPr="00AF6BF3">
        <w:rPr>
          <w:rStyle w:val="StyleUnderline"/>
        </w:rPr>
        <w:t xml:space="preserve"> and interests—</w:t>
      </w:r>
      <w:r w:rsidRPr="00FB3389">
        <w:rPr>
          <w:rStyle w:val="StyleUnderline"/>
          <w:highlight w:val="cyan"/>
        </w:rPr>
        <w:t xml:space="preserve">or </w:t>
      </w:r>
      <w:r w:rsidRPr="00FB3389">
        <w:rPr>
          <w:rStyle w:val="Emphasis"/>
          <w:highlight w:val="cyan"/>
        </w:rPr>
        <w:t>ours.</w:t>
      </w:r>
      <w:r w:rsidRPr="00C60885">
        <w:rPr>
          <w:rStyle w:val="Emphasis"/>
        </w:rPr>
        <w:t xml:space="preserve"> </w:t>
      </w:r>
    </w:p>
    <w:p w14:paraId="1E85403C" w14:textId="77777777" w:rsidR="00FE73DA" w:rsidRPr="00D319AF" w:rsidRDefault="00FE73DA" w:rsidP="00FE73DA">
      <w:pPr>
        <w:rPr>
          <w:sz w:val="16"/>
        </w:rPr>
      </w:pPr>
      <w:r w:rsidRPr="00AF6BF3">
        <w:rPr>
          <w:rStyle w:val="StyleUnderline"/>
        </w:rPr>
        <w:t xml:space="preserve">Many on </w:t>
      </w:r>
      <w:r w:rsidRPr="00FB3389">
        <w:rPr>
          <w:rStyle w:val="StyleUnderline"/>
          <w:highlight w:val="cyan"/>
        </w:rPr>
        <w:t xml:space="preserve">the </w:t>
      </w:r>
      <w:r w:rsidRPr="00FB3389">
        <w:rPr>
          <w:rStyle w:val="Emphasis"/>
          <w:highlight w:val="cyan"/>
        </w:rPr>
        <w:t>Left</w:t>
      </w:r>
      <w:r w:rsidRPr="00D319AF">
        <w:rPr>
          <w:sz w:val="16"/>
        </w:rPr>
        <w:t xml:space="preserve">, however, still </w:t>
      </w:r>
      <w:r w:rsidRPr="00AF6BF3">
        <w:rPr>
          <w:rStyle w:val="StyleUnderline"/>
        </w:rPr>
        <w:t xml:space="preserve">hold confused and contradictory ideas about the state. Some </w:t>
      </w:r>
      <w:r w:rsidRPr="00FB3389">
        <w:rPr>
          <w:rStyle w:val="StyleUnderline"/>
          <w:highlight w:val="cyan"/>
        </w:rPr>
        <w:t xml:space="preserve">imagine “changing the world </w:t>
      </w:r>
      <w:r w:rsidRPr="00FB3389">
        <w:rPr>
          <w:rStyle w:val="Emphasis"/>
          <w:highlight w:val="cyan"/>
        </w:rPr>
        <w:t>without taking power</w:t>
      </w:r>
      <w:r w:rsidRPr="00D319AF">
        <w:rPr>
          <w:sz w:val="16"/>
        </w:rPr>
        <w:t xml:space="preserve">,” while </w:t>
      </w:r>
      <w:r w:rsidRPr="00AF6BF3">
        <w:rPr>
          <w:rStyle w:val="StyleUnderline"/>
        </w:rPr>
        <w:t>others misinterpret</w:t>
      </w:r>
      <w:r w:rsidRPr="00D319AF">
        <w:rPr>
          <w:sz w:val="16"/>
        </w:rPr>
        <w:t xml:space="preserve"> the lessons of </w:t>
      </w:r>
      <w:r w:rsidRPr="00AF6BF3">
        <w:rPr>
          <w:rStyle w:val="StyleUnderline"/>
        </w:rPr>
        <w:t xml:space="preserve">past revolutions to </w:t>
      </w:r>
      <w:r w:rsidRPr="00FB3389">
        <w:rPr>
          <w:rStyle w:val="StyleUnderline"/>
          <w:highlight w:val="cyan"/>
        </w:rPr>
        <w:t xml:space="preserve">fantasize about </w:t>
      </w:r>
      <w:r w:rsidRPr="00FB3389">
        <w:rPr>
          <w:rStyle w:val="Emphasis"/>
          <w:highlight w:val="cyan"/>
        </w:rPr>
        <w:t>armed struggle</w:t>
      </w:r>
      <w:r w:rsidRPr="00AF6BF3">
        <w:rPr>
          <w:rStyle w:val="StyleUnderline"/>
        </w:rPr>
        <w:t xml:space="preserve"> against the US government.</w:t>
      </w:r>
      <w:r w:rsidRPr="00D319AF">
        <w:rPr>
          <w:sz w:val="16"/>
        </w:rPr>
        <w:t xml:space="preserve"> Meanwhile, factions within DSA argue over whether to prioritize workplace organizing or electoral engagement—a false dichotomy that positions the state as something outside of or opposed to the class struggle, rather than a crucial terrain in and through which struggle plays out. </w:t>
      </w:r>
    </w:p>
    <w:p w14:paraId="78FDF4B7" w14:textId="77777777" w:rsidR="00FE73DA" w:rsidRPr="00D319AF" w:rsidRDefault="00FE73DA" w:rsidP="00FE73DA">
      <w:pPr>
        <w:rPr>
          <w:sz w:val="16"/>
        </w:rPr>
      </w:pPr>
      <w:r w:rsidRPr="00FB3389">
        <w:rPr>
          <w:rStyle w:val="StyleUnderline"/>
          <w:highlight w:val="cyan"/>
        </w:rPr>
        <w:t xml:space="preserve">Even when leftists </w:t>
      </w:r>
      <w:r w:rsidRPr="00FB3389">
        <w:rPr>
          <w:rStyle w:val="Emphasis"/>
          <w:highlight w:val="cyan"/>
        </w:rPr>
        <w:t>concede</w:t>
      </w:r>
      <w:r w:rsidRPr="00AF6BF3">
        <w:rPr>
          <w:rStyle w:val="StyleUnderline"/>
        </w:rPr>
        <w:t xml:space="preserve"> that </w:t>
      </w:r>
      <w:r w:rsidRPr="00FB3389">
        <w:rPr>
          <w:rStyle w:val="StyleUnderline"/>
          <w:highlight w:val="cyan"/>
        </w:rPr>
        <w:t xml:space="preserve">the state </w:t>
      </w:r>
      <w:r w:rsidRPr="00FB3389">
        <w:rPr>
          <w:rStyle w:val="Emphasis"/>
          <w:highlight w:val="cyan"/>
        </w:rPr>
        <w:t>may</w:t>
      </w:r>
      <w:r w:rsidRPr="00FB3389">
        <w:rPr>
          <w:rStyle w:val="StyleUnderline"/>
          <w:highlight w:val="cyan"/>
        </w:rPr>
        <w:t xml:space="preserve"> play a useful role, many</w:t>
      </w:r>
      <w:r w:rsidRPr="00AF6BF3">
        <w:rPr>
          <w:rStyle w:val="StyleUnderline"/>
        </w:rPr>
        <w:t xml:space="preserve"> of us </w:t>
      </w:r>
      <w:r w:rsidRPr="00FB3389">
        <w:rPr>
          <w:rStyle w:val="StyleUnderline"/>
          <w:highlight w:val="cyan"/>
        </w:rPr>
        <w:t>view</w:t>
      </w:r>
      <w:r w:rsidRPr="00AF6BF3">
        <w:rPr>
          <w:rStyle w:val="StyleUnderline"/>
        </w:rPr>
        <w:t xml:space="preserve"> the </w:t>
      </w:r>
      <w:r w:rsidRPr="00FB3389">
        <w:rPr>
          <w:rStyle w:val="Emphasis"/>
          <w:highlight w:val="cyan"/>
        </w:rPr>
        <w:t>repressive</w:t>
      </w:r>
      <w:r w:rsidRPr="00AF6BF3">
        <w:rPr>
          <w:rStyle w:val="StyleUnderline"/>
        </w:rPr>
        <w:t xml:space="preserve"> state </w:t>
      </w:r>
      <w:r w:rsidRPr="00FB3389">
        <w:rPr>
          <w:rStyle w:val="StyleUnderline"/>
          <w:highlight w:val="cyan"/>
        </w:rPr>
        <w:t>apparatus</w:t>
      </w:r>
      <w:r w:rsidRPr="00D319AF">
        <w:rPr>
          <w:sz w:val="16"/>
        </w:rPr>
        <w:t xml:space="preserve">, in particular, </w:t>
      </w:r>
      <w:r w:rsidRPr="00FB3389">
        <w:rPr>
          <w:rStyle w:val="Emphasis"/>
          <w:highlight w:val="cyan"/>
        </w:rPr>
        <w:t>only</w:t>
      </w:r>
      <w:r w:rsidRPr="00FB3389">
        <w:rPr>
          <w:rStyle w:val="StyleUnderline"/>
          <w:highlight w:val="cyan"/>
        </w:rPr>
        <w:t xml:space="preserve"> as an </w:t>
      </w:r>
      <w:r w:rsidRPr="00FB3389">
        <w:rPr>
          <w:rStyle w:val="Emphasis"/>
          <w:highlight w:val="cyan"/>
        </w:rPr>
        <w:t>enemy</w:t>
      </w:r>
      <w:r w:rsidRPr="00AF6BF3">
        <w:rPr>
          <w:rStyle w:val="StyleUnderline"/>
        </w:rPr>
        <w:t xml:space="preserve"> rather than</w:t>
      </w:r>
      <w:r w:rsidRPr="00D319AF">
        <w:rPr>
          <w:sz w:val="16"/>
        </w:rPr>
        <w:t xml:space="preserve"> as </w:t>
      </w:r>
      <w:r w:rsidRPr="00AF6BF3">
        <w:rPr>
          <w:rStyle w:val="StyleUnderline"/>
        </w:rPr>
        <w:t>a site of struggle.</w:t>
      </w:r>
      <w:r w:rsidRPr="00D319AF">
        <w:rPr>
          <w:sz w:val="16"/>
        </w:rPr>
        <w:t xml:space="preserve"> Understandably. </w:t>
      </w:r>
      <w:r w:rsidRPr="00AF6BF3">
        <w:rPr>
          <w:rStyle w:val="StyleUnderline"/>
        </w:rPr>
        <w:t>The military has</w:t>
      </w:r>
      <w:r w:rsidRPr="00D319AF">
        <w:rPr>
          <w:sz w:val="16"/>
        </w:rPr>
        <w:t xml:space="preserve"> historically </w:t>
      </w:r>
      <w:r w:rsidRPr="00AF6BF3">
        <w:rPr>
          <w:rStyle w:val="StyleUnderline"/>
        </w:rPr>
        <w:t>been a tool of imperialism abroad and</w:t>
      </w:r>
      <w:r w:rsidRPr="00D319AF">
        <w:rPr>
          <w:sz w:val="16"/>
        </w:rPr>
        <w:t xml:space="preserve"> for </w:t>
      </w:r>
      <w:r w:rsidRPr="00AF6BF3">
        <w:rPr>
          <w:rStyle w:val="StyleUnderline"/>
        </w:rPr>
        <w:t xml:space="preserve">crushing dissent at home. But </w:t>
      </w:r>
      <w:r w:rsidRPr="00FB3389">
        <w:rPr>
          <w:rStyle w:val="Emphasis"/>
          <w:highlight w:val="cyan"/>
        </w:rPr>
        <w:t>military</w:t>
      </w:r>
      <w:r w:rsidRPr="00C60885">
        <w:rPr>
          <w:rStyle w:val="StyleUnderline"/>
        </w:rPr>
        <w:t xml:space="preserve"> personnel</w:t>
      </w:r>
      <w:r w:rsidRPr="00D319AF">
        <w:rPr>
          <w:sz w:val="16"/>
        </w:rPr>
        <w:t xml:space="preserve"> themselves </w:t>
      </w:r>
      <w:r w:rsidRPr="00FB3389">
        <w:rPr>
          <w:rStyle w:val="StyleUnderline"/>
          <w:highlight w:val="cyan"/>
        </w:rPr>
        <w:t>are public</w:t>
      </w:r>
      <w:r w:rsidRPr="00AF6BF3">
        <w:rPr>
          <w:rStyle w:val="StyleUnderline"/>
        </w:rPr>
        <w:t xml:space="preserve"> sector </w:t>
      </w:r>
      <w:r w:rsidRPr="00FB3389">
        <w:rPr>
          <w:rStyle w:val="StyleUnderline"/>
          <w:highlight w:val="cyan"/>
        </w:rPr>
        <w:t>workers with a</w:t>
      </w:r>
      <w:r w:rsidRPr="00AF6BF3">
        <w:rPr>
          <w:rStyle w:val="StyleUnderline"/>
        </w:rPr>
        <w:t xml:space="preserve"> long </w:t>
      </w:r>
      <w:r w:rsidRPr="00FB3389">
        <w:rPr>
          <w:rStyle w:val="StyleUnderline"/>
          <w:highlight w:val="cyan"/>
        </w:rPr>
        <w:t xml:space="preserve">history of </w:t>
      </w:r>
      <w:r w:rsidRPr="00FB3389">
        <w:rPr>
          <w:rStyle w:val="Emphasis"/>
          <w:highlight w:val="cyan"/>
        </w:rPr>
        <w:t>organized resistance.</w:t>
      </w:r>
      <w:r w:rsidRPr="00AF6BF3">
        <w:rPr>
          <w:rStyle w:val="StyleUnderline"/>
        </w:rPr>
        <w:t xml:space="preserve"> The military has also been decisive in </w:t>
      </w:r>
      <w:r w:rsidRPr="00FB3389">
        <w:rPr>
          <w:rStyle w:val="Emphasis"/>
          <w:highlight w:val="cyan"/>
        </w:rPr>
        <w:t>enforcing</w:t>
      </w:r>
      <w:r w:rsidRPr="00AF6BF3">
        <w:rPr>
          <w:rStyle w:val="StyleUnderline"/>
        </w:rPr>
        <w:t xml:space="preserve"> mass </w:t>
      </w:r>
      <w:r w:rsidRPr="00FB3389">
        <w:rPr>
          <w:rStyle w:val="StyleUnderline"/>
          <w:highlight w:val="cyan"/>
        </w:rPr>
        <w:t>movement demands</w:t>
      </w:r>
      <w:r w:rsidRPr="00D319AF">
        <w:rPr>
          <w:sz w:val="16"/>
        </w:rPr>
        <w:t xml:space="preserve"> during this country’s two most progressive periods:</w:t>
      </w:r>
    </w:p>
    <w:p w14:paraId="41A21627" w14:textId="77777777" w:rsidR="00FE73DA" w:rsidRPr="00C60885" w:rsidRDefault="00FE73DA" w:rsidP="00FE73DA">
      <w:pPr>
        <w:pStyle w:val="ListParagraph"/>
        <w:numPr>
          <w:ilvl w:val="0"/>
          <w:numId w:val="45"/>
        </w:numPr>
        <w:rPr>
          <w:rStyle w:val="StyleUnderline"/>
        </w:rPr>
      </w:pPr>
      <w:r w:rsidRPr="00AF6BF3">
        <w:rPr>
          <w:rStyle w:val="StyleUnderline"/>
        </w:rPr>
        <w:t>After defeating the Confederate States</w:t>
      </w:r>
      <w:r w:rsidRPr="00D319AF">
        <w:rPr>
          <w:sz w:val="16"/>
        </w:rPr>
        <w:t xml:space="preserve"> of America, </w:t>
      </w:r>
      <w:r w:rsidRPr="00FB3389">
        <w:rPr>
          <w:rStyle w:val="StyleUnderline"/>
          <w:highlight w:val="cyan"/>
        </w:rPr>
        <w:t xml:space="preserve">Union troops enforced </w:t>
      </w:r>
      <w:r w:rsidRPr="00FB3389">
        <w:rPr>
          <w:rStyle w:val="Emphasis"/>
          <w:highlight w:val="cyan"/>
        </w:rPr>
        <w:t>martial law</w:t>
      </w:r>
      <w:r w:rsidRPr="00FB3389">
        <w:rPr>
          <w:rStyle w:val="StyleUnderline"/>
          <w:highlight w:val="cyan"/>
        </w:rPr>
        <w:t xml:space="preserve"> over</w:t>
      </w:r>
      <w:r w:rsidRPr="00AF6BF3">
        <w:rPr>
          <w:rStyle w:val="StyleUnderline"/>
        </w:rPr>
        <w:t xml:space="preserve"> and </w:t>
      </w:r>
      <w:r w:rsidRPr="00C60885">
        <w:rPr>
          <w:rStyle w:val="StyleUnderline"/>
        </w:rPr>
        <w:t>against the</w:t>
      </w:r>
      <w:r w:rsidRPr="00D319AF">
        <w:rPr>
          <w:sz w:val="16"/>
        </w:rPr>
        <w:t xml:space="preserve"> will of </w:t>
      </w:r>
      <w:r w:rsidRPr="00C60885">
        <w:rPr>
          <w:rStyle w:val="StyleUnderline"/>
        </w:rPr>
        <w:t xml:space="preserve">southern </w:t>
      </w:r>
      <w:r w:rsidRPr="00FB3389">
        <w:rPr>
          <w:rStyle w:val="Emphasis"/>
          <w:highlight w:val="cyan"/>
        </w:rPr>
        <w:t>planter elites.</w:t>
      </w:r>
      <w:r w:rsidRPr="00C60885">
        <w:rPr>
          <w:rStyle w:val="StyleUnderline"/>
        </w:rPr>
        <w:t xml:space="preserve"> This was done to the extent that formerly enslaved Black and poor white workers briefly shared an economic interest</w:t>
      </w:r>
      <w:r w:rsidRPr="00D319AF">
        <w:rPr>
          <w:sz w:val="16"/>
        </w:rPr>
        <w:t xml:space="preserve"> with northern capitalists in overthrowing the rule of enslavers in the U.S. South. In that brief time, </w:t>
      </w:r>
      <w:r w:rsidRPr="00FB3389">
        <w:rPr>
          <w:rStyle w:val="Emphasis"/>
          <w:highlight w:val="cyan"/>
        </w:rPr>
        <w:t>backed</w:t>
      </w:r>
      <w:r w:rsidRPr="00FB3389">
        <w:rPr>
          <w:rStyle w:val="StyleUnderline"/>
          <w:highlight w:val="cyan"/>
        </w:rPr>
        <w:t xml:space="preserve"> by the </w:t>
      </w:r>
      <w:r w:rsidRPr="00FB3389">
        <w:rPr>
          <w:rStyle w:val="Emphasis"/>
          <w:highlight w:val="cyan"/>
        </w:rPr>
        <w:t>military</w:t>
      </w:r>
      <w:r w:rsidRPr="00FB3389">
        <w:rPr>
          <w:rStyle w:val="StyleUnderline"/>
          <w:highlight w:val="cyan"/>
        </w:rPr>
        <w:t xml:space="preserve">, southern workers replaced the </w:t>
      </w:r>
      <w:r w:rsidRPr="00FB3389">
        <w:rPr>
          <w:rStyle w:val="Emphasis"/>
          <w:highlight w:val="cyan"/>
        </w:rPr>
        <w:t>planter aristocracy</w:t>
      </w:r>
      <w:r w:rsidRPr="00FB3389">
        <w:rPr>
          <w:rStyle w:val="StyleUnderline"/>
          <w:highlight w:val="cyan"/>
        </w:rPr>
        <w:t xml:space="preserve"> as </w:t>
      </w:r>
      <w:r w:rsidRPr="00FB3389">
        <w:rPr>
          <w:rStyle w:val="Emphasis"/>
          <w:highlight w:val="cyan"/>
        </w:rPr>
        <w:t>executor</w:t>
      </w:r>
      <w:r w:rsidRPr="00FB3389">
        <w:rPr>
          <w:rStyle w:val="StyleUnderline"/>
          <w:highlight w:val="cyan"/>
        </w:rPr>
        <w:t xml:space="preserve"> of the state.</w:t>
      </w:r>
    </w:p>
    <w:p w14:paraId="0238B1CF" w14:textId="77777777" w:rsidR="00FE73DA" w:rsidRPr="00D319AF" w:rsidRDefault="00FE73DA" w:rsidP="00FE73DA">
      <w:pPr>
        <w:pStyle w:val="ListParagraph"/>
        <w:numPr>
          <w:ilvl w:val="0"/>
          <w:numId w:val="45"/>
        </w:numPr>
        <w:rPr>
          <w:sz w:val="16"/>
        </w:rPr>
      </w:pPr>
      <w:r w:rsidRPr="00C60885">
        <w:rPr>
          <w:rStyle w:val="StyleUnderline"/>
        </w:rPr>
        <w:t xml:space="preserve">In the </w:t>
      </w:r>
      <w:r w:rsidRPr="00FB3389">
        <w:rPr>
          <w:rStyle w:val="Emphasis"/>
          <w:highlight w:val="cyan"/>
        </w:rPr>
        <w:t>Second Reconstruction</w:t>
      </w:r>
      <w:r w:rsidRPr="00D319AF">
        <w:rPr>
          <w:sz w:val="16"/>
        </w:rPr>
        <w:t xml:space="preserve"> of the 1950s and 1960s, </w:t>
      </w:r>
      <w:r w:rsidRPr="00C60885">
        <w:rPr>
          <w:rStyle w:val="StyleUnderline"/>
        </w:rPr>
        <w:t xml:space="preserve">mass nonviolent direct action </w:t>
      </w:r>
      <w:r w:rsidRPr="00FB3389">
        <w:rPr>
          <w:rStyle w:val="StyleUnderline"/>
          <w:highlight w:val="cyan"/>
        </w:rPr>
        <w:t xml:space="preserve">led to </w:t>
      </w:r>
      <w:r w:rsidRPr="00FB3389">
        <w:rPr>
          <w:rStyle w:val="Emphasis"/>
          <w:highlight w:val="cyan"/>
        </w:rPr>
        <w:t>large-scale tangible victories</w:t>
      </w:r>
      <w:r w:rsidRPr="00FB3389">
        <w:rPr>
          <w:rStyle w:val="StyleUnderline"/>
          <w:highlight w:val="cyan"/>
        </w:rPr>
        <w:t xml:space="preserve"> for Black Americans and</w:t>
      </w:r>
      <w:r w:rsidRPr="00C60885">
        <w:rPr>
          <w:rStyle w:val="StyleUnderline"/>
        </w:rPr>
        <w:t xml:space="preserve"> other </w:t>
      </w:r>
      <w:r w:rsidRPr="00FB3389">
        <w:rPr>
          <w:rStyle w:val="Emphasis"/>
          <w:highlight w:val="cyan"/>
        </w:rPr>
        <w:t>oppressed groups</w:t>
      </w:r>
      <w:r w:rsidRPr="00C60885">
        <w:rPr>
          <w:rStyle w:val="StyleUnderline"/>
        </w:rPr>
        <w:t>, leading to</w:t>
      </w:r>
      <w:r w:rsidRPr="00D319AF">
        <w:rPr>
          <w:sz w:val="16"/>
        </w:rPr>
        <w:t xml:space="preserve"> overall </w:t>
      </w:r>
      <w:r w:rsidRPr="00C60885">
        <w:rPr>
          <w:rStyle w:val="StyleUnderline"/>
        </w:rPr>
        <w:t>economic gains for the multi-racial working class. Yet while these victories were won with little</w:t>
      </w:r>
      <w:r w:rsidRPr="00D319AF">
        <w:rPr>
          <w:sz w:val="16"/>
        </w:rPr>
        <w:t xml:space="preserve"> to no </w:t>
      </w:r>
      <w:r w:rsidRPr="00C60885">
        <w:rPr>
          <w:rStyle w:val="StyleUnderline"/>
        </w:rPr>
        <w:t>use of arms, their final success still hinged on military support.</w:t>
      </w:r>
      <w:r w:rsidRPr="00D319AF">
        <w:rPr>
          <w:sz w:val="16"/>
        </w:rPr>
        <w:t xml:space="preserve"> In 1957, </w:t>
      </w:r>
      <w:r w:rsidRPr="00C60885">
        <w:rPr>
          <w:rStyle w:val="StyleUnderline"/>
        </w:rPr>
        <w:t xml:space="preserve">the </w:t>
      </w:r>
      <w:r w:rsidRPr="00FB3389">
        <w:rPr>
          <w:rStyle w:val="Emphasis"/>
          <w:highlight w:val="cyan"/>
        </w:rPr>
        <w:t>National Guard</w:t>
      </w:r>
      <w:r w:rsidRPr="00C60885">
        <w:rPr>
          <w:rStyle w:val="StyleUnderline"/>
        </w:rPr>
        <w:t xml:space="preserve"> was used to </w:t>
      </w:r>
      <w:r w:rsidRPr="00FB3389">
        <w:rPr>
          <w:rStyle w:val="StyleUnderline"/>
          <w:highlight w:val="cyan"/>
        </w:rPr>
        <w:t>enact</w:t>
      </w:r>
      <w:r w:rsidRPr="00C60885">
        <w:rPr>
          <w:rStyle w:val="StyleUnderline"/>
        </w:rPr>
        <w:t xml:space="preserve"> the </w:t>
      </w:r>
      <w:r w:rsidRPr="00FB3389">
        <w:rPr>
          <w:rStyle w:val="Emphasis"/>
          <w:highlight w:val="cyan"/>
        </w:rPr>
        <w:t>desegregation</w:t>
      </w:r>
      <w:r w:rsidRPr="00FB3389">
        <w:rPr>
          <w:rStyle w:val="StyleUnderline"/>
          <w:highlight w:val="cyan"/>
        </w:rPr>
        <w:t xml:space="preserve"> of Little Rock</w:t>
      </w:r>
      <w:r w:rsidRPr="00C60885">
        <w:rPr>
          <w:rStyle w:val="StyleUnderline"/>
        </w:rPr>
        <w:t xml:space="preserve"> High School</w:t>
      </w:r>
      <w:r w:rsidRPr="00D319AF">
        <w:rPr>
          <w:sz w:val="16"/>
        </w:rPr>
        <w:t xml:space="preserve"> and other public institutions across the south. The two biggest concessions won during that period, </w:t>
      </w:r>
      <w:r w:rsidRPr="00C60885">
        <w:rPr>
          <w:rStyle w:val="StyleUnderline"/>
        </w:rPr>
        <w:t xml:space="preserve">the </w:t>
      </w:r>
      <w:r w:rsidRPr="00FB3389">
        <w:rPr>
          <w:rStyle w:val="StyleUnderline"/>
          <w:highlight w:val="cyan"/>
        </w:rPr>
        <w:t>Civil</w:t>
      </w:r>
      <w:r w:rsidRPr="00C60885">
        <w:rPr>
          <w:rStyle w:val="StyleUnderline"/>
        </w:rPr>
        <w:t xml:space="preserve"> Rights Act </w:t>
      </w:r>
      <w:r w:rsidRPr="00FB3389">
        <w:rPr>
          <w:rStyle w:val="StyleUnderline"/>
          <w:highlight w:val="cyan"/>
        </w:rPr>
        <w:t>and</w:t>
      </w:r>
      <w:r w:rsidRPr="00C60885">
        <w:rPr>
          <w:rStyle w:val="StyleUnderline"/>
        </w:rPr>
        <w:t xml:space="preserve"> the </w:t>
      </w:r>
      <w:r w:rsidRPr="00FB3389">
        <w:rPr>
          <w:rStyle w:val="StyleUnderline"/>
          <w:highlight w:val="cyan"/>
        </w:rPr>
        <w:t>Voting Rights Act</w:t>
      </w:r>
      <w:r w:rsidRPr="00C60885">
        <w:rPr>
          <w:rStyle w:val="StyleUnderline"/>
        </w:rPr>
        <w:t xml:space="preserve">, were both </w:t>
      </w:r>
      <w:r w:rsidRPr="00FB3389">
        <w:rPr>
          <w:rStyle w:val="StyleUnderline"/>
          <w:highlight w:val="cyan"/>
        </w:rPr>
        <w:t>enforced by</w:t>
      </w:r>
      <w:r w:rsidRPr="00C60885">
        <w:rPr>
          <w:rStyle w:val="StyleUnderline"/>
        </w:rPr>
        <w:t xml:space="preserve"> U.S. </w:t>
      </w:r>
      <w:r w:rsidRPr="00FB3389">
        <w:rPr>
          <w:rStyle w:val="Emphasis"/>
          <w:highlight w:val="cyan"/>
        </w:rPr>
        <w:t>troops.</w:t>
      </w:r>
    </w:p>
    <w:p w14:paraId="540A0B4B" w14:textId="77777777" w:rsidR="00FE73DA" w:rsidRPr="00D319AF" w:rsidRDefault="00FE73DA" w:rsidP="00FE73DA">
      <w:pPr>
        <w:rPr>
          <w:sz w:val="16"/>
        </w:rPr>
      </w:pPr>
      <w:r w:rsidRPr="00C60885">
        <w:rPr>
          <w:rStyle w:val="StyleUnderline"/>
        </w:rPr>
        <w:t>The masses in the United States don’t need a violent insurrection to win</w:t>
      </w:r>
      <w:r w:rsidRPr="00D319AF">
        <w:rPr>
          <w:sz w:val="16"/>
        </w:rPr>
        <w:t xml:space="preserve"> governing power. </w:t>
      </w:r>
      <w:r w:rsidRPr="00C60885">
        <w:rPr>
          <w:rStyle w:val="StyleUnderline"/>
        </w:rPr>
        <w:t>While</w:t>
      </w:r>
      <w:r w:rsidRPr="00D319AF">
        <w:rPr>
          <w:sz w:val="16"/>
        </w:rPr>
        <w:t xml:space="preserve"> some </w:t>
      </w:r>
      <w:r w:rsidRPr="00C60885">
        <w:rPr>
          <w:rStyle w:val="StyleUnderline"/>
        </w:rPr>
        <w:t xml:space="preserve">groups like the </w:t>
      </w:r>
      <w:r w:rsidRPr="00FB3389">
        <w:rPr>
          <w:rStyle w:val="Emphasis"/>
          <w:highlight w:val="cyan"/>
        </w:rPr>
        <w:t>B</w:t>
      </w:r>
      <w:r w:rsidRPr="00D319AF">
        <w:rPr>
          <w:sz w:val="16"/>
        </w:rPr>
        <w:t xml:space="preserve">lack </w:t>
      </w:r>
      <w:r w:rsidRPr="00FB3389">
        <w:rPr>
          <w:rStyle w:val="Emphasis"/>
          <w:highlight w:val="cyan"/>
        </w:rPr>
        <w:t>L</w:t>
      </w:r>
      <w:r w:rsidRPr="00D319AF">
        <w:rPr>
          <w:sz w:val="16"/>
        </w:rPr>
        <w:t xml:space="preserve">iberation </w:t>
      </w:r>
      <w:r w:rsidRPr="00FB3389">
        <w:rPr>
          <w:rStyle w:val="Emphasis"/>
          <w:highlight w:val="cyan"/>
        </w:rPr>
        <w:t>A</w:t>
      </w:r>
      <w:r w:rsidRPr="00D319AF">
        <w:rPr>
          <w:sz w:val="16"/>
        </w:rPr>
        <w:t xml:space="preserve">rmy, United Freedom Front, </w:t>
      </w:r>
      <w:r w:rsidRPr="00FB3389">
        <w:rPr>
          <w:rStyle w:val="StyleUnderline"/>
          <w:highlight w:val="cyan"/>
        </w:rPr>
        <w:t xml:space="preserve">and Weather Underground attempted </w:t>
      </w:r>
      <w:r w:rsidRPr="00FB3389">
        <w:rPr>
          <w:rStyle w:val="Emphasis"/>
          <w:highlight w:val="cyan"/>
        </w:rPr>
        <w:t>armed struggle</w:t>
      </w:r>
      <w:r w:rsidRPr="00C60885">
        <w:rPr>
          <w:rStyle w:val="StyleUnderline"/>
        </w:rPr>
        <w:t xml:space="preserve"> </w:t>
      </w:r>
      <w:r w:rsidRPr="00C60885">
        <w:rPr>
          <w:rStyle w:val="StyleUnderline"/>
        </w:rPr>
        <w:lastRenderedPageBreak/>
        <w:t xml:space="preserve">towards the tail end of the Second Reconstruction, these efforts </w:t>
      </w:r>
      <w:r w:rsidRPr="00FB3389">
        <w:rPr>
          <w:rStyle w:val="StyleUnderline"/>
          <w:highlight w:val="cyan"/>
        </w:rPr>
        <w:t xml:space="preserve">won </w:t>
      </w:r>
      <w:r w:rsidRPr="00FB3389">
        <w:rPr>
          <w:rStyle w:val="Emphasis"/>
          <w:highlight w:val="cyan"/>
        </w:rPr>
        <w:t>no demands</w:t>
      </w:r>
      <w:r w:rsidRPr="00FB3389">
        <w:rPr>
          <w:rStyle w:val="StyleUnderline"/>
          <w:highlight w:val="cyan"/>
        </w:rPr>
        <w:t xml:space="preserve"> and </w:t>
      </w:r>
      <w:r w:rsidRPr="00FB3389">
        <w:rPr>
          <w:rStyle w:val="Emphasis"/>
          <w:highlight w:val="cyan"/>
        </w:rPr>
        <w:t>alienated</w:t>
      </w:r>
      <w:r w:rsidRPr="00C60885">
        <w:rPr>
          <w:rStyle w:val="StyleUnderline"/>
        </w:rPr>
        <w:t xml:space="preserve"> most of </w:t>
      </w:r>
      <w:r w:rsidRPr="00FB3389">
        <w:rPr>
          <w:rStyle w:val="StyleUnderline"/>
          <w:highlight w:val="cyan"/>
        </w:rPr>
        <w:t>the masses.</w:t>
      </w:r>
      <w:r w:rsidRPr="00C60885">
        <w:rPr>
          <w:rStyle w:val="StyleUnderline"/>
        </w:rPr>
        <w:t xml:space="preserve"> Instead mass nonviolent direct action</w:t>
      </w:r>
      <w:r w:rsidRPr="00D319AF">
        <w:rPr>
          <w:sz w:val="16"/>
        </w:rPr>
        <w:t xml:space="preserve">, like strikes and civil disobedience, </w:t>
      </w:r>
      <w:r w:rsidRPr="00C60885">
        <w:rPr>
          <w:rStyle w:val="StyleUnderline"/>
        </w:rPr>
        <w:t>can be directly traced to large-scale tangible victories</w:t>
      </w:r>
      <w:r w:rsidRPr="00D319AF">
        <w:rPr>
          <w:sz w:val="16"/>
        </w:rPr>
        <w:t xml:space="preserve"> in the contemporary United States.</w:t>
      </w:r>
    </w:p>
    <w:p w14:paraId="206025D3" w14:textId="77777777" w:rsidR="00FE73DA" w:rsidRPr="00D319AF" w:rsidRDefault="00FE73DA" w:rsidP="00FE73DA">
      <w:pPr>
        <w:rPr>
          <w:sz w:val="16"/>
        </w:rPr>
      </w:pPr>
      <w:r w:rsidRPr="00D319AF">
        <w:rPr>
          <w:sz w:val="16"/>
        </w:rPr>
        <w:t>But if we are serious about shifting wealth and power to the many from the few, we must be prepared to defend against the inevitable pushback from deeply entrenched and powerful interests. In other words, power can be won with little to no use of arms and final success may still rely on winning military support.</w:t>
      </w:r>
    </w:p>
    <w:p w14:paraId="2397D783" w14:textId="77777777" w:rsidR="00FE73DA" w:rsidRPr="00D319AF" w:rsidRDefault="00FE73DA" w:rsidP="00FE73DA">
      <w:pPr>
        <w:rPr>
          <w:sz w:val="16"/>
        </w:rPr>
      </w:pPr>
      <w:r w:rsidRPr="00D319AF">
        <w:rPr>
          <w:sz w:val="16"/>
        </w:rPr>
        <w:t xml:space="preserve">This means </w:t>
      </w:r>
      <w:r w:rsidRPr="00FB3389">
        <w:rPr>
          <w:rStyle w:val="StyleUnderline"/>
          <w:highlight w:val="cyan"/>
        </w:rPr>
        <w:t>we must</w:t>
      </w:r>
      <w:r w:rsidRPr="00C60885">
        <w:rPr>
          <w:rStyle w:val="StyleUnderline"/>
        </w:rPr>
        <w:t xml:space="preserve"> be willing to </w:t>
      </w:r>
      <w:r w:rsidRPr="00FB3389">
        <w:rPr>
          <w:rStyle w:val="StyleUnderline"/>
          <w:highlight w:val="cyan"/>
        </w:rPr>
        <w:t>contest</w:t>
      </w:r>
      <w:r w:rsidRPr="00C60885">
        <w:rPr>
          <w:rStyle w:val="StyleUnderline"/>
        </w:rPr>
        <w:t xml:space="preserve"> within and for control over </w:t>
      </w:r>
      <w:r w:rsidRPr="00FB3389">
        <w:rPr>
          <w:rStyle w:val="Emphasis"/>
          <w:highlight w:val="cyan"/>
        </w:rPr>
        <w:t>all aspects</w:t>
      </w:r>
      <w:r w:rsidRPr="00FB3389">
        <w:rPr>
          <w:rStyle w:val="StyleUnderline"/>
          <w:highlight w:val="cyan"/>
        </w:rPr>
        <w:t xml:space="preserve"> of the state</w:t>
      </w:r>
      <w:r w:rsidRPr="00D319AF">
        <w:rPr>
          <w:sz w:val="16"/>
        </w:rPr>
        <w:t xml:space="preserve"> apparatus, even or </w:t>
      </w:r>
      <w:r w:rsidRPr="00FB3389">
        <w:rPr>
          <w:rStyle w:val="Emphasis"/>
          <w:highlight w:val="cyan"/>
        </w:rPr>
        <w:t>especially</w:t>
      </w:r>
      <w:r w:rsidRPr="00FB3389">
        <w:rPr>
          <w:rStyle w:val="StyleUnderline"/>
          <w:highlight w:val="cyan"/>
        </w:rPr>
        <w:t xml:space="preserve"> those we want to</w:t>
      </w:r>
      <w:r w:rsidRPr="00C60885">
        <w:rPr>
          <w:rStyle w:val="StyleUnderline"/>
        </w:rPr>
        <w:t xml:space="preserve"> fundamentally </w:t>
      </w:r>
      <w:r w:rsidRPr="00FB3389">
        <w:rPr>
          <w:rStyle w:val="Emphasis"/>
          <w:highlight w:val="cyan"/>
        </w:rPr>
        <w:t>transform</w:t>
      </w:r>
      <w:r w:rsidRPr="00FB3389">
        <w:rPr>
          <w:rStyle w:val="StyleUnderline"/>
          <w:highlight w:val="cyan"/>
        </w:rPr>
        <w:t>—and</w:t>
      </w:r>
      <w:r w:rsidRPr="00C60885">
        <w:rPr>
          <w:rStyle w:val="StyleUnderline"/>
        </w:rPr>
        <w:t xml:space="preserve"> ultimately </w:t>
      </w:r>
      <w:r w:rsidRPr="00FB3389">
        <w:rPr>
          <w:rStyle w:val="Emphasis"/>
          <w:highlight w:val="cyan"/>
        </w:rPr>
        <w:t>abolish</w:t>
      </w:r>
      <w:r w:rsidRPr="00D319AF">
        <w:rPr>
          <w:sz w:val="16"/>
        </w:rPr>
        <w:t xml:space="preserve"> through the advancement of class struggle under socialism toward a fully classless society. In other words, </w:t>
      </w:r>
      <w:r w:rsidRPr="00FB3389">
        <w:rPr>
          <w:rStyle w:val="StyleUnderline"/>
          <w:highlight w:val="cyan"/>
        </w:rPr>
        <w:t>we cannot replace</w:t>
      </w:r>
      <w:r w:rsidRPr="00C60885">
        <w:rPr>
          <w:rStyle w:val="StyleUnderline"/>
        </w:rPr>
        <w:t xml:space="preserve"> a </w:t>
      </w:r>
      <w:r w:rsidRPr="00FB3389">
        <w:rPr>
          <w:rStyle w:val="Emphasis"/>
          <w:highlight w:val="cyan"/>
        </w:rPr>
        <w:t>monolithic</w:t>
      </w:r>
      <w:r w:rsidRPr="00C60885">
        <w:rPr>
          <w:rStyle w:val="StyleUnderline"/>
        </w:rPr>
        <w:t xml:space="preserve"> view of</w:t>
      </w:r>
      <w:r w:rsidRPr="00D319AF">
        <w:rPr>
          <w:sz w:val="16"/>
        </w:rPr>
        <w:t xml:space="preserve"> the </w:t>
      </w:r>
      <w:r w:rsidRPr="00FB3389">
        <w:rPr>
          <w:rStyle w:val="StyleUnderline"/>
          <w:highlight w:val="cyan"/>
        </w:rPr>
        <w:t>state</w:t>
      </w:r>
      <w:r w:rsidRPr="00D319AF">
        <w:rPr>
          <w:sz w:val="16"/>
        </w:rPr>
        <w:t xml:space="preserve"> as </w:t>
      </w:r>
      <w:r w:rsidRPr="00FB3389">
        <w:rPr>
          <w:rStyle w:val="StyleUnderline"/>
          <w:highlight w:val="cyan"/>
        </w:rPr>
        <w:t>“bad” with</w:t>
      </w:r>
      <w:r w:rsidRPr="00C60885">
        <w:rPr>
          <w:rStyle w:val="StyleUnderline"/>
        </w:rPr>
        <w:t xml:space="preserve"> a </w:t>
      </w:r>
      <w:r w:rsidRPr="00FB3389">
        <w:rPr>
          <w:rStyle w:val="Emphasis"/>
          <w:highlight w:val="cyan"/>
        </w:rPr>
        <w:t>reductive</w:t>
      </w:r>
      <w:r w:rsidRPr="00C60885">
        <w:rPr>
          <w:rStyle w:val="StyleUnderline"/>
        </w:rPr>
        <w:t xml:space="preserve"> attempt to separate the state into </w:t>
      </w:r>
      <w:r w:rsidRPr="00FB3389">
        <w:rPr>
          <w:rStyle w:val="Emphasis"/>
          <w:highlight w:val="cyan"/>
        </w:rPr>
        <w:t>“good”</w:t>
      </w:r>
      <w:r w:rsidRPr="00FB3389">
        <w:rPr>
          <w:rStyle w:val="StyleUnderline"/>
          <w:highlight w:val="cyan"/>
        </w:rPr>
        <w:t xml:space="preserve"> and </w:t>
      </w:r>
      <w:r w:rsidRPr="00FB3389">
        <w:rPr>
          <w:rStyle w:val="Emphasis"/>
          <w:highlight w:val="cyan"/>
        </w:rPr>
        <w:t>“bad” parts.</w:t>
      </w:r>
      <w:r w:rsidRPr="00D319AF">
        <w:rPr>
          <w:sz w:val="16"/>
        </w:rPr>
        <w:t xml:space="preserve"> Instead, </w:t>
      </w:r>
      <w:r w:rsidRPr="00C60885">
        <w:rPr>
          <w:rStyle w:val="StyleUnderline"/>
        </w:rPr>
        <w:t>we must understand that struggle occurs within and over all components of the state</w:t>
      </w:r>
      <w:r w:rsidRPr="00D319AF">
        <w:rPr>
          <w:sz w:val="16"/>
        </w:rPr>
        <w:t xml:space="preserve"> apparatuses—</w:t>
      </w:r>
      <w:r w:rsidRPr="00C60885">
        <w:rPr>
          <w:rStyle w:val="StyleUnderline"/>
        </w:rPr>
        <w:t>governing, administrative, ideological, and</w:t>
      </w:r>
      <w:r w:rsidRPr="00D319AF">
        <w:rPr>
          <w:sz w:val="16"/>
        </w:rPr>
        <w:t xml:space="preserve">, yes, </w:t>
      </w:r>
      <w:r w:rsidRPr="00C60885">
        <w:rPr>
          <w:rStyle w:val="StyleUnderline"/>
        </w:rPr>
        <w:t>repressive.</w:t>
      </w:r>
      <w:r w:rsidRPr="00D319AF">
        <w:rPr>
          <w:sz w:val="16"/>
        </w:rPr>
        <w:t xml:space="preserve"> If we are serious about changing the state, we must be willing to grapple with the contradictions that come with fighting for power within and over all of it.</w:t>
      </w:r>
    </w:p>
    <w:p w14:paraId="1333777D" w14:textId="77777777" w:rsidR="00FE73DA" w:rsidRPr="00C60885" w:rsidRDefault="00FE73DA" w:rsidP="00FE73DA">
      <w:pPr>
        <w:rPr>
          <w:rStyle w:val="StyleUnderline"/>
        </w:rPr>
      </w:pPr>
      <w:r w:rsidRPr="00D319AF">
        <w:rPr>
          <w:sz w:val="16"/>
        </w:rPr>
        <w:t>In Greensboro, the ALKQN comrades understood this long before I did—</w:t>
      </w:r>
      <w:r w:rsidRPr="00C60885">
        <w:rPr>
          <w:rStyle w:val="StyleUnderline"/>
        </w:rPr>
        <w:t>running for city council and filing complaints with the Department of Justice, even as they faced targeting by local police and repression by federal agents.</w:t>
      </w:r>
      <w:r w:rsidRPr="00D319AF">
        <w:rPr>
          <w:sz w:val="16"/>
        </w:rPr>
        <w:t xml:space="preserve"> Like them, </w:t>
      </w:r>
      <w:r w:rsidRPr="00C60885">
        <w:rPr>
          <w:rStyle w:val="StyleUnderline"/>
        </w:rPr>
        <w:t xml:space="preserve">we must </w:t>
      </w:r>
      <w:r w:rsidRPr="00FB3389">
        <w:rPr>
          <w:rStyle w:val="StyleUnderline"/>
          <w:highlight w:val="cyan"/>
        </w:rPr>
        <w:t xml:space="preserve">treat the state as a </w:t>
      </w:r>
      <w:r w:rsidRPr="00FB3389">
        <w:rPr>
          <w:rStyle w:val="Emphasis"/>
          <w:highlight w:val="cyan"/>
        </w:rPr>
        <w:t>contradictory terrain</w:t>
      </w:r>
      <w:r w:rsidRPr="00FB3389">
        <w:rPr>
          <w:rStyle w:val="StyleUnderline"/>
          <w:highlight w:val="cyan"/>
        </w:rPr>
        <w:t xml:space="preserve"> of </w:t>
      </w:r>
      <w:r w:rsidRPr="00FB3389">
        <w:rPr>
          <w:rStyle w:val="Emphasis"/>
          <w:highlight w:val="cyan"/>
        </w:rPr>
        <w:t>contestation</w:t>
      </w:r>
      <w:r w:rsidRPr="00C60885">
        <w:rPr>
          <w:rStyle w:val="StyleUnderline"/>
        </w:rPr>
        <w:t>, with all the complexity that entails.</w:t>
      </w:r>
    </w:p>
    <w:p w14:paraId="387BA10C" w14:textId="77777777" w:rsidR="00FE73DA" w:rsidRPr="00D319AF" w:rsidRDefault="00FE73DA" w:rsidP="00FE73DA">
      <w:pPr>
        <w:rPr>
          <w:sz w:val="16"/>
        </w:rPr>
      </w:pPr>
      <w:r w:rsidRPr="00D319AF">
        <w:rPr>
          <w:sz w:val="16"/>
        </w:rPr>
        <w:t xml:space="preserve">Today, activists and organizers in Greensboro carry on the legacy of such complex struggles against, within, and for the state. This past June, the “Keep Gate City Housed” campaign won over $1.5 million in rental assistance while fundamentally shifting the narrative about the role of local government in preventing homelessness. Meanwhile, new independent political organizations like Guilford For All connect these issue fights with an electoral strategy to change who holds the power of elected office. And through affiliation with the statewide Carolina Federation, they are working to bridge these local issue and electoral campaigns with a statewide strategy to fundamentally shift governing power at the state level. </w:t>
      </w:r>
    </w:p>
    <w:p w14:paraId="79DE0A65" w14:textId="77777777" w:rsidR="00FE73DA" w:rsidRPr="00142FF7" w:rsidRDefault="00FE73DA" w:rsidP="00FE73DA">
      <w:pPr>
        <w:rPr>
          <w:iCs/>
          <w:u w:val="single"/>
          <w:bdr w:val="single" w:sz="12" w:space="0" w:color="auto"/>
        </w:rPr>
      </w:pPr>
      <w:r w:rsidRPr="00D319AF">
        <w:rPr>
          <w:sz w:val="16"/>
        </w:rPr>
        <w:t xml:space="preserve">This is an uphill battle because, </w:t>
      </w:r>
      <w:r w:rsidRPr="00FB3389">
        <w:rPr>
          <w:rStyle w:val="StyleUnderline"/>
          <w:highlight w:val="cyan"/>
        </w:rPr>
        <w:t>while the left has</w:t>
      </w:r>
      <w:r w:rsidRPr="00C60885">
        <w:rPr>
          <w:rStyle w:val="StyleUnderline"/>
        </w:rPr>
        <w:t xml:space="preserve"> long </w:t>
      </w:r>
      <w:r w:rsidRPr="00FB3389">
        <w:rPr>
          <w:rStyle w:val="StyleUnderline"/>
          <w:highlight w:val="cyan"/>
        </w:rPr>
        <w:t xml:space="preserve">been </w:t>
      </w:r>
      <w:r w:rsidRPr="00FB3389">
        <w:rPr>
          <w:rStyle w:val="Emphasis"/>
          <w:highlight w:val="cyan"/>
        </w:rPr>
        <w:t>ambivalent</w:t>
      </w:r>
      <w:r w:rsidRPr="00C60885">
        <w:rPr>
          <w:rStyle w:val="StyleUnderline"/>
        </w:rPr>
        <w:t xml:space="preserve"> about the state, </w:t>
      </w:r>
      <w:r w:rsidRPr="00FB3389">
        <w:rPr>
          <w:rStyle w:val="StyleUnderline"/>
          <w:highlight w:val="cyan"/>
        </w:rPr>
        <w:t>the right</w:t>
      </w:r>
      <w:r w:rsidRPr="00C60885">
        <w:rPr>
          <w:rStyle w:val="StyleUnderline"/>
        </w:rPr>
        <w:t xml:space="preserve"> has </w:t>
      </w:r>
      <w:r w:rsidRPr="00FB3389">
        <w:rPr>
          <w:rStyle w:val="StyleUnderline"/>
          <w:highlight w:val="cyan"/>
        </w:rPr>
        <w:t>pursued</w:t>
      </w:r>
      <w:r w:rsidRPr="00C60885">
        <w:rPr>
          <w:rStyle w:val="StyleUnderline"/>
        </w:rPr>
        <w:t xml:space="preserve"> a clear</w:t>
      </w:r>
      <w:r w:rsidRPr="00D319AF">
        <w:rPr>
          <w:sz w:val="16"/>
        </w:rPr>
        <w:t xml:space="preserve">-eyed governing </w:t>
      </w:r>
      <w:r w:rsidRPr="00FB3389">
        <w:rPr>
          <w:rStyle w:val="Emphasis"/>
          <w:highlight w:val="cyan"/>
        </w:rPr>
        <w:t>power</w:t>
      </w:r>
      <w:r w:rsidRPr="00C60885">
        <w:rPr>
          <w:rStyle w:val="StyleUnderline"/>
        </w:rPr>
        <w:t xml:space="preserve"> strategy </w:t>
      </w:r>
      <w:r w:rsidRPr="00FB3389">
        <w:rPr>
          <w:rStyle w:val="StyleUnderline"/>
          <w:highlight w:val="cyan"/>
        </w:rPr>
        <w:t>for</w:t>
      </w:r>
      <w:r w:rsidRPr="00C60885">
        <w:rPr>
          <w:rStyle w:val="StyleUnderline"/>
        </w:rPr>
        <w:t xml:space="preserve"> the past </w:t>
      </w:r>
      <w:r w:rsidRPr="00FB3389">
        <w:rPr>
          <w:rStyle w:val="Emphasis"/>
          <w:highlight w:val="cyan"/>
        </w:rPr>
        <w:t>40</w:t>
      </w:r>
      <w:r w:rsidRPr="00D319AF">
        <w:rPr>
          <w:sz w:val="16"/>
        </w:rPr>
        <w:t xml:space="preserve">+ </w:t>
      </w:r>
      <w:r w:rsidRPr="00FB3389">
        <w:rPr>
          <w:rStyle w:val="Emphasis"/>
          <w:highlight w:val="cyan"/>
        </w:rPr>
        <w:t>years.</w:t>
      </w:r>
      <w:r w:rsidRPr="00FB3389">
        <w:rPr>
          <w:rStyle w:val="StyleUnderline"/>
          <w:highlight w:val="cyan"/>
        </w:rPr>
        <w:t xml:space="preserve"> Project 2025 is</w:t>
      </w:r>
      <w:r w:rsidRPr="00D319AF">
        <w:rPr>
          <w:sz w:val="16"/>
        </w:rPr>
        <w:t xml:space="preserve"> both </w:t>
      </w:r>
      <w:r w:rsidRPr="00FB3389">
        <w:rPr>
          <w:rStyle w:val="StyleUnderline"/>
          <w:highlight w:val="cyan"/>
        </w:rPr>
        <w:t xml:space="preserve">the </w:t>
      </w:r>
      <w:r w:rsidRPr="00FB3389">
        <w:rPr>
          <w:rStyle w:val="Emphasis"/>
          <w:highlight w:val="cyan"/>
        </w:rPr>
        <w:t>culmination</w:t>
      </w:r>
      <w:r w:rsidRPr="00C60885">
        <w:rPr>
          <w:rStyle w:val="StyleUnderline"/>
        </w:rPr>
        <w:t xml:space="preserve"> of these power-building efforts</w:t>
      </w:r>
      <w:r w:rsidRPr="00D319AF">
        <w:rPr>
          <w:sz w:val="16"/>
        </w:rPr>
        <w:t xml:space="preserve"> and an attempt to use their accumulated power to replace a faltering neoliberalism with something fundamentally, frighteningly worse. Today, </w:t>
      </w:r>
      <w:r w:rsidRPr="00C60885">
        <w:rPr>
          <w:rStyle w:val="StyleUnderline"/>
        </w:rPr>
        <w:t xml:space="preserve">we face the </w:t>
      </w:r>
      <w:r w:rsidRPr="00FB3389">
        <w:rPr>
          <w:rStyle w:val="StyleUnderline"/>
          <w:highlight w:val="cyan"/>
        </w:rPr>
        <w:t xml:space="preserve">crucial task of blocking this </w:t>
      </w:r>
      <w:r w:rsidRPr="00FB3389">
        <w:rPr>
          <w:rStyle w:val="Emphasis"/>
          <w:highlight w:val="cyan"/>
        </w:rPr>
        <w:t>right-wing coup</w:t>
      </w:r>
      <w:r w:rsidRPr="00FB3389">
        <w:rPr>
          <w:rStyle w:val="StyleUnderline"/>
          <w:highlight w:val="cyan"/>
        </w:rPr>
        <w:t xml:space="preserve"> while</w:t>
      </w:r>
      <w:r w:rsidRPr="00D319AF">
        <w:rPr>
          <w:sz w:val="16"/>
        </w:rPr>
        <w:t xml:space="preserve"> gradually </w:t>
      </w:r>
      <w:r w:rsidRPr="00FB3389">
        <w:rPr>
          <w:rStyle w:val="StyleUnderline"/>
          <w:highlight w:val="cyan"/>
        </w:rPr>
        <w:t>building</w:t>
      </w:r>
      <w:r w:rsidRPr="00C60885">
        <w:rPr>
          <w:rStyle w:val="StyleUnderline"/>
        </w:rPr>
        <w:t xml:space="preserve"> up </w:t>
      </w:r>
      <w:r w:rsidRPr="00FB3389">
        <w:rPr>
          <w:rStyle w:val="Emphasis"/>
          <w:highlight w:val="cyan"/>
        </w:rPr>
        <w:t>left alternatives.</w:t>
      </w:r>
      <w:r w:rsidRPr="00C60885">
        <w:rPr>
          <w:rStyle w:val="Emphasis"/>
        </w:rPr>
        <w:t xml:space="preserve"> </w:t>
      </w:r>
    </w:p>
    <w:p w14:paraId="5641B801" w14:textId="77777777" w:rsidR="00FE73DA" w:rsidRDefault="00FE73DA" w:rsidP="00FE73DA">
      <w:pPr>
        <w:pStyle w:val="Heading3"/>
      </w:pPr>
      <w:r>
        <w:lastRenderedPageBreak/>
        <w:t>1NC</w:t>
      </w:r>
    </w:p>
    <w:p w14:paraId="323CED2F" w14:textId="77777777" w:rsidR="00FE73DA" w:rsidRDefault="00FE73DA" w:rsidP="00FE73DA">
      <w:pPr>
        <w:pStyle w:val="Heading4"/>
      </w:pPr>
      <w:r>
        <w:t>The United State federal government should abolish ICE.</w:t>
      </w:r>
    </w:p>
    <w:p w14:paraId="6663F059" w14:textId="77777777" w:rsidR="00FE73DA" w:rsidRPr="00BB44F2" w:rsidRDefault="00FE73DA" w:rsidP="00FE73DA"/>
    <w:p w14:paraId="23088317" w14:textId="77777777" w:rsidR="00FE73DA" w:rsidRPr="00BB44F2" w:rsidRDefault="00FE73DA" w:rsidP="00FE73DA">
      <w:pPr>
        <w:pStyle w:val="Heading4"/>
      </w:pPr>
      <w:r>
        <w:t xml:space="preserve">That’s what the 1AC </w:t>
      </w:r>
      <w:r w:rsidRPr="00BB44F2">
        <w:rPr>
          <w:u w:val="single"/>
        </w:rPr>
        <w:t xml:space="preserve">method card </w:t>
      </w:r>
      <w:r>
        <w:t>advocates for! Emory = yellow</w:t>
      </w:r>
    </w:p>
    <w:p w14:paraId="1899CD65" w14:textId="77777777" w:rsidR="00FE73DA" w:rsidRDefault="00FE73DA" w:rsidP="00FE73DA">
      <w:r w:rsidRPr="00DB0A76">
        <w:rPr>
          <w:rStyle w:val="Style13ptBold"/>
        </w:rPr>
        <w:t>Portillos 24</w:t>
      </w:r>
      <w:r w:rsidRPr="006518BE">
        <w:t xml:space="preserve">, </w:t>
      </w:r>
      <w:r>
        <w:t>(</w:t>
      </w:r>
      <w:r w:rsidRPr="006518BE">
        <w:t>Alejandra Benita</w:t>
      </w:r>
      <w:r>
        <w:t xml:space="preserve"> </w:t>
      </w:r>
      <w:r w:rsidRPr="006518BE">
        <w:t>Portillos</w:t>
      </w:r>
      <w:r>
        <w:t xml:space="preserve"> </w:t>
      </w:r>
      <w:r w:rsidRPr="006E38C6">
        <w:t>is a professor in the Sociology department at Regis University. She has a BA in Transborder Chicana</w:t>
      </w:r>
      <w:r w:rsidRPr="00860C06">
        <w:t>/o Latino/a Studies with an emphasis in Media and Expressive culture from Arizona State University. She earned an MA in Sociology from University of Colorado Colorado Springs.</w:t>
      </w:r>
      <w:r>
        <w:t>)</w:t>
      </w:r>
      <w:r w:rsidRPr="006518BE">
        <w:t> </w:t>
      </w:r>
      <w:r>
        <w:t>“</w:t>
      </w:r>
      <w:r w:rsidRPr="006518BE">
        <w:rPr>
          <w:i/>
          <w:iCs/>
        </w:rPr>
        <w:t>Latinx Experiences Within Immigration and Migration Enforcement: A Grounded Intersectional Approach</w:t>
      </w:r>
      <w:r>
        <w:t xml:space="preserve">.” </w:t>
      </w:r>
      <w:r w:rsidRPr="006518BE">
        <w:t>2024.</w:t>
      </w:r>
      <w:r>
        <w:t xml:space="preserve"> </w:t>
      </w:r>
      <w:hyperlink r:id="rId8" w:history="1">
        <w:r w:rsidRPr="00D973B7">
          <w:rPr>
            <w:rStyle w:val="Hyperlink"/>
          </w:rPr>
          <w:t>https://www.proquest.com/docview/3100478382?pq-origsite=gscholar&amp;fromopenview=true&amp;sourcetype=Dissertations%20&amp;%20Theses</w:t>
        </w:r>
      </w:hyperlink>
      <w:r>
        <w:t xml:space="preserve"> //MP</w:t>
      </w:r>
    </w:p>
    <w:p w14:paraId="5F694C78" w14:textId="77777777" w:rsidR="00FE73DA" w:rsidRPr="008B7921" w:rsidRDefault="00FE73DA" w:rsidP="00FE73DA">
      <w:pPr>
        <w:rPr>
          <w:sz w:val="16"/>
        </w:rPr>
      </w:pPr>
      <w:r w:rsidRPr="00EB787A">
        <w:rPr>
          <w:sz w:val="16"/>
        </w:rPr>
        <w:t xml:space="preserve">Utilizing CRT, LatCrit, and LatCrim's theory of hypercriminalzation, this article documents experiences with immigration and migration enforcement, showing how </w:t>
      </w:r>
      <w:r w:rsidRPr="00857DCD">
        <w:rPr>
          <w:rStyle w:val="StyleUnderline"/>
          <w:highlight w:val="cyan"/>
        </w:rPr>
        <w:t>race, gender, colorism, and ethnicity operate in institutions to create systemic and structural inequalities</w:t>
      </w:r>
      <w:r w:rsidRPr="00EB787A">
        <w:rPr>
          <w:sz w:val="16"/>
        </w:rPr>
        <w:t xml:space="preserve">. This study examines the experiences of 10 Latinx immigrants during detention, deportainment, and deportation, along with the testimonios of seven friends, family, and community members. As a </w:t>
      </w:r>
      <w:r w:rsidRPr="007B1C4C">
        <w:rPr>
          <w:rStyle w:val="StyleUnderline"/>
        </w:rPr>
        <w:t xml:space="preserve">result of </w:t>
      </w:r>
      <w:r w:rsidRPr="00857DCD">
        <w:rPr>
          <w:rStyle w:val="StyleUnderline"/>
          <w:highlight w:val="cyan"/>
        </w:rPr>
        <w:t>legal violence</w:t>
      </w:r>
      <w:r w:rsidRPr="007B1C4C">
        <w:rPr>
          <w:rStyle w:val="StyleUnderline"/>
        </w:rPr>
        <w:t xml:space="preserve">, the period of deportainment </w:t>
      </w:r>
      <w:r w:rsidRPr="00857DCD">
        <w:rPr>
          <w:rStyle w:val="StyleUnderline"/>
          <w:highlight w:val="cyan"/>
        </w:rPr>
        <w:t>was</w:t>
      </w:r>
      <w:r w:rsidRPr="007B1C4C">
        <w:rPr>
          <w:rStyle w:val="StyleUnderline"/>
        </w:rPr>
        <w:t xml:space="preserve"> </w:t>
      </w:r>
      <w:r w:rsidRPr="00857DCD">
        <w:rPr>
          <w:rStyle w:val="StyleUnderline"/>
          <w:highlight w:val="cyan"/>
        </w:rPr>
        <w:t>created, and shaped</w:t>
      </w:r>
      <w:r w:rsidRPr="007B1C4C">
        <w:rPr>
          <w:rStyle w:val="StyleUnderline"/>
        </w:rPr>
        <w:t xml:space="preserve"> </w:t>
      </w:r>
      <w:r w:rsidRPr="00857DCD">
        <w:rPr>
          <w:rStyle w:val="StyleUnderline"/>
          <w:highlight w:val="cyan"/>
        </w:rPr>
        <w:t>directly</w:t>
      </w:r>
      <w:r w:rsidRPr="007B1C4C">
        <w:rPr>
          <w:rStyle w:val="StyleUnderline"/>
        </w:rPr>
        <w:t xml:space="preserve"> </w:t>
      </w:r>
      <w:r w:rsidRPr="00857DCD">
        <w:rPr>
          <w:rStyle w:val="Emphasis"/>
          <w:highlight w:val="cyan"/>
        </w:rPr>
        <w:t>impacted Latinx immigrants and their community's experiences</w:t>
      </w:r>
      <w:r w:rsidRPr="007B1C4C">
        <w:rPr>
          <w:rStyle w:val="StyleUnderline"/>
        </w:rPr>
        <w:t xml:space="preserve">. For example, during deportainment, directly impacted people experienced a range of </w:t>
      </w:r>
      <w:r w:rsidRPr="00857DCD">
        <w:rPr>
          <w:rStyle w:val="StyleUnderline"/>
          <w:highlight w:val="cyan"/>
        </w:rPr>
        <w:t xml:space="preserve">racialized and gendered punishments and criminalized treatment </w:t>
      </w:r>
      <w:r w:rsidRPr="00857DCD">
        <w:rPr>
          <w:rStyle w:val="StyleUnderline"/>
        </w:rPr>
        <w:t xml:space="preserve">that </w:t>
      </w:r>
      <w:r w:rsidRPr="00857DCD">
        <w:rPr>
          <w:rStyle w:val="StyleUnderline"/>
          <w:highlight w:val="cyan"/>
        </w:rPr>
        <w:t>caused emotional and psychological trauma</w:t>
      </w:r>
      <w:r w:rsidRPr="007B1C4C">
        <w:rPr>
          <w:rStyle w:val="StyleUnderline"/>
        </w:rPr>
        <w:t xml:space="preserve">. Family, friends, and community members also experienced similar treatment. </w:t>
      </w:r>
      <w:r w:rsidRPr="00EB787A">
        <w:rPr>
          <w:sz w:val="16"/>
        </w:rPr>
        <w:t xml:space="preserve">Post-deportation, family and friends were forced to relocate to Mexico to see or support their loved ones who had been deported and experienced financial strain. Importantly, findings reveal how family, friends, and communities resist the carceral colonial state by </w:t>
      </w:r>
      <w:r w:rsidRPr="00857DCD">
        <w:rPr>
          <w:rStyle w:val="StyleUnderline"/>
          <w:highlight w:val="cyan"/>
        </w:rPr>
        <w:t>practicing</w:t>
      </w:r>
      <w:r w:rsidRPr="00757AC1">
        <w:rPr>
          <w:rStyle w:val="StyleUnderline"/>
        </w:rPr>
        <w:t xml:space="preserve"> everyday </w:t>
      </w:r>
      <w:r w:rsidRPr="00857DCD">
        <w:rPr>
          <w:rStyle w:val="StyleUnderline"/>
          <w:highlight w:val="cyan"/>
        </w:rPr>
        <w:t>abolition</w:t>
      </w:r>
      <w:r w:rsidRPr="00757AC1">
        <w:rPr>
          <w:rStyle w:val="StyleUnderline"/>
        </w:rPr>
        <w:t xml:space="preserve"> </w:t>
      </w:r>
      <w:r w:rsidRPr="00857DCD">
        <w:rPr>
          <w:rStyle w:val="StyleUnderline"/>
          <w:highlight w:val="cyan"/>
        </w:rPr>
        <w:t>through preventative</w:t>
      </w:r>
      <w:r w:rsidRPr="00757AC1">
        <w:rPr>
          <w:rStyle w:val="StyleUnderline"/>
        </w:rPr>
        <w:t xml:space="preserve"> measures to evade confinement and expulsion, providing support in detention and through deportation. </w:t>
      </w:r>
      <w:r w:rsidRPr="00857DCD">
        <w:rPr>
          <w:rStyle w:val="StyleUnderline"/>
          <w:highlight w:val="cyan"/>
        </w:rPr>
        <w:t xml:space="preserve">Critical interventions to the </w:t>
      </w:r>
      <w:r w:rsidRPr="00857DCD">
        <w:rPr>
          <w:rStyle w:val="Emphasis"/>
          <w:highlight w:val="cyan"/>
        </w:rPr>
        <w:t xml:space="preserve">US immigration system are needed. </w:t>
      </w:r>
      <w:r w:rsidRPr="00BB44F2">
        <w:rPr>
          <w:rStyle w:val="Emphasis"/>
          <w:highlight w:val="yellow"/>
        </w:rPr>
        <w:t>The best intervention to legal violence is the abolishment of ICE</w:t>
      </w:r>
      <w:r w:rsidRPr="00757AC1">
        <w:rPr>
          <w:rStyle w:val="Emphasis"/>
        </w:rPr>
        <w:t xml:space="preserve">. </w:t>
      </w:r>
      <w:r w:rsidRPr="00EB787A">
        <w:rPr>
          <w:sz w:val="16"/>
        </w:rPr>
        <w:t xml:space="preserve">This article embodies the principles of abolition,24 providing a comprehensive understanding of </w:t>
      </w:r>
      <w:r w:rsidRPr="00757AC1">
        <w:rPr>
          <w:rStyle w:val="StyleUnderline"/>
        </w:rPr>
        <w:t xml:space="preserve">the </w:t>
      </w:r>
      <w:r w:rsidRPr="00857DCD">
        <w:rPr>
          <w:rStyle w:val="StyleUnderline"/>
          <w:highlight w:val="cyan"/>
        </w:rPr>
        <w:t>omnipresence</w:t>
      </w:r>
      <w:r w:rsidRPr="00757AC1">
        <w:rPr>
          <w:rStyle w:val="StyleUnderline"/>
        </w:rPr>
        <w:t xml:space="preserve"> of the </w:t>
      </w:r>
      <w:r w:rsidRPr="00857DCD">
        <w:rPr>
          <w:rStyle w:val="StyleUnderline"/>
          <w:highlight w:val="cyan"/>
        </w:rPr>
        <w:t>ongoing</w:t>
      </w:r>
      <w:r w:rsidRPr="00757AC1">
        <w:rPr>
          <w:rStyle w:val="StyleUnderline"/>
        </w:rPr>
        <w:t xml:space="preserve"> </w:t>
      </w:r>
      <w:r w:rsidRPr="00857DCD">
        <w:rPr>
          <w:rStyle w:val="StyleUnderline"/>
          <w:highlight w:val="cyan"/>
        </w:rPr>
        <w:t>project</w:t>
      </w:r>
      <w:r w:rsidRPr="00757AC1">
        <w:rPr>
          <w:rStyle w:val="StyleUnderline"/>
        </w:rPr>
        <w:t xml:space="preserve"> of </w:t>
      </w:r>
      <w:r w:rsidRPr="00857DCD">
        <w:rPr>
          <w:rStyle w:val="StyleUnderline"/>
          <w:highlight w:val="cyan"/>
        </w:rPr>
        <w:t>settler colonialism</w:t>
      </w:r>
      <w:r w:rsidRPr="00757AC1">
        <w:rPr>
          <w:rStyle w:val="StyleUnderline"/>
        </w:rPr>
        <w:t xml:space="preserve">; these mechanisms </w:t>
      </w:r>
      <w:r w:rsidRPr="00857DCD">
        <w:rPr>
          <w:rStyle w:val="StyleUnderline"/>
          <w:highlight w:val="cyan"/>
        </w:rPr>
        <w:t>are built</w:t>
      </w:r>
      <w:r w:rsidRPr="00757AC1">
        <w:rPr>
          <w:rStyle w:val="StyleUnderline"/>
        </w:rPr>
        <w:t xml:space="preserve"> </w:t>
      </w:r>
      <w:r w:rsidRPr="00857DCD">
        <w:rPr>
          <w:rStyle w:val="StyleUnderline"/>
          <w:highlight w:val="cyan"/>
        </w:rPr>
        <w:t>into systems</w:t>
      </w:r>
      <w:r w:rsidRPr="00757AC1">
        <w:rPr>
          <w:rStyle w:val="StyleUnderline"/>
        </w:rPr>
        <w:t xml:space="preserve"> such as law enforcement and immigration agencies, US government assistance programs</w:t>
      </w:r>
      <w:r w:rsidRPr="00EB787A">
        <w:rPr>
          <w:sz w:val="16"/>
        </w:rPr>
        <w:t xml:space="preserve">, legislation, jails, and prisons. Further, institutions claim to create and maintain safety, acting as sources of support from violence; however, my findings suggest that for </w:t>
      </w:r>
      <w:r w:rsidRPr="00757AC1">
        <w:rPr>
          <w:rStyle w:val="StyleUnderline"/>
        </w:rPr>
        <w:t xml:space="preserve">any </w:t>
      </w:r>
      <w:r w:rsidRPr="00857DCD">
        <w:rPr>
          <w:rStyle w:val="StyleUnderline"/>
          <w:highlight w:val="cyan"/>
        </w:rPr>
        <w:t xml:space="preserve">non-normative group living in the US, </w:t>
      </w:r>
      <w:r w:rsidRPr="00857DCD">
        <w:rPr>
          <w:rStyle w:val="StyleUnderline"/>
        </w:rPr>
        <w:t xml:space="preserve">these </w:t>
      </w:r>
      <w:r w:rsidRPr="00857DCD">
        <w:rPr>
          <w:rStyle w:val="StyleUnderline"/>
          <w:highlight w:val="cyan"/>
        </w:rPr>
        <w:t>claims and efforts by the nation-state are performative and hypocritical</w:t>
      </w:r>
      <w:r w:rsidRPr="00757AC1">
        <w:rPr>
          <w:rStyle w:val="StyleUnderline"/>
        </w:rPr>
        <w:t xml:space="preserve">. A </w:t>
      </w:r>
      <w:r w:rsidRPr="00857DCD">
        <w:rPr>
          <w:rStyle w:val="StyleUnderline"/>
          <w:highlight w:val="cyan"/>
        </w:rPr>
        <w:t>call for reform to the immigration system assumes changes will lead to less race-based polic</w:t>
      </w:r>
      <w:r w:rsidRPr="00757AC1">
        <w:rPr>
          <w:rStyle w:val="StyleUnderline"/>
        </w:rPr>
        <w:t>e</w:t>
      </w:r>
      <w:r w:rsidRPr="00EB787A">
        <w:rPr>
          <w:sz w:val="16"/>
        </w:rPr>
        <w:t xml:space="preserve"> violence,25 and, </w:t>
      </w:r>
      <w:r w:rsidRPr="00857DCD">
        <w:rPr>
          <w:sz w:val="16"/>
        </w:rPr>
        <w:t>in the realm of immigration, less harm by border patrol and ICE agents. Reforms over time have called for increased diversity within police departments and immigration agencies, more regulations and governmental check-ins at ICE detention</w:t>
      </w:r>
      <w:r w:rsidRPr="00EB787A">
        <w:rPr>
          <w:sz w:val="16"/>
        </w:rPr>
        <w:t xml:space="preserve"> centers, and the creation of rules and bylaws for individuals and systems to abide by within prisons and immigration detention centers regarding transgender individuals, sexual assault, and medical responses (Kaba, 2021; Murakawa, 2014; Stanley &amp; Smith, 2016). However, my article contributes to the literature </w:t>
      </w:r>
      <w:r w:rsidRPr="00757AC1">
        <w:rPr>
          <w:rStyle w:val="StyleUnderline"/>
        </w:rPr>
        <w:t xml:space="preserve">on </w:t>
      </w:r>
      <w:r w:rsidRPr="00857DCD">
        <w:rPr>
          <w:rStyle w:val="StyleUnderline"/>
          <w:highlight w:val="cyan"/>
        </w:rPr>
        <w:t>immigration and migration enforcement demonstrating</w:t>
      </w:r>
      <w:r w:rsidRPr="00757AC1">
        <w:rPr>
          <w:rStyle w:val="StyleUnderline"/>
        </w:rPr>
        <w:t xml:space="preserve"> the </w:t>
      </w:r>
      <w:r w:rsidRPr="00857DCD">
        <w:rPr>
          <w:rStyle w:val="Emphasis"/>
          <w:highlight w:val="cyan"/>
        </w:rPr>
        <w:t>ongoing harms experienced by non-normative communities</w:t>
      </w:r>
      <w:r w:rsidRPr="00757AC1">
        <w:rPr>
          <w:rStyle w:val="StyleUnderline"/>
        </w:rPr>
        <w:t xml:space="preserve"> from policing, surveillance, confinement, and expulsion</w:t>
      </w:r>
      <w:r w:rsidRPr="00EB787A">
        <w:rPr>
          <w:sz w:val="16"/>
        </w:rPr>
        <w:t xml:space="preserve">. Further, the findings from this article </w:t>
      </w:r>
      <w:r w:rsidRPr="00857DCD">
        <w:rPr>
          <w:rStyle w:val="Emphasis"/>
          <w:highlight w:val="cyan"/>
        </w:rPr>
        <w:t>support abolitionist claims that reforms only further legitimize punishment and do not prevent harm</w:t>
      </w:r>
      <w:r w:rsidRPr="004F5B6F">
        <w:rPr>
          <w:rStyle w:val="Emphasis"/>
        </w:rPr>
        <w:t xml:space="preserve"> (</w:t>
      </w:r>
      <w:r w:rsidRPr="00EB787A">
        <w:rPr>
          <w:sz w:val="16"/>
        </w:rPr>
        <w:t xml:space="preserve">Kaba, 2021; Spade, 2011). In imaging interventions and a world that moves away from punishment, it is essential to ask what does abolition look like and how do we get there. Muñoz (2009) argues that “the here and now is simply not enough,” and queer utopias and futurity necessitate “a desire for another way of being in both the world and time” (p. 96). </w:t>
      </w:r>
      <w:r w:rsidRPr="00857DCD">
        <w:rPr>
          <w:rStyle w:val="Emphasis"/>
          <w:highlight w:val="cyan"/>
        </w:rPr>
        <w:t>Embodying abolitionist principles, we must desire and imagine a freedom that does not rely on systems built upon perpetuating colonial state-sanctioned violence (</w:t>
      </w:r>
      <w:r w:rsidRPr="00EB787A">
        <w:rPr>
          <w:sz w:val="16"/>
        </w:rPr>
        <w:t xml:space="preserve">Stanley &amp; Smith, 2016). Returning to the question of what abolition looks like and how we get there, </w:t>
      </w:r>
      <w:r w:rsidRPr="00EB787A">
        <w:rPr>
          <w:rStyle w:val="StyleUnderline"/>
        </w:rPr>
        <w:t>regarding immigration and migration enforcement, the answer is within freeing them all, “working to get as many people out of prisons, jails, and detention centers as possible”</w:t>
      </w:r>
      <w:r w:rsidRPr="00EB787A">
        <w:rPr>
          <w:sz w:val="16"/>
        </w:rPr>
        <w:t xml:space="preserve"> (American Friends Service Committee, n.d.); </w:t>
      </w:r>
      <w:r w:rsidRPr="00EB787A">
        <w:rPr>
          <w:rStyle w:val="StyleUnderline"/>
        </w:rPr>
        <w:t xml:space="preserve">if not, </w:t>
      </w:r>
      <w:r w:rsidRPr="00857DCD">
        <w:rPr>
          <w:rStyle w:val="StyleUnderline"/>
          <w:highlight w:val="cyan"/>
        </w:rPr>
        <w:t>communities</w:t>
      </w:r>
      <w:r w:rsidRPr="00EB787A">
        <w:rPr>
          <w:rStyle w:val="StyleUnderline"/>
        </w:rPr>
        <w:t xml:space="preserve"> will </w:t>
      </w:r>
      <w:r w:rsidRPr="00857DCD">
        <w:rPr>
          <w:rStyle w:val="StyleUnderline"/>
          <w:highlight w:val="cyan"/>
        </w:rPr>
        <w:t>continue to face harm</w:t>
      </w:r>
      <w:r w:rsidRPr="00EB787A">
        <w:rPr>
          <w:rStyle w:val="StyleUnderline"/>
        </w:rPr>
        <w:t xml:space="preserve">. Interwoven throughout this article are offerings of banal and extraordinary </w:t>
      </w:r>
      <w:r w:rsidRPr="00857DCD">
        <w:rPr>
          <w:rStyle w:val="StyleUnderline"/>
          <w:highlight w:val="cyan"/>
        </w:rPr>
        <w:t>everyday abolition practices and resistance strategies that Latinx individuals and community members developed to avoid hypercriminalization and hyperpolicing</w:t>
      </w:r>
      <w:r w:rsidRPr="00EB787A">
        <w:rPr>
          <w:rStyle w:val="StyleUnderline"/>
        </w:rPr>
        <w:t xml:space="preserve">, </w:t>
      </w:r>
      <w:r w:rsidRPr="00857DCD">
        <w:rPr>
          <w:rStyle w:val="StyleUnderline"/>
          <w:highlight w:val="cyan"/>
        </w:rPr>
        <w:t>provide support</w:t>
      </w:r>
      <w:r w:rsidRPr="00EB787A">
        <w:rPr>
          <w:rStyle w:val="StyleUnderline"/>
        </w:rPr>
        <w:t xml:space="preserve"> within detention, deportainment, through deportation, </w:t>
      </w:r>
      <w:r w:rsidRPr="00857DCD">
        <w:rPr>
          <w:rStyle w:val="StyleUnderline"/>
          <w:highlight w:val="cyan"/>
        </w:rPr>
        <w:t>and efforts to work toward their liberation</w:t>
      </w:r>
      <w:r w:rsidRPr="00857DCD">
        <w:rPr>
          <w:sz w:val="16"/>
          <w:highlight w:val="cyan"/>
        </w:rPr>
        <w:t>.</w:t>
      </w:r>
    </w:p>
    <w:p w14:paraId="65A77AF2" w14:textId="77777777" w:rsidR="00FE73DA" w:rsidRDefault="00FE73DA" w:rsidP="00FE73DA">
      <w:pPr>
        <w:pStyle w:val="Heading3"/>
      </w:pPr>
      <w:r>
        <w:lastRenderedPageBreak/>
        <w:t>1NC</w:t>
      </w:r>
    </w:p>
    <w:p w14:paraId="65249092" w14:textId="77777777" w:rsidR="00FE73DA" w:rsidRPr="001A53DC" w:rsidRDefault="00FE73DA" w:rsidP="00FE73DA">
      <w:r>
        <w:t>Deterrence DA</w:t>
      </w:r>
    </w:p>
    <w:p w14:paraId="46CB1824" w14:textId="77777777" w:rsidR="00FE73DA" w:rsidRPr="00CD2EC0" w:rsidRDefault="00FE73DA" w:rsidP="00FE73DA">
      <w:pPr>
        <w:pStyle w:val="Heading4"/>
        <w:rPr>
          <w:rFonts w:cs="Calibri"/>
        </w:rPr>
      </w:pPr>
      <w:r>
        <w:rPr>
          <w:rFonts w:cs="Calibri"/>
        </w:rPr>
        <w:t>The state</w:t>
      </w:r>
      <w:r w:rsidRPr="00CD2EC0">
        <w:rPr>
          <w:rFonts w:cs="Calibri"/>
        </w:rPr>
        <w:t xml:space="preserve"> is </w:t>
      </w:r>
      <w:r w:rsidRPr="00CD2EC0">
        <w:rPr>
          <w:rFonts w:cs="Calibri"/>
          <w:u w:val="single"/>
        </w:rPr>
        <w:t>essential</w:t>
      </w:r>
      <w:r w:rsidRPr="00CD2EC0">
        <w:rPr>
          <w:rFonts w:cs="Calibri"/>
        </w:rPr>
        <w:t xml:space="preserve"> to prevent </w:t>
      </w:r>
      <w:r w:rsidRPr="00CD2EC0">
        <w:rPr>
          <w:rFonts w:cs="Calibri"/>
          <w:u w:val="single"/>
        </w:rPr>
        <w:t>conflict escalation</w:t>
      </w:r>
      <w:r w:rsidRPr="00CD2EC0">
        <w:rPr>
          <w:rFonts w:cs="Calibri"/>
        </w:rPr>
        <w:t xml:space="preserve"> and revisionist </w:t>
      </w:r>
      <w:r w:rsidRPr="00CD2EC0">
        <w:rPr>
          <w:rFonts w:cs="Calibri"/>
          <w:u w:val="single"/>
        </w:rPr>
        <w:t>power-grabs</w:t>
      </w:r>
      <w:r w:rsidRPr="00CD2EC0">
        <w:rPr>
          <w:rFonts w:cs="Calibri"/>
        </w:rPr>
        <w:t xml:space="preserve"> by </w:t>
      </w:r>
      <w:r w:rsidRPr="00CD2EC0">
        <w:rPr>
          <w:rFonts w:cs="Calibri"/>
          <w:u w:val="single"/>
        </w:rPr>
        <w:t>Russia</w:t>
      </w:r>
      <w:r>
        <w:rPr>
          <w:rFonts w:cs="Calibri"/>
        </w:rPr>
        <w:t xml:space="preserve"> </w:t>
      </w:r>
      <w:r w:rsidRPr="00CD2EC0">
        <w:rPr>
          <w:rFonts w:cs="Calibri"/>
        </w:rPr>
        <w:t xml:space="preserve">and </w:t>
      </w:r>
      <w:r w:rsidRPr="00CD2EC0">
        <w:rPr>
          <w:rFonts w:cs="Calibri"/>
          <w:u w:val="single"/>
        </w:rPr>
        <w:t>North Korea</w:t>
      </w:r>
      <w:r w:rsidRPr="00CD2EC0">
        <w:rPr>
          <w:rFonts w:cs="Calibri"/>
        </w:rPr>
        <w:t xml:space="preserve">. </w:t>
      </w:r>
    </w:p>
    <w:p w14:paraId="7869F484" w14:textId="77777777" w:rsidR="00FE73DA" w:rsidRPr="00CD2EC0" w:rsidRDefault="00FE73DA" w:rsidP="00FE73DA">
      <w:r w:rsidRPr="00CD2EC0">
        <w:t xml:space="preserve">Adam </w:t>
      </w:r>
      <w:r w:rsidRPr="00CD2EC0">
        <w:rPr>
          <w:rStyle w:val="Style13ptBold"/>
        </w:rPr>
        <w:t>Lowther 22</w:t>
      </w:r>
      <w:r w:rsidRPr="00CD2EC0">
        <w:t>. Director of Strategic Deterrence Programs at the National Strategic Research Institute at the University of Nebraska, Vice President of Research at the National Institute for Deterrence Studies. “Why Advocates of Nuclear Disarmament and Deterrence Practitioners Will Never Agree.” Real Clear Defense, 2August 2022. https://www.realcleardefense.com/articles/2022/08/02/why_advocates_of_nuclear_disarmament_and_deterrence_practitioners_will_never_agree_845702.html.</w:t>
      </w:r>
    </w:p>
    <w:p w14:paraId="13D66B2F" w14:textId="77777777" w:rsidR="00FE73DA" w:rsidRPr="00CD2EC0" w:rsidRDefault="00FE73DA" w:rsidP="00FE73DA">
      <w:pPr>
        <w:rPr>
          <w:sz w:val="16"/>
        </w:rPr>
      </w:pPr>
      <w:r w:rsidRPr="00CD2EC0">
        <w:rPr>
          <w:sz w:val="16"/>
        </w:rPr>
        <w:t>Nuclear War and Nuclear Peace</w:t>
      </w:r>
    </w:p>
    <w:p w14:paraId="23DAADE3" w14:textId="77777777" w:rsidR="00FE73DA" w:rsidRPr="00CD2EC0" w:rsidRDefault="00FE73DA" w:rsidP="00FE73DA">
      <w:pPr>
        <w:rPr>
          <w:sz w:val="16"/>
        </w:rPr>
      </w:pPr>
      <w:r w:rsidRPr="00CD2EC0">
        <w:rPr>
          <w:sz w:val="16"/>
        </w:rPr>
        <w:t xml:space="preserve">For Prager, Kaptanoglu, and the disarmament community, nuclear conflict is, by definition, a full-scale exchange of strategic nuclear weapons. Defining nuclear conflict in such a way creates a useful strawman for the disarmament community because it establishes the worst case as the only possibility. In reality, all or nothing is not the only option, but when your worldview leads you to attribute moral agency to objects (“Nuclear weapons are evil!”), you are constrained in how you must think, act, and feel about a weapon. </w:t>
      </w:r>
    </w:p>
    <w:p w14:paraId="174D9FB4" w14:textId="77777777" w:rsidR="00FE73DA" w:rsidRPr="00CD2EC0" w:rsidRDefault="00FE73DA" w:rsidP="00FE73DA">
      <w:pPr>
        <w:rPr>
          <w:sz w:val="16"/>
        </w:rPr>
      </w:pPr>
      <w:r w:rsidRPr="00CD2EC0">
        <w:rPr>
          <w:rStyle w:val="StyleUnderline"/>
        </w:rPr>
        <w:t>Even if</w:t>
      </w:r>
      <w:r w:rsidRPr="00CD2EC0">
        <w:rPr>
          <w:sz w:val="16"/>
        </w:rPr>
        <w:t xml:space="preserve"> their </w:t>
      </w:r>
      <w:r w:rsidRPr="00CD2EC0">
        <w:rPr>
          <w:rStyle w:val="Emphasis"/>
          <w:highlight w:val="cyan"/>
        </w:rPr>
        <w:t>worst-case</w:t>
      </w:r>
      <w:r w:rsidRPr="00CD2EC0">
        <w:rPr>
          <w:rStyle w:val="Emphasis"/>
        </w:rPr>
        <w:t xml:space="preserve"> scenario</w:t>
      </w:r>
      <w:r w:rsidRPr="00CD2EC0">
        <w:rPr>
          <w:rStyle w:val="StyleUnderline"/>
        </w:rPr>
        <w:t xml:space="preserve"> were to come true</w:t>
      </w:r>
      <w:r w:rsidRPr="00CD2EC0">
        <w:rPr>
          <w:sz w:val="16"/>
        </w:rPr>
        <w:t xml:space="preserve">, Professor Prager’s own Princeton colleagues estimate that </w:t>
      </w:r>
      <w:r w:rsidRPr="00CD2EC0">
        <w:rPr>
          <w:rStyle w:val="StyleUnderline"/>
        </w:rPr>
        <w:t xml:space="preserve">a </w:t>
      </w:r>
      <w:r w:rsidRPr="00CD2EC0">
        <w:rPr>
          <w:rStyle w:val="Emphasis"/>
        </w:rPr>
        <w:t>smaller percentage</w:t>
      </w:r>
      <w:r w:rsidRPr="00CD2EC0">
        <w:rPr>
          <w:rStyle w:val="StyleUnderline"/>
        </w:rPr>
        <w:t xml:space="preserve"> of the population will perish in a nuclear war than perished in great-power wars in the twentieth century</w:t>
      </w:r>
      <w:r w:rsidRPr="00CD2EC0">
        <w:rPr>
          <w:sz w:val="16"/>
        </w:rPr>
        <w:t xml:space="preserve">. </w:t>
      </w:r>
      <w:r w:rsidRPr="00CD2EC0">
        <w:rPr>
          <w:rStyle w:val="StyleUnderline"/>
        </w:rPr>
        <w:t xml:space="preserve">Yes, a strategic </w:t>
      </w:r>
      <w:r w:rsidRPr="00CD2EC0">
        <w:rPr>
          <w:rStyle w:val="StyleUnderline"/>
          <w:highlight w:val="cyan"/>
        </w:rPr>
        <w:t>nuclear war will kill tens of millions</w:t>
      </w:r>
      <w:r w:rsidRPr="00CD2EC0">
        <w:rPr>
          <w:rStyle w:val="StyleUnderline"/>
        </w:rPr>
        <w:t xml:space="preserve">, but </w:t>
      </w:r>
      <w:r w:rsidRPr="00CD2EC0">
        <w:rPr>
          <w:rStyle w:val="StyleUnderline"/>
          <w:highlight w:val="cyan"/>
        </w:rPr>
        <w:t xml:space="preserve">great-power wars have </w:t>
      </w:r>
      <w:r w:rsidRPr="00CD2EC0">
        <w:rPr>
          <w:rStyle w:val="Emphasis"/>
          <w:highlight w:val="cyan"/>
        </w:rPr>
        <w:t>already</w:t>
      </w:r>
      <w:r w:rsidRPr="00CD2EC0">
        <w:rPr>
          <w:rStyle w:val="Emphasis"/>
        </w:rPr>
        <w:t xml:space="preserve"> killed tens of millions</w:t>
      </w:r>
      <w:r w:rsidRPr="00CD2EC0">
        <w:rPr>
          <w:rStyle w:val="StyleUnderline"/>
        </w:rPr>
        <w:t xml:space="preserve"> </w:t>
      </w:r>
      <w:r w:rsidRPr="00CD2EC0">
        <w:rPr>
          <w:rStyle w:val="StyleUnderline"/>
          <w:highlight w:val="cyan"/>
        </w:rPr>
        <w:t xml:space="preserve">and are </w:t>
      </w:r>
      <w:r w:rsidRPr="00CD2EC0">
        <w:rPr>
          <w:rStyle w:val="Emphasis"/>
          <w:highlight w:val="cyan"/>
        </w:rPr>
        <w:t>likely to</w:t>
      </w:r>
      <w:r w:rsidRPr="00CD2EC0">
        <w:rPr>
          <w:rStyle w:val="Emphasis"/>
        </w:rPr>
        <w:t xml:space="preserve"> do so</w:t>
      </w:r>
      <w:r w:rsidRPr="00CD2EC0">
        <w:rPr>
          <w:rStyle w:val="StyleUnderline"/>
        </w:rPr>
        <w:t xml:space="preserve"> </w:t>
      </w:r>
      <w:r w:rsidRPr="00CD2EC0">
        <w:rPr>
          <w:rStyle w:val="StyleUnderline"/>
          <w:highlight w:val="cyan"/>
        </w:rPr>
        <w:t>if we return to the era</w:t>
      </w:r>
      <w:r w:rsidRPr="00CD2EC0">
        <w:rPr>
          <w:rStyle w:val="StyleUnderline"/>
        </w:rPr>
        <w:t xml:space="preserve"> of great-power war</w:t>
      </w:r>
      <w:r w:rsidRPr="00CD2EC0">
        <w:rPr>
          <w:sz w:val="16"/>
        </w:rPr>
        <w:t>.</w:t>
      </w:r>
    </w:p>
    <w:p w14:paraId="17F485C0" w14:textId="77777777" w:rsidR="00FE73DA" w:rsidRPr="00CD2EC0" w:rsidRDefault="00FE73DA" w:rsidP="00FE73DA">
      <w:pPr>
        <w:rPr>
          <w:sz w:val="16"/>
        </w:rPr>
      </w:pPr>
      <w:r w:rsidRPr="00CD2EC0">
        <w:rPr>
          <w:sz w:val="16"/>
        </w:rPr>
        <w:t xml:space="preserve">Contrary to Prager and Kaptanoglu’s worst case, the next use of a nuclear weapon is far more likely to look like the first use of a nuclear weapon. My colleagues and I suggest that </w:t>
      </w:r>
      <w:r w:rsidRPr="00CD2EC0">
        <w:rPr>
          <w:rStyle w:val="StyleUnderline"/>
        </w:rPr>
        <w:t xml:space="preserve">the </w:t>
      </w:r>
      <w:r w:rsidRPr="00CD2EC0">
        <w:rPr>
          <w:rStyle w:val="StyleUnderline"/>
          <w:highlight w:val="cyan"/>
        </w:rPr>
        <w:t>use of</w:t>
      </w:r>
      <w:r w:rsidRPr="00CD2EC0">
        <w:rPr>
          <w:rStyle w:val="StyleUnderline"/>
        </w:rPr>
        <w:t xml:space="preserve"> one or </w:t>
      </w:r>
      <w:r w:rsidRPr="00CD2EC0">
        <w:rPr>
          <w:rStyle w:val="StyleUnderline"/>
          <w:highlight w:val="cyan"/>
        </w:rPr>
        <w:t>a small number of low-yield</w:t>
      </w:r>
      <w:r w:rsidRPr="00CD2EC0">
        <w:rPr>
          <w:rStyle w:val="StyleUnderline"/>
        </w:rPr>
        <w:t xml:space="preserve"> battlefield </w:t>
      </w:r>
      <w:r w:rsidRPr="00CD2EC0">
        <w:rPr>
          <w:rStyle w:val="StyleUnderline"/>
          <w:highlight w:val="cyan"/>
        </w:rPr>
        <w:t>nuc</w:t>
      </w:r>
      <w:r w:rsidRPr="00CD2EC0">
        <w:rPr>
          <w:rStyle w:val="StyleUnderline"/>
        </w:rPr>
        <w:t>lear weapon</w:t>
      </w:r>
      <w:r w:rsidRPr="00CD2EC0">
        <w:rPr>
          <w:rStyle w:val="StyleUnderline"/>
          <w:highlight w:val="cyan"/>
        </w:rPr>
        <w:t xml:space="preserve">s is </w:t>
      </w:r>
      <w:r w:rsidRPr="00CD2EC0">
        <w:rPr>
          <w:rStyle w:val="Emphasis"/>
          <w:highlight w:val="cyan"/>
        </w:rPr>
        <w:t>far more probable</w:t>
      </w:r>
      <w:r w:rsidRPr="00CD2EC0">
        <w:rPr>
          <w:rStyle w:val="StyleUnderline"/>
          <w:highlight w:val="cyan"/>
        </w:rPr>
        <w:t xml:space="preserve"> than a large-scale</w:t>
      </w:r>
      <w:r w:rsidRPr="00CD2EC0">
        <w:rPr>
          <w:rStyle w:val="StyleUnderline"/>
        </w:rPr>
        <w:t xml:space="preserve"> strategic nuclear </w:t>
      </w:r>
      <w:r w:rsidRPr="00CD2EC0">
        <w:rPr>
          <w:rStyle w:val="StyleUnderline"/>
          <w:highlight w:val="cyan"/>
        </w:rPr>
        <w:t>exchange</w:t>
      </w:r>
      <w:r w:rsidRPr="00CD2EC0">
        <w:rPr>
          <w:rStyle w:val="StyleUnderline"/>
        </w:rPr>
        <w:t>, in part, because Russia has a clear strategy for employing low-yield options for limited political and military objectives</w:t>
      </w:r>
      <w:r w:rsidRPr="00CD2EC0">
        <w:rPr>
          <w:sz w:val="16"/>
        </w:rPr>
        <w:t xml:space="preserve">. </w:t>
      </w:r>
      <w:r w:rsidRPr="00CD2EC0">
        <w:rPr>
          <w:rStyle w:val="StyleUnderline"/>
        </w:rPr>
        <w:t>For</w:t>
      </w:r>
      <w:r w:rsidRPr="00CD2EC0">
        <w:rPr>
          <w:sz w:val="16"/>
        </w:rPr>
        <w:t xml:space="preserve"> the </w:t>
      </w:r>
      <w:r w:rsidRPr="00CD2EC0">
        <w:rPr>
          <w:rStyle w:val="StyleUnderline"/>
        </w:rPr>
        <w:t>Russia</w:t>
      </w:r>
      <w:r w:rsidRPr="00CD2EC0">
        <w:rPr>
          <w:sz w:val="16"/>
        </w:rPr>
        <w:t xml:space="preserve">ns, </w:t>
      </w:r>
      <w:r w:rsidRPr="00CD2EC0">
        <w:rPr>
          <w:rStyle w:val="StyleUnderline"/>
        </w:rPr>
        <w:t>a limited nuclear strike may be their only way to attain objectives that conventional forces fail to achieve</w:t>
      </w:r>
      <w:r w:rsidRPr="00CD2EC0">
        <w:rPr>
          <w:sz w:val="16"/>
        </w:rPr>
        <w:t>.</w:t>
      </w:r>
    </w:p>
    <w:p w14:paraId="1ABBC38F" w14:textId="77777777" w:rsidR="00FE73DA" w:rsidRPr="00CD2EC0" w:rsidRDefault="00FE73DA" w:rsidP="00FE73DA">
      <w:pPr>
        <w:rPr>
          <w:sz w:val="16"/>
        </w:rPr>
      </w:pPr>
      <w:r w:rsidRPr="00CD2EC0">
        <w:rPr>
          <w:sz w:val="16"/>
        </w:rPr>
        <w:t xml:space="preserve">While Prager, Kaptanoglu, and many disarmament advocates will find my acceptance of any nuclear use inexplicable, this is, again, an example of how our differing worldviews see nuclear weapons. </w:t>
      </w:r>
      <w:r w:rsidRPr="00CD2EC0">
        <w:rPr>
          <w:rStyle w:val="StyleUnderline"/>
        </w:rPr>
        <w:t>Where idealists see</w:t>
      </w:r>
      <w:r w:rsidRPr="00CD2EC0">
        <w:rPr>
          <w:sz w:val="16"/>
        </w:rPr>
        <w:t xml:space="preserve"> their </w:t>
      </w:r>
      <w:r w:rsidRPr="00CD2EC0">
        <w:rPr>
          <w:rStyle w:val="StyleUnderline"/>
        </w:rPr>
        <w:t xml:space="preserve">elimination as the structural change required to advance peace, realists see them as a </w:t>
      </w:r>
      <w:r w:rsidRPr="00CD2EC0">
        <w:rPr>
          <w:rStyle w:val="Emphasis"/>
        </w:rPr>
        <w:t>necessary tool for improving security</w:t>
      </w:r>
      <w:r w:rsidRPr="00CD2EC0">
        <w:rPr>
          <w:sz w:val="16"/>
        </w:rPr>
        <w:t>—all while seeking to constrain their use by evil men.</w:t>
      </w:r>
    </w:p>
    <w:p w14:paraId="304A1041" w14:textId="77777777" w:rsidR="00FE73DA" w:rsidRPr="00CD2EC0" w:rsidRDefault="00FE73DA" w:rsidP="00FE73DA">
      <w:pPr>
        <w:rPr>
          <w:sz w:val="16"/>
        </w:rPr>
      </w:pPr>
      <w:r w:rsidRPr="00CD2EC0">
        <w:rPr>
          <w:sz w:val="16"/>
        </w:rPr>
        <w:t>Even more important than contemplating the next use of a nuclear weapon is discussing how they are used on a daily basis to promote peace and limit or deter conventional conflict—well beyond the threat of existential nuclear attack. Let me offer three examples.</w:t>
      </w:r>
    </w:p>
    <w:p w14:paraId="245E5625" w14:textId="77777777" w:rsidR="00FE73DA" w:rsidRPr="00CD2EC0" w:rsidRDefault="00FE73DA" w:rsidP="00FE73DA">
      <w:pPr>
        <w:rPr>
          <w:sz w:val="16"/>
        </w:rPr>
      </w:pPr>
      <w:r w:rsidRPr="00CD2EC0">
        <w:rPr>
          <w:sz w:val="16"/>
        </w:rPr>
        <w:t xml:space="preserve">First, </w:t>
      </w:r>
      <w:r w:rsidRPr="00CD2EC0">
        <w:rPr>
          <w:rStyle w:val="StyleUnderline"/>
          <w:highlight w:val="cyan"/>
        </w:rPr>
        <w:t>nuc</w:t>
      </w:r>
      <w:r w:rsidRPr="00CD2EC0">
        <w:rPr>
          <w:rStyle w:val="StyleUnderline"/>
        </w:rPr>
        <w:t>lear weapon</w:t>
      </w:r>
      <w:r w:rsidRPr="00CD2EC0">
        <w:rPr>
          <w:rStyle w:val="StyleUnderline"/>
          <w:highlight w:val="cyan"/>
        </w:rPr>
        <w:t xml:space="preserve">s play a </w:t>
      </w:r>
      <w:r w:rsidRPr="00CD2EC0">
        <w:rPr>
          <w:rStyle w:val="Emphasis"/>
          <w:highlight w:val="cyan"/>
        </w:rPr>
        <w:t>significant role</w:t>
      </w:r>
      <w:r w:rsidRPr="00CD2EC0">
        <w:rPr>
          <w:rStyle w:val="StyleUnderline"/>
          <w:highlight w:val="cyan"/>
        </w:rPr>
        <w:t xml:space="preserve"> in </w:t>
      </w:r>
      <w:r w:rsidRPr="00CD2EC0">
        <w:rPr>
          <w:rStyle w:val="Emphasis"/>
          <w:highlight w:val="cyan"/>
        </w:rPr>
        <w:t>preventing</w:t>
      </w:r>
      <w:r w:rsidRPr="00CD2EC0">
        <w:rPr>
          <w:rStyle w:val="Emphasis"/>
        </w:rPr>
        <w:t xml:space="preserve"> great-power </w:t>
      </w:r>
      <w:r w:rsidRPr="00CD2EC0">
        <w:rPr>
          <w:rStyle w:val="Emphasis"/>
          <w:highlight w:val="cyan"/>
        </w:rPr>
        <w:t>conflict</w:t>
      </w:r>
      <w:r w:rsidRPr="00CD2EC0">
        <w:rPr>
          <w:sz w:val="16"/>
        </w:rPr>
        <w:t xml:space="preserve">. </w:t>
      </w:r>
      <w:r w:rsidRPr="00CD2EC0">
        <w:rPr>
          <w:rStyle w:val="StyleUnderline"/>
          <w:highlight w:val="cyan"/>
        </w:rPr>
        <w:t>Cold War histories</w:t>
      </w:r>
      <w:r w:rsidRPr="00CD2EC0">
        <w:rPr>
          <w:rStyle w:val="StyleUnderline"/>
        </w:rPr>
        <w:t xml:space="preserve"> of the Korean Conflict</w:t>
      </w:r>
      <w:r w:rsidRPr="00CD2EC0">
        <w:rPr>
          <w:sz w:val="16"/>
        </w:rPr>
        <w:t xml:space="preserve"> (1951–1953), </w:t>
      </w:r>
      <w:r w:rsidRPr="00CD2EC0">
        <w:rPr>
          <w:rStyle w:val="StyleUnderline"/>
        </w:rPr>
        <w:t>Vietnam Conflict</w:t>
      </w:r>
      <w:r w:rsidRPr="00CD2EC0">
        <w:rPr>
          <w:sz w:val="16"/>
        </w:rPr>
        <w:t xml:space="preserve"> (1964–1973), </w:t>
      </w:r>
      <w:r w:rsidRPr="00CD2EC0">
        <w:rPr>
          <w:rStyle w:val="StyleUnderline"/>
        </w:rPr>
        <w:t>and Hungarian Revolution</w:t>
      </w:r>
      <w:r w:rsidRPr="00CD2EC0">
        <w:rPr>
          <w:sz w:val="16"/>
        </w:rPr>
        <w:t xml:space="preserve"> (1956) </w:t>
      </w:r>
      <w:r w:rsidRPr="00CD2EC0">
        <w:rPr>
          <w:rStyle w:val="StyleUnderline"/>
          <w:highlight w:val="cyan"/>
        </w:rPr>
        <w:t>illustrate how the Soviet Union and</w:t>
      </w:r>
      <w:r w:rsidRPr="00CD2EC0">
        <w:rPr>
          <w:rStyle w:val="StyleUnderline"/>
        </w:rPr>
        <w:t xml:space="preserve"> the </w:t>
      </w:r>
      <w:r w:rsidRPr="00CD2EC0">
        <w:rPr>
          <w:rStyle w:val="StyleUnderline"/>
          <w:highlight w:val="cyan"/>
        </w:rPr>
        <w:t>U</w:t>
      </w:r>
      <w:r w:rsidRPr="00CD2EC0">
        <w:rPr>
          <w:rStyle w:val="StyleUnderline"/>
        </w:rPr>
        <w:t xml:space="preserve">nited </w:t>
      </w:r>
      <w:r w:rsidRPr="00CD2EC0">
        <w:rPr>
          <w:rStyle w:val="StyleUnderline"/>
          <w:highlight w:val="cyan"/>
        </w:rPr>
        <w:t>S</w:t>
      </w:r>
      <w:r w:rsidRPr="00CD2EC0">
        <w:rPr>
          <w:rStyle w:val="StyleUnderline"/>
        </w:rPr>
        <w:t xml:space="preserve">tates </w:t>
      </w:r>
      <w:r w:rsidRPr="00CD2EC0">
        <w:rPr>
          <w:rStyle w:val="Emphasis"/>
          <w:highlight w:val="cyan"/>
        </w:rPr>
        <w:t>altered</w:t>
      </w:r>
      <w:r w:rsidRPr="00CD2EC0">
        <w:rPr>
          <w:rStyle w:val="Emphasis"/>
        </w:rPr>
        <w:t xml:space="preserve"> their </w:t>
      </w:r>
      <w:r w:rsidRPr="00CD2EC0">
        <w:rPr>
          <w:rStyle w:val="Emphasis"/>
          <w:highlight w:val="cyan"/>
        </w:rPr>
        <w:t>behavior</w:t>
      </w:r>
      <w:r w:rsidRPr="00CD2EC0">
        <w:rPr>
          <w:rStyle w:val="StyleUnderline"/>
          <w:highlight w:val="cyan"/>
        </w:rPr>
        <w:t xml:space="preserve"> to </w:t>
      </w:r>
      <w:r w:rsidRPr="00CD2EC0">
        <w:rPr>
          <w:rStyle w:val="Emphasis"/>
          <w:highlight w:val="cyan"/>
        </w:rPr>
        <w:t>prevent conventional conflict from escalating</w:t>
      </w:r>
      <w:r w:rsidRPr="00CD2EC0">
        <w:rPr>
          <w:rStyle w:val="StyleUnderline"/>
        </w:rPr>
        <w:t xml:space="preserve"> to nuclear war</w:t>
      </w:r>
      <w:r w:rsidRPr="00CD2EC0">
        <w:rPr>
          <w:sz w:val="16"/>
        </w:rPr>
        <w:t xml:space="preserve">. With World War I resulting in more than 22,000,000 deaths and World War II leading to 70,000,000–85,000,000 deaths, ending great-power war is a positive outcome of nuclear weapons. </w:t>
      </w:r>
      <w:r w:rsidRPr="00CD2EC0">
        <w:rPr>
          <w:rStyle w:val="StyleUnderline"/>
        </w:rPr>
        <w:t xml:space="preserve">The fear of nuclear conflict causes great powers to </w:t>
      </w:r>
      <w:r w:rsidRPr="00CD2EC0">
        <w:rPr>
          <w:rStyle w:val="Emphasis"/>
        </w:rPr>
        <w:t>act with restraint</w:t>
      </w:r>
      <w:r w:rsidRPr="00CD2EC0">
        <w:rPr>
          <w:sz w:val="16"/>
        </w:rPr>
        <w:t>, which is illustrated in the graph below.</w:t>
      </w:r>
    </w:p>
    <w:p w14:paraId="521B9CB0" w14:textId="77777777" w:rsidR="00FE73DA" w:rsidRPr="00CD2EC0" w:rsidRDefault="00FE73DA" w:rsidP="00FE73DA">
      <w:pPr>
        <w:rPr>
          <w:sz w:val="16"/>
        </w:rPr>
      </w:pPr>
      <w:r w:rsidRPr="00CD2EC0">
        <w:rPr>
          <w:sz w:val="16"/>
        </w:rPr>
        <w:t xml:space="preserve">Second, </w:t>
      </w:r>
      <w:r w:rsidRPr="00CD2EC0">
        <w:rPr>
          <w:rStyle w:val="StyleUnderline"/>
          <w:highlight w:val="cyan"/>
        </w:rPr>
        <w:t>nuclear</w:t>
      </w:r>
      <w:r w:rsidRPr="00CD2EC0">
        <w:rPr>
          <w:rStyle w:val="StyleUnderline"/>
        </w:rPr>
        <w:t xml:space="preserve">-armed great </w:t>
      </w:r>
      <w:r w:rsidRPr="00CD2EC0">
        <w:rPr>
          <w:rStyle w:val="StyleUnderline"/>
          <w:highlight w:val="cyan"/>
        </w:rPr>
        <w:t xml:space="preserve">powers </w:t>
      </w:r>
      <w:r w:rsidRPr="00CD2EC0">
        <w:rPr>
          <w:rStyle w:val="Emphasis"/>
          <w:highlight w:val="cyan"/>
        </w:rPr>
        <w:t>constrain</w:t>
      </w:r>
      <w:r w:rsidRPr="00CD2EC0">
        <w:rPr>
          <w:rStyle w:val="Emphasis"/>
        </w:rPr>
        <w:t xml:space="preserve"> their </w:t>
      </w:r>
      <w:r w:rsidRPr="00CD2EC0">
        <w:rPr>
          <w:rStyle w:val="Emphasis"/>
          <w:highlight w:val="cyan"/>
        </w:rPr>
        <w:t>allies</w:t>
      </w:r>
      <w:r w:rsidRPr="00CD2EC0">
        <w:rPr>
          <w:rStyle w:val="StyleUnderline"/>
        </w:rPr>
        <w:t xml:space="preserve"> in conflicts with their own adversaries</w:t>
      </w:r>
      <w:r w:rsidRPr="00CD2EC0">
        <w:rPr>
          <w:sz w:val="16"/>
        </w:rPr>
        <w:t xml:space="preserve">. This happens because </w:t>
      </w:r>
      <w:r w:rsidRPr="00CD2EC0">
        <w:rPr>
          <w:rStyle w:val="StyleUnderline"/>
        </w:rPr>
        <w:t xml:space="preserve">great </w:t>
      </w:r>
      <w:r w:rsidRPr="00CD2EC0">
        <w:rPr>
          <w:rStyle w:val="StyleUnderline"/>
          <w:highlight w:val="cyan"/>
        </w:rPr>
        <w:t>powers fear they may be</w:t>
      </w:r>
      <w:r w:rsidRPr="00CD2EC0">
        <w:rPr>
          <w:rStyle w:val="StyleUnderline"/>
        </w:rPr>
        <w:t xml:space="preserve"> inadvertently </w:t>
      </w:r>
      <w:r w:rsidRPr="00CD2EC0">
        <w:rPr>
          <w:rStyle w:val="StyleUnderline"/>
          <w:highlight w:val="cyan"/>
        </w:rPr>
        <w:t>pulled into</w:t>
      </w:r>
      <w:r w:rsidRPr="00CD2EC0">
        <w:rPr>
          <w:rStyle w:val="StyleUnderline"/>
        </w:rPr>
        <w:t xml:space="preserve"> a </w:t>
      </w:r>
      <w:r w:rsidRPr="00CD2EC0">
        <w:rPr>
          <w:rStyle w:val="StyleUnderline"/>
          <w:highlight w:val="cyan"/>
        </w:rPr>
        <w:t>conflict</w:t>
      </w:r>
      <w:r w:rsidRPr="00CD2EC0">
        <w:rPr>
          <w:rStyle w:val="StyleUnderline"/>
        </w:rPr>
        <w:t xml:space="preserve"> with a nuclear-armed adversary</w:t>
      </w:r>
      <w:r w:rsidRPr="00CD2EC0">
        <w:rPr>
          <w:sz w:val="16"/>
        </w:rPr>
        <w:t xml:space="preserve">. </w:t>
      </w:r>
      <w:r w:rsidRPr="00CD2EC0">
        <w:rPr>
          <w:rStyle w:val="StyleUnderline"/>
        </w:rPr>
        <w:t xml:space="preserve">Thus, interstate conflict declines, at every level, because the </w:t>
      </w:r>
      <w:r w:rsidRPr="00CD2EC0">
        <w:rPr>
          <w:rStyle w:val="StyleUnderline"/>
          <w:highlight w:val="cyan"/>
        </w:rPr>
        <w:t>fear</w:t>
      </w:r>
      <w:r w:rsidRPr="00CD2EC0">
        <w:rPr>
          <w:rStyle w:val="StyleUnderline"/>
        </w:rPr>
        <w:t xml:space="preserve"> of nuclear conflict </w:t>
      </w:r>
      <w:r w:rsidRPr="00CD2EC0">
        <w:rPr>
          <w:rStyle w:val="Emphasis"/>
          <w:highlight w:val="cyan"/>
        </w:rPr>
        <w:t>generates restraint</w:t>
      </w:r>
      <w:r w:rsidRPr="00CD2EC0">
        <w:rPr>
          <w:sz w:val="16"/>
        </w:rPr>
        <w:t xml:space="preserve">.  </w:t>
      </w:r>
    </w:p>
    <w:p w14:paraId="0856DE36" w14:textId="77777777" w:rsidR="00FE73DA" w:rsidRPr="00CD2EC0" w:rsidRDefault="00FE73DA" w:rsidP="00FE73DA">
      <w:pPr>
        <w:rPr>
          <w:sz w:val="16"/>
        </w:rPr>
      </w:pPr>
      <w:r w:rsidRPr="00CD2EC0">
        <w:rPr>
          <w:sz w:val="16"/>
        </w:rPr>
        <w:t xml:space="preserve">In understanding the chart above and the success of nuclear deterrence, it is important to keep in mind that humans are not rational. As Nobel Prize–winning psychologists Daniel Kahneman and Amos Tversky demonstrated, </w:t>
      </w:r>
      <w:r w:rsidRPr="00CD2EC0">
        <w:rPr>
          <w:rStyle w:val="StyleUnderline"/>
          <w:highlight w:val="cyan"/>
        </w:rPr>
        <w:t xml:space="preserve">humans </w:t>
      </w:r>
      <w:r w:rsidRPr="00CD2EC0">
        <w:rPr>
          <w:rStyle w:val="Emphasis"/>
          <w:highlight w:val="cyan"/>
        </w:rPr>
        <w:t>overvalue</w:t>
      </w:r>
      <w:r w:rsidRPr="00CD2EC0">
        <w:rPr>
          <w:rStyle w:val="Emphasis"/>
        </w:rPr>
        <w:t xml:space="preserve"> potential </w:t>
      </w:r>
      <w:r w:rsidRPr="00CD2EC0">
        <w:rPr>
          <w:rStyle w:val="Emphasis"/>
          <w:highlight w:val="cyan"/>
        </w:rPr>
        <w:t>losses</w:t>
      </w:r>
      <w:r w:rsidRPr="00CD2EC0">
        <w:rPr>
          <w:rStyle w:val="StyleUnderline"/>
          <w:highlight w:val="cyan"/>
        </w:rPr>
        <w:t xml:space="preserve"> and </w:t>
      </w:r>
      <w:r w:rsidRPr="00CD2EC0">
        <w:rPr>
          <w:rStyle w:val="Emphasis"/>
          <w:highlight w:val="cyan"/>
        </w:rPr>
        <w:t>undervalue</w:t>
      </w:r>
      <w:r w:rsidRPr="00CD2EC0">
        <w:rPr>
          <w:rStyle w:val="Emphasis"/>
        </w:rPr>
        <w:t xml:space="preserve"> potential </w:t>
      </w:r>
      <w:r w:rsidRPr="00CD2EC0">
        <w:rPr>
          <w:rStyle w:val="Emphasis"/>
          <w:highlight w:val="cyan"/>
        </w:rPr>
        <w:t>gains</w:t>
      </w:r>
      <w:r w:rsidRPr="00CD2EC0">
        <w:rPr>
          <w:rStyle w:val="StyleUnderline"/>
        </w:rPr>
        <w:t xml:space="preserve"> when making decisions under risk</w:t>
      </w:r>
      <w:r w:rsidRPr="00CD2EC0">
        <w:rPr>
          <w:sz w:val="16"/>
        </w:rPr>
        <w:t xml:space="preserve">. This is important because </w:t>
      </w:r>
      <w:r w:rsidRPr="00CD2EC0">
        <w:rPr>
          <w:rStyle w:val="StyleUnderline"/>
        </w:rPr>
        <w:t xml:space="preserve">the </w:t>
      </w:r>
      <w:r w:rsidRPr="00CD2EC0">
        <w:rPr>
          <w:rStyle w:val="StyleUnderline"/>
          <w:highlight w:val="cyan"/>
        </w:rPr>
        <w:t>irrational fear</w:t>
      </w:r>
      <w:r w:rsidRPr="00CD2EC0">
        <w:rPr>
          <w:rStyle w:val="StyleUnderline"/>
        </w:rPr>
        <w:t xml:space="preserve"> of nuclear weapons use</w:t>
      </w:r>
      <w:r w:rsidRPr="00CD2EC0">
        <w:rPr>
          <w:sz w:val="16"/>
        </w:rPr>
        <w:t xml:space="preserve"> (overvaluing a potential loss) </w:t>
      </w:r>
      <w:r w:rsidRPr="00CD2EC0">
        <w:rPr>
          <w:rStyle w:val="StyleUnderline"/>
          <w:highlight w:val="cyan"/>
        </w:rPr>
        <w:t>causes</w:t>
      </w:r>
      <w:r w:rsidRPr="00CD2EC0">
        <w:rPr>
          <w:rStyle w:val="StyleUnderline"/>
        </w:rPr>
        <w:t xml:space="preserve"> nuclear-armed </w:t>
      </w:r>
      <w:r w:rsidRPr="00CD2EC0">
        <w:rPr>
          <w:rStyle w:val="StyleUnderline"/>
          <w:highlight w:val="cyan"/>
        </w:rPr>
        <w:t xml:space="preserve">states to </w:t>
      </w:r>
      <w:r w:rsidRPr="00CD2EC0">
        <w:rPr>
          <w:rStyle w:val="Emphasis"/>
          <w:highlight w:val="cyan"/>
        </w:rPr>
        <w:t>restrain</w:t>
      </w:r>
      <w:r w:rsidRPr="00CD2EC0">
        <w:rPr>
          <w:rStyle w:val="Emphasis"/>
        </w:rPr>
        <w:t xml:space="preserve"> themselves and their allies</w:t>
      </w:r>
      <w:r w:rsidRPr="00CD2EC0">
        <w:rPr>
          <w:sz w:val="16"/>
        </w:rPr>
        <w:t>. In other words, our belief that any use of nuclear weapons may very well lead to nuclear Armageddon, an overvaluing of potential loss, is the very reason nuclear deterrence holds.</w:t>
      </w:r>
    </w:p>
    <w:p w14:paraId="07978208" w14:textId="77777777" w:rsidR="00FE73DA" w:rsidRPr="00CD2EC0" w:rsidRDefault="00FE73DA" w:rsidP="00FE73DA">
      <w:pPr>
        <w:rPr>
          <w:sz w:val="16"/>
        </w:rPr>
      </w:pPr>
      <w:r w:rsidRPr="00CD2EC0">
        <w:rPr>
          <w:sz w:val="16"/>
        </w:rPr>
        <w:t xml:space="preserve">Third, </w:t>
      </w:r>
      <w:r w:rsidRPr="00CD2EC0">
        <w:rPr>
          <w:rStyle w:val="StyleUnderline"/>
          <w:highlight w:val="cyan"/>
        </w:rPr>
        <w:t>nuc</w:t>
      </w:r>
      <w:r w:rsidRPr="00CD2EC0">
        <w:rPr>
          <w:rStyle w:val="StyleUnderline"/>
        </w:rPr>
        <w:t>lear weapon</w:t>
      </w:r>
      <w:r w:rsidRPr="00CD2EC0">
        <w:rPr>
          <w:rStyle w:val="StyleUnderline"/>
          <w:highlight w:val="cyan"/>
        </w:rPr>
        <w:t>s</w:t>
      </w:r>
      <w:r w:rsidRPr="00CD2EC0">
        <w:rPr>
          <w:rStyle w:val="StyleUnderline"/>
        </w:rPr>
        <w:t xml:space="preserve"> play a significant role in </w:t>
      </w:r>
      <w:r w:rsidRPr="00CD2EC0">
        <w:rPr>
          <w:rStyle w:val="Emphasis"/>
          <w:highlight w:val="cyan"/>
        </w:rPr>
        <w:t>decreas</w:t>
      </w:r>
      <w:r w:rsidRPr="00CD2EC0">
        <w:rPr>
          <w:rStyle w:val="StyleUnderline"/>
        </w:rPr>
        <w:t xml:space="preserve">ing </w:t>
      </w:r>
      <w:r w:rsidRPr="00CD2EC0">
        <w:rPr>
          <w:rStyle w:val="Emphasis"/>
          <w:highlight w:val="cyan"/>
        </w:rPr>
        <w:t>spending on defense</w:t>
      </w:r>
      <w:r w:rsidRPr="00CD2EC0">
        <w:rPr>
          <w:rStyle w:val="StyleUnderline"/>
        </w:rPr>
        <w:t xml:space="preserve"> and national security</w:t>
      </w:r>
      <w:r w:rsidRPr="00CD2EC0">
        <w:rPr>
          <w:sz w:val="16"/>
        </w:rPr>
        <w:t xml:space="preserve">. By any calculation, </w:t>
      </w:r>
      <w:r w:rsidRPr="00CD2EC0">
        <w:rPr>
          <w:rStyle w:val="StyleUnderline"/>
        </w:rPr>
        <w:t>the sovereignty insurance provided by the nuclear arsenal is far less costly than the conventional capability needed to replace it</w:t>
      </w:r>
      <w:r w:rsidRPr="00CD2EC0">
        <w:rPr>
          <w:sz w:val="16"/>
        </w:rPr>
        <w:t xml:space="preserve">. And, by eliminating great-power conflicts, the United States is able to reduce its </w:t>
      </w:r>
      <w:r w:rsidRPr="00CD2EC0">
        <w:rPr>
          <w:sz w:val="16"/>
        </w:rPr>
        <w:lastRenderedPageBreak/>
        <w:t xml:space="preserve">overall defense spending. Let’s not forget, </w:t>
      </w:r>
      <w:r w:rsidRPr="00CD2EC0">
        <w:rPr>
          <w:rStyle w:val="StyleUnderline"/>
        </w:rPr>
        <w:t>at the height of World War II, more than 40 percent of the nation’s gross domestic product was allocated to the military</w:t>
      </w:r>
      <w:r w:rsidRPr="00CD2EC0">
        <w:rPr>
          <w:sz w:val="16"/>
        </w:rPr>
        <w:t xml:space="preserve">. </w:t>
      </w:r>
      <w:r w:rsidRPr="00CD2EC0">
        <w:rPr>
          <w:rStyle w:val="StyleUnderline"/>
        </w:rPr>
        <w:t>Throughout much of the Cold War, military spending hovered around 5 percent</w:t>
      </w:r>
      <w:r w:rsidRPr="00CD2EC0">
        <w:rPr>
          <w:sz w:val="16"/>
        </w:rPr>
        <w:t xml:space="preserve"> of gross domestic product. </w:t>
      </w:r>
      <w:r w:rsidRPr="00CD2EC0">
        <w:rPr>
          <w:rStyle w:val="StyleUnderline"/>
        </w:rPr>
        <w:t>This number was only possible because of the war-prevention role played by nuclear weapons</w:t>
      </w:r>
      <w:r w:rsidRPr="00CD2EC0">
        <w:rPr>
          <w:sz w:val="16"/>
        </w:rPr>
        <w:t>.</w:t>
      </w:r>
    </w:p>
    <w:p w14:paraId="5A641A29" w14:textId="77777777" w:rsidR="00FE73DA" w:rsidRPr="00CD2EC0" w:rsidRDefault="00FE73DA" w:rsidP="00FE73DA">
      <w:pPr>
        <w:rPr>
          <w:sz w:val="16"/>
        </w:rPr>
      </w:pPr>
      <w:r w:rsidRPr="00CD2EC0">
        <w:rPr>
          <w:sz w:val="16"/>
        </w:rPr>
        <w:t xml:space="preserve">As the United States undertakes its largest modernization effort in four decades, the Congressional Budget Office estimates that spending on nuclear weapons will reach $60 billion annually. In a federal budget that exceeds $6 trillion and loses about $70 billion annually to waste, fraud, and abuse in Medicare and Medicaid alone, the nuclear arsenal offers a cost savings.   </w:t>
      </w:r>
    </w:p>
    <w:p w14:paraId="4D4C8C02" w14:textId="77777777" w:rsidR="00FE73DA" w:rsidRPr="00CD2EC0" w:rsidRDefault="00FE73DA" w:rsidP="00FE73DA">
      <w:pPr>
        <w:rPr>
          <w:sz w:val="16"/>
        </w:rPr>
      </w:pPr>
      <w:r w:rsidRPr="00CD2EC0">
        <w:rPr>
          <w:rStyle w:val="StyleUnderline"/>
          <w:highlight w:val="cyan"/>
        </w:rPr>
        <w:t>Claims that</w:t>
      </w:r>
      <w:r w:rsidRPr="00CD2EC0">
        <w:rPr>
          <w:rStyle w:val="StyleUnderline"/>
        </w:rPr>
        <w:t xml:space="preserve"> a </w:t>
      </w:r>
      <w:r w:rsidRPr="00CD2EC0">
        <w:rPr>
          <w:rStyle w:val="StyleUnderline"/>
          <w:highlight w:val="cyan"/>
        </w:rPr>
        <w:t>large-scale</w:t>
      </w:r>
      <w:r w:rsidRPr="00CD2EC0">
        <w:rPr>
          <w:rStyle w:val="StyleUnderline"/>
        </w:rPr>
        <w:t xml:space="preserve"> nuclear </w:t>
      </w:r>
      <w:r w:rsidRPr="00CD2EC0">
        <w:rPr>
          <w:rStyle w:val="StyleUnderline"/>
          <w:highlight w:val="cyan"/>
        </w:rPr>
        <w:t xml:space="preserve">exchange is inevitable are </w:t>
      </w:r>
      <w:r w:rsidRPr="00CD2EC0">
        <w:rPr>
          <w:rStyle w:val="Emphasis"/>
          <w:highlight w:val="cyan"/>
        </w:rPr>
        <w:t>unfounded</w:t>
      </w:r>
      <w:r w:rsidRPr="00CD2EC0">
        <w:rPr>
          <w:rStyle w:val="Emphasis"/>
        </w:rPr>
        <w:t xml:space="preserve"> speculation</w:t>
      </w:r>
      <w:r w:rsidRPr="00CD2EC0">
        <w:rPr>
          <w:sz w:val="16"/>
        </w:rPr>
        <w:t xml:space="preserve"> just as Prager and Kaptanoglu’s theories about nuclear winter and the end of civilization are based on guesstimates that are woefully inadequate. Such </w:t>
      </w:r>
      <w:r w:rsidRPr="00CD2EC0">
        <w:rPr>
          <w:rStyle w:val="StyleUnderline"/>
        </w:rPr>
        <w:t>fearmongering</w:t>
      </w:r>
      <w:r w:rsidRPr="00CD2EC0">
        <w:rPr>
          <w:sz w:val="16"/>
        </w:rPr>
        <w:t xml:space="preserve"> is useful for persuasion, but it </w:t>
      </w:r>
      <w:r w:rsidRPr="00CD2EC0">
        <w:rPr>
          <w:rStyle w:val="StyleUnderline"/>
        </w:rPr>
        <w:t xml:space="preserve">is </w:t>
      </w:r>
      <w:r w:rsidRPr="00CD2EC0">
        <w:rPr>
          <w:rStyle w:val="Emphasis"/>
        </w:rPr>
        <w:t>not useful</w:t>
      </w:r>
      <w:r w:rsidRPr="00CD2EC0">
        <w:rPr>
          <w:rStyle w:val="StyleUnderline"/>
        </w:rPr>
        <w:t xml:space="preserve"> in developing an accurate assessment of the real threats facing the nation</w:t>
      </w:r>
      <w:r w:rsidRPr="00CD2EC0">
        <w:rPr>
          <w:sz w:val="16"/>
        </w:rPr>
        <w:t>.</w:t>
      </w:r>
    </w:p>
    <w:p w14:paraId="0CA3FEE6" w14:textId="77777777" w:rsidR="00FE73DA" w:rsidRPr="00CD2EC0" w:rsidRDefault="00FE73DA" w:rsidP="00FE73DA">
      <w:pPr>
        <w:rPr>
          <w:sz w:val="16"/>
        </w:rPr>
      </w:pPr>
      <w:r w:rsidRPr="00CD2EC0">
        <w:rPr>
          <w:sz w:val="16"/>
        </w:rPr>
        <w:t>Nuclear Weapons and the Security Dilemma</w:t>
      </w:r>
    </w:p>
    <w:p w14:paraId="0A766CB0" w14:textId="77777777" w:rsidR="00FE73DA" w:rsidRPr="00CD2EC0" w:rsidRDefault="00FE73DA" w:rsidP="00FE73DA">
      <w:pPr>
        <w:rPr>
          <w:sz w:val="16"/>
        </w:rPr>
      </w:pPr>
      <w:r w:rsidRPr="00CD2EC0">
        <w:rPr>
          <w:sz w:val="16"/>
        </w:rPr>
        <w:t xml:space="preserve">It is the inherent pessimism of my worldview, but the greatest mistake of idealists lies in their understanding of the security dilemma American conventional military power presents to our adversaries. </w:t>
      </w:r>
      <w:r w:rsidRPr="00CD2EC0">
        <w:rPr>
          <w:rStyle w:val="StyleUnderline"/>
          <w:highlight w:val="cyan"/>
        </w:rPr>
        <w:t>China</w:t>
      </w:r>
      <w:r w:rsidRPr="00CD2EC0">
        <w:rPr>
          <w:rStyle w:val="StyleUnderline"/>
        </w:rPr>
        <w:t xml:space="preserve">, Russia, North Korea, and Iran </w:t>
      </w:r>
      <w:r w:rsidRPr="00CD2EC0">
        <w:rPr>
          <w:rStyle w:val="StyleUnderline"/>
          <w:highlight w:val="cyan"/>
        </w:rPr>
        <w:t>learned</w:t>
      </w:r>
      <w:r w:rsidRPr="00CD2EC0">
        <w:rPr>
          <w:sz w:val="16"/>
        </w:rPr>
        <w:t xml:space="preserve"> an important lesson </w:t>
      </w:r>
      <w:r w:rsidRPr="00CD2EC0">
        <w:rPr>
          <w:rStyle w:val="StyleUnderline"/>
          <w:highlight w:val="cyan"/>
        </w:rPr>
        <w:t>from the</w:t>
      </w:r>
      <w:r w:rsidRPr="00CD2EC0">
        <w:rPr>
          <w:rStyle w:val="StyleUnderline"/>
        </w:rPr>
        <w:t xml:space="preserve"> first </w:t>
      </w:r>
      <w:r w:rsidRPr="00CD2EC0">
        <w:rPr>
          <w:rStyle w:val="StyleUnderline"/>
          <w:highlight w:val="cyan"/>
        </w:rPr>
        <w:t>Gulf War</w:t>
      </w:r>
      <w:r w:rsidRPr="00CD2EC0">
        <w:rPr>
          <w:sz w:val="16"/>
        </w:rPr>
        <w:t>—</w:t>
      </w:r>
      <w:r w:rsidRPr="00CD2EC0">
        <w:rPr>
          <w:rStyle w:val="StyleUnderline"/>
          <w:highlight w:val="cyan"/>
        </w:rPr>
        <w:t>the U</w:t>
      </w:r>
      <w:r w:rsidRPr="00CD2EC0">
        <w:rPr>
          <w:rStyle w:val="StyleUnderline"/>
        </w:rPr>
        <w:t xml:space="preserve">nited </w:t>
      </w:r>
      <w:r w:rsidRPr="00CD2EC0">
        <w:rPr>
          <w:rStyle w:val="StyleUnderline"/>
          <w:highlight w:val="cyan"/>
        </w:rPr>
        <w:t>S</w:t>
      </w:r>
      <w:r w:rsidRPr="00CD2EC0">
        <w:rPr>
          <w:rStyle w:val="StyleUnderline"/>
        </w:rPr>
        <w:t xml:space="preserve">tates </w:t>
      </w:r>
      <w:r w:rsidRPr="00CD2EC0">
        <w:rPr>
          <w:rStyle w:val="Emphasis"/>
          <w:highlight w:val="cyan"/>
        </w:rPr>
        <w:t>cannot be defeated conventionally</w:t>
      </w:r>
      <w:r w:rsidRPr="00CD2EC0">
        <w:rPr>
          <w:sz w:val="16"/>
        </w:rPr>
        <w:t>.</w:t>
      </w:r>
    </w:p>
    <w:p w14:paraId="7C345913" w14:textId="77777777" w:rsidR="00FE73DA" w:rsidRPr="00CD2EC0" w:rsidRDefault="00FE73DA" w:rsidP="00FE73DA">
      <w:pPr>
        <w:rPr>
          <w:sz w:val="16"/>
        </w:rPr>
      </w:pPr>
      <w:r w:rsidRPr="00CD2EC0">
        <w:rPr>
          <w:sz w:val="16"/>
        </w:rPr>
        <w:t xml:space="preserve">The fear of the American conventional miliary might lead China to develop “informatized” warfare as an asymmetric strategy for defeating the United States. China also recently began a large increase in its nuclear forces. Russia undertook a complete modernization of its nuclear forces and added low-yield options in Europe, mimicking aspects of President Eisenhower’s New Look Policy. North Korea accelerated its nuclear weapons program even as its people starved. Iran undertook a covert nuclear weapons program and an advanced ballistic missile program. None of these efforts were in response to the United States’ nuclear arsenal—which was shrinking during this period.   </w:t>
      </w:r>
    </w:p>
    <w:p w14:paraId="7F4A367E" w14:textId="77777777" w:rsidR="00FE73DA" w:rsidRPr="00CD2EC0" w:rsidRDefault="00FE73DA" w:rsidP="00FE73DA">
      <w:pPr>
        <w:rPr>
          <w:sz w:val="16"/>
        </w:rPr>
      </w:pPr>
      <w:r w:rsidRPr="00CD2EC0">
        <w:rPr>
          <w:rStyle w:val="StyleUnderline"/>
          <w:highlight w:val="cyan"/>
        </w:rPr>
        <w:t>If</w:t>
      </w:r>
      <w:r w:rsidRPr="00CD2EC0">
        <w:rPr>
          <w:sz w:val="16"/>
        </w:rPr>
        <w:t xml:space="preserve">, out of an idealist desire to lead by example, President </w:t>
      </w:r>
      <w:r w:rsidRPr="00CD2EC0">
        <w:rPr>
          <w:rStyle w:val="StyleUnderline"/>
          <w:highlight w:val="cyan"/>
        </w:rPr>
        <w:t>Biden</w:t>
      </w:r>
      <w:r w:rsidRPr="00CD2EC0">
        <w:rPr>
          <w:rStyle w:val="StyleUnderline"/>
        </w:rPr>
        <w:t xml:space="preserve"> and Congress </w:t>
      </w:r>
      <w:r w:rsidRPr="00CD2EC0">
        <w:rPr>
          <w:rStyle w:val="StyleUnderline"/>
          <w:highlight w:val="cyan"/>
        </w:rPr>
        <w:t>were to</w:t>
      </w:r>
      <w:r w:rsidRPr="00CD2EC0">
        <w:rPr>
          <w:rStyle w:val="StyleUnderline"/>
        </w:rPr>
        <w:t xml:space="preserve"> unilaterally </w:t>
      </w:r>
      <w:r w:rsidRPr="00CD2EC0">
        <w:rPr>
          <w:rStyle w:val="StyleUnderline"/>
          <w:highlight w:val="cyan"/>
        </w:rPr>
        <w:t>eliminate the</w:t>
      </w:r>
      <w:r w:rsidRPr="00CD2EC0">
        <w:rPr>
          <w:rStyle w:val="StyleUnderline"/>
        </w:rPr>
        <w:t xml:space="preserve"> United States’ nuclear </w:t>
      </w:r>
      <w:r w:rsidRPr="00CD2EC0">
        <w:rPr>
          <w:rStyle w:val="StyleUnderline"/>
          <w:highlight w:val="cyan"/>
        </w:rPr>
        <w:t>arsenal</w:t>
      </w:r>
      <w:r w:rsidRPr="00CD2EC0">
        <w:rPr>
          <w:rStyle w:val="StyleUnderline"/>
        </w:rPr>
        <w:t xml:space="preserve">, the </w:t>
      </w:r>
      <w:r w:rsidRPr="00CD2EC0">
        <w:rPr>
          <w:rStyle w:val="StyleUnderline"/>
          <w:highlight w:val="cyan"/>
        </w:rPr>
        <w:t>relevance of nuc</w:t>
      </w:r>
      <w:r w:rsidRPr="00CD2EC0">
        <w:rPr>
          <w:rStyle w:val="StyleUnderline"/>
        </w:rPr>
        <w:t>lear weapon</w:t>
      </w:r>
      <w:r w:rsidRPr="00CD2EC0">
        <w:rPr>
          <w:rStyle w:val="StyleUnderline"/>
          <w:highlight w:val="cyan"/>
        </w:rPr>
        <w:t>s for</w:t>
      </w:r>
      <w:r w:rsidRPr="00CD2EC0">
        <w:rPr>
          <w:rStyle w:val="StyleUnderline"/>
        </w:rPr>
        <w:t xml:space="preserve"> our </w:t>
      </w:r>
      <w:r w:rsidRPr="00CD2EC0">
        <w:rPr>
          <w:rStyle w:val="StyleUnderline"/>
          <w:highlight w:val="cyan"/>
        </w:rPr>
        <w:t xml:space="preserve">adversaries </w:t>
      </w:r>
      <w:r w:rsidRPr="00CD2EC0">
        <w:rPr>
          <w:rStyle w:val="Emphasis"/>
          <w:highlight w:val="cyan"/>
        </w:rPr>
        <w:t>would only grow</w:t>
      </w:r>
      <w:r w:rsidRPr="00CD2EC0">
        <w:rPr>
          <w:rStyle w:val="StyleUnderline"/>
        </w:rPr>
        <w:t xml:space="preserve"> because of their increased ability to better security vis-à-vis the United States</w:t>
      </w:r>
      <w:r w:rsidRPr="00CD2EC0">
        <w:rPr>
          <w:sz w:val="16"/>
        </w:rPr>
        <w:t xml:space="preserve">. </w:t>
      </w:r>
      <w:r w:rsidRPr="00CD2EC0">
        <w:rPr>
          <w:rStyle w:val="StyleUnderline"/>
        </w:rPr>
        <w:t>Russia knows it cannot win a conventional conflict with NATO and therefore relies on nuclear blackmail</w:t>
      </w:r>
      <w:r w:rsidRPr="00CD2EC0">
        <w:rPr>
          <w:sz w:val="16"/>
        </w:rPr>
        <w:t xml:space="preserve">. </w:t>
      </w:r>
      <w:r w:rsidRPr="00CD2EC0">
        <w:rPr>
          <w:rStyle w:val="StyleUnderline"/>
          <w:highlight w:val="cyan"/>
        </w:rPr>
        <w:t xml:space="preserve">China </w:t>
      </w:r>
      <w:r w:rsidRPr="00CD2EC0">
        <w:rPr>
          <w:rStyle w:val="Emphasis"/>
          <w:highlight w:val="cyan"/>
        </w:rPr>
        <w:t>fears a conventional conflict</w:t>
      </w:r>
      <w:r w:rsidRPr="00CD2EC0">
        <w:rPr>
          <w:rStyle w:val="StyleUnderline"/>
          <w:highlight w:val="cyan"/>
        </w:rPr>
        <w:t xml:space="preserve"> with the U</w:t>
      </w:r>
      <w:r w:rsidRPr="00CD2EC0">
        <w:rPr>
          <w:rStyle w:val="StyleUnderline"/>
        </w:rPr>
        <w:t xml:space="preserve">nited </w:t>
      </w:r>
      <w:r w:rsidRPr="00CD2EC0">
        <w:rPr>
          <w:rStyle w:val="StyleUnderline"/>
          <w:highlight w:val="cyan"/>
        </w:rPr>
        <w:t>S</w:t>
      </w:r>
      <w:r w:rsidRPr="00CD2EC0">
        <w:rPr>
          <w:rStyle w:val="StyleUnderline"/>
        </w:rPr>
        <w:t xml:space="preserve">tates </w:t>
      </w:r>
      <w:r w:rsidRPr="00CD2EC0">
        <w:rPr>
          <w:rStyle w:val="StyleUnderline"/>
          <w:highlight w:val="cyan"/>
        </w:rPr>
        <w:t xml:space="preserve">over Taiwan and is </w:t>
      </w:r>
      <w:r w:rsidRPr="00CD2EC0">
        <w:rPr>
          <w:rStyle w:val="Emphasis"/>
          <w:highlight w:val="cyan"/>
        </w:rPr>
        <w:t>growing the size and variety of its arsenal</w:t>
      </w:r>
      <w:r w:rsidRPr="00CD2EC0">
        <w:rPr>
          <w:rStyle w:val="StyleUnderline"/>
        </w:rPr>
        <w:t xml:space="preserve"> as a means </w:t>
      </w:r>
      <w:r w:rsidRPr="00CD2EC0">
        <w:rPr>
          <w:rStyle w:val="StyleUnderline"/>
          <w:highlight w:val="cyan"/>
        </w:rPr>
        <w:t>to deter the U</w:t>
      </w:r>
      <w:r w:rsidRPr="00CD2EC0">
        <w:rPr>
          <w:rStyle w:val="StyleUnderline"/>
        </w:rPr>
        <w:t xml:space="preserve">nited </w:t>
      </w:r>
      <w:r w:rsidRPr="00CD2EC0">
        <w:rPr>
          <w:rStyle w:val="StyleUnderline"/>
          <w:highlight w:val="cyan"/>
        </w:rPr>
        <w:t>S</w:t>
      </w:r>
      <w:r w:rsidRPr="00CD2EC0">
        <w:rPr>
          <w:rStyle w:val="StyleUnderline"/>
        </w:rPr>
        <w:t xml:space="preserve">tates </w:t>
      </w:r>
      <w:r w:rsidRPr="00CD2EC0">
        <w:rPr>
          <w:rStyle w:val="StyleUnderline"/>
          <w:highlight w:val="cyan"/>
        </w:rPr>
        <w:t xml:space="preserve">from </w:t>
      </w:r>
      <w:r w:rsidRPr="00CD2EC0">
        <w:rPr>
          <w:rStyle w:val="Emphasis"/>
          <w:highlight w:val="cyan"/>
        </w:rPr>
        <w:t>defending Taiwan</w:t>
      </w:r>
      <w:r w:rsidRPr="00CD2EC0">
        <w:rPr>
          <w:sz w:val="16"/>
        </w:rPr>
        <w:t xml:space="preserve">. North Korea and Iran both fear a fate similar to Iraq and see nuclear weapons as the only deterrent to American invasion. North Korea also fears a Chinese or Russian invasion. </w:t>
      </w:r>
    </w:p>
    <w:p w14:paraId="5D198512" w14:textId="77777777" w:rsidR="00FE73DA" w:rsidRPr="00CD2EC0" w:rsidRDefault="00FE73DA" w:rsidP="00FE73DA">
      <w:pPr>
        <w:rPr>
          <w:sz w:val="16"/>
        </w:rPr>
      </w:pPr>
      <w:r w:rsidRPr="00CD2EC0">
        <w:rPr>
          <w:sz w:val="16"/>
        </w:rPr>
        <w:t xml:space="preserve">In such a world, I wonder how Prager, Kaptanoglu, and the disarmament community can align an idealist worldview with the actual events taking place around them? Too often decision-makers are judged by their intentions, not the outcomes of their actions. </w:t>
      </w:r>
      <w:r w:rsidRPr="00CD2EC0">
        <w:rPr>
          <w:rStyle w:val="StyleUnderline"/>
        </w:rPr>
        <w:t>For the realist</w:t>
      </w:r>
      <w:r w:rsidRPr="00CD2EC0">
        <w:rPr>
          <w:sz w:val="16"/>
        </w:rPr>
        <w:t xml:space="preserve"> that is pessimistic about human nature and about our ability to persuade authoritarians of our good intentions, </w:t>
      </w:r>
      <w:r w:rsidRPr="00CD2EC0">
        <w:rPr>
          <w:rStyle w:val="StyleUnderline"/>
          <w:highlight w:val="cyan"/>
        </w:rPr>
        <w:t>disarm</w:t>
      </w:r>
      <w:r w:rsidRPr="00CD2EC0">
        <w:rPr>
          <w:rStyle w:val="StyleUnderline"/>
        </w:rPr>
        <w:t xml:space="preserve">ament </w:t>
      </w:r>
      <w:r w:rsidRPr="00CD2EC0">
        <w:rPr>
          <w:rStyle w:val="StyleUnderline"/>
          <w:highlight w:val="cyan"/>
        </w:rPr>
        <w:t xml:space="preserve">seems </w:t>
      </w:r>
      <w:r w:rsidRPr="00CD2EC0">
        <w:rPr>
          <w:rStyle w:val="Emphasis"/>
          <w:highlight w:val="cyan"/>
        </w:rPr>
        <w:t>little more than naiveite</w:t>
      </w:r>
      <w:r w:rsidRPr="00CD2EC0">
        <w:rPr>
          <w:sz w:val="16"/>
        </w:rPr>
        <w:t>.</w:t>
      </w:r>
    </w:p>
    <w:p w14:paraId="3712E2C6" w14:textId="77777777" w:rsidR="00FE73DA" w:rsidRPr="00CD2EC0" w:rsidRDefault="00FE73DA" w:rsidP="00FE73DA">
      <w:pPr>
        <w:pStyle w:val="Heading4"/>
        <w:rPr>
          <w:rFonts w:cs="Calibri"/>
        </w:rPr>
      </w:pPr>
      <w:r w:rsidRPr="00CD2EC0">
        <w:rPr>
          <w:rFonts w:cs="Calibri"/>
          <w:u w:val="single"/>
        </w:rPr>
        <w:t>Specifically</w:t>
      </w:r>
      <w:r w:rsidRPr="00CD2EC0">
        <w:rPr>
          <w:rFonts w:cs="Calibri"/>
        </w:rPr>
        <w:t xml:space="preserve">, </w:t>
      </w:r>
      <w:r>
        <w:rPr>
          <w:rFonts w:cs="Calibri"/>
        </w:rPr>
        <w:t>they’re</w:t>
      </w:r>
      <w:r w:rsidRPr="00CD2EC0">
        <w:rPr>
          <w:rFonts w:cs="Calibri"/>
        </w:rPr>
        <w:t xml:space="preserve"> key to </w:t>
      </w:r>
      <w:r w:rsidRPr="00CD2EC0">
        <w:rPr>
          <w:rFonts w:cs="Calibri"/>
          <w:u w:val="single"/>
        </w:rPr>
        <w:t>signal containment</w:t>
      </w:r>
      <w:r w:rsidRPr="00CD2EC0">
        <w:rPr>
          <w:rFonts w:cs="Calibri"/>
        </w:rPr>
        <w:t xml:space="preserve"> to a Russia bent on </w:t>
      </w:r>
      <w:r w:rsidRPr="00CD2EC0">
        <w:rPr>
          <w:rFonts w:cs="Calibri"/>
          <w:u w:val="single"/>
        </w:rPr>
        <w:t>expansion</w:t>
      </w:r>
      <w:r w:rsidRPr="00CD2EC0">
        <w:rPr>
          <w:rFonts w:cs="Calibri"/>
        </w:rPr>
        <w:t>.</w:t>
      </w:r>
    </w:p>
    <w:p w14:paraId="6A929A99" w14:textId="77777777" w:rsidR="00FE73DA" w:rsidRPr="00CD2EC0" w:rsidRDefault="00FE73DA" w:rsidP="00FE73DA">
      <w:r w:rsidRPr="00CD2EC0">
        <w:t xml:space="preserve">Nika </w:t>
      </w:r>
      <w:r w:rsidRPr="00CD2EC0">
        <w:rPr>
          <w:rStyle w:val="Style13ptBold"/>
        </w:rPr>
        <w:t>Chitadze 22</w:t>
      </w:r>
      <w:r w:rsidRPr="00CD2EC0">
        <w:t>. Professor at the Faculty of Social Sciences at the International Black Sea University, visited Professor at the European University and Caucus International University, Director of the Center of International Studies at the International Black Sea University, Ph.D. in Geography M.A. in International relations/Diplomacy. “IMPORTANCE OF MAINTAINING AND STRENGTHENING NATO’S NUCLEAR DETERRENCE BASED ON THE RUSSIAN AGGRESSION AGAINST UKRAINE.” СТРАТЕГІЧНА ПАНОРАМА СПЕЦІАЛЬНИЙ ВИПУСК, 2022, pp. 107-109. https://niss-panorama.com/index.php/journal/article/view/137/137.</w:t>
      </w:r>
    </w:p>
    <w:p w14:paraId="1541C32A" w14:textId="77777777" w:rsidR="00FE73DA" w:rsidRPr="00CD2EC0" w:rsidRDefault="00FE73DA" w:rsidP="00FE73DA">
      <w:pPr>
        <w:rPr>
          <w:sz w:val="16"/>
        </w:rPr>
      </w:pPr>
      <w:r w:rsidRPr="00CD2EC0">
        <w:rPr>
          <w:sz w:val="16"/>
        </w:rPr>
        <w:t>Strengthening NATO nuclear deterrence</w:t>
      </w:r>
    </w:p>
    <w:p w14:paraId="16E8E519" w14:textId="77777777" w:rsidR="00FE73DA" w:rsidRPr="00CD2EC0" w:rsidRDefault="00FE73DA" w:rsidP="00FE73DA">
      <w:pPr>
        <w:rPr>
          <w:sz w:val="16"/>
        </w:rPr>
      </w:pPr>
      <w:r w:rsidRPr="00CD2EC0">
        <w:rPr>
          <w:sz w:val="16"/>
        </w:rPr>
        <w:t xml:space="preserve">In 1984, Ronald Reagan said: “I believe that we cannot leave a new generation in a world that lives in constant fear of this weapon and knows that any crazy person can push a button” (Chitadze, 2008). Consequently, arms control and non-proliferation remain an important task for the international community, as it is the only way to ensure world peace and stability. However, in this process, the participants need to adhere to the idea of the destruction of nuclear weapons in good faith. From today’s point of view, </w:t>
      </w:r>
      <w:r w:rsidRPr="00CD2EC0">
        <w:rPr>
          <w:rStyle w:val="StyleUnderline"/>
          <w:highlight w:val="cyan"/>
        </w:rPr>
        <w:t>due to</w:t>
      </w:r>
      <w:r w:rsidRPr="00CD2EC0">
        <w:rPr>
          <w:rStyle w:val="StyleUnderline"/>
        </w:rPr>
        <w:t xml:space="preserve"> the existence of </w:t>
      </w:r>
      <w:r w:rsidRPr="00CD2EC0">
        <w:rPr>
          <w:rStyle w:val="StyleUnderline"/>
          <w:highlight w:val="cyan"/>
        </w:rPr>
        <w:t>such an authoritarian</w:t>
      </w:r>
      <w:r w:rsidRPr="00CD2EC0">
        <w:rPr>
          <w:rStyle w:val="StyleUnderline"/>
        </w:rPr>
        <w:t xml:space="preserve"> hostile </w:t>
      </w:r>
      <w:r w:rsidRPr="00CD2EC0">
        <w:rPr>
          <w:rStyle w:val="StyleUnderline"/>
          <w:highlight w:val="cyan"/>
        </w:rPr>
        <w:t>force as Russia, a world free of nuc</w:t>
      </w:r>
      <w:r w:rsidRPr="00CD2EC0">
        <w:rPr>
          <w:rStyle w:val="StyleUnderline"/>
        </w:rPr>
        <w:t>lear weapon</w:t>
      </w:r>
      <w:r w:rsidRPr="00CD2EC0">
        <w:rPr>
          <w:rStyle w:val="StyleUnderline"/>
          <w:highlight w:val="cyan"/>
        </w:rPr>
        <w:t xml:space="preserve">s will </w:t>
      </w:r>
      <w:r w:rsidRPr="00CD2EC0">
        <w:rPr>
          <w:rStyle w:val="Emphasis"/>
          <w:highlight w:val="cyan"/>
        </w:rPr>
        <w:t>remain a dream</w:t>
      </w:r>
      <w:r w:rsidRPr="00CD2EC0">
        <w:rPr>
          <w:rStyle w:val="StyleUnderline"/>
        </w:rPr>
        <w:t xml:space="preserve"> for many generations to come</w:t>
      </w:r>
      <w:r w:rsidRPr="00CD2EC0">
        <w:rPr>
          <w:sz w:val="16"/>
        </w:rPr>
        <w:t>.</w:t>
      </w:r>
    </w:p>
    <w:p w14:paraId="7FA9A474" w14:textId="77777777" w:rsidR="00FE73DA" w:rsidRPr="00CD2EC0" w:rsidRDefault="00FE73DA" w:rsidP="00FE73DA">
      <w:pPr>
        <w:rPr>
          <w:sz w:val="16"/>
        </w:rPr>
      </w:pPr>
      <w:r w:rsidRPr="00CD2EC0">
        <w:rPr>
          <w:sz w:val="16"/>
        </w:rPr>
        <w:t xml:space="preserve">Over the years, </w:t>
      </w:r>
      <w:r w:rsidRPr="00CD2EC0">
        <w:rPr>
          <w:rStyle w:val="StyleUnderline"/>
          <w:highlight w:val="cyan"/>
        </w:rPr>
        <w:t>Russia</w:t>
      </w:r>
      <w:r w:rsidRPr="00CD2EC0">
        <w:rPr>
          <w:rStyle w:val="StyleUnderline"/>
        </w:rPr>
        <w:t xml:space="preserve"> has </w:t>
      </w:r>
      <w:r w:rsidRPr="00CD2EC0">
        <w:rPr>
          <w:rStyle w:val="Emphasis"/>
          <w:highlight w:val="cyan"/>
        </w:rPr>
        <w:t>undermined</w:t>
      </w:r>
      <w:r w:rsidRPr="00CD2EC0">
        <w:rPr>
          <w:rStyle w:val="StyleUnderline"/>
        </w:rPr>
        <w:t xml:space="preserve"> the basic tenets of an </w:t>
      </w:r>
      <w:r w:rsidRPr="00CD2EC0">
        <w:rPr>
          <w:rStyle w:val="Emphasis"/>
          <w:highlight w:val="cyan"/>
        </w:rPr>
        <w:t>arms control</w:t>
      </w:r>
      <w:r w:rsidRPr="00CD2EC0">
        <w:rPr>
          <w:rStyle w:val="StyleUnderline"/>
        </w:rPr>
        <w:t xml:space="preserve"> architecture</w:t>
      </w:r>
      <w:r w:rsidRPr="00CD2EC0">
        <w:rPr>
          <w:sz w:val="16"/>
        </w:rPr>
        <w:t>. It violated the terms of the INF Treaty, suspended the Convention on Conventional Arms in Europe (CFE), failed to fulfill its obligations under the Vienna Document, repeatedly violated the Open Skies Treaty (causing the US to withdraw from  the treaty, and th e n declared itself the victim) and deliberately violated the Commitments under the Budapest Memorandum.</w:t>
      </w:r>
    </w:p>
    <w:p w14:paraId="2A16F512" w14:textId="77777777" w:rsidR="00FE73DA" w:rsidRPr="00CD2EC0" w:rsidRDefault="00FE73DA" w:rsidP="00FE73DA">
      <w:pPr>
        <w:rPr>
          <w:sz w:val="16"/>
        </w:rPr>
      </w:pPr>
      <w:r w:rsidRPr="00CD2EC0">
        <w:rPr>
          <w:sz w:val="16"/>
        </w:rPr>
        <w:t xml:space="preserve">NATO has tried to deal with this dangerous reality and has repeatedly called on Russia to fulfill its commitments through arms control, non-proliferation and disarmament mechanisms, but Russia’s position has remained unchanged. In such a situation, it has become difficult for NATO to maintain the traditional balance between nuclear deterrence and the pursuit of disarmament. It should be noted, however, that NATO’s categorical position on the Treaty on the Prohibition of Nuclear Weapons (TPNW) is fully justified in this unpredictable situation, as it “does not </w:t>
      </w:r>
      <w:r w:rsidRPr="00CD2EC0">
        <w:rPr>
          <w:sz w:val="16"/>
        </w:rPr>
        <w:lastRenderedPageBreak/>
        <w:t xml:space="preserve">reflect the architecture of growing international security environment” (NATO, 2020). In addition, </w:t>
      </w:r>
      <w:r w:rsidRPr="00CD2EC0">
        <w:rPr>
          <w:rStyle w:val="StyleUnderline"/>
        </w:rPr>
        <w:t xml:space="preserve">Russia’s annexation of </w:t>
      </w:r>
      <w:r w:rsidRPr="00CD2EC0">
        <w:rPr>
          <w:rStyle w:val="StyleUnderline"/>
          <w:highlight w:val="cyan"/>
        </w:rPr>
        <w:t>Crimea</w:t>
      </w:r>
      <w:r w:rsidRPr="00CD2EC0">
        <w:rPr>
          <w:rStyle w:val="StyleUnderline"/>
        </w:rPr>
        <w:t xml:space="preserve"> in 2014 once again </w:t>
      </w:r>
      <w:r w:rsidRPr="00CD2EC0">
        <w:rPr>
          <w:rStyle w:val="StyleUnderline"/>
          <w:highlight w:val="cyan"/>
        </w:rPr>
        <w:t>showed</w:t>
      </w:r>
      <w:r w:rsidRPr="00CD2EC0">
        <w:rPr>
          <w:rStyle w:val="StyleUnderline"/>
        </w:rPr>
        <w:t xml:space="preserve"> that </w:t>
      </w:r>
      <w:r w:rsidRPr="00CD2EC0">
        <w:rPr>
          <w:rStyle w:val="StyleUnderline"/>
          <w:highlight w:val="cyan"/>
        </w:rPr>
        <w:t>Russia does not want</w:t>
      </w:r>
      <w:r w:rsidRPr="00CD2EC0">
        <w:rPr>
          <w:rStyle w:val="StyleUnderline"/>
        </w:rPr>
        <w:t xml:space="preserve"> to ensure peace and </w:t>
      </w:r>
      <w:r w:rsidRPr="00CD2EC0">
        <w:rPr>
          <w:rStyle w:val="StyleUnderline"/>
          <w:highlight w:val="cyan"/>
        </w:rPr>
        <w:t>stability</w:t>
      </w:r>
      <w:r w:rsidRPr="00CD2EC0">
        <w:rPr>
          <w:rStyle w:val="StyleUnderline"/>
        </w:rPr>
        <w:t xml:space="preserve"> following the principle of cooperative security in Europe</w:t>
      </w:r>
      <w:r w:rsidRPr="00CD2EC0">
        <w:rPr>
          <w:sz w:val="16"/>
        </w:rPr>
        <w:t>.</w:t>
      </w:r>
    </w:p>
    <w:p w14:paraId="4DC481D7" w14:textId="77777777" w:rsidR="00FE73DA" w:rsidRPr="00CD2EC0" w:rsidRDefault="00FE73DA" w:rsidP="00FE73DA">
      <w:pPr>
        <w:rPr>
          <w:sz w:val="16"/>
        </w:rPr>
      </w:pPr>
      <w:r w:rsidRPr="00CD2EC0">
        <w:rPr>
          <w:sz w:val="16"/>
        </w:rPr>
        <w:t xml:space="preserve">The annexation of Crimea made significant changes to NATO’s defense and containment policies. At the 2016 Warsaw Summit, the Alliance adopted a communiqué underscoring the unity of the Allies on the importance of nuclear containment. </w:t>
      </w:r>
      <w:r w:rsidRPr="00CD2EC0">
        <w:rPr>
          <w:rStyle w:val="StyleUnderline"/>
          <w:highlight w:val="cyan"/>
        </w:rPr>
        <w:t>Given</w:t>
      </w:r>
      <w:r w:rsidRPr="00CD2EC0">
        <w:rPr>
          <w:rStyle w:val="StyleUnderline"/>
        </w:rPr>
        <w:t xml:space="preserve"> the extremely difficult security situation in the Euro-Atlantic area, when Russia is waging unprovoked and unjustified </w:t>
      </w:r>
      <w:r w:rsidRPr="00CD2EC0">
        <w:rPr>
          <w:rStyle w:val="StyleUnderline"/>
          <w:highlight w:val="cyan"/>
        </w:rPr>
        <w:t xml:space="preserve">war against Ukraine, NATO must take a </w:t>
      </w:r>
      <w:r w:rsidRPr="00CD2EC0">
        <w:rPr>
          <w:rStyle w:val="Emphasis"/>
          <w:highlight w:val="cyan"/>
        </w:rPr>
        <w:t>firm stand</w:t>
      </w:r>
      <w:r w:rsidRPr="00CD2EC0">
        <w:rPr>
          <w:rStyle w:val="StyleUnderline"/>
          <w:highlight w:val="cyan"/>
        </w:rPr>
        <w:t xml:space="preserve"> on </w:t>
      </w:r>
      <w:r w:rsidRPr="00CD2EC0">
        <w:rPr>
          <w:rStyle w:val="Emphasis"/>
          <w:highlight w:val="cyan"/>
        </w:rPr>
        <w:t>maintaining</w:t>
      </w:r>
      <w:r w:rsidRPr="00CD2EC0">
        <w:rPr>
          <w:rStyle w:val="StyleUnderline"/>
          <w:highlight w:val="cyan"/>
        </w:rPr>
        <w:t xml:space="preserve"> and </w:t>
      </w:r>
      <w:r w:rsidRPr="00CD2EC0">
        <w:rPr>
          <w:rStyle w:val="Emphasis"/>
          <w:highlight w:val="cyan"/>
        </w:rPr>
        <w:t>strengthening its nuclear arsenal</w:t>
      </w:r>
      <w:r w:rsidRPr="00CD2EC0">
        <w:rPr>
          <w:sz w:val="16"/>
        </w:rPr>
        <w:t>. It is expected that, as before, some NATO member states will be willing to give up nuclear and conventional weapons in favor of arms control and disarmament, and will be willing to make additional concessions in this regard with Russia. NATO allies must fully under-stand the dangers of such concessions and act accordingly. While focusing on strengthening the role of the Alliance as an armament and control forum, NATO needs to be able to, in the new strategic concept adopted at the Madrid Summit in June 2022, make an adequate record of strengthening nuclear deterrence and defending conventional defense.</w:t>
      </w:r>
    </w:p>
    <w:p w14:paraId="06B5E7D5" w14:textId="77777777" w:rsidR="00FE73DA" w:rsidRPr="00CD2EC0" w:rsidRDefault="00FE73DA" w:rsidP="00FE73DA">
      <w:pPr>
        <w:rPr>
          <w:sz w:val="16"/>
        </w:rPr>
      </w:pPr>
      <w:r w:rsidRPr="00CD2EC0">
        <w:rPr>
          <w:sz w:val="16"/>
        </w:rPr>
        <w:t>Geostrategic aspects of the NATO Nuclear Triad</w:t>
      </w:r>
    </w:p>
    <w:p w14:paraId="0B8B77E0" w14:textId="77777777" w:rsidR="00FE73DA" w:rsidRPr="00CD2EC0" w:rsidRDefault="00FE73DA" w:rsidP="00FE73DA">
      <w:pPr>
        <w:rPr>
          <w:sz w:val="16"/>
        </w:rPr>
      </w:pPr>
      <w:r w:rsidRPr="00CD2EC0">
        <w:rPr>
          <w:rStyle w:val="StyleUnderline"/>
        </w:rPr>
        <w:t xml:space="preserve">The </w:t>
      </w:r>
      <w:r w:rsidRPr="00CD2EC0">
        <w:rPr>
          <w:rStyle w:val="StyleUnderline"/>
          <w:highlight w:val="cyan"/>
        </w:rPr>
        <w:t>nuclear triad includes</w:t>
      </w:r>
      <w:r w:rsidRPr="00CD2EC0">
        <w:rPr>
          <w:sz w:val="16"/>
        </w:rPr>
        <w:t xml:space="preserve"> three types of strategic nuclear delivery systems: </w:t>
      </w:r>
      <w:r w:rsidRPr="00CD2EC0">
        <w:rPr>
          <w:rStyle w:val="StyleUnderline"/>
        </w:rPr>
        <w:t xml:space="preserve">strategic </w:t>
      </w:r>
      <w:r w:rsidRPr="00CD2EC0">
        <w:rPr>
          <w:rStyle w:val="StyleUnderline"/>
          <w:highlight w:val="cyan"/>
        </w:rPr>
        <w:t>bombers</w:t>
      </w:r>
      <w:r w:rsidRPr="00CD2EC0">
        <w:rPr>
          <w:sz w:val="16"/>
        </w:rPr>
        <w:t>, inter-continental ballistic missiles (</w:t>
      </w:r>
      <w:r w:rsidRPr="00CD2EC0">
        <w:rPr>
          <w:rStyle w:val="StyleUnderline"/>
          <w:highlight w:val="cyan"/>
        </w:rPr>
        <w:t>ICBMs</w:t>
      </w:r>
      <w:r w:rsidRPr="00CD2EC0">
        <w:rPr>
          <w:sz w:val="16"/>
        </w:rPr>
        <w:t xml:space="preserve">), </w:t>
      </w:r>
      <w:r w:rsidRPr="00CD2EC0">
        <w:rPr>
          <w:rStyle w:val="StyleUnderline"/>
          <w:highlight w:val="cyan"/>
        </w:rPr>
        <w:t>and</w:t>
      </w:r>
      <w:r w:rsidRPr="00CD2EC0">
        <w:rPr>
          <w:sz w:val="16"/>
        </w:rPr>
        <w:t xml:space="preserve"> submarine-launched ballistic missiles (</w:t>
      </w:r>
      <w:r w:rsidRPr="00CD2EC0">
        <w:rPr>
          <w:rStyle w:val="StyleUnderline"/>
          <w:highlight w:val="cyan"/>
        </w:rPr>
        <w:t>SLBMs</w:t>
      </w:r>
      <w:r w:rsidRPr="00CD2EC0">
        <w:rPr>
          <w:sz w:val="16"/>
        </w:rPr>
        <w:t xml:space="preserve">). While the United States did not intend to build the Triad, many analysts believe that </w:t>
      </w:r>
      <w:r w:rsidRPr="00CD2EC0">
        <w:rPr>
          <w:rStyle w:val="StyleUnderline"/>
        </w:rPr>
        <w:t xml:space="preserve">the </w:t>
      </w:r>
      <w:r w:rsidRPr="00CD2EC0">
        <w:rPr>
          <w:rStyle w:val="StyleUnderline"/>
          <w:highlight w:val="cyan"/>
        </w:rPr>
        <w:t>presence</w:t>
      </w:r>
      <w:r w:rsidRPr="00CD2EC0">
        <w:rPr>
          <w:rStyle w:val="StyleUnderline"/>
        </w:rPr>
        <w:t xml:space="preserve"> of bombers, surface-to-air missiles, and submarines </w:t>
      </w:r>
      <w:r w:rsidRPr="00CD2EC0">
        <w:rPr>
          <w:rStyle w:val="StyleUnderline"/>
          <w:highlight w:val="cyan"/>
        </w:rPr>
        <w:t>reinforces</w:t>
      </w:r>
      <w:r w:rsidRPr="00CD2EC0">
        <w:rPr>
          <w:rStyle w:val="StyleUnderline"/>
        </w:rPr>
        <w:t xml:space="preserve"> its </w:t>
      </w:r>
      <w:r w:rsidRPr="00CD2EC0">
        <w:rPr>
          <w:rStyle w:val="Emphasis"/>
          <w:highlight w:val="cyan"/>
        </w:rPr>
        <w:t>policy of containment</w:t>
      </w:r>
      <w:r w:rsidRPr="00CD2EC0">
        <w:rPr>
          <w:sz w:val="16"/>
        </w:rPr>
        <w:t xml:space="preserve">. </w:t>
      </w:r>
      <w:r w:rsidRPr="00CD2EC0">
        <w:rPr>
          <w:rStyle w:val="StyleUnderline"/>
          <w:highlight w:val="cyan"/>
        </w:rPr>
        <w:t>Some</w:t>
      </w:r>
      <w:r w:rsidRPr="00CD2EC0">
        <w:rPr>
          <w:rStyle w:val="StyleUnderline"/>
        </w:rPr>
        <w:t xml:space="preserve"> scholars </w:t>
      </w:r>
      <w:r w:rsidRPr="00CD2EC0">
        <w:rPr>
          <w:rStyle w:val="StyleUnderline"/>
          <w:highlight w:val="cyan"/>
        </w:rPr>
        <w:t>argue</w:t>
      </w:r>
      <w:r w:rsidRPr="00CD2EC0">
        <w:rPr>
          <w:rStyle w:val="StyleUnderline"/>
        </w:rPr>
        <w:t xml:space="preserve"> that the nuclear </w:t>
      </w:r>
      <w:r w:rsidRPr="00CD2EC0">
        <w:rPr>
          <w:rStyle w:val="StyleUnderline"/>
          <w:highlight w:val="cyan"/>
        </w:rPr>
        <w:t>triad is an artifact</w:t>
      </w:r>
      <w:r w:rsidRPr="00CD2EC0">
        <w:rPr>
          <w:rStyle w:val="StyleUnderline"/>
        </w:rPr>
        <w:t xml:space="preserve"> of the Cold War</w:t>
      </w:r>
      <w:r w:rsidRPr="00CD2EC0">
        <w:rPr>
          <w:sz w:val="16"/>
        </w:rPr>
        <w:t xml:space="preserve"> and its capabilities are overestimated. However, </w:t>
      </w:r>
      <w:r w:rsidRPr="00CD2EC0">
        <w:rPr>
          <w:rStyle w:val="StyleUnderline"/>
          <w:highlight w:val="cyan"/>
        </w:rPr>
        <w:t>the</w:t>
      </w:r>
      <w:r w:rsidRPr="00CD2EC0">
        <w:rPr>
          <w:rStyle w:val="StyleUnderline"/>
        </w:rPr>
        <w:t xml:space="preserve"> </w:t>
      </w:r>
      <w:r w:rsidRPr="00CD2EC0">
        <w:rPr>
          <w:rStyle w:val="Emphasis"/>
          <w:highlight w:val="cyan"/>
        </w:rPr>
        <w:t>role and significance</w:t>
      </w:r>
      <w:r w:rsidRPr="00CD2EC0">
        <w:rPr>
          <w:rStyle w:val="StyleUnderline"/>
        </w:rPr>
        <w:t xml:space="preserve"> of the nuclear triad </w:t>
      </w:r>
      <w:r w:rsidRPr="00CD2EC0">
        <w:rPr>
          <w:rStyle w:val="StyleUnderline"/>
          <w:highlight w:val="cyan"/>
        </w:rPr>
        <w:t>are quite real</w:t>
      </w:r>
      <w:r w:rsidRPr="00CD2EC0">
        <w:rPr>
          <w:rStyle w:val="StyleUnderline"/>
        </w:rPr>
        <w:t xml:space="preserve"> even in modern times, </w:t>
      </w:r>
      <w:r w:rsidRPr="00CD2EC0">
        <w:rPr>
          <w:rStyle w:val="Emphasis"/>
          <w:highlight w:val="cyan"/>
        </w:rPr>
        <w:t>especially</w:t>
      </w:r>
      <w:r w:rsidRPr="00CD2EC0">
        <w:rPr>
          <w:rStyle w:val="StyleUnderline"/>
          <w:highlight w:val="cyan"/>
        </w:rPr>
        <w:t xml:space="preserve"> after Russia’s invasion</w:t>
      </w:r>
      <w:r w:rsidRPr="00CD2EC0">
        <w:rPr>
          <w:rStyle w:val="StyleUnderline"/>
        </w:rPr>
        <w:t xml:space="preserve"> of Ukraine</w:t>
      </w:r>
      <w:r w:rsidRPr="00CD2EC0">
        <w:rPr>
          <w:sz w:val="16"/>
        </w:rPr>
        <w:t xml:space="preserve">. Thus, </w:t>
      </w:r>
      <w:r w:rsidRPr="00CD2EC0">
        <w:rPr>
          <w:rStyle w:val="StyleUnderline"/>
          <w:highlight w:val="cyan"/>
        </w:rPr>
        <w:t xml:space="preserve">the triad remains one of the </w:t>
      </w:r>
      <w:r w:rsidRPr="00CD2EC0">
        <w:rPr>
          <w:rStyle w:val="Emphasis"/>
          <w:highlight w:val="cyan"/>
        </w:rPr>
        <w:t>main factors of restraint</w:t>
      </w:r>
      <w:r w:rsidRPr="00CD2EC0">
        <w:rPr>
          <w:sz w:val="16"/>
        </w:rPr>
        <w:t>.</w:t>
      </w:r>
    </w:p>
    <w:p w14:paraId="00828746" w14:textId="77777777" w:rsidR="00FE73DA" w:rsidRPr="00CD2EC0" w:rsidRDefault="00FE73DA" w:rsidP="00FE73DA">
      <w:pPr>
        <w:rPr>
          <w:sz w:val="16"/>
        </w:rPr>
      </w:pPr>
      <w:r w:rsidRPr="00CD2EC0">
        <w:rPr>
          <w:sz w:val="16"/>
        </w:rPr>
        <w:t xml:space="preserve">As for </w:t>
      </w:r>
      <w:r w:rsidRPr="00CD2EC0">
        <w:rPr>
          <w:rStyle w:val="StyleUnderline"/>
          <w:highlight w:val="cyan"/>
        </w:rPr>
        <w:t>bombers</w:t>
      </w:r>
      <w:r w:rsidRPr="00CD2EC0">
        <w:rPr>
          <w:sz w:val="16"/>
        </w:rPr>
        <w:t xml:space="preserve">, before the invention of long-range missiles until the 1960s, they were the only means of transporting nuclear weapons. Their high vulnerability to anti-aircraft systems, which reduced their ability to move safely, led to the need to develop new means of transport. And the </w:t>
      </w:r>
      <w:r w:rsidRPr="00CD2EC0">
        <w:rPr>
          <w:rStyle w:val="StyleUnderline"/>
        </w:rPr>
        <w:t>main task</w:t>
      </w:r>
      <w:r w:rsidRPr="00CD2EC0">
        <w:rPr>
          <w:sz w:val="16"/>
        </w:rPr>
        <w:t xml:space="preserve"> of the politicians and diplomats was </w:t>
      </w:r>
      <w:r w:rsidRPr="00CD2EC0">
        <w:rPr>
          <w:rStyle w:val="StyleUnderline"/>
        </w:rPr>
        <w:t xml:space="preserve">to </w:t>
      </w:r>
      <w:r w:rsidRPr="00CD2EC0">
        <w:rPr>
          <w:rStyle w:val="Emphasis"/>
        </w:rPr>
        <w:t xml:space="preserve">provide a </w:t>
      </w:r>
      <w:r w:rsidRPr="00CD2EC0">
        <w:rPr>
          <w:rStyle w:val="Emphasis"/>
          <w:highlight w:val="cyan"/>
        </w:rPr>
        <w:t>signal</w:t>
      </w:r>
      <w:r w:rsidRPr="00CD2EC0">
        <w:rPr>
          <w:rStyle w:val="StyleUnderline"/>
        </w:rPr>
        <w:t xml:space="preserve"> to the allies of nuclear </w:t>
      </w:r>
      <w:r w:rsidRPr="00CD2EC0">
        <w:rPr>
          <w:rStyle w:val="StyleUnderline"/>
          <w:highlight w:val="cyan"/>
        </w:rPr>
        <w:t>readiness and</w:t>
      </w:r>
      <w:r w:rsidRPr="00CD2EC0">
        <w:rPr>
          <w:rStyle w:val="StyleUnderline"/>
        </w:rPr>
        <w:t xml:space="preserve"> adversaries for a </w:t>
      </w:r>
      <w:r w:rsidRPr="00CD2EC0">
        <w:rPr>
          <w:rStyle w:val="Emphasis"/>
        </w:rPr>
        <w:t xml:space="preserve">policy of </w:t>
      </w:r>
      <w:r w:rsidRPr="00CD2EC0">
        <w:rPr>
          <w:rStyle w:val="Emphasis"/>
          <w:highlight w:val="cyan"/>
        </w:rPr>
        <w:t>containment</w:t>
      </w:r>
      <w:r w:rsidRPr="00CD2EC0">
        <w:rPr>
          <w:sz w:val="16"/>
        </w:rPr>
        <w:t>.</w:t>
      </w:r>
    </w:p>
    <w:p w14:paraId="2A8C3311" w14:textId="77777777" w:rsidR="00FE73DA" w:rsidRPr="00CD2EC0" w:rsidRDefault="00FE73DA" w:rsidP="00FE73DA">
      <w:pPr>
        <w:rPr>
          <w:sz w:val="16"/>
        </w:rPr>
      </w:pPr>
      <w:r w:rsidRPr="00CD2EC0">
        <w:rPr>
          <w:rStyle w:val="StyleUnderline"/>
        </w:rPr>
        <w:t>ICBMs</w:t>
      </w:r>
      <w:r w:rsidRPr="00CD2EC0">
        <w:rPr>
          <w:sz w:val="16"/>
        </w:rPr>
        <w:t xml:space="preserve"> can be mounted and placed in reinforced bunkers, or they </w:t>
      </w:r>
      <w:r w:rsidRPr="00CD2EC0">
        <w:rPr>
          <w:rStyle w:val="StyleUnderline"/>
        </w:rPr>
        <w:t>can be launched on the territory of their own country</w:t>
      </w:r>
      <w:r w:rsidRPr="00CD2EC0">
        <w:rPr>
          <w:sz w:val="16"/>
        </w:rPr>
        <w:t xml:space="preserve"> by various moving means. For example, stationary mine bases and mobile track and motor facilities can be used. The existing weapons include NATO’s Pershing and the Russian Federation’s Topol, which belong to the strategic missile system class.</w:t>
      </w:r>
    </w:p>
    <w:p w14:paraId="5F8FD437" w14:textId="77777777" w:rsidR="00FE73DA" w:rsidRPr="00CD2EC0" w:rsidRDefault="00FE73DA" w:rsidP="00FE73DA">
      <w:pPr>
        <w:rPr>
          <w:sz w:val="16"/>
        </w:rPr>
      </w:pPr>
      <w:r w:rsidRPr="00CD2EC0">
        <w:rPr>
          <w:rStyle w:val="StyleUnderline"/>
          <w:highlight w:val="cyan"/>
        </w:rPr>
        <w:t>SLBMs</w:t>
      </w:r>
      <w:r w:rsidRPr="00CD2EC0">
        <w:rPr>
          <w:rStyle w:val="StyleUnderline"/>
        </w:rPr>
        <w:t xml:space="preserve"> are quite protected because they can </w:t>
      </w:r>
      <w:r w:rsidRPr="00CD2EC0">
        <w:rPr>
          <w:rStyle w:val="StyleUnderline"/>
          <w:highlight w:val="cyan"/>
        </w:rPr>
        <w:t>stay unnoticed</w:t>
      </w:r>
      <w:r w:rsidRPr="00CD2EC0">
        <w:rPr>
          <w:rStyle w:val="StyleUnderline"/>
        </w:rPr>
        <w:t xml:space="preserve"> for a long time in the water at great depths where they are very difficult to detect</w:t>
      </w:r>
      <w:r w:rsidRPr="00CD2EC0">
        <w:rPr>
          <w:sz w:val="16"/>
        </w:rPr>
        <w:t xml:space="preserve">. In the nuclear triad, </w:t>
      </w:r>
      <w:r w:rsidRPr="00CD2EC0">
        <w:rPr>
          <w:rStyle w:val="StyleUnderline"/>
          <w:highlight w:val="cyan"/>
        </w:rPr>
        <w:t>this</w:t>
      </w:r>
      <w:r w:rsidRPr="00CD2EC0">
        <w:rPr>
          <w:sz w:val="16"/>
        </w:rPr>
        <w:t xml:space="preserve"> component </w:t>
      </w:r>
      <w:r w:rsidRPr="00CD2EC0">
        <w:rPr>
          <w:rStyle w:val="StyleUnderline"/>
          <w:highlight w:val="cyan"/>
        </w:rPr>
        <w:t>after ICBMs is</w:t>
      </w:r>
      <w:r w:rsidRPr="00CD2EC0">
        <w:rPr>
          <w:rStyle w:val="StyleUnderline"/>
        </w:rPr>
        <w:t xml:space="preserve"> perceived as </w:t>
      </w:r>
      <w:r w:rsidRPr="00CD2EC0">
        <w:rPr>
          <w:rStyle w:val="StyleUnderline"/>
          <w:highlight w:val="cyan"/>
        </w:rPr>
        <w:t xml:space="preserve">the second </w:t>
      </w:r>
      <w:r w:rsidRPr="00CD2EC0">
        <w:rPr>
          <w:rStyle w:val="Emphasis"/>
          <w:highlight w:val="cyan"/>
        </w:rPr>
        <w:t>most powerful</w:t>
      </w:r>
      <w:r w:rsidRPr="00CD2EC0">
        <w:rPr>
          <w:rStyle w:val="StyleUnderline"/>
          <w:highlight w:val="cyan"/>
        </w:rPr>
        <w:t xml:space="preserve"> means of a </w:t>
      </w:r>
      <w:r w:rsidRPr="00CD2EC0">
        <w:rPr>
          <w:rStyle w:val="Emphasis"/>
          <w:highlight w:val="cyan"/>
        </w:rPr>
        <w:t>nuclear strike</w:t>
      </w:r>
      <w:r w:rsidRPr="00CD2EC0">
        <w:rPr>
          <w:sz w:val="16"/>
        </w:rPr>
        <w:t>.</w:t>
      </w:r>
    </w:p>
    <w:p w14:paraId="2BCD1A6F" w14:textId="77777777" w:rsidR="00FE73DA" w:rsidRPr="00CD2EC0" w:rsidRDefault="00FE73DA" w:rsidP="00FE73DA">
      <w:pPr>
        <w:pStyle w:val="Heading4"/>
        <w:rPr>
          <w:rFonts w:cs="Calibri"/>
        </w:rPr>
      </w:pPr>
      <w:r w:rsidRPr="00CD2EC0">
        <w:rPr>
          <w:rFonts w:cs="Calibri"/>
        </w:rPr>
        <w:t xml:space="preserve">Russian nuclear use triggers </w:t>
      </w:r>
      <w:r w:rsidRPr="00CD2EC0">
        <w:rPr>
          <w:rFonts w:cs="Calibri"/>
          <w:u w:val="single"/>
        </w:rPr>
        <w:t>response</w:t>
      </w:r>
      <w:r w:rsidRPr="00CD2EC0">
        <w:rPr>
          <w:rFonts w:cs="Calibri"/>
        </w:rPr>
        <w:t>---causes nuke war.</w:t>
      </w:r>
    </w:p>
    <w:p w14:paraId="767BEB63" w14:textId="77777777" w:rsidR="00FE73DA" w:rsidRPr="00CD2EC0" w:rsidRDefault="00FE73DA" w:rsidP="00FE73DA">
      <w:r w:rsidRPr="00CD2EC0">
        <w:t xml:space="preserve">Dr. Matthew </w:t>
      </w:r>
      <w:r w:rsidRPr="00CD2EC0">
        <w:rPr>
          <w:rStyle w:val="Style13ptBold"/>
        </w:rPr>
        <w:t>Bunn 23</w:t>
      </w:r>
      <w:r w:rsidRPr="00CD2EC0">
        <w:t>. James R. Schlesinger Professor of the Practice of Energy, National Security, and Foreign Policy at Harvard Kennedy School and Co-Principal Investigator for the Project on Managing the Atom at the Kennedy School’s Belfer Center for Science and International Affairs, Ph.D. in Technology, Management, and Policy from the Massachusetts Institute of Technology. “Things Get Ugly if Russia Pulls the Nuclear Trigger in Ukraine.” National Interest, 25 February 2023. https://nationalinterest.org/feature/things-get-ugly-if-russia-pulls-nuclear-trigger-ukraine-206247.</w:t>
      </w:r>
    </w:p>
    <w:p w14:paraId="0B0237B8" w14:textId="77777777" w:rsidR="00FE73DA" w:rsidRPr="00CD2EC0" w:rsidRDefault="00FE73DA" w:rsidP="00FE73DA">
      <w:pPr>
        <w:rPr>
          <w:sz w:val="16"/>
        </w:rPr>
      </w:pPr>
      <w:r w:rsidRPr="00CD2EC0">
        <w:rPr>
          <w:sz w:val="16"/>
        </w:rPr>
        <w:t>Not long ago, one of my students asked: “So, if my phone tells me the Russians have used nuclear weapons in Ukraine, should I do anything different here?” In other words: should I head for the hills?</w:t>
      </w:r>
    </w:p>
    <w:p w14:paraId="6F203FF8" w14:textId="77777777" w:rsidR="00FE73DA" w:rsidRPr="00CD2EC0" w:rsidRDefault="00FE73DA" w:rsidP="00FE73DA">
      <w:pPr>
        <w:rPr>
          <w:sz w:val="16"/>
        </w:rPr>
      </w:pPr>
      <w:r w:rsidRPr="00CD2EC0">
        <w:rPr>
          <w:sz w:val="16"/>
        </w:rPr>
        <w:t>My answer is “no.” The U.S. and Russian governments know full well that lobbing nuclear weapons at each other would be suicidal—each has enough powerful, survivable nuclear weapons to obliterate the other as a functioning society. No one is going to march down that road on purpose.</w:t>
      </w:r>
    </w:p>
    <w:p w14:paraId="4342FACA" w14:textId="77777777" w:rsidR="00FE73DA" w:rsidRPr="00CD2EC0" w:rsidRDefault="00FE73DA" w:rsidP="00FE73DA">
      <w:pPr>
        <w:rPr>
          <w:sz w:val="16"/>
        </w:rPr>
      </w:pPr>
      <w:r w:rsidRPr="00CD2EC0">
        <w:rPr>
          <w:sz w:val="16"/>
        </w:rPr>
        <w:t xml:space="preserve">But it’s a nervous “no,” because the key lesson of the crises of the last several decades is that </w:t>
      </w:r>
      <w:r w:rsidRPr="00CD2EC0">
        <w:rPr>
          <w:rStyle w:val="StyleUnderline"/>
          <w:highlight w:val="cyan"/>
        </w:rPr>
        <w:t>there is</w:t>
      </w:r>
      <w:r w:rsidRPr="00CD2EC0">
        <w:rPr>
          <w:rStyle w:val="StyleUnderline"/>
        </w:rPr>
        <w:t xml:space="preserve"> a </w:t>
      </w:r>
      <w:r w:rsidRPr="00CD2EC0">
        <w:rPr>
          <w:rStyle w:val="Emphasis"/>
          <w:highlight w:val="cyan"/>
        </w:rPr>
        <w:t>fog of crisis</w:t>
      </w:r>
      <w:r w:rsidRPr="00CD2EC0">
        <w:rPr>
          <w:rStyle w:val="StyleUnderline"/>
        </w:rPr>
        <w:t xml:space="preserve">, just as there is a fog of war, and </w:t>
      </w:r>
      <w:r w:rsidRPr="00CD2EC0">
        <w:rPr>
          <w:rStyle w:val="StyleUnderline"/>
          <w:highlight w:val="cyan"/>
        </w:rPr>
        <w:t>things can happen that no leader</w:t>
      </w:r>
      <w:r w:rsidRPr="00CD2EC0">
        <w:rPr>
          <w:rStyle w:val="StyleUnderline"/>
        </w:rPr>
        <w:t xml:space="preserve"> originally </w:t>
      </w:r>
      <w:r w:rsidRPr="00CD2EC0">
        <w:rPr>
          <w:rStyle w:val="StyleUnderline"/>
          <w:highlight w:val="cyan"/>
        </w:rPr>
        <w:t>intended</w:t>
      </w:r>
      <w:r w:rsidRPr="00CD2EC0">
        <w:rPr>
          <w:sz w:val="16"/>
        </w:rPr>
        <w:t xml:space="preserve">. And in this case, </w:t>
      </w:r>
      <w:r w:rsidRPr="00CD2EC0">
        <w:rPr>
          <w:rStyle w:val="StyleUnderline"/>
        </w:rPr>
        <w:t xml:space="preserve">thinking about </w:t>
      </w:r>
      <w:r w:rsidRPr="00CD2EC0">
        <w:rPr>
          <w:rStyle w:val="StyleUnderline"/>
          <w:highlight w:val="cyan"/>
        </w:rPr>
        <w:t>how the U</w:t>
      </w:r>
      <w:r w:rsidRPr="00CD2EC0">
        <w:rPr>
          <w:sz w:val="16"/>
        </w:rPr>
        <w:t xml:space="preserve">nited </w:t>
      </w:r>
      <w:r w:rsidRPr="00CD2EC0">
        <w:rPr>
          <w:rStyle w:val="StyleUnderline"/>
          <w:highlight w:val="cyan"/>
        </w:rPr>
        <w:t>S</w:t>
      </w:r>
      <w:r w:rsidRPr="00CD2EC0">
        <w:rPr>
          <w:sz w:val="16"/>
        </w:rPr>
        <w:t xml:space="preserve">tates </w:t>
      </w:r>
      <w:r w:rsidRPr="00CD2EC0">
        <w:rPr>
          <w:rStyle w:val="StyleUnderline"/>
        </w:rPr>
        <w:t xml:space="preserve">might </w:t>
      </w:r>
      <w:r w:rsidRPr="00CD2EC0">
        <w:rPr>
          <w:rStyle w:val="StyleUnderline"/>
          <w:highlight w:val="cyan"/>
        </w:rPr>
        <w:t>respond to Russian nuclear use makes clear</w:t>
      </w:r>
      <w:r w:rsidRPr="00CD2EC0">
        <w:rPr>
          <w:rStyle w:val="StyleUnderline"/>
        </w:rPr>
        <w:t xml:space="preserve"> just how rapidly </w:t>
      </w:r>
      <w:r w:rsidRPr="00CD2EC0">
        <w:rPr>
          <w:rStyle w:val="StyleUnderline"/>
          <w:highlight w:val="cyan"/>
        </w:rPr>
        <w:t xml:space="preserve">things could get </w:t>
      </w:r>
      <w:r w:rsidRPr="00CD2EC0">
        <w:rPr>
          <w:rStyle w:val="Emphasis"/>
          <w:highlight w:val="cyan"/>
        </w:rPr>
        <w:t>very dicey</w:t>
      </w:r>
      <w:r w:rsidRPr="00CD2EC0">
        <w:rPr>
          <w:sz w:val="16"/>
        </w:rPr>
        <w:t>.</w:t>
      </w:r>
    </w:p>
    <w:p w14:paraId="7B9BEE39" w14:textId="77777777" w:rsidR="00FE73DA" w:rsidRPr="00CD2EC0" w:rsidRDefault="00FE73DA" w:rsidP="00FE73DA">
      <w:pPr>
        <w:rPr>
          <w:sz w:val="16"/>
        </w:rPr>
      </w:pPr>
      <w:r w:rsidRPr="00CD2EC0">
        <w:rPr>
          <w:rStyle w:val="StyleUnderline"/>
        </w:rPr>
        <w:t xml:space="preserve">The </w:t>
      </w:r>
      <w:r w:rsidRPr="00CD2EC0">
        <w:rPr>
          <w:rStyle w:val="StyleUnderline"/>
          <w:highlight w:val="cyan"/>
        </w:rPr>
        <w:t>danger</w:t>
      </w:r>
      <w:r w:rsidRPr="00CD2EC0">
        <w:rPr>
          <w:rStyle w:val="StyleUnderline"/>
        </w:rPr>
        <w:t xml:space="preserve"> that </w:t>
      </w:r>
      <w:r w:rsidRPr="00CD2EC0">
        <w:rPr>
          <w:rStyle w:val="StyleUnderline"/>
          <w:highlight w:val="cyan"/>
        </w:rPr>
        <w:t>Russia might turn to nuc</w:t>
      </w:r>
      <w:r w:rsidRPr="00CD2EC0">
        <w:rPr>
          <w:rStyle w:val="StyleUnderline"/>
        </w:rPr>
        <w:t>lear weapon</w:t>
      </w:r>
      <w:r w:rsidRPr="00CD2EC0">
        <w:rPr>
          <w:rStyle w:val="StyleUnderline"/>
          <w:highlight w:val="cyan"/>
        </w:rPr>
        <w:t xml:space="preserve">s is </w:t>
      </w:r>
      <w:r w:rsidRPr="00CD2EC0">
        <w:rPr>
          <w:rStyle w:val="Emphasis"/>
          <w:highlight w:val="cyan"/>
        </w:rPr>
        <w:t>real</w:t>
      </w:r>
      <w:r w:rsidRPr="00CD2EC0">
        <w:rPr>
          <w:sz w:val="16"/>
        </w:rPr>
        <w:t xml:space="preserve">. So far, Russian president Vladimir Putin has found it in his interest to talk a big game about possibly using nuclear weapons—while instructing his government to deny that any of his nuclear threats ever happened—but not to actually do very much. Russia’s nuclear weapons have not been placed on high alert, and the short-range “tactical” nuclear weapons most likely to be used in Ukraine have not been moved from their central storage facilities. But </w:t>
      </w:r>
      <w:r w:rsidRPr="00CD2EC0">
        <w:rPr>
          <w:rStyle w:val="StyleUnderline"/>
        </w:rPr>
        <w:t>Putin can’t afford to lose this war</w:t>
      </w:r>
      <w:r w:rsidRPr="00CD2EC0">
        <w:rPr>
          <w:sz w:val="16"/>
        </w:rPr>
        <w:t xml:space="preserve">, having spent tens of thousands of Russian lives on it, and he now has few realistic options to win. </w:t>
      </w:r>
      <w:r w:rsidRPr="00CD2EC0">
        <w:rPr>
          <w:rStyle w:val="StyleUnderline"/>
          <w:highlight w:val="cyan"/>
        </w:rPr>
        <w:t>Putin knows</w:t>
      </w:r>
      <w:r w:rsidRPr="00CD2EC0">
        <w:rPr>
          <w:rStyle w:val="StyleUnderline"/>
        </w:rPr>
        <w:t xml:space="preserve"> there would be </w:t>
      </w:r>
      <w:r w:rsidRPr="00CD2EC0">
        <w:rPr>
          <w:rStyle w:val="StyleUnderline"/>
        </w:rPr>
        <w:lastRenderedPageBreak/>
        <w:t xml:space="preserve">huge costs and </w:t>
      </w:r>
      <w:r w:rsidRPr="00CD2EC0">
        <w:rPr>
          <w:rStyle w:val="StyleUnderline"/>
          <w:highlight w:val="cyan"/>
        </w:rPr>
        <w:t>risks from crossing</w:t>
      </w:r>
      <w:r w:rsidRPr="00CD2EC0">
        <w:rPr>
          <w:rStyle w:val="StyleUnderline"/>
        </w:rPr>
        <w:t xml:space="preserve"> the </w:t>
      </w:r>
      <w:r w:rsidRPr="00CD2EC0">
        <w:rPr>
          <w:rStyle w:val="StyleUnderline"/>
          <w:highlight w:val="cyan"/>
        </w:rPr>
        <w:t>nuclear threshold, but if</w:t>
      </w:r>
      <w:r w:rsidRPr="00CD2EC0">
        <w:rPr>
          <w:rStyle w:val="StyleUnderline"/>
        </w:rPr>
        <w:t xml:space="preserve"> the </w:t>
      </w:r>
      <w:r w:rsidRPr="00CD2EC0">
        <w:rPr>
          <w:rStyle w:val="StyleUnderline"/>
          <w:highlight w:val="cyan"/>
        </w:rPr>
        <w:t>choice was between</w:t>
      </w:r>
      <w:r w:rsidRPr="00CD2EC0">
        <w:rPr>
          <w:rStyle w:val="StyleUnderline"/>
        </w:rPr>
        <w:t xml:space="preserve"> that and a </w:t>
      </w:r>
      <w:r w:rsidRPr="00CD2EC0">
        <w:rPr>
          <w:rStyle w:val="Emphasis"/>
        </w:rPr>
        <w:t xml:space="preserve">humiliating </w:t>
      </w:r>
      <w:r w:rsidRPr="00CD2EC0">
        <w:rPr>
          <w:rStyle w:val="Emphasis"/>
          <w:highlight w:val="cyan"/>
        </w:rPr>
        <w:t>defeat</w:t>
      </w:r>
      <w:r w:rsidRPr="00CD2EC0">
        <w:rPr>
          <w:rStyle w:val="StyleUnderline"/>
        </w:rPr>
        <w:t xml:space="preserve"> that might cause him to lose power, </w:t>
      </w:r>
      <w:r w:rsidRPr="00CD2EC0">
        <w:rPr>
          <w:rStyle w:val="Emphasis"/>
          <w:highlight w:val="cyan"/>
        </w:rPr>
        <w:t>he might</w:t>
      </w:r>
      <w:r w:rsidRPr="00CD2EC0">
        <w:rPr>
          <w:rStyle w:val="Emphasis"/>
        </w:rPr>
        <w:t xml:space="preserve"> well </w:t>
      </w:r>
      <w:r w:rsidRPr="00CD2EC0">
        <w:rPr>
          <w:rStyle w:val="Emphasis"/>
          <w:highlight w:val="cyan"/>
        </w:rPr>
        <w:t>reach for the</w:t>
      </w:r>
      <w:r w:rsidRPr="00CD2EC0">
        <w:rPr>
          <w:rStyle w:val="Emphasis"/>
        </w:rPr>
        <w:t xml:space="preserve"> nuclear </w:t>
      </w:r>
      <w:r w:rsidRPr="00CD2EC0">
        <w:rPr>
          <w:rStyle w:val="Emphasis"/>
          <w:highlight w:val="cyan"/>
        </w:rPr>
        <w:t>button</w:t>
      </w:r>
      <w:r w:rsidRPr="00CD2EC0">
        <w:rPr>
          <w:sz w:val="16"/>
        </w:rPr>
        <w:t>.</w:t>
      </w:r>
    </w:p>
    <w:p w14:paraId="280EEE8E" w14:textId="77777777" w:rsidR="00FE73DA" w:rsidRPr="00CD2EC0" w:rsidRDefault="00FE73DA" w:rsidP="00FE73DA">
      <w:pPr>
        <w:rPr>
          <w:sz w:val="16"/>
        </w:rPr>
      </w:pPr>
      <w:r w:rsidRPr="00CD2EC0">
        <w:rPr>
          <w:sz w:val="16"/>
        </w:rPr>
        <w:t>Using nuclear weapons would be unlikely to result in major gains on the battlefield. The Ukrainians haven’t been concentrating forces in ways that make them vulnerable to nuclear blasts, and most targets that could be destroyed with nuclear weapons could be destroyed with Russia’s conventional missiles and drones.</w:t>
      </w:r>
    </w:p>
    <w:p w14:paraId="5FE27C00" w14:textId="77777777" w:rsidR="00FE73DA" w:rsidRPr="00CD2EC0" w:rsidRDefault="00FE73DA" w:rsidP="00FE73DA">
      <w:pPr>
        <w:rPr>
          <w:sz w:val="16"/>
        </w:rPr>
      </w:pPr>
      <w:r w:rsidRPr="00CD2EC0">
        <w:rPr>
          <w:sz w:val="16"/>
        </w:rPr>
        <w:t>History Strategy Game</w:t>
      </w:r>
    </w:p>
    <w:p w14:paraId="0EBBF19B" w14:textId="77777777" w:rsidR="00FE73DA" w:rsidRPr="00CD2EC0" w:rsidRDefault="00FE73DA" w:rsidP="00FE73DA">
      <w:pPr>
        <w:rPr>
          <w:sz w:val="16"/>
        </w:rPr>
      </w:pPr>
      <w:r w:rsidRPr="00CD2EC0">
        <w:rPr>
          <w:sz w:val="16"/>
        </w:rPr>
        <w:t xml:space="preserve">But </w:t>
      </w:r>
      <w:r w:rsidRPr="00CD2EC0">
        <w:rPr>
          <w:rStyle w:val="StyleUnderline"/>
          <w:highlight w:val="cyan"/>
        </w:rPr>
        <w:t>Putin might believe</w:t>
      </w:r>
      <w:r w:rsidRPr="00CD2EC0">
        <w:rPr>
          <w:rStyle w:val="StyleUnderline"/>
        </w:rPr>
        <w:t xml:space="preserve"> that a </w:t>
      </w:r>
      <w:r w:rsidRPr="00CD2EC0">
        <w:rPr>
          <w:rStyle w:val="Emphasis"/>
        </w:rPr>
        <w:t xml:space="preserve">nuclear </w:t>
      </w:r>
      <w:r w:rsidRPr="00CD2EC0">
        <w:rPr>
          <w:rStyle w:val="Emphasis"/>
          <w:highlight w:val="cyan"/>
        </w:rPr>
        <w:t>attack</w:t>
      </w:r>
      <w:r w:rsidRPr="00CD2EC0">
        <w:rPr>
          <w:rStyle w:val="StyleUnderline"/>
          <w:highlight w:val="cyan"/>
        </w:rPr>
        <w:t xml:space="preserve"> could force</w:t>
      </w:r>
      <w:r w:rsidRPr="00CD2EC0">
        <w:rPr>
          <w:rStyle w:val="StyleUnderline"/>
        </w:rPr>
        <w:t xml:space="preserve"> the </w:t>
      </w:r>
      <w:r w:rsidRPr="00CD2EC0">
        <w:rPr>
          <w:rStyle w:val="StyleUnderline"/>
          <w:highlight w:val="cyan"/>
        </w:rPr>
        <w:t>Ukrainians to capitulate</w:t>
      </w:r>
      <w:r w:rsidRPr="00CD2EC0">
        <w:rPr>
          <w:sz w:val="16"/>
        </w:rPr>
        <w:t xml:space="preserve">. </w:t>
      </w:r>
      <w:r w:rsidRPr="00CD2EC0">
        <w:rPr>
          <w:rStyle w:val="StyleUnderline"/>
          <w:highlight w:val="cyan"/>
        </w:rPr>
        <w:t>He might</w:t>
      </w:r>
      <w:r w:rsidRPr="00CD2EC0">
        <w:rPr>
          <w:sz w:val="16"/>
        </w:rPr>
        <w:t xml:space="preserve">, for example, </w:t>
      </w:r>
      <w:r w:rsidRPr="00CD2EC0">
        <w:rPr>
          <w:rStyle w:val="StyleUnderline"/>
          <w:highlight w:val="cyan"/>
        </w:rPr>
        <w:t xml:space="preserve">use a </w:t>
      </w:r>
      <w:r w:rsidRPr="00CD2EC0">
        <w:rPr>
          <w:rStyle w:val="Emphasis"/>
          <w:highlight w:val="cyan"/>
        </w:rPr>
        <w:t>handful of nuc</w:t>
      </w:r>
      <w:r w:rsidRPr="00CD2EC0">
        <w:rPr>
          <w:rStyle w:val="StyleUnderline"/>
        </w:rPr>
        <w:t>lear weapon</w:t>
      </w:r>
      <w:r w:rsidRPr="00CD2EC0">
        <w:rPr>
          <w:rStyle w:val="Emphasis"/>
          <w:highlight w:val="cyan"/>
        </w:rPr>
        <w:t>s</w:t>
      </w:r>
      <w:r w:rsidRPr="00CD2EC0">
        <w:rPr>
          <w:rStyle w:val="StyleUnderline"/>
        </w:rPr>
        <w:t xml:space="preserve"> on the battlefield</w:t>
      </w:r>
      <w:r w:rsidRPr="00CD2EC0">
        <w:rPr>
          <w:sz w:val="16"/>
        </w:rPr>
        <w:t xml:space="preserve"> and then say: “Unless you agree to Russia’s terms, Kharkiv is next, and then Odessa, and then…” Putin has referred to the “precedent” the United States set in dropping nuclear weapons on Hiroshima and Nagasaki and then demanding Japan surrender.</w:t>
      </w:r>
    </w:p>
    <w:p w14:paraId="5B308679" w14:textId="77777777" w:rsidR="00FE73DA" w:rsidRPr="00CD2EC0" w:rsidRDefault="00FE73DA" w:rsidP="00FE73DA">
      <w:pPr>
        <w:rPr>
          <w:sz w:val="16"/>
        </w:rPr>
      </w:pPr>
      <w:r w:rsidRPr="00CD2EC0">
        <w:rPr>
          <w:sz w:val="16"/>
        </w:rPr>
        <w:t xml:space="preserve">President Joe </w:t>
      </w:r>
      <w:r w:rsidRPr="00CD2EC0">
        <w:rPr>
          <w:rStyle w:val="StyleUnderline"/>
          <w:highlight w:val="cyan"/>
        </w:rPr>
        <w:t>Biden</w:t>
      </w:r>
      <w:r w:rsidRPr="00CD2EC0">
        <w:rPr>
          <w:rStyle w:val="StyleUnderline"/>
        </w:rPr>
        <w:t>’s national security advisor</w:t>
      </w:r>
      <w:r w:rsidRPr="00CD2EC0">
        <w:rPr>
          <w:sz w:val="16"/>
        </w:rPr>
        <w:t xml:space="preserve">, Jake Sullivan, has </w:t>
      </w:r>
      <w:r w:rsidRPr="00CD2EC0">
        <w:rPr>
          <w:rStyle w:val="StyleUnderline"/>
        </w:rPr>
        <w:t xml:space="preserve">publicly </w:t>
      </w:r>
      <w:r w:rsidRPr="00CD2EC0">
        <w:rPr>
          <w:rStyle w:val="StyleUnderline"/>
          <w:highlight w:val="cyan"/>
        </w:rPr>
        <w:t>warned</w:t>
      </w:r>
      <w:r w:rsidRPr="00CD2EC0">
        <w:rPr>
          <w:rStyle w:val="StyleUnderline"/>
        </w:rPr>
        <w:t xml:space="preserve"> that if Russia were to use nuclear weapons, the </w:t>
      </w:r>
      <w:r w:rsidRPr="00CD2EC0">
        <w:rPr>
          <w:rStyle w:val="StyleUnderline"/>
          <w:highlight w:val="cyan"/>
        </w:rPr>
        <w:t>response would be</w:t>
      </w:r>
      <w:r w:rsidRPr="00CD2EC0">
        <w:rPr>
          <w:rStyle w:val="StyleUnderline"/>
        </w:rPr>
        <w:t xml:space="preserve"> “</w:t>
      </w:r>
      <w:r w:rsidRPr="00CD2EC0">
        <w:rPr>
          <w:rStyle w:val="Emphasis"/>
          <w:highlight w:val="cyan"/>
        </w:rPr>
        <w:t>catastrophic</w:t>
      </w:r>
      <w:r w:rsidRPr="00CD2EC0">
        <w:rPr>
          <w:rStyle w:val="StyleUnderline"/>
        </w:rPr>
        <w:t>” for Russia</w:t>
      </w:r>
      <w:r w:rsidRPr="00CD2EC0">
        <w:rPr>
          <w:sz w:val="16"/>
        </w:rPr>
        <w:t xml:space="preserve">, and has offered Russia more specifics in private. </w:t>
      </w:r>
      <w:r w:rsidRPr="00CD2EC0">
        <w:rPr>
          <w:rStyle w:val="StyleUnderline"/>
        </w:rPr>
        <w:t>The difficulty is coming up with a response severe enough to match the outrage of the use of nuclear weapons but not so severe as to create massive escalation risks</w:t>
      </w:r>
      <w:r w:rsidRPr="00CD2EC0">
        <w:rPr>
          <w:sz w:val="16"/>
        </w:rPr>
        <w:t xml:space="preserve"> with a state ruled by a leader desperate enough to launch a nuclear strike despite the warnings.</w:t>
      </w:r>
    </w:p>
    <w:p w14:paraId="6FA3AE84" w14:textId="77777777" w:rsidR="00FE73DA" w:rsidRPr="00CD2EC0" w:rsidRDefault="00FE73DA" w:rsidP="00FE73DA">
      <w:pPr>
        <w:rPr>
          <w:sz w:val="16"/>
        </w:rPr>
      </w:pPr>
      <w:r w:rsidRPr="00CD2EC0">
        <w:rPr>
          <w:sz w:val="16"/>
        </w:rPr>
        <w:t xml:space="preserve">As Sullivan’s blunt warning makes clear, the </w:t>
      </w:r>
      <w:r w:rsidRPr="00CD2EC0">
        <w:rPr>
          <w:rStyle w:val="StyleUnderline"/>
          <w:highlight w:val="cyan"/>
        </w:rPr>
        <w:t>Biden</w:t>
      </w:r>
      <w:r w:rsidRPr="00CD2EC0">
        <w:rPr>
          <w:sz w:val="16"/>
        </w:rPr>
        <w:t xml:space="preserve"> </w:t>
      </w:r>
      <w:r w:rsidRPr="00CD2EC0">
        <w:rPr>
          <w:rStyle w:val="StyleUnderline"/>
        </w:rPr>
        <w:t xml:space="preserve">administration </w:t>
      </w:r>
      <w:r w:rsidRPr="00CD2EC0">
        <w:rPr>
          <w:rStyle w:val="StyleUnderline"/>
          <w:highlight w:val="cyan"/>
        </w:rPr>
        <w:t>is considering</w:t>
      </w:r>
      <w:r w:rsidRPr="00CD2EC0">
        <w:rPr>
          <w:rStyle w:val="StyleUnderline"/>
        </w:rPr>
        <w:t xml:space="preserve"> responses that include </w:t>
      </w:r>
      <w:r w:rsidRPr="00CD2EC0">
        <w:rPr>
          <w:sz w:val="16"/>
        </w:rPr>
        <w:t xml:space="preserve">not just political condemnation and additional sanctions but also military action. Most U.S. analysts and officials are not talking about using nuclear weapons in response, but rather </w:t>
      </w:r>
      <w:r w:rsidRPr="00CD2EC0">
        <w:rPr>
          <w:rStyle w:val="StyleUnderline"/>
          <w:highlight w:val="cyan"/>
        </w:rPr>
        <w:t>conventional strikes</w:t>
      </w:r>
      <w:r w:rsidRPr="00CD2EC0">
        <w:rPr>
          <w:sz w:val="16"/>
        </w:rPr>
        <w:t>—perhaps not on the Russian homeland given the risks of nuclear retaliation that might entail, but on Russian forces in Ukraine and elsewhere.</w:t>
      </w:r>
    </w:p>
    <w:p w14:paraId="756AE0A1" w14:textId="77777777" w:rsidR="00FE73DA" w:rsidRPr="00CD2EC0" w:rsidRDefault="00FE73DA" w:rsidP="00FE73DA">
      <w:pPr>
        <w:rPr>
          <w:sz w:val="16"/>
        </w:rPr>
      </w:pPr>
      <w:r w:rsidRPr="00CD2EC0">
        <w:rPr>
          <w:sz w:val="16"/>
        </w:rPr>
        <w:t xml:space="preserve">For better or for worse, </w:t>
      </w:r>
      <w:r w:rsidRPr="00CD2EC0">
        <w:rPr>
          <w:rStyle w:val="StyleUnderline"/>
          <w:highlight w:val="cyan"/>
        </w:rPr>
        <w:t>that would make the U</w:t>
      </w:r>
      <w:r w:rsidRPr="00CD2EC0">
        <w:rPr>
          <w:sz w:val="16"/>
        </w:rPr>
        <w:t xml:space="preserve">nited </w:t>
      </w:r>
      <w:r w:rsidRPr="00CD2EC0">
        <w:rPr>
          <w:rStyle w:val="StyleUnderline"/>
          <w:highlight w:val="cyan"/>
        </w:rPr>
        <w:t>S</w:t>
      </w:r>
      <w:r w:rsidRPr="00CD2EC0">
        <w:rPr>
          <w:sz w:val="16"/>
        </w:rPr>
        <w:t xml:space="preserve">tates </w:t>
      </w:r>
      <w:r w:rsidRPr="00CD2EC0">
        <w:rPr>
          <w:rStyle w:val="StyleUnderline"/>
          <w:highlight w:val="cyan"/>
        </w:rPr>
        <w:t>a</w:t>
      </w:r>
      <w:r w:rsidRPr="00CD2EC0">
        <w:rPr>
          <w:rStyle w:val="StyleUnderline"/>
        </w:rPr>
        <w:t xml:space="preserve"> </w:t>
      </w:r>
      <w:r w:rsidRPr="00CD2EC0">
        <w:rPr>
          <w:rStyle w:val="Emphasis"/>
        </w:rPr>
        <w:t xml:space="preserve">direct </w:t>
      </w:r>
      <w:r w:rsidRPr="00CD2EC0">
        <w:rPr>
          <w:rStyle w:val="Emphasis"/>
          <w:highlight w:val="cyan"/>
        </w:rPr>
        <w:t>belligerent</w:t>
      </w:r>
      <w:r w:rsidRPr="00CD2EC0">
        <w:rPr>
          <w:rStyle w:val="StyleUnderline"/>
        </w:rPr>
        <w:t xml:space="preserve"> in the war</w:t>
      </w:r>
      <w:r w:rsidRPr="00CD2EC0">
        <w:rPr>
          <w:sz w:val="16"/>
        </w:rPr>
        <w:t xml:space="preserve">. That is exactly what Biden has been trying to avoid, fearing, as he puts it, that direct U.S.-Russian fighting would lead to “World War III.” </w:t>
      </w:r>
      <w:r w:rsidRPr="00CD2EC0">
        <w:rPr>
          <w:rStyle w:val="StyleUnderline"/>
          <w:highlight w:val="cyan"/>
        </w:rPr>
        <w:t>Russia would</w:t>
      </w:r>
      <w:r w:rsidRPr="00CD2EC0">
        <w:rPr>
          <w:rStyle w:val="StyleUnderline"/>
        </w:rPr>
        <w:t xml:space="preserve"> almost </w:t>
      </w:r>
      <w:r w:rsidRPr="00CD2EC0">
        <w:rPr>
          <w:rStyle w:val="Emphasis"/>
        </w:rPr>
        <w:t xml:space="preserve">certainly </w:t>
      </w:r>
      <w:r w:rsidRPr="00CD2EC0">
        <w:rPr>
          <w:rStyle w:val="Emphasis"/>
          <w:highlight w:val="cyan"/>
        </w:rPr>
        <w:t>strike back</w:t>
      </w:r>
      <w:r w:rsidRPr="00CD2EC0">
        <w:rPr>
          <w:rStyle w:val="StyleUnderline"/>
        </w:rPr>
        <w:t xml:space="preserve"> in some way</w:t>
      </w:r>
      <w:r w:rsidRPr="00CD2EC0">
        <w:rPr>
          <w:sz w:val="16"/>
        </w:rPr>
        <w:t xml:space="preserve">, in part to deter the United States from going any further. </w:t>
      </w:r>
      <w:r w:rsidRPr="00CD2EC0">
        <w:rPr>
          <w:rStyle w:val="StyleUnderline"/>
          <w:highlight w:val="cyan"/>
        </w:rPr>
        <w:t>That</w:t>
      </w:r>
      <w:r w:rsidRPr="00CD2EC0">
        <w:rPr>
          <w:sz w:val="16"/>
        </w:rPr>
        <w:t xml:space="preserve">, then, </w:t>
      </w:r>
      <w:r w:rsidRPr="00CD2EC0">
        <w:rPr>
          <w:rStyle w:val="StyleUnderline"/>
          <w:highlight w:val="cyan"/>
        </w:rPr>
        <w:t>would call in</w:t>
      </w:r>
      <w:r w:rsidRPr="00CD2EC0">
        <w:rPr>
          <w:rStyle w:val="StyleUnderline"/>
        </w:rPr>
        <w:t xml:space="preserve">to play </w:t>
      </w:r>
      <w:r w:rsidRPr="00CD2EC0">
        <w:rPr>
          <w:rStyle w:val="Emphasis"/>
          <w:highlight w:val="cyan"/>
        </w:rPr>
        <w:t>Article V</w:t>
      </w:r>
      <w:r w:rsidRPr="00CD2EC0">
        <w:rPr>
          <w:rStyle w:val="Emphasis"/>
        </w:rPr>
        <w:t xml:space="preserve"> of the NATO treaty</w:t>
      </w:r>
      <w:r w:rsidRPr="00CD2EC0">
        <w:rPr>
          <w:sz w:val="16"/>
        </w:rPr>
        <w:t xml:space="preserve">, under which an attack on one is an attack on all. </w:t>
      </w:r>
      <w:r w:rsidRPr="00CD2EC0">
        <w:rPr>
          <w:rStyle w:val="StyleUnderline"/>
          <w:highlight w:val="cyan"/>
        </w:rPr>
        <w:t>From there, things could get</w:t>
      </w:r>
      <w:r w:rsidRPr="00CD2EC0">
        <w:rPr>
          <w:rStyle w:val="StyleUnderline"/>
        </w:rPr>
        <w:t xml:space="preserve"> </w:t>
      </w:r>
      <w:r w:rsidRPr="00CD2EC0">
        <w:rPr>
          <w:rStyle w:val="Emphasis"/>
        </w:rPr>
        <w:t xml:space="preserve">very </w:t>
      </w:r>
      <w:r w:rsidRPr="00CD2EC0">
        <w:rPr>
          <w:rStyle w:val="Emphasis"/>
          <w:highlight w:val="cyan"/>
        </w:rPr>
        <w:t>ugly</w:t>
      </w:r>
      <w:r w:rsidRPr="00CD2EC0">
        <w:rPr>
          <w:rStyle w:val="Emphasis"/>
        </w:rPr>
        <w:t xml:space="preserve">, very </w:t>
      </w:r>
      <w:r w:rsidRPr="00CD2EC0">
        <w:rPr>
          <w:rStyle w:val="Emphasis"/>
          <w:highlight w:val="cyan"/>
        </w:rPr>
        <w:t>fast</w:t>
      </w:r>
      <w:r w:rsidRPr="00CD2EC0">
        <w:rPr>
          <w:sz w:val="16"/>
        </w:rPr>
        <w:t>. There can be little confidence that every action by every military unit could be carefully controlled, and every intended signal understood.</w:t>
      </w:r>
    </w:p>
    <w:p w14:paraId="2038893C" w14:textId="77777777" w:rsidR="00FE73DA" w:rsidRPr="00CD2EC0" w:rsidRDefault="00FE73DA" w:rsidP="00FE73DA">
      <w:pPr>
        <w:rPr>
          <w:sz w:val="16"/>
        </w:rPr>
      </w:pPr>
      <w:r w:rsidRPr="00CD2EC0">
        <w:rPr>
          <w:sz w:val="16"/>
        </w:rPr>
        <w:t>As one example, if U.S. strikes really were “catastrophic” for Russia, Russian forces in Ukraine would be greatly weakened. Ukrainian forces would have a dramatic new opportunity to surge forward. Russia’s diminished forces might not be able to stop them, which might then lead Putin to reach for the nuclear button again.</w:t>
      </w:r>
    </w:p>
    <w:p w14:paraId="33F5894E" w14:textId="77777777" w:rsidR="00FE73DA" w:rsidRPr="00CD2EC0" w:rsidRDefault="00FE73DA" w:rsidP="00FE73DA">
      <w:pPr>
        <w:rPr>
          <w:sz w:val="16"/>
        </w:rPr>
      </w:pPr>
      <w:r w:rsidRPr="00CD2EC0">
        <w:rPr>
          <w:rStyle w:val="StyleUnderline"/>
          <w:highlight w:val="cyan"/>
        </w:rPr>
        <w:t>The longer the war</w:t>
      </w:r>
      <w:r w:rsidRPr="00CD2EC0">
        <w:rPr>
          <w:rStyle w:val="StyleUnderline"/>
        </w:rPr>
        <w:t xml:space="preserve"> continues</w:t>
      </w:r>
      <w:r w:rsidRPr="00CD2EC0">
        <w:rPr>
          <w:sz w:val="16"/>
        </w:rPr>
        <w:t xml:space="preserve">, the more people will die and </w:t>
      </w:r>
      <w:r w:rsidRPr="00CD2EC0">
        <w:rPr>
          <w:rStyle w:val="Emphasis"/>
          <w:highlight w:val="cyan"/>
        </w:rPr>
        <w:t>the more the nuclear danger will rise</w:t>
      </w:r>
      <w:r w:rsidRPr="00CD2EC0">
        <w:rPr>
          <w:sz w:val="16"/>
        </w:rPr>
        <w:t>. It is time to work with Ukraine to begin exploring a negotiated end to the conflict. That’s not likely to happen soon, though, as both sides are optimistic that they might end up in a stronger position after more fighting. To reduce the risk of catastrophic escalation, the Biden team needs to continue using tabletop exercises to game out different scenarios, going several steps in to consider all the dangers and implications. And the Biden administration must continue exploring how it could reassure a paranoid Putin, even in such an awful situation, that the United States will not escalate further if Russia does not and won’t take action to destroy Russia or oust Putin from power.</w:t>
      </w:r>
    </w:p>
    <w:p w14:paraId="6DA14C40" w14:textId="77777777" w:rsidR="00FE73DA" w:rsidRPr="00CD2EC0" w:rsidRDefault="00FE73DA" w:rsidP="00FE73DA">
      <w:pPr>
        <w:rPr>
          <w:sz w:val="16"/>
        </w:rPr>
      </w:pPr>
      <w:r w:rsidRPr="00CD2EC0">
        <w:rPr>
          <w:rStyle w:val="StyleUnderline"/>
          <w:highlight w:val="cyan"/>
        </w:rPr>
        <w:t>Any use of nuc</w:t>
      </w:r>
      <w:r w:rsidRPr="00CD2EC0">
        <w:rPr>
          <w:rStyle w:val="StyleUnderline"/>
        </w:rPr>
        <w:t>lear weapon</w:t>
      </w:r>
      <w:r w:rsidRPr="00CD2EC0">
        <w:rPr>
          <w:rStyle w:val="StyleUnderline"/>
          <w:highlight w:val="cyan"/>
        </w:rPr>
        <w:t xml:space="preserve">s would pose </w:t>
      </w:r>
      <w:r w:rsidRPr="00CD2EC0">
        <w:rPr>
          <w:rStyle w:val="Emphasis"/>
          <w:highlight w:val="cyan"/>
        </w:rPr>
        <w:t>devastating dangers</w:t>
      </w:r>
      <w:r w:rsidRPr="00CD2EC0">
        <w:rPr>
          <w:sz w:val="16"/>
        </w:rPr>
        <w:t>. The United States and its allies need to find ways to reduce the danger, and they need to think several steps ahead in considering how they would respond to Russian nuclear use and what they should say to Russia now to convince it not to consider going down the nuclear road. Biden should continue to do everything he can to make sure the seventy-seven-year-old nuclear taboo continues.</w:t>
      </w:r>
    </w:p>
    <w:p w14:paraId="5FF72810" w14:textId="77777777" w:rsidR="00FE73DA" w:rsidRPr="001A53DC" w:rsidRDefault="00FE73DA" w:rsidP="00FE73DA"/>
    <w:p w14:paraId="27C8CE8C" w14:textId="77777777" w:rsidR="00FE73DA" w:rsidRDefault="00FE73DA" w:rsidP="00FE73DA">
      <w:pPr>
        <w:pStyle w:val="Heading2"/>
      </w:pPr>
      <w:r>
        <w:lastRenderedPageBreak/>
        <w:t>Case</w:t>
      </w:r>
    </w:p>
    <w:p w14:paraId="5DA89771" w14:textId="77777777" w:rsidR="00FE73DA" w:rsidRDefault="00FE73DA" w:rsidP="00FE73DA">
      <w:pPr>
        <w:pStyle w:val="Heading3"/>
      </w:pPr>
      <w:r>
        <w:lastRenderedPageBreak/>
        <w:t>Presumption---1NC</w:t>
      </w:r>
    </w:p>
    <w:p w14:paraId="27C6A7F0" w14:textId="77777777" w:rsidR="00FE73DA" w:rsidRDefault="00FE73DA" w:rsidP="00FE73DA">
      <w:pPr>
        <w:pStyle w:val="Heading4"/>
      </w:pPr>
      <w:r>
        <w:t xml:space="preserve">Vote neg on </w:t>
      </w:r>
      <w:r w:rsidRPr="00882E08">
        <w:rPr>
          <w:u w:val="single"/>
        </w:rPr>
        <w:t>presumption</w:t>
      </w:r>
      <w:r>
        <w:t>:</w:t>
      </w:r>
    </w:p>
    <w:p w14:paraId="0B256C85" w14:textId="77777777" w:rsidR="00FE73DA" w:rsidRPr="00882E08" w:rsidRDefault="00FE73DA" w:rsidP="00FE73DA">
      <w:pPr>
        <w:pStyle w:val="Heading4"/>
      </w:pPr>
      <w:r>
        <w:t xml:space="preserve">1. </w:t>
      </w:r>
      <w:r w:rsidRPr="00882E08">
        <w:rPr>
          <w:u w:val="single"/>
        </w:rPr>
        <w:t>Repetition</w:t>
      </w:r>
      <w:r>
        <w:t xml:space="preserve">. Their </w:t>
      </w:r>
      <w:r w:rsidRPr="00882E08">
        <w:rPr>
          <w:u w:val="single"/>
        </w:rPr>
        <w:t>authors</w:t>
      </w:r>
      <w:r>
        <w:t xml:space="preserve"> deliver </w:t>
      </w:r>
      <w:r w:rsidRPr="00882E08">
        <w:rPr>
          <w:u w:val="single"/>
        </w:rPr>
        <w:t>presentations</w:t>
      </w:r>
      <w:r>
        <w:t xml:space="preserve"> and </w:t>
      </w:r>
      <w:r w:rsidRPr="00882E08">
        <w:rPr>
          <w:u w:val="single"/>
        </w:rPr>
        <w:t>speeches</w:t>
      </w:r>
      <w:r>
        <w:t xml:space="preserve"> outside of debate. That </w:t>
      </w:r>
      <w:r w:rsidRPr="00882E08">
        <w:rPr>
          <w:u w:val="single"/>
        </w:rPr>
        <w:t>automatically</w:t>
      </w:r>
      <w:r>
        <w:t xml:space="preserve"> reduces the </w:t>
      </w:r>
      <w:r w:rsidRPr="00882E08">
        <w:rPr>
          <w:u w:val="single"/>
        </w:rPr>
        <w:t>significance</w:t>
      </w:r>
      <w:r>
        <w:t xml:space="preserve"> of individual </w:t>
      </w:r>
      <w:r w:rsidRPr="00882E08">
        <w:rPr>
          <w:u w:val="single"/>
        </w:rPr>
        <w:t>ballots</w:t>
      </w:r>
      <w:r>
        <w:t xml:space="preserve">. </w:t>
      </w:r>
    </w:p>
    <w:p w14:paraId="35C0E4FC" w14:textId="77777777" w:rsidR="00FE73DA" w:rsidRPr="00711A93" w:rsidRDefault="00FE73DA" w:rsidP="00FE73DA">
      <w:pPr>
        <w:pStyle w:val="Heading4"/>
      </w:pPr>
      <w:r>
        <w:t xml:space="preserve">2. Competition. Ballots </w:t>
      </w:r>
      <w:r w:rsidRPr="00711A93">
        <w:rPr>
          <w:u w:val="single"/>
        </w:rPr>
        <w:t>fail</w:t>
      </w:r>
      <w:r>
        <w:t xml:space="preserve"> to solve their offense, but the </w:t>
      </w:r>
      <w:r w:rsidRPr="00711A93">
        <w:rPr>
          <w:u w:val="single"/>
        </w:rPr>
        <w:t>process</w:t>
      </w:r>
      <w:r>
        <w:t xml:space="preserve"> of debating solves </w:t>
      </w:r>
      <w:r w:rsidRPr="00711A93">
        <w:rPr>
          <w:u w:val="single"/>
        </w:rPr>
        <w:t>ours</w:t>
      </w:r>
      <w:r>
        <w:t>.</w:t>
      </w:r>
    </w:p>
    <w:p w14:paraId="441D7A01" w14:textId="77777777" w:rsidR="00FE73DA" w:rsidRPr="005275F6" w:rsidRDefault="00FE73DA" w:rsidP="00FE73DA">
      <w:r>
        <w:t xml:space="preserve">Marcin </w:t>
      </w:r>
      <w:r w:rsidRPr="00711A93">
        <w:rPr>
          <w:rStyle w:val="Style13ptBold"/>
        </w:rPr>
        <w:t>Bedkowski 24</w:t>
      </w:r>
      <w:r>
        <w:t xml:space="preserve">. Assistant Professor at the University of Warsaw. “Persuasive strategies in competitive debates: A corpus rhetoric approach.” </w:t>
      </w:r>
      <w:r w:rsidRPr="00711A93">
        <w:rPr>
          <w:i/>
          <w:iCs/>
        </w:rPr>
        <w:t>CEEOL</w:t>
      </w:r>
      <w:r>
        <w:t xml:space="preserve">. July 1, 2024. </w:t>
      </w:r>
      <w:r w:rsidRPr="00711A93">
        <w:t>https://www.ceeol.com/search/article-detail?id=1331022</w:t>
      </w:r>
    </w:p>
    <w:p w14:paraId="39DE45C4" w14:textId="77777777" w:rsidR="00FE73DA" w:rsidRDefault="00FE73DA" w:rsidP="00FE73DA">
      <w:pPr>
        <w:rPr>
          <w:sz w:val="16"/>
        </w:rPr>
      </w:pPr>
      <w:r w:rsidRPr="005275F6">
        <w:rPr>
          <w:rStyle w:val="StyleUnderline"/>
          <w:highlight w:val="cyan"/>
        </w:rPr>
        <w:t>In</w:t>
      </w:r>
      <w:r w:rsidRPr="005275F6">
        <w:rPr>
          <w:sz w:val="16"/>
        </w:rPr>
        <w:t xml:space="preserve"> the realm of </w:t>
      </w:r>
      <w:r w:rsidRPr="005275F6">
        <w:rPr>
          <w:rStyle w:val="Emphasis"/>
          <w:highlight w:val="cyan"/>
        </w:rPr>
        <w:t>competitive</w:t>
      </w:r>
      <w:r w:rsidRPr="005275F6">
        <w:rPr>
          <w:rStyle w:val="StyleUnderline"/>
          <w:highlight w:val="cyan"/>
        </w:rPr>
        <w:t xml:space="preserve"> debates, participants</w:t>
      </w:r>
      <w:r w:rsidRPr="005275F6">
        <w:rPr>
          <w:rStyle w:val="StyleUnderline"/>
        </w:rPr>
        <w:t xml:space="preserve"> engage in a structured simulation of argument</w:t>
      </w:r>
      <w:r w:rsidRPr="005275F6">
        <w:rPr>
          <w:sz w:val="16"/>
        </w:rPr>
        <w:t xml:space="preserve">, a practice that trains them to recognize and </w:t>
      </w:r>
      <w:r w:rsidRPr="005275F6">
        <w:rPr>
          <w:rStyle w:val="StyleUnderline"/>
          <w:highlight w:val="cyan"/>
        </w:rPr>
        <w:t>apply</w:t>
      </w:r>
      <w:r w:rsidRPr="005275F6">
        <w:rPr>
          <w:rStyle w:val="StyleUnderline"/>
        </w:rPr>
        <w:t xml:space="preserve"> various </w:t>
      </w:r>
      <w:r w:rsidRPr="005275F6">
        <w:rPr>
          <w:rStyle w:val="StyleUnderline"/>
          <w:highlight w:val="cyan"/>
        </w:rPr>
        <w:t>rhetorical strategies</w:t>
      </w:r>
      <w:r w:rsidRPr="005275F6">
        <w:rPr>
          <w:sz w:val="16"/>
        </w:rPr>
        <w:t xml:space="preserve">. This environment serves as a training ground where debaters refine their communication skills and prepare for real-world discussions. The </w:t>
      </w:r>
      <w:r w:rsidRPr="005275F6">
        <w:rPr>
          <w:rStyle w:val="StyleUnderline"/>
        </w:rPr>
        <w:t xml:space="preserve">simulation of debate </w:t>
      </w:r>
      <w:r w:rsidRPr="005275F6">
        <w:rPr>
          <w:rStyle w:val="StyleUnderline"/>
          <w:highlight w:val="cyan"/>
        </w:rPr>
        <w:t>interactions</w:t>
      </w:r>
      <w:r w:rsidRPr="005275F6">
        <w:rPr>
          <w:rStyle w:val="StyleUnderline"/>
        </w:rPr>
        <w:t xml:space="preserve"> operating </w:t>
      </w:r>
      <w:r w:rsidRPr="005275F6">
        <w:rPr>
          <w:rStyle w:val="StyleUnderline"/>
          <w:highlight w:val="cyan"/>
        </w:rPr>
        <w:t>on</w:t>
      </w:r>
      <w:r w:rsidRPr="005275F6">
        <w:rPr>
          <w:rStyle w:val="StyleUnderline"/>
        </w:rPr>
        <w:t xml:space="preserve"> institutional and </w:t>
      </w:r>
      <w:r w:rsidRPr="005275F6">
        <w:rPr>
          <w:rStyle w:val="StyleUnderline"/>
          <w:highlight w:val="cyan"/>
        </w:rPr>
        <w:t>social levels provides</w:t>
      </w:r>
      <w:r w:rsidRPr="005275F6">
        <w:rPr>
          <w:rStyle w:val="StyleUnderline"/>
        </w:rPr>
        <w:t xml:space="preserve"> a unique </w:t>
      </w:r>
      <w:r w:rsidRPr="00711A93">
        <w:rPr>
          <w:rStyle w:val="Emphasis"/>
          <w:highlight w:val="cyan"/>
        </w:rPr>
        <w:t>learning</w:t>
      </w:r>
      <w:r w:rsidRPr="005275F6">
        <w:rPr>
          <w:rStyle w:val="StyleUnderline"/>
          <w:highlight w:val="cyan"/>
        </w:rPr>
        <w:t xml:space="preserve"> space</w:t>
      </w:r>
      <w:r w:rsidRPr="005275F6">
        <w:rPr>
          <w:rStyle w:val="StyleUnderline"/>
        </w:rPr>
        <w:t xml:space="preserve"> where the </w:t>
      </w:r>
      <w:r w:rsidRPr="005275F6">
        <w:rPr>
          <w:rStyle w:val="Emphasis"/>
          <w:sz w:val="28"/>
          <w:szCs w:val="28"/>
          <w:highlight w:val="cyan"/>
        </w:rPr>
        <w:t>outcome</w:t>
      </w:r>
      <w:r w:rsidRPr="005275F6">
        <w:rPr>
          <w:rStyle w:val="StyleUnderline"/>
        </w:rPr>
        <w:t xml:space="preserve"> within the simulation </w:t>
      </w:r>
      <w:r w:rsidRPr="005275F6">
        <w:rPr>
          <w:rStyle w:val="StyleUnderline"/>
          <w:highlight w:val="cyan"/>
        </w:rPr>
        <w:t xml:space="preserve">holds </w:t>
      </w:r>
      <w:r w:rsidRPr="005275F6">
        <w:rPr>
          <w:rStyle w:val="Emphasis"/>
          <w:sz w:val="28"/>
          <w:szCs w:val="28"/>
          <w:highlight w:val="cyan"/>
        </w:rPr>
        <w:t>no</w:t>
      </w:r>
      <w:r w:rsidRPr="005275F6">
        <w:rPr>
          <w:rStyle w:val="StyleUnderline"/>
          <w:highlight w:val="cyan"/>
        </w:rPr>
        <w:t xml:space="preserve"> real-world </w:t>
      </w:r>
      <w:r w:rsidRPr="005275F6">
        <w:rPr>
          <w:rStyle w:val="Emphasis"/>
          <w:highlight w:val="cyan"/>
        </w:rPr>
        <w:t>consequences</w:t>
      </w:r>
      <w:r w:rsidRPr="005275F6">
        <w:rPr>
          <w:sz w:val="16"/>
        </w:rPr>
        <w:t xml:space="preserve"> (Budzyńska-Daca 2014). Nevertheless, </w:t>
      </w:r>
      <w:r w:rsidRPr="005275F6">
        <w:rPr>
          <w:rStyle w:val="StyleUnderline"/>
        </w:rPr>
        <w:t xml:space="preserve">the </w:t>
      </w:r>
      <w:r w:rsidRPr="005275F6">
        <w:rPr>
          <w:rStyle w:val="Emphasis"/>
          <w:highlight w:val="cyan"/>
        </w:rPr>
        <w:t>skills</w:t>
      </w:r>
      <w:r w:rsidRPr="005275F6">
        <w:rPr>
          <w:rStyle w:val="StyleUnderline"/>
          <w:highlight w:val="cyan"/>
        </w:rPr>
        <w:t xml:space="preserve"> acquired here</w:t>
      </w:r>
      <w:r w:rsidRPr="005275F6">
        <w:rPr>
          <w:rStyle w:val="StyleUnderline"/>
        </w:rPr>
        <w:t xml:space="preserve"> – e.g., argument invention, giving </w:t>
      </w:r>
      <w:r w:rsidRPr="005275F6">
        <w:rPr>
          <w:rStyle w:val="StyleUnderline"/>
          <w:highlight w:val="cyan"/>
        </w:rPr>
        <w:t>rebuttals</w:t>
      </w:r>
      <w:r w:rsidRPr="005275F6">
        <w:rPr>
          <w:rStyle w:val="StyleUnderline"/>
        </w:rPr>
        <w:t xml:space="preserve">, and speech delivery – are </w:t>
      </w:r>
      <w:r w:rsidRPr="005275F6">
        <w:rPr>
          <w:rStyle w:val="Emphasis"/>
          <w:sz w:val="28"/>
          <w:szCs w:val="28"/>
          <w:highlight w:val="cyan"/>
        </w:rPr>
        <w:t>instrumental</w:t>
      </w:r>
      <w:r w:rsidRPr="005275F6">
        <w:rPr>
          <w:rStyle w:val="StyleUnderline"/>
          <w:highlight w:val="cyan"/>
        </w:rPr>
        <w:t xml:space="preserve"> in</w:t>
      </w:r>
      <w:r w:rsidRPr="005275F6">
        <w:rPr>
          <w:rStyle w:val="StyleUnderline"/>
        </w:rPr>
        <w:t xml:space="preserve"> equipping individuals with the </w:t>
      </w:r>
      <w:r w:rsidRPr="005275F6">
        <w:rPr>
          <w:rStyle w:val="StyleUnderline"/>
          <w:highlight w:val="cyan"/>
        </w:rPr>
        <w:t>tools for</w:t>
      </w:r>
      <w:r w:rsidRPr="005275F6">
        <w:rPr>
          <w:rStyle w:val="StyleUnderline"/>
        </w:rPr>
        <w:t xml:space="preserve"> effective argumentation in real-life </w:t>
      </w:r>
      <w:r w:rsidRPr="005275F6">
        <w:rPr>
          <w:rStyle w:val="StyleUnderline"/>
          <w:highlight w:val="cyan"/>
        </w:rPr>
        <w:t>communication</w:t>
      </w:r>
      <w:r w:rsidRPr="005275F6">
        <w:rPr>
          <w:sz w:val="16"/>
        </w:rPr>
        <w:t>.</w:t>
      </w:r>
    </w:p>
    <w:p w14:paraId="1F273C08" w14:textId="77777777" w:rsidR="00FE73DA" w:rsidRPr="0012143C" w:rsidRDefault="00FE73DA" w:rsidP="00FE73DA">
      <w:pPr>
        <w:pStyle w:val="Heading4"/>
      </w:pPr>
      <w:r>
        <w:t xml:space="preserve">3. Symbolic </w:t>
      </w:r>
      <w:r>
        <w:rPr>
          <w:u w:val="single"/>
        </w:rPr>
        <w:t>affirmation</w:t>
      </w:r>
      <w:r>
        <w:t xml:space="preserve"> of abolition is a </w:t>
      </w:r>
      <w:r>
        <w:rPr>
          <w:u w:val="single"/>
        </w:rPr>
        <w:t>symbolic gesture</w:t>
      </w:r>
      <w:r>
        <w:t xml:space="preserve"> that </w:t>
      </w:r>
      <w:r>
        <w:rPr>
          <w:u w:val="single"/>
        </w:rPr>
        <w:t>papers over</w:t>
      </w:r>
      <w:r>
        <w:t xml:space="preserve"> and </w:t>
      </w:r>
      <w:r>
        <w:rPr>
          <w:u w:val="single"/>
        </w:rPr>
        <w:t>fails</w:t>
      </w:r>
      <w:r>
        <w:t xml:space="preserve"> to solve anti-migrant violence.   </w:t>
      </w:r>
    </w:p>
    <w:p w14:paraId="3F36D1DA" w14:textId="77777777" w:rsidR="00FE73DA" w:rsidRPr="00DB76C8" w:rsidRDefault="00FE73DA" w:rsidP="00FE73DA">
      <w:r w:rsidRPr="00DB76C8">
        <w:t xml:space="preserve">Ryan </w:t>
      </w:r>
      <w:r w:rsidRPr="00DB76C8">
        <w:rPr>
          <w:rStyle w:val="Style13ptBold"/>
        </w:rPr>
        <w:t>Carroll 24</w:t>
      </w:r>
      <w:r w:rsidRPr="00DB76C8">
        <w:t>. PhD student in English and Comparative Literature at UNC-Chapel Hill. “The Future Isn’t Now: Impossible Action in Political Scholarship.” Lateral. Spring 2024. https://csalateral.org/section/aporias/the-future-isnt-now-impossible-action-political-scholarship-carroll/. //krissy</w:t>
      </w:r>
    </w:p>
    <w:p w14:paraId="351D74F5" w14:textId="77777777" w:rsidR="00FE73DA" w:rsidRPr="00DB76C8" w:rsidRDefault="00FE73DA" w:rsidP="00FE73DA">
      <w:pPr>
        <w:rPr>
          <w:rStyle w:val="StyleUnderline"/>
        </w:rPr>
      </w:pPr>
      <w:r w:rsidRPr="00DB76C8">
        <w:rPr>
          <w:rStyle w:val="StyleUnderline"/>
        </w:rPr>
        <w:t xml:space="preserve">In a dark world, it’s exhilarating to </w:t>
      </w:r>
      <w:r w:rsidRPr="00DB76C8">
        <w:rPr>
          <w:rStyle w:val="Emphasis"/>
        </w:rPr>
        <w:t>dream of possibility</w:t>
      </w:r>
      <w:r w:rsidRPr="00DB76C8">
        <w:rPr>
          <w:rStyle w:val="StyleUnderline"/>
        </w:rPr>
        <w:t xml:space="preserve">. A certain vein of literary and cultural </w:t>
      </w:r>
      <w:r w:rsidRPr="003E19C7">
        <w:rPr>
          <w:rStyle w:val="StyleUnderline"/>
          <w:highlight w:val="cyan"/>
        </w:rPr>
        <w:t>critique</w:t>
      </w:r>
      <w:r w:rsidRPr="00DB76C8">
        <w:rPr>
          <w:rStyle w:val="StyleUnderline"/>
        </w:rPr>
        <w:t xml:space="preserve"> is founded on this principle, proposing that there is something politically productive in imagining otherwise. Such scholarship, which stretches across a variety of different methodological positions, is readily recognized by its </w:t>
      </w:r>
      <w:r w:rsidRPr="003E19C7">
        <w:rPr>
          <w:rStyle w:val="Emphasis"/>
          <w:highlight w:val="cyan"/>
        </w:rPr>
        <w:t>gestural rhetoric</w:t>
      </w:r>
      <w:r w:rsidRPr="00DB76C8">
        <w:rPr>
          <w:rStyle w:val="StyleUnderline"/>
        </w:rPr>
        <w:t xml:space="preserve">—its stakes are </w:t>
      </w:r>
      <w:r w:rsidRPr="003E19C7">
        <w:rPr>
          <w:rStyle w:val="StyleUnderline"/>
          <w:highlight w:val="cyan"/>
        </w:rPr>
        <w:t xml:space="preserve">to </w:t>
      </w:r>
      <w:r w:rsidRPr="00DB76C8">
        <w:rPr>
          <w:rStyle w:val="Emphasis"/>
        </w:rPr>
        <w:t>inaugurate new paradigms</w:t>
      </w:r>
      <w:r w:rsidRPr="00DB76C8">
        <w:rPr>
          <w:rStyle w:val="StyleUnderline"/>
        </w:rPr>
        <w:t xml:space="preserve">, shed light on </w:t>
      </w:r>
      <w:r w:rsidRPr="00DB76C8">
        <w:rPr>
          <w:rStyle w:val="Emphasis"/>
        </w:rPr>
        <w:t>potential ways of being</w:t>
      </w:r>
      <w:r w:rsidRPr="00DB76C8">
        <w:rPr>
          <w:rStyle w:val="StyleUnderline"/>
        </w:rPr>
        <w:t xml:space="preserve">, </w:t>
      </w:r>
      <w:r w:rsidRPr="003E19C7">
        <w:rPr>
          <w:rStyle w:val="Emphasis"/>
          <w:highlight w:val="cyan"/>
        </w:rPr>
        <w:t>envision other worlds</w:t>
      </w:r>
      <w:r w:rsidRPr="00DB76C8">
        <w:rPr>
          <w:sz w:val="14"/>
        </w:rPr>
        <w:t xml:space="preserve">. In one way, this ethos makes sense: radical politics should point the way to something better than death and destruction. </w:t>
      </w:r>
      <w:r w:rsidRPr="00DB76C8">
        <w:rPr>
          <w:rStyle w:val="StyleUnderline"/>
        </w:rPr>
        <w:t xml:space="preserve">But it seems that the thrill of possibility-creation has produced </w:t>
      </w:r>
      <w:r w:rsidRPr="003E19C7">
        <w:rPr>
          <w:rStyle w:val="StyleUnderline"/>
          <w:highlight w:val="cyan"/>
        </w:rPr>
        <w:t xml:space="preserve">a </w:t>
      </w:r>
      <w:r w:rsidRPr="003E19C7">
        <w:rPr>
          <w:rStyle w:val="Emphasis"/>
          <w:highlight w:val="cyan"/>
        </w:rPr>
        <w:t>new aporia</w:t>
      </w:r>
      <w:r w:rsidRPr="00DB76C8">
        <w:rPr>
          <w:rStyle w:val="Emphasis"/>
        </w:rPr>
        <w:t xml:space="preserve"> for critique</w:t>
      </w:r>
      <w:r w:rsidRPr="00DB76C8">
        <w:rPr>
          <w:rStyle w:val="StyleUnderline"/>
        </w:rPr>
        <w:t xml:space="preserve">. The affect that undergirds </w:t>
      </w:r>
      <w:r w:rsidRPr="003E19C7">
        <w:rPr>
          <w:rStyle w:val="Emphasis"/>
          <w:highlight w:val="cyan"/>
        </w:rPr>
        <w:t>possibility politics</w:t>
      </w:r>
      <w:r w:rsidRPr="00DB76C8">
        <w:rPr>
          <w:rStyle w:val="StyleUnderline"/>
        </w:rPr>
        <w:t>—</w:t>
      </w:r>
      <w:r w:rsidRPr="00DB76C8">
        <w:rPr>
          <w:rStyle w:val="Emphasis"/>
        </w:rPr>
        <w:t xml:space="preserve">the </w:t>
      </w:r>
      <w:r w:rsidRPr="003E19C7">
        <w:rPr>
          <w:rStyle w:val="Emphasis"/>
          <w:highlight w:val="cyan"/>
        </w:rPr>
        <w:t>ecstasy of imagining otherwise</w:t>
      </w:r>
      <w:r w:rsidRPr="00DB76C8">
        <w:rPr>
          <w:rStyle w:val="StyleUnderline"/>
        </w:rPr>
        <w:t xml:space="preserve">—runs the risk of </w:t>
      </w:r>
      <w:r w:rsidRPr="003E19C7">
        <w:rPr>
          <w:rStyle w:val="Emphasis"/>
          <w:highlight w:val="cyan"/>
        </w:rPr>
        <w:t>obscur</w:t>
      </w:r>
      <w:r w:rsidRPr="00DB76C8">
        <w:rPr>
          <w:rStyle w:val="Emphasis"/>
        </w:rPr>
        <w:t xml:space="preserve">ing the </w:t>
      </w:r>
      <w:r w:rsidRPr="003E19C7">
        <w:rPr>
          <w:rStyle w:val="Emphasis"/>
          <w:highlight w:val="cyan"/>
        </w:rPr>
        <w:t>obstacles</w:t>
      </w:r>
      <w:r w:rsidRPr="003E19C7">
        <w:rPr>
          <w:rStyle w:val="StyleUnderline"/>
          <w:highlight w:val="cyan"/>
        </w:rPr>
        <w:t xml:space="preserve"> between critique and action</w:t>
      </w:r>
      <w:r w:rsidRPr="00DB76C8">
        <w:rPr>
          <w:rStyle w:val="StyleUnderline"/>
        </w:rPr>
        <w:t xml:space="preserve"> and thereby making critique </w:t>
      </w:r>
      <w:r w:rsidRPr="003E19C7">
        <w:rPr>
          <w:rStyle w:val="Emphasis"/>
          <w:highlight w:val="cyan"/>
        </w:rPr>
        <w:t>more indulgent than generative</w:t>
      </w:r>
      <w:r w:rsidRPr="00DB76C8">
        <w:rPr>
          <w:rStyle w:val="StyleUnderline"/>
        </w:rPr>
        <w:t xml:space="preserve">, </w:t>
      </w:r>
      <w:r w:rsidRPr="00DB76C8">
        <w:rPr>
          <w:rStyle w:val="Emphasis"/>
        </w:rPr>
        <w:t>more projective than powerful</w:t>
      </w:r>
      <w:r w:rsidRPr="00DB76C8">
        <w:rPr>
          <w:rStyle w:val="StyleUnderline"/>
        </w:rPr>
        <w:t xml:space="preserve">, </w:t>
      </w:r>
      <w:r w:rsidRPr="00DB76C8">
        <w:rPr>
          <w:rStyle w:val="Emphasis"/>
        </w:rPr>
        <w:t>more self-soothing than edifying</w:t>
      </w:r>
      <w:r w:rsidRPr="00DB76C8">
        <w:rPr>
          <w:rStyle w:val="StyleUnderline"/>
        </w:rPr>
        <w:t>.</w:t>
      </w:r>
    </w:p>
    <w:p w14:paraId="461CAFE6" w14:textId="77777777" w:rsidR="00FE73DA" w:rsidRPr="00DB76C8" w:rsidRDefault="00FE73DA" w:rsidP="00FE73DA">
      <w:pPr>
        <w:rPr>
          <w:sz w:val="14"/>
        </w:rPr>
      </w:pPr>
      <w:r w:rsidRPr="00DB76C8">
        <w:rPr>
          <w:rStyle w:val="StyleUnderline"/>
        </w:rPr>
        <w:t xml:space="preserve">The politics of possibility descends from a critical-theoretical turn toward speculative thinking in the past two decades. José Esteban Muñoz’s Cruising Utopia (2009), a seminal text in queer studies, is perhaps the most salient example of such thought: </w:t>
      </w:r>
      <w:r w:rsidRPr="00DB76C8">
        <w:rPr>
          <w:sz w:val="14"/>
        </w:rPr>
        <w:t xml:space="preserve">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w:t>
      </w:r>
      <w:r w:rsidRPr="00DB76C8">
        <w:rPr>
          <w:rStyle w:val="StyleUnderline"/>
        </w:rPr>
        <w:t>A similar maneuver appears, albeit with different disciplinary coordinates, in Saidiya Hartman’s “Venus in Two Acts,” which positions Hartman’s method of critical fabulation as a means for “exploiting the capacities of the subjunctive</w:t>
      </w:r>
      <w:r w:rsidRPr="00DB76C8">
        <w:rPr>
          <w:sz w:val="14"/>
        </w:rPr>
        <w:t xml:space="preserve"> (a grammatical mood that expresses doubts, wishes, and possibilities)” to tell provisional histories of transatlantic slavery.3 Though slavery’s archive is inevitably fragmented, possibility lingers in the act of critical intervention: aporia births vitality, if only temporarily. </w:t>
      </w:r>
      <w:r w:rsidRPr="00DB76C8">
        <w:rPr>
          <w:rStyle w:val="StyleUnderline"/>
        </w:rPr>
        <w:t>Hartman’s later Wayward Lives, Beautiful Experiments (2019) offers a less qualified version of this historical-poetical method</w:t>
      </w:r>
      <w:r w:rsidRPr="00DB76C8">
        <w:rPr>
          <w:sz w:val="14"/>
        </w:rPr>
        <w:t xml:space="preserve">: excavating “the nothing special and the extraordinary brutality” of fin-de-siècle Black life, she says, produces a “chorus” which “propels transformation . </w:t>
      </w:r>
      <w:r w:rsidRPr="00DB76C8">
        <w:rPr>
          <w:sz w:val="14"/>
        </w:rPr>
        <w:lastRenderedPageBreak/>
        <w:t>. . is an incubator of possibility, an assembly sustaining dreams of otherwise.”4 While Hartman does not avow precisely the same utopianist commitment as Muñoz, possibility is still a galvanic force of her work; critique’s work seems to be its possibility-making.</w:t>
      </w:r>
    </w:p>
    <w:p w14:paraId="5594DCAD" w14:textId="77777777" w:rsidR="00FE73DA" w:rsidRPr="00DB76C8" w:rsidRDefault="00FE73DA" w:rsidP="00FE73DA">
      <w:pPr>
        <w:rPr>
          <w:sz w:val="14"/>
        </w:rPr>
      </w:pPr>
      <w:r w:rsidRPr="00DB76C8">
        <w:rPr>
          <w:sz w:val="14"/>
        </w:rPr>
        <w:t>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4AE2B5AF" w14:textId="77777777" w:rsidR="00FE73DA" w:rsidRPr="00DB76C8" w:rsidRDefault="00FE73DA" w:rsidP="00FE73DA">
      <w:pPr>
        <w:rPr>
          <w:rStyle w:val="StyleUnderline"/>
        </w:rPr>
      </w:pPr>
      <w:r w:rsidRPr="00DB76C8">
        <w:rPr>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DB76C8">
        <w:rPr>
          <w:rStyle w:val="StyleUnderline"/>
        </w:rPr>
        <w:t xml:space="preserve">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w:t>
      </w:r>
      <w:r w:rsidRPr="003E19C7">
        <w:rPr>
          <w:rStyle w:val="StyleUnderline"/>
          <w:highlight w:val="cyan"/>
        </w:rPr>
        <w:t>scholar</w:t>
      </w:r>
      <w:r w:rsidRPr="00DB76C8">
        <w:rPr>
          <w:rStyle w:val="StyleUnderline"/>
        </w:rPr>
        <w:t xml:space="preserve"> is </w:t>
      </w:r>
      <w:r w:rsidRPr="003E19C7">
        <w:rPr>
          <w:rStyle w:val="StyleUnderline"/>
          <w:highlight w:val="cyan"/>
        </w:rPr>
        <w:t>imagined as</w:t>
      </w:r>
      <w:r w:rsidRPr="00DB76C8">
        <w:rPr>
          <w:rStyle w:val="StyleUnderline"/>
        </w:rPr>
        <w:t xml:space="preserve"> a medley of </w:t>
      </w:r>
      <w:r w:rsidRPr="003E19C7">
        <w:rPr>
          <w:rStyle w:val="Emphasis"/>
          <w:highlight w:val="cyan"/>
        </w:rPr>
        <w:t>prophet</w:t>
      </w:r>
      <w:r w:rsidRPr="00DB76C8">
        <w:rPr>
          <w:rStyle w:val="StyleUnderline"/>
        </w:rPr>
        <w:t xml:space="preserve"> and </w:t>
      </w:r>
      <w:r w:rsidRPr="00DB76C8">
        <w:rPr>
          <w:rStyle w:val="Emphasis"/>
        </w:rPr>
        <w:t>strategist</w:t>
      </w:r>
      <w:r w:rsidRPr="00DB76C8">
        <w:rPr>
          <w:rStyle w:val="StyleUnderline"/>
        </w:rPr>
        <w:t>, herald of the possible and presager of action.</w:t>
      </w:r>
    </w:p>
    <w:p w14:paraId="7660D66F" w14:textId="77777777" w:rsidR="00FE73DA" w:rsidRPr="00DB76C8" w:rsidRDefault="00FE73DA" w:rsidP="00FE73DA">
      <w:pPr>
        <w:rPr>
          <w:sz w:val="14"/>
        </w:rPr>
      </w:pPr>
      <w:r w:rsidRPr="00DB76C8">
        <w:rPr>
          <w:rStyle w:val="StyleUnderline"/>
        </w:rPr>
        <w:t xml:space="preserve">But the critique that’s followed Sedgwick, Hartman, and Muñoz, I think, has become yoked to an affect that </w:t>
      </w:r>
      <w:r w:rsidRPr="003E19C7">
        <w:rPr>
          <w:rStyle w:val="StyleUnderline"/>
          <w:highlight w:val="cyan"/>
        </w:rPr>
        <w:t xml:space="preserve">risks </w:t>
      </w:r>
      <w:r w:rsidRPr="003E19C7">
        <w:rPr>
          <w:rStyle w:val="Emphasis"/>
          <w:highlight w:val="cyan"/>
        </w:rPr>
        <w:t xml:space="preserve">entrapment in </w:t>
      </w:r>
      <w:r w:rsidRPr="00DB76C8">
        <w:rPr>
          <w:rStyle w:val="Emphasis"/>
        </w:rPr>
        <w:t>the promise of</w:t>
      </w:r>
      <w:r w:rsidRPr="003E19C7">
        <w:rPr>
          <w:rStyle w:val="Emphasis"/>
          <w:highlight w:val="cyan"/>
        </w:rPr>
        <w:t xml:space="preserve"> possibility</w:t>
      </w:r>
      <w:r w:rsidRPr="00DB76C8">
        <w:rPr>
          <w:rStyle w:val="StyleUnderline"/>
        </w:rPr>
        <w:t xml:space="preserve">. Although it’s </w:t>
      </w:r>
      <w:r w:rsidRPr="003E19C7">
        <w:rPr>
          <w:rStyle w:val="StyleUnderline"/>
          <w:highlight w:val="cyan"/>
        </w:rPr>
        <w:t xml:space="preserve">easy to </w:t>
      </w:r>
      <w:r w:rsidRPr="003E19C7">
        <w:rPr>
          <w:rStyle w:val="Emphasis"/>
          <w:highlight w:val="cyan"/>
        </w:rPr>
        <w:t xml:space="preserve">indulge in </w:t>
      </w:r>
      <w:r w:rsidRPr="00DB76C8">
        <w:rPr>
          <w:rStyle w:val="Emphasis"/>
        </w:rPr>
        <w:t>rapturous accounts</w:t>
      </w:r>
      <w:r w:rsidRPr="00DB76C8">
        <w:rPr>
          <w:rStyle w:val="StyleUnderline"/>
        </w:rPr>
        <w:t xml:space="preserve"> of scholarship’s </w:t>
      </w:r>
      <w:r w:rsidRPr="003E19C7">
        <w:rPr>
          <w:rStyle w:val="StyleUnderline"/>
          <w:highlight w:val="cyan"/>
        </w:rPr>
        <w:t xml:space="preserve">worldmaking </w:t>
      </w:r>
      <w:r w:rsidRPr="00DB76C8">
        <w:rPr>
          <w:rStyle w:val="StyleUnderline"/>
        </w:rPr>
        <w:t xml:space="preserve">power, it’s also easy </w:t>
      </w:r>
      <w:r w:rsidRPr="003E19C7">
        <w:rPr>
          <w:rStyle w:val="StyleUnderline"/>
          <w:highlight w:val="cyan"/>
        </w:rPr>
        <w:t>to forget</w:t>
      </w:r>
      <w:r w:rsidRPr="00DB76C8">
        <w:rPr>
          <w:rStyle w:val="StyleUnderline"/>
        </w:rPr>
        <w:t xml:space="preserve"> that there’s </w:t>
      </w:r>
      <w:r w:rsidRPr="003E19C7">
        <w:rPr>
          <w:rStyle w:val="Emphasis"/>
          <w:highlight w:val="cyan"/>
        </w:rPr>
        <w:t xml:space="preserve">no </w:t>
      </w:r>
      <w:r w:rsidRPr="00DB76C8">
        <w:rPr>
          <w:rStyle w:val="Emphasis"/>
        </w:rPr>
        <w:t xml:space="preserve">necessary </w:t>
      </w:r>
      <w:r w:rsidRPr="003E19C7">
        <w:rPr>
          <w:rStyle w:val="Emphasis"/>
          <w:highlight w:val="cyan"/>
        </w:rPr>
        <w:t>connection</w:t>
      </w:r>
      <w:r w:rsidRPr="003E19C7">
        <w:rPr>
          <w:rStyle w:val="StyleUnderline"/>
          <w:highlight w:val="cyan"/>
        </w:rPr>
        <w:t xml:space="preserve"> between</w:t>
      </w:r>
      <w:r w:rsidRPr="00DB76C8">
        <w:rPr>
          <w:rStyle w:val="StyleUnderline"/>
        </w:rPr>
        <w:t xml:space="preserve"> a hopeful </w:t>
      </w:r>
      <w:r w:rsidRPr="003E19C7">
        <w:rPr>
          <w:rStyle w:val="StyleUnderline"/>
          <w:highlight w:val="cyan"/>
        </w:rPr>
        <w:t>affect and</w:t>
      </w:r>
      <w:r w:rsidRPr="00DB76C8">
        <w:rPr>
          <w:rStyle w:val="StyleUnderline"/>
        </w:rPr>
        <w:t xml:space="preserve"> an ability to </w:t>
      </w:r>
      <w:r w:rsidRPr="003E19C7">
        <w:rPr>
          <w:rStyle w:val="StyleUnderline"/>
          <w:highlight w:val="cyan"/>
        </w:rPr>
        <w:t>enact</w:t>
      </w:r>
      <w:r w:rsidRPr="00DB76C8">
        <w:rPr>
          <w:rStyle w:val="StyleUnderline"/>
        </w:rPr>
        <w:t xml:space="preserve"> possibilities. As Patricia Stuelke has remarked, “</w:t>
      </w:r>
      <w:r w:rsidRPr="003E19C7">
        <w:rPr>
          <w:rStyle w:val="StyleUnderline"/>
          <w:highlight w:val="cyan"/>
        </w:rPr>
        <w:t xml:space="preserve">To </w:t>
      </w:r>
      <w:r w:rsidRPr="00DB76C8">
        <w:rPr>
          <w:rStyle w:val="StyleUnderline"/>
        </w:rPr>
        <w:t xml:space="preserve">imagine that things are broken and can be </w:t>
      </w:r>
      <w:r w:rsidRPr="003E19C7">
        <w:rPr>
          <w:rStyle w:val="Emphasis"/>
          <w:highlight w:val="cyan"/>
        </w:rPr>
        <w:t>fix</w:t>
      </w:r>
      <w:r w:rsidRPr="00DB76C8">
        <w:rPr>
          <w:rStyle w:val="Emphasis"/>
        </w:rPr>
        <w:t xml:space="preserve">ed </w:t>
      </w:r>
      <w:r w:rsidRPr="003E19C7">
        <w:rPr>
          <w:rStyle w:val="Emphasis"/>
          <w:highlight w:val="cyan"/>
        </w:rPr>
        <w:t>with</w:t>
      </w:r>
      <w:r w:rsidRPr="00DB76C8">
        <w:rPr>
          <w:rStyle w:val="Emphasis"/>
        </w:rPr>
        <w:t xml:space="preserve"> the best of </w:t>
      </w:r>
      <w:r w:rsidRPr="003E19C7">
        <w:rPr>
          <w:rStyle w:val="Emphasis"/>
          <w:highlight w:val="cyan"/>
        </w:rPr>
        <w:t>intention</w:t>
      </w:r>
      <w:r w:rsidRPr="00DB76C8">
        <w:rPr>
          <w:rStyle w:val="Emphasis"/>
        </w:rPr>
        <w:t>s</w:t>
      </w:r>
      <w:r w:rsidRPr="00DB76C8">
        <w:rPr>
          <w:rStyle w:val="StyleUnderline"/>
        </w:rPr>
        <w:t xml:space="preserve">, with a labor of love, with a new way of reading . . . </w:t>
      </w:r>
      <w:r w:rsidRPr="00DB76C8">
        <w:rPr>
          <w:rStyle w:val="Emphasis"/>
        </w:rPr>
        <w:t xml:space="preserve">is </w:t>
      </w:r>
      <w:r w:rsidRPr="003E19C7">
        <w:rPr>
          <w:rStyle w:val="Emphasis"/>
          <w:highlight w:val="cyan"/>
        </w:rPr>
        <w:t xml:space="preserve">a </w:t>
      </w:r>
      <w:r w:rsidRPr="00DB76C8">
        <w:rPr>
          <w:rStyle w:val="Emphasis"/>
        </w:rPr>
        <w:t xml:space="preserve">category </w:t>
      </w:r>
      <w:r w:rsidRPr="003E19C7">
        <w:rPr>
          <w:rStyle w:val="Emphasis"/>
          <w:highlight w:val="cyan"/>
        </w:rPr>
        <w:t>error</w:t>
      </w:r>
      <w:r w:rsidRPr="003E19C7">
        <w:rPr>
          <w:rStyle w:val="StyleUnderline"/>
          <w:highlight w:val="cyan"/>
        </w:rPr>
        <w:t xml:space="preserve"> that neither the planet nor</w:t>
      </w:r>
      <w:r w:rsidRPr="00DB76C8">
        <w:rPr>
          <w:rStyle w:val="StyleUnderline"/>
        </w:rPr>
        <w:t xml:space="preserve"> any of its </w:t>
      </w:r>
      <w:r w:rsidRPr="003E19C7">
        <w:rPr>
          <w:rStyle w:val="StyleUnderline"/>
          <w:highlight w:val="cyan"/>
        </w:rPr>
        <w:t>inhabitants can afford</w:t>
      </w:r>
      <w:r w:rsidRPr="00DB76C8">
        <w:rPr>
          <w:rStyle w:val="StyleUnderline"/>
        </w:rPr>
        <w:t xml:space="preserve">.”13 Although we can </w:t>
      </w:r>
      <w:r w:rsidRPr="00DB76C8">
        <w:rPr>
          <w:rStyle w:val="Emphasis"/>
        </w:rPr>
        <w:t>revel in imagining the construction of a better world</w:t>
      </w:r>
      <w:r w:rsidRPr="00DB76C8">
        <w:rPr>
          <w:rStyle w:val="StyleUnderline"/>
        </w:rPr>
        <w:t xml:space="preserve">, there’s </w:t>
      </w:r>
      <w:r w:rsidRPr="003E19C7">
        <w:rPr>
          <w:rStyle w:val="Emphasis"/>
          <w:highlight w:val="cyan"/>
        </w:rPr>
        <w:t>no guarantee</w:t>
      </w:r>
      <w:r w:rsidRPr="00DB76C8">
        <w:rPr>
          <w:rStyle w:val="StyleUnderline"/>
        </w:rPr>
        <w:t xml:space="preserve"> our </w:t>
      </w:r>
      <w:r w:rsidRPr="003E19C7">
        <w:rPr>
          <w:rStyle w:val="Emphasis"/>
          <w:highlight w:val="cyan"/>
        </w:rPr>
        <w:t>blueprints reach the builder</w:t>
      </w:r>
      <w:r w:rsidRPr="00DB76C8">
        <w:rPr>
          <w:rStyle w:val="StyleUnderline"/>
        </w:rPr>
        <w:t xml:space="preserve">—and, even worse, the </w:t>
      </w:r>
      <w:r w:rsidRPr="003E19C7">
        <w:rPr>
          <w:rStyle w:val="Emphasis"/>
          <w:sz w:val="28"/>
          <w:szCs w:val="28"/>
          <w:highlight w:val="cyan"/>
        </w:rPr>
        <w:t>binge of hope</w:t>
      </w:r>
      <w:r w:rsidRPr="003E19C7">
        <w:rPr>
          <w:rStyle w:val="StyleUnderline"/>
          <w:sz w:val="28"/>
          <w:szCs w:val="28"/>
          <w:highlight w:val="cyan"/>
        </w:rPr>
        <w:t xml:space="preserve"> </w:t>
      </w:r>
      <w:r w:rsidRPr="00DB76C8">
        <w:rPr>
          <w:rStyle w:val="StyleUnderline"/>
          <w:sz w:val="28"/>
          <w:szCs w:val="28"/>
        </w:rPr>
        <w:t xml:space="preserve">can </w:t>
      </w:r>
      <w:r w:rsidRPr="003E19C7">
        <w:rPr>
          <w:rStyle w:val="Emphasis"/>
          <w:sz w:val="28"/>
          <w:szCs w:val="28"/>
          <w:highlight w:val="cyan"/>
        </w:rPr>
        <w:t>lead</w:t>
      </w:r>
      <w:r w:rsidRPr="00DB76C8">
        <w:rPr>
          <w:rStyle w:val="Emphasis"/>
          <w:sz w:val="28"/>
          <w:szCs w:val="28"/>
        </w:rPr>
        <w:t xml:space="preserve"> back in</w:t>
      </w:r>
      <w:r w:rsidRPr="003E19C7">
        <w:rPr>
          <w:rStyle w:val="Emphasis"/>
          <w:sz w:val="28"/>
          <w:szCs w:val="28"/>
          <w:highlight w:val="cyan"/>
        </w:rPr>
        <w:t>to despair</w:t>
      </w:r>
      <w:r w:rsidRPr="00DB76C8">
        <w:rPr>
          <w:rStyle w:val="StyleUnderline"/>
          <w:sz w:val="28"/>
          <w:szCs w:val="28"/>
        </w:rPr>
        <w:t>.</w:t>
      </w:r>
    </w:p>
    <w:p w14:paraId="7C0F54AF" w14:textId="77777777" w:rsidR="00FE73DA" w:rsidRPr="00DB76C8" w:rsidRDefault="00FE73DA" w:rsidP="00FE73DA">
      <w:pPr>
        <w:rPr>
          <w:rStyle w:val="Emphasis"/>
          <w:sz w:val="28"/>
          <w:szCs w:val="28"/>
        </w:rPr>
      </w:pPr>
      <w:r w:rsidRPr="00DB76C8">
        <w:rPr>
          <w:sz w:val="14"/>
        </w:rPr>
        <w:t xml:space="preserve">To be clear, I am not taking issue with the speculative scholars I’ve considered so far—their work is illuminating, and in fact, it’s precisely my belief that we haven’t read them well enough. Instead, </w:t>
      </w:r>
      <w:r w:rsidRPr="00DB76C8">
        <w:rPr>
          <w:rStyle w:val="StyleUnderline"/>
        </w:rPr>
        <w:t xml:space="preserve">our readings have led to a kind of </w:t>
      </w:r>
      <w:r w:rsidRPr="003E19C7">
        <w:rPr>
          <w:rStyle w:val="Emphasis"/>
          <w:highlight w:val="cyan"/>
        </w:rPr>
        <w:t>ersatz utopianism</w:t>
      </w:r>
      <w:r w:rsidRPr="00DB76C8">
        <w:rPr>
          <w:rStyle w:val="StyleUnderline"/>
        </w:rPr>
        <w:t xml:space="preserve"> that can </w:t>
      </w:r>
      <w:r w:rsidRPr="003E19C7">
        <w:rPr>
          <w:rStyle w:val="StyleUnderline"/>
          <w:highlight w:val="cyan"/>
        </w:rPr>
        <w:t>occlude</w:t>
      </w:r>
      <w:r w:rsidRPr="00DB76C8">
        <w:rPr>
          <w:rStyle w:val="StyleUnderline"/>
        </w:rPr>
        <w:t xml:space="preserve"> the </w:t>
      </w:r>
      <w:r w:rsidRPr="00DB76C8">
        <w:rPr>
          <w:rStyle w:val="Emphasis"/>
        </w:rPr>
        <w:t>real demands</w:t>
      </w:r>
      <w:r w:rsidRPr="00DB76C8">
        <w:rPr>
          <w:rStyle w:val="StyleUnderline"/>
        </w:rPr>
        <w:t xml:space="preserve"> of </w:t>
      </w:r>
      <w:r w:rsidRPr="003E19C7">
        <w:rPr>
          <w:rStyle w:val="Emphasis"/>
          <w:highlight w:val="cyan"/>
        </w:rPr>
        <w:t>activist commitment</w:t>
      </w:r>
      <w:r w:rsidRPr="00DB76C8">
        <w:rPr>
          <w:rStyle w:val="StyleUnderline"/>
        </w:rPr>
        <w:t>. Although a variety of material factors stand in the way of scholar-activism, from institutional complicity to prohibitive constraints on time,14 the affect of possibility scholarship risks painting over these difficulties.</w:t>
      </w:r>
      <w:r w:rsidRPr="00DB76C8">
        <w:rPr>
          <w:sz w:val="14"/>
        </w:rPr>
        <w:t xml:space="preserve"> </w:t>
      </w:r>
      <w:r w:rsidRPr="00DB76C8">
        <w:rPr>
          <w:rStyle w:val="StyleUnderline"/>
        </w:rPr>
        <w:t xml:space="preserve">The stakes are high: if we do not recognize the feelings that structure our scholarly political commitments, </w:t>
      </w:r>
      <w:r w:rsidRPr="003E19C7">
        <w:rPr>
          <w:rStyle w:val="Emphasis"/>
          <w:sz w:val="28"/>
          <w:szCs w:val="28"/>
          <w:highlight w:val="cyan"/>
        </w:rPr>
        <w:t xml:space="preserve">scholarly activism </w:t>
      </w:r>
      <w:r w:rsidRPr="00DB76C8">
        <w:rPr>
          <w:rStyle w:val="Emphasis"/>
          <w:sz w:val="28"/>
          <w:szCs w:val="28"/>
        </w:rPr>
        <w:t xml:space="preserve">will be </w:t>
      </w:r>
      <w:r w:rsidRPr="003E19C7">
        <w:rPr>
          <w:rStyle w:val="Emphasis"/>
          <w:sz w:val="28"/>
          <w:szCs w:val="28"/>
          <w:highlight w:val="cyan"/>
        </w:rPr>
        <w:t>nothing more than a language game.</w:t>
      </w:r>
    </w:p>
    <w:p w14:paraId="7330C138" w14:textId="77777777" w:rsidR="00FE73DA" w:rsidRPr="00DB76C8" w:rsidRDefault="00FE73DA" w:rsidP="00FE73DA">
      <w:pPr>
        <w:rPr>
          <w:sz w:val="14"/>
        </w:rPr>
      </w:pPr>
      <w:r w:rsidRPr="00DB76C8">
        <w:rPr>
          <w:rStyle w:val="StyleUnderline"/>
        </w:rPr>
        <w:t xml:space="preserve">It begins when I (you, we) inhabit the world. </w:t>
      </w:r>
      <w:r w:rsidRPr="003E19C7">
        <w:rPr>
          <w:rStyle w:val="StyleUnderline"/>
          <w:highlight w:val="cyan"/>
        </w:rPr>
        <w:t>The world feels terrible</w:t>
      </w:r>
      <w:r w:rsidRPr="00DB76C8">
        <w:rPr>
          <w:rStyle w:val="StyleUnderline"/>
        </w:rPr>
        <w:t>.</w:t>
      </w:r>
      <w:r w:rsidRPr="00DB76C8">
        <w:rPr>
          <w:sz w:val="14"/>
        </w:rPr>
        <w:t xml:space="preserve"> For reasons related to content oversaturation, to my own uncertainty in what I do, to my own struggle to commit to doing the work of making the world better, and to the multiple cultural phenomena grouped under the rubric of “crisis,” things feel bad.</w:t>
      </w:r>
    </w:p>
    <w:p w14:paraId="30718718" w14:textId="77777777" w:rsidR="00FE73DA" w:rsidRPr="00DB76C8" w:rsidRDefault="00FE73DA" w:rsidP="00FE73DA">
      <w:pPr>
        <w:rPr>
          <w:rStyle w:val="StyleUnderline"/>
        </w:rPr>
      </w:pPr>
      <w:r w:rsidRPr="00DB76C8">
        <w:rPr>
          <w:rStyle w:val="StyleUnderline"/>
        </w:rPr>
        <w:t xml:space="preserve">Then, </w:t>
      </w:r>
      <w:r w:rsidRPr="003E19C7">
        <w:rPr>
          <w:rStyle w:val="StyleUnderline"/>
          <w:highlight w:val="cyan"/>
        </w:rPr>
        <w:t>I open a book</w:t>
      </w:r>
      <w:r w:rsidRPr="00DB76C8">
        <w:rPr>
          <w:rStyle w:val="StyleUnderline"/>
        </w:rPr>
        <w:t>.</w:t>
      </w:r>
      <w:r w:rsidRPr="00DB76C8">
        <w:rPr>
          <w:sz w:val="14"/>
        </w:rPr>
        <w:t xml:space="preserve"> A special book. I read a pithy, punchy, compelling voice: </w:t>
      </w:r>
      <w:r w:rsidRPr="00DB76C8">
        <w:rPr>
          <w:rStyle w:val="StyleUnderline"/>
        </w:rPr>
        <w:t xml:space="preserve">English departments and/or the humanities and/or higher education and/or liberal democracy and/or </w:t>
      </w:r>
      <w:r w:rsidRPr="003E19C7">
        <w:rPr>
          <w:rStyle w:val="StyleUnderline"/>
          <w:highlight w:val="cyan"/>
        </w:rPr>
        <w:t>glob</w:t>
      </w:r>
      <w:r w:rsidRPr="00DB76C8">
        <w:rPr>
          <w:rStyle w:val="StyleUnderline"/>
        </w:rPr>
        <w:t xml:space="preserve">al ecology is/are </w:t>
      </w:r>
      <w:r w:rsidRPr="003E19C7">
        <w:rPr>
          <w:rStyle w:val="StyleUnderline"/>
          <w:highlight w:val="cyan"/>
        </w:rPr>
        <w:t>in</w:t>
      </w:r>
      <w:r w:rsidRPr="00DB76C8">
        <w:rPr>
          <w:rStyle w:val="StyleUnderline"/>
        </w:rPr>
        <w:t xml:space="preserve"> a state of </w:t>
      </w:r>
      <w:r w:rsidRPr="003E19C7">
        <w:rPr>
          <w:rStyle w:val="StyleUnderline"/>
          <w:highlight w:val="cyan"/>
        </w:rPr>
        <w:t>crisis</w:t>
      </w:r>
      <w:r w:rsidRPr="00DB76C8">
        <w:rPr>
          <w:rStyle w:val="StyleUnderline"/>
        </w:rPr>
        <w:t>, the kind of crisis that seems as crushing to read about as it is to experience</w:t>
      </w:r>
      <w:r w:rsidRPr="00DB76C8">
        <w:rPr>
          <w:sz w:val="14"/>
        </w:rPr>
        <w:t xml:space="preserve"> (a vulgar abstraction, but a common one for many in the academy). </w:t>
      </w:r>
      <w:r w:rsidRPr="003E19C7">
        <w:rPr>
          <w:rStyle w:val="StyleUnderline"/>
          <w:highlight w:val="cyan"/>
        </w:rPr>
        <w:t>Then</w:t>
      </w:r>
      <w:r w:rsidRPr="00DB76C8">
        <w:rPr>
          <w:sz w:val="14"/>
        </w:rPr>
        <w:t xml:space="preserve">, somewhere in the book, perhaps in its introduction or methodological outline, maybe in the theoretical intervention or maybe in the rhetorical flourish that hints at its final chapter, </w:t>
      </w:r>
      <w:r w:rsidRPr="00DB76C8">
        <w:rPr>
          <w:rStyle w:val="StyleUnderline"/>
        </w:rPr>
        <w:t xml:space="preserve">there’s something else. Literary studies itself, I learn, represents hope. </w:t>
      </w:r>
      <w:r w:rsidRPr="003E19C7">
        <w:rPr>
          <w:rStyle w:val="StyleUnderline"/>
          <w:highlight w:val="cyan"/>
        </w:rPr>
        <w:t>I realize,</w:t>
      </w:r>
      <w:r w:rsidRPr="00DB76C8">
        <w:rPr>
          <w:rStyle w:val="StyleUnderline"/>
        </w:rPr>
        <w:t xml:space="preserve"> carried along by the beaming light of incandescent language, that </w:t>
      </w:r>
      <w:r w:rsidRPr="003E19C7">
        <w:rPr>
          <w:rStyle w:val="StyleUnderline"/>
          <w:highlight w:val="cyan"/>
        </w:rPr>
        <w:t>reading</w:t>
      </w:r>
      <w:r w:rsidRPr="00DB76C8">
        <w:rPr>
          <w:rStyle w:val="StyleUnderline"/>
        </w:rPr>
        <w:t xml:space="preserve"> can </w:t>
      </w:r>
      <w:r w:rsidRPr="003E19C7">
        <w:rPr>
          <w:rStyle w:val="StyleUnderline"/>
          <w:highlight w:val="cyan"/>
        </w:rPr>
        <w:t>sculpt</w:t>
      </w:r>
      <w:r w:rsidRPr="00DB76C8">
        <w:rPr>
          <w:rStyle w:val="StyleUnderline"/>
        </w:rPr>
        <w:t xml:space="preserve"> the flames of </w:t>
      </w:r>
      <w:r w:rsidRPr="003E19C7">
        <w:rPr>
          <w:rStyle w:val="StyleUnderline"/>
          <w:highlight w:val="cyan"/>
        </w:rPr>
        <w:t xml:space="preserve">possibility. </w:t>
      </w:r>
      <w:r w:rsidRPr="00DB76C8">
        <w:rPr>
          <w:rStyle w:val="StyleUnderline"/>
        </w:rPr>
        <w:t xml:space="preserve">Suddenly, it seems thrillingly simple to touch another world. I learn that I can build with literature, that the past contains tools to reconstruct the future, that I belong to a class of heroes </w:t>
      </w:r>
      <w:r w:rsidRPr="00DB76C8">
        <w:rPr>
          <w:rStyle w:val="Emphasis"/>
        </w:rPr>
        <w:t>prophesying visions</w:t>
      </w:r>
      <w:r w:rsidRPr="00DB76C8">
        <w:rPr>
          <w:rStyle w:val="StyleUnderline"/>
        </w:rPr>
        <w:t xml:space="preserve"> to construct a new world. </w:t>
      </w:r>
      <w:r w:rsidRPr="003E19C7">
        <w:rPr>
          <w:rStyle w:val="StyleUnderline"/>
          <w:highlight w:val="cyan"/>
        </w:rPr>
        <w:t xml:space="preserve">I just need do </w:t>
      </w:r>
      <w:r w:rsidRPr="003E19C7">
        <w:rPr>
          <w:rStyle w:val="Emphasis"/>
          <w:highlight w:val="cyan"/>
        </w:rPr>
        <w:t>what I’m already</w:t>
      </w:r>
      <w:r w:rsidRPr="00DB76C8">
        <w:rPr>
          <w:rStyle w:val="Emphasis"/>
        </w:rPr>
        <w:t xml:space="preserve"> good at </w:t>
      </w:r>
      <w:r w:rsidRPr="003E19C7">
        <w:rPr>
          <w:rStyle w:val="Emphasis"/>
          <w:highlight w:val="cyan"/>
        </w:rPr>
        <w:t>doing</w:t>
      </w:r>
      <w:r w:rsidRPr="003E19C7">
        <w:rPr>
          <w:rStyle w:val="StyleUnderline"/>
          <w:highlight w:val="cyan"/>
        </w:rPr>
        <w:t xml:space="preserve">: write </w:t>
      </w:r>
      <w:r w:rsidRPr="00DB76C8">
        <w:rPr>
          <w:rStyle w:val="StyleUnderline"/>
        </w:rPr>
        <w:t>about books.</w:t>
      </w:r>
    </w:p>
    <w:p w14:paraId="0E58600A" w14:textId="77777777" w:rsidR="00FE73DA" w:rsidRPr="00DB76C8" w:rsidRDefault="00FE73DA" w:rsidP="00FE73DA">
      <w:pPr>
        <w:rPr>
          <w:rStyle w:val="StyleUnderline"/>
        </w:rPr>
      </w:pPr>
      <w:r w:rsidRPr="00DB76C8">
        <w:rPr>
          <w:sz w:val="14"/>
        </w:rPr>
        <w:t xml:space="preserve">I tell my colleagues about the text, mention it in conference panels, drop references in essays, content myself with knowing that I am on the frontlines of something new. </w:t>
      </w:r>
      <w:r w:rsidRPr="00DB76C8">
        <w:rPr>
          <w:rStyle w:val="StyleUnderline"/>
        </w:rPr>
        <w:t xml:space="preserve">Possibilities seize me: </w:t>
      </w:r>
      <w:r w:rsidRPr="003E19C7">
        <w:rPr>
          <w:rStyle w:val="StyleUnderline"/>
          <w:highlight w:val="cyan"/>
        </w:rPr>
        <w:t xml:space="preserve">perhaps I will </w:t>
      </w:r>
      <w:r w:rsidRPr="00DB76C8">
        <w:rPr>
          <w:rStyle w:val="StyleUnderline"/>
        </w:rPr>
        <w:t xml:space="preserve">use Wilkie Collins’ The Woman in White (1860) for mutual aid communications or Virginia Woolf’s Between the Acts (1941) to </w:t>
      </w:r>
      <w:r w:rsidRPr="003E19C7">
        <w:rPr>
          <w:rStyle w:val="StyleUnderline"/>
          <w:highlight w:val="cyan"/>
        </w:rPr>
        <w:t>organize</w:t>
      </w:r>
      <w:r w:rsidRPr="00DB76C8">
        <w:rPr>
          <w:rStyle w:val="StyleUnderline"/>
        </w:rPr>
        <w:t xml:space="preserve"> a community collective or Morowa Yejidé’s Creatures of Passage (2021) for creating collective historical records.</w:t>
      </w:r>
    </w:p>
    <w:p w14:paraId="6F691B93" w14:textId="77777777" w:rsidR="00FE73DA" w:rsidRPr="00DB76C8" w:rsidRDefault="00FE73DA" w:rsidP="00FE73DA">
      <w:pPr>
        <w:rPr>
          <w:rStyle w:val="Emphasis"/>
        </w:rPr>
      </w:pPr>
      <w:r w:rsidRPr="003E19C7">
        <w:rPr>
          <w:rStyle w:val="Emphasis"/>
          <w:highlight w:val="cyan"/>
        </w:rPr>
        <w:t>But I don’t.</w:t>
      </w:r>
      <w:r w:rsidRPr="00DB76C8">
        <w:rPr>
          <w:rStyle w:val="Emphasis"/>
        </w:rPr>
        <w:t xml:space="preserve"> </w:t>
      </w:r>
    </w:p>
    <w:p w14:paraId="2E53BC3B" w14:textId="77777777" w:rsidR="00FE73DA" w:rsidRPr="00DB76C8" w:rsidRDefault="00FE73DA" w:rsidP="00FE73DA">
      <w:pPr>
        <w:rPr>
          <w:rStyle w:val="StyleUnderline"/>
          <w:b/>
          <w:iCs/>
        </w:rPr>
      </w:pPr>
      <w:r w:rsidRPr="00DB76C8">
        <w:rPr>
          <w:rStyle w:val="StyleUnderline"/>
        </w:rPr>
        <w:lastRenderedPageBreak/>
        <w:t xml:space="preserve">I might fire off an email or donate money to a bail fund or germinate an idea for a discussion group, but eventually, the </w:t>
      </w:r>
      <w:r w:rsidRPr="003E19C7">
        <w:rPr>
          <w:rStyle w:val="Emphasis"/>
          <w:highlight w:val="cyan"/>
        </w:rPr>
        <w:t>ecstasy fades</w:t>
      </w:r>
      <w:r w:rsidRPr="003E19C7">
        <w:rPr>
          <w:rStyle w:val="StyleUnderline"/>
          <w:highlight w:val="cyan"/>
        </w:rPr>
        <w:t xml:space="preserve"> into</w:t>
      </w:r>
      <w:r w:rsidRPr="00DB76C8">
        <w:rPr>
          <w:rStyle w:val="StyleUnderline"/>
        </w:rPr>
        <w:t xml:space="preserve"> the murmur of </w:t>
      </w:r>
      <w:r w:rsidRPr="003E19C7">
        <w:rPr>
          <w:rStyle w:val="StyleUnderline"/>
          <w:highlight w:val="cyan"/>
        </w:rPr>
        <w:t>everyday life</w:t>
      </w:r>
      <w:r w:rsidRPr="00DB76C8">
        <w:rPr>
          <w:rStyle w:val="StyleUnderline"/>
        </w:rPr>
        <w:t xml:space="preserve">. I return to research and teaching, and the grand possibilities I excavated from my literature of choice fade away. I tell myself it’s okay (the real work I do is the care work of teaching, anyway). I open my phone. </w:t>
      </w:r>
      <w:r w:rsidRPr="003E19C7">
        <w:rPr>
          <w:rStyle w:val="StyleUnderline"/>
          <w:highlight w:val="cyan"/>
        </w:rPr>
        <w:t>I’m slapped</w:t>
      </w:r>
      <w:r w:rsidRPr="00DB76C8">
        <w:rPr>
          <w:rStyle w:val="StyleUnderline"/>
        </w:rPr>
        <w:t xml:space="preserve"> in the face </w:t>
      </w:r>
      <w:r w:rsidRPr="003E19C7">
        <w:rPr>
          <w:rStyle w:val="StyleUnderline"/>
          <w:highlight w:val="cyan"/>
        </w:rPr>
        <w:t>with</w:t>
      </w:r>
      <w:r w:rsidRPr="00DB76C8">
        <w:rPr>
          <w:rStyle w:val="StyleUnderline"/>
        </w:rPr>
        <w:t xml:space="preserve"> content overload, </w:t>
      </w:r>
      <w:r w:rsidRPr="003E19C7">
        <w:rPr>
          <w:rStyle w:val="Emphasis"/>
          <w:highlight w:val="cyan"/>
        </w:rPr>
        <w:t>crisis porn</w:t>
      </w:r>
      <w:r w:rsidRPr="00DB76C8">
        <w:rPr>
          <w:rStyle w:val="StyleUnderline"/>
        </w:rPr>
        <w:t xml:space="preserve">. Things feel bad. </w:t>
      </w:r>
      <w:r w:rsidRPr="003E19C7">
        <w:rPr>
          <w:rStyle w:val="Emphasis"/>
          <w:highlight w:val="cyan"/>
        </w:rPr>
        <w:t>It begins again.</w:t>
      </w:r>
    </w:p>
    <w:p w14:paraId="5D68F794" w14:textId="77777777" w:rsidR="00FE73DA" w:rsidRPr="00DB76C8" w:rsidRDefault="00FE73DA" w:rsidP="00FE73DA">
      <w:pPr>
        <w:rPr>
          <w:rStyle w:val="StyleUnderline"/>
        </w:rPr>
      </w:pPr>
      <w:r w:rsidRPr="00DB76C8">
        <w:rPr>
          <w:sz w:val="14"/>
        </w:rPr>
        <w:t xml:space="preserve">In part, this is a story about one person (me) with their own foibles (mine). Simultaneously, however, </w:t>
      </w:r>
      <w:r w:rsidRPr="00DB76C8">
        <w:rPr>
          <w:rStyle w:val="StyleUnderline"/>
        </w:rPr>
        <w:t>this is also not about just one person</w:t>
      </w:r>
      <w:r w:rsidRPr="00DB76C8">
        <w:rPr>
          <w:sz w:val="14"/>
        </w:rPr>
        <w:t xml:space="preserve">.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our psyches won’t determine critique’s institutional fate, </w:t>
      </w:r>
      <w:r w:rsidRPr="00DB76C8">
        <w:rPr>
          <w:rStyle w:val="StyleUnderline"/>
        </w:rPr>
        <w:t xml:space="preserve">whether and how we’re able to put our </w:t>
      </w:r>
      <w:r w:rsidRPr="00DB76C8">
        <w:rPr>
          <w:rStyle w:val="Emphasis"/>
        </w:rPr>
        <w:t>gestures into action</w:t>
      </w:r>
      <w:r w:rsidRPr="00DB76C8">
        <w:rPr>
          <w:rStyle w:val="StyleUnderline"/>
        </w:rPr>
        <w:t xml:space="preserve"> has entirely to do with our </w:t>
      </w:r>
      <w:r w:rsidRPr="00DB76C8">
        <w:rPr>
          <w:rStyle w:val="Emphasis"/>
        </w:rPr>
        <w:t>affective disposition</w:t>
      </w:r>
      <w:r w:rsidRPr="00DB76C8">
        <w:rPr>
          <w:rStyle w:val="StyleUnderline"/>
        </w:rPr>
        <w:t xml:space="preserve">, with our ability to convert everyday feelings into political commitments. </w:t>
      </w:r>
    </w:p>
    <w:p w14:paraId="1EEEC1EF" w14:textId="77777777" w:rsidR="00FE73DA" w:rsidRPr="00DB76C8" w:rsidRDefault="00FE73DA" w:rsidP="00FE73DA">
      <w:pPr>
        <w:rPr>
          <w:sz w:val="14"/>
        </w:rPr>
      </w:pPr>
      <w:r w:rsidRPr="00DB76C8">
        <w:rPr>
          <w:sz w:val="14"/>
        </w:rPr>
        <w:t xml:space="preserve">And so this is not just a story about me. I suspect that you, too, have read a work that’s made you hope, that’s given you the thrill of possibility, and that has dropped you back into hopelessness. </w:t>
      </w:r>
      <w:r w:rsidRPr="00DB76C8">
        <w:rPr>
          <w:rStyle w:val="StyleUnderline"/>
        </w:rPr>
        <w:t xml:space="preserve">I suspect that you’ve read a paper or heard a conference presentation that contends with unspeakable violence—white supremacy, homophobia, imperialism—and, blithely invoking </w:t>
      </w:r>
      <w:r w:rsidRPr="003E19C7">
        <w:rPr>
          <w:rStyle w:val="StyleUnderline"/>
          <w:highlight w:val="cyan"/>
        </w:rPr>
        <w:t>possibility scholarship</w:t>
      </w:r>
      <w:r w:rsidRPr="00DB76C8">
        <w:rPr>
          <w:rStyle w:val="StyleUnderline"/>
        </w:rPr>
        <w:t xml:space="preserve"> (often that of Muñoz or Hartman), </w:t>
      </w:r>
      <w:r w:rsidRPr="003E19C7">
        <w:rPr>
          <w:rStyle w:val="StyleUnderline"/>
          <w:highlight w:val="cyan"/>
        </w:rPr>
        <w:t xml:space="preserve">paves over the </w:t>
      </w:r>
      <w:r w:rsidRPr="003E19C7">
        <w:rPr>
          <w:rStyle w:val="Emphasis"/>
          <w:highlight w:val="cyan"/>
        </w:rPr>
        <w:t>difference between gesture and action</w:t>
      </w:r>
      <w:r w:rsidRPr="003E19C7">
        <w:rPr>
          <w:sz w:val="14"/>
          <w:highlight w:val="cyan"/>
        </w:rPr>
        <w:t>.</w:t>
      </w:r>
    </w:p>
    <w:p w14:paraId="4892A725" w14:textId="77777777" w:rsidR="00FE73DA" w:rsidRPr="001814F2" w:rsidRDefault="00FE73DA" w:rsidP="00FE73DA">
      <w:pPr>
        <w:rPr>
          <w:sz w:val="14"/>
        </w:rPr>
      </w:pPr>
      <w:r w:rsidRPr="00DB76C8">
        <w:rPr>
          <w:rStyle w:val="StyleUnderline"/>
        </w:rPr>
        <w:t xml:space="preserve">This mode of scholarship, I contend, risks </w:t>
      </w:r>
      <w:r w:rsidRPr="003E19C7">
        <w:rPr>
          <w:rStyle w:val="StyleUnderline"/>
          <w:highlight w:val="cyan"/>
        </w:rPr>
        <w:t>producing</w:t>
      </w:r>
      <w:r w:rsidRPr="00DB76C8">
        <w:rPr>
          <w:rStyle w:val="StyleUnderline"/>
        </w:rPr>
        <w:t xml:space="preserve"> the kind of the affect that Lauren Berlant terms </w:t>
      </w:r>
      <w:r w:rsidRPr="003E19C7">
        <w:rPr>
          <w:rStyle w:val="Emphasis"/>
          <w:sz w:val="28"/>
          <w:szCs w:val="28"/>
          <w:highlight w:val="cyan"/>
        </w:rPr>
        <w:t>cruel optimism</w:t>
      </w:r>
      <w:r w:rsidRPr="00DB76C8">
        <w:rPr>
          <w:rStyle w:val="StyleUnderline"/>
        </w:rPr>
        <w:t>: “When something you desire is actually an obstacle to your flourishing.”</w:t>
      </w:r>
      <w:r w:rsidRPr="00DB76C8">
        <w:rPr>
          <w:sz w:val="14"/>
        </w:rPr>
        <w:t xml:space="preserve">16 For Berlant, this kind of relation is constituted by “attachments that organize the present,” rather than ones that responsibly relate to the future.17 </w:t>
      </w:r>
      <w:r w:rsidRPr="00DB76C8">
        <w:rPr>
          <w:rStyle w:val="StyleUnderline"/>
        </w:rPr>
        <w:t>The connection might seem odd, given that possibility politics professes to be about futurity—but despite its notional commitment to the future, the affect of possibility politics is inevitably bound up with how one feels now</w:t>
      </w:r>
      <w:r w:rsidRPr="001814F2">
        <w:rPr>
          <w:rStyle w:val="StyleUnderline"/>
        </w:rPr>
        <w:t xml:space="preserve">. Inevitably, any critical maneuver will draw from and produce specific affects in those who make and read them; in the case of possibility politics, it isn’t just about the future we imagine but our disposition to the present, the way that dreams of possible worlds can </w:t>
      </w:r>
      <w:r w:rsidRPr="001814F2">
        <w:rPr>
          <w:rStyle w:val="Emphasis"/>
        </w:rPr>
        <w:t>soothe the psychic pain</w:t>
      </w:r>
      <w:r w:rsidRPr="001814F2">
        <w:rPr>
          <w:rStyle w:val="StyleUnderline"/>
        </w:rPr>
        <w:t xml:space="preserve"> of contemporary political violence. But—and this part is crucial—</w:t>
      </w:r>
      <w:r w:rsidRPr="001814F2">
        <w:rPr>
          <w:rStyle w:val="Emphasis"/>
        </w:rPr>
        <w:t>despite its power to energize</w:t>
      </w:r>
      <w:r w:rsidRPr="001814F2">
        <w:rPr>
          <w:rStyle w:val="StyleUnderline"/>
        </w:rPr>
        <w:t xml:space="preserve"> the writer and reader, to soothe the psychic pain of living in an ailing world, </w:t>
      </w:r>
      <w:r w:rsidRPr="001814F2">
        <w:rPr>
          <w:rStyle w:val="Emphasis"/>
        </w:rPr>
        <w:t>scholarly possibilities have no necessary relation to future-oriented action</w:t>
      </w:r>
      <w:r w:rsidRPr="001814F2">
        <w:rPr>
          <w:rStyle w:val="StyleUnderline"/>
        </w:rPr>
        <w:t>. Gestures toward possibility do not, for instance, fix the fact that, as sociologist Francesca Cancian has highlighted, to be a professional academic and committed activist are each so demanding as to preclude one another.18</w:t>
      </w:r>
      <w:r w:rsidRPr="001814F2">
        <w:rPr>
          <w:sz w:val="14"/>
        </w:rPr>
        <w:t xml:space="preserve"> </w:t>
      </w:r>
    </w:p>
    <w:p w14:paraId="3D230E8F" w14:textId="77777777" w:rsidR="00FE73DA" w:rsidRPr="001E758A" w:rsidRDefault="00FE73DA" w:rsidP="00FE73DA">
      <w:pPr>
        <w:rPr>
          <w:u w:val="single"/>
        </w:rPr>
      </w:pPr>
      <w:r w:rsidRPr="001814F2">
        <w:rPr>
          <w:rStyle w:val="StyleUnderline"/>
        </w:rPr>
        <w:t>Now, we might tell ourselves, it’s hardly fair to think of theory in the same way we think about concrete action like community agriculture, wealth redistribution, or eviction disruption. Theory, we know so well and are so happy to explain, belongs in a dialectic with action; theory’s purpose is to offer provocations rather than engage in concrete solution-making, and it demands</w:t>
      </w:r>
      <w:r w:rsidRPr="00DB76C8">
        <w:rPr>
          <w:rStyle w:val="StyleUnderline"/>
        </w:rPr>
        <w:t xml:space="preserve"> non-instrumentalized thinking to do so.</w:t>
      </w:r>
      <w:r w:rsidRPr="00DB76C8">
        <w:rPr>
          <w:sz w:val="14"/>
        </w:rPr>
        <w:t xml:space="preserve">19 </w:t>
      </w:r>
      <w:r w:rsidRPr="003E19C7">
        <w:rPr>
          <w:rStyle w:val="StyleUnderline"/>
          <w:highlight w:val="cyan"/>
        </w:rPr>
        <w:t>But</w:t>
      </w:r>
      <w:r w:rsidRPr="00DB76C8">
        <w:rPr>
          <w:rStyle w:val="StyleUnderline"/>
        </w:rPr>
        <w:t xml:space="preserve"> we shouldn’t forget that </w:t>
      </w:r>
      <w:r w:rsidRPr="003E19C7">
        <w:rPr>
          <w:rStyle w:val="Emphasis"/>
          <w:highlight w:val="cyan"/>
        </w:rPr>
        <w:t>dialectic demands moving between theory and action</w:t>
      </w:r>
      <w:r w:rsidRPr="003E19C7">
        <w:rPr>
          <w:rStyle w:val="StyleUnderline"/>
          <w:highlight w:val="cyan"/>
        </w:rPr>
        <w:t xml:space="preserve">, not </w:t>
      </w:r>
      <w:r w:rsidRPr="00DB76C8">
        <w:rPr>
          <w:rStyle w:val="StyleUnderline"/>
        </w:rPr>
        <w:t xml:space="preserve">simply </w:t>
      </w:r>
      <w:r w:rsidRPr="003E19C7">
        <w:rPr>
          <w:rStyle w:val="Emphasis"/>
          <w:highlight w:val="cyan"/>
        </w:rPr>
        <w:t>flinging possibilities into a void</w:t>
      </w:r>
      <w:r w:rsidRPr="00DB76C8">
        <w:rPr>
          <w:rStyle w:val="StyleUnderline"/>
        </w:rPr>
        <w:t xml:space="preserve"> and hoping something will happen.</w:t>
      </w:r>
      <w:r w:rsidRPr="00DB76C8">
        <w:rPr>
          <w:sz w:val="14"/>
        </w:rPr>
        <w:t xml:space="preserve"> As Nicholas Whittaker has incisively argued of “</w:t>
      </w:r>
      <w:r w:rsidRPr="00DB76C8">
        <w:rPr>
          <w:rStyle w:val="Emphasis"/>
        </w:rPr>
        <w:t>undercommons</w:t>
      </w:r>
      <w:r w:rsidRPr="00DB76C8">
        <w:rPr>
          <w:sz w:val="14"/>
        </w:rPr>
        <w:t>” scholarship: “</w:t>
      </w:r>
      <w:r w:rsidRPr="00DB76C8">
        <w:rPr>
          <w:rStyle w:val="StyleUnderline"/>
        </w:rPr>
        <w:t xml:space="preserve">it might seem as though all the undercommons has to offer us are declarations: screeds and manifestos and reading groups and open-access journals. If David’s stone cannot fell Goliath, </w:t>
      </w:r>
      <w:r w:rsidRPr="00DB76C8">
        <w:rPr>
          <w:rStyle w:val="Emphasis"/>
        </w:rPr>
        <w:t>what good are his words?”</w:t>
      </w:r>
      <w:r w:rsidRPr="00DB76C8">
        <w:rPr>
          <w:sz w:val="14"/>
        </w:rPr>
        <w:t xml:space="preserve">20 </w:t>
      </w:r>
      <w:r w:rsidRPr="00DB76C8">
        <w:rPr>
          <w:rStyle w:val="StyleUnderline"/>
        </w:rPr>
        <w:t xml:space="preserve">Ultimately, </w:t>
      </w:r>
      <w:r w:rsidRPr="003E19C7">
        <w:rPr>
          <w:rStyle w:val="StyleUnderline"/>
          <w:highlight w:val="cyan"/>
        </w:rPr>
        <w:t xml:space="preserve">if critique only produces </w:t>
      </w:r>
      <w:r w:rsidRPr="003E19C7">
        <w:rPr>
          <w:rStyle w:val="Emphasis"/>
          <w:highlight w:val="cyan"/>
        </w:rPr>
        <w:t>hypothetical possibility</w:t>
      </w:r>
      <w:r w:rsidRPr="003E19C7">
        <w:rPr>
          <w:rStyle w:val="StyleUnderline"/>
          <w:highlight w:val="cyan"/>
        </w:rPr>
        <w:t xml:space="preserve"> and </w:t>
      </w:r>
      <w:r w:rsidRPr="003E19C7">
        <w:rPr>
          <w:rStyle w:val="Emphasis"/>
          <w:highlight w:val="cyan"/>
        </w:rPr>
        <w:t>inebriated hope</w:t>
      </w:r>
      <w:r w:rsidRPr="003E19C7">
        <w:rPr>
          <w:rStyle w:val="StyleUnderline"/>
          <w:highlight w:val="cyan"/>
        </w:rPr>
        <w:t xml:space="preserve">, then </w:t>
      </w:r>
      <w:r w:rsidRPr="003E19C7">
        <w:rPr>
          <w:rStyle w:val="Emphasis"/>
          <w:sz w:val="28"/>
          <w:szCs w:val="28"/>
          <w:highlight w:val="cyan"/>
        </w:rPr>
        <w:t>it isn’t praxis—it’s escapism</w:t>
      </w:r>
      <w:r w:rsidRPr="003E19C7">
        <w:rPr>
          <w:rStyle w:val="StyleUnderline"/>
          <w:highlight w:val="cyan"/>
        </w:rPr>
        <w:t>.</w:t>
      </w:r>
    </w:p>
    <w:p w14:paraId="04F24ECE" w14:textId="77777777" w:rsidR="00FE73DA" w:rsidRDefault="00FE73DA" w:rsidP="00FE73DA">
      <w:pPr>
        <w:pStyle w:val="Heading3"/>
      </w:pPr>
      <w:r>
        <w:lastRenderedPageBreak/>
        <w:t>Labor Good---1NC</w:t>
      </w:r>
    </w:p>
    <w:p w14:paraId="5EC5F9EB" w14:textId="77777777" w:rsidR="00FE73DA" w:rsidRPr="00430FC2" w:rsidRDefault="00FE73DA" w:rsidP="00FE73DA">
      <w:pPr>
        <w:pStyle w:val="Heading4"/>
        <w:rPr>
          <w:rFonts w:cs="Calibri"/>
        </w:rPr>
      </w:pPr>
      <w:r w:rsidRPr="00430FC2">
        <w:rPr>
          <w:rFonts w:cs="Calibri"/>
        </w:rPr>
        <w:t>It’s extremely relevant for undergrads.</w:t>
      </w:r>
    </w:p>
    <w:p w14:paraId="6C119857" w14:textId="77777777" w:rsidR="00FE73DA" w:rsidRPr="00430FC2" w:rsidRDefault="00FE73DA" w:rsidP="00FE73DA">
      <w:r w:rsidRPr="00430FC2">
        <w:t>William</w:t>
      </w:r>
      <w:r>
        <w:t xml:space="preserve"> </w:t>
      </w:r>
      <w:r w:rsidRPr="00430FC2">
        <w:rPr>
          <w:rStyle w:val="Style13ptBold"/>
        </w:rPr>
        <w:t>Obenauer 24</w:t>
      </w:r>
      <w:r>
        <w:t>.</w:t>
      </w:r>
      <w:r w:rsidRPr="00430FC2">
        <w:t xml:space="preserve"> associate professor of management in the Maine Business School at the University of Maine. “Creating a Significant Learning Experience When Introducing Labor Relations to Students,” Management Teaching Review, 2024, Vol. 9(4) 311–318</w:t>
      </w:r>
    </w:p>
    <w:p w14:paraId="7A0E37FD" w14:textId="77777777" w:rsidR="00FE73DA" w:rsidRPr="00430FC2" w:rsidRDefault="00FE73DA" w:rsidP="00FE73DA">
      <w:pPr>
        <w:rPr>
          <w:sz w:val="16"/>
        </w:rPr>
      </w:pPr>
      <w:r w:rsidRPr="00430FC2">
        <w:rPr>
          <w:sz w:val="16"/>
        </w:rPr>
        <w:t xml:space="preserve">Although labor union activity in the United States has declined since the 1970s (Bureau of Labor Statistics, 2022; Clawson &amp; Clawson, 1999), </w:t>
      </w:r>
      <w:r w:rsidRPr="00430FC2">
        <w:rPr>
          <w:rStyle w:val="StyleUnderline"/>
        </w:rPr>
        <w:t xml:space="preserve">the topic of </w:t>
      </w:r>
      <w:r w:rsidRPr="00430FC2">
        <w:rPr>
          <w:rStyle w:val="Emphasis"/>
        </w:rPr>
        <w:t>labor relations</w:t>
      </w:r>
      <w:r w:rsidRPr="00430FC2">
        <w:rPr>
          <w:rStyle w:val="StyleUnderline"/>
        </w:rPr>
        <w:t xml:space="preserve"> remains </w:t>
      </w:r>
      <w:r w:rsidRPr="00430FC2">
        <w:rPr>
          <w:rStyle w:val="Emphasis"/>
        </w:rPr>
        <w:t>relevant</w:t>
      </w:r>
      <w:r w:rsidRPr="00430FC2">
        <w:rPr>
          <w:sz w:val="16"/>
        </w:rPr>
        <w:t xml:space="preserve"> in both the United States and globally (Bray &amp; Rasmussen, 2018; Gomez et al., 2019; Xi et al., 2021). In fact, </w:t>
      </w:r>
      <w:r w:rsidRPr="00430FC2">
        <w:rPr>
          <w:rStyle w:val="StyleUnderline"/>
        </w:rPr>
        <w:t>workers are beginning to unionize at key employers</w:t>
      </w:r>
      <w:r w:rsidRPr="00430FC2">
        <w:rPr>
          <w:sz w:val="16"/>
        </w:rPr>
        <w:t xml:space="preserve"> such as Amazon (Selyukh &amp; Willard, 2022) and Starbucks (Eidelson, 2022). </w:t>
      </w:r>
      <w:r w:rsidRPr="00430FC2">
        <w:rPr>
          <w:rStyle w:val="StyleUnderline"/>
        </w:rPr>
        <w:t xml:space="preserve">Labor </w:t>
      </w:r>
      <w:r w:rsidRPr="00430FC2">
        <w:rPr>
          <w:rStyle w:val="StyleUnderline"/>
          <w:highlight w:val="cyan"/>
        </w:rPr>
        <w:t xml:space="preserve">unions are of </w:t>
      </w:r>
      <w:r w:rsidRPr="00430FC2">
        <w:rPr>
          <w:rStyle w:val="Emphasis"/>
          <w:highlight w:val="cyan"/>
        </w:rPr>
        <w:t>practical relevance</w:t>
      </w:r>
      <w:r w:rsidRPr="00430FC2">
        <w:rPr>
          <w:rStyle w:val="StyleUnderline"/>
          <w:highlight w:val="cyan"/>
        </w:rPr>
        <w:t xml:space="preserve"> to </w:t>
      </w:r>
      <w:r w:rsidRPr="00430FC2">
        <w:rPr>
          <w:rStyle w:val="Emphasis"/>
          <w:highlight w:val="cyan"/>
        </w:rPr>
        <w:t>students’</w:t>
      </w:r>
      <w:r w:rsidRPr="00430FC2">
        <w:rPr>
          <w:rStyle w:val="StyleUnderline"/>
        </w:rPr>
        <w:t xml:space="preserve"> lives as </w:t>
      </w:r>
      <w:r w:rsidRPr="00430FC2">
        <w:rPr>
          <w:rStyle w:val="StyleUnderline"/>
          <w:highlight w:val="cyan"/>
        </w:rPr>
        <w:t>the largest</w:t>
      </w:r>
      <w:r w:rsidRPr="00430FC2">
        <w:rPr>
          <w:rStyle w:val="StyleUnderline"/>
        </w:rPr>
        <w:t xml:space="preserve"> labor </w:t>
      </w:r>
      <w:r w:rsidRPr="00430FC2">
        <w:rPr>
          <w:rStyle w:val="StyleUnderline"/>
          <w:highlight w:val="cyan"/>
        </w:rPr>
        <w:t>union</w:t>
      </w:r>
      <w:r w:rsidRPr="00430FC2">
        <w:rPr>
          <w:sz w:val="16"/>
        </w:rPr>
        <w:t xml:space="preserve"> in the United States </w:t>
      </w:r>
      <w:r w:rsidRPr="00430FC2">
        <w:rPr>
          <w:rStyle w:val="StyleUnderline"/>
          <w:highlight w:val="cyan"/>
        </w:rPr>
        <w:t>is the</w:t>
      </w:r>
      <w:r w:rsidRPr="00430FC2">
        <w:rPr>
          <w:sz w:val="16"/>
        </w:rPr>
        <w:t xml:space="preserve"> National Education Association (</w:t>
      </w:r>
      <w:r w:rsidRPr="00430FC2">
        <w:rPr>
          <w:rStyle w:val="Emphasis"/>
          <w:highlight w:val="cyan"/>
        </w:rPr>
        <w:t>NEA</w:t>
      </w:r>
      <w:r w:rsidRPr="00430FC2">
        <w:rPr>
          <w:sz w:val="16"/>
        </w:rPr>
        <w:t xml:space="preserve">), a labor union that represents public school teachers and university professors (Noe et al., 2019). </w:t>
      </w:r>
      <w:r w:rsidRPr="00430FC2">
        <w:rPr>
          <w:rStyle w:val="StyleUnderline"/>
        </w:rPr>
        <w:t>Labor unions can provide employees with a voice</w:t>
      </w:r>
      <w:r w:rsidRPr="00430FC2">
        <w:rPr>
          <w:sz w:val="16"/>
        </w:rPr>
        <w:t xml:space="preserve"> (Freeman, 1980) </w:t>
      </w:r>
      <w:r w:rsidRPr="00430FC2">
        <w:rPr>
          <w:rStyle w:val="StyleUnderline"/>
        </w:rPr>
        <w:t>and support equal employment opportunity by reducing the need for idiosyncratic deals that are often distributed inequitably</w:t>
      </w:r>
      <w:r w:rsidRPr="00430FC2">
        <w:rPr>
          <w:sz w:val="16"/>
        </w:rPr>
        <w:t xml:space="preserve"> (Obenauer, 2021a; Rousseau et al., 2006).</w:t>
      </w:r>
    </w:p>
    <w:p w14:paraId="0E86E4D1" w14:textId="77777777" w:rsidR="00FE73DA" w:rsidRPr="00430FC2" w:rsidRDefault="00FE73DA" w:rsidP="00FE73DA">
      <w:pPr>
        <w:rPr>
          <w:sz w:val="16"/>
        </w:rPr>
      </w:pPr>
      <w:r w:rsidRPr="00430FC2">
        <w:rPr>
          <w:sz w:val="16"/>
        </w:rPr>
        <w:t xml:space="preserve">Unions achieve these objectives by negotiating on behalf of their members through a process called collective bargaining. In the United States, collective bargaining must comply with the guidelines outlined in the National Labor Relations Act (Noe et al., 2019). </w:t>
      </w:r>
      <w:r w:rsidRPr="00430FC2">
        <w:rPr>
          <w:rStyle w:val="StyleUnderline"/>
        </w:rPr>
        <w:t>Because one party often enters these negotiations from a position of power</w:t>
      </w:r>
      <w:r w:rsidRPr="00430FC2">
        <w:rPr>
          <w:sz w:val="16"/>
        </w:rPr>
        <w:t xml:space="preserve">, however, </w:t>
      </w:r>
      <w:r w:rsidRPr="00430FC2">
        <w:rPr>
          <w:rStyle w:val="StyleUnderline"/>
        </w:rPr>
        <w:t>collective bargaining outcomes are rarely an accurate reflection of value creation</w:t>
      </w:r>
      <w:r w:rsidRPr="00430FC2">
        <w:rPr>
          <w:sz w:val="16"/>
        </w:rPr>
        <w:t xml:space="preserve"> </w:t>
      </w:r>
      <w:r w:rsidRPr="00430FC2">
        <w:rPr>
          <w:rStyle w:val="StyleUnderline"/>
        </w:rPr>
        <w:t>and</w:t>
      </w:r>
      <w:r w:rsidRPr="00430FC2">
        <w:rPr>
          <w:sz w:val="16"/>
        </w:rPr>
        <w:t xml:space="preserve">, thus, </w:t>
      </w:r>
      <w:r w:rsidRPr="00430FC2">
        <w:rPr>
          <w:rStyle w:val="StyleUnderline"/>
        </w:rPr>
        <w:t>have the potential to become contentious</w:t>
      </w:r>
      <w:r w:rsidRPr="00430FC2">
        <w:rPr>
          <w:sz w:val="16"/>
        </w:rPr>
        <w:t xml:space="preserve"> (Post, 1990). </w:t>
      </w:r>
      <w:r w:rsidRPr="00430FC2">
        <w:rPr>
          <w:rStyle w:val="StyleUnderline"/>
        </w:rPr>
        <w:t>The length and nature of the collective bargaining process are frequently influenced by factors such as the relationship between negotiating parties, existing contract language, subjects being negotiated, and the economic climate</w:t>
      </w:r>
      <w:r w:rsidRPr="00430FC2">
        <w:rPr>
          <w:sz w:val="16"/>
        </w:rPr>
        <w:t xml:space="preserve"> (Julius &amp; DiGiovanni Jr., 2016). Negotiations can also be influenced by negotiators’ expressions of emotions (Adam &amp; Shirako, 2013; Vuorela, 2005). Failed negotiations that result in mediation can take twice as long as successful negotiations (von Nordenflycht &amp; Kochan, 2003).</w:t>
      </w:r>
    </w:p>
    <w:p w14:paraId="6804DBCC" w14:textId="77777777" w:rsidR="00FE73DA" w:rsidRPr="00430FC2" w:rsidRDefault="00FE73DA" w:rsidP="00FE73DA">
      <w:pPr>
        <w:rPr>
          <w:sz w:val="16"/>
        </w:rPr>
      </w:pPr>
      <w:r w:rsidRPr="00430FC2">
        <w:rPr>
          <w:rStyle w:val="StyleUnderline"/>
        </w:rPr>
        <w:t>The topics of</w:t>
      </w:r>
      <w:r w:rsidRPr="00430FC2">
        <w:rPr>
          <w:sz w:val="16"/>
        </w:rPr>
        <w:t xml:space="preserve"> labor relations and </w:t>
      </w:r>
      <w:r w:rsidRPr="00430FC2">
        <w:rPr>
          <w:rStyle w:val="Emphasis"/>
          <w:highlight w:val="cyan"/>
        </w:rPr>
        <w:t>collective bargaining</w:t>
      </w:r>
      <w:r w:rsidRPr="00430FC2">
        <w:rPr>
          <w:rStyle w:val="StyleUnderline"/>
          <w:highlight w:val="cyan"/>
        </w:rPr>
        <w:t xml:space="preserve"> may be </w:t>
      </w:r>
      <w:r w:rsidRPr="00430FC2">
        <w:rPr>
          <w:rStyle w:val="Emphasis"/>
          <w:highlight w:val="cyan"/>
        </w:rPr>
        <w:t>new</w:t>
      </w:r>
      <w:r w:rsidRPr="00430FC2">
        <w:rPr>
          <w:rStyle w:val="StyleUnderline"/>
        </w:rPr>
        <w:t xml:space="preserve"> to students</w:t>
      </w:r>
      <w:r w:rsidRPr="00430FC2">
        <w:rPr>
          <w:sz w:val="16"/>
        </w:rPr>
        <w:t xml:space="preserve">. </w:t>
      </w:r>
      <w:r w:rsidRPr="00430FC2">
        <w:rPr>
          <w:rStyle w:val="StyleUnderline"/>
          <w:highlight w:val="cyan"/>
        </w:rPr>
        <w:t>Workers under the age of 24 represent</w:t>
      </w:r>
      <w:r w:rsidRPr="00430FC2">
        <w:rPr>
          <w:rStyle w:val="StyleUnderline"/>
        </w:rPr>
        <w:t xml:space="preserve"> the age group with </w:t>
      </w:r>
      <w:r w:rsidRPr="00430FC2">
        <w:rPr>
          <w:rStyle w:val="StyleUnderline"/>
          <w:highlight w:val="cyan"/>
        </w:rPr>
        <w:t>the lowest level of</w:t>
      </w:r>
      <w:r w:rsidRPr="00430FC2">
        <w:rPr>
          <w:rStyle w:val="StyleUnderline"/>
        </w:rPr>
        <w:t xml:space="preserve"> union </w:t>
      </w:r>
      <w:r w:rsidRPr="00430FC2">
        <w:rPr>
          <w:rStyle w:val="StyleUnderline"/>
          <w:highlight w:val="cyan"/>
        </w:rPr>
        <w:t>membership</w:t>
      </w:r>
      <w:r w:rsidRPr="00430FC2">
        <w:rPr>
          <w:sz w:val="16"/>
        </w:rPr>
        <w:t xml:space="preserve"> (U.S. Bureau of Labor Statistics, 2022). Furthermore, </w:t>
      </w:r>
      <w:r w:rsidRPr="00430FC2">
        <w:rPr>
          <w:rStyle w:val="StyleUnderline"/>
          <w:highlight w:val="cyan"/>
        </w:rPr>
        <w:t>important</w:t>
      </w:r>
      <w:r w:rsidRPr="00430FC2">
        <w:rPr>
          <w:rStyle w:val="StyleUnderline"/>
        </w:rPr>
        <w:t xml:space="preserve"> </w:t>
      </w:r>
      <w:r w:rsidRPr="00430FC2">
        <w:rPr>
          <w:rStyle w:val="StyleUnderline"/>
          <w:highlight w:val="cyan"/>
        </w:rPr>
        <w:t>labor</w:t>
      </w:r>
      <w:r w:rsidRPr="00430FC2">
        <w:rPr>
          <w:rStyle w:val="StyleUnderline"/>
        </w:rPr>
        <w:t xml:space="preserve"> relations </w:t>
      </w:r>
      <w:r w:rsidRPr="00430FC2">
        <w:rPr>
          <w:rStyle w:val="StyleUnderline"/>
          <w:highlight w:val="cyan"/>
        </w:rPr>
        <w:t>processes</w:t>
      </w:r>
      <w:r w:rsidRPr="00430FC2">
        <w:rPr>
          <w:rStyle w:val="StyleUnderline"/>
        </w:rPr>
        <w:t xml:space="preserve">, such as collective bargaining, </w:t>
      </w:r>
      <w:r w:rsidRPr="00430FC2">
        <w:rPr>
          <w:rStyle w:val="StyleUnderline"/>
          <w:highlight w:val="cyan"/>
        </w:rPr>
        <w:t>are</w:t>
      </w:r>
      <w:r w:rsidRPr="00430FC2">
        <w:rPr>
          <w:rStyle w:val="StyleUnderline"/>
        </w:rPr>
        <w:t xml:space="preserve"> often </w:t>
      </w:r>
      <w:r w:rsidRPr="00430FC2">
        <w:rPr>
          <w:rStyle w:val="Emphasis"/>
          <w:highlight w:val="cyan"/>
        </w:rPr>
        <w:t>not visible</w:t>
      </w:r>
      <w:r w:rsidRPr="00430FC2">
        <w:rPr>
          <w:sz w:val="16"/>
        </w:rPr>
        <w:t xml:space="preserve"> to most union members (McAlevey &amp; Lawlor, 2021). Consequently, </w:t>
      </w:r>
      <w:r w:rsidRPr="00430FC2">
        <w:rPr>
          <w:rStyle w:val="StyleUnderline"/>
        </w:rPr>
        <w:t>when learning about labor relations</w:t>
      </w:r>
      <w:r w:rsidRPr="00430FC2">
        <w:rPr>
          <w:sz w:val="16"/>
        </w:rPr>
        <w:t xml:space="preserve">, </w:t>
      </w:r>
      <w:r w:rsidRPr="00430FC2">
        <w:rPr>
          <w:rStyle w:val="StyleUnderline"/>
          <w:highlight w:val="cyan"/>
        </w:rPr>
        <w:t>undergrad</w:t>
      </w:r>
      <w:r w:rsidRPr="00430FC2">
        <w:rPr>
          <w:rStyle w:val="StyleUnderline"/>
        </w:rPr>
        <w:t>uate student</w:t>
      </w:r>
      <w:r w:rsidRPr="00430FC2">
        <w:rPr>
          <w:rStyle w:val="StyleUnderline"/>
          <w:highlight w:val="cyan"/>
        </w:rPr>
        <w:t>s’</w:t>
      </w:r>
      <w:r w:rsidRPr="00430FC2">
        <w:rPr>
          <w:rStyle w:val="StyleUnderline"/>
        </w:rPr>
        <w:t xml:space="preserve"> </w:t>
      </w:r>
      <w:r w:rsidRPr="00430FC2">
        <w:rPr>
          <w:rStyle w:val="Emphasis"/>
          <w:highlight w:val="cyan"/>
        </w:rPr>
        <w:t>ability</w:t>
      </w:r>
      <w:r w:rsidRPr="00430FC2">
        <w:rPr>
          <w:rStyle w:val="StyleUnderline"/>
          <w:highlight w:val="cyan"/>
        </w:rPr>
        <w:t xml:space="preserve"> to </w:t>
      </w:r>
      <w:r w:rsidRPr="00430FC2">
        <w:rPr>
          <w:rStyle w:val="Emphasis"/>
          <w:highlight w:val="cyan"/>
        </w:rPr>
        <w:t>apply life experiences</w:t>
      </w:r>
      <w:r w:rsidRPr="00430FC2">
        <w:rPr>
          <w:sz w:val="16"/>
        </w:rPr>
        <w:t xml:space="preserve"> to course content </w:t>
      </w:r>
      <w:r w:rsidRPr="00430FC2">
        <w:rPr>
          <w:rStyle w:val="StyleUnderline"/>
          <w:highlight w:val="cyan"/>
        </w:rPr>
        <w:t>may be</w:t>
      </w:r>
      <w:r w:rsidRPr="00430FC2">
        <w:rPr>
          <w:rStyle w:val="StyleUnderline"/>
        </w:rPr>
        <w:t xml:space="preserve"> even more </w:t>
      </w:r>
      <w:r w:rsidRPr="00430FC2">
        <w:rPr>
          <w:rStyle w:val="Emphasis"/>
          <w:highlight w:val="cyan"/>
        </w:rPr>
        <w:t>limited</w:t>
      </w:r>
      <w:r w:rsidRPr="00430FC2">
        <w:rPr>
          <w:sz w:val="16"/>
        </w:rPr>
        <w:t xml:space="preserve"> than when learning about other topics.</w:t>
      </w:r>
    </w:p>
    <w:p w14:paraId="1D7111F4" w14:textId="77777777" w:rsidR="00FE73DA" w:rsidRDefault="00FE73DA" w:rsidP="00FE73DA">
      <w:pPr>
        <w:rPr>
          <w:sz w:val="16"/>
        </w:rPr>
      </w:pPr>
      <w:r w:rsidRPr="00430FC2">
        <w:rPr>
          <w:sz w:val="16"/>
        </w:rPr>
        <w:t xml:space="preserve">The lesson described here addresses this limitation by </w:t>
      </w:r>
      <w:r w:rsidRPr="00430FC2">
        <w:rPr>
          <w:rStyle w:val="StyleUnderline"/>
        </w:rPr>
        <w:t>immersing</w:t>
      </w:r>
      <w:r w:rsidRPr="00430FC2">
        <w:rPr>
          <w:sz w:val="16"/>
        </w:rPr>
        <w:t xml:space="preserve"> undergraduate human resource management (HRM) </w:t>
      </w:r>
      <w:r w:rsidRPr="00430FC2">
        <w:rPr>
          <w:rStyle w:val="StyleUnderline"/>
        </w:rPr>
        <w:t>students</w:t>
      </w:r>
      <w:r w:rsidRPr="00430FC2">
        <w:rPr>
          <w:sz w:val="16"/>
        </w:rPr>
        <w:t xml:space="preserve"> (in an introductory class) </w:t>
      </w:r>
      <w:r w:rsidRPr="00430FC2">
        <w:rPr>
          <w:rStyle w:val="StyleUnderline"/>
        </w:rPr>
        <w:t>in an activity</w:t>
      </w:r>
      <w:r w:rsidRPr="00430FC2">
        <w:rPr>
          <w:sz w:val="16"/>
        </w:rPr>
        <w:t xml:space="preserve"> that incorporates an authentic collective bargaining agreement (CBA) and associated work stoppage. The activity focuses on the labor relations activities of the Southwest Vermont Supervisory Union (a public school system) and a local chapter of the NEA. This case is highly relevant as it involves the largest labor union in the United States (Noe et al., 2019). </w:t>
      </w:r>
      <w:r w:rsidRPr="00430FC2">
        <w:rPr>
          <w:rStyle w:val="StyleUnderline"/>
          <w:highlight w:val="cyan"/>
        </w:rPr>
        <w:t xml:space="preserve">Students are introduced to </w:t>
      </w:r>
      <w:r w:rsidRPr="00430FC2">
        <w:rPr>
          <w:rStyle w:val="Emphasis"/>
          <w:highlight w:val="cyan"/>
        </w:rPr>
        <w:t>real-world applications</w:t>
      </w:r>
      <w:r w:rsidRPr="00430FC2">
        <w:rPr>
          <w:rStyle w:val="StyleUnderline"/>
          <w:highlight w:val="cyan"/>
        </w:rPr>
        <w:t xml:space="preserve"> of CBA provisions</w:t>
      </w:r>
      <w:r w:rsidRPr="00430FC2">
        <w:rPr>
          <w:sz w:val="16"/>
        </w:rPr>
        <w:t xml:space="preserve"> described in the curriculum by reviewing the CBA to identify where different labor provisions present themselves. They then read about and discuss a related work stoppage. Having reviewed the relevant CBA, they have a basic understanding of contract provisions that influenced the work stoppage before learning about the actual work stoppage. The lesson closes with a discussion about key factors that influenced the work stoppage and alternative approaches management could have used.</w:t>
      </w:r>
    </w:p>
    <w:p w14:paraId="15CA8640" w14:textId="77777777" w:rsidR="00FE73DA" w:rsidRPr="00001F64" w:rsidRDefault="00FE73DA" w:rsidP="00FE73DA">
      <w:pPr>
        <w:pStyle w:val="Heading4"/>
        <w:rPr>
          <w:rFonts w:eastAsia="MS Gothic"/>
        </w:rPr>
      </w:pPr>
      <w:r w:rsidRPr="00001F64">
        <w:rPr>
          <w:rFonts w:eastAsia="MS Gothic"/>
        </w:rPr>
        <w:t>Analyzing legal details and securing contingent workers gains is key to transformative movement success.</w:t>
      </w:r>
    </w:p>
    <w:p w14:paraId="158CF91A" w14:textId="77777777" w:rsidR="00FE73DA" w:rsidRPr="00001F64" w:rsidRDefault="00FE73DA" w:rsidP="00FE73DA">
      <w:pPr>
        <w:rPr>
          <w:rFonts w:eastAsia="Cambria"/>
        </w:rPr>
      </w:pPr>
      <w:r w:rsidRPr="00001F64">
        <w:rPr>
          <w:rFonts w:eastAsia="Cambria"/>
        </w:rPr>
        <w:t xml:space="preserve">Amna A. </w:t>
      </w:r>
      <w:r w:rsidRPr="00001F64">
        <w:rPr>
          <w:rStyle w:val="Style13ptBold"/>
        </w:rPr>
        <w:t>Akbar et al. 21</w:t>
      </w:r>
      <w:r w:rsidRPr="00001F64">
        <w:rPr>
          <w:rFonts w:eastAsia="Cambria"/>
        </w:rPr>
        <w:t>. Associate Professor of Law, The Ohio State University, Moritz College of Law. Other Contributors Include: Sameer M. Ashar, Jocelyn Simonson. “Movement Law.” Stanford Law Review, Vol. 73. Ap</w:t>
      </w:r>
      <w:r w:rsidRPr="00F737E5">
        <w:t>ril 2021. https://blogs.law.columbia.edu/utopia1313/files/2023/02/Akbar-et-al.-73-Stan.-L.-Rev.-821.pdf</w:t>
      </w:r>
    </w:p>
    <w:p w14:paraId="5C3D2898" w14:textId="77777777" w:rsidR="00FE73DA" w:rsidRPr="00001F64" w:rsidRDefault="00FE73DA" w:rsidP="00FE73DA">
      <w:pPr>
        <w:rPr>
          <w:rFonts w:eastAsia="Cambria"/>
          <w:sz w:val="16"/>
        </w:rPr>
      </w:pPr>
      <w:r w:rsidRPr="00001F64">
        <w:rPr>
          <w:rFonts w:eastAsia="Cambria"/>
          <w:sz w:val="16"/>
        </w:rPr>
        <w:t>A. Locating Resistance</w:t>
      </w:r>
    </w:p>
    <w:p w14:paraId="314B3A5E" w14:textId="77777777" w:rsidR="00FE73DA" w:rsidRPr="00001F64" w:rsidRDefault="00FE73DA" w:rsidP="00FE73DA">
      <w:pPr>
        <w:rPr>
          <w:rFonts w:eastAsia="Cambria"/>
          <w:sz w:val="16"/>
        </w:rPr>
      </w:pPr>
      <w:r w:rsidRPr="00001F64">
        <w:rPr>
          <w:rFonts w:eastAsia="Cambria"/>
          <w:sz w:val="16"/>
        </w:rPr>
        <w:t xml:space="preserve">To start, </w:t>
      </w:r>
      <w:r w:rsidRPr="00001F64">
        <w:rPr>
          <w:rFonts w:eastAsia="Cambria"/>
          <w:u w:val="single"/>
        </w:rPr>
        <w:t>movement law scholars pay attention to organizing</w:t>
      </w:r>
      <w:r w:rsidRPr="00001F64">
        <w:rPr>
          <w:rFonts w:eastAsia="Cambria"/>
          <w:sz w:val="16"/>
        </w:rPr>
        <w:t xml:space="preserve">, </w:t>
      </w:r>
      <w:r w:rsidRPr="00001F64">
        <w:rPr>
          <w:rFonts w:eastAsia="Cambria"/>
          <w:u w:val="single"/>
        </w:rPr>
        <w:t>social movements</w:t>
      </w:r>
      <w:r w:rsidRPr="00001F64">
        <w:rPr>
          <w:rFonts w:eastAsia="Cambria"/>
          <w:sz w:val="16"/>
        </w:rPr>
        <w:t xml:space="preserve">, </w:t>
      </w:r>
      <w:r w:rsidRPr="00001F64">
        <w:rPr>
          <w:rFonts w:eastAsia="Cambria"/>
          <w:u w:val="single"/>
        </w:rPr>
        <w:t>and collective resistance by everyday people</w:t>
      </w:r>
      <w:r w:rsidRPr="00001F64">
        <w:rPr>
          <w:rFonts w:eastAsia="Cambria"/>
          <w:sz w:val="16"/>
        </w:rPr>
        <w:t xml:space="preserve">. Movement law scholars are </w:t>
      </w:r>
      <w:r w:rsidRPr="00001F64">
        <w:rPr>
          <w:rFonts w:eastAsia="Cambria"/>
          <w:u w:val="single"/>
        </w:rPr>
        <w:t>attuned to actually existing modes of resistance as a source for new insights about the nature and lived realities of law</w:t>
      </w:r>
      <w:r w:rsidRPr="00001F64">
        <w:rPr>
          <w:rFonts w:eastAsia="Cambria"/>
          <w:sz w:val="16"/>
        </w:rPr>
        <w:t xml:space="preserve">, </w:t>
      </w:r>
      <w:r w:rsidRPr="00001F64">
        <w:rPr>
          <w:rFonts w:eastAsia="Cambria"/>
          <w:u w:val="single"/>
        </w:rPr>
        <w:t>as well as about what struggle for alternatives might look like</w:t>
      </w:r>
      <w:r w:rsidRPr="00001F64">
        <w:rPr>
          <w:rFonts w:eastAsia="Cambria"/>
          <w:sz w:val="16"/>
        </w:rPr>
        <w:t xml:space="preserve">. They start not from a discrete legal issue or doctrinal dispute, but from movements, their strategies, and their tactics. They spend time understanding the social movement ecosystem— including the range of people, organizations, and ideation embedded within it—about which they write. They </w:t>
      </w:r>
      <w:r w:rsidRPr="00001F64">
        <w:rPr>
          <w:rFonts w:eastAsia="Cambria"/>
          <w:u w:val="single"/>
        </w:rPr>
        <w:t xml:space="preserve">recognize that </w:t>
      </w:r>
      <w:r w:rsidRPr="003E19C7">
        <w:rPr>
          <w:rFonts w:eastAsia="Cambria"/>
          <w:highlight w:val="cyan"/>
          <w:u w:val="single"/>
        </w:rPr>
        <w:t>social</w:t>
      </w:r>
      <w:r w:rsidRPr="003E19C7">
        <w:rPr>
          <w:rFonts w:eastAsia="Cambria"/>
          <w:sz w:val="16"/>
          <w:highlight w:val="cyan"/>
        </w:rPr>
        <w:t xml:space="preserve"> </w:t>
      </w:r>
      <w:r w:rsidRPr="003E19C7">
        <w:rPr>
          <w:rFonts w:eastAsia="Cambria"/>
          <w:highlight w:val="cyan"/>
          <w:u w:val="single"/>
        </w:rPr>
        <w:t>movements are</w:t>
      </w:r>
      <w:r w:rsidRPr="003E19C7">
        <w:rPr>
          <w:rFonts w:eastAsia="Cambria"/>
          <w:sz w:val="16"/>
          <w:highlight w:val="cyan"/>
        </w:rPr>
        <w:t xml:space="preserve"> </w:t>
      </w:r>
      <w:r w:rsidRPr="003E19C7">
        <w:rPr>
          <w:rFonts w:eastAsia="Cambria"/>
          <w:b/>
          <w:iCs/>
          <w:highlight w:val="cyan"/>
          <w:u w:val="single"/>
          <w:bdr w:val="single" w:sz="8" w:space="0" w:color="auto"/>
        </w:rPr>
        <w:t>engaging in</w:t>
      </w:r>
      <w:r w:rsidRPr="00001F64">
        <w:rPr>
          <w:rFonts w:eastAsia="Cambria"/>
          <w:sz w:val="16"/>
        </w:rPr>
        <w:t xml:space="preserve"> </w:t>
      </w:r>
      <w:r w:rsidRPr="00001F64">
        <w:rPr>
          <w:rFonts w:eastAsia="Cambria"/>
          <w:u w:val="single"/>
        </w:rPr>
        <w:t>deep</w:t>
      </w:r>
      <w:r w:rsidRPr="00001F64">
        <w:rPr>
          <w:rFonts w:eastAsia="Cambria"/>
          <w:sz w:val="16"/>
        </w:rPr>
        <w:t xml:space="preserve"> </w:t>
      </w:r>
      <w:r w:rsidRPr="003E19C7">
        <w:rPr>
          <w:rFonts w:eastAsia="Cambria"/>
          <w:b/>
          <w:iCs/>
          <w:highlight w:val="cyan"/>
          <w:u w:val="single"/>
          <w:bdr w:val="single" w:sz="8" w:space="0" w:color="auto"/>
        </w:rPr>
        <w:t>ideation around questions of legal meaning</w:t>
      </w:r>
      <w:r w:rsidRPr="00001F64">
        <w:rPr>
          <w:rFonts w:eastAsia="Cambria"/>
          <w:sz w:val="16"/>
        </w:rPr>
        <w:t xml:space="preserve"> </w:t>
      </w:r>
      <w:r w:rsidRPr="00001F64">
        <w:rPr>
          <w:rFonts w:eastAsia="Cambria"/>
          <w:u w:val="single"/>
        </w:rPr>
        <w:t>and entitlement</w:t>
      </w:r>
      <w:r w:rsidRPr="00001F64">
        <w:rPr>
          <w:rFonts w:eastAsia="Cambria"/>
          <w:sz w:val="16"/>
        </w:rPr>
        <w:t xml:space="preserve">, </w:t>
      </w:r>
      <w:r w:rsidRPr="003E19C7">
        <w:rPr>
          <w:rFonts w:eastAsia="Cambria"/>
          <w:b/>
          <w:iCs/>
          <w:highlight w:val="cyan"/>
          <w:u w:val="single"/>
          <w:bdr w:val="single" w:sz="8" w:space="0" w:color="auto"/>
        </w:rPr>
        <w:t>citizenship</w:t>
      </w:r>
      <w:r w:rsidRPr="003E19C7">
        <w:rPr>
          <w:rFonts w:eastAsia="Cambria"/>
          <w:sz w:val="16"/>
          <w:highlight w:val="cyan"/>
        </w:rPr>
        <w:t xml:space="preserve"> </w:t>
      </w:r>
      <w:r w:rsidRPr="003E19C7">
        <w:rPr>
          <w:rFonts w:eastAsia="Cambria"/>
          <w:highlight w:val="cyan"/>
          <w:u w:val="single"/>
        </w:rPr>
        <w:t>and</w:t>
      </w:r>
      <w:r w:rsidRPr="003E19C7">
        <w:rPr>
          <w:rFonts w:eastAsia="Cambria"/>
          <w:sz w:val="16"/>
          <w:highlight w:val="cyan"/>
        </w:rPr>
        <w:t xml:space="preserve"> </w:t>
      </w:r>
      <w:r w:rsidRPr="003E19C7">
        <w:rPr>
          <w:rFonts w:eastAsia="Cambria"/>
          <w:b/>
          <w:iCs/>
          <w:highlight w:val="cyan"/>
          <w:u w:val="single"/>
          <w:bdr w:val="single" w:sz="8" w:space="0" w:color="auto"/>
        </w:rPr>
        <w:t>democracy</w:t>
      </w:r>
      <w:r w:rsidRPr="00001F64">
        <w:rPr>
          <w:rFonts w:eastAsia="Cambria"/>
          <w:sz w:val="16"/>
        </w:rPr>
        <w:t xml:space="preserve">.97 Social movements </w:t>
      </w:r>
      <w:r w:rsidRPr="00001F64">
        <w:rPr>
          <w:rFonts w:eastAsia="Cambria"/>
          <w:u w:val="single"/>
        </w:rPr>
        <w:t xml:space="preserve">bring to the fore critiques of </w:t>
      </w:r>
      <w:r w:rsidRPr="00001F64">
        <w:rPr>
          <w:rFonts w:eastAsia="Cambria"/>
          <w:u w:val="single"/>
        </w:rPr>
        <w:lastRenderedPageBreak/>
        <w:t>the status quo in the margins of law and legal scholarship</w:t>
      </w:r>
      <w:r w:rsidRPr="00001F64">
        <w:rPr>
          <w:rFonts w:eastAsia="Cambria"/>
          <w:sz w:val="16"/>
        </w:rPr>
        <w:t xml:space="preserve">.98 Simultaneously, </w:t>
      </w:r>
      <w:r w:rsidRPr="00001F64">
        <w:rPr>
          <w:rFonts w:eastAsia="Cambria"/>
          <w:u w:val="single"/>
        </w:rPr>
        <w:t>social movements</w:t>
      </w:r>
      <w:r w:rsidRPr="00001F64">
        <w:rPr>
          <w:rFonts w:eastAsia="Cambria"/>
          <w:sz w:val="16"/>
        </w:rPr>
        <w:t xml:space="preserve"> </w:t>
      </w:r>
      <w:r w:rsidRPr="00001F64">
        <w:rPr>
          <w:rFonts w:eastAsia="Cambria"/>
          <w:b/>
          <w:iCs/>
          <w:u w:val="single"/>
          <w:bdr w:val="single" w:sz="8" w:space="0" w:color="auto"/>
        </w:rPr>
        <w:t xml:space="preserve">advance </w:t>
      </w:r>
      <w:r w:rsidRPr="003E19C7">
        <w:rPr>
          <w:rFonts w:eastAsia="Cambria"/>
          <w:b/>
          <w:iCs/>
          <w:highlight w:val="cyan"/>
          <w:u w:val="single"/>
          <w:bdr w:val="single" w:sz="8" w:space="0" w:color="auto"/>
        </w:rPr>
        <w:t>radical reimaginations</w:t>
      </w:r>
      <w:r w:rsidRPr="003E19C7">
        <w:rPr>
          <w:rFonts w:eastAsia="Cambria"/>
          <w:sz w:val="16"/>
          <w:highlight w:val="cyan"/>
        </w:rPr>
        <w:t xml:space="preserve"> </w:t>
      </w:r>
      <w:r w:rsidRPr="003E19C7">
        <w:rPr>
          <w:rFonts w:eastAsia="Cambria"/>
          <w:highlight w:val="cyan"/>
          <w:u w:val="single"/>
        </w:rPr>
        <w:t>of law</w:t>
      </w:r>
      <w:r w:rsidRPr="00001F64">
        <w:rPr>
          <w:rFonts w:eastAsia="Cambria"/>
          <w:sz w:val="16"/>
        </w:rPr>
        <w:t xml:space="preserve">, </w:t>
      </w:r>
      <w:r w:rsidRPr="00001F64">
        <w:rPr>
          <w:rFonts w:eastAsia="Cambria"/>
          <w:u w:val="single"/>
        </w:rPr>
        <w:t>legal institutions</w:t>
      </w:r>
      <w:r w:rsidRPr="00001F64">
        <w:rPr>
          <w:rFonts w:eastAsia="Cambria"/>
          <w:sz w:val="16"/>
        </w:rPr>
        <w:t xml:space="preserve">, </w:t>
      </w:r>
      <w:r w:rsidRPr="00001F64">
        <w:rPr>
          <w:rFonts w:eastAsia="Cambria"/>
          <w:u w:val="single"/>
        </w:rPr>
        <w:t>and society</w:t>
      </w:r>
      <w:r w:rsidRPr="00001F64">
        <w:rPr>
          <w:rFonts w:eastAsia="Cambria"/>
          <w:sz w:val="16"/>
        </w:rPr>
        <w:t xml:space="preserve"> more broadly.99 In the course of locating resistance, then, </w:t>
      </w:r>
      <w:r w:rsidRPr="00001F64">
        <w:rPr>
          <w:rFonts w:eastAsia="Cambria"/>
          <w:b/>
          <w:iCs/>
          <w:u w:val="single"/>
          <w:bdr w:val="single" w:sz="8" w:space="0" w:color="auto"/>
        </w:rPr>
        <w:t>scholars expand</w:t>
      </w:r>
      <w:r w:rsidRPr="00001F64">
        <w:rPr>
          <w:rFonts w:eastAsia="Cambria"/>
          <w:sz w:val="16"/>
        </w:rPr>
        <w:t xml:space="preserve"> </w:t>
      </w:r>
      <w:r w:rsidRPr="00001F64">
        <w:rPr>
          <w:rFonts w:eastAsia="Cambria"/>
          <w:u w:val="single"/>
        </w:rPr>
        <w:t>the terrain of</w:t>
      </w:r>
      <w:r w:rsidRPr="00001F64">
        <w:rPr>
          <w:rFonts w:eastAsia="Cambria"/>
          <w:sz w:val="16"/>
        </w:rPr>
        <w:t xml:space="preserve"> </w:t>
      </w:r>
      <w:r w:rsidRPr="00001F64">
        <w:rPr>
          <w:rFonts w:eastAsia="Cambria"/>
          <w:b/>
          <w:iCs/>
          <w:u w:val="single"/>
          <w:bdr w:val="single" w:sz="8" w:space="0" w:color="auto"/>
        </w:rPr>
        <w:t>critique and imagination within legal scholarship and</w:t>
      </w:r>
      <w:r w:rsidRPr="00001F64">
        <w:rPr>
          <w:rFonts w:eastAsia="Cambria"/>
          <w:sz w:val="16"/>
        </w:rPr>
        <w:t xml:space="preserve"> </w:t>
      </w:r>
      <w:r w:rsidRPr="00001F64">
        <w:rPr>
          <w:rFonts w:eastAsia="Cambria"/>
          <w:u w:val="single"/>
        </w:rPr>
        <w:t>legal</w:t>
      </w:r>
      <w:r w:rsidRPr="00001F64">
        <w:rPr>
          <w:rFonts w:eastAsia="Cambria"/>
          <w:sz w:val="16"/>
        </w:rPr>
        <w:t xml:space="preserve"> </w:t>
      </w:r>
      <w:r w:rsidRPr="00001F64">
        <w:rPr>
          <w:rFonts w:eastAsia="Cambria"/>
          <w:b/>
          <w:iCs/>
          <w:u w:val="single"/>
          <w:bdr w:val="single" w:sz="8" w:space="0" w:color="auto"/>
        </w:rPr>
        <w:t>institutions</w:t>
      </w:r>
      <w:r w:rsidRPr="00001F64">
        <w:rPr>
          <w:rFonts w:eastAsia="Cambria"/>
          <w:sz w:val="16"/>
        </w:rPr>
        <w:t xml:space="preserve">.100 </w:t>
      </w:r>
      <w:r w:rsidRPr="003E19C7">
        <w:rPr>
          <w:rFonts w:eastAsia="Cambria"/>
          <w:highlight w:val="cyan"/>
          <w:u w:val="single"/>
        </w:rPr>
        <w:t>This</w:t>
      </w:r>
      <w:r w:rsidRPr="00001F64">
        <w:rPr>
          <w:rFonts w:eastAsia="Cambria"/>
          <w:sz w:val="16"/>
        </w:rPr>
        <w:t xml:space="preserve"> expansion </w:t>
      </w:r>
      <w:r w:rsidRPr="00001F64">
        <w:rPr>
          <w:rFonts w:eastAsia="Cambria"/>
          <w:u w:val="single"/>
        </w:rPr>
        <w:t>has</w:t>
      </w:r>
      <w:r w:rsidRPr="00001F64">
        <w:rPr>
          <w:rFonts w:eastAsia="Cambria"/>
          <w:sz w:val="16"/>
        </w:rPr>
        <w:t xml:space="preserve"> </w:t>
      </w:r>
      <w:r w:rsidRPr="003E19C7">
        <w:rPr>
          <w:rFonts w:eastAsia="Cambria"/>
          <w:b/>
          <w:iCs/>
          <w:highlight w:val="cyan"/>
          <w:u w:val="single"/>
          <w:bdr w:val="single" w:sz="8" w:space="0" w:color="auto"/>
        </w:rPr>
        <w:t>profound potential</w:t>
      </w:r>
      <w:r w:rsidRPr="003E19C7">
        <w:rPr>
          <w:rFonts w:eastAsia="Cambria"/>
          <w:sz w:val="16"/>
          <w:highlight w:val="cyan"/>
        </w:rPr>
        <w:t xml:space="preserve"> </w:t>
      </w:r>
      <w:r w:rsidRPr="003E19C7">
        <w:rPr>
          <w:rFonts w:eastAsia="Cambria"/>
          <w:highlight w:val="cyan"/>
          <w:u w:val="single"/>
        </w:rPr>
        <w:t>to</w:t>
      </w:r>
      <w:r w:rsidRPr="00001F64">
        <w:rPr>
          <w:rFonts w:eastAsia="Cambria"/>
          <w:u w:val="single"/>
        </w:rPr>
        <w:t xml:space="preserve"> remake the project of </w:t>
      </w:r>
      <w:r w:rsidRPr="003E19C7">
        <w:rPr>
          <w:rFonts w:eastAsia="Cambria"/>
          <w:highlight w:val="cyan"/>
          <w:u w:val="single"/>
        </w:rPr>
        <w:t>law</w:t>
      </w:r>
      <w:r w:rsidRPr="00001F64">
        <w:rPr>
          <w:rFonts w:eastAsia="Cambria"/>
          <w:u w:val="single"/>
        </w:rPr>
        <w:t xml:space="preserve"> and legal scholarship</w:t>
      </w:r>
      <w:r w:rsidRPr="00001F64">
        <w:rPr>
          <w:rFonts w:eastAsia="Cambria"/>
          <w:sz w:val="16"/>
        </w:rPr>
        <w:t xml:space="preserve">: </w:t>
      </w:r>
      <w:r w:rsidRPr="003E19C7">
        <w:rPr>
          <w:rFonts w:eastAsia="Cambria"/>
          <w:b/>
          <w:iCs/>
          <w:highlight w:val="cyan"/>
          <w:u w:val="single"/>
          <w:bdr w:val="single" w:sz="8" w:space="0" w:color="auto"/>
        </w:rPr>
        <w:t>beyond</w:t>
      </w:r>
      <w:r w:rsidRPr="003E19C7">
        <w:rPr>
          <w:rFonts w:eastAsia="Cambria"/>
          <w:sz w:val="16"/>
          <w:highlight w:val="cyan"/>
        </w:rPr>
        <w:t xml:space="preserve"> </w:t>
      </w:r>
      <w:r w:rsidRPr="003E19C7">
        <w:rPr>
          <w:rFonts w:eastAsia="Cambria"/>
          <w:highlight w:val="cyan"/>
          <w:u w:val="single"/>
        </w:rPr>
        <w:t>elite</w:t>
      </w:r>
      <w:r w:rsidRPr="003E19C7">
        <w:rPr>
          <w:rFonts w:eastAsia="Cambria"/>
          <w:sz w:val="16"/>
          <w:highlight w:val="cyan"/>
        </w:rPr>
        <w:t xml:space="preserve"> </w:t>
      </w:r>
      <w:r w:rsidRPr="003E19C7">
        <w:rPr>
          <w:rFonts w:eastAsia="Cambria"/>
          <w:b/>
          <w:iCs/>
          <w:highlight w:val="cyan"/>
          <w:u w:val="single"/>
          <w:bdr w:val="single" w:sz="8" w:space="0" w:color="auto"/>
        </w:rPr>
        <w:t>technocracy</w:t>
      </w:r>
      <w:r w:rsidRPr="00001F64">
        <w:rPr>
          <w:rFonts w:eastAsia="Cambria"/>
          <w:sz w:val="16"/>
        </w:rPr>
        <w:t xml:space="preserve">, </w:t>
      </w:r>
      <w:r w:rsidRPr="00001F64">
        <w:rPr>
          <w:rFonts w:eastAsia="Cambria"/>
          <w:b/>
          <w:iCs/>
          <w:u w:val="single"/>
          <w:bdr w:val="single" w:sz="8" w:space="0" w:color="auto"/>
        </w:rPr>
        <w:t>legitimation</w:t>
      </w:r>
      <w:r w:rsidRPr="00001F64">
        <w:rPr>
          <w:rFonts w:eastAsia="Cambria"/>
          <w:sz w:val="16"/>
        </w:rPr>
        <w:t xml:space="preserve">, </w:t>
      </w:r>
      <w:r w:rsidRPr="00001F64">
        <w:rPr>
          <w:rFonts w:eastAsia="Cambria"/>
          <w:b/>
          <w:iCs/>
          <w:u w:val="single"/>
          <w:bdr w:val="single" w:sz="8" w:space="0" w:color="auto"/>
        </w:rPr>
        <w:t xml:space="preserve">law and </w:t>
      </w:r>
      <w:r w:rsidRPr="003E19C7">
        <w:rPr>
          <w:rFonts w:eastAsia="Cambria"/>
          <w:b/>
          <w:iCs/>
          <w:highlight w:val="cyan"/>
          <w:u w:val="single"/>
          <w:bdr w:val="single" w:sz="8" w:space="0" w:color="auto"/>
        </w:rPr>
        <w:t>order</w:t>
      </w:r>
      <w:r w:rsidRPr="00001F64">
        <w:rPr>
          <w:rFonts w:eastAsia="Cambria"/>
          <w:sz w:val="16"/>
        </w:rPr>
        <w:t xml:space="preserve">, </w:t>
      </w:r>
      <w:r w:rsidRPr="00001F64">
        <w:rPr>
          <w:rFonts w:eastAsia="Cambria"/>
          <w:u w:val="single"/>
        </w:rPr>
        <w:t>or even radical critique</w:t>
      </w:r>
      <w:r w:rsidRPr="00001F64">
        <w:rPr>
          <w:rFonts w:eastAsia="Cambria"/>
          <w:sz w:val="16"/>
        </w:rPr>
        <w:t xml:space="preserve">, </w:t>
      </w:r>
      <w:r w:rsidRPr="003E19C7">
        <w:rPr>
          <w:rFonts w:eastAsia="Cambria"/>
          <w:highlight w:val="cyan"/>
          <w:u w:val="single"/>
        </w:rPr>
        <w:t>and</w:t>
      </w:r>
      <w:r w:rsidRPr="003E19C7">
        <w:rPr>
          <w:rFonts w:eastAsia="Cambria"/>
          <w:sz w:val="16"/>
          <w:highlight w:val="cyan"/>
        </w:rPr>
        <w:t xml:space="preserve"> </w:t>
      </w:r>
      <w:r w:rsidRPr="003E19C7">
        <w:rPr>
          <w:rFonts w:eastAsia="Cambria"/>
          <w:b/>
          <w:iCs/>
          <w:highlight w:val="cyan"/>
          <w:u w:val="single"/>
          <w:bdr w:val="single" w:sz="8" w:space="0" w:color="auto"/>
        </w:rPr>
        <w:t>toward a transformative project</w:t>
      </w:r>
      <w:r w:rsidRPr="00001F64">
        <w:rPr>
          <w:rFonts w:eastAsia="Cambria"/>
          <w:sz w:val="16"/>
        </w:rPr>
        <w:t xml:space="preserve"> </w:t>
      </w:r>
      <w:r w:rsidRPr="00001F64">
        <w:rPr>
          <w:rFonts w:eastAsia="Cambria"/>
          <w:u w:val="single"/>
        </w:rPr>
        <w:t>of remaking ourselves and the world around us</w:t>
      </w:r>
      <w:r w:rsidRPr="00001F64">
        <w:rPr>
          <w:rFonts w:eastAsia="Cambria"/>
          <w:sz w:val="16"/>
        </w:rPr>
        <w:t>.101</w:t>
      </w:r>
    </w:p>
    <w:p w14:paraId="2E0AF840" w14:textId="77777777" w:rsidR="00FE73DA" w:rsidRPr="00001F64" w:rsidRDefault="00FE73DA" w:rsidP="00FE73DA">
      <w:pPr>
        <w:rPr>
          <w:rFonts w:eastAsia="Cambria"/>
          <w:sz w:val="16"/>
        </w:rPr>
      </w:pPr>
      <w:r w:rsidRPr="00001F64">
        <w:rPr>
          <w:rFonts w:eastAsia="Cambria"/>
          <w:u w:val="single"/>
        </w:rPr>
        <w:t>Locating resistance can begin by looking around one’s own local and virtual worlds</w:t>
      </w:r>
      <w:r w:rsidRPr="00001F64">
        <w:rPr>
          <w:rFonts w:eastAsia="Cambria"/>
          <w:sz w:val="16"/>
        </w:rPr>
        <w:t xml:space="preserve">. </w:t>
      </w:r>
      <w:r w:rsidRPr="00001F64">
        <w:rPr>
          <w:rFonts w:eastAsia="Cambria"/>
          <w:u w:val="single"/>
        </w:rPr>
        <w:t>We are living in</w:t>
      </w:r>
      <w:r w:rsidRPr="00001F64">
        <w:rPr>
          <w:rFonts w:eastAsia="Cambria"/>
          <w:sz w:val="16"/>
        </w:rPr>
        <w:t xml:space="preserve"> an era of </w:t>
      </w:r>
      <w:r w:rsidRPr="00001F64">
        <w:rPr>
          <w:rFonts w:eastAsia="Cambria"/>
          <w:u w:val="single"/>
        </w:rPr>
        <w:t>intensified contestation of and rebellion against the status quo</w:t>
      </w:r>
      <w:r w:rsidRPr="00001F64">
        <w:rPr>
          <w:rFonts w:eastAsia="Cambria"/>
          <w:sz w:val="16"/>
        </w:rPr>
        <w:t>.102 Because of its utility in organizing campaigns, social media surfaces the work of social movements to a greater degree than ever before.103 Moreover, in an era of heightened social movement activity and a broader popular turn to the left, mainstream news outlets cover protests and resistance more frequently, and feature op-eds by movement intellectuals.104 As a result, local and national news, Twitter, Instagram, and Facebook—not to a mention a whole panoply of left media outlets—are all popular primary and secondary source materials to identify left social movement campaigns, toolkits, experiments, and ideation of all sorts.105</w:t>
      </w:r>
    </w:p>
    <w:p w14:paraId="75E26964" w14:textId="77777777" w:rsidR="00FE73DA" w:rsidRPr="00001F64" w:rsidRDefault="00FE73DA" w:rsidP="00FE73DA">
      <w:pPr>
        <w:rPr>
          <w:rFonts w:eastAsia="Cambria"/>
          <w:sz w:val="16"/>
        </w:rPr>
      </w:pPr>
      <w:r w:rsidRPr="00001F64">
        <w:rPr>
          <w:rFonts w:eastAsia="Cambria"/>
          <w:sz w:val="16"/>
        </w:rPr>
        <w:t xml:space="preserve">We do not mean to suggest that movement law is limited to observation from above or afar. Relationships and relationship building is central to organizing, and organizing is central to movement building. Indeed, many scholars are already part of social movements or come from communities that are sites of ongoing radical organizing.106 As we explain through the proceeding moves, </w:t>
      </w:r>
      <w:r w:rsidRPr="00001F64">
        <w:rPr>
          <w:rFonts w:eastAsia="Cambria"/>
          <w:u w:val="single"/>
        </w:rPr>
        <w:t>movement law scholarship can also draw from engagement with movement sources and ideas through text and observation</w:t>
      </w:r>
      <w:r w:rsidRPr="00001F64">
        <w:rPr>
          <w:rFonts w:eastAsia="Cambria"/>
          <w:sz w:val="16"/>
        </w:rPr>
        <w:t xml:space="preserve">, </w:t>
      </w:r>
      <w:r w:rsidRPr="00001F64">
        <w:rPr>
          <w:rFonts w:eastAsia="Cambria"/>
          <w:u w:val="single"/>
        </w:rPr>
        <w:t>attendance at organizing meetings and events</w:t>
      </w:r>
      <w:r w:rsidRPr="00001F64">
        <w:rPr>
          <w:rFonts w:eastAsia="Cambria"/>
          <w:sz w:val="16"/>
        </w:rPr>
        <w:t xml:space="preserve">, </w:t>
      </w:r>
      <w:r w:rsidRPr="00001F64">
        <w:rPr>
          <w:rFonts w:eastAsia="Cambria"/>
          <w:u w:val="single"/>
        </w:rPr>
        <w:t>participation in campaigns</w:t>
      </w:r>
      <w:r w:rsidRPr="00001F64">
        <w:rPr>
          <w:rFonts w:eastAsia="Cambria"/>
          <w:sz w:val="16"/>
        </w:rPr>
        <w:t xml:space="preserve">, </w:t>
      </w:r>
      <w:r w:rsidRPr="00001F64">
        <w:rPr>
          <w:rFonts w:eastAsia="Cambria"/>
          <w:u w:val="single"/>
        </w:rPr>
        <w:t>and engagement in participatory action research with movement leaders</w:t>
      </w:r>
      <w:r w:rsidRPr="00001F64">
        <w:rPr>
          <w:rFonts w:eastAsia="Cambria"/>
          <w:sz w:val="16"/>
        </w:rPr>
        <w:t>. Soc</w:t>
      </w:r>
      <w:r w:rsidRPr="00001F64">
        <w:rPr>
          <w:rFonts w:eastAsia="Cambria"/>
          <w:u w:val="single"/>
        </w:rPr>
        <w:t>ial media and conventional media can be an entry point to finding local grassroots campaigns and organizations for deeper engagement</w:t>
      </w:r>
      <w:r w:rsidRPr="00001F64">
        <w:rPr>
          <w:rFonts w:eastAsia="Cambria"/>
          <w:sz w:val="16"/>
        </w:rPr>
        <w:t>. On its own, it is not enough.</w:t>
      </w:r>
    </w:p>
    <w:p w14:paraId="09F21FBC" w14:textId="77777777" w:rsidR="00FE73DA" w:rsidRPr="00001F64" w:rsidRDefault="00FE73DA" w:rsidP="00FE73DA">
      <w:pPr>
        <w:rPr>
          <w:rFonts w:eastAsia="Cambria"/>
          <w:sz w:val="16"/>
        </w:rPr>
      </w:pPr>
      <w:r w:rsidRPr="00001F64">
        <w:rPr>
          <w:rFonts w:eastAsia="Cambria"/>
          <w:u w:val="single"/>
        </w:rPr>
        <w:t>Scholars</w:t>
      </w:r>
      <w:r w:rsidRPr="00001F64">
        <w:rPr>
          <w:rFonts w:eastAsia="Cambria"/>
          <w:sz w:val="16"/>
        </w:rPr>
        <w:t xml:space="preserve"> will </w:t>
      </w:r>
      <w:r w:rsidRPr="00001F64">
        <w:rPr>
          <w:rFonts w:eastAsia="Cambria"/>
          <w:u w:val="single"/>
        </w:rPr>
        <w:t>undoubtedly develop distinct accounts of the types of resistance that merit study</w:t>
      </w:r>
      <w:r w:rsidRPr="00001F64">
        <w:rPr>
          <w:rFonts w:eastAsia="Cambria"/>
          <w:sz w:val="16"/>
        </w:rPr>
        <w:t xml:space="preserve">. For our part, </w:t>
      </w:r>
      <w:r w:rsidRPr="00001F64">
        <w:rPr>
          <w:rFonts w:eastAsia="Cambria"/>
          <w:u w:val="single"/>
        </w:rPr>
        <w:t>we</w:t>
      </w:r>
      <w:r w:rsidRPr="00001F64">
        <w:rPr>
          <w:rFonts w:eastAsia="Cambria"/>
          <w:sz w:val="16"/>
        </w:rPr>
        <w:t xml:space="preserve"> </w:t>
      </w:r>
      <w:r w:rsidRPr="00001F64">
        <w:rPr>
          <w:rFonts w:eastAsia="Cambria"/>
          <w:b/>
          <w:iCs/>
          <w:u w:val="single"/>
          <w:bdr w:val="single" w:sz="8" w:space="0" w:color="auto"/>
        </w:rPr>
        <w:t>pay attention to</w:t>
      </w:r>
      <w:r w:rsidRPr="00001F64">
        <w:rPr>
          <w:rFonts w:eastAsia="Cambria"/>
          <w:sz w:val="16"/>
        </w:rPr>
        <w:t xml:space="preserve"> </w:t>
      </w:r>
      <w:r w:rsidRPr="00001F64">
        <w:rPr>
          <w:rFonts w:eastAsia="Cambria"/>
          <w:u w:val="single"/>
        </w:rPr>
        <w:t>the</w:t>
      </w:r>
      <w:r w:rsidRPr="00001F64">
        <w:rPr>
          <w:rFonts w:eastAsia="Cambria"/>
          <w:sz w:val="16"/>
        </w:rPr>
        <w:t xml:space="preserve"> </w:t>
      </w:r>
      <w:r w:rsidRPr="00001F64">
        <w:rPr>
          <w:rFonts w:eastAsia="Cambria"/>
          <w:b/>
          <w:iCs/>
          <w:u w:val="single"/>
          <w:bdr w:val="single" w:sz="8" w:space="0" w:color="auto"/>
        </w:rPr>
        <w:t>strategies</w:t>
      </w:r>
      <w:r w:rsidRPr="00001F64">
        <w:rPr>
          <w:rFonts w:eastAsia="Cambria"/>
          <w:sz w:val="16"/>
        </w:rPr>
        <w:t xml:space="preserve">, </w:t>
      </w:r>
      <w:r w:rsidRPr="00001F64">
        <w:rPr>
          <w:rFonts w:eastAsia="Cambria"/>
          <w:b/>
          <w:iCs/>
          <w:u w:val="single"/>
          <w:bdr w:val="single" w:sz="8" w:space="0" w:color="auto"/>
        </w:rPr>
        <w:t>tactics</w:t>
      </w:r>
      <w:r w:rsidRPr="00001F64">
        <w:rPr>
          <w:rFonts w:eastAsia="Cambria"/>
          <w:sz w:val="16"/>
        </w:rPr>
        <w:t xml:space="preserve">, </w:t>
      </w:r>
      <w:r w:rsidRPr="00001F64">
        <w:rPr>
          <w:rFonts w:eastAsia="Cambria"/>
          <w:b/>
          <w:iCs/>
          <w:u w:val="single"/>
          <w:bdr w:val="single" w:sz="8" w:space="0" w:color="auto"/>
        </w:rPr>
        <w:t>experiments</w:t>
      </w:r>
      <w:r w:rsidRPr="00001F64">
        <w:rPr>
          <w:rFonts w:eastAsia="Cambria"/>
          <w:sz w:val="16"/>
        </w:rPr>
        <w:t xml:space="preserve">, </w:t>
      </w:r>
      <w:r w:rsidRPr="00001F64">
        <w:rPr>
          <w:rFonts w:eastAsia="Cambria"/>
          <w:u w:val="single"/>
        </w:rPr>
        <w:t>and</w:t>
      </w:r>
      <w:r w:rsidRPr="00001F64">
        <w:rPr>
          <w:rFonts w:eastAsia="Cambria"/>
          <w:sz w:val="16"/>
        </w:rPr>
        <w:t xml:space="preserve"> </w:t>
      </w:r>
      <w:r w:rsidRPr="00001F64">
        <w:rPr>
          <w:rFonts w:eastAsia="Cambria"/>
          <w:b/>
          <w:iCs/>
          <w:u w:val="single"/>
          <w:bdr w:val="single" w:sz="8" w:space="0" w:color="auto"/>
        </w:rPr>
        <w:t>narratives</w:t>
      </w:r>
      <w:r w:rsidRPr="00001F64">
        <w:rPr>
          <w:rFonts w:eastAsia="Cambria"/>
          <w:sz w:val="16"/>
        </w:rPr>
        <w:t xml:space="preserve"> </w:t>
      </w:r>
      <w:r w:rsidRPr="00001F64">
        <w:rPr>
          <w:rFonts w:eastAsia="Cambria"/>
          <w:u w:val="single"/>
        </w:rPr>
        <w:t>of left movements</w:t>
      </w:r>
      <w:r w:rsidRPr="00001F64">
        <w:rPr>
          <w:rFonts w:eastAsia="Cambria"/>
          <w:sz w:val="16"/>
        </w:rPr>
        <w:t xml:space="preserve">, </w:t>
      </w:r>
      <w:r w:rsidRPr="00001F64">
        <w:rPr>
          <w:rFonts w:eastAsia="Cambria"/>
          <w:u w:val="single"/>
        </w:rPr>
        <w:t>organizations</w:t>
      </w:r>
      <w:r w:rsidRPr="00001F64">
        <w:rPr>
          <w:rFonts w:eastAsia="Cambria"/>
          <w:sz w:val="16"/>
        </w:rPr>
        <w:t xml:space="preserve">, </w:t>
      </w:r>
      <w:r w:rsidRPr="00001F64">
        <w:rPr>
          <w:rFonts w:eastAsia="Cambria"/>
          <w:u w:val="single"/>
        </w:rPr>
        <w:t>and organizers committed to political</w:t>
      </w:r>
      <w:r w:rsidRPr="00001F64">
        <w:rPr>
          <w:rFonts w:eastAsia="Cambria"/>
          <w:sz w:val="16"/>
        </w:rPr>
        <w:t xml:space="preserve">, </w:t>
      </w:r>
      <w:r w:rsidRPr="00001F64">
        <w:rPr>
          <w:rFonts w:eastAsia="Cambria"/>
          <w:u w:val="single"/>
        </w:rPr>
        <w:t>economic</w:t>
      </w:r>
      <w:r w:rsidRPr="00001F64">
        <w:rPr>
          <w:rFonts w:eastAsia="Cambria"/>
          <w:sz w:val="16"/>
        </w:rPr>
        <w:t xml:space="preserve">, </w:t>
      </w:r>
      <w:r w:rsidRPr="00001F64">
        <w:rPr>
          <w:rFonts w:eastAsia="Cambria"/>
          <w:u w:val="single"/>
        </w:rPr>
        <w:t>and social transformation</w:t>
      </w:r>
      <w:r w:rsidRPr="00001F64">
        <w:rPr>
          <w:rFonts w:eastAsia="Cambria"/>
          <w:sz w:val="16"/>
        </w:rPr>
        <w:t xml:space="preserve">—not simple issue-specific reform or singular campaigns. We are interested in social movements, social movement organizations, unions and worker organizing, and other more fledgling formations of poor people, working-class people, and people of color that (1) challenge law and politics as usual as they frame issues, deploy tools, tactics, and storytelling, and advance theories of change and transformative visions;107 and (2) make use of strikes, protests, and direct action, build alternative institutions like bail funds, cooperative land trusts, and mutual-aid networks, and run campaigns for deep and widespread transformation.108 These </w:t>
      </w:r>
      <w:r w:rsidRPr="00001F64">
        <w:rPr>
          <w:rFonts w:eastAsia="Cambria"/>
          <w:u w:val="single"/>
        </w:rPr>
        <w:t>campaigns and experiments are</w:t>
      </w:r>
      <w:r w:rsidRPr="00001F64">
        <w:rPr>
          <w:rFonts w:eastAsia="Cambria"/>
          <w:sz w:val="16"/>
        </w:rPr>
        <w:t xml:space="preserve"> </w:t>
      </w:r>
      <w:r w:rsidRPr="00001F64">
        <w:rPr>
          <w:rFonts w:eastAsia="Cambria"/>
          <w:u w:val="single"/>
        </w:rPr>
        <w:t xml:space="preserve">rooted in a struggle for a </w:t>
      </w:r>
      <w:r w:rsidRPr="00001F64">
        <w:rPr>
          <w:rFonts w:eastAsia="Cambria"/>
          <w:b/>
          <w:iCs/>
          <w:u w:val="single"/>
          <w:bdr w:val="single" w:sz="8" w:space="0" w:color="auto"/>
        </w:rPr>
        <w:t>radically reconstituted society</w:t>
      </w:r>
      <w:r w:rsidRPr="00001F64">
        <w:rPr>
          <w:rFonts w:eastAsia="Cambria"/>
          <w:sz w:val="16"/>
        </w:rPr>
        <w:t xml:space="preserve">. </w:t>
      </w:r>
      <w:r w:rsidRPr="00001F64">
        <w:rPr>
          <w:rFonts w:eastAsia="Cambria"/>
          <w:u w:val="single"/>
        </w:rPr>
        <w:t xml:space="preserve">The </w:t>
      </w:r>
      <w:r w:rsidRPr="003E19C7">
        <w:rPr>
          <w:rFonts w:eastAsia="Cambria"/>
          <w:highlight w:val="cyan"/>
          <w:u w:val="single"/>
        </w:rPr>
        <w:t>strategies</w:t>
      </w:r>
      <w:r w:rsidRPr="00001F64">
        <w:rPr>
          <w:rFonts w:eastAsia="Cambria"/>
          <w:sz w:val="16"/>
        </w:rPr>
        <w:t xml:space="preserve"> </w:t>
      </w:r>
      <w:r w:rsidRPr="00001F64">
        <w:rPr>
          <w:rFonts w:eastAsia="Cambria"/>
          <w:b/>
          <w:iCs/>
          <w:u w:val="single"/>
          <w:bdr w:val="single" w:sz="8" w:space="0" w:color="auto"/>
        </w:rPr>
        <w:t xml:space="preserve">demonstrate </w:t>
      </w:r>
      <w:r w:rsidRPr="003E19C7">
        <w:rPr>
          <w:rFonts w:eastAsia="Cambria"/>
          <w:b/>
          <w:iCs/>
          <w:highlight w:val="cyan"/>
          <w:u w:val="single"/>
          <w:bdr w:val="single" w:sz="8" w:space="0" w:color="auto"/>
        </w:rPr>
        <w:t>commit</w:t>
      </w:r>
      <w:r w:rsidRPr="00001F64">
        <w:rPr>
          <w:rFonts w:eastAsia="Cambria"/>
          <w:b/>
          <w:iCs/>
          <w:u w:val="single"/>
          <w:bdr w:val="single" w:sz="8" w:space="0" w:color="auto"/>
        </w:rPr>
        <w:t xml:space="preserve">ments </w:t>
      </w:r>
      <w:r w:rsidRPr="003E19C7">
        <w:rPr>
          <w:rFonts w:eastAsia="Cambria"/>
          <w:b/>
          <w:iCs/>
          <w:highlight w:val="cyan"/>
          <w:u w:val="single"/>
          <w:bdr w:val="single" w:sz="8" w:space="0" w:color="auto"/>
        </w:rPr>
        <w:t>to</w:t>
      </w:r>
      <w:r w:rsidRPr="00001F64">
        <w:rPr>
          <w:rFonts w:eastAsia="Cambria"/>
          <w:sz w:val="16"/>
        </w:rPr>
        <w:t xml:space="preserve"> </w:t>
      </w:r>
      <w:r w:rsidRPr="00001F64">
        <w:rPr>
          <w:rFonts w:eastAsia="Cambria"/>
          <w:u w:val="single"/>
        </w:rPr>
        <w:t>an</w:t>
      </w:r>
      <w:r w:rsidRPr="00001F64">
        <w:rPr>
          <w:rFonts w:eastAsia="Cambria"/>
          <w:sz w:val="16"/>
        </w:rPr>
        <w:t xml:space="preserve"> </w:t>
      </w:r>
      <w:r w:rsidRPr="003E19C7">
        <w:rPr>
          <w:rFonts w:eastAsia="Cambria"/>
          <w:b/>
          <w:iCs/>
          <w:highlight w:val="cyan"/>
          <w:u w:val="single"/>
          <w:bdr w:val="single" w:sz="8" w:space="0" w:color="auto"/>
        </w:rPr>
        <w:t>intersectional politics</w:t>
      </w:r>
      <w:r w:rsidRPr="00001F64">
        <w:rPr>
          <w:rFonts w:eastAsia="Cambria"/>
          <w:sz w:val="16"/>
        </w:rPr>
        <w:t xml:space="preserve"> </w:t>
      </w:r>
      <w:r w:rsidRPr="00001F64">
        <w:rPr>
          <w:rFonts w:eastAsia="Cambria"/>
          <w:u w:val="single"/>
        </w:rPr>
        <w:t>of antiracism</w:t>
      </w:r>
      <w:r w:rsidRPr="00001F64">
        <w:rPr>
          <w:rFonts w:eastAsia="Cambria"/>
          <w:sz w:val="16"/>
        </w:rPr>
        <w:t xml:space="preserve">, </w:t>
      </w:r>
      <w:r w:rsidRPr="00001F64">
        <w:rPr>
          <w:rFonts w:eastAsia="Cambria"/>
          <w:u w:val="single"/>
        </w:rPr>
        <w:t>antipatriarchy</w:t>
      </w:r>
      <w:r w:rsidRPr="00001F64">
        <w:rPr>
          <w:rFonts w:eastAsia="Cambria"/>
          <w:sz w:val="16"/>
        </w:rPr>
        <w:t xml:space="preserve">, </w:t>
      </w:r>
      <w:r w:rsidRPr="00001F64">
        <w:rPr>
          <w:rFonts w:eastAsia="Cambria"/>
          <w:u w:val="single"/>
        </w:rPr>
        <w:t>anticapitalism</w:t>
      </w:r>
      <w:r w:rsidRPr="00001F64">
        <w:rPr>
          <w:rFonts w:eastAsia="Cambria"/>
          <w:sz w:val="16"/>
        </w:rPr>
        <w:t xml:space="preserve">, </w:t>
      </w:r>
      <w:r w:rsidRPr="00001F64">
        <w:rPr>
          <w:rFonts w:eastAsia="Cambria"/>
          <w:u w:val="single"/>
        </w:rPr>
        <w:t>anticolonialism</w:t>
      </w:r>
      <w:r w:rsidRPr="00001F64">
        <w:rPr>
          <w:rFonts w:eastAsia="Cambria"/>
          <w:sz w:val="16"/>
        </w:rPr>
        <w:t xml:space="preserve">, </w:t>
      </w:r>
      <w:r w:rsidRPr="00001F64">
        <w:rPr>
          <w:rFonts w:eastAsia="Cambria"/>
          <w:u w:val="single"/>
        </w:rPr>
        <w:t>anti-imperialism</w:t>
      </w:r>
      <w:r w:rsidRPr="00001F64">
        <w:rPr>
          <w:rFonts w:eastAsia="Cambria"/>
          <w:sz w:val="16"/>
        </w:rPr>
        <w:t xml:space="preserve">, </w:t>
      </w:r>
      <w:r w:rsidRPr="00001F64">
        <w:rPr>
          <w:rFonts w:eastAsia="Cambria"/>
          <w:u w:val="single"/>
        </w:rPr>
        <w:t>abolition</w:t>
      </w:r>
      <w:r w:rsidRPr="00001F64">
        <w:rPr>
          <w:rFonts w:eastAsia="Cambria"/>
          <w:sz w:val="16"/>
        </w:rPr>
        <w:t xml:space="preserve">, </w:t>
      </w:r>
      <w:r w:rsidRPr="00001F64">
        <w:rPr>
          <w:rFonts w:eastAsia="Cambria"/>
          <w:u w:val="single"/>
        </w:rPr>
        <w:t>redistribution</w:t>
      </w:r>
      <w:r w:rsidRPr="00001F64">
        <w:rPr>
          <w:rFonts w:eastAsia="Cambria"/>
          <w:sz w:val="16"/>
        </w:rPr>
        <w:t xml:space="preserve">, </w:t>
      </w:r>
      <w:r w:rsidRPr="00001F64">
        <w:rPr>
          <w:rFonts w:eastAsia="Cambria"/>
          <w:u w:val="single"/>
        </w:rPr>
        <w:t>gender justice</w:t>
      </w:r>
      <w:r w:rsidRPr="00001F64">
        <w:rPr>
          <w:rFonts w:eastAsia="Cambria"/>
          <w:sz w:val="16"/>
        </w:rPr>
        <w:t xml:space="preserve">, </w:t>
      </w:r>
      <w:r w:rsidRPr="00001F64">
        <w:rPr>
          <w:rFonts w:eastAsia="Cambria"/>
          <w:u w:val="single"/>
        </w:rPr>
        <w:t>and economic democracy</w:t>
      </w:r>
      <w:r w:rsidRPr="00001F64">
        <w:rPr>
          <w:rFonts w:eastAsia="Cambria"/>
          <w:sz w:val="16"/>
        </w:rPr>
        <w:t xml:space="preserve">, </w:t>
      </w:r>
      <w:r w:rsidRPr="00001F64">
        <w:rPr>
          <w:rFonts w:eastAsia="Cambria"/>
          <w:u w:val="single"/>
        </w:rPr>
        <w:t>even socialism</w:t>
      </w:r>
      <w:r w:rsidRPr="00001F64">
        <w:rPr>
          <w:rFonts w:eastAsia="Cambria"/>
          <w:sz w:val="16"/>
        </w:rPr>
        <w:t xml:space="preserve">.109 They are </w:t>
      </w:r>
      <w:r w:rsidRPr="003E19C7">
        <w:rPr>
          <w:rFonts w:eastAsia="Cambria"/>
          <w:b/>
          <w:iCs/>
          <w:highlight w:val="cyan"/>
          <w:u w:val="single"/>
          <w:bdr w:val="single" w:sz="8" w:space="0" w:color="auto"/>
        </w:rPr>
        <w:t>rooted in</w:t>
      </w:r>
      <w:r w:rsidRPr="00001F64">
        <w:rPr>
          <w:rFonts w:eastAsia="Cambria"/>
          <w:sz w:val="16"/>
        </w:rPr>
        <w:t xml:space="preserve"> </w:t>
      </w:r>
      <w:r w:rsidRPr="003E19C7">
        <w:rPr>
          <w:rFonts w:eastAsia="Cambria"/>
          <w:highlight w:val="cyan"/>
          <w:u w:val="single"/>
        </w:rPr>
        <w:t>the</w:t>
      </w:r>
      <w:r w:rsidRPr="003E19C7">
        <w:rPr>
          <w:rFonts w:eastAsia="Cambria"/>
          <w:sz w:val="16"/>
          <w:highlight w:val="cyan"/>
        </w:rPr>
        <w:t xml:space="preserve"> </w:t>
      </w:r>
      <w:r w:rsidRPr="003E19C7">
        <w:rPr>
          <w:rFonts w:eastAsia="Cambria"/>
          <w:b/>
          <w:iCs/>
          <w:highlight w:val="cyan"/>
          <w:u w:val="single"/>
          <w:bdr w:val="single" w:sz="8" w:space="0" w:color="auto"/>
        </w:rPr>
        <w:t>study</w:t>
      </w:r>
      <w:r w:rsidRPr="003E19C7">
        <w:rPr>
          <w:rFonts w:eastAsia="Cambria"/>
          <w:sz w:val="16"/>
          <w:highlight w:val="cyan"/>
        </w:rPr>
        <w:t xml:space="preserve"> </w:t>
      </w:r>
      <w:r w:rsidRPr="003E19C7">
        <w:rPr>
          <w:rFonts w:eastAsia="Cambria"/>
          <w:highlight w:val="cyan"/>
          <w:u w:val="single"/>
        </w:rPr>
        <w:t>of past</w:t>
      </w:r>
      <w:r w:rsidRPr="00001F64">
        <w:rPr>
          <w:rFonts w:eastAsia="Cambria"/>
          <w:u w:val="single"/>
        </w:rPr>
        <w:t xml:space="preserve"> freedom </w:t>
      </w:r>
      <w:r w:rsidRPr="003E19C7">
        <w:rPr>
          <w:rFonts w:eastAsia="Cambria"/>
          <w:highlight w:val="cyan"/>
          <w:u w:val="single"/>
        </w:rPr>
        <w:t>struggles</w:t>
      </w:r>
      <w:r w:rsidRPr="00001F64">
        <w:rPr>
          <w:rFonts w:eastAsia="Cambria"/>
          <w:sz w:val="16"/>
        </w:rPr>
        <w:t xml:space="preserve"> </w:t>
      </w:r>
      <w:r w:rsidRPr="00001F64">
        <w:rPr>
          <w:rFonts w:eastAsia="Cambria"/>
          <w:b/>
          <w:iCs/>
          <w:u w:val="single"/>
          <w:bdr w:val="single" w:sz="8" w:space="0" w:color="auto"/>
        </w:rPr>
        <w:t>and</w:t>
      </w:r>
      <w:r w:rsidRPr="00001F64">
        <w:rPr>
          <w:rFonts w:eastAsia="Cambria"/>
          <w:sz w:val="16"/>
        </w:rPr>
        <w:t xml:space="preserve"> </w:t>
      </w:r>
      <w:r w:rsidRPr="00001F64">
        <w:rPr>
          <w:rFonts w:eastAsia="Cambria"/>
          <w:u w:val="single"/>
        </w:rPr>
        <w:t>the intellectual</w:t>
      </w:r>
      <w:r w:rsidRPr="00001F64">
        <w:rPr>
          <w:rFonts w:eastAsia="Cambria"/>
          <w:sz w:val="16"/>
        </w:rPr>
        <w:t xml:space="preserve"> </w:t>
      </w:r>
      <w:r w:rsidRPr="00001F64">
        <w:rPr>
          <w:rFonts w:eastAsia="Cambria"/>
          <w:b/>
          <w:iCs/>
          <w:u w:val="single"/>
          <w:bdr w:val="single" w:sz="8" w:space="0" w:color="auto"/>
        </w:rPr>
        <w:t>traditions and debates</w:t>
      </w:r>
      <w:r w:rsidRPr="00001F64">
        <w:rPr>
          <w:rFonts w:eastAsia="Cambria"/>
          <w:sz w:val="16"/>
        </w:rPr>
        <w:t xml:space="preserve"> </w:t>
      </w:r>
      <w:r w:rsidRPr="00001F64">
        <w:rPr>
          <w:rFonts w:eastAsia="Cambria"/>
          <w:u w:val="single"/>
        </w:rPr>
        <w:t>of those struggles</w:t>
      </w:r>
      <w:r w:rsidRPr="00001F64">
        <w:rPr>
          <w:rFonts w:eastAsia="Cambria"/>
          <w:sz w:val="16"/>
        </w:rPr>
        <w:t>.110</w:t>
      </w:r>
    </w:p>
    <w:p w14:paraId="28B83342" w14:textId="77777777" w:rsidR="00FE73DA" w:rsidRPr="00001F64" w:rsidRDefault="00FE73DA" w:rsidP="00FE73DA">
      <w:pPr>
        <w:rPr>
          <w:rFonts w:eastAsia="Cambria"/>
          <w:sz w:val="16"/>
        </w:rPr>
      </w:pPr>
      <w:r w:rsidRPr="00001F64">
        <w:rPr>
          <w:rFonts w:eastAsia="Cambria"/>
          <w:sz w:val="16"/>
        </w:rPr>
        <w:t xml:space="preserve">We focus on such transformative movements for a number of reasons. These </w:t>
      </w:r>
      <w:r w:rsidRPr="00001F64">
        <w:rPr>
          <w:rFonts w:eastAsia="Cambria"/>
          <w:u w:val="single"/>
        </w:rPr>
        <w:t>movements contend with the violence and inequality of the law</w:t>
      </w:r>
      <w:r w:rsidRPr="00001F64">
        <w:rPr>
          <w:rFonts w:eastAsia="Cambria"/>
          <w:sz w:val="16"/>
        </w:rPr>
        <w:t xml:space="preserve">.111 </w:t>
      </w:r>
      <w:r w:rsidRPr="00001F64">
        <w:rPr>
          <w:rFonts w:eastAsia="Cambria"/>
          <w:u w:val="single"/>
        </w:rPr>
        <w:t>They represent experiences and histories often erased or flattened by doctrine and scholarship</w:t>
      </w:r>
      <w:r w:rsidRPr="00001F64">
        <w:rPr>
          <w:rFonts w:eastAsia="Cambria"/>
          <w:sz w:val="16"/>
        </w:rPr>
        <w:t xml:space="preserve">.112 </w:t>
      </w:r>
      <w:r w:rsidRPr="00001F64">
        <w:rPr>
          <w:rFonts w:eastAsia="Cambria"/>
          <w:u w:val="single"/>
        </w:rPr>
        <w:t>They represent people locked out of meaningful representation in the formal channels of statecraft</w:t>
      </w:r>
      <w:r w:rsidRPr="00001F64">
        <w:rPr>
          <w:rFonts w:eastAsia="Cambria"/>
          <w:sz w:val="16"/>
        </w:rPr>
        <w:t xml:space="preserve">.113 </w:t>
      </w:r>
      <w:r w:rsidRPr="00001F64">
        <w:rPr>
          <w:rFonts w:eastAsia="Cambria"/>
          <w:u w:val="single"/>
        </w:rPr>
        <w:t>They</w:t>
      </w:r>
      <w:r w:rsidRPr="00001F64">
        <w:rPr>
          <w:rFonts w:eastAsia="Cambria"/>
          <w:sz w:val="16"/>
        </w:rPr>
        <w:t xml:space="preserve"> </w:t>
      </w:r>
      <w:r w:rsidRPr="00001F64">
        <w:rPr>
          <w:rFonts w:eastAsia="Cambria"/>
          <w:b/>
          <w:iCs/>
          <w:u w:val="single"/>
          <w:bdr w:val="single" w:sz="8" w:space="0" w:color="auto"/>
        </w:rPr>
        <w:t>offer hopeful visions</w:t>
      </w:r>
      <w:r w:rsidRPr="00001F64">
        <w:rPr>
          <w:rFonts w:eastAsia="Cambria"/>
          <w:sz w:val="16"/>
        </w:rPr>
        <w:t xml:space="preserve"> </w:t>
      </w:r>
      <w:r w:rsidRPr="00001F64">
        <w:rPr>
          <w:rFonts w:eastAsia="Cambria"/>
          <w:u w:val="single"/>
        </w:rPr>
        <w:t>for a more equal world</w:t>
      </w:r>
      <w:r w:rsidRPr="00001F64">
        <w:rPr>
          <w:rFonts w:eastAsia="Cambria"/>
          <w:sz w:val="16"/>
        </w:rPr>
        <w:t xml:space="preserve">, </w:t>
      </w:r>
      <w:r w:rsidRPr="00001F64">
        <w:rPr>
          <w:rFonts w:eastAsia="Cambria"/>
          <w:u w:val="single"/>
        </w:rPr>
        <w:t xml:space="preserve">a </w:t>
      </w:r>
      <w:r w:rsidRPr="00001F64">
        <w:rPr>
          <w:rFonts w:eastAsia="Cambria"/>
          <w:b/>
          <w:iCs/>
          <w:u w:val="single"/>
          <w:bdr w:val="single" w:sz="8" w:space="0" w:color="auto"/>
        </w:rPr>
        <w:t>theory of change aligned with</w:t>
      </w:r>
      <w:r w:rsidRPr="00001F64">
        <w:rPr>
          <w:rFonts w:eastAsia="Cambria"/>
          <w:sz w:val="16"/>
        </w:rPr>
        <w:t xml:space="preserve"> </w:t>
      </w:r>
      <w:r w:rsidRPr="00001F64">
        <w:rPr>
          <w:rFonts w:eastAsia="Cambria"/>
          <w:u w:val="single"/>
        </w:rPr>
        <w:t xml:space="preserve">engaging and </w:t>
      </w:r>
      <w:r w:rsidRPr="00001F64">
        <w:rPr>
          <w:rFonts w:eastAsia="Cambria"/>
          <w:b/>
          <w:iCs/>
          <w:u w:val="single"/>
          <w:bdr w:val="single" w:sz="8" w:space="0" w:color="auto"/>
        </w:rPr>
        <w:t>enfranchising the grassroots</w:t>
      </w:r>
      <w:r w:rsidRPr="00001F64">
        <w:rPr>
          <w:rFonts w:eastAsia="Cambria"/>
          <w:sz w:val="16"/>
        </w:rPr>
        <w:t xml:space="preserve">, </w:t>
      </w:r>
      <w:r w:rsidRPr="00001F64">
        <w:rPr>
          <w:rFonts w:eastAsia="Cambria"/>
          <w:u w:val="single"/>
        </w:rPr>
        <w:t>and a meaningful set of experiments and demands to move us toward those visions</w:t>
      </w:r>
      <w:r w:rsidRPr="00001F64">
        <w:rPr>
          <w:rFonts w:eastAsia="Cambria"/>
          <w:sz w:val="16"/>
        </w:rPr>
        <w:t xml:space="preserve">.114 In short, </w:t>
      </w:r>
      <w:r w:rsidRPr="00001F64">
        <w:rPr>
          <w:rFonts w:eastAsia="Cambria"/>
          <w:u w:val="single"/>
        </w:rPr>
        <w:t>identifying and examining these movements and what they do makes legal scholarship better</w:t>
      </w:r>
      <w:r w:rsidRPr="00001F64">
        <w:rPr>
          <w:rFonts w:eastAsia="Cambria"/>
          <w:sz w:val="16"/>
        </w:rPr>
        <w:t xml:space="preserve">, </w:t>
      </w:r>
      <w:r w:rsidRPr="00001F64">
        <w:rPr>
          <w:rFonts w:eastAsia="Cambria"/>
          <w:u w:val="single"/>
        </w:rPr>
        <w:t>more hopeful</w:t>
      </w:r>
      <w:r w:rsidRPr="00001F64">
        <w:rPr>
          <w:rFonts w:eastAsia="Cambria"/>
          <w:sz w:val="16"/>
        </w:rPr>
        <w:t xml:space="preserve">, </w:t>
      </w:r>
      <w:r w:rsidRPr="00001F64">
        <w:rPr>
          <w:rFonts w:eastAsia="Cambria"/>
          <w:u w:val="single"/>
        </w:rPr>
        <w:t>more grounded</w:t>
      </w:r>
      <w:r w:rsidRPr="00001F64">
        <w:rPr>
          <w:rFonts w:eastAsia="Cambria"/>
          <w:sz w:val="16"/>
        </w:rPr>
        <w:t xml:space="preserve">, </w:t>
      </w:r>
      <w:r w:rsidRPr="00001F64">
        <w:rPr>
          <w:rFonts w:eastAsia="Cambria"/>
          <w:u w:val="single"/>
        </w:rPr>
        <w:t xml:space="preserve">and more accountable to the world </w:t>
      </w:r>
      <w:r w:rsidRPr="00001F64">
        <w:rPr>
          <w:rFonts w:eastAsia="Cambria"/>
          <w:sz w:val="16"/>
        </w:rPr>
        <w:t>we want to build.</w:t>
      </w:r>
    </w:p>
    <w:p w14:paraId="3D933B26" w14:textId="77777777" w:rsidR="00FE73DA" w:rsidRPr="00001F64" w:rsidRDefault="00FE73DA" w:rsidP="00FE73DA">
      <w:pPr>
        <w:rPr>
          <w:rFonts w:eastAsia="Cambria"/>
          <w:sz w:val="16"/>
        </w:rPr>
      </w:pPr>
      <w:r w:rsidRPr="00001F64">
        <w:rPr>
          <w:rFonts w:eastAsia="Cambria"/>
          <w:sz w:val="16"/>
        </w:rPr>
        <w:t xml:space="preserve">We do not mean to suggest that social movements are perfect or divorced from the limits of any other form of political action.115 Social movements are not always democratic or accountable to the grassroots.116 Organizations receive funding and support from the elite political and philanthropic strata in which the horizons of political change are negotiated and limited.117 Factions are often jockeying for position and power in ways that are difficult to assess from the outside.118 Recognizing this, </w:t>
      </w:r>
      <w:r w:rsidRPr="00001F64">
        <w:rPr>
          <w:rFonts w:eastAsia="Cambria"/>
          <w:u w:val="single"/>
        </w:rPr>
        <w:t>movement law</w:t>
      </w:r>
      <w:r w:rsidRPr="00001F64">
        <w:rPr>
          <w:rFonts w:eastAsia="Cambria"/>
          <w:sz w:val="16"/>
        </w:rPr>
        <w:t xml:space="preserve"> also </w:t>
      </w:r>
      <w:r w:rsidRPr="00001F64">
        <w:rPr>
          <w:rFonts w:eastAsia="Cambria"/>
          <w:b/>
          <w:iCs/>
          <w:u w:val="single"/>
          <w:bdr w:val="single" w:sz="8" w:space="0" w:color="auto"/>
        </w:rPr>
        <w:t>requires self-reflexivity</w:t>
      </w:r>
      <w:r w:rsidRPr="00001F64">
        <w:rPr>
          <w:rFonts w:eastAsia="Cambria"/>
          <w:sz w:val="16"/>
        </w:rPr>
        <w:t xml:space="preserve">, </w:t>
      </w:r>
      <w:r w:rsidRPr="00001F64">
        <w:rPr>
          <w:rFonts w:eastAsia="Cambria"/>
          <w:u w:val="single"/>
        </w:rPr>
        <w:t>recognizing that the act of locating resistance may itself elevate particular social movement actors over others</w:t>
      </w:r>
      <w:r w:rsidRPr="00001F64">
        <w:rPr>
          <w:rFonts w:eastAsia="Cambria"/>
          <w:sz w:val="16"/>
        </w:rPr>
        <w:t xml:space="preserve">. In Part III, we address some of these concerns. But, </w:t>
      </w:r>
      <w:r w:rsidRPr="00001F64">
        <w:rPr>
          <w:rFonts w:eastAsia="Cambria"/>
          <w:u w:val="single"/>
        </w:rPr>
        <w:t>now more than ever</w:t>
      </w:r>
      <w:r w:rsidRPr="00001F64">
        <w:rPr>
          <w:rFonts w:eastAsia="Cambria"/>
          <w:sz w:val="16"/>
        </w:rPr>
        <w:t xml:space="preserve">, </w:t>
      </w:r>
      <w:r w:rsidRPr="00001F64">
        <w:rPr>
          <w:rFonts w:eastAsia="Cambria"/>
          <w:u w:val="single"/>
        </w:rPr>
        <w:t>the</w:t>
      </w:r>
      <w:r w:rsidRPr="00001F64">
        <w:rPr>
          <w:rFonts w:eastAsia="Cambria"/>
          <w:sz w:val="16"/>
        </w:rPr>
        <w:t xml:space="preserve"> </w:t>
      </w:r>
      <w:r w:rsidRPr="00001F64">
        <w:rPr>
          <w:rFonts w:eastAsia="Cambria"/>
          <w:b/>
          <w:iCs/>
          <w:u w:val="single"/>
          <w:bdr w:val="single" w:sz="8" w:space="0" w:color="auto"/>
        </w:rPr>
        <w:t>impact of</w:t>
      </w:r>
      <w:r w:rsidRPr="00001F64">
        <w:rPr>
          <w:rFonts w:eastAsia="Cambria"/>
          <w:sz w:val="16"/>
        </w:rPr>
        <w:t xml:space="preserve"> </w:t>
      </w:r>
      <w:r w:rsidRPr="00001F64">
        <w:rPr>
          <w:rFonts w:eastAsia="Cambria"/>
          <w:u w:val="single"/>
        </w:rPr>
        <w:t>organizing</w:t>
      </w:r>
      <w:r w:rsidRPr="00001F64">
        <w:rPr>
          <w:rFonts w:eastAsia="Cambria"/>
          <w:sz w:val="16"/>
        </w:rPr>
        <w:t xml:space="preserve"> </w:t>
      </w:r>
      <w:r w:rsidRPr="00001F64">
        <w:rPr>
          <w:rFonts w:eastAsia="Cambria"/>
          <w:b/>
          <w:iCs/>
          <w:u w:val="single"/>
          <w:bdr w:val="single" w:sz="8" w:space="0" w:color="auto"/>
        </w:rPr>
        <w:t>strategies</w:t>
      </w:r>
      <w:r w:rsidRPr="00001F64">
        <w:rPr>
          <w:rFonts w:eastAsia="Cambria"/>
          <w:sz w:val="16"/>
        </w:rPr>
        <w:t xml:space="preserve"> </w:t>
      </w:r>
      <w:r w:rsidRPr="00001F64">
        <w:rPr>
          <w:rFonts w:eastAsia="Cambria"/>
          <w:u w:val="single"/>
        </w:rPr>
        <w:t>and tactics</w:t>
      </w:r>
      <w:r w:rsidRPr="00001F64">
        <w:rPr>
          <w:rFonts w:eastAsia="Cambria"/>
          <w:sz w:val="16"/>
        </w:rPr>
        <w:t xml:space="preserve"> </w:t>
      </w:r>
      <w:r w:rsidRPr="00001F64">
        <w:rPr>
          <w:rFonts w:eastAsia="Cambria"/>
          <w:b/>
          <w:iCs/>
          <w:u w:val="single"/>
          <w:bdr w:val="single" w:sz="8" w:space="0" w:color="auto"/>
        </w:rPr>
        <w:t>on institutions of law</w:t>
      </w:r>
      <w:r w:rsidRPr="00001F64">
        <w:rPr>
          <w:rFonts w:eastAsia="Cambria"/>
          <w:sz w:val="16"/>
        </w:rPr>
        <w:t xml:space="preserve"> </w:t>
      </w:r>
      <w:r w:rsidRPr="00001F64">
        <w:rPr>
          <w:rFonts w:eastAsia="Cambria"/>
          <w:u w:val="single"/>
        </w:rPr>
        <w:t xml:space="preserve">and the shape of our imaginations </w:t>
      </w:r>
      <w:r w:rsidRPr="00001F64">
        <w:rPr>
          <w:rFonts w:eastAsia="Cambria"/>
          <w:b/>
          <w:iCs/>
          <w:u w:val="single"/>
          <w:bdr w:val="single" w:sz="8" w:space="0" w:color="auto"/>
        </w:rPr>
        <w:t>could not be clearer</w:t>
      </w:r>
      <w:r w:rsidRPr="00001F64">
        <w:rPr>
          <w:rFonts w:eastAsia="Cambria"/>
          <w:sz w:val="16"/>
        </w:rPr>
        <w:t xml:space="preserve">. So </w:t>
      </w:r>
      <w:r w:rsidRPr="00001F64">
        <w:rPr>
          <w:rFonts w:eastAsia="Cambria"/>
          <w:b/>
          <w:iCs/>
          <w:u w:val="single"/>
          <w:bdr w:val="single" w:sz="8" w:space="0" w:color="auto"/>
        </w:rPr>
        <w:t>despite</w:t>
      </w:r>
      <w:r w:rsidRPr="00001F64">
        <w:rPr>
          <w:rFonts w:eastAsia="Cambria"/>
          <w:sz w:val="16"/>
        </w:rPr>
        <w:t xml:space="preserve"> </w:t>
      </w:r>
      <w:r w:rsidRPr="00001F64">
        <w:rPr>
          <w:rFonts w:eastAsia="Cambria"/>
          <w:u w:val="single"/>
        </w:rPr>
        <w:t>these</w:t>
      </w:r>
      <w:r w:rsidRPr="00001F64">
        <w:rPr>
          <w:rFonts w:eastAsia="Cambria"/>
          <w:sz w:val="16"/>
        </w:rPr>
        <w:t xml:space="preserve"> </w:t>
      </w:r>
      <w:r w:rsidRPr="00001F64">
        <w:rPr>
          <w:rFonts w:eastAsia="Cambria"/>
          <w:b/>
          <w:iCs/>
          <w:u w:val="single"/>
          <w:bdr w:val="single" w:sz="8" w:space="0" w:color="auto"/>
        </w:rPr>
        <w:t>limits</w:t>
      </w:r>
      <w:r w:rsidRPr="00001F64">
        <w:rPr>
          <w:rFonts w:eastAsia="Cambria"/>
          <w:sz w:val="16"/>
        </w:rPr>
        <w:t xml:space="preserve">, </w:t>
      </w:r>
      <w:r w:rsidRPr="00001F64">
        <w:rPr>
          <w:rFonts w:eastAsia="Cambria"/>
          <w:u w:val="single"/>
        </w:rPr>
        <w:t xml:space="preserve">we believe that </w:t>
      </w:r>
      <w:r w:rsidRPr="00001F64">
        <w:rPr>
          <w:rFonts w:eastAsia="Cambria"/>
          <w:b/>
          <w:iCs/>
          <w:u w:val="single"/>
          <w:bdr w:val="single" w:sz="8" w:space="0" w:color="auto"/>
        </w:rPr>
        <w:t>it is imperative to engage</w:t>
      </w:r>
      <w:r w:rsidRPr="00001F64">
        <w:rPr>
          <w:rFonts w:eastAsia="Cambria"/>
          <w:sz w:val="16"/>
        </w:rPr>
        <w:t xml:space="preserve">. </w:t>
      </w:r>
      <w:r w:rsidRPr="00001F64">
        <w:rPr>
          <w:rFonts w:eastAsia="Cambria"/>
          <w:u w:val="single"/>
        </w:rPr>
        <w:t>When we ignore social movement visions and organizing</w:t>
      </w:r>
      <w:r w:rsidRPr="00001F64">
        <w:rPr>
          <w:rFonts w:eastAsia="Cambria"/>
          <w:sz w:val="16"/>
        </w:rPr>
        <w:t>, we tacitly give weight to conventional policy approaches and actors, and we ignore transformative possibilities.</w:t>
      </w:r>
    </w:p>
    <w:p w14:paraId="54510848" w14:textId="77777777" w:rsidR="00FE73DA" w:rsidRPr="00001F64" w:rsidRDefault="00FE73DA" w:rsidP="00FE73DA">
      <w:pPr>
        <w:rPr>
          <w:rFonts w:eastAsia="Cambria"/>
          <w:sz w:val="16"/>
        </w:rPr>
      </w:pPr>
      <w:r w:rsidRPr="00001F64">
        <w:rPr>
          <w:rFonts w:eastAsia="Cambria"/>
          <w:sz w:val="16"/>
        </w:rPr>
        <w:t>B. Thinking Alongside Strategies and Pathways for Justice</w:t>
      </w:r>
    </w:p>
    <w:p w14:paraId="43B78613" w14:textId="77777777" w:rsidR="00FE73DA" w:rsidRPr="00001F64" w:rsidRDefault="00FE73DA" w:rsidP="00FE73DA">
      <w:pPr>
        <w:rPr>
          <w:rFonts w:eastAsia="Cambria"/>
          <w:sz w:val="16"/>
        </w:rPr>
      </w:pPr>
      <w:r w:rsidRPr="003E19C7">
        <w:rPr>
          <w:rFonts w:eastAsia="Cambria"/>
          <w:highlight w:val="cyan"/>
          <w:u w:val="single"/>
        </w:rPr>
        <w:t>Movement law</w:t>
      </w:r>
      <w:r w:rsidRPr="003E19C7">
        <w:rPr>
          <w:rFonts w:eastAsia="Cambria"/>
          <w:sz w:val="16"/>
          <w:highlight w:val="cyan"/>
        </w:rPr>
        <w:t xml:space="preserve"> </w:t>
      </w:r>
      <w:r w:rsidRPr="003E19C7">
        <w:rPr>
          <w:rFonts w:eastAsia="Cambria"/>
          <w:b/>
          <w:iCs/>
          <w:highlight w:val="cyan"/>
          <w:u w:val="single"/>
          <w:bdr w:val="single" w:sz="8" w:space="0" w:color="auto"/>
        </w:rPr>
        <w:t>requires studying how movements build and shift power</w:t>
      </w:r>
      <w:r w:rsidRPr="00001F64">
        <w:rPr>
          <w:rFonts w:eastAsia="Cambria"/>
          <w:sz w:val="16"/>
        </w:rPr>
        <w:t xml:space="preserve">— </w:t>
      </w:r>
      <w:r w:rsidRPr="00001F64">
        <w:rPr>
          <w:rFonts w:eastAsia="Cambria"/>
          <w:u w:val="single"/>
        </w:rPr>
        <w:t>beyond courts and the Constitution</w:t>
      </w:r>
      <w:r w:rsidRPr="00001F64">
        <w:rPr>
          <w:rFonts w:eastAsia="Cambria"/>
          <w:sz w:val="16"/>
        </w:rPr>
        <w:t>—</w:t>
      </w:r>
      <w:r w:rsidRPr="003E19C7">
        <w:rPr>
          <w:rFonts w:eastAsia="Cambria"/>
          <w:highlight w:val="cyan"/>
          <w:u w:val="single"/>
        </w:rPr>
        <w:t>and</w:t>
      </w:r>
      <w:r w:rsidRPr="003E19C7">
        <w:rPr>
          <w:rFonts w:eastAsia="Cambria"/>
          <w:sz w:val="16"/>
          <w:highlight w:val="cyan"/>
        </w:rPr>
        <w:t xml:space="preserve"> </w:t>
      </w:r>
      <w:r w:rsidRPr="003E19C7">
        <w:rPr>
          <w:rFonts w:eastAsia="Cambria"/>
          <w:b/>
          <w:iCs/>
          <w:highlight w:val="cyan"/>
          <w:u w:val="single"/>
          <w:bdr w:val="single" w:sz="8" w:space="0" w:color="auto"/>
        </w:rPr>
        <w:t>prefigure</w:t>
      </w:r>
      <w:r w:rsidRPr="003E19C7">
        <w:rPr>
          <w:rFonts w:eastAsia="Cambria"/>
          <w:sz w:val="16"/>
          <w:highlight w:val="cyan"/>
        </w:rPr>
        <w:t xml:space="preserve"> </w:t>
      </w:r>
      <w:r w:rsidRPr="003E19C7">
        <w:rPr>
          <w:rFonts w:eastAsia="Cambria"/>
          <w:highlight w:val="cyan"/>
          <w:u w:val="single"/>
        </w:rPr>
        <w:t>the</w:t>
      </w:r>
      <w:r w:rsidRPr="00001F64">
        <w:rPr>
          <w:rFonts w:eastAsia="Cambria"/>
          <w:u w:val="single"/>
        </w:rPr>
        <w:t xml:space="preserve"> economic</w:t>
      </w:r>
      <w:r w:rsidRPr="00001F64">
        <w:rPr>
          <w:rFonts w:eastAsia="Cambria"/>
          <w:sz w:val="16"/>
        </w:rPr>
        <w:t xml:space="preserve">, </w:t>
      </w:r>
      <w:r w:rsidRPr="00001F64">
        <w:rPr>
          <w:rFonts w:eastAsia="Cambria"/>
          <w:u w:val="single"/>
        </w:rPr>
        <w:t>social</w:t>
      </w:r>
      <w:r w:rsidRPr="00001F64">
        <w:rPr>
          <w:rFonts w:eastAsia="Cambria"/>
          <w:sz w:val="16"/>
        </w:rPr>
        <w:t xml:space="preserve">, </w:t>
      </w:r>
      <w:r w:rsidRPr="00001F64">
        <w:rPr>
          <w:rFonts w:eastAsia="Cambria"/>
          <w:u w:val="single"/>
        </w:rPr>
        <w:t>and</w:t>
      </w:r>
      <w:r w:rsidRPr="00001F64">
        <w:rPr>
          <w:rFonts w:eastAsia="Cambria"/>
          <w:sz w:val="16"/>
        </w:rPr>
        <w:t xml:space="preserve"> </w:t>
      </w:r>
      <w:r w:rsidRPr="00001F64">
        <w:rPr>
          <w:rFonts w:eastAsia="Cambria"/>
          <w:u w:val="single"/>
        </w:rPr>
        <w:t>political</w:t>
      </w:r>
      <w:r w:rsidRPr="00001F64">
        <w:rPr>
          <w:rFonts w:eastAsia="Cambria"/>
          <w:sz w:val="16"/>
        </w:rPr>
        <w:t xml:space="preserve"> </w:t>
      </w:r>
      <w:r w:rsidRPr="003E19C7">
        <w:rPr>
          <w:rFonts w:eastAsia="Cambria"/>
          <w:b/>
          <w:iCs/>
          <w:highlight w:val="cyan"/>
          <w:u w:val="single"/>
          <w:bdr w:val="single" w:sz="8" w:space="0" w:color="auto"/>
        </w:rPr>
        <w:t>relationships of the world</w:t>
      </w:r>
      <w:r w:rsidRPr="00001F64">
        <w:rPr>
          <w:rFonts w:eastAsia="Cambria"/>
          <w:sz w:val="16"/>
        </w:rPr>
        <w:t xml:space="preserve"> </w:t>
      </w:r>
      <w:r w:rsidRPr="00001F64">
        <w:rPr>
          <w:rFonts w:eastAsia="Cambria"/>
          <w:u w:val="single"/>
        </w:rPr>
        <w:t>they are working to build</w:t>
      </w:r>
      <w:r w:rsidRPr="00001F64">
        <w:rPr>
          <w:rFonts w:eastAsia="Cambria"/>
          <w:sz w:val="16"/>
        </w:rPr>
        <w:t xml:space="preserve">. As a result, </w:t>
      </w:r>
      <w:r w:rsidRPr="00001F64">
        <w:rPr>
          <w:rFonts w:eastAsia="Cambria"/>
          <w:u w:val="single"/>
        </w:rPr>
        <w:t xml:space="preserve">movement law scholars </w:t>
      </w:r>
      <w:r w:rsidRPr="00001F64">
        <w:rPr>
          <w:rFonts w:eastAsia="Cambria"/>
          <w:b/>
          <w:iCs/>
          <w:u w:val="single"/>
          <w:bdr w:val="single" w:sz="8" w:space="0" w:color="auto"/>
        </w:rPr>
        <w:t>study</w:t>
      </w:r>
      <w:r w:rsidRPr="00001F64">
        <w:rPr>
          <w:rFonts w:eastAsia="Cambria"/>
          <w:sz w:val="16"/>
        </w:rPr>
        <w:t xml:space="preserve"> </w:t>
      </w:r>
      <w:r w:rsidRPr="00001F64">
        <w:rPr>
          <w:rFonts w:eastAsia="Cambria"/>
          <w:u w:val="single"/>
        </w:rPr>
        <w:t>actually</w:t>
      </w:r>
      <w:r w:rsidRPr="00001F64">
        <w:rPr>
          <w:rFonts w:eastAsia="Cambria"/>
          <w:sz w:val="16"/>
        </w:rPr>
        <w:t xml:space="preserve"> </w:t>
      </w:r>
      <w:r w:rsidRPr="00001F64">
        <w:rPr>
          <w:rFonts w:eastAsia="Cambria"/>
          <w:b/>
          <w:iCs/>
          <w:u w:val="single"/>
          <w:bdr w:val="single" w:sz="8" w:space="0" w:color="auto"/>
        </w:rPr>
        <w:t>existing</w:t>
      </w:r>
      <w:r w:rsidRPr="00001F64">
        <w:rPr>
          <w:rFonts w:eastAsia="Cambria"/>
          <w:sz w:val="16"/>
        </w:rPr>
        <w:t xml:space="preserve"> </w:t>
      </w:r>
      <w:r w:rsidRPr="00001F64">
        <w:rPr>
          <w:rFonts w:eastAsia="Cambria"/>
          <w:u w:val="single"/>
        </w:rPr>
        <w:t>forms of social movement</w:t>
      </w:r>
      <w:r w:rsidRPr="00001F64">
        <w:rPr>
          <w:rFonts w:eastAsia="Cambria"/>
          <w:sz w:val="16"/>
        </w:rPr>
        <w:t xml:space="preserve"> </w:t>
      </w:r>
      <w:r w:rsidRPr="00001F64">
        <w:rPr>
          <w:rFonts w:eastAsia="Cambria"/>
          <w:b/>
          <w:iCs/>
          <w:u w:val="single"/>
          <w:bdr w:val="single" w:sz="8" w:space="0" w:color="auto"/>
        </w:rPr>
        <w:lastRenderedPageBreak/>
        <w:t>resistance</w:t>
      </w:r>
      <w:r w:rsidRPr="00001F64">
        <w:rPr>
          <w:rFonts w:eastAsia="Cambria"/>
          <w:sz w:val="16"/>
        </w:rPr>
        <w:t xml:space="preserve">: </w:t>
      </w:r>
      <w:r w:rsidRPr="00001F64">
        <w:rPr>
          <w:rFonts w:eastAsia="Cambria"/>
          <w:b/>
          <w:iCs/>
          <w:u w:val="single"/>
          <w:bdr w:val="single" w:sz="8" w:space="0" w:color="auto"/>
        </w:rPr>
        <w:t>campaigns for legal</w:t>
      </w:r>
      <w:r w:rsidRPr="00001F64">
        <w:rPr>
          <w:rFonts w:eastAsia="Cambria"/>
          <w:sz w:val="16"/>
        </w:rPr>
        <w:t xml:space="preserve"> and political </w:t>
      </w:r>
      <w:r w:rsidRPr="00001F64">
        <w:rPr>
          <w:rFonts w:eastAsia="Cambria"/>
          <w:b/>
          <w:iCs/>
          <w:u w:val="single"/>
          <w:bdr w:val="single" w:sz="8" w:space="0" w:color="auto"/>
        </w:rPr>
        <w:t>change</w:t>
      </w:r>
      <w:r w:rsidRPr="00001F64">
        <w:rPr>
          <w:rFonts w:eastAsia="Cambria"/>
          <w:sz w:val="16"/>
        </w:rPr>
        <w:t xml:space="preserve"> </w:t>
      </w:r>
      <w:r w:rsidRPr="00001F64">
        <w:rPr>
          <w:rFonts w:eastAsia="Cambria"/>
          <w:u w:val="single"/>
        </w:rPr>
        <w:t>as well as prefigurative arrangements or experiments</w:t>
      </w:r>
      <w:r w:rsidRPr="00001F64">
        <w:rPr>
          <w:rFonts w:eastAsia="Cambria"/>
          <w:sz w:val="16"/>
        </w:rPr>
        <w:t xml:space="preserve">. The </w:t>
      </w:r>
      <w:r w:rsidRPr="00001F64">
        <w:rPr>
          <w:rFonts w:eastAsia="Cambria"/>
          <w:u w:val="single"/>
        </w:rPr>
        <w:t>work shows a care and a concern for the unique contributions of social movements not simply in representing subordinated peoples</w:t>
      </w:r>
      <w:r w:rsidRPr="00001F64">
        <w:rPr>
          <w:rFonts w:eastAsia="Cambria"/>
          <w:sz w:val="16"/>
        </w:rPr>
        <w:t xml:space="preserve">, </w:t>
      </w:r>
      <w:r w:rsidRPr="00001F64">
        <w:rPr>
          <w:rFonts w:eastAsia="Cambria"/>
          <w:u w:val="single"/>
        </w:rPr>
        <w:t>but as a</w:t>
      </w:r>
      <w:r w:rsidRPr="00001F64">
        <w:rPr>
          <w:rFonts w:eastAsia="Cambria"/>
          <w:sz w:val="16"/>
        </w:rPr>
        <w:t xml:space="preserve"> </w:t>
      </w:r>
      <w:r w:rsidRPr="00001F64">
        <w:rPr>
          <w:rFonts w:eastAsia="Cambria"/>
          <w:b/>
          <w:iCs/>
          <w:u w:val="single"/>
          <w:bdr w:val="single" w:sz="8" w:space="0" w:color="auto"/>
        </w:rPr>
        <w:t>locus for</w:t>
      </w:r>
      <w:r w:rsidRPr="00001F64">
        <w:rPr>
          <w:rFonts w:eastAsia="Cambria"/>
          <w:sz w:val="16"/>
        </w:rPr>
        <w:t xml:space="preserve"> </w:t>
      </w:r>
      <w:r w:rsidRPr="00001F64">
        <w:rPr>
          <w:rFonts w:eastAsia="Cambria"/>
          <w:u w:val="single"/>
        </w:rPr>
        <w:t>experiments</w:t>
      </w:r>
      <w:r w:rsidRPr="00001F64">
        <w:rPr>
          <w:rFonts w:eastAsia="Cambria"/>
          <w:sz w:val="16"/>
        </w:rPr>
        <w:t xml:space="preserve">, </w:t>
      </w:r>
      <w:r w:rsidRPr="00001F64">
        <w:rPr>
          <w:rFonts w:eastAsia="Cambria"/>
          <w:u w:val="single"/>
        </w:rPr>
        <w:t>processes</w:t>
      </w:r>
      <w:r w:rsidRPr="00001F64">
        <w:rPr>
          <w:rFonts w:eastAsia="Cambria"/>
          <w:sz w:val="16"/>
        </w:rPr>
        <w:t xml:space="preserve">, </w:t>
      </w:r>
      <w:r w:rsidRPr="00001F64">
        <w:rPr>
          <w:rFonts w:eastAsia="Cambria"/>
          <w:u w:val="single"/>
        </w:rPr>
        <w:t>and imaginations</w:t>
      </w:r>
      <w:r w:rsidRPr="00001F64">
        <w:rPr>
          <w:rFonts w:eastAsia="Cambria"/>
          <w:sz w:val="16"/>
        </w:rPr>
        <w:t xml:space="preserve"> </w:t>
      </w:r>
      <w:r w:rsidRPr="00001F64">
        <w:rPr>
          <w:rFonts w:eastAsia="Cambria"/>
          <w:u w:val="single"/>
        </w:rPr>
        <w:t>for</w:t>
      </w:r>
      <w:r w:rsidRPr="00001F64">
        <w:rPr>
          <w:rFonts w:eastAsia="Cambria"/>
          <w:sz w:val="16"/>
        </w:rPr>
        <w:t xml:space="preserve"> </w:t>
      </w:r>
      <w:r w:rsidRPr="00001F64">
        <w:rPr>
          <w:rFonts w:eastAsia="Cambria"/>
          <w:b/>
          <w:iCs/>
          <w:u w:val="single"/>
          <w:bdr w:val="single" w:sz="8" w:space="0" w:color="auto"/>
        </w:rPr>
        <w:t>transformational change</w:t>
      </w:r>
      <w:r w:rsidRPr="00001F64">
        <w:rPr>
          <w:rFonts w:eastAsia="Cambria"/>
          <w:sz w:val="16"/>
        </w:rPr>
        <w:t>.</w:t>
      </w:r>
    </w:p>
    <w:p w14:paraId="729F7186" w14:textId="77777777" w:rsidR="00FE73DA" w:rsidRPr="00001F64" w:rsidRDefault="00FE73DA" w:rsidP="00FE73DA">
      <w:pPr>
        <w:rPr>
          <w:rFonts w:eastAsia="Cambria"/>
          <w:sz w:val="16"/>
        </w:rPr>
      </w:pPr>
      <w:r w:rsidRPr="00001F64">
        <w:rPr>
          <w:rFonts w:eastAsia="Cambria"/>
          <w:sz w:val="16"/>
        </w:rPr>
        <w:t xml:space="preserve">Studying existing forms of social movement resistance </w:t>
      </w:r>
      <w:r w:rsidRPr="00001F64">
        <w:rPr>
          <w:rFonts w:eastAsia="Cambria"/>
          <w:u w:val="single"/>
        </w:rPr>
        <w:t>includes studying the demands and campaigns of social movement organizations</w:t>
      </w:r>
      <w:r w:rsidRPr="00001F64">
        <w:rPr>
          <w:rFonts w:eastAsia="Cambria"/>
          <w:sz w:val="16"/>
        </w:rPr>
        <w:t xml:space="preserve">. Kate </w:t>
      </w:r>
      <w:r w:rsidRPr="00001F64">
        <w:rPr>
          <w:rFonts w:eastAsia="Cambria"/>
          <w:u w:val="single"/>
        </w:rPr>
        <w:t>Andrias</w:t>
      </w:r>
      <w:r w:rsidRPr="00001F64">
        <w:rPr>
          <w:rFonts w:eastAsia="Cambria"/>
          <w:sz w:val="16"/>
        </w:rPr>
        <w:t xml:space="preserve">, for example, </w:t>
      </w:r>
      <w:r w:rsidRPr="00001F64">
        <w:rPr>
          <w:rFonts w:eastAsia="Cambria"/>
          <w:u w:val="single"/>
        </w:rPr>
        <w:t xml:space="preserve">looks to “Fight for $15” </w:t>
      </w:r>
      <w:r w:rsidRPr="00001F64">
        <w:rPr>
          <w:rFonts w:eastAsia="Cambria"/>
          <w:b/>
          <w:iCs/>
          <w:u w:val="single"/>
          <w:bdr w:val="single" w:sz="8" w:space="0" w:color="auto"/>
        </w:rPr>
        <w:t>campaigns by</w:t>
      </w:r>
      <w:r w:rsidRPr="00001F64">
        <w:rPr>
          <w:rFonts w:eastAsia="Cambria"/>
          <w:sz w:val="16"/>
        </w:rPr>
        <w:t xml:space="preserve"> </w:t>
      </w:r>
      <w:r w:rsidRPr="00001F64">
        <w:rPr>
          <w:rFonts w:eastAsia="Cambria"/>
          <w:u w:val="single"/>
        </w:rPr>
        <w:t>low-wage</w:t>
      </w:r>
      <w:r w:rsidRPr="00001F64">
        <w:rPr>
          <w:rFonts w:eastAsia="Cambria"/>
          <w:sz w:val="16"/>
        </w:rPr>
        <w:t xml:space="preserve"> </w:t>
      </w:r>
      <w:r w:rsidRPr="00001F64">
        <w:rPr>
          <w:rFonts w:eastAsia="Cambria"/>
          <w:b/>
          <w:iCs/>
          <w:u w:val="single"/>
          <w:bdr w:val="single" w:sz="8" w:space="0" w:color="auto"/>
        </w:rPr>
        <w:t>workers</w:t>
      </w:r>
      <w:r w:rsidRPr="00001F64">
        <w:rPr>
          <w:rFonts w:eastAsia="Cambria"/>
          <w:sz w:val="16"/>
        </w:rPr>
        <w:t xml:space="preserve"> </w:t>
      </w:r>
      <w:r w:rsidRPr="00001F64">
        <w:rPr>
          <w:rFonts w:eastAsia="Cambria"/>
          <w:u w:val="single"/>
        </w:rPr>
        <w:t>fighting for higher wages and a</w:t>
      </w:r>
      <w:r w:rsidRPr="00001F64">
        <w:rPr>
          <w:rFonts w:eastAsia="Cambria"/>
          <w:sz w:val="16"/>
        </w:rPr>
        <w:t xml:space="preserve"> </w:t>
      </w:r>
      <w:r w:rsidRPr="00001F64">
        <w:rPr>
          <w:rFonts w:eastAsia="Cambria"/>
          <w:b/>
          <w:iCs/>
          <w:u w:val="single"/>
          <w:bdr w:val="single" w:sz="8" w:space="0" w:color="auto"/>
        </w:rPr>
        <w:t>union</w:t>
      </w:r>
      <w:r w:rsidRPr="00001F64">
        <w:rPr>
          <w:rFonts w:eastAsia="Cambria"/>
          <w:sz w:val="16"/>
        </w:rPr>
        <w:t xml:space="preserve"> </w:t>
      </w:r>
      <w:r w:rsidRPr="00001F64">
        <w:rPr>
          <w:rFonts w:eastAsia="Cambria"/>
          <w:u w:val="single"/>
        </w:rPr>
        <w:t>for all workers</w:t>
      </w:r>
      <w:r w:rsidRPr="00001F64">
        <w:rPr>
          <w:rFonts w:eastAsia="Cambria"/>
          <w:sz w:val="16"/>
        </w:rPr>
        <w:t>.119 [BEGIN FOOTNOTE 119] Kate Andrias, The New Labor Law, 126 YALE L.J. 2, 8, 46-47 (2016) (“[</w:t>
      </w:r>
      <w:r w:rsidRPr="00001F64">
        <w:rPr>
          <w:rFonts w:eastAsia="Cambria"/>
          <w:u w:val="single"/>
        </w:rPr>
        <w:t xml:space="preserve">F]rom the social </w:t>
      </w:r>
      <w:r w:rsidRPr="003E19C7">
        <w:rPr>
          <w:rFonts w:eastAsia="Cambria"/>
          <w:highlight w:val="cyan"/>
          <w:u w:val="single"/>
        </w:rPr>
        <w:t>movements’</w:t>
      </w:r>
      <w:r w:rsidRPr="00001F64">
        <w:rPr>
          <w:rFonts w:eastAsia="Cambria"/>
          <w:u w:val="single"/>
        </w:rPr>
        <w:t xml:space="preserve"> efforts one can </w:t>
      </w:r>
      <w:r w:rsidRPr="003E19C7">
        <w:rPr>
          <w:rFonts w:eastAsia="Cambria"/>
          <w:b/>
          <w:iCs/>
          <w:highlight w:val="cyan"/>
          <w:u w:val="single"/>
          <w:bdr w:val="single" w:sz="8" w:space="0" w:color="auto"/>
        </w:rPr>
        <w:t xml:space="preserve">derive a path toward a new labor </w:t>
      </w:r>
      <w:r w:rsidRPr="00001F64">
        <w:rPr>
          <w:rFonts w:eastAsia="Cambria"/>
          <w:b/>
          <w:iCs/>
          <w:u w:val="single"/>
          <w:bdr w:val="single" w:sz="8" w:space="0" w:color="auto"/>
        </w:rPr>
        <w:t xml:space="preserve">law </w:t>
      </w:r>
      <w:r w:rsidRPr="003E19C7">
        <w:rPr>
          <w:rFonts w:eastAsia="Cambria"/>
          <w:b/>
          <w:iCs/>
          <w:highlight w:val="cyan"/>
          <w:u w:val="single"/>
          <w:bdr w:val="single" w:sz="8" w:space="0" w:color="auto"/>
        </w:rPr>
        <w:t>regime</w:t>
      </w:r>
      <w:r w:rsidRPr="00001F64">
        <w:rPr>
          <w:rFonts w:eastAsia="Cambria"/>
          <w:sz w:val="16"/>
        </w:rPr>
        <w:t xml:space="preserve"> </w:t>
      </w:r>
      <w:r w:rsidRPr="00001F64">
        <w:rPr>
          <w:rFonts w:eastAsia="Cambria"/>
          <w:u w:val="single"/>
        </w:rPr>
        <w:t>that is</w:t>
      </w:r>
      <w:r w:rsidRPr="00001F64">
        <w:rPr>
          <w:rFonts w:eastAsia="Cambria"/>
          <w:sz w:val="16"/>
        </w:rPr>
        <w:t xml:space="preserve"> </w:t>
      </w:r>
      <w:r w:rsidRPr="00001F64">
        <w:rPr>
          <w:rFonts w:eastAsia="Cambria"/>
          <w:b/>
          <w:iCs/>
          <w:u w:val="single"/>
          <w:bdr w:val="single" w:sz="8" w:space="0" w:color="auto"/>
        </w:rPr>
        <w:t>distinct</w:t>
      </w:r>
      <w:r w:rsidRPr="00001F64">
        <w:rPr>
          <w:rFonts w:eastAsia="Cambria"/>
          <w:sz w:val="16"/>
        </w:rPr>
        <w:t xml:space="preserve"> </w:t>
      </w:r>
      <w:r w:rsidRPr="00001F64">
        <w:rPr>
          <w:rFonts w:eastAsia="Cambria"/>
          <w:u w:val="single"/>
        </w:rPr>
        <w:t>from</w:t>
      </w:r>
      <w:r w:rsidRPr="00001F64">
        <w:rPr>
          <w:rFonts w:eastAsia="Cambria"/>
          <w:sz w:val="16"/>
        </w:rPr>
        <w:t xml:space="preserve">, </w:t>
      </w:r>
      <w:r w:rsidRPr="00001F64">
        <w:rPr>
          <w:rFonts w:eastAsia="Cambria"/>
          <w:b/>
          <w:iCs/>
          <w:u w:val="single"/>
          <w:bdr w:val="single" w:sz="8" w:space="0" w:color="auto"/>
        </w:rPr>
        <w:t xml:space="preserve">even </w:t>
      </w:r>
      <w:r w:rsidRPr="003E19C7">
        <w:rPr>
          <w:rFonts w:eastAsia="Cambria"/>
          <w:b/>
          <w:iCs/>
          <w:highlight w:val="cyan"/>
          <w:u w:val="single"/>
          <w:bdr w:val="single" w:sz="8" w:space="0" w:color="auto"/>
        </w:rPr>
        <w:t>oppositional to</w:t>
      </w:r>
      <w:r w:rsidRPr="00001F64">
        <w:rPr>
          <w:rFonts w:eastAsia="Cambria"/>
          <w:sz w:val="16"/>
        </w:rPr>
        <w:t xml:space="preserve">, </w:t>
      </w:r>
      <w:r w:rsidRPr="00001F64">
        <w:rPr>
          <w:rFonts w:eastAsia="Cambria"/>
          <w:u w:val="single"/>
        </w:rPr>
        <w:t>the</w:t>
      </w:r>
      <w:r w:rsidRPr="00001F64">
        <w:rPr>
          <w:rFonts w:eastAsia="Cambria"/>
          <w:sz w:val="16"/>
        </w:rPr>
        <w:t xml:space="preserve"> </w:t>
      </w:r>
      <w:r w:rsidRPr="00001F64">
        <w:rPr>
          <w:rFonts w:eastAsia="Cambria"/>
          <w:b/>
          <w:iCs/>
          <w:u w:val="single"/>
          <w:bdr w:val="single" w:sz="8" w:space="0" w:color="auto"/>
        </w:rPr>
        <w:t>legal regime that has governed</w:t>
      </w:r>
      <w:r w:rsidRPr="00001F64">
        <w:rPr>
          <w:rFonts w:eastAsia="Cambria"/>
          <w:sz w:val="16"/>
        </w:rPr>
        <w:t xml:space="preserve"> </w:t>
      </w:r>
      <w:r w:rsidRPr="00001F64">
        <w:rPr>
          <w:rFonts w:eastAsia="Cambria"/>
          <w:u w:val="single"/>
        </w:rPr>
        <w:t xml:space="preserve">since </w:t>
      </w:r>
      <w:r w:rsidRPr="003E19C7">
        <w:rPr>
          <w:rFonts w:eastAsia="Cambria"/>
          <w:highlight w:val="cyan"/>
          <w:u w:val="single"/>
        </w:rPr>
        <w:t>the</w:t>
      </w:r>
      <w:r w:rsidRPr="00001F64">
        <w:rPr>
          <w:rFonts w:eastAsia="Cambria"/>
          <w:u w:val="single"/>
        </w:rPr>
        <w:t xml:space="preserve"> </w:t>
      </w:r>
      <w:r w:rsidRPr="003E19C7">
        <w:rPr>
          <w:rFonts w:eastAsia="Cambria"/>
          <w:highlight w:val="cyan"/>
          <w:u w:val="single"/>
        </w:rPr>
        <w:t>New Deal</w:t>
      </w:r>
      <w:r w:rsidRPr="00001F64">
        <w:rPr>
          <w:rFonts w:eastAsia="Cambria"/>
          <w:sz w:val="16"/>
        </w:rPr>
        <w:t xml:space="preserve">.”). For an example focused on intellectual property, see Amy Kapczynski, The Access to Knowledge Mobilization and the New Politics of Intellectual Property, 117 YALE L.J. 804, 806-10 (2008). [END FOOTNOTE 119] </w:t>
      </w:r>
      <w:r w:rsidRPr="00001F64">
        <w:rPr>
          <w:rFonts w:eastAsia="Cambria"/>
          <w:u w:val="single"/>
        </w:rPr>
        <w:t>Through</w:t>
      </w:r>
      <w:r w:rsidRPr="00001F64">
        <w:rPr>
          <w:rFonts w:eastAsia="Cambria"/>
          <w:sz w:val="16"/>
        </w:rPr>
        <w:t xml:space="preserve"> a </w:t>
      </w:r>
      <w:r w:rsidRPr="00001F64">
        <w:rPr>
          <w:rFonts w:eastAsia="Cambria"/>
          <w:b/>
          <w:iCs/>
          <w:u w:val="single"/>
          <w:bdr w:val="single" w:sz="8" w:space="0" w:color="auto"/>
        </w:rPr>
        <w:t>close study</w:t>
      </w:r>
      <w:r w:rsidRPr="00001F64">
        <w:rPr>
          <w:rFonts w:eastAsia="Cambria"/>
          <w:sz w:val="16"/>
        </w:rPr>
        <w:t xml:space="preserve"> </w:t>
      </w:r>
      <w:r w:rsidRPr="00001F64">
        <w:rPr>
          <w:rFonts w:eastAsia="Cambria"/>
          <w:u w:val="single"/>
        </w:rPr>
        <w:t>of these campaigns</w:t>
      </w:r>
      <w:r w:rsidRPr="00001F64">
        <w:rPr>
          <w:rFonts w:eastAsia="Cambria"/>
          <w:sz w:val="16"/>
        </w:rPr>
        <w:t xml:space="preserve">, </w:t>
      </w:r>
      <w:r w:rsidRPr="00001F64">
        <w:rPr>
          <w:rFonts w:eastAsia="Cambria"/>
          <w:u w:val="single"/>
        </w:rPr>
        <w:t xml:space="preserve">Andrias demonstrates how </w:t>
      </w:r>
      <w:r w:rsidRPr="00001F64">
        <w:rPr>
          <w:rFonts w:eastAsia="Cambria"/>
          <w:b/>
          <w:iCs/>
          <w:u w:val="single"/>
          <w:bdr w:val="single" w:sz="8" w:space="0" w:color="auto"/>
        </w:rPr>
        <w:t>contemporary workers’ movements</w:t>
      </w:r>
      <w:r w:rsidRPr="00001F64">
        <w:rPr>
          <w:rFonts w:eastAsia="Cambria"/>
          <w:sz w:val="16"/>
        </w:rPr>
        <w:t xml:space="preserve"> </w:t>
      </w:r>
      <w:r w:rsidRPr="00001F64">
        <w:rPr>
          <w:rFonts w:eastAsia="Cambria"/>
          <w:u w:val="single"/>
        </w:rPr>
        <w:t>are</w:t>
      </w:r>
      <w:r w:rsidRPr="00001F64">
        <w:rPr>
          <w:rFonts w:eastAsia="Cambria"/>
          <w:sz w:val="16"/>
        </w:rPr>
        <w:t xml:space="preserve"> </w:t>
      </w:r>
      <w:r w:rsidRPr="00001F64">
        <w:rPr>
          <w:rFonts w:eastAsia="Cambria"/>
          <w:b/>
          <w:iCs/>
          <w:u w:val="single"/>
          <w:bdr w:val="single" w:sz="8" w:space="0" w:color="auto"/>
        </w:rPr>
        <w:t>reconceiving relationships</w:t>
      </w:r>
      <w:r w:rsidRPr="00001F64">
        <w:rPr>
          <w:rFonts w:eastAsia="Cambria"/>
          <w:sz w:val="16"/>
        </w:rPr>
        <w:t xml:space="preserve"> </w:t>
      </w:r>
      <w:r w:rsidRPr="00001F64">
        <w:rPr>
          <w:rFonts w:eastAsia="Cambria"/>
          <w:u w:val="single"/>
        </w:rPr>
        <w:t>between workers</w:t>
      </w:r>
      <w:r w:rsidRPr="00001F64">
        <w:rPr>
          <w:rFonts w:eastAsia="Cambria"/>
          <w:sz w:val="16"/>
        </w:rPr>
        <w:t xml:space="preserve">, </w:t>
      </w:r>
      <w:r w:rsidRPr="00001F64">
        <w:rPr>
          <w:rFonts w:eastAsia="Cambria"/>
          <w:u w:val="single"/>
        </w:rPr>
        <w:t>employers</w:t>
      </w:r>
      <w:r w:rsidRPr="00001F64">
        <w:rPr>
          <w:rFonts w:eastAsia="Cambria"/>
          <w:sz w:val="16"/>
        </w:rPr>
        <w:t xml:space="preserve">, </w:t>
      </w:r>
      <w:r w:rsidRPr="00001F64">
        <w:rPr>
          <w:rFonts w:eastAsia="Cambria"/>
          <w:u w:val="single"/>
        </w:rPr>
        <w:t>and the state and running campaigns in service of that vision</w:t>
      </w:r>
      <w:r w:rsidRPr="00001F64">
        <w:rPr>
          <w:rFonts w:eastAsia="Cambria"/>
          <w:sz w:val="16"/>
        </w:rPr>
        <w:t xml:space="preserve">.120 The </w:t>
      </w:r>
      <w:r w:rsidRPr="00001F64">
        <w:rPr>
          <w:rFonts w:eastAsia="Cambria"/>
          <w:u w:val="single"/>
        </w:rPr>
        <w:t>campaigns call for more than wages</w:t>
      </w:r>
      <w:r w:rsidRPr="00001F64">
        <w:rPr>
          <w:rFonts w:eastAsia="Cambria"/>
          <w:sz w:val="16"/>
        </w:rPr>
        <w:t xml:space="preserve">. </w:t>
      </w:r>
      <w:r w:rsidRPr="00001F64">
        <w:rPr>
          <w:rFonts w:eastAsia="Cambria"/>
          <w:u w:val="single"/>
        </w:rPr>
        <w:t>They</w:t>
      </w:r>
      <w:r w:rsidRPr="00001F64">
        <w:rPr>
          <w:rFonts w:eastAsia="Cambria"/>
          <w:sz w:val="16"/>
        </w:rPr>
        <w:t xml:space="preserve"> </w:t>
      </w:r>
      <w:r w:rsidRPr="00001F64">
        <w:rPr>
          <w:rFonts w:eastAsia="Cambria"/>
          <w:b/>
          <w:iCs/>
          <w:u w:val="single"/>
          <w:bdr w:val="single" w:sz="8" w:space="0" w:color="auto"/>
        </w:rPr>
        <w:t>reject the private ordering of New Deal unionism</w:t>
      </w:r>
      <w:r w:rsidRPr="00001F64">
        <w:rPr>
          <w:rFonts w:eastAsia="Cambria"/>
          <w:sz w:val="16"/>
        </w:rPr>
        <w:t xml:space="preserve"> </w:t>
      </w:r>
      <w:r w:rsidRPr="00001F64">
        <w:rPr>
          <w:rFonts w:eastAsia="Cambria"/>
          <w:u w:val="single"/>
        </w:rPr>
        <w:t>and the employer–employee dyad as ushered in by the National Labor Relations Act</w:t>
      </w:r>
      <w:r w:rsidRPr="00001F64">
        <w:rPr>
          <w:rFonts w:eastAsia="Cambria"/>
          <w:sz w:val="16"/>
        </w:rPr>
        <w:t xml:space="preserve">.121 Instead, </w:t>
      </w:r>
      <w:r w:rsidRPr="003E19C7">
        <w:rPr>
          <w:rFonts w:eastAsia="Cambria"/>
          <w:highlight w:val="cyan"/>
          <w:u w:val="single"/>
        </w:rPr>
        <w:t>they imagine public “social bargaining</w:t>
      </w:r>
      <w:r w:rsidRPr="00001F64">
        <w:rPr>
          <w:rFonts w:eastAsia="Cambria"/>
          <w:u w:val="single"/>
        </w:rPr>
        <w:t>” on a sectoral and regional basis with an active role for the state, and reject a sharp divide between employment and labor law, empowering more workers to engage in some form of social bargaining</w:t>
      </w:r>
      <w:r w:rsidRPr="00001F64">
        <w:rPr>
          <w:rFonts w:eastAsia="Cambria"/>
          <w:sz w:val="16"/>
        </w:rPr>
        <w:t>.122</w:t>
      </w:r>
    </w:p>
    <w:p w14:paraId="69D30DB9" w14:textId="77777777" w:rsidR="00FE73DA" w:rsidRPr="00001F64" w:rsidRDefault="00FE73DA" w:rsidP="00FE73DA">
      <w:pPr>
        <w:rPr>
          <w:rFonts w:eastAsia="Cambria"/>
          <w:sz w:val="16"/>
        </w:rPr>
      </w:pPr>
      <w:r w:rsidRPr="00001F64">
        <w:rPr>
          <w:rFonts w:eastAsia="Cambria"/>
          <w:u w:val="single"/>
        </w:rPr>
        <w:t>In taking movement strategies seriously</w:t>
      </w:r>
      <w:r w:rsidRPr="00001F64">
        <w:rPr>
          <w:rFonts w:eastAsia="Cambria"/>
          <w:sz w:val="16"/>
        </w:rPr>
        <w:t xml:space="preserve">, then, </w:t>
      </w:r>
      <w:r w:rsidRPr="003E19C7">
        <w:rPr>
          <w:rFonts w:eastAsia="Cambria"/>
          <w:b/>
          <w:iCs/>
          <w:highlight w:val="cyan"/>
          <w:u w:val="single"/>
          <w:bdr w:val="single" w:sz="8" w:space="0" w:color="auto"/>
        </w:rPr>
        <w:t>scholars learn</w:t>
      </w:r>
      <w:r w:rsidRPr="00001F64">
        <w:rPr>
          <w:rFonts w:eastAsia="Cambria"/>
          <w:sz w:val="16"/>
        </w:rPr>
        <w:t xml:space="preserve"> </w:t>
      </w:r>
      <w:r w:rsidRPr="00001F64">
        <w:rPr>
          <w:rFonts w:eastAsia="Cambria"/>
          <w:u w:val="single"/>
        </w:rPr>
        <w:t>from movement actors</w:t>
      </w:r>
      <w:r w:rsidRPr="00001F64">
        <w:rPr>
          <w:rFonts w:eastAsia="Cambria"/>
          <w:sz w:val="16"/>
        </w:rPr>
        <w:t xml:space="preserve"> </w:t>
      </w:r>
      <w:r w:rsidRPr="003E19C7">
        <w:rPr>
          <w:rFonts w:eastAsia="Cambria"/>
          <w:b/>
          <w:iCs/>
          <w:highlight w:val="cyan"/>
          <w:u w:val="single"/>
          <w:bdr w:val="single" w:sz="8" w:space="0" w:color="auto"/>
        </w:rPr>
        <w:t>how to refuse categories</w:t>
      </w:r>
      <w:r w:rsidRPr="00001F64">
        <w:rPr>
          <w:rFonts w:eastAsia="Cambria"/>
          <w:sz w:val="16"/>
        </w:rPr>
        <w:t xml:space="preserve"> </w:t>
      </w:r>
      <w:r w:rsidRPr="00001F64">
        <w:rPr>
          <w:rFonts w:eastAsia="Cambria"/>
          <w:u w:val="single"/>
        </w:rPr>
        <w:t>in twentieth-century law and social organizations</w:t>
      </w:r>
      <w:r w:rsidRPr="00001F64">
        <w:rPr>
          <w:rFonts w:eastAsia="Cambria"/>
          <w:sz w:val="16"/>
        </w:rPr>
        <w:t>—</w:t>
      </w:r>
      <w:r w:rsidRPr="00001F64">
        <w:rPr>
          <w:rFonts w:eastAsia="Cambria"/>
          <w:u w:val="single"/>
        </w:rPr>
        <w:t>like the fixation on the employer–employee dyad</w:t>
      </w:r>
      <w:r w:rsidRPr="00001F64">
        <w:rPr>
          <w:rFonts w:eastAsia="Cambria"/>
          <w:sz w:val="16"/>
        </w:rPr>
        <w:t>—</w:t>
      </w:r>
      <w:r w:rsidRPr="003E19C7">
        <w:rPr>
          <w:rFonts w:eastAsia="Cambria"/>
          <w:highlight w:val="cyan"/>
          <w:u w:val="single"/>
        </w:rPr>
        <w:t>and</w:t>
      </w:r>
      <w:r w:rsidRPr="00001F64">
        <w:rPr>
          <w:rFonts w:eastAsia="Cambria"/>
          <w:u w:val="single"/>
        </w:rPr>
        <w:t xml:space="preserve"> can</w:t>
      </w:r>
      <w:r w:rsidRPr="00001F64">
        <w:rPr>
          <w:rFonts w:eastAsia="Cambria"/>
          <w:sz w:val="16"/>
        </w:rPr>
        <w:t xml:space="preserve"> </w:t>
      </w:r>
      <w:r w:rsidRPr="003E19C7">
        <w:rPr>
          <w:rFonts w:eastAsia="Cambria"/>
          <w:b/>
          <w:iCs/>
          <w:highlight w:val="cyan"/>
          <w:u w:val="single"/>
          <w:bdr w:val="single" w:sz="8" w:space="0" w:color="auto"/>
        </w:rPr>
        <w:t>engage with grassroots ideation on alternative modes</w:t>
      </w:r>
      <w:r w:rsidRPr="00001F64">
        <w:rPr>
          <w:rFonts w:eastAsia="Cambria"/>
          <w:sz w:val="16"/>
        </w:rPr>
        <w:t xml:space="preserve"> </w:t>
      </w:r>
      <w:r w:rsidRPr="00001F64">
        <w:rPr>
          <w:rFonts w:eastAsia="Cambria"/>
          <w:u w:val="single"/>
        </w:rPr>
        <w:t>of legal and social organization</w:t>
      </w:r>
      <w:r w:rsidRPr="00001F64">
        <w:rPr>
          <w:rFonts w:eastAsia="Cambria"/>
          <w:sz w:val="16"/>
        </w:rPr>
        <w:t>—</w:t>
      </w:r>
      <w:r w:rsidRPr="00001F64">
        <w:rPr>
          <w:rFonts w:eastAsia="Cambria"/>
          <w:u w:val="single"/>
        </w:rPr>
        <w:t>like social bargaining</w:t>
      </w:r>
      <w:r w:rsidRPr="00001F64">
        <w:rPr>
          <w:rFonts w:eastAsia="Cambria"/>
          <w:sz w:val="16"/>
        </w:rPr>
        <w:t xml:space="preserve">. </w:t>
      </w:r>
      <w:r w:rsidRPr="00001F64">
        <w:rPr>
          <w:rFonts w:eastAsia="Cambria"/>
          <w:u w:val="single"/>
        </w:rPr>
        <w:t>Fight for $15 is a productive site for diversifying our understanding of strategies to</w:t>
      </w:r>
      <w:r w:rsidRPr="00001F64">
        <w:rPr>
          <w:rFonts w:eastAsia="Cambria"/>
          <w:sz w:val="16"/>
        </w:rPr>
        <w:t xml:space="preserve"> </w:t>
      </w:r>
      <w:r w:rsidRPr="00001F64">
        <w:rPr>
          <w:rFonts w:eastAsia="Cambria"/>
          <w:b/>
          <w:iCs/>
          <w:u w:val="single"/>
          <w:bdr w:val="single" w:sz="8" w:space="0" w:color="auto"/>
        </w:rPr>
        <w:t>reshape</w:t>
      </w:r>
      <w:r w:rsidRPr="00001F64">
        <w:rPr>
          <w:rFonts w:eastAsia="Cambria"/>
          <w:sz w:val="16"/>
        </w:rPr>
        <w:t xml:space="preserve"> </w:t>
      </w:r>
      <w:r w:rsidRPr="00001F64">
        <w:rPr>
          <w:rFonts w:eastAsia="Cambria"/>
          <w:u w:val="single"/>
        </w:rPr>
        <w:t>the terrain of</w:t>
      </w:r>
      <w:r w:rsidRPr="00001F64">
        <w:rPr>
          <w:rFonts w:eastAsia="Cambria"/>
          <w:sz w:val="16"/>
        </w:rPr>
        <w:t xml:space="preserve"> </w:t>
      </w:r>
      <w:r w:rsidRPr="00001F64">
        <w:rPr>
          <w:rFonts w:eastAsia="Cambria"/>
          <w:b/>
          <w:iCs/>
          <w:u w:val="single"/>
          <w:bdr w:val="single" w:sz="8" w:space="0" w:color="auto"/>
        </w:rPr>
        <w:t>labor law</w:t>
      </w:r>
      <w:r w:rsidRPr="00001F64">
        <w:rPr>
          <w:rFonts w:eastAsia="Cambria"/>
          <w:sz w:val="16"/>
        </w:rPr>
        <w:t xml:space="preserve"> </w:t>
      </w:r>
      <w:r w:rsidRPr="00001F64">
        <w:rPr>
          <w:rFonts w:eastAsia="Cambria"/>
          <w:u w:val="single"/>
        </w:rPr>
        <w:t>toward power for the working class and to win concrete changes for low-wage workers</w:t>
      </w:r>
      <w:r w:rsidRPr="00001F64">
        <w:rPr>
          <w:rFonts w:eastAsia="Cambria"/>
          <w:sz w:val="16"/>
        </w:rPr>
        <w:t xml:space="preserve">.123 The </w:t>
      </w:r>
      <w:r w:rsidRPr="00001F64">
        <w:rPr>
          <w:rFonts w:eastAsia="Cambria"/>
          <w:u w:val="single"/>
        </w:rPr>
        <w:t xml:space="preserve">campaign points to pathways for changing the entitlements and power of low-wage workers </w:t>
      </w:r>
      <w:r w:rsidRPr="003E19C7">
        <w:rPr>
          <w:rFonts w:eastAsia="Cambria"/>
          <w:highlight w:val="cyan"/>
          <w:u w:val="single"/>
        </w:rPr>
        <w:t>that</w:t>
      </w:r>
      <w:r w:rsidRPr="003E19C7">
        <w:rPr>
          <w:rFonts w:eastAsia="Cambria"/>
          <w:sz w:val="16"/>
          <w:highlight w:val="cyan"/>
        </w:rPr>
        <w:t xml:space="preserve"> </w:t>
      </w:r>
      <w:r w:rsidRPr="003E19C7">
        <w:rPr>
          <w:rFonts w:eastAsia="Cambria"/>
          <w:b/>
          <w:iCs/>
          <w:highlight w:val="cyan"/>
          <w:u w:val="single"/>
          <w:bdr w:val="single" w:sz="8" w:space="0" w:color="auto"/>
        </w:rPr>
        <w:t>do not rely centrally on courts</w:t>
      </w:r>
      <w:r w:rsidRPr="003E19C7">
        <w:rPr>
          <w:rFonts w:eastAsia="Cambria"/>
          <w:sz w:val="16"/>
          <w:highlight w:val="cyan"/>
        </w:rPr>
        <w:t xml:space="preserve"> </w:t>
      </w:r>
      <w:r w:rsidRPr="00001F64">
        <w:rPr>
          <w:rFonts w:eastAsia="Cambria"/>
          <w:sz w:val="16"/>
        </w:rPr>
        <w:t>or litigation.</w:t>
      </w:r>
    </w:p>
    <w:p w14:paraId="60C26F8F" w14:textId="77777777" w:rsidR="00FE73DA" w:rsidRPr="00001F64" w:rsidRDefault="00FE73DA" w:rsidP="00FE73DA">
      <w:pPr>
        <w:rPr>
          <w:rFonts w:eastAsia="Cambria"/>
          <w:sz w:val="16"/>
        </w:rPr>
      </w:pPr>
      <w:r w:rsidRPr="00001F64">
        <w:rPr>
          <w:rFonts w:eastAsia="Cambria"/>
          <w:u w:val="single"/>
        </w:rPr>
        <w:t>Producing scholarship in conversation with such campaigns makes clear how grassroots contestation at the local level is central to the shape of law and legal entitlements</w:t>
      </w:r>
      <w:r w:rsidRPr="00001F64">
        <w:rPr>
          <w:rFonts w:eastAsia="Cambria"/>
          <w:sz w:val="16"/>
        </w:rPr>
        <w:t xml:space="preserve">. </w:t>
      </w:r>
      <w:r w:rsidRPr="00001F64">
        <w:rPr>
          <w:rFonts w:eastAsia="Cambria"/>
          <w:u w:val="single"/>
        </w:rPr>
        <w:t>It</w:t>
      </w:r>
      <w:r w:rsidRPr="00001F64">
        <w:rPr>
          <w:rFonts w:eastAsia="Cambria"/>
          <w:sz w:val="16"/>
        </w:rPr>
        <w:t xml:space="preserve"> </w:t>
      </w:r>
      <w:r w:rsidRPr="00001F64">
        <w:rPr>
          <w:rFonts w:eastAsia="Cambria"/>
          <w:b/>
          <w:iCs/>
          <w:u w:val="single"/>
          <w:bdr w:val="single" w:sz="8" w:space="0" w:color="auto"/>
        </w:rPr>
        <w:t>brings attention to</w:t>
      </w:r>
      <w:r w:rsidRPr="00001F64">
        <w:rPr>
          <w:rFonts w:eastAsia="Cambria"/>
          <w:sz w:val="16"/>
        </w:rPr>
        <w:t xml:space="preserve"> </w:t>
      </w:r>
      <w:r w:rsidRPr="00001F64">
        <w:rPr>
          <w:rFonts w:eastAsia="Cambria"/>
          <w:u w:val="single"/>
        </w:rPr>
        <w:t>the</w:t>
      </w:r>
      <w:r w:rsidRPr="00001F64">
        <w:rPr>
          <w:rFonts w:eastAsia="Cambria"/>
          <w:sz w:val="16"/>
        </w:rPr>
        <w:t xml:space="preserve"> </w:t>
      </w:r>
      <w:r w:rsidRPr="00001F64">
        <w:rPr>
          <w:rFonts w:eastAsia="Cambria"/>
          <w:b/>
          <w:iCs/>
          <w:u w:val="single"/>
          <w:bdr w:val="single" w:sz="8" w:space="0" w:color="auto"/>
        </w:rPr>
        <w:t>limits of formal</w:t>
      </w:r>
      <w:r w:rsidRPr="00001F64">
        <w:rPr>
          <w:rFonts w:eastAsia="Cambria"/>
          <w:sz w:val="16"/>
        </w:rPr>
        <w:t xml:space="preserve"> </w:t>
      </w:r>
      <w:r w:rsidRPr="00001F64">
        <w:rPr>
          <w:rFonts w:eastAsia="Cambria"/>
          <w:u w:val="single"/>
        </w:rPr>
        <w:t>political and legal</w:t>
      </w:r>
      <w:r w:rsidRPr="00001F64">
        <w:rPr>
          <w:rFonts w:eastAsia="Cambria"/>
          <w:sz w:val="16"/>
        </w:rPr>
        <w:t xml:space="preserve"> </w:t>
      </w:r>
      <w:r w:rsidRPr="00001F64">
        <w:rPr>
          <w:rFonts w:eastAsia="Cambria"/>
          <w:b/>
          <w:iCs/>
          <w:u w:val="single"/>
          <w:bdr w:val="single" w:sz="8" w:space="0" w:color="auto"/>
        </w:rPr>
        <w:t>processes</w:t>
      </w:r>
      <w:r w:rsidRPr="00001F64">
        <w:rPr>
          <w:rFonts w:eastAsia="Cambria"/>
          <w:sz w:val="16"/>
        </w:rPr>
        <w:t xml:space="preserve"> </w:t>
      </w:r>
      <w:r w:rsidRPr="00001F64">
        <w:rPr>
          <w:rFonts w:eastAsia="Cambria"/>
          <w:u w:val="single"/>
        </w:rPr>
        <w:t>to represent the needs and preferences of working-class people</w:t>
      </w:r>
      <w:r w:rsidRPr="00001F64">
        <w:rPr>
          <w:rFonts w:eastAsia="Cambria"/>
          <w:sz w:val="16"/>
        </w:rPr>
        <w:t xml:space="preserve">, </w:t>
      </w:r>
      <w:r w:rsidRPr="00001F64">
        <w:rPr>
          <w:rFonts w:eastAsia="Cambria"/>
          <w:u w:val="single"/>
        </w:rPr>
        <w:t>and the power of elites and corporations in defining the terrain</w:t>
      </w:r>
      <w:r w:rsidRPr="00001F64">
        <w:rPr>
          <w:rFonts w:eastAsia="Cambria"/>
          <w:sz w:val="16"/>
        </w:rPr>
        <w:t xml:space="preserve">.124 It </w:t>
      </w:r>
      <w:r w:rsidRPr="00001F64">
        <w:rPr>
          <w:rFonts w:eastAsia="Cambria"/>
          <w:u w:val="single"/>
        </w:rPr>
        <w:t>demonstrates how movements enact change as they build grassroots power and imagine new possibilities</w:t>
      </w:r>
      <w:r w:rsidRPr="00001F64">
        <w:rPr>
          <w:rFonts w:eastAsia="Cambria"/>
          <w:sz w:val="16"/>
        </w:rPr>
        <w:t xml:space="preserve">, </w:t>
      </w:r>
      <w:r w:rsidRPr="00001F64">
        <w:rPr>
          <w:rFonts w:eastAsia="Cambria"/>
          <w:b/>
          <w:iCs/>
          <w:u w:val="single"/>
          <w:bdr w:val="single" w:sz="8" w:space="0" w:color="auto"/>
        </w:rPr>
        <w:t>challenging</w:t>
      </w:r>
      <w:r w:rsidRPr="00001F64">
        <w:rPr>
          <w:rFonts w:eastAsia="Cambria"/>
          <w:sz w:val="16"/>
        </w:rPr>
        <w:t xml:space="preserve"> the </w:t>
      </w:r>
      <w:r w:rsidRPr="00001F64">
        <w:rPr>
          <w:rFonts w:eastAsia="Cambria"/>
          <w:b/>
          <w:iCs/>
          <w:u w:val="single"/>
          <w:bdr w:val="single" w:sz="8" w:space="0" w:color="auto"/>
        </w:rPr>
        <w:t>normative legal frameworks</w:t>
      </w:r>
      <w:r w:rsidRPr="00001F64">
        <w:rPr>
          <w:rFonts w:eastAsia="Cambria"/>
          <w:sz w:val="16"/>
        </w:rPr>
        <w:t xml:space="preserve"> </w:t>
      </w:r>
      <w:r w:rsidRPr="00001F64">
        <w:rPr>
          <w:rFonts w:eastAsia="Cambria"/>
          <w:u w:val="single"/>
        </w:rPr>
        <w:t>with which most scholarship is engaged and building new horizons for social-change projects</w:t>
      </w:r>
      <w:r w:rsidRPr="00001F64">
        <w:rPr>
          <w:rFonts w:eastAsia="Cambria"/>
          <w:sz w:val="16"/>
        </w:rPr>
        <w:t>.</w:t>
      </w:r>
    </w:p>
    <w:p w14:paraId="1E3EBCBC" w14:textId="77777777" w:rsidR="00FE73DA" w:rsidRPr="00001F64" w:rsidRDefault="00FE73DA" w:rsidP="00FE73DA">
      <w:pPr>
        <w:rPr>
          <w:rFonts w:eastAsia="Cambria"/>
          <w:sz w:val="16"/>
        </w:rPr>
      </w:pPr>
      <w:r w:rsidRPr="00001F64">
        <w:rPr>
          <w:rFonts w:eastAsia="Cambria"/>
          <w:sz w:val="16"/>
        </w:rPr>
        <w:t>Thinking with movements allows us to see that even legal rights can politicize, contest, and expand the power of working people. Paying attention to actual struggles opens up questions about how rights operate in particular contexts—whether and how they legitimate or shift relations of power—rather than what they are in the abstract. John Whitlow’s examination of the new right to counsel in eviction proceedings in New York City is illustrative.125 On the surface, the right to counsel in housing court should trigger the concerns articulated by CLS and CRT scholars about the limits of rights discourse to transform the prevailing order. But because Whitlow investigates the housing-justice movement behind the establishment of the right, he is able to identify the right as part of a broader strategy “to increase the power of the tenant movement.”126 His deep study of the campaign allows him to appreciate how the right to counsel is functioning in complex and potentially transformative ways. He shows how organizers are deploying what could otherwise be a depoliticizing tactic as part of a larger movement “to intervene substantively in the affordable housing crisis and to contend with the private power of the real estate industry.”127</w:t>
      </w:r>
    </w:p>
    <w:p w14:paraId="67DB2E78" w14:textId="77777777" w:rsidR="00FE73DA" w:rsidRPr="00001F64" w:rsidRDefault="00FE73DA" w:rsidP="00FE73DA">
      <w:pPr>
        <w:rPr>
          <w:rFonts w:eastAsia="Cambria"/>
          <w:sz w:val="16"/>
        </w:rPr>
      </w:pPr>
      <w:r w:rsidRPr="00001F64">
        <w:rPr>
          <w:rFonts w:eastAsia="Cambria"/>
          <w:sz w:val="16"/>
        </w:rPr>
        <w:t>The right to counsel is an aspect of rather than the totality of a struggle to decommodify housing and a strategy to undercut landlord power in courts.128 In revisiting the critique of rights through a deep study of a social movement campaign, Whitlow contributes to our understanding of the dynamism of rights. For example, he describes how a right to counsel in eviction proceedings is meaningfully distinct from the right to counsel in criminal cases because it is a right against the landlord rather than the state itself.129 It is a rejoinder to private power in a system of property and contract that largely defers to private power. Moreover, the work of rights, like the work of any law, is not simply about what it does on paper, but what it does in practice, and how people deploy it with ongoing contests over the shape of the world. Understanding the organizing context of this struggle, past and current, is essential to efforts like this to situate seemingly traditional legal change within broader possibilities for transformation.130</w:t>
      </w:r>
    </w:p>
    <w:p w14:paraId="5E9297F2" w14:textId="77777777" w:rsidR="00FE73DA" w:rsidRPr="00001F64" w:rsidRDefault="00FE73DA" w:rsidP="00FE73DA">
      <w:pPr>
        <w:rPr>
          <w:rFonts w:eastAsia="Cambria"/>
          <w:sz w:val="16"/>
        </w:rPr>
      </w:pPr>
      <w:r w:rsidRPr="003E19C7">
        <w:rPr>
          <w:rFonts w:eastAsia="Cambria"/>
          <w:highlight w:val="cyan"/>
          <w:u w:val="single"/>
        </w:rPr>
        <w:t>Studying</w:t>
      </w:r>
      <w:r w:rsidRPr="00001F64">
        <w:rPr>
          <w:rFonts w:eastAsia="Cambria"/>
          <w:sz w:val="16"/>
        </w:rPr>
        <w:t xml:space="preserve"> actually </w:t>
      </w:r>
      <w:r w:rsidRPr="003E19C7">
        <w:rPr>
          <w:rFonts w:eastAsia="Cambria"/>
          <w:b/>
          <w:iCs/>
          <w:highlight w:val="cyan"/>
          <w:u w:val="single"/>
          <w:bdr w:val="single" w:sz="8" w:space="0" w:color="auto"/>
        </w:rPr>
        <w:t>existing</w:t>
      </w:r>
      <w:r w:rsidRPr="00001F64">
        <w:rPr>
          <w:rFonts w:eastAsia="Cambria"/>
          <w:sz w:val="16"/>
        </w:rPr>
        <w:t xml:space="preserve"> </w:t>
      </w:r>
      <w:r w:rsidRPr="00001F64">
        <w:rPr>
          <w:rFonts w:eastAsia="Cambria"/>
          <w:u w:val="single"/>
        </w:rPr>
        <w:t>forms of</w:t>
      </w:r>
      <w:r w:rsidRPr="00001F64">
        <w:rPr>
          <w:rFonts w:eastAsia="Cambria"/>
          <w:sz w:val="16"/>
        </w:rPr>
        <w:t xml:space="preserve"> </w:t>
      </w:r>
      <w:r w:rsidRPr="00001F64">
        <w:rPr>
          <w:rFonts w:eastAsia="Cambria"/>
          <w:b/>
          <w:iCs/>
          <w:u w:val="single"/>
          <w:bdr w:val="single" w:sz="8" w:space="0" w:color="auto"/>
        </w:rPr>
        <w:t xml:space="preserve">social </w:t>
      </w:r>
      <w:r w:rsidRPr="003E19C7">
        <w:rPr>
          <w:rFonts w:eastAsia="Cambria"/>
          <w:b/>
          <w:iCs/>
          <w:highlight w:val="cyan"/>
          <w:u w:val="single"/>
          <w:bdr w:val="single" w:sz="8" w:space="0" w:color="auto"/>
        </w:rPr>
        <w:t>movement resistance</w:t>
      </w:r>
      <w:r w:rsidRPr="00001F64">
        <w:rPr>
          <w:rFonts w:eastAsia="Cambria"/>
          <w:sz w:val="16"/>
        </w:rPr>
        <w:t xml:space="preserve"> </w:t>
      </w:r>
      <w:r w:rsidRPr="00001F64">
        <w:rPr>
          <w:rFonts w:eastAsia="Cambria"/>
          <w:u w:val="single"/>
        </w:rPr>
        <w:t>also helps</w:t>
      </w:r>
      <w:r w:rsidRPr="00001F64">
        <w:rPr>
          <w:rFonts w:eastAsia="Cambria"/>
          <w:sz w:val="16"/>
        </w:rPr>
        <w:t xml:space="preserve"> </w:t>
      </w:r>
      <w:r w:rsidRPr="003E19C7">
        <w:rPr>
          <w:rFonts w:eastAsia="Cambria"/>
          <w:b/>
          <w:iCs/>
          <w:highlight w:val="cyan"/>
          <w:u w:val="single"/>
          <w:bdr w:val="single" w:sz="8" w:space="0" w:color="auto"/>
        </w:rPr>
        <w:t>unearth new possibilities</w:t>
      </w:r>
      <w:r w:rsidRPr="00001F64">
        <w:rPr>
          <w:rFonts w:eastAsia="Cambria"/>
          <w:sz w:val="16"/>
        </w:rPr>
        <w:t xml:space="preserve"> </w:t>
      </w:r>
      <w:r w:rsidRPr="00001F64">
        <w:rPr>
          <w:rFonts w:eastAsia="Cambria"/>
          <w:u w:val="single"/>
        </w:rPr>
        <w:t>for how to replace and restructure legal arrangements and institutions</w:t>
      </w:r>
      <w:r w:rsidRPr="00001F64">
        <w:rPr>
          <w:rFonts w:eastAsia="Cambria"/>
          <w:sz w:val="16"/>
        </w:rPr>
        <w:t xml:space="preserve">. Movement </w:t>
      </w:r>
      <w:r w:rsidRPr="00001F64">
        <w:rPr>
          <w:rFonts w:eastAsia="Cambria"/>
          <w:u w:val="single"/>
        </w:rPr>
        <w:t>law scholars study the modes of organization and work that movement organizations take on to prefigure the worlds that they seek</w:t>
      </w:r>
      <w:r w:rsidRPr="00001F64">
        <w:rPr>
          <w:rFonts w:eastAsia="Cambria"/>
          <w:sz w:val="16"/>
        </w:rPr>
        <w:t xml:space="preserve">.131 </w:t>
      </w:r>
      <w:r w:rsidRPr="00001F64">
        <w:rPr>
          <w:rFonts w:eastAsia="Cambria"/>
          <w:sz w:val="16"/>
        </w:rPr>
        <w:lastRenderedPageBreak/>
        <w:t xml:space="preserve">This </w:t>
      </w:r>
      <w:r w:rsidRPr="00001F64">
        <w:rPr>
          <w:rFonts w:eastAsia="Cambria"/>
          <w:u w:val="single"/>
        </w:rPr>
        <w:t>includes institutional prefiguration</w:t>
      </w:r>
      <w:r w:rsidRPr="00001F64">
        <w:rPr>
          <w:rFonts w:eastAsia="Cambria"/>
          <w:sz w:val="16"/>
        </w:rPr>
        <w:t xml:space="preserve">: </w:t>
      </w:r>
      <w:r w:rsidRPr="00001F64">
        <w:rPr>
          <w:rFonts w:eastAsia="Cambria"/>
          <w:u w:val="single"/>
        </w:rPr>
        <w:t>for example</w:t>
      </w:r>
      <w:r w:rsidRPr="00001F64">
        <w:rPr>
          <w:rFonts w:eastAsia="Cambria"/>
          <w:sz w:val="16"/>
        </w:rPr>
        <w:t xml:space="preserve">, the </w:t>
      </w:r>
      <w:r w:rsidRPr="00001F64">
        <w:rPr>
          <w:rFonts w:eastAsia="Cambria"/>
          <w:b/>
          <w:iCs/>
          <w:u w:val="single"/>
          <w:bdr w:val="single" w:sz="8" w:space="0" w:color="auto"/>
        </w:rPr>
        <w:t>creation of a workers’ center</w:t>
      </w:r>
      <w:r w:rsidRPr="00001F64">
        <w:rPr>
          <w:rFonts w:eastAsia="Cambria"/>
          <w:sz w:val="16"/>
        </w:rPr>
        <w:t xml:space="preserve">;132 </w:t>
      </w:r>
      <w:r w:rsidRPr="00001F64">
        <w:rPr>
          <w:rFonts w:eastAsia="Cambria"/>
          <w:u w:val="single"/>
        </w:rPr>
        <w:t>the</w:t>
      </w:r>
      <w:r w:rsidRPr="00001F64">
        <w:rPr>
          <w:rFonts w:eastAsia="Cambria"/>
          <w:sz w:val="16"/>
        </w:rPr>
        <w:t xml:space="preserve"> </w:t>
      </w:r>
      <w:r w:rsidRPr="00001F64">
        <w:rPr>
          <w:rFonts w:eastAsia="Cambria"/>
          <w:b/>
          <w:iCs/>
          <w:u w:val="single"/>
          <w:bdr w:val="single" w:sz="8" w:space="0" w:color="auto"/>
        </w:rPr>
        <w:t>development of mutual-aid</w:t>
      </w:r>
      <w:r w:rsidRPr="00001F64">
        <w:rPr>
          <w:rFonts w:eastAsia="Cambria"/>
          <w:sz w:val="16"/>
        </w:rPr>
        <w:t xml:space="preserve"> </w:t>
      </w:r>
      <w:r w:rsidRPr="00001F64">
        <w:rPr>
          <w:rFonts w:eastAsia="Cambria"/>
          <w:u w:val="single"/>
        </w:rPr>
        <w:t>networks to provide food and medical equipment to protesters on the</w:t>
      </w:r>
      <w:r w:rsidRPr="00001F64">
        <w:rPr>
          <w:rFonts w:eastAsia="Cambria"/>
          <w:sz w:val="16"/>
        </w:rPr>
        <w:t xml:space="preserve"> </w:t>
      </w:r>
      <w:r w:rsidRPr="00001F64">
        <w:rPr>
          <w:rFonts w:eastAsia="Cambria"/>
          <w:u w:val="single"/>
        </w:rPr>
        <w:t>streets</w:t>
      </w:r>
      <w:r w:rsidRPr="00001F64">
        <w:rPr>
          <w:rFonts w:eastAsia="Cambria"/>
          <w:sz w:val="16"/>
        </w:rPr>
        <w:t xml:space="preserve">;133 </w:t>
      </w:r>
      <w:r w:rsidRPr="00001F64">
        <w:rPr>
          <w:rFonts w:eastAsia="Cambria"/>
          <w:u w:val="single"/>
        </w:rPr>
        <w:t>or</w:t>
      </w:r>
      <w:r w:rsidRPr="00001F64">
        <w:rPr>
          <w:rFonts w:eastAsia="Cambria"/>
          <w:sz w:val="16"/>
        </w:rPr>
        <w:t xml:space="preserve"> the </w:t>
      </w:r>
      <w:r w:rsidRPr="00001F64">
        <w:rPr>
          <w:rFonts w:eastAsia="Cambria"/>
          <w:b/>
          <w:iCs/>
          <w:u w:val="single"/>
          <w:bdr w:val="single" w:sz="8" w:space="0" w:color="auto"/>
        </w:rPr>
        <w:t>design of dispute-resolution practices</w:t>
      </w:r>
      <w:r w:rsidRPr="00001F64">
        <w:rPr>
          <w:rFonts w:eastAsia="Cambria"/>
          <w:sz w:val="16"/>
        </w:rPr>
        <w:t xml:space="preserve"> </w:t>
      </w:r>
      <w:r w:rsidRPr="00001F64">
        <w:rPr>
          <w:rFonts w:eastAsia="Cambria"/>
          <w:u w:val="single"/>
        </w:rPr>
        <w:t>within anarchist collectives.</w:t>
      </w:r>
      <w:r w:rsidRPr="00001F64">
        <w:rPr>
          <w:rFonts w:eastAsia="Cambria"/>
          <w:sz w:val="16"/>
        </w:rPr>
        <w:t>134</w:t>
      </w:r>
    </w:p>
    <w:p w14:paraId="38DBFD66" w14:textId="77777777" w:rsidR="00FE73DA" w:rsidRPr="00001F64" w:rsidRDefault="00FE73DA" w:rsidP="00FE73DA">
      <w:pPr>
        <w:rPr>
          <w:rFonts w:eastAsia="Cambria"/>
          <w:sz w:val="16"/>
        </w:rPr>
      </w:pPr>
      <w:r w:rsidRPr="00001F64">
        <w:rPr>
          <w:rFonts w:eastAsia="Cambria"/>
          <w:sz w:val="16"/>
        </w:rPr>
        <w:t xml:space="preserve">Campaigns and prefigurative experiments are in a dialectical relationship—articulating in different ways, through storytelling and relationship building, new modes of relating.135 One of us, Sameer Ashar, has written with Catherine Fisk about </w:t>
      </w:r>
      <w:r w:rsidRPr="00001F64">
        <w:rPr>
          <w:rFonts w:eastAsia="Cambria"/>
          <w:u w:val="single"/>
        </w:rPr>
        <w:t>worker centers as an innovation within low-wage worker organizing outside traditional unions</w:t>
      </w:r>
      <w:r w:rsidRPr="00001F64">
        <w:rPr>
          <w:rFonts w:eastAsia="Cambria"/>
          <w:sz w:val="16"/>
        </w:rPr>
        <w:t xml:space="preserve">.136 Worker centers </w:t>
      </w:r>
      <w:r w:rsidRPr="00001F64">
        <w:rPr>
          <w:rFonts w:eastAsia="Cambria"/>
          <w:u w:val="single"/>
        </w:rPr>
        <w:t>experiment with different forms of worker representation on boards and campaign committees</w:t>
      </w:r>
      <w:r w:rsidRPr="00001F64">
        <w:rPr>
          <w:rFonts w:eastAsia="Cambria"/>
          <w:sz w:val="16"/>
        </w:rPr>
        <w:t xml:space="preserve">.137 </w:t>
      </w:r>
      <w:r w:rsidRPr="00001F64">
        <w:rPr>
          <w:rFonts w:eastAsia="Cambria"/>
          <w:u w:val="single"/>
        </w:rPr>
        <w:t>Organizers emphasize democratic governance and autonomy within their organizations so as to prepare workers to assert political agency in their places of work, in defiance of increasingly autocratic modes of economic organization</w:t>
      </w:r>
      <w:r w:rsidRPr="00001F64">
        <w:rPr>
          <w:rFonts w:eastAsia="Cambria"/>
          <w:sz w:val="16"/>
        </w:rPr>
        <w:t>.138</w:t>
      </w:r>
    </w:p>
    <w:p w14:paraId="6A950DC4" w14:textId="77777777" w:rsidR="00FE73DA" w:rsidRDefault="00FE73DA" w:rsidP="00FE73DA">
      <w:pPr>
        <w:rPr>
          <w:rFonts w:eastAsia="Cambria"/>
          <w:sz w:val="16"/>
        </w:rPr>
      </w:pPr>
      <w:r w:rsidRPr="00001F64">
        <w:rPr>
          <w:rFonts w:eastAsia="Cambria"/>
          <w:sz w:val="16"/>
        </w:rPr>
        <w:t xml:space="preserve">Ashar and Fisk show that </w:t>
      </w:r>
      <w:r w:rsidRPr="003E19C7">
        <w:rPr>
          <w:rFonts w:eastAsia="Cambria"/>
          <w:highlight w:val="cyan"/>
          <w:u w:val="single"/>
        </w:rPr>
        <w:t>organizers</w:t>
      </w:r>
      <w:r w:rsidRPr="00001F64">
        <w:rPr>
          <w:rFonts w:eastAsia="Cambria"/>
          <w:u w:val="single"/>
        </w:rPr>
        <w:t xml:space="preserve"> </w:t>
      </w:r>
      <w:r w:rsidRPr="003E19C7">
        <w:rPr>
          <w:rFonts w:eastAsia="Cambria"/>
          <w:highlight w:val="cyan"/>
          <w:u w:val="single"/>
        </w:rPr>
        <w:t>are</w:t>
      </w:r>
      <w:r w:rsidRPr="00001F64">
        <w:rPr>
          <w:rFonts w:eastAsia="Cambria"/>
          <w:u w:val="single"/>
        </w:rPr>
        <w:t xml:space="preserve"> keenly </w:t>
      </w:r>
      <w:r w:rsidRPr="003E19C7">
        <w:rPr>
          <w:rFonts w:eastAsia="Cambria"/>
          <w:highlight w:val="cyan"/>
          <w:u w:val="single"/>
        </w:rPr>
        <w:t xml:space="preserve">aware that the </w:t>
      </w:r>
      <w:r w:rsidRPr="003E19C7">
        <w:rPr>
          <w:rFonts w:eastAsia="Cambria"/>
          <w:b/>
          <w:iCs/>
          <w:highlight w:val="cyan"/>
          <w:u w:val="single"/>
          <w:bdr w:val="single" w:sz="8" w:space="0" w:color="auto"/>
        </w:rPr>
        <w:t>lives of workers</w:t>
      </w:r>
      <w:r w:rsidRPr="00001F64">
        <w:rPr>
          <w:rFonts w:eastAsia="Cambria"/>
          <w:sz w:val="16"/>
        </w:rPr>
        <w:t>—</w:t>
      </w:r>
      <w:r w:rsidRPr="00001F64">
        <w:rPr>
          <w:rFonts w:eastAsia="Cambria"/>
          <w:u w:val="single"/>
        </w:rPr>
        <w:t>as women, people of color, differently abled, and queer and trans</w:t>
      </w:r>
      <w:r w:rsidRPr="00001F64">
        <w:rPr>
          <w:rFonts w:eastAsia="Cambria"/>
          <w:sz w:val="16"/>
        </w:rPr>
        <w:t xml:space="preserve">— </w:t>
      </w:r>
      <w:r w:rsidRPr="003E19C7">
        <w:rPr>
          <w:rFonts w:eastAsia="Cambria"/>
          <w:highlight w:val="cyan"/>
          <w:u w:val="single"/>
        </w:rPr>
        <w:t>are</w:t>
      </w:r>
      <w:r w:rsidRPr="003E19C7">
        <w:rPr>
          <w:rFonts w:eastAsia="Cambria"/>
          <w:sz w:val="16"/>
          <w:highlight w:val="cyan"/>
        </w:rPr>
        <w:t xml:space="preserve"> </w:t>
      </w:r>
      <w:r w:rsidRPr="003E19C7">
        <w:rPr>
          <w:rFonts w:eastAsia="Cambria"/>
          <w:b/>
          <w:iCs/>
          <w:highlight w:val="cyan"/>
          <w:u w:val="single"/>
          <w:bdr w:val="single" w:sz="8" w:space="0" w:color="auto"/>
        </w:rPr>
        <w:t>intersectional</w:t>
      </w:r>
      <w:r w:rsidRPr="003E19C7">
        <w:rPr>
          <w:rFonts w:eastAsia="Cambria"/>
          <w:sz w:val="16"/>
          <w:highlight w:val="cyan"/>
        </w:rPr>
        <w:t xml:space="preserve"> </w:t>
      </w:r>
      <w:r w:rsidRPr="003E19C7">
        <w:rPr>
          <w:rFonts w:eastAsia="Cambria"/>
          <w:highlight w:val="cyan"/>
          <w:u w:val="single"/>
        </w:rPr>
        <w:t>and</w:t>
      </w:r>
      <w:r w:rsidRPr="00001F64">
        <w:rPr>
          <w:rFonts w:eastAsia="Cambria"/>
          <w:u w:val="single"/>
        </w:rPr>
        <w:t xml:space="preserve"> that</w:t>
      </w:r>
      <w:r w:rsidRPr="00001F64">
        <w:rPr>
          <w:rFonts w:eastAsia="Cambria"/>
          <w:sz w:val="16"/>
        </w:rPr>
        <w:t xml:space="preserve"> </w:t>
      </w:r>
      <w:r w:rsidRPr="003E19C7">
        <w:rPr>
          <w:rFonts w:eastAsia="Cambria"/>
          <w:b/>
          <w:iCs/>
          <w:highlight w:val="cyan"/>
          <w:u w:val="single"/>
          <w:bdr w:val="single" w:sz="8" w:space="0" w:color="auto"/>
        </w:rPr>
        <w:t>understanding</w:t>
      </w:r>
      <w:r w:rsidRPr="00001F64">
        <w:rPr>
          <w:rFonts w:eastAsia="Cambria"/>
          <w:sz w:val="16"/>
        </w:rPr>
        <w:t xml:space="preserve"> </w:t>
      </w:r>
      <w:r w:rsidRPr="00001F64">
        <w:rPr>
          <w:rFonts w:eastAsia="Cambria"/>
          <w:u w:val="single"/>
        </w:rPr>
        <w:t xml:space="preserve">their intersectional </w:t>
      </w:r>
      <w:r w:rsidRPr="003E19C7">
        <w:rPr>
          <w:rFonts w:eastAsia="Cambria"/>
          <w:highlight w:val="cyan"/>
          <w:u w:val="single"/>
        </w:rPr>
        <w:t>identities</w:t>
      </w:r>
      <w:r w:rsidRPr="003E19C7">
        <w:rPr>
          <w:rFonts w:eastAsia="Cambria"/>
          <w:sz w:val="16"/>
          <w:highlight w:val="cyan"/>
        </w:rPr>
        <w:t xml:space="preserve"> </w:t>
      </w:r>
      <w:r w:rsidRPr="003E19C7">
        <w:rPr>
          <w:rFonts w:eastAsia="Cambria"/>
          <w:b/>
          <w:iCs/>
          <w:highlight w:val="cyan"/>
          <w:u w:val="single"/>
          <w:bdr w:val="single" w:sz="8" w:space="0" w:color="auto"/>
        </w:rPr>
        <w:t>grounds organizing</w:t>
      </w:r>
      <w:r w:rsidRPr="00001F64">
        <w:rPr>
          <w:rFonts w:eastAsia="Cambria"/>
          <w:b/>
          <w:iCs/>
          <w:u w:val="single"/>
          <w:bdr w:val="single" w:sz="8" w:space="0" w:color="auto"/>
        </w:rPr>
        <w:t xml:space="preserve"> strategies</w:t>
      </w:r>
      <w:r w:rsidRPr="00001F64">
        <w:rPr>
          <w:rFonts w:eastAsia="Cambria"/>
          <w:sz w:val="16"/>
        </w:rPr>
        <w:t xml:space="preserve">.139 </w:t>
      </w:r>
      <w:r w:rsidRPr="00001F64">
        <w:rPr>
          <w:rFonts w:eastAsia="Cambria"/>
          <w:u w:val="single"/>
        </w:rPr>
        <w:t>In the last two decades</w:t>
      </w:r>
      <w:r w:rsidRPr="00001F64">
        <w:rPr>
          <w:rFonts w:eastAsia="Cambria"/>
          <w:sz w:val="16"/>
        </w:rPr>
        <w:t xml:space="preserve">, </w:t>
      </w:r>
      <w:r w:rsidRPr="00001F64">
        <w:rPr>
          <w:rFonts w:eastAsia="Cambria"/>
          <w:u w:val="single"/>
        </w:rPr>
        <w:t>for example</w:t>
      </w:r>
      <w:r w:rsidRPr="00001F64">
        <w:rPr>
          <w:rFonts w:eastAsia="Cambria"/>
          <w:sz w:val="16"/>
        </w:rPr>
        <w:t xml:space="preserve">, the National Domestic Workers Alliance has </w:t>
      </w:r>
      <w:r w:rsidRPr="00001F64">
        <w:rPr>
          <w:rFonts w:eastAsia="Cambria"/>
          <w:u w:val="single"/>
        </w:rPr>
        <w:t>successfully pushed multiple states to adopt domestic-worker bills of rights</w:t>
      </w:r>
      <w:r w:rsidRPr="00001F64">
        <w:rPr>
          <w:rFonts w:eastAsia="Cambria"/>
          <w:sz w:val="16"/>
        </w:rPr>
        <w:t xml:space="preserve">.140 These </w:t>
      </w:r>
      <w:r w:rsidRPr="003E19C7">
        <w:rPr>
          <w:rFonts w:eastAsia="Cambria"/>
          <w:b/>
          <w:iCs/>
          <w:highlight w:val="cyan"/>
          <w:u w:val="single"/>
          <w:bdr w:val="single" w:sz="8" w:space="0" w:color="auto"/>
        </w:rPr>
        <w:t>victories speak to the power</w:t>
      </w:r>
      <w:r w:rsidRPr="003E19C7">
        <w:rPr>
          <w:rFonts w:eastAsia="Cambria"/>
          <w:sz w:val="16"/>
          <w:highlight w:val="cyan"/>
        </w:rPr>
        <w:t xml:space="preserve"> </w:t>
      </w:r>
      <w:r w:rsidRPr="003E19C7">
        <w:rPr>
          <w:rFonts w:eastAsia="Cambria"/>
          <w:highlight w:val="cyan"/>
          <w:u w:val="single"/>
        </w:rPr>
        <w:t>built by domestic-worker organizing</w:t>
      </w:r>
      <w:r w:rsidRPr="00001F64">
        <w:rPr>
          <w:rFonts w:eastAsia="Cambria"/>
          <w:u w:val="single"/>
        </w:rPr>
        <w:t xml:space="preserve"> around the country</w:t>
      </w:r>
      <w:r w:rsidRPr="00001F64">
        <w:rPr>
          <w:rFonts w:eastAsia="Cambria"/>
          <w:sz w:val="16"/>
        </w:rPr>
        <w:t xml:space="preserve">. The </w:t>
      </w:r>
      <w:r w:rsidRPr="00001F64">
        <w:rPr>
          <w:rFonts w:eastAsia="Cambria"/>
          <w:u w:val="single"/>
        </w:rPr>
        <w:t>focus on personal transformation in domestic-worker organizing is a product of the identities of organizers and their close understanding of the standpoint of immigrant women in isolated work environments</w:t>
      </w:r>
      <w:r w:rsidRPr="00001F64">
        <w:rPr>
          <w:rFonts w:eastAsia="Cambria"/>
          <w:sz w:val="16"/>
        </w:rPr>
        <w:t xml:space="preserve">.141 </w:t>
      </w:r>
      <w:r w:rsidRPr="003E19C7">
        <w:rPr>
          <w:rFonts w:eastAsia="Cambria"/>
          <w:b/>
          <w:iCs/>
          <w:highlight w:val="cyan"/>
          <w:u w:val="single"/>
          <w:bdr w:val="single" w:sz="8" w:space="0" w:color="auto"/>
        </w:rPr>
        <w:t>To build power</w:t>
      </w:r>
      <w:r w:rsidRPr="003E19C7">
        <w:rPr>
          <w:rFonts w:eastAsia="Cambria"/>
          <w:sz w:val="16"/>
          <w:highlight w:val="cyan"/>
        </w:rPr>
        <w:t xml:space="preserve">, </w:t>
      </w:r>
      <w:r w:rsidRPr="003E19C7">
        <w:rPr>
          <w:rFonts w:eastAsia="Cambria"/>
          <w:b/>
          <w:iCs/>
          <w:highlight w:val="cyan"/>
          <w:u w:val="single"/>
          <w:bdr w:val="single" w:sz="8" w:space="0" w:color="auto"/>
        </w:rPr>
        <w:t>workers need to be reached</w:t>
      </w:r>
      <w:r w:rsidRPr="00001F64">
        <w:rPr>
          <w:rFonts w:eastAsia="Cambria"/>
          <w:sz w:val="16"/>
        </w:rPr>
        <w:t xml:space="preserve"> </w:t>
      </w:r>
      <w:r w:rsidRPr="00001F64">
        <w:rPr>
          <w:rFonts w:eastAsia="Cambria"/>
          <w:u w:val="single"/>
        </w:rPr>
        <w:t>where they exist</w:t>
      </w:r>
      <w:r w:rsidRPr="00001F64">
        <w:rPr>
          <w:rFonts w:eastAsia="Cambria"/>
          <w:sz w:val="16"/>
        </w:rPr>
        <w:t xml:space="preserve"> </w:t>
      </w:r>
      <w:r w:rsidRPr="003E19C7">
        <w:rPr>
          <w:rFonts w:eastAsia="Cambria"/>
          <w:b/>
          <w:iCs/>
          <w:highlight w:val="cyan"/>
          <w:u w:val="single"/>
          <w:bdr w:val="single" w:sz="8" w:space="0" w:color="auto"/>
        </w:rPr>
        <w:t>and</w:t>
      </w:r>
      <w:r w:rsidRPr="00001F64">
        <w:rPr>
          <w:rFonts w:eastAsia="Cambria"/>
          <w:sz w:val="16"/>
        </w:rPr>
        <w:t xml:space="preserve"> </w:t>
      </w:r>
      <w:r w:rsidRPr="00001F64">
        <w:rPr>
          <w:rFonts w:eastAsia="Cambria"/>
          <w:u w:val="single"/>
        </w:rPr>
        <w:t>to be</w:t>
      </w:r>
      <w:r w:rsidRPr="00001F64">
        <w:rPr>
          <w:rFonts w:eastAsia="Cambria"/>
          <w:sz w:val="16"/>
        </w:rPr>
        <w:t xml:space="preserve"> </w:t>
      </w:r>
      <w:r w:rsidRPr="003E19C7">
        <w:rPr>
          <w:rFonts w:eastAsia="Cambria"/>
          <w:b/>
          <w:iCs/>
          <w:highlight w:val="cyan"/>
          <w:u w:val="single"/>
          <w:bdr w:val="single" w:sz="8" w:space="0" w:color="auto"/>
        </w:rPr>
        <w:t>engaged</w:t>
      </w:r>
      <w:r w:rsidRPr="00001F64">
        <w:rPr>
          <w:rFonts w:eastAsia="Cambria"/>
          <w:sz w:val="16"/>
        </w:rPr>
        <w:t xml:space="preserve"> </w:t>
      </w:r>
      <w:r w:rsidRPr="00001F64">
        <w:rPr>
          <w:rFonts w:eastAsia="Cambria"/>
          <w:u w:val="single"/>
        </w:rPr>
        <w:t>in organizational and campaign activities that are both personally and politically transformative.</w:t>
      </w:r>
      <w:r w:rsidRPr="00001F64">
        <w:rPr>
          <w:rFonts w:eastAsia="Cambria"/>
          <w:sz w:val="16"/>
        </w:rPr>
        <w:t xml:space="preserve"> </w:t>
      </w:r>
      <w:r w:rsidRPr="00001F64">
        <w:rPr>
          <w:rFonts w:eastAsia="Cambria"/>
          <w:u w:val="single"/>
        </w:rPr>
        <w:t>Young Black and brown organizers are called to address sources of trauma in the lives of their largely immigrant-women worker base</w:t>
      </w:r>
      <w:r w:rsidRPr="00001F64">
        <w:rPr>
          <w:rFonts w:eastAsia="Cambria"/>
          <w:sz w:val="16"/>
        </w:rPr>
        <w:t xml:space="preserve">—of forced migration, of the abandonment of their children and families and their feelings of isolation in the United States, and of their vulnerability to bullying and abuse by their employers.142 </w:t>
      </w:r>
      <w:r w:rsidRPr="00001F64">
        <w:rPr>
          <w:rFonts w:eastAsia="Cambria"/>
          <w:u w:val="single"/>
        </w:rPr>
        <w:t>Movement organizations teach us that because the personal</w:t>
      </w:r>
      <w:r w:rsidRPr="00001F64">
        <w:rPr>
          <w:rFonts w:eastAsia="Cambria"/>
          <w:sz w:val="16"/>
        </w:rPr>
        <w:t xml:space="preserve">, the </w:t>
      </w:r>
      <w:r w:rsidRPr="00001F64">
        <w:rPr>
          <w:rFonts w:eastAsia="Cambria"/>
          <w:u w:val="single"/>
        </w:rPr>
        <w:t>economic</w:t>
      </w:r>
      <w:r w:rsidRPr="00001F64">
        <w:rPr>
          <w:rFonts w:eastAsia="Cambria"/>
          <w:sz w:val="16"/>
        </w:rPr>
        <w:t xml:space="preserve">, </w:t>
      </w:r>
      <w:r w:rsidRPr="00001F64">
        <w:rPr>
          <w:rFonts w:eastAsia="Cambria"/>
          <w:u w:val="single"/>
        </w:rPr>
        <w:t>and</w:t>
      </w:r>
      <w:r w:rsidRPr="00001F64">
        <w:rPr>
          <w:rFonts w:eastAsia="Cambria"/>
          <w:sz w:val="16"/>
        </w:rPr>
        <w:t xml:space="preserve"> the </w:t>
      </w:r>
      <w:r w:rsidRPr="00001F64">
        <w:rPr>
          <w:rFonts w:eastAsia="Cambria"/>
          <w:u w:val="single"/>
        </w:rPr>
        <w:t>social</w:t>
      </w:r>
      <w:r w:rsidRPr="00001F64">
        <w:rPr>
          <w:rFonts w:eastAsia="Cambria"/>
          <w:sz w:val="16"/>
        </w:rPr>
        <w:t xml:space="preserve"> </w:t>
      </w:r>
      <w:r w:rsidRPr="00001F64">
        <w:rPr>
          <w:rFonts w:eastAsia="Cambria"/>
          <w:u w:val="single"/>
        </w:rPr>
        <w:t>are</w:t>
      </w:r>
      <w:r w:rsidRPr="00001F64">
        <w:rPr>
          <w:rFonts w:eastAsia="Cambria"/>
          <w:sz w:val="16"/>
        </w:rPr>
        <w:t xml:space="preserve"> </w:t>
      </w:r>
      <w:r w:rsidRPr="00001F64">
        <w:rPr>
          <w:rFonts w:eastAsia="Cambria"/>
          <w:b/>
          <w:iCs/>
          <w:u w:val="single"/>
          <w:bdr w:val="single" w:sz="8" w:space="0" w:color="auto"/>
        </w:rPr>
        <w:t>inextricably intertwined</w:t>
      </w:r>
      <w:r w:rsidRPr="00001F64">
        <w:rPr>
          <w:rFonts w:eastAsia="Cambria"/>
          <w:sz w:val="16"/>
        </w:rPr>
        <w:t xml:space="preserve">, </w:t>
      </w:r>
      <w:r w:rsidRPr="00001F64">
        <w:rPr>
          <w:rFonts w:eastAsia="Cambria"/>
          <w:u w:val="single"/>
        </w:rPr>
        <w:t>we must begin to understand law and legal change in terms outside of and beyond conventional law-reform campaigns</w:t>
      </w:r>
      <w:r w:rsidRPr="00001F64">
        <w:rPr>
          <w:rFonts w:eastAsia="Cambria"/>
          <w:sz w:val="16"/>
        </w:rPr>
        <w:t>.</w:t>
      </w:r>
    </w:p>
    <w:p w14:paraId="733DFEA1" w14:textId="77777777" w:rsidR="00FE73DA" w:rsidRDefault="00FE73DA" w:rsidP="00FE73DA">
      <w:pPr>
        <w:pStyle w:val="Heading3"/>
        <w:rPr>
          <w:rFonts w:eastAsia="Cambria"/>
        </w:rPr>
      </w:pPr>
      <w:r>
        <w:rPr>
          <w:rFonts w:eastAsia="Cambria"/>
        </w:rPr>
        <w:lastRenderedPageBreak/>
        <w:t>Theory---1NC</w:t>
      </w:r>
    </w:p>
    <w:p w14:paraId="2C5E4BF1" w14:textId="77777777" w:rsidR="00FE73DA" w:rsidRPr="001E6754" w:rsidRDefault="00FE73DA" w:rsidP="00FE73DA">
      <w:pPr>
        <w:pStyle w:val="Heading4"/>
      </w:pPr>
      <w:r>
        <w:t xml:space="preserve">Migrant workers are </w:t>
      </w:r>
      <w:r>
        <w:rPr>
          <w:u w:val="single"/>
        </w:rPr>
        <w:t>demanding</w:t>
      </w:r>
      <w:r>
        <w:t xml:space="preserve"> labor protections. Patching </w:t>
      </w:r>
      <w:r w:rsidRPr="001E6754">
        <w:t>holes</w:t>
      </w:r>
      <w:r>
        <w:t xml:space="preserve"> in law is </w:t>
      </w:r>
      <w:r w:rsidRPr="001E6754">
        <w:rPr>
          <w:u w:val="single"/>
        </w:rPr>
        <w:t>good</w:t>
      </w:r>
      <w:r>
        <w:t xml:space="preserve"> and collective bargaining is a force for </w:t>
      </w:r>
      <w:r>
        <w:rPr>
          <w:u w:val="single"/>
        </w:rPr>
        <w:t>community</w:t>
      </w:r>
      <w:r>
        <w:t xml:space="preserve"> among marginalized workers.</w:t>
      </w:r>
    </w:p>
    <w:p w14:paraId="38943425" w14:textId="77777777" w:rsidR="00FE73DA" w:rsidRPr="00BD4AFC" w:rsidRDefault="00FE73DA" w:rsidP="00FE73DA">
      <w:r>
        <w:t xml:space="preserve">Danielle Martin </w:t>
      </w:r>
      <w:r w:rsidRPr="00BD4AFC">
        <w:rPr>
          <w:rStyle w:val="Style13ptBold"/>
        </w:rPr>
        <w:t>Concepcion-Rosengren 25</w:t>
      </w:r>
      <w:r>
        <w:t xml:space="preserve">. Ph.D. candidate in psychology at Alliant International University, M.S. in psychology. "Lived Experiences and Mental Health of BIPOC Domestic Workers in Southern California." </w:t>
      </w:r>
      <w:r w:rsidRPr="00BD4AFC">
        <w:rPr>
          <w:i/>
          <w:iCs/>
        </w:rPr>
        <w:t>California School of Professional Psychology</w:t>
      </w:r>
      <w:r>
        <w:t>, 1.1, 122-126.</w:t>
      </w:r>
    </w:p>
    <w:p w14:paraId="28A12FE2" w14:textId="77777777" w:rsidR="00FE73DA" w:rsidRPr="00BD4AFC" w:rsidRDefault="00FE73DA" w:rsidP="00FE73DA">
      <w:pPr>
        <w:rPr>
          <w:sz w:val="16"/>
        </w:rPr>
      </w:pPr>
      <w:r w:rsidRPr="00BD4AFC">
        <w:rPr>
          <w:sz w:val="16"/>
        </w:rPr>
        <w:t>DISCUSSION</w:t>
      </w:r>
    </w:p>
    <w:p w14:paraId="4AB6ACAB" w14:textId="77777777" w:rsidR="00FE73DA" w:rsidRPr="00BD4AFC" w:rsidRDefault="00FE73DA" w:rsidP="00FE73DA">
      <w:pPr>
        <w:rPr>
          <w:sz w:val="16"/>
        </w:rPr>
      </w:pPr>
      <w:r w:rsidRPr="00BD4AFC">
        <w:rPr>
          <w:sz w:val="16"/>
        </w:rPr>
        <w:t xml:space="preserve">Despite being considered invisible and indispensable workers, </w:t>
      </w:r>
      <w:r w:rsidRPr="00C77537">
        <w:rPr>
          <w:rStyle w:val="StyleUnderline"/>
        </w:rPr>
        <w:t xml:space="preserve">domestic </w:t>
      </w:r>
      <w:r w:rsidRPr="00C77537">
        <w:rPr>
          <w:rStyle w:val="StyleUnderline"/>
          <w:highlight w:val="cyan"/>
        </w:rPr>
        <w:t>workers</w:t>
      </w:r>
      <w:r w:rsidRPr="00BD4AFC">
        <w:rPr>
          <w:rStyle w:val="StyleUnderline"/>
        </w:rPr>
        <w:t xml:space="preserve"> have </w:t>
      </w:r>
      <w:r w:rsidRPr="00C77537">
        <w:rPr>
          <w:rStyle w:val="Emphasis"/>
          <w:highlight w:val="cyan"/>
        </w:rPr>
        <w:t>advocated</w:t>
      </w:r>
      <w:r w:rsidRPr="00BD4AFC">
        <w:rPr>
          <w:rStyle w:val="StyleUnderline"/>
          <w:highlight w:val="cyan"/>
        </w:rPr>
        <w:t xml:space="preserve"> for</w:t>
      </w:r>
      <w:r w:rsidRPr="00BD4AFC">
        <w:rPr>
          <w:sz w:val="16"/>
        </w:rPr>
        <w:t xml:space="preserve"> basic </w:t>
      </w:r>
      <w:r w:rsidRPr="00BD4AFC">
        <w:rPr>
          <w:rStyle w:val="Emphasis"/>
        </w:rPr>
        <w:t xml:space="preserve">labor </w:t>
      </w:r>
      <w:r w:rsidRPr="00BD4AFC">
        <w:rPr>
          <w:rStyle w:val="Emphasis"/>
          <w:highlight w:val="cyan"/>
        </w:rPr>
        <w:t>protections</w:t>
      </w:r>
      <w:r w:rsidRPr="00BD4AFC">
        <w:rPr>
          <w:sz w:val="16"/>
        </w:rPr>
        <w:t xml:space="preserve"> for domestic workers through multiple platforms of media and organizing in the communities. The National Domestic Workers Alliance (NDWA) was founded in 2007 as a labor advocacy group. Mitchell (2024) reported that private households across the United States directly employ over 600,000 domestic workers, including personal care aides, maids, housekeepers, and childcare providers. In addition to private households, domestic workers can be seen working for caregiving agencies or as independent employees. Surprisingly, </w:t>
      </w:r>
      <w:r w:rsidRPr="00BD4AFC">
        <w:rPr>
          <w:rStyle w:val="StyleUnderline"/>
          <w:highlight w:val="cyan"/>
        </w:rPr>
        <w:t xml:space="preserve">the </w:t>
      </w:r>
      <w:r w:rsidRPr="00C77537">
        <w:rPr>
          <w:rStyle w:val="StyleUnderline"/>
          <w:highlight w:val="cyan"/>
        </w:rPr>
        <w:t>majority</w:t>
      </w:r>
      <w:r w:rsidRPr="00BD4AFC">
        <w:rPr>
          <w:sz w:val="16"/>
        </w:rPr>
        <w:t xml:space="preserve"> of domestic workers </w:t>
      </w:r>
      <w:r w:rsidRPr="00BD4AFC">
        <w:rPr>
          <w:rStyle w:val="StyleUnderline"/>
          <w:highlight w:val="cyan"/>
        </w:rPr>
        <w:t>are</w:t>
      </w:r>
      <w:r w:rsidRPr="00BD4AFC">
        <w:rPr>
          <w:sz w:val="16"/>
        </w:rPr>
        <w:t xml:space="preserve"> comprised of </w:t>
      </w:r>
      <w:r w:rsidRPr="00BD4AFC">
        <w:rPr>
          <w:rStyle w:val="StyleUnderline"/>
        </w:rPr>
        <w:t>women</w:t>
      </w:r>
      <w:r w:rsidRPr="00BD4AFC">
        <w:rPr>
          <w:sz w:val="16"/>
        </w:rPr>
        <w:t xml:space="preserve"> who are Black, Indigenous, and People </w:t>
      </w:r>
      <w:r w:rsidRPr="00BD4AFC">
        <w:rPr>
          <w:rStyle w:val="StyleUnderline"/>
        </w:rPr>
        <w:t>of Color</w:t>
      </w:r>
      <w:r w:rsidRPr="00BD4AFC">
        <w:rPr>
          <w:sz w:val="16"/>
        </w:rPr>
        <w:t xml:space="preserve"> (BIPOC). </w:t>
      </w:r>
      <w:r w:rsidRPr="00BD4AFC">
        <w:rPr>
          <w:rStyle w:val="StyleUnderline"/>
        </w:rPr>
        <w:t>Most</w:t>
      </w:r>
      <w:r w:rsidRPr="00BD4AFC">
        <w:rPr>
          <w:sz w:val="16"/>
        </w:rPr>
        <w:t xml:space="preserve"> domestic workers </w:t>
      </w:r>
      <w:r w:rsidRPr="00BD4AFC">
        <w:rPr>
          <w:rStyle w:val="StyleUnderline"/>
        </w:rPr>
        <w:t>are also</w:t>
      </w:r>
      <w:r w:rsidRPr="00BD4AFC">
        <w:rPr>
          <w:sz w:val="16"/>
        </w:rPr>
        <w:t xml:space="preserve"> foreign-born </w:t>
      </w:r>
      <w:r w:rsidRPr="00BD4AFC">
        <w:rPr>
          <w:rStyle w:val="Emphasis"/>
          <w:highlight w:val="cyan"/>
        </w:rPr>
        <w:t>migrants</w:t>
      </w:r>
      <w:r w:rsidRPr="00BD4AFC">
        <w:rPr>
          <w:sz w:val="16"/>
        </w:rPr>
        <w:t xml:space="preserve"> or immigrants who might also be their family’s primary income earner (Chopra, 2020; Ho et al., 2018; Ladegaard, 2014). Yet, limited research has been conducted to explore the lived experiences of domestic workers in Southern California. Through the use of narrative methods, </w:t>
      </w:r>
      <w:r w:rsidRPr="00BD4AFC">
        <w:rPr>
          <w:rStyle w:val="StyleUnderline"/>
        </w:rPr>
        <w:t xml:space="preserve">this study examined the </w:t>
      </w:r>
      <w:r w:rsidRPr="00BD4AFC">
        <w:rPr>
          <w:rStyle w:val="Emphasis"/>
        </w:rPr>
        <w:t>unique experiences</w:t>
      </w:r>
      <w:r w:rsidRPr="00BD4AFC">
        <w:rPr>
          <w:rStyle w:val="StyleUnderline"/>
        </w:rPr>
        <w:t xml:space="preserve"> of twenty</w:t>
      </w:r>
      <w:r w:rsidRPr="00BD4AFC">
        <w:rPr>
          <w:sz w:val="16"/>
        </w:rPr>
        <w:t xml:space="preserve"> Southern California </w:t>
      </w:r>
      <w:r w:rsidRPr="00BD4AFC">
        <w:rPr>
          <w:rStyle w:val="StyleUnderline"/>
        </w:rPr>
        <w:t>domestic workers</w:t>
      </w:r>
      <w:r w:rsidRPr="00BD4AFC">
        <w:rPr>
          <w:sz w:val="16"/>
        </w:rPr>
        <w:t>, including 1) experiences prior to becoming a domestic worker, 2) initial experiences as a domestic worker, 3) experiences while providing domestic work services, 4) experiences after becoming a domestic worker, and 5) overall experience as a domestic worker.</w:t>
      </w:r>
    </w:p>
    <w:p w14:paraId="5D0B0578" w14:textId="77777777" w:rsidR="00FE73DA" w:rsidRPr="00BD4AFC" w:rsidRDefault="00FE73DA" w:rsidP="00FE73DA">
      <w:pPr>
        <w:rPr>
          <w:sz w:val="16"/>
        </w:rPr>
      </w:pPr>
      <w:r w:rsidRPr="00BD4AFC">
        <w:rPr>
          <w:sz w:val="16"/>
        </w:rPr>
        <w:t>Main Findings</w:t>
      </w:r>
    </w:p>
    <w:p w14:paraId="0ADDB546" w14:textId="77777777" w:rsidR="00FE73DA" w:rsidRPr="00BD4AFC" w:rsidRDefault="00FE73DA" w:rsidP="00FE73DA">
      <w:pPr>
        <w:rPr>
          <w:sz w:val="16"/>
        </w:rPr>
      </w:pPr>
      <w:r w:rsidRPr="00BD4AFC">
        <w:rPr>
          <w:sz w:val="16"/>
        </w:rPr>
        <w:t>Qualitative Interviews</w:t>
      </w:r>
    </w:p>
    <w:p w14:paraId="767FE863" w14:textId="77777777" w:rsidR="00FE73DA" w:rsidRPr="00BD4AFC" w:rsidRDefault="00FE73DA" w:rsidP="00FE73DA">
      <w:pPr>
        <w:rPr>
          <w:sz w:val="16"/>
        </w:rPr>
      </w:pPr>
      <w:r w:rsidRPr="00BD4AFC">
        <w:rPr>
          <w:sz w:val="16"/>
        </w:rPr>
        <w:t xml:space="preserve">This study hypothesized that </w:t>
      </w:r>
      <w:r w:rsidRPr="00BD4AFC">
        <w:rPr>
          <w:rStyle w:val="StyleUnderline"/>
          <w:highlight w:val="cyan"/>
        </w:rPr>
        <w:t>participants</w:t>
      </w:r>
      <w:r w:rsidRPr="00BD4AFC">
        <w:rPr>
          <w:sz w:val="16"/>
        </w:rPr>
        <w:t xml:space="preserve"> would </w:t>
      </w:r>
      <w:r w:rsidRPr="00BD4AFC">
        <w:rPr>
          <w:rStyle w:val="StyleUnderline"/>
          <w:highlight w:val="cyan"/>
        </w:rPr>
        <w:t>report</w:t>
      </w:r>
      <w:r w:rsidRPr="00BD4AFC">
        <w:rPr>
          <w:sz w:val="16"/>
        </w:rPr>
        <w:t xml:space="preserve"> professional and personal challenges, including </w:t>
      </w:r>
      <w:r w:rsidRPr="00BD4AFC">
        <w:rPr>
          <w:rStyle w:val="Emphasis"/>
          <w:highlight w:val="cyan"/>
        </w:rPr>
        <w:t>discrimination</w:t>
      </w:r>
      <w:r w:rsidRPr="00BD4AFC">
        <w:rPr>
          <w:sz w:val="16"/>
        </w:rPr>
        <w:t xml:space="preserve">, inhumane treatment, </w:t>
      </w:r>
      <w:r w:rsidRPr="00BD4AFC">
        <w:rPr>
          <w:rStyle w:val="Emphasis"/>
        </w:rPr>
        <w:t>low</w:t>
      </w:r>
      <w:r w:rsidRPr="00BD4AFC">
        <w:rPr>
          <w:rStyle w:val="StyleUnderline"/>
        </w:rPr>
        <w:t xml:space="preserve"> and </w:t>
      </w:r>
      <w:r w:rsidRPr="00BD4AFC">
        <w:rPr>
          <w:rStyle w:val="Emphasis"/>
        </w:rPr>
        <w:t>unpaid wages</w:t>
      </w:r>
      <w:r w:rsidRPr="00BD4AFC">
        <w:rPr>
          <w:sz w:val="16"/>
        </w:rPr>
        <w:t xml:space="preserve">, long hours, </w:t>
      </w:r>
      <w:r w:rsidRPr="00BD4AFC">
        <w:rPr>
          <w:rStyle w:val="StyleUnderline"/>
        </w:rPr>
        <w:t xml:space="preserve">and legal, medical, and mental </w:t>
      </w:r>
      <w:r w:rsidRPr="00BD4AFC">
        <w:rPr>
          <w:rStyle w:val="Emphasis"/>
        </w:rPr>
        <w:t>health issues</w:t>
      </w:r>
      <w:r w:rsidRPr="00BD4AFC">
        <w:rPr>
          <w:sz w:val="16"/>
        </w:rPr>
        <w:t xml:space="preserve">. The hypothesis and findings of this study correlates with this study’s literature stating that domestic workers are considered invisible in a patriarchal society, vulnerable to abuse as a group, and powerless (International Labour Organization, 2021a, 2021b; Ladegaard; 2012; Maich, 2014; Maye, 2020; Weiss, 2017; Yurdakul, 2022). The results of this study also confirmed Espín (2022) and Wong (2017) research stating that domestic workers’ mental health and identities are negatively affected when they experience oppression and discrimination. Domestic </w:t>
      </w:r>
      <w:r w:rsidRPr="00BD4AFC">
        <w:rPr>
          <w:rStyle w:val="StyleUnderline"/>
        </w:rPr>
        <w:t>workers are</w:t>
      </w:r>
      <w:r w:rsidRPr="00BD4AFC">
        <w:rPr>
          <w:sz w:val="16"/>
        </w:rPr>
        <w:t xml:space="preserve"> also </w:t>
      </w:r>
      <w:r w:rsidRPr="00BD4AFC">
        <w:rPr>
          <w:rStyle w:val="Emphasis"/>
        </w:rPr>
        <w:t>vulnerable</w:t>
      </w:r>
      <w:r w:rsidRPr="00BD4AFC">
        <w:rPr>
          <w:rStyle w:val="StyleUnderline"/>
        </w:rPr>
        <w:t xml:space="preserve"> to experience economic disparity</w:t>
      </w:r>
      <w:r w:rsidRPr="00BD4AFC">
        <w:rPr>
          <w:sz w:val="16"/>
        </w:rPr>
        <w:t xml:space="preserve"> (International Labour Organization, 2020; Wolfe et al., 2020). Moreover, Chang (2016) reported that domestic </w:t>
      </w:r>
      <w:r w:rsidRPr="00BD4AFC">
        <w:rPr>
          <w:rStyle w:val="StyleUnderline"/>
        </w:rPr>
        <w:t xml:space="preserve">workers are </w:t>
      </w:r>
      <w:r w:rsidRPr="00BD4AFC">
        <w:rPr>
          <w:rStyle w:val="Emphasis"/>
        </w:rPr>
        <w:t>exploited</w:t>
      </w:r>
      <w:r w:rsidRPr="00BD4AFC">
        <w:rPr>
          <w:sz w:val="16"/>
        </w:rPr>
        <w:t xml:space="preserve"> by their employers who unfairly pay or adequately compensate their employees. Therefore, this population is considered vulnerable, disposable, and invisible (Chang et al., 2016; Ponce de León et al., 2020; Poo, 2018). </w:t>
      </w:r>
      <w:r w:rsidRPr="00BD4AFC">
        <w:rPr>
          <w:rStyle w:val="StyleUnderline"/>
        </w:rPr>
        <w:t xml:space="preserve">Most participants </w:t>
      </w:r>
      <w:r w:rsidRPr="00BD4AFC">
        <w:rPr>
          <w:rStyle w:val="Emphasis"/>
        </w:rPr>
        <w:t>migrated</w:t>
      </w:r>
      <w:r w:rsidRPr="00BD4AFC">
        <w:rPr>
          <w:sz w:val="16"/>
        </w:rPr>
        <w:t xml:space="preserve"> from their homelands </w:t>
      </w:r>
      <w:r w:rsidRPr="00BD4AFC">
        <w:rPr>
          <w:rStyle w:val="StyleUnderline"/>
        </w:rPr>
        <w:t xml:space="preserve">to find </w:t>
      </w:r>
      <w:r w:rsidRPr="007070A8">
        <w:rPr>
          <w:rStyle w:val="StyleUnderline"/>
        </w:rPr>
        <w:t>financial stability</w:t>
      </w:r>
      <w:r w:rsidRPr="00BD4AFC">
        <w:rPr>
          <w:sz w:val="16"/>
        </w:rPr>
        <w:t xml:space="preserve"> and better job opportunities. They have shared experiences being home care, childcare providers, and caregivers for older adults. Six caregivers reported caring for family members and friends, while one found her calling in caring for others. These participants who needed to care for family members, including mothers, fathers, cousins, and children, explained that they were compelled to care for them because of familial and cultural responsibility. The caregivers reported a lack of prior caregiving experience, yet they took their roles seriously due to economic and familial necessities.</w:t>
      </w:r>
    </w:p>
    <w:p w14:paraId="24031361" w14:textId="77777777" w:rsidR="00FE73DA" w:rsidRPr="00BD4AFC" w:rsidRDefault="00FE73DA" w:rsidP="00FE73DA">
      <w:pPr>
        <w:rPr>
          <w:sz w:val="16"/>
        </w:rPr>
      </w:pPr>
      <w:r w:rsidRPr="00BD4AFC">
        <w:rPr>
          <w:sz w:val="16"/>
        </w:rPr>
        <w:t xml:space="preserve">The participants talked about the demands of being a caregiver that often led to blurred boundaries between professional and personal life. The </w:t>
      </w:r>
      <w:r w:rsidRPr="00BD4AFC">
        <w:rPr>
          <w:rStyle w:val="StyleUnderline"/>
        </w:rPr>
        <w:t>caregivers</w:t>
      </w:r>
      <w:r w:rsidRPr="00BD4AFC">
        <w:rPr>
          <w:sz w:val="16"/>
        </w:rPr>
        <w:t xml:space="preserve"> frequently </w:t>
      </w:r>
      <w:r w:rsidRPr="00BD4AFC">
        <w:rPr>
          <w:rStyle w:val="StyleUnderline"/>
        </w:rPr>
        <w:t xml:space="preserve">discussed feeling </w:t>
      </w:r>
      <w:r w:rsidRPr="00BD4AFC">
        <w:rPr>
          <w:rStyle w:val="Emphasis"/>
        </w:rPr>
        <w:t>isolated</w:t>
      </w:r>
      <w:r w:rsidRPr="00BD4AFC">
        <w:rPr>
          <w:sz w:val="16"/>
        </w:rPr>
        <w:t xml:space="preserve"> due to working long hours and being limited in social </w:t>
      </w:r>
      <w:r w:rsidRPr="007070A8">
        <w:rPr>
          <w:sz w:val="16"/>
        </w:rPr>
        <w:t>interactions</w:t>
      </w:r>
      <w:r w:rsidRPr="00BD4AFC">
        <w:rPr>
          <w:sz w:val="16"/>
        </w:rPr>
        <w:t xml:space="preserve">. Some caregivers also experience exploitation and hesitate to speak up for fear of losing employment or deportation. Another issue the participants shared was needing to develop coping mechanisms, including forming support networks. The </w:t>
      </w:r>
      <w:r w:rsidRPr="007070A8">
        <w:rPr>
          <w:sz w:val="16"/>
        </w:rPr>
        <w:t xml:space="preserve">participants talked about cultivating friendships with other caregivers who provide emotional support </w:t>
      </w:r>
      <w:r w:rsidRPr="00BD4AFC">
        <w:rPr>
          <w:sz w:val="16"/>
        </w:rPr>
        <w:t xml:space="preserve">and recommendations for employment. For example, </w:t>
      </w:r>
      <w:r w:rsidRPr="007070A8">
        <w:rPr>
          <w:rStyle w:val="StyleUnderline"/>
        </w:rPr>
        <w:t xml:space="preserve">Filipino </w:t>
      </w:r>
      <w:r w:rsidRPr="007070A8">
        <w:rPr>
          <w:rStyle w:val="StyleUnderline"/>
          <w:highlight w:val="cyan"/>
        </w:rPr>
        <w:t>caregivers</w:t>
      </w:r>
      <w:r w:rsidRPr="00BD4AFC">
        <w:rPr>
          <w:sz w:val="16"/>
        </w:rPr>
        <w:t xml:space="preserve"> in this study </w:t>
      </w:r>
      <w:r w:rsidRPr="007070A8">
        <w:rPr>
          <w:rStyle w:val="StyleUnderline"/>
          <w:highlight w:val="cyan"/>
        </w:rPr>
        <w:t>come</w:t>
      </w:r>
      <w:r w:rsidRPr="007070A8">
        <w:rPr>
          <w:rStyle w:val="StyleUnderline"/>
        </w:rPr>
        <w:t xml:space="preserve"> together</w:t>
      </w:r>
      <w:r w:rsidRPr="00BD4AFC">
        <w:rPr>
          <w:rStyle w:val="StyleUnderline"/>
        </w:rPr>
        <w:t xml:space="preserve"> </w:t>
      </w:r>
      <w:r w:rsidRPr="007070A8">
        <w:rPr>
          <w:rStyle w:val="StyleUnderline"/>
          <w:highlight w:val="cyan"/>
        </w:rPr>
        <w:t xml:space="preserve">as </w:t>
      </w:r>
      <w:r w:rsidRPr="007070A8">
        <w:rPr>
          <w:rStyle w:val="Emphasis"/>
          <w:highlight w:val="cyan"/>
        </w:rPr>
        <w:t>P</w:t>
      </w:r>
      <w:r w:rsidRPr="00BD4AFC">
        <w:rPr>
          <w:sz w:val="16"/>
        </w:rPr>
        <w:t xml:space="preserve">ilipino </w:t>
      </w:r>
      <w:r w:rsidRPr="007070A8">
        <w:rPr>
          <w:rStyle w:val="Emphasis"/>
          <w:highlight w:val="cyan"/>
        </w:rPr>
        <w:t>W</w:t>
      </w:r>
      <w:r w:rsidRPr="00BD4AFC">
        <w:rPr>
          <w:sz w:val="16"/>
        </w:rPr>
        <w:t xml:space="preserve">orkers </w:t>
      </w:r>
      <w:r w:rsidRPr="007070A8">
        <w:rPr>
          <w:rStyle w:val="Emphasis"/>
          <w:highlight w:val="cyan"/>
        </w:rPr>
        <w:t>C</w:t>
      </w:r>
      <w:r w:rsidRPr="00BD4AFC">
        <w:rPr>
          <w:sz w:val="16"/>
        </w:rPr>
        <w:t xml:space="preserve">enter (PWC) </w:t>
      </w:r>
      <w:r w:rsidRPr="007070A8">
        <w:rPr>
          <w:rStyle w:val="StyleUnderline"/>
          <w:highlight w:val="cyan"/>
        </w:rPr>
        <w:t>members to advocate</w:t>
      </w:r>
      <w:r w:rsidRPr="00BD4AFC">
        <w:rPr>
          <w:rStyle w:val="StyleUnderline"/>
        </w:rPr>
        <w:t xml:space="preserve"> for </w:t>
      </w:r>
      <w:r w:rsidRPr="00BD4AFC">
        <w:rPr>
          <w:rStyle w:val="Emphasis"/>
        </w:rPr>
        <w:t xml:space="preserve">systemic </w:t>
      </w:r>
      <w:r w:rsidRPr="007070A8">
        <w:rPr>
          <w:rStyle w:val="Emphasis"/>
          <w:highlight w:val="cyan"/>
        </w:rPr>
        <w:t>change</w:t>
      </w:r>
      <w:r w:rsidRPr="00BD4AFC">
        <w:rPr>
          <w:sz w:val="16"/>
        </w:rPr>
        <w:t xml:space="preserve">. At the same time, In-Home Support Services (IHSS) providers are automatic </w:t>
      </w:r>
      <w:r w:rsidRPr="007070A8">
        <w:rPr>
          <w:rStyle w:val="StyleUnderline"/>
          <w:highlight w:val="cyan"/>
        </w:rPr>
        <w:t xml:space="preserve">members of the </w:t>
      </w:r>
      <w:r w:rsidRPr="007070A8">
        <w:rPr>
          <w:rStyle w:val="Emphasis"/>
          <w:highlight w:val="cyan"/>
        </w:rPr>
        <w:t>U</w:t>
      </w:r>
      <w:r w:rsidRPr="00BD4AFC">
        <w:rPr>
          <w:sz w:val="16"/>
        </w:rPr>
        <w:t xml:space="preserve">nited </w:t>
      </w:r>
      <w:r w:rsidRPr="007070A8">
        <w:rPr>
          <w:rStyle w:val="Emphasis"/>
          <w:highlight w:val="cyan"/>
        </w:rPr>
        <w:t>D</w:t>
      </w:r>
      <w:r w:rsidRPr="00BD4AFC">
        <w:rPr>
          <w:sz w:val="16"/>
        </w:rPr>
        <w:t xml:space="preserve">omestic </w:t>
      </w:r>
      <w:r w:rsidRPr="007070A8">
        <w:rPr>
          <w:rStyle w:val="Emphasis"/>
          <w:highlight w:val="cyan"/>
        </w:rPr>
        <w:t>W</w:t>
      </w:r>
      <w:r w:rsidRPr="00BD4AFC">
        <w:rPr>
          <w:sz w:val="16"/>
        </w:rPr>
        <w:t xml:space="preserve">orkers (UDW) </w:t>
      </w:r>
      <w:r w:rsidRPr="007070A8">
        <w:rPr>
          <w:sz w:val="16"/>
        </w:rPr>
        <w:t>of America</w:t>
      </w:r>
      <w:r w:rsidRPr="00BD4AFC">
        <w:rPr>
          <w:sz w:val="16"/>
        </w:rPr>
        <w:t xml:space="preserve">. PWC and UDW </w:t>
      </w:r>
      <w:r w:rsidRPr="007070A8">
        <w:rPr>
          <w:rStyle w:val="StyleUnderline"/>
          <w:highlight w:val="cyan"/>
        </w:rPr>
        <w:t>provide</w:t>
      </w:r>
      <w:r w:rsidRPr="00BD4AFC">
        <w:rPr>
          <w:rStyle w:val="StyleUnderline"/>
        </w:rPr>
        <w:t xml:space="preserve"> a </w:t>
      </w:r>
      <w:r w:rsidRPr="00BD4AFC">
        <w:rPr>
          <w:rStyle w:val="Emphasis"/>
        </w:rPr>
        <w:t xml:space="preserve">shared </w:t>
      </w:r>
      <w:r w:rsidRPr="007070A8">
        <w:rPr>
          <w:rStyle w:val="Emphasis"/>
          <w:highlight w:val="cyan"/>
        </w:rPr>
        <w:t>community</w:t>
      </w:r>
      <w:r w:rsidRPr="00BD4AFC">
        <w:rPr>
          <w:sz w:val="16"/>
        </w:rPr>
        <w:t xml:space="preserve">, advocacy, support services, and other resources that affect worker's rights. For example, some </w:t>
      </w:r>
      <w:r w:rsidRPr="00BD4AFC">
        <w:rPr>
          <w:rStyle w:val="StyleUnderline"/>
        </w:rPr>
        <w:t>participants</w:t>
      </w:r>
      <w:r w:rsidRPr="00BD4AFC">
        <w:rPr>
          <w:sz w:val="16"/>
        </w:rPr>
        <w:t xml:space="preserve"> discussed how they </w:t>
      </w:r>
      <w:r w:rsidRPr="00BD4AFC">
        <w:rPr>
          <w:rStyle w:val="StyleUnderline"/>
        </w:rPr>
        <w:t xml:space="preserve">received </w:t>
      </w:r>
      <w:r w:rsidRPr="00BD4AFC">
        <w:rPr>
          <w:rStyle w:val="Emphasis"/>
        </w:rPr>
        <w:t>legal representation</w:t>
      </w:r>
      <w:r w:rsidRPr="00BD4AFC">
        <w:rPr>
          <w:rStyle w:val="StyleUnderline"/>
        </w:rPr>
        <w:t xml:space="preserve"> for their</w:t>
      </w:r>
      <w:r w:rsidRPr="00BD4AFC">
        <w:rPr>
          <w:sz w:val="16"/>
        </w:rPr>
        <w:t xml:space="preserve"> cases related to </w:t>
      </w:r>
      <w:r w:rsidRPr="00BD4AFC">
        <w:rPr>
          <w:rStyle w:val="StyleUnderline"/>
        </w:rPr>
        <w:t>wage theft</w:t>
      </w:r>
      <w:r w:rsidRPr="00BD4AFC">
        <w:rPr>
          <w:sz w:val="16"/>
        </w:rPr>
        <w:t>.</w:t>
      </w:r>
    </w:p>
    <w:p w14:paraId="250B3BFE" w14:textId="77777777" w:rsidR="00FE73DA" w:rsidRPr="00BD4AFC" w:rsidRDefault="00FE73DA" w:rsidP="00FE73DA">
      <w:pPr>
        <w:rPr>
          <w:sz w:val="16"/>
        </w:rPr>
      </w:pPr>
      <w:r w:rsidRPr="00BD4AFC">
        <w:rPr>
          <w:sz w:val="16"/>
        </w:rPr>
        <w:t xml:space="preserve">Similarly, </w:t>
      </w:r>
      <w:r w:rsidRPr="007070A8">
        <w:rPr>
          <w:rStyle w:val="Emphasis"/>
        </w:rPr>
        <w:t>all</w:t>
      </w:r>
      <w:r w:rsidRPr="00BD4AFC">
        <w:rPr>
          <w:rStyle w:val="Emphasis"/>
        </w:rPr>
        <w:t xml:space="preserve"> </w:t>
      </w:r>
      <w:r w:rsidRPr="007070A8">
        <w:rPr>
          <w:rStyle w:val="Emphasis"/>
          <w:highlight w:val="cyan"/>
        </w:rPr>
        <w:t>caregivers</w:t>
      </w:r>
      <w:r w:rsidRPr="007070A8">
        <w:rPr>
          <w:rStyle w:val="StyleUnderline"/>
        </w:rPr>
        <w:t xml:space="preserve"> communicated the </w:t>
      </w:r>
      <w:r w:rsidRPr="007070A8">
        <w:rPr>
          <w:rStyle w:val="StyleUnderline"/>
          <w:highlight w:val="cyan"/>
        </w:rPr>
        <w:t>need</w:t>
      </w:r>
      <w:r w:rsidRPr="007070A8">
        <w:rPr>
          <w:rStyle w:val="StyleUnderline"/>
        </w:rPr>
        <w:t xml:space="preserve"> for </w:t>
      </w:r>
      <w:r w:rsidRPr="007070A8">
        <w:rPr>
          <w:rStyle w:val="Emphasis"/>
          <w:highlight w:val="cyan"/>
        </w:rPr>
        <w:t>labor laws</w:t>
      </w:r>
      <w:r w:rsidRPr="007070A8">
        <w:rPr>
          <w:rStyle w:val="StyleUnderline"/>
        </w:rPr>
        <w:t xml:space="preserve"> to protect undocumented workers</w:t>
      </w:r>
      <w:r w:rsidRPr="00BD4AFC">
        <w:rPr>
          <w:sz w:val="16"/>
        </w:rPr>
        <w:t xml:space="preserve"> and others in precarious positions. </w:t>
      </w:r>
      <w:r w:rsidRPr="00BD4AFC">
        <w:rPr>
          <w:rStyle w:val="StyleUnderline"/>
        </w:rPr>
        <w:t xml:space="preserve">The </w:t>
      </w:r>
      <w:r w:rsidRPr="00BD4AFC">
        <w:rPr>
          <w:rStyle w:val="Emphasis"/>
        </w:rPr>
        <w:t>power imbalance</w:t>
      </w:r>
      <w:r w:rsidRPr="00BD4AFC">
        <w:rPr>
          <w:sz w:val="16"/>
        </w:rPr>
        <w:t xml:space="preserve"> between employers and employees often </w:t>
      </w:r>
      <w:r w:rsidRPr="00BD4AFC">
        <w:rPr>
          <w:rStyle w:val="StyleUnderline"/>
        </w:rPr>
        <w:t>leads to</w:t>
      </w:r>
      <w:r w:rsidRPr="00BD4AFC">
        <w:rPr>
          <w:sz w:val="16"/>
        </w:rPr>
        <w:t xml:space="preserve"> potential </w:t>
      </w:r>
      <w:r w:rsidRPr="00BD4AFC">
        <w:rPr>
          <w:rStyle w:val="StyleUnderline"/>
        </w:rPr>
        <w:t>mistreatment</w:t>
      </w:r>
      <w:r w:rsidRPr="00BD4AFC">
        <w:rPr>
          <w:sz w:val="16"/>
        </w:rPr>
        <w:t>, including being underpaid and overworked. The participants discussed performing additional tasks outside their job description, often without fair compensation. The narratives shared in this research contribute to the vulnerability in the workforce. Nevertheless, despite the hardships these caregivers experience, many caregivers in this study remain committed to their roles, hoping for long-term stability for themselves and their family members.</w:t>
      </w:r>
    </w:p>
    <w:p w14:paraId="3B094B40" w14:textId="77777777" w:rsidR="00FE73DA" w:rsidRPr="00BD4AFC" w:rsidRDefault="00FE73DA" w:rsidP="00FE73DA">
      <w:pPr>
        <w:rPr>
          <w:sz w:val="16"/>
        </w:rPr>
      </w:pPr>
      <w:r w:rsidRPr="00BD4AFC">
        <w:rPr>
          <w:sz w:val="16"/>
        </w:rPr>
        <w:t>Implications for Practice in a Multicultural Society</w:t>
      </w:r>
    </w:p>
    <w:p w14:paraId="6E98B721" w14:textId="77777777" w:rsidR="00FE73DA" w:rsidRPr="00BD4AFC" w:rsidRDefault="00FE73DA" w:rsidP="00FE73DA">
      <w:pPr>
        <w:rPr>
          <w:sz w:val="16"/>
        </w:rPr>
      </w:pPr>
      <w:r w:rsidRPr="00BD4AFC">
        <w:rPr>
          <w:sz w:val="16"/>
        </w:rPr>
        <w:lastRenderedPageBreak/>
        <w:t xml:space="preserve">By employing a narrative approach to studying the lived experiences of domestic workers who serve as childcare providers, house cleaners, and caregivers, this study provides a holistic understanding of their day-to-day lives in the context of providing domestic services. Through personal stories, participants described the private thoughts and feelings of being domestic workers who encounter challenging situations while finding meaning in their work. Domestic workers provide their services with passion and commitment, whether the people they care for are acquaintances or family members. Domestic workers are confronted with different challenges ranging from feeling burnt out to feeling depressed to being mistreated due to their occupation. Domestic workers have gained a reputation for being the most reliable and hard-working. Many domestic workers felt a sense of pride in caring for people. Finally, </w:t>
      </w:r>
      <w:r w:rsidRPr="00BD4AFC">
        <w:rPr>
          <w:rStyle w:val="StyleUnderline"/>
        </w:rPr>
        <w:t xml:space="preserve">the </w:t>
      </w:r>
      <w:r w:rsidRPr="00BD4AFC">
        <w:rPr>
          <w:rStyle w:val="Emphasis"/>
        </w:rPr>
        <w:t xml:space="preserve">intimate </w:t>
      </w:r>
      <w:r w:rsidRPr="007070A8">
        <w:rPr>
          <w:rStyle w:val="Emphasis"/>
          <w:highlight w:val="cyan"/>
        </w:rPr>
        <w:t>accounts</w:t>
      </w:r>
      <w:r w:rsidRPr="00BD4AFC">
        <w:rPr>
          <w:rStyle w:val="StyleUnderline"/>
        </w:rPr>
        <w:t xml:space="preserve"> of domestic workers </w:t>
      </w:r>
      <w:r w:rsidRPr="007070A8">
        <w:rPr>
          <w:rStyle w:val="StyleUnderline"/>
          <w:highlight w:val="cyan"/>
        </w:rPr>
        <w:t xml:space="preserve">reveal the need for </w:t>
      </w:r>
      <w:r w:rsidRPr="007070A8">
        <w:rPr>
          <w:rStyle w:val="Emphasis"/>
        </w:rPr>
        <w:t>h</w:t>
      </w:r>
      <w:r w:rsidRPr="00BD4AFC">
        <w:rPr>
          <w:rStyle w:val="Emphasis"/>
        </w:rPr>
        <w:t xml:space="preserve">igher </w:t>
      </w:r>
      <w:r w:rsidRPr="007070A8">
        <w:rPr>
          <w:rStyle w:val="Emphasis"/>
          <w:highlight w:val="cyan"/>
        </w:rPr>
        <w:t>wages</w:t>
      </w:r>
      <w:r w:rsidRPr="007070A8">
        <w:rPr>
          <w:rStyle w:val="StyleUnderline"/>
          <w:highlight w:val="cyan"/>
        </w:rPr>
        <w:t xml:space="preserve">, fewer </w:t>
      </w:r>
      <w:r w:rsidRPr="007070A8">
        <w:rPr>
          <w:rStyle w:val="Emphasis"/>
        </w:rPr>
        <w:t>w</w:t>
      </w:r>
      <w:r w:rsidRPr="00BD4AFC">
        <w:rPr>
          <w:rStyle w:val="Emphasis"/>
        </w:rPr>
        <w:t xml:space="preserve">orking </w:t>
      </w:r>
      <w:r w:rsidRPr="007070A8">
        <w:rPr>
          <w:rStyle w:val="Emphasis"/>
          <w:highlight w:val="cyan"/>
        </w:rPr>
        <w:t>hours</w:t>
      </w:r>
      <w:r w:rsidRPr="00BD4AFC">
        <w:rPr>
          <w:rStyle w:val="StyleUnderline"/>
        </w:rPr>
        <w:t xml:space="preserve">, legal and mental </w:t>
      </w:r>
      <w:r w:rsidRPr="00BD4AFC">
        <w:rPr>
          <w:rStyle w:val="Emphasis"/>
        </w:rPr>
        <w:t xml:space="preserve">health </w:t>
      </w:r>
      <w:r w:rsidRPr="007070A8">
        <w:rPr>
          <w:rStyle w:val="Emphasis"/>
          <w:highlight w:val="cyan"/>
        </w:rPr>
        <w:t>support</w:t>
      </w:r>
      <w:r w:rsidRPr="007070A8">
        <w:rPr>
          <w:rStyle w:val="StyleUnderline"/>
          <w:highlight w:val="cyan"/>
        </w:rPr>
        <w:t xml:space="preserve">, and </w:t>
      </w:r>
      <w:r w:rsidRPr="007070A8">
        <w:rPr>
          <w:rStyle w:val="Emphasis"/>
        </w:rPr>
        <w:t>e</w:t>
      </w:r>
      <w:r w:rsidRPr="00BD4AFC">
        <w:rPr>
          <w:rStyle w:val="Emphasis"/>
        </w:rPr>
        <w:t xml:space="preserve">qual </w:t>
      </w:r>
      <w:r w:rsidRPr="007070A8">
        <w:rPr>
          <w:rStyle w:val="Emphasis"/>
          <w:highlight w:val="cyan"/>
        </w:rPr>
        <w:t>rights</w:t>
      </w:r>
      <w:r w:rsidRPr="00BD4AFC">
        <w:rPr>
          <w:sz w:val="16"/>
        </w:rPr>
        <w:t>.</w:t>
      </w:r>
    </w:p>
    <w:p w14:paraId="73B667DE" w14:textId="77777777" w:rsidR="00FE73DA" w:rsidRDefault="00FE73DA" w:rsidP="00FE73DA">
      <w:pPr>
        <w:rPr>
          <w:sz w:val="16"/>
        </w:rPr>
      </w:pPr>
      <w:r w:rsidRPr="00BD4AFC">
        <w:rPr>
          <w:rStyle w:val="StyleUnderline"/>
        </w:rPr>
        <w:t xml:space="preserve">Domestic </w:t>
      </w:r>
      <w:r w:rsidRPr="007070A8">
        <w:rPr>
          <w:rStyle w:val="StyleUnderline"/>
          <w:highlight w:val="cyan"/>
        </w:rPr>
        <w:t xml:space="preserve">workers </w:t>
      </w:r>
      <w:r w:rsidRPr="001E6754">
        <w:rPr>
          <w:rStyle w:val="Emphasis"/>
          <w:highlight w:val="cyan"/>
        </w:rPr>
        <w:t>make themselves known</w:t>
      </w:r>
      <w:r w:rsidRPr="00BD4AFC">
        <w:rPr>
          <w:sz w:val="16"/>
        </w:rPr>
        <w:t xml:space="preserve"> and heard </w:t>
      </w:r>
      <w:r w:rsidRPr="007070A8">
        <w:rPr>
          <w:rStyle w:val="StyleUnderline"/>
          <w:highlight w:val="cyan"/>
        </w:rPr>
        <w:t xml:space="preserve">by </w:t>
      </w:r>
      <w:r w:rsidRPr="001E6754">
        <w:rPr>
          <w:rStyle w:val="StyleUnderline"/>
          <w:highlight w:val="cyan"/>
        </w:rPr>
        <w:t>advocating</w:t>
      </w:r>
      <w:r w:rsidRPr="007070A8">
        <w:rPr>
          <w:rStyle w:val="StyleUnderline"/>
          <w:highlight w:val="cyan"/>
        </w:rPr>
        <w:t xml:space="preserve"> for</w:t>
      </w:r>
      <w:r w:rsidRPr="00BD4AFC">
        <w:rPr>
          <w:rStyle w:val="StyleUnderline"/>
        </w:rPr>
        <w:t xml:space="preserve"> their </w:t>
      </w:r>
      <w:r w:rsidRPr="007070A8">
        <w:rPr>
          <w:rStyle w:val="Emphasis"/>
          <w:highlight w:val="cyan"/>
        </w:rPr>
        <w:t>rights</w:t>
      </w:r>
      <w:r w:rsidRPr="001E6754">
        <w:rPr>
          <w:rStyle w:val="StyleUnderline"/>
        </w:rPr>
        <w:t xml:space="preserve"> as laborers</w:t>
      </w:r>
      <w:r w:rsidRPr="00BD4AFC">
        <w:rPr>
          <w:sz w:val="16"/>
        </w:rPr>
        <w:t xml:space="preserve">, such as basic human dignity, </w:t>
      </w:r>
      <w:r w:rsidRPr="007070A8">
        <w:rPr>
          <w:sz w:val="16"/>
        </w:rPr>
        <w:t xml:space="preserve">living wages, safe working conditions, and access to quality healthcare. Historically, domestic workers encompass women of color who were left unprotected by labor laws, which often ignored the unsafe working conditions they face in private homes. Thus, a shift in history has </w:t>
      </w:r>
      <w:r w:rsidRPr="00BD4AFC">
        <w:rPr>
          <w:sz w:val="16"/>
        </w:rPr>
        <w:t xml:space="preserve">taken place through the work and efforts of activists advocating for systemic change. According to Alcázar (2024) and Fontaine (2023), domestic </w:t>
      </w:r>
      <w:r w:rsidRPr="007070A8">
        <w:rPr>
          <w:rStyle w:val="StyleUnderline"/>
          <w:highlight w:val="cyan"/>
        </w:rPr>
        <w:t xml:space="preserve">workers have been </w:t>
      </w:r>
      <w:r w:rsidRPr="007070A8">
        <w:rPr>
          <w:rStyle w:val="Emphasis"/>
          <w:highlight w:val="cyan"/>
        </w:rPr>
        <w:t>excluded</w:t>
      </w:r>
      <w:r w:rsidRPr="00BD4AFC">
        <w:rPr>
          <w:rStyle w:val="StyleUnderline"/>
        </w:rPr>
        <w:t xml:space="preserve"> from basic </w:t>
      </w:r>
      <w:r w:rsidRPr="00BD4AFC">
        <w:rPr>
          <w:rStyle w:val="Emphasis"/>
        </w:rPr>
        <w:t>labor protections</w:t>
      </w:r>
      <w:r w:rsidRPr="00BD4AFC">
        <w:rPr>
          <w:rStyle w:val="StyleUnderline"/>
        </w:rPr>
        <w:t>, which is</w:t>
      </w:r>
      <w:r w:rsidRPr="00BD4AFC">
        <w:rPr>
          <w:sz w:val="16"/>
        </w:rPr>
        <w:t xml:space="preserve"> a reality </w:t>
      </w:r>
      <w:r w:rsidRPr="001E6754">
        <w:rPr>
          <w:rStyle w:val="Emphasis"/>
        </w:rPr>
        <w:t>rooted in</w:t>
      </w:r>
      <w:r w:rsidRPr="00BD4AFC">
        <w:rPr>
          <w:rStyle w:val="StyleUnderline"/>
        </w:rPr>
        <w:t xml:space="preserve"> </w:t>
      </w:r>
      <w:r w:rsidRPr="001E6754">
        <w:rPr>
          <w:rStyle w:val="StyleUnderline"/>
        </w:rPr>
        <w:t>racial and gendered discrimination</w:t>
      </w:r>
      <w:r w:rsidRPr="00BD4AFC">
        <w:rPr>
          <w:sz w:val="16"/>
        </w:rPr>
        <w:t xml:space="preserve">. Alcázar highlighted that racial and gender inequality dated back to the 1930s to prevent Black women from gaining labor rights. Fontaine reported that domestic workers are exposed to unsafe work conditions, including exposure to chemicals, harassment, physical injuries, and emotional trauma. He emphasized that immigrant women of color make up the majority of domestic workers who provide caregiving services to seniors with disabilities and child care to attend to the children. The authors discussed that many domestic workers face unsafe working conditions and exploitation in their day-to-day jobs. </w:t>
      </w:r>
      <w:r w:rsidRPr="00BD4AFC">
        <w:rPr>
          <w:rStyle w:val="StyleUnderline"/>
        </w:rPr>
        <w:t xml:space="preserve">The </w:t>
      </w:r>
      <w:r w:rsidRPr="001E6754">
        <w:rPr>
          <w:rStyle w:val="Emphasis"/>
        </w:rPr>
        <w:t>risks</w:t>
      </w:r>
      <w:r w:rsidRPr="001E6754">
        <w:rPr>
          <w:rStyle w:val="StyleUnderline"/>
          <w:highlight w:val="cyan"/>
        </w:rPr>
        <w:t xml:space="preserve"> these</w:t>
      </w:r>
      <w:r w:rsidRPr="00BD4AFC">
        <w:rPr>
          <w:rStyle w:val="StyleUnderline"/>
        </w:rPr>
        <w:t xml:space="preserve"> workers </w:t>
      </w:r>
      <w:r w:rsidRPr="00BD4AFC">
        <w:rPr>
          <w:rStyle w:val="Emphasis"/>
        </w:rPr>
        <w:t>take dail</w:t>
      </w:r>
      <w:r w:rsidRPr="007070A8">
        <w:rPr>
          <w:rStyle w:val="Emphasis"/>
        </w:rPr>
        <w:t>y</w:t>
      </w:r>
      <w:r w:rsidRPr="007070A8">
        <w:rPr>
          <w:rStyle w:val="StyleUnderline"/>
          <w:highlight w:val="cyan"/>
        </w:rPr>
        <w:t xml:space="preserve"> prove the need for </w:t>
      </w:r>
      <w:r w:rsidRPr="007070A8">
        <w:rPr>
          <w:rStyle w:val="Emphasis"/>
        </w:rPr>
        <w:t>s</w:t>
      </w:r>
      <w:r w:rsidRPr="00BD4AFC">
        <w:rPr>
          <w:rStyle w:val="Emphasis"/>
        </w:rPr>
        <w:t xml:space="preserve">tronger </w:t>
      </w:r>
      <w:r w:rsidRPr="007070A8">
        <w:rPr>
          <w:rStyle w:val="Emphasis"/>
          <w:highlight w:val="cyan"/>
        </w:rPr>
        <w:t>laws</w:t>
      </w:r>
      <w:r w:rsidRPr="00BD4AFC">
        <w:rPr>
          <w:rStyle w:val="StyleUnderline"/>
        </w:rPr>
        <w:t xml:space="preserve"> to safeguard</w:t>
      </w:r>
      <w:r w:rsidRPr="00BD4AFC">
        <w:rPr>
          <w:sz w:val="16"/>
        </w:rPr>
        <w:t xml:space="preserve"> the health and safety of </w:t>
      </w:r>
      <w:r w:rsidRPr="00BD4AFC">
        <w:rPr>
          <w:rStyle w:val="StyleUnderline"/>
        </w:rPr>
        <w:t>domestic workers</w:t>
      </w:r>
      <w:r w:rsidRPr="00BD4AFC">
        <w:rPr>
          <w:sz w:val="16"/>
        </w:rPr>
        <w:t xml:space="preserve"> who perform essential labor. However, </w:t>
      </w:r>
      <w:r w:rsidRPr="00BD4AFC">
        <w:rPr>
          <w:rStyle w:val="StyleUnderline"/>
        </w:rPr>
        <w:t xml:space="preserve">their work is often </w:t>
      </w:r>
      <w:r w:rsidRPr="00BD4AFC">
        <w:rPr>
          <w:rStyle w:val="Emphasis"/>
        </w:rPr>
        <w:t>seen as invisible</w:t>
      </w:r>
      <w:r w:rsidRPr="00BD4AFC">
        <w:rPr>
          <w:sz w:val="16"/>
        </w:rPr>
        <w:t>. Alcázar reported that California has passed a Senate Bill (SB) 1350 to protect domestic workers under the health and safety regulations enforced by the California Division of Occupational Safety and Health in private homes, which will take effect on July 1, 2025.</w:t>
      </w:r>
    </w:p>
    <w:p w14:paraId="37BBABA8" w14:textId="77777777" w:rsidR="00FE73DA" w:rsidRDefault="00FE73DA" w:rsidP="00FE73DA">
      <w:pPr>
        <w:pStyle w:val="Heading3"/>
      </w:pPr>
      <w:r>
        <w:lastRenderedPageBreak/>
        <w:t>Labor Law Good---1NC</w:t>
      </w:r>
    </w:p>
    <w:p w14:paraId="35B5172F" w14:textId="77777777" w:rsidR="00FE73DA" w:rsidRPr="0021130F" w:rsidRDefault="00FE73DA" w:rsidP="00FE73DA">
      <w:pPr>
        <w:pStyle w:val="Heading4"/>
      </w:pPr>
      <w:r>
        <w:t xml:space="preserve">Their </w:t>
      </w:r>
      <w:r>
        <w:rPr>
          <w:u w:val="single"/>
        </w:rPr>
        <w:t>rejection</w:t>
      </w:r>
      <w:r>
        <w:t xml:space="preserve"> of labor law </w:t>
      </w:r>
      <w:r>
        <w:rPr>
          <w:u w:val="single"/>
        </w:rPr>
        <w:t>dooms</w:t>
      </w:r>
      <w:r>
        <w:t xml:space="preserve"> the fight against fascism. Labor unions are </w:t>
      </w:r>
      <w:r>
        <w:rPr>
          <w:u w:val="single"/>
        </w:rPr>
        <w:t>key</w:t>
      </w:r>
      <w:r>
        <w:t xml:space="preserve"> to </w:t>
      </w:r>
      <w:r>
        <w:rPr>
          <w:u w:val="single"/>
        </w:rPr>
        <w:t>fight against</w:t>
      </w:r>
      <w:r>
        <w:t xml:space="preserve"> ICE and Trump’s fascism by building </w:t>
      </w:r>
      <w:r>
        <w:rPr>
          <w:u w:val="single"/>
        </w:rPr>
        <w:t>working class solidarity</w:t>
      </w:r>
      <w:r>
        <w:t xml:space="preserve"> and </w:t>
      </w:r>
      <w:r>
        <w:rPr>
          <w:u w:val="single"/>
        </w:rPr>
        <w:t>organizing</w:t>
      </w:r>
      <w:r>
        <w:t xml:space="preserve"> to fight deportations. </w:t>
      </w:r>
    </w:p>
    <w:p w14:paraId="7F474707" w14:textId="77777777" w:rsidR="00FE73DA" w:rsidRPr="0021130F" w:rsidRDefault="00FE73DA" w:rsidP="00FE73DA">
      <w:r w:rsidRPr="0021130F">
        <w:t xml:space="preserve">Jessica </w:t>
      </w:r>
      <w:r w:rsidRPr="0021130F">
        <w:rPr>
          <w:rStyle w:val="Style13ptBold"/>
        </w:rPr>
        <w:t xml:space="preserve">Washington </w:t>
      </w:r>
      <w:r>
        <w:rPr>
          <w:rStyle w:val="Style13ptBold"/>
        </w:rPr>
        <w:t>26</w:t>
      </w:r>
      <w:r w:rsidRPr="0021130F">
        <w:t>.</w:t>
      </w:r>
      <w:r>
        <w:t xml:space="preserve"> P</w:t>
      </w:r>
      <w:r w:rsidRPr="0021130F">
        <w:t xml:space="preserve">olitical reporter for The Intercept covering the intersection of politics and identity. "How ICE Aggression United the American Labor Movement." </w:t>
      </w:r>
      <w:r>
        <w:t xml:space="preserve">1-1-26. </w:t>
      </w:r>
      <w:r w:rsidRPr="0021130F">
        <w:t>https://archive.ph/YLrdV#selection-567.0-567.18</w:t>
      </w:r>
    </w:p>
    <w:p w14:paraId="6C7CD964" w14:textId="77777777" w:rsidR="00FE73DA" w:rsidRPr="0021130F" w:rsidRDefault="00FE73DA" w:rsidP="00FE73DA">
      <w:pPr>
        <w:rPr>
          <w:sz w:val="16"/>
        </w:rPr>
      </w:pPr>
      <w:r w:rsidRPr="0021130F">
        <w:rPr>
          <w:sz w:val="16"/>
        </w:rPr>
        <w:t>Federal agents slammed California labor leader David Huerta, 58, into the Los Angeles sidewalk. They had already sprayed him with tear gas. Huerta could barely open his eyes as federal law enforcement officers dragged his body away, the crowd screaming in protest. He spent three days in federal custody before being released on charges of obstructing an ICE raid on an apparel store.</w:t>
      </w:r>
    </w:p>
    <w:p w14:paraId="0CACC94B" w14:textId="77777777" w:rsidR="00FE73DA" w:rsidRPr="0021130F" w:rsidRDefault="00FE73DA" w:rsidP="00FE73DA">
      <w:pPr>
        <w:rPr>
          <w:rStyle w:val="Emphasis"/>
        </w:rPr>
      </w:pPr>
      <w:r w:rsidRPr="0021130F">
        <w:rPr>
          <w:sz w:val="16"/>
        </w:rPr>
        <w:t xml:space="preserve">That was June. In the months since, </w:t>
      </w:r>
      <w:r w:rsidRPr="0021130F">
        <w:rPr>
          <w:rStyle w:val="Emphasis"/>
          <w:sz w:val="28"/>
          <w:szCs w:val="32"/>
          <w:highlight w:val="cyan"/>
        </w:rPr>
        <w:t>labor unions</w:t>
      </w:r>
      <w:r w:rsidRPr="0021130F">
        <w:rPr>
          <w:rStyle w:val="StyleUnderline"/>
          <w:sz w:val="28"/>
          <w:szCs w:val="32"/>
          <w:highlight w:val="cyan"/>
        </w:rPr>
        <w:t xml:space="preserve"> </w:t>
      </w:r>
      <w:r w:rsidRPr="0021130F">
        <w:rPr>
          <w:rStyle w:val="StyleUnderline"/>
          <w:highlight w:val="cyan"/>
        </w:rPr>
        <w:t xml:space="preserve">have been </w:t>
      </w:r>
      <w:r w:rsidRPr="0021130F">
        <w:rPr>
          <w:rStyle w:val="Emphasis"/>
          <w:highlight w:val="cyan"/>
        </w:rPr>
        <w:t>galvanized</w:t>
      </w:r>
      <w:r w:rsidRPr="0021130F">
        <w:rPr>
          <w:rStyle w:val="StyleUnderline"/>
        </w:rPr>
        <w:t xml:space="preserve"> against President Donald </w:t>
      </w:r>
      <w:r w:rsidRPr="0021130F">
        <w:rPr>
          <w:rStyle w:val="Emphasis"/>
          <w:highlight w:val="cyan"/>
        </w:rPr>
        <w:t>Trump’s</w:t>
      </w:r>
      <w:r w:rsidRPr="0021130F">
        <w:rPr>
          <w:rStyle w:val="StyleUnderline"/>
          <w:highlight w:val="cyan"/>
        </w:rPr>
        <w:t xml:space="preserve"> </w:t>
      </w:r>
      <w:r w:rsidRPr="0021130F">
        <w:rPr>
          <w:rStyle w:val="Emphasis"/>
          <w:highlight w:val="cyan"/>
        </w:rPr>
        <w:t>deportation machine</w:t>
      </w:r>
      <w:r w:rsidRPr="0021130F">
        <w:rPr>
          <w:rStyle w:val="StyleUnderline"/>
        </w:rPr>
        <w:t xml:space="preserve">, </w:t>
      </w:r>
      <w:r w:rsidRPr="0021130F">
        <w:rPr>
          <w:rStyle w:val="StyleUnderline"/>
          <w:highlight w:val="cyan"/>
        </w:rPr>
        <w:t xml:space="preserve">challenging the president in the </w:t>
      </w:r>
      <w:r w:rsidRPr="0021130F">
        <w:rPr>
          <w:rStyle w:val="Emphasis"/>
          <w:highlight w:val="cyan"/>
        </w:rPr>
        <w:t>streets</w:t>
      </w:r>
      <w:r w:rsidRPr="0021130F">
        <w:rPr>
          <w:rStyle w:val="StyleUnderline"/>
          <w:highlight w:val="cyan"/>
        </w:rPr>
        <w:t>, the</w:t>
      </w:r>
      <w:r w:rsidRPr="0021130F">
        <w:rPr>
          <w:rStyle w:val="StyleUnderline"/>
        </w:rPr>
        <w:t xml:space="preserve"> </w:t>
      </w:r>
      <w:r w:rsidRPr="0021130F">
        <w:rPr>
          <w:rStyle w:val="Emphasis"/>
          <w:highlight w:val="cyan"/>
        </w:rPr>
        <w:t>courtroom</w:t>
      </w:r>
      <w:r w:rsidRPr="0021130F">
        <w:rPr>
          <w:rStyle w:val="StyleUnderline"/>
          <w:highlight w:val="cyan"/>
        </w:rPr>
        <w:t>, and</w:t>
      </w:r>
      <w:r w:rsidRPr="0021130F">
        <w:rPr>
          <w:rStyle w:val="StyleUnderline"/>
        </w:rPr>
        <w:t xml:space="preserve"> at </w:t>
      </w:r>
      <w:r w:rsidRPr="0021130F">
        <w:rPr>
          <w:rStyle w:val="StyleUnderline"/>
          <w:highlight w:val="cyan"/>
        </w:rPr>
        <w:t xml:space="preserve">the </w:t>
      </w:r>
      <w:r w:rsidRPr="0021130F">
        <w:rPr>
          <w:rStyle w:val="Emphasis"/>
          <w:highlight w:val="cyan"/>
        </w:rPr>
        <w:t>ballot box</w:t>
      </w:r>
      <w:r w:rsidRPr="0021130F">
        <w:rPr>
          <w:sz w:val="16"/>
        </w:rPr>
        <w:t xml:space="preserve"> </w:t>
      </w:r>
      <w:r w:rsidRPr="0021130F">
        <w:rPr>
          <w:rStyle w:val="StyleUnderline"/>
        </w:rPr>
        <w:t xml:space="preserve">— and </w:t>
      </w:r>
      <w:r w:rsidRPr="0021130F">
        <w:rPr>
          <w:rStyle w:val="StyleUnderline"/>
          <w:highlight w:val="cyan"/>
        </w:rPr>
        <w:t>helping an American labor movement</w:t>
      </w:r>
      <w:r w:rsidRPr="0021130F">
        <w:rPr>
          <w:rStyle w:val="StyleUnderline"/>
        </w:rPr>
        <w:t xml:space="preserve"> historically rife with </w:t>
      </w:r>
      <w:r w:rsidRPr="0021130F">
        <w:rPr>
          <w:rStyle w:val="Emphasis"/>
        </w:rPr>
        <w:t>divisions</w:t>
      </w:r>
      <w:r w:rsidRPr="0021130F">
        <w:rPr>
          <w:rStyle w:val="StyleUnderline"/>
        </w:rPr>
        <w:t xml:space="preserve"> over </w:t>
      </w:r>
      <w:r w:rsidRPr="0021130F">
        <w:rPr>
          <w:rStyle w:val="Emphasis"/>
        </w:rPr>
        <w:t>immigration</w:t>
      </w:r>
      <w:r w:rsidRPr="0021130F">
        <w:rPr>
          <w:rStyle w:val="StyleUnderline"/>
        </w:rPr>
        <w:t xml:space="preserve"> and </w:t>
      </w:r>
      <w:r w:rsidRPr="0021130F">
        <w:rPr>
          <w:rStyle w:val="Emphasis"/>
        </w:rPr>
        <w:t xml:space="preserve">race to </w:t>
      </w:r>
      <w:r w:rsidRPr="0021130F">
        <w:rPr>
          <w:rStyle w:val="Emphasis"/>
          <w:highlight w:val="cyan"/>
        </w:rPr>
        <w:t>coalesce</w:t>
      </w:r>
      <w:r w:rsidRPr="0021130F">
        <w:rPr>
          <w:rStyle w:val="Emphasis"/>
        </w:rPr>
        <w:t>.</w:t>
      </w:r>
    </w:p>
    <w:p w14:paraId="5BB2EE61" w14:textId="77777777" w:rsidR="00FE73DA" w:rsidRPr="0021130F" w:rsidRDefault="00FE73DA" w:rsidP="00FE73DA">
      <w:pPr>
        <w:rPr>
          <w:sz w:val="16"/>
        </w:rPr>
      </w:pPr>
      <w:r w:rsidRPr="0021130F">
        <w:rPr>
          <w:sz w:val="16"/>
        </w:rPr>
        <w:t>“In their attempts to silence me, they gave me a louder platform,” Huerta, the California president of the Service Employees International Union and also president of SEIU-United Service Workers West, said in an interview with The Intercept. “[People] saw, if this could happen to a labor leader, a prominent leader, it could happen to anyone.”</w:t>
      </w:r>
    </w:p>
    <w:p w14:paraId="7A6FD88D" w14:textId="77777777" w:rsidR="00FE73DA" w:rsidRPr="0021130F" w:rsidRDefault="00FE73DA" w:rsidP="00FE73DA">
      <w:pPr>
        <w:rPr>
          <w:sz w:val="16"/>
        </w:rPr>
      </w:pPr>
      <w:r w:rsidRPr="0021130F">
        <w:rPr>
          <w:sz w:val="16"/>
        </w:rPr>
        <w:t>Since Huerta’s arrest, labor unions — including SEIU, AFL-CIO, the American Federation of Teachers, and the Union of Southern Service Workers — have helped lead thousands of demonstrations against Trump’s immigration policies, which they argue have largely targeted the working class, including many in their unions. The energy has spread far beyond the LA storefront where Huerta was arrested — spanning across cities like Seattle, Boston, and New York. Huerta’s arrest and the surge of Immigration and Customs Enforcement raids across the country have injected renewed fervor in an organized labor movement that has been in decline since the presidency of Ronald Reagan, and now faces an existential threat from Trump’s anti-labor agenda.</w:t>
      </w:r>
    </w:p>
    <w:p w14:paraId="2FD386D8" w14:textId="77777777" w:rsidR="00FE73DA" w:rsidRPr="0021130F" w:rsidRDefault="00FE73DA" w:rsidP="00FE73DA">
      <w:pPr>
        <w:rPr>
          <w:rStyle w:val="StyleUnderline"/>
        </w:rPr>
      </w:pPr>
      <w:r w:rsidRPr="0021130F">
        <w:rPr>
          <w:sz w:val="16"/>
          <w:highlight w:val="cyan"/>
        </w:rPr>
        <w:t>T</w:t>
      </w:r>
      <w:r w:rsidRPr="0021130F">
        <w:rPr>
          <w:rStyle w:val="StyleUnderline"/>
          <w:highlight w:val="cyan"/>
        </w:rPr>
        <w:t>he labor movement</w:t>
      </w:r>
      <w:r w:rsidRPr="0021130F">
        <w:rPr>
          <w:rStyle w:val="StyleUnderline"/>
        </w:rPr>
        <w:t xml:space="preserve"> in the United States </w:t>
      </w:r>
      <w:r w:rsidRPr="0021130F">
        <w:rPr>
          <w:rStyle w:val="Emphasis"/>
          <w:sz w:val="28"/>
          <w:szCs w:val="32"/>
          <w:highlight w:val="cyan"/>
        </w:rPr>
        <w:t>used to be</w:t>
      </w:r>
      <w:r w:rsidRPr="0021130F">
        <w:rPr>
          <w:rStyle w:val="StyleUnderline"/>
          <w:sz w:val="28"/>
          <w:szCs w:val="32"/>
          <w:highlight w:val="cyan"/>
        </w:rPr>
        <w:t xml:space="preserve"> </w:t>
      </w:r>
      <w:r w:rsidRPr="0021130F">
        <w:rPr>
          <w:rStyle w:val="StyleUnderline"/>
          <w:highlight w:val="cyan"/>
        </w:rPr>
        <w:t xml:space="preserve">“very </w:t>
      </w:r>
      <w:r w:rsidRPr="0021130F">
        <w:rPr>
          <w:rStyle w:val="Emphasis"/>
          <w:highlight w:val="cyan"/>
        </w:rPr>
        <w:t>anti-immigration,</w:t>
      </w:r>
      <w:r w:rsidRPr="0021130F">
        <w:rPr>
          <w:rStyle w:val="StyleUnderline"/>
          <w:highlight w:val="cyan"/>
        </w:rPr>
        <w:t>”</w:t>
      </w:r>
      <w:r w:rsidRPr="0021130F">
        <w:rPr>
          <w:sz w:val="16"/>
        </w:rPr>
        <w:t xml:space="preserve"> said Jacob Remes, a labor historian and a professor at New York University. </w:t>
      </w:r>
      <w:r w:rsidRPr="0021130F">
        <w:rPr>
          <w:rStyle w:val="Emphasis"/>
          <w:highlight w:val="cyan"/>
        </w:rPr>
        <w:t>But that’s changed</w:t>
      </w:r>
      <w:r w:rsidRPr="0021130F">
        <w:rPr>
          <w:sz w:val="16"/>
        </w:rPr>
        <w:t xml:space="preserve">, </w:t>
      </w:r>
      <w:r w:rsidRPr="0021130F">
        <w:rPr>
          <w:rStyle w:val="StyleUnderline"/>
        </w:rPr>
        <w:t xml:space="preserve">particularly as immigrants have come to represent a higher share of the </w:t>
      </w:r>
      <w:r w:rsidRPr="0021130F">
        <w:rPr>
          <w:rStyle w:val="Emphasis"/>
        </w:rPr>
        <w:t>U.S. working class</w:t>
      </w:r>
      <w:r w:rsidRPr="0021130F">
        <w:rPr>
          <w:rStyle w:val="StyleUnderline"/>
        </w:rPr>
        <w:t xml:space="preserve"> and its </w:t>
      </w:r>
      <w:r w:rsidRPr="0021130F">
        <w:rPr>
          <w:rStyle w:val="Emphasis"/>
        </w:rPr>
        <w:t>union membership</w:t>
      </w:r>
      <w:r w:rsidRPr="0021130F">
        <w:rPr>
          <w:rStyle w:val="StyleUnderline"/>
        </w:rPr>
        <w:t>.</w:t>
      </w:r>
    </w:p>
    <w:p w14:paraId="60E8DC6A" w14:textId="77777777" w:rsidR="00FE73DA" w:rsidRPr="0021130F" w:rsidRDefault="00FE73DA" w:rsidP="00FE73DA">
      <w:pPr>
        <w:rPr>
          <w:rStyle w:val="Emphasis"/>
        </w:rPr>
      </w:pPr>
      <w:r w:rsidRPr="0021130F">
        <w:rPr>
          <w:rStyle w:val="StyleUnderline"/>
        </w:rPr>
        <w:t xml:space="preserve">“I think that’s a sign … of understanding that </w:t>
      </w:r>
      <w:r w:rsidRPr="0021130F">
        <w:rPr>
          <w:rStyle w:val="StyleUnderline"/>
          <w:highlight w:val="cyan"/>
        </w:rPr>
        <w:t>the American working clas</w:t>
      </w:r>
      <w:r w:rsidRPr="0021130F">
        <w:rPr>
          <w:rStyle w:val="StyleUnderline"/>
        </w:rPr>
        <w:t xml:space="preserve">s is not entirely immigrants, but </w:t>
      </w:r>
      <w:r w:rsidRPr="0021130F">
        <w:rPr>
          <w:rStyle w:val="Emphasis"/>
          <w:highlight w:val="cyan"/>
        </w:rPr>
        <w:t>has a lot of immigrants</w:t>
      </w:r>
      <w:r w:rsidRPr="0021130F">
        <w:rPr>
          <w:sz w:val="16"/>
        </w:rPr>
        <w:t>,” Remes said. “</w:t>
      </w:r>
      <w:r w:rsidRPr="0021130F">
        <w:rPr>
          <w:rStyle w:val="StyleUnderline"/>
          <w:highlight w:val="cyan"/>
        </w:rPr>
        <w:t>And a recognition that</w:t>
      </w:r>
      <w:r w:rsidRPr="0021130F">
        <w:rPr>
          <w:rStyle w:val="StyleUnderline"/>
        </w:rPr>
        <w:t xml:space="preserve"> </w:t>
      </w:r>
      <w:r w:rsidRPr="0021130F">
        <w:rPr>
          <w:rStyle w:val="StyleUnderline"/>
          <w:highlight w:val="cyan"/>
        </w:rPr>
        <w:t xml:space="preserve">we’re not going to </w:t>
      </w:r>
      <w:r w:rsidRPr="0021130F">
        <w:rPr>
          <w:rStyle w:val="Emphasis"/>
          <w:highlight w:val="cyan"/>
        </w:rPr>
        <w:t>solve problems</w:t>
      </w:r>
      <w:r w:rsidRPr="0021130F">
        <w:rPr>
          <w:rStyle w:val="StyleUnderline"/>
          <w:highlight w:val="cyan"/>
        </w:rPr>
        <w:t xml:space="preserve"> by </w:t>
      </w:r>
      <w:r w:rsidRPr="0021130F">
        <w:rPr>
          <w:rStyle w:val="Emphasis"/>
          <w:highlight w:val="cyan"/>
        </w:rPr>
        <w:t>scapegoating immigrants.”</w:t>
      </w:r>
    </w:p>
    <w:p w14:paraId="605CC771" w14:textId="77777777" w:rsidR="00FE73DA" w:rsidRPr="0021130F" w:rsidRDefault="00FE73DA" w:rsidP="00FE73DA">
      <w:pPr>
        <w:rPr>
          <w:sz w:val="16"/>
        </w:rPr>
      </w:pPr>
      <w:r w:rsidRPr="0021130F">
        <w:rPr>
          <w:sz w:val="16"/>
        </w:rPr>
        <w:t>The Trump administration has largely failed to take this into account, and may have “overreached,” Huerta said.</w:t>
      </w:r>
    </w:p>
    <w:p w14:paraId="625C1A55" w14:textId="77777777" w:rsidR="00FE73DA" w:rsidRPr="0021130F" w:rsidRDefault="00FE73DA" w:rsidP="00FE73DA">
      <w:pPr>
        <w:rPr>
          <w:rStyle w:val="StyleUnderline"/>
        </w:rPr>
      </w:pPr>
      <w:r w:rsidRPr="0021130F">
        <w:rPr>
          <w:sz w:val="16"/>
        </w:rPr>
        <w:t>“</w:t>
      </w:r>
      <w:r w:rsidRPr="0021130F">
        <w:rPr>
          <w:rStyle w:val="StyleUnderline"/>
        </w:rPr>
        <w:t>In their deportation of immigrants</w:t>
      </w:r>
      <w:r w:rsidRPr="0021130F">
        <w:rPr>
          <w:sz w:val="16"/>
        </w:rPr>
        <w:t xml:space="preserve">, by labeling them criminals, and then coming at them by any means,” said Huerta, who is pleading not guilty to his charges which were reduced from a felony to a misdemeanor, “I </w:t>
      </w:r>
      <w:r w:rsidRPr="0021130F">
        <w:rPr>
          <w:rStyle w:val="StyleUnderline"/>
        </w:rPr>
        <w:t>think it has really created an ‘us’ vs. ‘them’ environment.”</w:t>
      </w:r>
    </w:p>
    <w:p w14:paraId="026B1862" w14:textId="77777777" w:rsidR="00FE73DA" w:rsidRPr="0021130F" w:rsidRDefault="00FE73DA" w:rsidP="00FE73DA">
      <w:pPr>
        <w:rPr>
          <w:sz w:val="16"/>
        </w:rPr>
      </w:pPr>
      <w:r w:rsidRPr="0021130F">
        <w:rPr>
          <w:sz w:val="16"/>
        </w:rPr>
        <w:t>Hundreds of workers traveled from North Carolina to Louisiana in late June to call for an end to ICE raids; for Congress not to pass the “Big, Beautiful, Bill,” which injected billions of dollars into ICE and detention facilities; and for Trump to release every immigrant unjustly held in detention. The demonstration culminated in two protests outside of detention centers, in “Detention-alley,” a term for the 14 massive immigration detention centers scattered along the Southeast.</w:t>
      </w:r>
    </w:p>
    <w:p w14:paraId="6193117C" w14:textId="77777777" w:rsidR="00FE73DA" w:rsidRPr="0021130F" w:rsidRDefault="00FE73DA" w:rsidP="00FE73DA">
      <w:pPr>
        <w:rPr>
          <w:sz w:val="16"/>
        </w:rPr>
      </w:pPr>
      <w:r w:rsidRPr="0021130F">
        <w:rPr>
          <w:sz w:val="16"/>
        </w:rPr>
        <w:t>“We were standing there in solidarity,” said Nashon Blount, a housekeeper at Duke University and a member of the Union of Southern Service Workers who attended the June protest, “letting them know that we’re here. That we’re going to stand with ya’ll regardless.”</w:t>
      </w:r>
    </w:p>
    <w:p w14:paraId="6212B07E" w14:textId="77777777" w:rsidR="00FE73DA" w:rsidRPr="0021130F" w:rsidRDefault="00FE73DA" w:rsidP="00FE73DA">
      <w:pPr>
        <w:rPr>
          <w:sz w:val="16"/>
        </w:rPr>
      </w:pPr>
      <w:r w:rsidRPr="0021130F">
        <w:rPr>
          <w:sz w:val="16"/>
        </w:rPr>
        <w:t>“ICE is always going to melt in the South, because we bring the heat.”</w:t>
      </w:r>
    </w:p>
    <w:p w14:paraId="0209B894" w14:textId="77777777" w:rsidR="00FE73DA" w:rsidRPr="0021130F" w:rsidRDefault="00FE73DA" w:rsidP="00FE73DA">
      <w:pPr>
        <w:rPr>
          <w:sz w:val="16"/>
        </w:rPr>
      </w:pPr>
      <w:r w:rsidRPr="0021130F">
        <w:rPr>
          <w:sz w:val="16"/>
        </w:rPr>
        <w:t>When the Department of Homeland Security launched Operation Charlotte’s Web in November, surging federal agents into Charlotte and surrounding North Carolina, immigration officials terrorized Black and brown working people just trying to make a “stable living” in places like warehouses, stores, construction, and fast food restaurants, Blount said.</w:t>
      </w:r>
    </w:p>
    <w:p w14:paraId="49FAC155" w14:textId="77777777" w:rsidR="00FE73DA" w:rsidRPr="0021130F" w:rsidRDefault="00FE73DA" w:rsidP="00FE73DA">
      <w:pPr>
        <w:rPr>
          <w:sz w:val="16"/>
        </w:rPr>
      </w:pPr>
      <w:r w:rsidRPr="0021130F">
        <w:rPr>
          <w:sz w:val="16"/>
        </w:rPr>
        <w:t>“They literally try to antagonize and racial profile them, just because they know it’s an easy target to go to places or stores where they know that these people will be,” he said.</w:t>
      </w:r>
    </w:p>
    <w:p w14:paraId="33D7C33B" w14:textId="77777777" w:rsidR="00FE73DA" w:rsidRPr="0021130F" w:rsidRDefault="00FE73DA" w:rsidP="00FE73DA">
      <w:pPr>
        <w:rPr>
          <w:sz w:val="16"/>
        </w:rPr>
      </w:pPr>
      <w:r w:rsidRPr="0021130F">
        <w:rPr>
          <w:rStyle w:val="StyleUnderline"/>
        </w:rPr>
        <w:t>But the legacy of racial terror in the South, and in North Carolina specifically, prepared workers in the state to fight back</w:t>
      </w:r>
      <w:r w:rsidRPr="0021130F">
        <w:rPr>
          <w:sz w:val="16"/>
        </w:rPr>
        <w:t>, Blount added.</w:t>
      </w:r>
    </w:p>
    <w:p w14:paraId="776987BF" w14:textId="77777777" w:rsidR="00FE73DA" w:rsidRPr="0021130F" w:rsidRDefault="00FE73DA" w:rsidP="00FE73DA">
      <w:pPr>
        <w:rPr>
          <w:sz w:val="16"/>
        </w:rPr>
      </w:pPr>
      <w:r w:rsidRPr="0021130F">
        <w:rPr>
          <w:sz w:val="16"/>
        </w:rPr>
        <w:t>“ICE is always going to melt in the South, because we bring the heat,” he said. “We know how to fight against [oppression].”</w:t>
      </w:r>
    </w:p>
    <w:p w14:paraId="26899802" w14:textId="77777777" w:rsidR="00FE73DA" w:rsidRPr="0021130F" w:rsidRDefault="00FE73DA" w:rsidP="00FE73DA">
      <w:pPr>
        <w:rPr>
          <w:rStyle w:val="StyleUnderline"/>
        </w:rPr>
      </w:pPr>
      <w:r w:rsidRPr="0021130F">
        <w:rPr>
          <w:rStyle w:val="StyleUnderline"/>
          <w:highlight w:val="cyan"/>
        </w:rPr>
        <w:t xml:space="preserve">Protest isn’t the only </w:t>
      </w:r>
      <w:r w:rsidRPr="0021130F">
        <w:rPr>
          <w:rStyle w:val="Emphasis"/>
          <w:highlight w:val="cyan"/>
        </w:rPr>
        <w:t>method</w:t>
      </w:r>
      <w:r w:rsidRPr="0021130F">
        <w:rPr>
          <w:rStyle w:val="StyleUnderline"/>
        </w:rPr>
        <w:t xml:space="preserve"> that </w:t>
      </w:r>
      <w:r w:rsidRPr="0021130F">
        <w:rPr>
          <w:rStyle w:val="Emphasis"/>
        </w:rPr>
        <w:t>unions</w:t>
      </w:r>
      <w:r w:rsidRPr="0021130F">
        <w:rPr>
          <w:rStyle w:val="StyleUnderline"/>
        </w:rPr>
        <w:t xml:space="preserve"> have </w:t>
      </w:r>
      <w:r w:rsidRPr="0021130F">
        <w:rPr>
          <w:rStyle w:val="Emphasis"/>
        </w:rPr>
        <w:t>used to push back against the Trump administration</w:t>
      </w:r>
      <w:r w:rsidRPr="0021130F">
        <w:rPr>
          <w:sz w:val="16"/>
        </w:rPr>
        <w:t xml:space="preserve">. </w:t>
      </w:r>
      <w:r w:rsidRPr="0021130F">
        <w:rPr>
          <w:rStyle w:val="StyleUnderline"/>
        </w:rPr>
        <w:t xml:space="preserve">Blount pointed out that </w:t>
      </w:r>
      <w:r w:rsidRPr="0021130F">
        <w:rPr>
          <w:rStyle w:val="Emphasis"/>
          <w:highlight w:val="cyan"/>
        </w:rPr>
        <w:t>local unions</w:t>
      </w:r>
      <w:r w:rsidRPr="0021130F">
        <w:rPr>
          <w:rStyle w:val="StyleUnderline"/>
          <w:highlight w:val="cyan"/>
        </w:rPr>
        <w:t xml:space="preserve"> have also offered “know</w:t>
      </w:r>
      <w:r w:rsidRPr="0021130F">
        <w:rPr>
          <w:rStyle w:val="StyleUnderline"/>
        </w:rPr>
        <w:t xml:space="preserve"> </w:t>
      </w:r>
      <w:r w:rsidRPr="0021130F">
        <w:rPr>
          <w:rStyle w:val="Emphasis"/>
          <w:highlight w:val="cyan"/>
        </w:rPr>
        <w:t>your rights</w:t>
      </w:r>
      <w:r w:rsidRPr="0021130F">
        <w:rPr>
          <w:rStyle w:val="StyleUnderline"/>
          <w:highlight w:val="cyan"/>
        </w:rPr>
        <w:t>” training</w:t>
      </w:r>
      <w:r w:rsidRPr="0021130F">
        <w:rPr>
          <w:rStyle w:val="StyleUnderline"/>
        </w:rPr>
        <w:t xml:space="preserve"> as a key component of organized labor’s support system for immigrant workers. “So that when [a raid] does occur, you know how to go about it,” he said.</w:t>
      </w:r>
    </w:p>
    <w:p w14:paraId="079954AE" w14:textId="77777777" w:rsidR="00FE73DA" w:rsidRPr="0021130F" w:rsidRDefault="00FE73DA" w:rsidP="00FE73DA">
      <w:pPr>
        <w:rPr>
          <w:sz w:val="16"/>
        </w:rPr>
      </w:pPr>
      <w:r w:rsidRPr="0021130F">
        <w:rPr>
          <w:sz w:val="16"/>
        </w:rPr>
        <w:lastRenderedPageBreak/>
        <w:t>The threats facing immigrant union workers aren’t hypothetical. In September, three members of SEIU 32BJ in Boston were detained by ICE after leaving work. According to the union, all three members applied for asylum under a Biden-era policy that granted them work authorization and allowed them to reside in the United States until their asylum hearings were held. Two of the men have already self-deported, while the third remains detained.</w:t>
      </w:r>
    </w:p>
    <w:p w14:paraId="2052436C" w14:textId="77777777" w:rsidR="00FE73DA" w:rsidRPr="0021130F" w:rsidRDefault="00FE73DA" w:rsidP="00FE73DA">
      <w:pPr>
        <w:rPr>
          <w:sz w:val="16"/>
        </w:rPr>
      </w:pPr>
      <w:r w:rsidRPr="0021130F">
        <w:rPr>
          <w:sz w:val="16"/>
        </w:rPr>
        <w:t>“They’re just hard-working people who want to help win for their families the American dream, and struggle and improve their lives, improve their families’ lives, they’re escaping, in most cases, pretty horrible situations,” said Kevin Brown, executive vice president of SEIU 32BJ.</w:t>
      </w:r>
    </w:p>
    <w:p w14:paraId="0EF14028" w14:textId="77777777" w:rsidR="00FE73DA" w:rsidRPr="0021130F" w:rsidRDefault="00FE73DA" w:rsidP="00FE73DA">
      <w:pPr>
        <w:rPr>
          <w:sz w:val="16"/>
        </w:rPr>
      </w:pPr>
      <w:r w:rsidRPr="0021130F">
        <w:rPr>
          <w:rStyle w:val="StyleUnderline"/>
        </w:rPr>
        <w:t xml:space="preserve">Brown said that </w:t>
      </w:r>
      <w:r w:rsidRPr="0021130F">
        <w:rPr>
          <w:rStyle w:val="StyleUnderline"/>
          <w:highlight w:val="cyan"/>
        </w:rPr>
        <w:t>the union worked to ge</w:t>
      </w:r>
      <w:r w:rsidRPr="0021130F">
        <w:rPr>
          <w:rStyle w:val="StyleUnderline"/>
        </w:rPr>
        <w:t xml:space="preserve">t the </w:t>
      </w:r>
      <w:r w:rsidRPr="0021130F">
        <w:rPr>
          <w:rStyle w:val="Emphasis"/>
        </w:rPr>
        <w:t xml:space="preserve">three men </w:t>
      </w:r>
      <w:r w:rsidRPr="0021130F">
        <w:rPr>
          <w:rStyle w:val="Emphasis"/>
          <w:highlight w:val="cyan"/>
        </w:rPr>
        <w:t>legal counsel</w:t>
      </w:r>
      <w:r w:rsidRPr="0021130F">
        <w:rPr>
          <w:rStyle w:val="StyleUnderline"/>
        </w:rPr>
        <w:t xml:space="preserve"> </w:t>
      </w:r>
      <w:r w:rsidRPr="0021130F">
        <w:rPr>
          <w:rStyle w:val="StyleUnderline"/>
          <w:highlight w:val="cyan"/>
        </w:rPr>
        <w:t>and</w:t>
      </w:r>
      <w:r w:rsidRPr="0021130F">
        <w:rPr>
          <w:rStyle w:val="StyleUnderline"/>
        </w:rPr>
        <w:t xml:space="preserve"> has been advocating </w:t>
      </w:r>
      <w:r w:rsidRPr="0021130F">
        <w:rPr>
          <w:rStyle w:val="Emphasis"/>
        </w:rPr>
        <w:t>publicly</w:t>
      </w:r>
      <w:r w:rsidRPr="0021130F">
        <w:rPr>
          <w:rStyle w:val="StyleUnderline"/>
        </w:rPr>
        <w:t xml:space="preserve"> for the </w:t>
      </w:r>
      <w:r w:rsidRPr="0021130F">
        <w:rPr>
          <w:rStyle w:val="Emphasis"/>
          <w:highlight w:val="cyan"/>
        </w:rPr>
        <w:t>release</w:t>
      </w:r>
      <w:r w:rsidRPr="0021130F">
        <w:rPr>
          <w:rStyle w:val="StyleUnderline"/>
        </w:rPr>
        <w:t xml:space="preserve"> of </w:t>
      </w:r>
      <w:r w:rsidRPr="0021130F">
        <w:rPr>
          <w:rStyle w:val="Emphasis"/>
          <w:highlight w:val="cyan"/>
        </w:rPr>
        <w:t>detained workers</w:t>
      </w:r>
      <w:r w:rsidRPr="0021130F">
        <w:rPr>
          <w:sz w:val="16"/>
        </w:rPr>
        <w:t xml:space="preserve">. </w:t>
      </w:r>
      <w:r w:rsidRPr="0021130F">
        <w:rPr>
          <w:rStyle w:val="StyleUnderline"/>
        </w:rPr>
        <w:t xml:space="preserve">Their work included the </w:t>
      </w:r>
      <w:r w:rsidRPr="0021130F">
        <w:rPr>
          <w:sz w:val="16"/>
        </w:rPr>
        <w:t xml:space="preserve">high-profile </w:t>
      </w:r>
      <w:r w:rsidRPr="0021130F">
        <w:rPr>
          <w:rStyle w:val="StyleUnderline"/>
        </w:rPr>
        <w:t>case of Kilmar Ábrego Garcia</w:t>
      </w:r>
      <w:r w:rsidRPr="0021130F">
        <w:rPr>
          <w:sz w:val="16"/>
        </w:rPr>
        <w:t>, a sheet metal apprentice with the SMART Local 100 union, who was illegally sent to a Salvadoran prison before the administration was ordered to release him in December.</w:t>
      </w:r>
    </w:p>
    <w:p w14:paraId="583701AA" w14:textId="77777777" w:rsidR="00FE73DA" w:rsidRPr="0021130F" w:rsidRDefault="00FE73DA" w:rsidP="00FE73DA">
      <w:pPr>
        <w:rPr>
          <w:rStyle w:val="StyleUnderline"/>
        </w:rPr>
      </w:pPr>
      <w:r w:rsidRPr="0021130F">
        <w:rPr>
          <w:rStyle w:val="StyleUnderline"/>
        </w:rPr>
        <w:t xml:space="preserve">Despite growing unity among workers and the large share of immigrant union members, </w:t>
      </w:r>
      <w:r w:rsidRPr="0021130F">
        <w:rPr>
          <w:rStyle w:val="Emphasis"/>
        </w:rPr>
        <w:t>divisions</w:t>
      </w:r>
      <w:r w:rsidRPr="0021130F">
        <w:rPr>
          <w:rStyle w:val="StyleUnderline"/>
        </w:rPr>
        <w:t xml:space="preserve"> along racial and </w:t>
      </w:r>
      <w:r w:rsidRPr="0021130F">
        <w:rPr>
          <w:rStyle w:val="Emphasis"/>
        </w:rPr>
        <w:t>immigration status lines</w:t>
      </w:r>
      <w:r w:rsidRPr="0021130F">
        <w:rPr>
          <w:rStyle w:val="StyleUnderline"/>
        </w:rPr>
        <w:t xml:space="preserve"> continue to create fault lines within the </w:t>
      </w:r>
      <w:r w:rsidRPr="0021130F">
        <w:rPr>
          <w:rStyle w:val="Emphasis"/>
        </w:rPr>
        <w:t>labor movement</w:t>
      </w:r>
      <w:r w:rsidRPr="0021130F">
        <w:rPr>
          <w:sz w:val="16"/>
        </w:rPr>
        <w:t xml:space="preserve">. </w:t>
      </w:r>
      <w:r w:rsidRPr="0021130F">
        <w:rPr>
          <w:rStyle w:val="StyleUnderline"/>
          <w:highlight w:val="cyan"/>
        </w:rPr>
        <w:t>Conservatives have</w:t>
      </w:r>
      <w:r w:rsidRPr="0021130F">
        <w:rPr>
          <w:rStyle w:val="StyleUnderline"/>
        </w:rPr>
        <w:t xml:space="preserve"> consistently </w:t>
      </w:r>
      <w:r w:rsidRPr="0021130F">
        <w:rPr>
          <w:rStyle w:val="StyleUnderline"/>
          <w:highlight w:val="cyan"/>
        </w:rPr>
        <w:t>tried to pit the</w:t>
      </w:r>
      <w:r w:rsidRPr="0021130F">
        <w:rPr>
          <w:rStyle w:val="StyleUnderline"/>
        </w:rPr>
        <w:t xml:space="preserve"> </w:t>
      </w:r>
      <w:r w:rsidRPr="0021130F">
        <w:rPr>
          <w:rStyle w:val="StyleUnderline"/>
          <w:highlight w:val="cyan"/>
        </w:rPr>
        <w:t>working class against immigrant rights</w:t>
      </w:r>
      <w:r w:rsidRPr="0021130F">
        <w:rPr>
          <w:rStyle w:val="StyleUnderline"/>
        </w:rPr>
        <w:t>, arguing that immigration drives down wages, a sentiment that some union members share.</w:t>
      </w:r>
    </w:p>
    <w:p w14:paraId="5147CD5E" w14:textId="77777777" w:rsidR="00FE73DA" w:rsidRPr="0021130F" w:rsidRDefault="00FE73DA" w:rsidP="00FE73DA">
      <w:pPr>
        <w:rPr>
          <w:sz w:val="16"/>
        </w:rPr>
      </w:pPr>
      <w:r w:rsidRPr="0021130F">
        <w:rPr>
          <w:sz w:val="16"/>
        </w:rPr>
        <w:t xml:space="preserve">Brown said that </w:t>
      </w:r>
      <w:r w:rsidRPr="0021130F">
        <w:rPr>
          <w:rStyle w:val="Emphasis"/>
          <w:highlight w:val="cyan"/>
        </w:rPr>
        <w:t>connecting members</w:t>
      </w:r>
      <w:r w:rsidRPr="0021130F">
        <w:rPr>
          <w:rStyle w:val="StyleUnderline"/>
          <w:highlight w:val="cyan"/>
        </w:rPr>
        <w:t xml:space="preserve"> with </w:t>
      </w:r>
      <w:r w:rsidRPr="0021130F">
        <w:rPr>
          <w:rStyle w:val="Emphasis"/>
          <w:highlight w:val="cyan"/>
        </w:rPr>
        <w:t>immigrants</w:t>
      </w:r>
      <w:r w:rsidRPr="0021130F">
        <w:rPr>
          <w:rStyle w:val="StyleUnderline"/>
          <w:highlight w:val="cyan"/>
        </w:rPr>
        <w:t xml:space="preserve"> </w:t>
      </w:r>
      <w:r w:rsidRPr="0021130F">
        <w:rPr>
          <w:rStyle w:val="Emphasis"/>
          <w:sz w:val="28"/>
          <w:szCs w:val="32"/>
          <w:highlight w:val="cyan"/>
        </w:rPr>
        <w:t>within the union</w:t>
      </w:r>
      <w:r w:rsidRPr="0021130F">
        <w:rPr>
          <w:rStyle w:val="StyleUnderline"/>
          <w:sz w:val="28"/>
          <w:szCs w:val="32"/>
          <w:highlight w:val="cyan"/>
        </w:rPr>
        <w:t xml:space="preserve"> </w:t>
      </w:r>
      <w:r w:rsidRPr="0021130F">
        <w:rPr>
          <w:rStyle w:val="StyleUnderline"/>
          <w:highlight w:val="cyan"/>
        </w:rPr>
        <w:t>helped to</w:t>
      </w:r>
      <w:r w:rsidRPr="0021130F">
        <w:rPr>
          <w:rStyle w:val="StyleUnderline"/>
        </w:rPr>
        <w:t xml:space="preserve"> </w:t>
      </w:r>
      <w:r w:rsidRPr="0021130F">
        <w:rPr>
          <w:rStyle w:val="Emphasis"/>
          <w:highlight w:val="cyan"/>
        </w:rPr>
        <w:t>bridge</w:t>
      </w:r>
      <w:r w:rsidRPr="0021130F">
        <w:rPr>
          <w:rStyle w:val="StyleUnderline"/>
          <w:highlight w:val="cyan"/>
        </w:rPr>
        <w:t xml:space="preserve"> some of </w:t>
      </w:r>
      <w:r w:rsidRPr="0021130F">
        <w:rPr>
          <w:rStyle w:val="Emphasis"/>
          <w:highlight w:val="cyan"/>
        </w:rPr>
        <w:t>those divides</w:t>
      </w:r>
      <w:r w:rsidRPr="0021130F">
        <w:rPr>
          <w:rStyle w:val="StyleUnderline"/>
        </w:rPr>
        <w:t>. “</w:t>
      </w:r>
      <w:r w:rsidRPr="0021130F">
        <w:rPr>
          <w:sz w:val="16"/>
        </w:rPr>
        <w:t>It becomes, ‘Well, I work with her or him every single day. I don’t want them deported,’” said Brown. “When it becomes real in terms of their co-workers, things change.”</w:t>
      </w:r>
    </w:p>
    <w:p w14:paraId="4A9E7D98" w14:textId="77777777" w:rsidR="00FE73DA" w:rsidRPr="0021130F" w:rsidRDefault="00FE73DA" w:rsidP="00FE73DA">
      <w:pPr>
        <w:rPr>
          <w:sz w:val="16"/>
        </w:rPr>
      </w:pPr>
      <w:r w:rsidRPr="0021130F">
        <w:rPr>
          <w:sz w:val="16"/>
        </w:rPr>
        <w:t>“We firmly believe, from an economic perspective, that immigrant labor actually improves wages and benefits.”</w:t>
      </w:r>
    </w:p>
    <w:p w14:paraId="3D450005" w14:textId="77777777" w:rsidR="00FE73DA" w:rsidRPr="0021130F" w:rsidRDefault="00FE73DA" w:rsidP="00FE73DA">
      <w:pPr>
        <w:rPr>
          <w:sz w:val="16"/>
        </w:rPr>
      </w:pPr>
      <w:r w:rsidRPr="0021130F">
        <w:rPr>
          <w:sz w:val="16"/>
        </w:rPr>
        <w:t>Efforts to separate the interests of “working people” and the interests of immigrants are based on faulty logic, argued Brown. “We firmly believe, from an economic perspective, that immigrant labor actually improves wages and benefits,” he said.</w:t>
      </w:r>
    </w:p>
    <w:p w14:paraId="1B1E8474" w14:textId="77777777" w:rsidR="00FE73DA" w:rsidRPr="0021130F" w:rsidRDefault="00FE73DA" w:rsidP="00FE73DA">
      <w:pPr>
        <w:rPr>
          <w:sz w:val="16"/>
        </w:rPr>
      </w:pPr>
      <w:r w:rsidRPr="0021130F">
        <w:rPr>
          <w:sz w:val="16"/>
        </w:rPr>
        <w:t>Although the research is nuanced, experts have generally found that on balance, immigrants boost job growth and the overall health of the economy.</w:t>
      </w:r>
    </w:p>
    <w:p w14:paraId="7CCC184D" w14:textId="77777777" w:rsidR="00FE73DA" w:rsidRPr="0021130F" w:rsidRDefault="00FE73DA" w:rsidP="00FE73DA">
      <w:pPr>
        <w:rPr>
          <w:sz w:val="16"/>
        </w:rPr>
      </w:pPr>
      <w:r w:rsidRPr="0021130F">
        <w:rPr>
          <w:sz w:val="16"/>
        </w:rPr>
        <w:t>“Trump’s war against immigrants is making it harder for working families to get by,” said Rep. Summer Lee, D-Pa. “And these raids are enabling employers to abuse labor laws by silencing and exploiting the very workers whose rights, wages, and safety are already most at risk. Our communities deserve a government that doesn’t weaponize fear against people who are just trying to make a dignified living for their families.”</w:t>
      </w:r>
    </w:p>
    <w:p w14:paraId="3CCD2AB9" w14:textId="77777777" w:rsidR="00FE73DA" w:rsidRPr="0021130F" w:rsidRDefault="00FE73DA" w:rsidP="00FE73DA">
      <w:pPr>
        <w:rPr>
          <w:sz w:val="16"/>
        </w:rPr>
      </w:pPr>
      <w:r w:rsidRPr="0021130F">
        <w:rPr>
          <w:sz w:val="16"/>
        </w:rPr>
        <w:t>Manny Pastreich, president of the New York local SEIU-32BJ, admitted that Trump’s anti-immigrant rhetoric — pitting the working class against immigration — does make it more difficult to unify his coalition.</w:t>
      </w:r>
    </w:p>
    <w:p w14:paraId="25ECD280" w14:textId="77777777" w:rsidR="00FE73DA" w:rsidRPr="0021130F" w:rsidRDefault="00FE73DA" w:rsidP="00FE73DA">
      <w:pPr>
        <w:rPr>
          <w:sz w:val="16"/>
        </w:rPr>
      </w:pPr>
      <w:r w:rsidRPr="0021130F">
        <w:rPr>
          <w:sz w:val="16"/>
        </w:rPr>
        <w:t>“Divisions and attacks have been part of Trump’s agenda from the day he arrived on the scene to today, and so that is part of the playbook, and it’s incredibly destructive,” he said. “I would be lying if I said that it doesn’t have an impact.”</w:t>
      </w:r>
    </w:p>
    <w:p w14:paraId="0954436F" w14:textId="77777777" w:rsidR="00FE73DA" w:rsidRPr="0021130F" w:rsidRDefault="00FE73DA" w:rsidP="00FE73DA">
      <w:pPr>
        <w:rPr>
          <w:sz w:val="16"/>
        </w:rPr>
      </w:pPr>
      <w:r w:rsidRPr="0021130F">
        <w:rPr>
          <w:sz w:val="16"/>
        </w:rPr>
        <w:t>“Employers do this all the time, trying to divide people by race, by immigration status, by everything else.”</w:t>
      </w:r>
    </w:p>
    <w:p w14:paraId="00AB9F04" w14:textId="77777777" w:rsidR="00FE73DA" w:rsidRPr="0021130F" w:rsidRDefault="00FE73DA" w:rsidP="00FE73DA">
      <w:pPr>
        <w:rPr>
          <w:sz w:val="16"/>
        </w:rPr>
      </w:pPr>
      <w:r w:rsidRPr="0021130F">
        <w:rPr>
          <w:sz w:val="16"/>
        </w:rPr>
        <w:t>However, he said, these are the same forces his union has always grappled with and managed to come through the other end.</w:t>
      </w:r>
    </w:p>
    <w:p w14:paraId="53001DF1" w14:textId="77777777" w:rsidR="00FE73DA" w:rsidRPr="0021130F" w:rsidRDefault="00FE73DA" w:rsidP="00FE73DA">
      <w:pPr>
        <w:rPr>
          <w:rStyle w:val="StyleUnderline"/>
        </w:rPr>
      </w:pPr>
      <w:r w:rsidRPr="0021130F">
        <w:rPr>
          <w:sz w:val="16"/>
        </w:rPr>
        <w:t>“</w:t>
      </w:r>
      <w:r w:rsidRPr="0021130F">
        <w:rPr>
          <w:rStyle w:val="Emphasis"/>
        </w:rPr>
        <w:t>Employers</w:t>
      </w:r>
      <w:r w:rsidRPr="0021130F">
        <w:rPr>
          <w:rStyle w:val="StyleUnderline"/>
        </w:rPr>
        <w:t xml:space="preserve"> do this all the time, trying to divide people by race, by immigration status, by everything else. … Trump didn’t invent division; he’s just taken it to a new level</w:t>
      </w:r>
      <w:r w:rsidRPr="0021130F">
        <w:rPr>
          <w:sz w:val="16"/>
        </w:rPr>
        <w:t>,” said Pastreich. “</w:t>
      </w:r>
      <w:r w:rsidRPr="0021130F">
        <w:rPr>
          <w:rStyle w:val="StyleUnderline"/>
        </w:rPr>
        <w:t xml:space="preserve">But </w:t>
      </w:r>
      <w:r w:rsidRPr="0021130F">
        <w:rPr>
          <w:rStyle w:val="StyleUnderline"/>
          <w:highlight w:val="cyan"/>
        </w:rPr>
        <w:t xml:space="preserve">working people understand that, </w:t>
      </w:r>
      <w:r w:rsidRPr="0021130F">
        <w:rPr>
          <w:rStyle w:val="Emphasis"/>
          <w:highlight w:val="cyan"/>
        </w:rPr>
        <w:t>particularly</w:t>
      </w:r>
      <w:r w:rsidRPr="0021130F">
        <w:rPr>
          <w:rStyle w:val="StyleUnderline"/>
          <w:highlight w:val="cyan"/>
        </w:rPr>
        <w:t xml:space="preserve"> when we’re </w:t>
      </w:r>
      <w:r w:rsidRPr="0021130F">
        <w:rPr>
          <w:rStyle w:val="Emphasis"/>
          <w:highlight w:val="cyan"/>
        </w:rPr>
        <w:t>talking about</w:t>
      </w:r>
      <w:r w:rsidRPr="0021130F">
        <w:rPr>
          <w:rStyle w:val="Emphasis"/>
        </w:rPr>
        <w:t xml:space="preserve"> </w:t>
      </w:r>
      <w:r w:rsidRPr="0021130F">
        <w:rPr>
          <w:rStyle w:val="Emphasis"/>
          <w:highlight w:val="cyan"/>
        </w:rPr>
        <w:t>the</w:t>
      </w:r>
      <w:r w:rsidRPr="0021130F">
        <w:rPr>
          <w:rStyle w:val="StyleUnderline"/>
          <w:highlight w:val="cyan"/>
        </w:rPr>
        <w:t xml:space="preserve"> boss, we’re </w:t>
      </w:r>
      <w:r w:rsidRPr="0021130F">
        <w:rPr>
          <w:rStyle w:val="Emphasis"/>
          <w:highlight w:val="cyan"/>
        </w:rPr>
        <w:t>stronger together</w:t>
      </w:r>
      <w:r w:rsidRPr="0021130F">
        <w:rPr>
          <w:rStyle w:val="StyleUnderline"/>
          <w:highlight w:val="cyan"/>
        </w:rPr>
        <w:t>.”</w:t>
      </w:r>
    </w:p>
    <w:p w14:paraId="468976F3" w14:textId="77777777" w:rsidR="00FE73DA" w:rsidRPr="0021130F" w:rsidRDefault="00FE73DA" w:rsidP="00FE73DA">
      <w:pPr>
        <w:rPr>
          <w:rStyle w:val="StyleUnderline"/>
        </w:rPr>
      </w:pPr>
      <w:r w:rsidRPr="0021130F">
        <w:rPr>
          <w:sz w:val="16"/>
        </w:rPr>
        <w:t xml:space="preserve">“For many of us,” said Huerta, the immigration crackdown “has deepened our commitment to this sense of worker justice. </w:t>
      </w:r>
      <w:r w:rsidRPr="0021130F">
        <w:rPr>
          <w:rStyle w:val="StyleUnderline"/>
        </w:rPr>
        <w:t xml:space="preserve">How do we </w:t>
      </w:r>
      <w:r w:rsidRPr="0021130F">
        <w:rPr>
          <w:rStyle w:val="Emphasis"/>
        </w:rPr>
        <w:t>broaden</w:t>
      </w:r>
      <w:r w:rsidRPr="0021130F">
        <w:rPr>
          <w:rStyle w:val="StyleUnderline"/>
        </w:rPr>
        <w:t xml:space="preserve"> the </w:t>
      </w:r>
      <w:r w:rsidRPr="0021130F">
        <w:rPr>
          <w:rStyle w:val="Emphasis"/>
        </w:rPr>
        <w:t>labor movement</w:t>
      </w:r>
      <w:r w:rsidRPr="0021130F">
        <w:rPr>
          <w:rStyle w:val="StyleUnderline"/>
        </w:rPr>
        <w:t xml:space="preserve"> to </w:t>
      </w:r>
      <w:r w:rsidRPr="0021130F">
        <w:rPr>
          <w:rStyle w:val="Emphasis"/>
        </w:rPr>
        <w:t>fight</w:t>
      </w:r>
      <w:r w:rsidRPr="0021130F">
        <w:rPr>
          <w:rStyle w:val="StyleUnderline"/>
        </w:rPr>
        <w:t xml:space="preserve"> on </w:t>
      </w:r>
      <w:r w:rsidRPr="0021130F">
        <w:rPr>
          <w:rStyle w:val="Emphasis"/>
        </w:rPr>
        <w:t>behalf</w:t>
      </w:r>
      <w:r w:rsidRPr="0021130F">
        <w:rPr>
          <w:rStyle w:val="StyleUnderline"/>
        </w:rPr>
        <w:t xml:space="preserve"> of those who are </w:t>
      </w:r>
      <w:r w:rsidRPr="0021130F">
        <w:rPr>
          <w:rStyle w:val="Emphasis"/>
        </w:rPr>
        <w:t>most vulnerable</w:t>
      </w:r>
      <w:r w:rsidRPr="0021130F">
        <w:rPr>
          <w:rStyle w:val="StyleUnderline"/>
        </w:rPr>
        <w:t>?”</w:t>
      </w:r>
    </w:p>
    <w:p w14:paraId="22A529C3" w14:textId="77777777" w:rsidR="00FE73DA" w:rsidRPr="00BB44F2" w:rsidRDefault="00FE73DA" w:rsidP="00FE73DA"/>
    <w:p w14:paraId="353FDD61" w14:textId="77777777" w:rsidR="00FE73DA" w:rsidRDefault="00FE73DA" w:rsidP="00FE73DA">
      <w:pPr>
        <w:pStyle w:val="Heading3"/>
      </w:pPr>
      <w:r>
        <w:lastRenderedPageBreak/>
        <w:t>AT: Abolition---1NC</w:t>
      </w:r>
    </w:p>
    <w:p w14:paraId="6E1CAD46" w14:textId="77777777" w:rsidR="00FE73DA" w:rsidRDefault="00FE73DA" w:rsidP="00FE73DA">
      <w:pPr>
        <w:pStyle w:val="Heading4"/>
      </w:pPr>
      <w:r>
        <w:t xml:space="preserve">Abolition </w:t>
      </w:r>
      <w:r w:rsidRPr="001135CE">
        <w:rPr>
          <w:u w:val="single"/>
        </w:rPr>
        <w:t>requires</w:t>
      </w:r>
      <w:r>
        <w:t xml:space="preserve"> state action---the scale of transformation demands dismantling violent institutions and provisioning social needs, but the aff’s refusal to demand CBR </w:t>
      </w:r>
      <w:r w:rsidRPr="001135CE">
        <w:rPr>
          <w:u w:val="single"/>
        </w:rPr>
        <w:t>legitimates austerity and state abandonment</w:t>
      </w:r>
      <w:r>
        <w:t xml:space="preserve">---they cannot solve </w:t>
      </w:r>
      <w:r w:rsidRPr="001135CE">
        <w:rPr>
          <w:u w:val="single"/>
        </w:rPr>
        <w:t>co-optation or counterinsurgency</w:t>
      </w:r>
      <w:r>
        <w:t xml:space="preserve"> since state violence is an inevitable reality of organizing.</w:t>
      </w:r>
    </w:p>
    <w:p w14:paraId="5D304ADE" w14:textId="77777777" w:rsidR="00FE73DA" w:rsidRPr="001135CE" w:rsidRDefault="00FE73DA" w:rsidP="00FE73DA">
      <w:r w:rsidRPr="001135CE">
        <w:t xml:space="preserve">Charmaine </w:t>
      </w:r>
      <w:r w:rsidRPr="001135CE">
        <w:rPr>
          <w:rStyle w:val="Style13ptBold"/>
        </w:rPr>
        <w:t>Chua 25</w:t>
      </w:r>
      <w:r>
        <w:t xml:space="preserve">. </w:t>
      </w:r>
      <w:r w:rsidRPr="001135CE">
        <w:t>Acting Associate Professor of Geography at the University of California, Berkeley.</w:t>
      </w:r>
      <w:r>
        <w:t xml:space="preserve"> “</w:t>
      </w:r>
      <w:r w:rsidRPr="001135CE">
        <w:t>We can’t wish away the state</w:t>
      </w:r>
      <w:r>
        <w:t xml:space="preserve">.” </w:t>
      </w:r>
      <w:r w:rsidRPr="001135CE">
        <w:t>Dialogues in Human Geography</w:t>
      </w:r>
      <w:r>
        <w:t xml:space="preserve">. 2025. Edited for problematic language. </w:t>
      </w:r>
      <w:r w:rsidRPr="001135CE">
        <w:t>https://doi.org/10.1177/20438206251364984</w:t>
      </w:r>
    </w:p>
    <w:p w14:paraId="20B50AD4" w14:textId="77777777" w:rsidR="00FE73DA" w:rsidRPr="001135CE" w:rsidRDefault="00FE73DA" w:rsidP="00FE73DA">
      <w:pPr>
        <w:rPr>
          <w:sz w:val="16"/>
        </w:rPr>
      </w:pPr>
      <w:r w:rsidRPr="001135CE">
        <w:rPr>
          <w:sz w:val="16"/>
        </w:rPr>
        <w:t xml:space="preserve">It is on the question of the state, however, where our analyses diverge. </w:t>
      </w:r>
      <w:r w:rsidRPr="00441FAA">
        <w:rPr>
          <w:rStyle w:val="StyleUnderline"/>
        </w:rPr>
        <w:t>My principal</w:t>
      </w:r>
      <w:r w:rsidRPr="001135CE">
        <w:rPr>
          <w:sz w:val="16"/>
        </w:rPr>
        <w:t xml:space="preserve"> line of </w:t>
      </w:r>
      <w:r w:rsidRPr="00441FAA">
        <w:rPr>
          <w:rStyle w:val="StyleUnderline"/>
        </w:rPr>
        <w:t>disagreement</w:t>
      </w:r>
      <w:r w:rsidRPr="001135CE">
        <w:rPr>
          <w:sz w:val="16"/>
        </w:rPr>
        <w:t xml:space="preserve"> with the article </w:t>
      </w:r>
      <w:r w:rsidRPr="00441FAA">
        <w:rPr>
          <w:rStyle w:val="StyleUnderline"/>
        </w:rPr>
        <w:t>rests on</w:t>
      </w:r>
      <w:r w:rsidRPr="001135CE">
        <w:rPr>
          <w:sz w:val="16"/>
        </w:rPr>
        <w:t xml:space="preserve"> the stabilization of </w:t>
      </w:r>
      <w:r w:rsidRPr="00441FAA">
        <w:rPr>
          <w:rStyle w:val="StyleUnderline"/>
        </w:rPr>
        <w:t xml:space="preserve">a </w:t>
      </w:r>
      <w:r w:rsidRPr="00441FAA">
        <w:rPr>
          <w:rStyle w:val="Emphasis"/>
          <w:highlight w:val="cyan"/>
        </w:rPr>
        <w:t>false binary</w:t>
      </w:r>
      <w:r w:rsidRPr="00441FAA">
        <w:rPr>
          <w:rStyle w:val="StyleUnderline"/>
          <w:highlight w:val="cyan"/>
        </w:rPr>
        <w:t xml:space="preserve"> present</w:t>
      </w:r>
      <w:r w:rsidRPr="00441FAA">
        <w:rPr>
          <w:rStyle w:val="StyleUnderline"/>
        </w:rPr>
        <w:t xml:space="preserve"> throughout the intervention</w:t>
      </w:r>
      <w:r w:rsidRPr="001135CE">
        <w:rPr>
          <w:sz w:val="16"/>
        </w:rPr>
        <w:t>, already visible in their title: ‘</w:t>
      </w:r>
      <w:r w:rsidRPr="00441FAA">
        <w:rPr>
          <w:rStyle w:val="Emphasis"/>
          <w:highlight w:val="cyan"/>
        </w:rPr>
        <w:t>counterinsurgency</w:t>
      </w:r>
      <w:r w:rsidRPr="00441FAA">
        <w:rPr>
          <w:rStyle w:val="StyleUnderline"/>
          <w:highlight w:val="cyan"/>
        </w:rPr>
        <w:t xml:space="preserve"> versus </w:t>
      </w:r>
      <w:r w:rsidRPr="00441FAA">
        <w:rPr>
          <w:rStyle w:val="Emphasis"/>
          <w:highlight w:val="cyan"/>
        </w:rPr>
        <w:t>radical placemaking</w:t>
      </w:r>
      <w:r w:rsidRPr="001135CE">
        <w:rPr>
          <w:sz w:val="16"/>
        </w:rPr>
        <w:t xml:space="preserve">’. By citing procedural abolition as the site of pacification, Kass and Dunlap </w:t>
      </w:r>
      <w:r w:rsidRPr="002A69ED">
        <w:rPr>
          <w:rStyle w:val="StyleUnderline"/>
        </w:rPr>
        <w:t>suggest</w:t>
      </w:r>
      <w:r w:rsidRPr="001135CE">
        <w:rPr>
          <w:sz w:val="16"/>
        </w:rPr>
        <w:t xml:space="preserve"> that it is the only category of abolitionist practice that falls prey to the counterinsurgent forces of the state, while </w:t>
      </w:r>
      <w:r w:rsidRPr="002A69ED">
        <w:rPr>
          <w:rStyle w:val="StyleUnderline"/>
        </w:rPr>
        <w:t>insurrectionary and autonomous abolitionisms maintain a militant effervescence that remains</w:t>
      </w:r>
      <w:r w:rsidRPr="001135CE">
        <w:rPr>
          <w:sz w:val="16"/>
        </w:rPr>
        <w:t xml:space="preserve"> the domain of ‘</w:t>
      </w:r>
      <w:r w:rsidRPr="002A69ED">
        <w:rPr>
          <w:rStyle w:val="StyleUnderline"/>
        </w:rPr>
        <w:t>ungovernable</w:t>
      </w:r>
      <w:r w:rsidRPr="001135CE">
        <w:rPr>
          <w:sz w:val="16"/>
        </w:rPr>
        <w:t xml:space="preserve"> abolition geographies’. </w:t>
      </w:r>
      <w:r w:rsidRPr="002A69ED">
        <w:rPr>
          <w:rStyle w:val="StyleUnderline"/>
        </w:rPr>
        <w:t>Rebellion and self-organization</w:t>
      </w:r>
      <w:r w:rsidRPr="001135CE">
        <w:rPr>
          <w:sz w:val="16"/>
        </w:rPr>
        <w:t xml:space="preserve">, Kass and Dunlap seem to argue, </w:t>
      </w:r>
      <w:r w:rsidRPr="002A69ED">
        <w:rPr>
          <w:rStyle w:val="StyleUnderline"/>
        </w:rPr>
        <w:t>are the only forms that can break through the morass of the status quo and</w:t>
      </w:r>
      <w:r w:rsidRPr="001135CE">
        <w:rPr>
          <w:sz w:val="16"/>
        </w:rPr>
        <w:t xml:space="preserve"> propel abolitionist struggle toward forms of radical placemaking that </w:t>
      </w:r>
      <w:r w:rsidRPr="00441FAA">
        <w:rPr>
          <w:rStyle w:val="StyleUnderline"/>
        </w:rPr>
        <w:t>break the ties between the state and its people</w:t>
      </w:r>
      <w:r w:rsidRPr="001135CE">
        <w:rPr>
          <w:sz w:val="16"/>
        </w:rPr>
        <w:t xml:space="preserve"> through ‘co-constitutive care and revolt in cities and autonomous zones’.</w:t>
      </w:r>
    </w:p>
    <w:p w14:paraId="5C6D3B3C" w14:textId="77777777" w:rsidR="00FE73DA" w:rsidRPr="001135CE" w:rsidRDefault="00FE73DA" w:rsidP="00FE73DA">
      <w:pPr>
        <w:rPr>
          <w:sz w:val="16"/>
        </w:rPr>
      </w:pPr>
      <w:r w:rsidRPr="001135CE">
        <w:rPr>
          <w:sz w:val="16"/>
        </w:rPr>
        <w:t xml:space="preserve">I see a few problems with emplotting which forms of struggle are more or less prone to counterinsurgency onto this trifold framework of ‘abolitionisms’, elegant as the heuristic may be. First, </w:t>
      </w:r>
      <w:r w:rsidRPr="00441FAA">
        <w:rPr>
          <w:rStyle w:val="StyleUnderline"/>
        </w:rPr>
        <w:t>the argument reproduces procedural, insurrectionist, and autonomous abolitions as ontologically distinct</w:t>
      </w:r>
      <w:r w:rsidRPr="001135CE">
        <w:rPr>
          <w:sz w:val="16"/>
        </w:rPr>
        <w:t xml:space="preserve"> forms, as if </w:t>
      </w:r>
      <w:r w:rsidRPr="00441FAA">
        <w:rPr>
          <w:rStyle w:val="StyleUnderline"/>
        </w:rPr>
        <w:t>each</w:t>
      </w:r>
      <w:r w:rsidRPr="001135CE">
        <w:rPr>
          <w:sz w:val="16"/>
        </w:rPr>
        <w:t xml:space="preserve"> marks </w:t>
      </w:r>
      <w:r w:rsidRPr="00441FAA">
        <w:rPr>
          <w:rStyle w:val="StyleUnderline"/>
        </w:rPr>
        <w:t>a discrete and distinct practice of abolitionist struggle, operating in separate realms of the social movement ecosystem</w:t>
      </w:r>
      <w:r w:rsidRPr="001135CE">
        <w:rPr>
          <w:sz w:val="16"/>
        </w:rPr>
        <w:t xml:space="preserve">: the black bloc in one corner, the college-educated non-profit workers and ‘non-incarcerated academic/advocate[s]’ in another (Kass and Dunlap, 2025). </w:t>
      </w:r>
      <w:r w:rsidRPr="00441FAA">
        <w:rPr>
          <w:rStyle w:val="StyleUnderline"/>
        </w:rPr>
        <w:t>In reality</w:t>
      </w:r>
      <w:r w:rsidRPr="001135CE">
        <w:rPr>
          <w:sz w:val="16"/>
        </w:rPr>
        <w:t xml:space="preserve">, it is often the case that </w:t>
      </w:r>
      <w:r w:rsidRPr="00441FAA">
        <w:rPr>
          <w:rStyle w:val="StyleUnderline"/>
        </w:rPr>
        <w:t>demands made within abolitionist movements thread the needle back and forth</w:t>
      </w:r>
      <w:r w:rsidRPr="001135CE">
        <w:rPr>
          <w:sz w:val="16"/>
        </w:rPr>
        <w:t xml:space="preserve"> between these forms, </w:t>
      </w:r>
      <w:r w:rsidRPr="00441FAA">
        <w:rPr>
          <w:rStyle w:val="StyleUnderline"/>
        </w:rPr>
        <w:t>where organizers</w:t>
      </w:r>
      <w:r w:rsidRPr="001135CE">
        <w:rPr>
          <w:sz w:val="16"/>
        </w:rPr>
        <w:t xml:space="preserve"> often </w:t>
      </w:r>
      <w:r w:rsidRPr="00441FAA">
        <w:rPr>
          <w:rStyle w:val="StyleUnderline"/>
        </w:rPr>
        <w:t>pursue</w:t>
      </w:r>
      <w:r w:rsidRPr="001135CE">
        <w:rPr>
          <w:sz w:val="16"/>
        </w:rPr>
        <w:t xml:space="preserve">, for example, </w:t>
      </w:r>
      <w:r w:rsidRPr="00441FAA">
        <w:rPr>
          <w:rStyle w:val="StyleUnderline"/>
        </w:rPr>
        <w:t>street action and anti-deportation defense in tandem with</w:t>
      </w:r>
      <w:r w:rsidRPr="001135CE">
        <w:rPr>
          <w:sz w:val="16"/>
        </w:rPr>
        <w:t xml:space="preserve"> ongoing </w:t>
      </w:r>
      <w:r w:rsidRPr="00441FAA">
        <w:rPr>
          <w:rStyle w:val="StyleUnderline"/>
        </w:rPr>
        <w:t>efforts to shift city council votes</w:t>
      </w:r>
      <w:r w:rsidRPr="001135CE">
        <w:rPr>
          <w:sz w:val="16"/>
        </w:rPr>
        <w:t xml:space="preserve"> and other procedural avenues of redress. </w:t>
      </w:r>
      <w:r w:rsidRPr="002A69ED">
        <w:rPr>
          <w:rStyle w:val="StyleUnderline"/>
        </w:rPr>
        <w:t xml:space="preserve">Because </w:t>
      </w:r>
      <w:r w:rsidRPr="00441FAA">
        <w:rPr>
          <w:rStyle w:val="StyleUnderline"/>
          <w:highlight w:val="cyan"/>
        </w:rPr>
        <w:t xml:space="preserve">abolition requires </w:t>
      </w:r>
      <w:r w:rsidRPr="00441FAA">
        <w:rPr>
          <w:rStyle w:val="Emphasis"/>
          <w:highlight w:val="cyan"/>
        </w:rPr>
        <w:t>both</w:t>
      </w:r>
      <w:r w:rsidRPr="00441FAA">
        <w:rPr>
          <w:rStyle w:val="StyleUnderline"/>
        </w:rPr>
        <w:t xml:space="preserve"> a positive and negative project – </w:t>
      </w:r>
      <w:r w:rsidRPr="00441FAA">
        <w:rPr>
          <w:rStyle w:val="Emphasis"/>
          <w:highlight w:val="cyan"/>
        </w:rPr>
        <w:t>building</w:t>
      </w:r>
      <w:r w:rsidRPr="00441FAA">
        <w:rPr>
          <w:rStyle w:val="StyleUnderline"/>
        </w:rPr>
        <w:t xml:space="preserve"> life </w:t>
      </w:r>
      <w:r w:rsidRPr="00441FAA">
        <w:rPr>
          <w:rStyle w:val="StyleUnderline"/>
          <w:highlight w:val="cyan"/>
        </w:rPr>
        <w:t>beyond</w:t>
      </w:r>
      <w:r w:rsidRPr="00441FAA">
        <w:rPr>
          <w:rStyle w:val="StyleUnderline"/>
        </w:rPr>
        <w:t xml:space="preserve"> punitive solutions to social </w:t>
      </w:r>
      <w:r w:rsidRPr="00441FAA">
        <w:rPr>
          <w:rStyle w:val="StyleUnderline"/>
          <w:highlight w:val="cyan"/>
        </w:rPr>
        <w:t xml:space="preserve">inequality; </w:t>
      </w:r>
      <w:r w:rsidRPr="00441FAA">
        <w:rPr>
          <w:rStyle w:val="Emphasis"/>
          <w:highlight w:val="cyan"/>
        </w:rPr>
        <w:t>dismantling</w:t>
      </w:r>
      <w:r w:rsidRPr="001135CE">
        <w:rPr>
          <w:sz w:val="16"/>
        </w:rPr>
        <w:t xml:space="preserve"> the forces of </w:t>
      </w:r>
      <w:r w:rsidRPr="00441FAA">
        <w:rPr>
          <w:rStyle w:val="StyleUnderline"/>
        </w:rPr>
        <w:t xml:space="preserve">organized </w:t>
      </w:r>
      <w:r w:rsidRPr="00441FAA">
        <w:rPr>
          <w:rStyle w:val="StyleUnderline"/>
          <w:highlight w:val="cyan"/>
        </w:rPr>
        <w:t>state violence</w:t>
      </w:r>
      <w:r w:rsidRPr="001135CE">
        <w:rPr>
          <w:sz w:val="16"/>
        </w:rPr>
        <w:t xml:space="preserve"> and abandonment that keep those institutions in place – </w:t>
      </w:r>
      <w:r w:rsidRPr="00441FAA">
        <w:rPr>
          <w:rStyle w:val="StyleUnderline"/>
        </w:rPr>
        <w:t xml:space="preserve">it is </w:t>
      </w:r>
      <w:r w:rsidRPr="00441FAA">
        <w:rPr>
          <w:rStyle w:val="StyleUnderline"/>
          <w:highlight w:val="cyan"/>
        </w:rPr>
        <w:t>hard to</w:t>
      </w:r>
      <w:r w:rsidRPr="001135CE">
        <w:rPr>
          <w:sz w:val="16"/>
        </w:rPr>
        <w:t xml:space="preserve"> </w:t>
      </w:r>
      <w:r w:rsidRPr="001135CE">
        <w:rPr>
          <w:strike/>
          <w:sz w:val="16"/>
        </w:rPr>
        <w:t>see</w:t>
      </w:r>
      <w:r w:rsidRPr="001135CE">
        <w:rPr>
          <w:sz w:val="16"/>
        </w:rPr>
        <w:t xml:space="preserve"> </w:t>
      </w:r>
      <w:r w:rsidRPr="002A69ED">
        <w:rPr>
          <w:rStyle w:val="Emphasis"/>
          <w:highlight w:val="cyan"/>
        </w:rPr>
        <w:t>[imagine]</w:t>
      </w:r>
      <w:r w:rsidRPr="002A69ED">
        <w:rPr>
          <w:rStyle w:val="StyleUnderline"/>
        </w:rPr>
        <w:t xml:space="preserve"> how</w:t>
      </w:r>
      <w:r w:rsidRPr="001135CE">
        <w:rPr>
          <w:sz w:val="16"/>
        </w:rPr>
        <w:t xml:space="preserve"> the </w:t>
      </w:r>
      <w:r w:rsidRPr="00441FAA">
        <w:rPr>
          <w:rStyle w:val="Emphasis"/>
          <w:highlight w:val="cyan"/>
        </w:rPr>
        <w:t>unmaking</w:t>
      </w:r>
      <w:r w:rsidRPr="001135CE">
        <w:rPr>
          <w:sz w:val="16"/>
        </w:rPr>
        <w:t xml:space="preserve"> of </w:t>
      </w:r>
      <w:r w:rsidRPr="00441FAA">
        <w:rPr>
          <w:rStyle w:val="StyleUnderline"/>
        </w:rPr>
        <w:t xml:space="preserve">the </w:t>
      </w:r>
      <w:r w:rsidRPr="00441FAA">
        <w:rPr>
          <w:rStyle w:val="StyleUnderline"/>
          <w:highlight w:val="cyan"/>
        </w:rPr>
        <w:t>racist police</w:t>
      </w:r>
      <w:r w:rsidRPr="005B68DF">
        <w:rPr>
          <w:rStyle w:val="StyleUnderline"/>
        </w:rPr>
        <w:t xml:space="preserve"> </w:t>
      </w:r>
      <w:r w:rsidRPr="002A69ED">
        <w:rPr>
          <w:rStyle w:val="StyleUnderline"/>
        </w:rPr>
        <w:t xml:space="preserve">can happen </w:t>
      </w:r>
      <w:r w:rsidRPr="00441FAA">
        <w:rPr>
          <w:rStyle w:val="StyleUnderline"/>
          <w:highlight w:val="cyan"/>
        </w:rPr>
        <w:t>without</w:t>
      </w:r>
      <w:r w:rsidRPr="00441FAA">
        <w:rPr>
          <w:rStyle w:val="StyleUnderline"/>
        </w:rPr>
        <w:t xml:space="preserve"> some effort to struggle with – and make demands of – the </w:t>
      </w:r>
      <w:r w:rsidRPr="00441FAA">
        <w:rPr>
          <w:rStyle w:val="Emphasis"/>
          <w:highlight w:val="cyan"/>
        </w:rPr>
        <w:t>state’s capacity</w:t>
      </w:r>
      <w:r w:rsidRPr="00441FAA">
        <w:rPr>
          <w:rStyle w:val="StyleUnderline"/>
          <w:highlight w:val="cyan"/>
        </w:rPr>
        <w:t xml:space="preserve"> to </w:t>
      </w:r>
      <w:r w:rsidRPr="00441FAA">
        <w:rPr>
          <w:rStyle w:val="Emphasis"/>
          <w:highlight w:val="cyan"/>
        </w:rPr>
        <w:t>provision</w:t>
      </w:r>
      <w:r w:rsidRPr="00441FAA">
        <w:rPr>
          <w:rStyle w:val="Emphasis"/>
        </w:rPr>
        <w:t xml:space="preserve"> social </w:t>
      </w:r>
      <w:r w:rsidRPr="00441FAA">
        <w:rPr>
          <w:rStyle w:val="Emphasis"/>
          <w:highlight w:val="cyan"/>
        </w:rPr>
        <w:t>needs</w:t>
      </w:r>
      <w:r w:rsidRPr="001135CE">
        <w:rPr>
          <w:sz w:val="16"/>
        </w:rPr>
        <w:t xml:space="preserve"> beyond that which is possible from an autonomous, anarchist position. As Geo Maher succinctly puts it, abolition poses a paradox because it is both a horizon of ‘total transformation’ and a project made concrete through the strategic targeting of specific institutions such as the prison and police (2022: 153). I am curious, therefore, whether the authors see the need to fight on both insurrectionary and autonomous fronts – the ‘care-revolt dialectic’, as they put it – as a project that does not need the state altogether as a matter of ideological principle, or whether their position is pitched more as a strategic one: that we should avoid placing too much faith in the state, even as we endeavor to maneuver within it. The stakes of this choice matter: the first is a theoretical claim; the other asks how theory should be adapted to the concrete constraints of a world structured inevitably by state systems whether we like them or not.</w:t>
      </w:r>
    </w:p>
    <w:p w14:paraId="65864CEE" w14:textId="77777777" w:rsidR="00FE73DA" w:rsidRPr="001135CE" w:rsidRDefault="00FE73DA" w:rsidP="00FE73DA">
      <w:pPr>
        <w:rPr>
          <w:sz w:val="16"/>
        </w:rPr>
      </w:pPr>
      <w:r w:rsidRPr="001135CE">
        <w:rPr>
          <w:sz w:val="16"/>
        </w:rPr>
        <w:t>The insurrection-proceduralism dialectic</w:t>
      </w:r>
    </w:p>
    <w:p w14:paraId="6C422205" w14:textId="77777777" w:rsidR="00FE73DA" w:rsidRPr="001135CE" w:rsidRDefault="00FE73DA" w:rsidP="00FE73DA">
      <w:pPr>
        <w:rPr>
          <w:sz w:val="16"/>
        </w:rPr>
      </w:pPr>
      <w:r w:rsidRPr="001135CE">
        <w:rPr>
          <w:sz w:val="16"/>
        </w:rPr>
        <w:t xml:space="preserve">A second, corresponding hesitation is that the procedural versus riot and mutual aid dichotomy seems to see only one of the three approaches as vulnerable to state practices of counterinsurgency. </w:t>
      </w:r>
      <w:r w:rsidRPr="00441FAA">
        <w:rPr>
          <w:rStyle w:val="StyleUnderline"/>
        </w:rPr>
        <w:t>For Kass and Dunlap, proceduralism</w:t>
      </w:r>
      <w:r w:rsidRPr="001135CE">
        <w:rPr>
          <w:sz w:val="16"/>
        </w:rPr>
        <w:t xml:space="preserve"> constantly </w:t>
      </w:r>
      <w:r w:rsidRPr="00441FAA">
        <w:rPr>
          <w:rStyle w:val="StyleUnderline"/>
        </w:rPr>
        <w:t>legitimates the status quo, whereas insurrectionary and autonomous abolitions</w:t>
      </w:r>
      <w:r w:rsidRPr="001135CE">
        <w:rPr>
          <w:sz w:val="16"/>
        </w:rPr>
        <w:t xml:space="preserve"> are able to </w:t>
      </w:r>
      <w:r w:rsidRPr="00441FAA">
        <w:rPr>
          <w:rStyle w:val="StyleUnderline"/>
        </w:rPr>
        <w:t>maintain an ethos or politics wholly immune to state capture. I am not sure that it is possible to hold stable this division between</w:t>
      </w:r>
      <w:r w:rsidRPr="001135CE">
        <w:rPr>
          <w:sz w:val="16"/>
        </w:rPr>
        <w:t xml:space="preserve">, on the one hand, </w:t>
      </w:r>
      <w:r w:rsidRPr="00441FAA">
        <w:rPr>
          <w:rStyle w:val="StyleUnderline"/>
        </w:rPr>
        <w:t>procedural actions recuperable by the state, and</w:t>
      </w:r>
      <w:r w:rsidRPr="001135CE">
        <w:rPr>
          <w:sz w:val="16"/>
        </w:rPr>
        <w:t xml:space="preserve"> on the other hand, </w:t>
      </w:r>
      <w:r w:rsidRPr="00441FAA">
        <w:rPr>
          <w:rStyle w:val="StyleUnderline"/>
        </w:rPr>
        <w:t>insurrectionist actions that remain ‘ungovernable’.</w:t>
      </w:r>
      <w:r w:rsidRPr="001135CE">
        <w:rPr>
          <w:sz w:val="16"/>
        </w:rPr>
        <w:t xml:space="preserve"> Insurrectionist and autonomous forms of </w:t>
      </w:r>
      <w:r w:rsidRPr="00441FAA">
        <w:rPr>
          <w:rStyle w:val="StyleUnderline"/>
          <w:highlight w:val="cyan"/>
        </w:rPr>
        <w:t>abolitionist struggle do not remain</w:t>
      </w:r>
      <w:r w:rsidRPr="00441FAA">
        <w:rPr>
          <w:rStyle w:val="StyleUnderline"/>
        </w:rPr>
        <w:t xml:space="preserve"> somehow </w:t>
      </w:r>
      <w:r w:rsidRPr="00441FAA">
        <w:rPr>
          <w:rStyle w:val="Emphasis"/>
          <w:highlight w:val="cyan"/>
        </w:rPr>
        <w:t>independent</w:t>
      </w:r>
      <w:r w:rsidRPr="00441FAA">
        <w:rPr>
          <w:rStyle w:val="StyleUnderline"/>
          <w:highlight w:val="cyan"/>
        </w:rPr>
        <w:t xml:space="preserve"> of </w:t>
      </w:r>
      <w:r w:rsidRPr="00441FAA">
        <w:rPr>
          <w:rStyle w:val="Emphasis"/>
          <w:highlight w:val="cyan"/>
        </w:rPr>
        <w:t>co-optation</w:t>
      </w:r>
      <w:r w:rsidRPr="00441FAA">
        <w:rPr>
          <w:rStyle w:val="StyleUnderline"/>
          <w:highlight w:val="cyan"/>
        </w:rPr>
        <w:t xml:space="preserve"> or </w:t>
      </w:r>
      <w:r w:rsidRPr="00441FAA">
        <w:rPr>
          <w:rStyle w:val="Emphasis"/>
          <w:highlight w:val="cyan"/>
        </w:rPr>
        <w:t>counterinsurgency.</w:t>
      </w:r>
      <w:r w:rsidRPr="00441FAA">
        <w:rPr>
          <w:rStyle w:val="StyleUnderline"/>
        </w:rPr>
        <w:t xml:space="preserve"> Examples abound.</w:t>
      </w:r>
      <w:r w:rsidRPr="001135CE">
        <w:rPr>
          <w:sz w:val="16"/>
        </w:rPr>
        <w:t xml:space="preserve"> The social theorist </w:t>
      </w:r>
      <w:r w:rsidRPr="00441FAA">
        <w:rPr>
          <w:rStyle w:val="StyleUnderline"/>
        </w:rPr>
        <w:t>Peer Illner has convincingly shown via an analysis of Occupy Sandy that</w:t>
      </w:r>
      <w:r w:rsidRPr="001135CE">
        <w:rPr>
          <w:sz w:val="16"/>
        </w:rPr>
        <w:t xml:space="preserve"> practices of </w:t>
      </w:r>
      <w:r w:rsidRPr="00441FAA">
        <w:rPr>
          <w:rStyle w:val="Emphasis"/>
          <w:highlight w:val="cyan"/>
        </w:rPr>
        <w:t>mutual aid</w:t>
      </w:r>
      <w:r w:rsidRPr="001135CE">
        <w:rPr>
          <w:sz w:val="16"/>
        </w:rPr>
        <w:t xml:space="preserve"> have ‘</w:t>
      </w:r>
      <w:r w:rsidRPr="00441FAA">
        <w:rPr>
          <w:rStyle w:val="Emphasis"/>
          <w:highlight w:val="cyan"/>
        </w:rPr>
        <w:t>[legitimated]</w:t>
      </w:r>
      <w:r w:rsidRPr="002A69ED">
        <w:rPr>
          <w:rStyle w:val="StyleUnderline"/>
        </w:rPr>
        <w:t xml:space="preserve"> </w:t>
      </w:r>
      <w:r w:rsidRPr="00441FAA">
        <w:rPr>
          <w:rStyle w:val="StyleUnderline"/>
        </w:rPr>
        <w:t xml:space="preserve">government </w:t>
      </w:r>
      <w:r w:rsidRPr="00441FAA">
        <w:rPr>
          <w:rStyle w:val="Emphasis"/>
          <w:highlight w:val="cyan"/>
        </w:rPr>
        <w:t>withdrawal</w:t>
      </w:r>
      <w:r w:rsidRPr="00441FAA">
        <w:rPr>
          <w:rStyle w:val="StyleUnderline"/>
          <w:highlight w:val="cyan"/>
        </w:rPr>
        <w:t xml:space="preserve"> by covering domains</w:t>
      </w:r>
      <w:r w:rsidRPr="00441FAA">
        <w:rPr>
          <w:rStyle w:val="StyleUnderline"/>
        </w:rPr>
        <w:t xml:space="preserve"> of social reproduction that </w:t>
      </w:r>
      <w:r w:rsidRPr="00441FAA">
        <w:rPr>
          <w:rStyle w:val="StyleUnderline"/>
          <w:highlight w:val="cyan"/>
        </w:rPr>
        <w:t>the state</w:t>
      </w:r>
      <w:r w:rsidRPr="00441FAA">
        <w:rPr>
          <w:rStyle w:val="StyleUnderline"/>
        </w:rPr>
        <w:t xml:space="preserve"> has </w:t>
      </w:r>
      <w:r w:rsidRPr="00441FAA">
        <w:rPr>
          <w:rStyle w:val="Emphasis"/>
          <w:highlight w:val="cyan"/>
        </w:rPr>
        <w:t>abandoned’</w:t>
      </w:r>
      <w:r w:rsidRPr="00441FAA">
        <w:rPr>
          <w:rStyle w:val="StyleUnderline"/>
          <w:highlight w:val="cyan"/>
        </w:rPr>
        <w:t>, providing cover for</w:t>
      </w:r>
      <w:r w:rsidRPr="00441FAA">
        <w:rPr>
          <w:rStyle w:val="StyleUnderline"/>
        </w:rPr>
        <w:t xml:space="preserve"> the </w:t>
      </w:r>
      <w:r w:rsidRPr="00441FAA">
        <w:rPr>
          <w:rStyle w:val="Emphasis"/>
          <w:highlight w:val="cyan"/>
        </w:rPr>
        <w:t>austerity</w:t>
      </w:r>
      <w:r w:rsidRPr="00441FAA">
        <w:rPr>
          <w:rStyle w:val="StyleUnderline"/>
        </w:rPr>
        <w:t xml:space="preserve"> state </w:t>
      </w:r>
      <w:r w:rsidRPr="00441FAA">
        <w:rPr>
          <w:rStyle w:val="StyleUnderline"/>
          <w:highlight w:val="cyan"/>
        </w:rPr>
        <w:t>that</w:t>
      </w:r>
      <w:r w:rsidRPr="00441FAA">
        <w:rPr>
          <w:rStyle w:val="StyleUnderline"/>
        </w:rPr>
        <w:t xml:space="preserve"> even </w:t>
      </w:r>
      <w:r w:rsidRPr="00441FAA">
        <w:rPr>
          <w:rStyle w:val="StyleUnderline"/>
          <w:highlight w:val="cyan"/>
        </w:rPr>
        <w:t>entails ‘</w:t>
      </w:r>
      <w:r w:rsidRPr="00441FAA">
        <w:rPr>
          <w:rStyle w:val="Emphasis"/>
          <w:highlight w:val="cyan"/>
        </w:rPr>
        <w:t>complicity</w:t>
      </w:r>
      <w:r w:rsidRPr="00441FAA">
        <w:rPr>
          <w:rStyle w:val="StyleUnderline"/>
          <w:highlight w:val="cyan"/>
        </w:rPr>
        <w:t xml:space="preserve"> with</w:t>
      </w:r>
      <w:r w:rsidRPr="00441FAA">
        <w:rPr>
          <w:rStyle w:val="StyleUnderline"/>
        </w:rPr>
        <w:t xml:space="preserve"> the </w:t>
      </w:r>
      <w:r w:rsidRPr="00441FAA">
        <w:rPr>
          <w:rStyle w:val="Emphasis"/>
          <w:highlight w:val="cyan"/>
        </w:rPr>
        <w:t>neoliberal transfer</w:t>
      </w:r>
      <w:r w:rsidRPr="00441FAA">
        <w:rPr>
          <w:rStyle w:val="StyleUnderline"/>
          <w:highlight w:val="cyan"/>
        </w:rPr>
        <w:t xml:space="preserve"> of</w:t>
      </w:r>
      <w:r w:rsidRPr="00441FAA">
        <w:rPr>
          <w:rStyle w:val="StyleUnderline"/>
        </w:rPr>
        <w:t xml:space="preserve"> social </w:t>
      </w:r>
      <w:r w:rsidRPr="00441FAA">
        <w:rPr>
          <w:rStyle w:val="StyleUnderline"/>
          <w:highlight w:val="cyan"/>
        </w:rPr>
        <w:t>responsibility</w:t>
      </w:r>
      <w:r w:rsidRPr="001135CE">
        <w:rPr>
          <w:sz w:val="16"/>
        </w:rPr>
        <w:t xml:space="preserve"> on</w:t>
      </w:r>
      <w:r w:rsidRPr="00441FAA">
        <w:rPr>
          <w:rStyle w:val="StyleUnderline"/>
          <w:highlight w:val="cyan"/>
        </w:rPr>
        <w:t>to</w:t>
      </w:r>
      <w:r w:rsidRPr="00441FAA">
        <w:rPr>
          <w:rStyle w:val="StyleUnderline"/>
        </w:rPr>
        <w:t xml:space="preserve"> voluntary </w:t>
      </w:r>
      <w:r w:rsidRPr="00441FAA">
        <w:rPr>
          <w:rStyle w:val="StyleUnderline"/>
          <w:highlight w:val="cyan"/>
        </w:rPr>
        <w:t>aid providers</w:t>
      </w:r>
      <w:r w:rsidRPr="001135CE">
        <w:rPr>
          <w:sz w:val="16"/>
        </w:rPr>
        <w:t>’ (2021: 123, 108).</w:t>
      </w:r>
    </w:p>
    <w:p w14:paraId="402018AC" w14:textId="77777777" w:rsidR="00FE73DA" w:rsidRPr="001135CE" w:rsidRDefault="00FE73DA" w:rsidP="00FE73DA">
      <w:pPr>
        <w:rPr>
          <w:sz w:val="16"/>
        </w:rPr>
      </w:pPr>
      <w:r w:rsidRPr="001135CE">
        <w:rPr>
          <w:sz w:val="16"/>
        </w:rPr>
        <w:t xml:space="preserve">Likewise, </w:t>
      </w:r>
      <w:r w:rsidRPr="00441FAA">
        <w:rPr>
          <w:rStyle w:val="StyleUnderline"/>
          <w:highlight w:val="cyan"/>
        </w:rPr>
        <w:t>insurrectionary abolitions</w:t>
      </w:r>
      <w:r w:rsidRPr="00441FAA">
        <w:rPr>
          <w:rStyle w:val="StyleUnderline"/>
        </w:rPr>
        <w:t xml:space="preserve">, far from remaining ungovernable, </w:t>
      </w:r>
      <w:r w:rsidRPr="00441FAA">
        <w:rPr>
          <w:rStyle w:val="StyleUnderline"/>
          <w:highlight w:val="cyan"/>
        </w:rPr>
        <w:t xml:space="preserve">elicit </w:t>
      </w:r>
      <w:r w:rsidRPr="00441FAA">
        <w:rPr>
          <w:rStyle w:val="Emphasis"/>
          <w:highlight w:val="cyan"/>
        </w:rPr>
        <w:t>countervailing responses</w:t>
      </w:r>
      <w:r w:rsidRPr="00441FAA">
        <w:rPr>
          <w:rStyle w:val="StyleUnderline"/>
        </w:rPr>
        <w:t xml:space="preserve"> from the state and civil society</w:t>
      </w:r>
      <w:r w:rsidRPr="001135CE">
        <w:rPr>
          <w:sz w:val="16"/>
        </w:rPr>
        <w:t xml:space="preserve"> that are </w:t>
      </w:r>
      <w:r w:rsidRPr="00441FAA">
        <w:rPr>
          <w:rStyle w:val="StyleUnderline"/>
        </w:rPr>
        <w:t xml:space="preserve">often </w:t>
      </w:r>
      <w:r w:rsidRPr="00441FAA">
        <w:rPr>
          <w:rStyle w:val="StyleUnderline"/>
          <w:highlight w:val="cyan"/>
        </w:rPr>
        <w:t xml:space="preserve">shaped by </w:t>
      </w:r>
      <w:r w:rsidRPr="00441FAA">
        <w:rPr>
          <w:rStyle w:val="Emphasis"/>
          <w:highlight w:val="cyan"/>
        </w:rPr>
        <w:t>backlash</w:t>
      </w:r>
      <w:r w:rsidRPr="00441FAA">
        <w:rPr>
          <w:rStyle w:val="StyleUnderline"/>
        </w:rPr>
        <w:t xml:space="preserve"> into more conciliatory forms: After</w:t>
      </w:r>
      <w:r w:rsidRPr="001135CE">
        <w:rPr>
          <w:sz w:val="16"/>
        </w:rPr>
        <w:t xml:space="preserve"> the fires of </w:t>
      </w:r>
      <w:r w:rsidRPr="00441FAA">
        <w:rPr>
          <w:rStyle w:val="StyleUnderline"/>
        </w:rPr>
        <w:t xml:space="preserve">the </w:t>
      </w:r>
      <w:r w:rsidRPr="00441FAA">
        <w:rPr>
          <w:rStyle w:val="StyleUnderline"/>
        </w:rPr>
        <w:lastRenderedPageBreak/>
        <w:t>George Floyd rebellion, the Minneapolis City Council moved their pledge to abolish the Minneapolis Police Department</w:t>
      </w:r>
      <w:r w:rsidRPr="001135CE">
        <w:rPr>
          <w:sz w:val="16"/>
        </w:rPr>
        <w:t xml:space="preserve"> (MPD) </w:t>
      </w:r>
      <w:r w:rsidRPr="00441FAA">
        <w:rPr>
          <w:rStyle w:val="StyleUnderline"/>
        </w:rPr>
        <w:t>into a Charter Commission and later a ballot question to replace the MPD with a ‘Department of Public Safety’, a measure</w:t>
      </w:r>
      <w:r w:rsidRPr="001135CE">
        <w:rPr>
          <w:sz w:val="16"/>
        </w:rPr>
        <w:t xml:space="preserve"> that </w:t>
      </w:r>
      <w:r w:rsidRPr="00441FAA">
        <w:rPr>
          <w:rStyle w:val="StyleUnderline"/>
        </w:rPr>
        <w:t>56% of voters</w:t>
      </w:r>
      <w:r w:rsidRPr="001135CE">
        <w:rPr>
          <w:sz w:val="16"/>
        </w:rPr>
        <w:t xml:space="preserve"> then </w:t>
      </w:r>
      <w:r w:rsidRPr="00441FAA">
        <w:rPr>
          <w:rStyle w:val="StyleUnderline"/>
        </w:rPr>
        <w:t>rejected</w:t>
      </w:r>
      <w:r w:rsidRPr="001135CE">
        <w:rPr>
          <w:sz w:val="16"/>
        </w:rPr>
        <w:t xml:space="preserve"> (Chua, 2020; Kaste, 2021). Likewise, </w:t>
      </w:r>
      <w:r w:rsidRPr="00441FAA">
        <w:rPr>
          <w:rStyle w:val="StyleUnderline"/>
        </w:rPr>
        <w:t>in the aftermath of Standing Rock, the state–capital nexus moved to criminalize disruptions to ‘critical infrastructure’ through sweeping changes that criminalized Indigenous-led environmental protest</w:t>
      </w:r>
      <w:r w:rsidRPr="001135CE">
        <w:rPr>
          <w:sz w:val="16"/>
        </w:rPr>
        <w:t xml:space="preserve"> through the language of ‘critical infrastructure security’ (Bosworth &amp; Chua, 2023; Spice, 2018). We know all too well that </w:t>
      </w:r>
      <w:r w:rsidRPr="00441FAA">
        <w:rPr>
          <w:rStyle w:val="StyleUnderline"/>
          <w:highlight w:val="cyan"/>
        </w:rPr>
        <w:t>insurrection</w:t>
      </w:r>
      <w:r w:rsidRPr="001135CE">
        <w:rPr>
          <w:sz w:val="16"/>
        </w:rPr>
        <w:t xml:space="preserve">ary action </w:t>
      </w:r>
      <w:r w:rsidRPr="00441FAA">
        <w:rPr>
          <w:rStyle w:val="StyleUnderline"/>
          <w:highlight w:val="cyan"/>
        </w:rPr>
        <w:t>can prompt</w:t>
      </w:r>
      <w:r w:rsidRPr="00441FAA">
        <w:rPr>
          <w:rStyle w:val="StyleUnderline"/>
        </w:rPr>
        <w:t xml:space="preserve"> the state to find </w:t>
      </w:r>
      <w:r w:rsidRPr="00441FAA">
        <w:rPr>
          <w:rStyle w:val="Emphasis"/>
          <w:highlight w:val="cyan"/>
        </w:rPr>
        <w:t>new</w:t>
      </w:r>
      <w:r w:rsidRPr="00441FAA">
        <w:rPr>
          <w:rStyle w:val="StyleUnderline"/>
          <w:highlight w:val="cyan"/>
        </w:rPr>
        <w:t xml:space="preserve"> (and </w:t>
      </w:r>
      <w:r w:rsidRPr="00441FAA">
        <w:rPr>
          <w:rStyle w:val="Emphasis"/>
          <w:highlight w:val="cyan"/>
        </w:rPr>
        <w:t>newly violent</w:t>
      </w:r>
      <w:r w:rsidRPr="00441FAA">
        <w:rPr>
          <w:rStyle w:val="StyleUnderline"/>
          <w:highlight w:val="cyan"/>
        </w:rPr>
        <w:t>)</w:t>
      </w:r>
      <w:r w:rsidRPr="00441FAA">
        <w:rPr>
          <w:rStyle w:val="StyleUnderline"/>
        </w:rPr>
        <w:t xml:space="preserve"> expressions of </w:t>
      </w:r>
      <w:r w:rsidRPr="00441FAA">
        <w:rPr>
          <w:rStyle w:val="StyleUnderline"/>
          <w:highlight w:val="cyan"/>
        </w:rPr>
        <w:t>reform into which they parlay</w:t>
      </w:r>
      <w:r w:rsidRPr="00441FAA">
        <w:rPr>
          <w:rStyle w:val="StyleUnderline"/>
        </w:rPr>
        <w:t xml:space="preserve"> democratic </w:t>
      </w:r>
      <w:r w:rsidRPr="00441FAA">
        <w:rPr>
          <w:rStyle w:val="StyleUnderline"/>
          <w:highlight w:val="cyan"/>
        </w:rPr>
        <w:t>demands</w:t>
      </w:r>
      <w:r w:rsidRPr="00441FAA">
        <w:rPr>
          <w:rStyle w:val="StyleUnderline"/>
        </w:rPr>
        <w:t>, recursively reproducing insurrection and proceduralism, riot and reform, in counterinsurgent dialectical relation.</w:t>
      </w:r>
      <w:r w:rsidRPr="001135CE">
        <w:rPr>
          <w:sz w:val="16"/>
        </w:rPr>
        <w:t xml:space="preserve"> I am not, to be clear, suggesting that movements should alter their tactics on the basis of the degree of anticipated backlash. Rather, to follow the political theorist Erin Pineda, </w:t>
      </w:r>
      <w:r w:rsidRPr="00441FAA">
        <w:rPr>
          <w:rStyle w:val="StyleUnderline"/>
        </w:rPr>
        <w:t>disobedient power has two faces: it can ‘disclose the shape of the problem, but the experience of it can also...increase support for state repression’</w:t>
      </w:r>
      <w:r w:rsidRPr="001135CE">
        <w:rPr>
          <w:sz w:val="16"/>
        </w:rPr>
        <w:t xml:space="preserve"> (2022) – </w:t>
      </w:r>
      <w:r w:rsidRPr="00441FAA">
        <w:rPr>
          <w:rStyle w:val="StyleUnderline"/>
        </w:rPr>
        <w:t>the question is not whether some</w:t>
      </w:r>
      <w:r w:rsidRPr="001135CE">
        <w:rPr>
          <w:sz w:val="16"/>
        </w:rPr>
        <w:t xml:space="preserve"> expressions of </w:t>
      </w:r>
      <w:r w:rsidRPr="00441FAA">
        <w:rPr>
          <w:rStyle w:val="StyleUnderline"/>
        </w:rPr>
        <w:t>politics are safe from cooptation and repression but how to navigate that tension.</w:t>
      </w:r>
    </w:p>
    <w:p w14:paraId="2A5F45E5" w14:textId="77777777" w:rsidR="00FE73DA" w:rsidRPr="001135CE" w:rsidRDefault="00FE73DA" w:rsidP="00FE73DA">
      <w:pPr>
        <w:rPr>
          <w:sz w:val="16"/>
        </w:rPr>
      </w:pPr>
      <w:r w:rsidRPr="001135CE">
        <w:rPr>
          <w:sz w:val="16"/>
        </w:rPr>
        <w:t>Is prefigurative politics enough?</w:t>
      </w:r>
    </w:p>
    <w:p w14:paraId="240919A4" w14:textId="77777777" w:rsidR="00FE73DA" w:rsidRPr="001135CE" w:rsidRDefault="00FE73DA" w:rsidP="00FE73DA">
      <w:pPr>
        <w:rPr>
          <w:sz w:val="16"/>
        </w:rPr>
      </w:pPr>
      <w:r w:rsidRPr="001135CE">
        <w:rPr>
          <w:sz w:val="16"/>
        </w:rPr>
        <w:t xml:space="preserve">Finally, </w:t>
      </w:r>
      <w:r w:rsidRPr="00441FAA">
        <w:rPr>
          <w:rStyle w:val="StyleUnderline"/>
        </w:rPr>
        <w:t>it is not clear what</w:t>
      </w:r>
      <w:r w:rsidRPr="001135CE">
        <w:rPr>
          <w:sz w:val="16"/>
        </w:rPr>
        <w:t xml:space="preserve"> Kass and Dunlap’s framing of the riot as a ‘legitimate abolitionist practice’ and site of </w:t>
      </w:r>
      <w:r w:rsidRPr="00441FAA">
        <w:rPr>
          <w:rStyle w:val="StyleUnderline"/>
        </w:rPr>
        <w:t>‘radical place-making’ concretely offers as a normative political project and horizon for abolitionist struggle.</w:t>
      </w:r>
      <w:r w:rsidRPr="001135CE">
        <w:rPr>
          <w:sz w:val="16"/>
        </w:rPr>
        <w:t xml:space="preserve"> Ybarra (2025) offers a definition of ‘radical placemaking’ (Heynen &amp; Ybarra, 2021) as ‘the material work of solidarity on where oppressed peoples can make freedom together – even if ephemerally – in ways that allow for a prefigurative politics to emerge’. In contrast, Kass and Dunlap, in the register of the negative, highlight the temporal impermanence of these prefigurative actions: ‘The crowd’s spatial spontaneity and flexibility facilitated the (temporary) defeat of the police’. </w:t>
      </w:r>
      <w:r w:rsidRPr="00441FAA">
        <w:rPr>
          <w:rStyle w:val="StyleUnderline"/>
        </w:rPr>
        <w:t>Once the moment of prefigurative politics and temporary inspiration has passed, what is the responsibility</w:t>
      </w:r>
      <w:r w:rsidRPr="001135CE">
        <w:rPr>
          <w:sz w:val="16"/>
        </w:rPr>
        <w:t xml:space="preserve"> or call </w:t>
      </w:r>
      <w:r w:rsidRPr="00441FAA">
        <w:rPr>
          <w:rStyle w:val="StyleUnderline"/>
        </w:rPr>
        <w:t>of the abolitionist academic or organizer?</w:t>
      </w:r>
    </w:p>
    <w:p w14:paraId="0C296BF1" w14:textId="77777777" w:rsidR="00FE73DA" w:rsidRPr="001135CE" w:rsidRDefault="00FE73DA" w:rsidP="00FE73DA">
      <w:pPr>
        <w:rPr>
          <w:sz w:val="16"/>
        </w:rPr>
      </w:pPr>
      <w:r w:rsidRPr="001135CE">
        <w:rPr>
          <w:sz w:val="16"/>
        </w:rPr>
        <w:t>Here, I must mention the loss of Marxist scholar, critic, and militant Joshua Clover, who passed away in April 2025. Clover and I had planned to co-write our response to this forum, but did not get very far before he fell ill. Before he passed, we discussed our shared appreciation of Kass and Dunlap’s critique of proceduralism and reform. We also discussed our shared hesitation that the article seemed at times to blur scholarly analysis with a programmatic endorsement of the riot as ‘legitimate abolitionist practice’ (Kass and Dunlap, 2025). A few months before his death, he wrote regarding this point:</w:t>
      </w:r>
    </w:p>
    <w:p w14:paraId="2C1EBB58" w14:textId="77777777" w:rsidR="00FE73DA" w:rsidRPr="001135CE" w:rsidRDefault="00FE73DA" w:rsidP="00FE73DA">
      <w:pPr>
        <w:ind w:left="720"/>
        <w:rPr>
          <w:sz w:val="16"/>
        </w:rPr>
      </w:pPr>
      <w:r w:rsidRPr="001135CE">
        <w:rPr>
          <w:sz w:val="16"/>
        </w:rPr>
        <w:t>I just don’t think legitimacy is an adequate concept for any materialist approach and the article more or less stakes it claims on the ethical imperative of a certain relationship to the state as opposed to the practical one.</w:t>
      </w:r>
    </w:p>
    <w:p w14:paraId="3205DAB0" w14:textId="77777777" w:rsidR="00FE73DA" w:rsidRPr="001135CE" w:rsidRDefault="00FE73DA" w:rsidP="00FE73DA">
      <w:pPr>
        <w:rPr>
          <w:sz w:val="16"/>
        </w:rPr>
      </w:pPr>
      <w:r w:rsidRPr="001135CE">
        <w:rPr>
          <w:sz w:val="16"/>
        </w:rPr>
        <w:t xml:space="preserve">Clover’s invitation here is consistent with the materialist commitments that guided his scholarship and politics (2016): taking stock of the riot’s insurgent force and its oppositional, antagonistic, and revolutionary potential requires not so much an ethics (to argue that the riot is legitimate and good) than </w:t>
      </w:r>
      <w:r w:rsidRPr="002A69ED">
        <w:rPr>
          <w:rStyle w:val="StyleUnderline"/>
        </w:rPr>
        <w:t>a materialist politics</w:t>
      </w:r>
      <w:r w:rsidRPr="001135CE">
        <w:rPr>
          <w:sz w:val="16"/>
        </w:rPr>
        <w:t xml:space="preserve">, one that </w:t>
      </w:r>
      <w:r w:rsidRPr="002A69ED">
        <w:rPr>
          <w:rStyle w:val="StyleUnderline"/>
        </w:rPr>
        <w:t>might ask: Under what structural conditions and historical conjunctures does the state coopt its radical commitments? What would it mean to understand taking counterinsurgency seriously as a tendency against which to organize?</w:t>
      </w:r>
      <w:r w:rsidRPr="001135CE">
        <w:rPr>
          <w:sz w:val="16"/>
        </w:rPr>
        <w:t xml:space="preserve"> When do riots arise and ebb, who are their subjects, and what is our responsibility as scholars mapping these structural conditions and making them useful for movements?</w:t>
      </w:r>
    </w:p>
    <w:p w14:paraId="25A362DD" w14:textId="77777777" w:rsidR="00FE73DA" w:rsidRPr="002A69ED" w:rsidRDefault="00FE73DA" w:rsidP="00FE73DA">
      <w:pPr>
        <w:rPr>
          <w:rStyle w:val="Emphasis"/>
        </w:rPr>
      </w:pPr>
      <w:r w:rsidRPr="002A69ED">
        <w:rPr>
          <w:rStyle w:val="StyleUnderline"/>
          <w:highlight w:val="cyan"/>
        </w:rPr>
        <w:t>The task</w:t>
      </w:r>
      <w:r w:rsidRPr="001135CE">
        <w:rPr>
          <w:sz w:val="16"/>
        </w:rPr>
        <w:t xml:space="preserve">, it seems to me, </w:t>
      </w:r>
      <w:r w:rsidRPr="002A69ED">
        <w:rPr>
          <w:rStyle w:val="StyleUnderline"/>
          <w:highlight w:val="cyan"/>
        </w:rPr>
        <w:t>is</w:t>
      </w:r>
      <w:r w:rsidRPr="002A69ED">
        <w:rPr>
          <w:rStyle w:val="StyleUnderline"/>
        </w:rPr>
        <w:t xml:space="preserve"> not only to ask whether procedural pathways are bad and insurrectionary and autonomist ones good, but also </w:t>
      </w:r>
      <w:r w:rsidRPr="002A69ED">
        <w:rPr>
          <w:rStyle w:val="StyleUnderline"/>
          <w:highlight w:val="cyan"/>
        </w:rPr>
        <w:t>to examine how collectives</w:t>
      </w:r>
      <w:r w:rsidRPr="002A69ED">
        <w:rPr>
          <w:rStyle w:val="StyleUnderline"/>
        </w:rPr>
        <w:t xml:space="preserve"> practically and materially </w:t>
      </w:r>
      <w:r w:rsidRPr="002A69ED">
        <w:rPr>
          <w:rStyle w:val="Emphasis"/>
          <w:highlight w:val="cyan"/>
        </w:rPr>
        <w:t>make demands</w:t>
      </w:r>
      <w:r w:rsidRPr="002A69ED">
        <w:rPr>
          <w:rStyle w:val="StyleUnderline"/>
        </w:rPr>
        <w:t xml:space="preserve"> or stage freedom struggles </w:t>
      </w:r>
      <w:r w:rsidRPr="002A69ED">
        <w:rPr>
          <w:rStyle w:val="StyleUnderline"/>
          <w:highlight w:val="cyan"/>
        </w:rPr>
        <w:t xml:space="preserve">in relation to the </w:t>
      </w:r>
      <w:r w:rsidRPr="002A69ED">
        <w:rPr>
          <w:rStyle w:val="Emphasis"/>
          <w:highlight w:val="cyan"/>
        </w:rPr>
        <w:t>state.</w:t>
      </w:r>
      <w:r w:rsidRPr="001135CE">
        <w:rPr>
          <w:sz w:val="16"/>
        </w:rPr>
        <w:t xml:space="preserve"> This is in part a historical question about what the state can and cannot grant in any given moment and what maneuvers may or may not de/ stabilize the state in any given moment. </w:t>
      </w:r>
      <w:r w:rsidRPr="002A69ED">
        <w:rPr>
          <w:rStyle w:val="StyleUnderline"/>
        </w:rPr>
        <w:t>What is the balance of class forces, and whose interests will the state seek to secure? How might abolitionist movements</w:t>
      </w:r>
      <w:r w:rsidRPr="001135CE">
        <w:rPr>
          <w:sz w:val="16"/>
        </w:rPr>
        <w:t xml:space="preserve">, whether procedural or insurrectionary or autonomous, </w:t>
      </w:r>
      <w:r w:rsidRPr="002A69ED">
        <w:rPr>
          <w:rStyle w:val="StyleUnderline"/>
        </w:rPr>
        <w:t>wage demands with a clear</w:t>
      </w:r>
      <w:r w:rsidRPr="001135CE">
        <w:rPr>
          <w:sz w:val="16"/>
        </w:rPr>
        <w:t>-</w:t>
      </w:r>
      <w:r w:rsidRPr="001135CE">
        <w:rPr>
          <w:strike/>
          <w:sz w:val="16"/>
        </w:rPr>
        <w:t>eyed</w:t>
      </w:r>
      <w:r w:rsidRPr="001135CE">
        <w:rPr>
          <w:sz w:val="16"/>
        </w:rPr>
        <w:t xml:space="preserve"> </w:t>
      </w:r>
      <w:r w:rsidRPr="002A69ED">
        <w:rPr>
          <w:rStyle w:val="StyleUnderline"/>
        </w:rPr>
        <w:t>understanding of the state’s capacity to intervene?</w:t>
      </w:r>
      <w:r w:rsidRPr="001135CE">
        <w:rPr>
          <w:sz w:val="16"/>
        </w:rPr>
        <w:t xml:space="preserve"> How might insurgent movements take the morphological character of state counterinsurgency seriously in their interventions? In other words, </w:t>
      </w:r>
      <w:r w:rsidRPr="002A69ED">
        <w:rPr>
          <w:rStyle w:val="StyleUnderline"/>
          <w:highlight w:val="cyan"/>
        </w:rPr>
        <w:t>just because</w:t>
      </w:r>
      <w:r w:rsidRPr="002A69ED">
        <w:rPr>
          <w:rStyle w:val="StyleUnderline"/>
        </w:rPr>
        <w:t xml:space="preserve"> insurrectionary and autonomous </w:t>
      </w:r>
      <w:r w:rsidRPr="002A69ED">
        <w:rPr>
          <w:rStyle w:val="StyleUnderline"/>
          <w:highlight w:val="cyan"/>
        </w:rPr>
        <w:t xml:space="preserve">approaches </w:t>
      </w:r>
      <w:r w:rsidRPr="002A69ED">
        <w:rPr>
          <w:rStyle w:val="Emphasis"/>
          <w:highlight w:val="cyan"/>
        </w:rPr>
        <w:t>wish away the state</w:t>
      </w:r>
      <w:r w:rsidRPr="002A69ED">
        <w:rPr>
          <w:rStyle w:val="StyleUnderline"/>
          <w:highlight w:val="cyan"/>
        </w:rPr>
        <w:t xml:space="preserve"> does not mean</w:t>
      </w:r>
      <w:r w:rsidRPr="002A69ED">
        <w:rPr>
          <w:rStyle w:val="StyleUnderline"/>
        </w:rPr>
        <w:t xml:space="preserve"> that </w:t>
      </w:r>
      <w:r w:rsidRPr="002A69ED">
        <w:rPr>
          <w:rStyle w:val="StyleUnderline"/>
          <w:highlight w:val="cyan"/>
        </w:rPr>
        <w:t xml:space="preserve">the </w:t>
      </w:r>
      <w:r w:rsidRPr="002A69ED">
        <w:rPr>
          <w:rStyle w:val="Emphasis"/>
          <w:highlight w:val="cyan"/>
        </w:rPr>
        <w:t>state ignores them</w:t>
      </w:r>
      <w:r w:rsidRPr="001135CE">
        <w:rPr>
          <w:sz w:val="16"/>
        </w:rPr>
        <w:t xml:space="preserve"> (Chua, 2024). It is certainly important to read the riot as a momentary glimpse of ungovernability. But </w:t>
      </w:r>
      <w:r w:rsidRPr="002A69ED">
        <w:rPr>
          <w:rStyle w:val="StyleUnderline"/>
        </w:rPr>
        <w:t>the practical challenge</w:t>
      </w:r>
      <w:r w:rsidRPr="001135CE">
        <w:rPr>
          <w:sz w:val="16"/>
        </w:rPr>
        <w:t xml:space="preserve"> that </w:t>
      </w:r>
      <w:r w:rsidRPr="002A69ED">
        <w:rPr>
          <w:rStyle w:val="StyleUnderline"/>
        </w:rPr>
        <w:t>abolitionist movements have</w:t>
      </w:r>
      <w:r w:rsidRPr="001135CE">
        <w:rPr>
          <w:sz w:val="16"/>
        </w:rPr>
        <w:t xml:space="preserve"> also </w:t>
      </w:r>
      <w:r w:rsidRPr="002A69ED">
        <w:rPr>
          <w:rStyle w:val="StyleUnderline"/>
        </w:rPr>
        <w:t>taken up has been to organize durable and sustained organizations able to pick up the momentum and energy offered by</w:t>
      </w:r>
      <w:r w:rsidRPr="001135CE">
        <w:rPr>
          <w:sz w:val="16"/>
        </w:rPr>
        <w:t xml:space="preserve"> such </w:t>
      </w:r>
      <w:r w:rsidRPr="002A69ED">
        <w:rPr>
          <w:rStyle w:val="StyleUnderline"/>
        </w:rPr>
        <w:t>moments of mass politicization, channel them into durable spaces of militant organizing, and be ready in response to the next counterinsurgent</w:t>
      </w:r>
      <w:r w:rsidRPr="001135CE">
        <w:rPr>
          <w:sz w:val="16"/>
        </w:rPr>
        <w:t xml:space="preserve"> form of </w:t>
      </w:r>
      <w:r w:rsidRPr="002A69ED">
        <w:rPr>
          <w:rStyle w:val="StyleUnderline"/>
        </w:rPr>
        <w:t xml:space="preserve">state violence. </w:t>
      </w:r>
      <w:r w:rsidRPr="002A69ED">
        <w:rPr>
          <w:rStyle w:val="Emphasis"/>
          <w:highlight w:val="cyan"/>
        </w:rPr>
        <w:t>Ungovernability</w:t>
      </w:r>
      <w:r w:rsidRPr="002A69ED">
        <w:rPr>
          <w:rStyle w:val="StyleUnderline"/>
          <w:highlight w:val="cyan"/>
        </w:rPr>
        <w:t xml:space="preserve"> is</w:t>
      </w:r>
      <w:r w:rsidRPr="001135CE">
        <w:rPr>
          <w:sz w:val="16"/>
        </w:rPr>
        <w:t xml:space="preserve"> an </w:t>
      </w:r>
      <w:r w:rsidRPr="002A69ED">
        <w:rPr>
          <w:rStyle w:val="Emphasis"/>
          <w:highlight w:val="cyan"/>
        </w:rPr>
        <w:t>impossible</w:t>
      </w:r>
      <w:r w:rsidRPr="001135CE">
        <w:rPr>
          <w:sz w:val="16"/>
        </w:rPr>
        <w:t xml:space="preserve"> wish </w:t>
      </w:r>
      <w:r w:rsidRPr="002A69ED">
        <w:rPr>
          <w:rStyle w:val="StyleUnderline"/>
          <w:highlight w:val="cyan"/>
        </w:rPr>
        <w:t>as</w:t>
      </w:r>
      <w:r w:rsidRPr="002A69ED">
        <w:rPr>
          <w:rStyle w:val="StyleUnderline"/>
        </w:rPr>
        <w:t xml:space="preserve"> a </w:t>
      </w:r>
      <w:r w:rsidRPr="002A69ED">
        <w:rPr>
          <w:rStyle w:val="Emphasis"/>
          <w:highlight w:val="cyan"/>
        </w:rPr>
        <w:t>permanent condition</w:t>
      </w:r>
      <w:r w:rsidRPr="002A69ED">
        <w:rPr>
          <w:rStyle w:val="StyleUnderline"/>
          <w:highlight w:val="cyan"/>
        </w:rPr>
        <w:t xml:space="preserve"> under</w:t>
      </w:r>
      <w:r w:rsidRPr="002A69ED">
        <w:rPr>
          <w:rStyle w:val="StyleUnderline"/>
        </w:rPr>
        <w:t xml:space="preserve"> the realities of </w:t>
      </w:r>
      <w:r w:rsidRPr="002A69ED">
        <w:rPr>
          <w:rStyle w:val="Emphasis"/>
        </w:rPr>
        <w:t xml:space="preserve">ongoing </w:t>
      </w:r>
      <w:r w:rsidRPr="002A69ED">
        <w:rPr>
          <w:rStyle w:val="Emphasis"/>
          <w:highlight w:val="cyan"/>
        </w:rPr>
        <w:t>state violence.</w:t>
      </w:r>
    </w:p>
    <w:p w14:paraId="0814725C" w14:textId="77777777" w:rsidR="00FE73DA" w:rsidRPr="001135CE" w:rsidRDefault="00FE73DA" w:rsidP="00FE73DA">
      <w:pPr>
        <w:rPr>
          <w:sz w:val="16"/>
        </w:rPr>
      </w:pPr>
      <w:r w:rsidRPr="002A69ED">
        <w:rPr>
          <w:rStyle w:val="StyleUnderline"/>
        </w:rPr>
        <w:t>Because abolition posits a revolutionary horizon that cannot be immediately won, it requires</w:t>
      </w:r>
      <w:r w:rsidRPr="001135CE">
        <w:rPr>
          <w:sz w:val="16"/>
        </w:rPr>
        <w:t xml:space="preserve"> a </w:t>
      </w:r>
      <w:r w:rsidRPr="002A69ED">
        <w:rPr>
          <w:rStyle w:val="StyleUnderline"/>
        </w:rPr>
        <w:t>constant negotiation and renegotiation with the status quo carceral and punitive state that has to</w:t>
      </w:r>
      <w:r w:rsidRPr="001135CE">
        <w:rPr>
          <w:sz w:val="16"/>
        </w:rPr>
        <w:t xml:space="preserve"> inevitably </w:t>
      </w:r>
      <w:r w:rsidRPr="002A69ED">
        <w:rPr>
          <w:rStyle w:val="StyleUnderline"/>
        </w:rPr>
        <w:t>reckon with the world as it is.</w:t>
      </w:r>
      <w:r w:rsidRPr="001135CE">
        <w:rPr>
          <w:sz w:val="16"/>
        </w:rPr>
        <w:t xml:space="preserve"> I am with Kass and Dunlap (2025) on their conclusion that: ‘Wherever people stand, we should learn to push for police and prison abolition, unravel capitalist relationships, and create safer and healthier environments based on transformative justice’. Yet, </w:t>
      </w:r>
      <w:r w:rsidRPr="002A69ED">
        <w:rPr>
          <w:rStyle w:val="StyleUnderline"/>
          <w:highlight w:val="cyan"/>
        </w:rPr>
        <w:t>there is</w:t>
      </w:r>
      <w:r w:rsidRPr="002A69ED">
        <w:rPr>
          <w:rStyle w:val="StyleUnderline"/>
        </w:rPr>
        <w:t xml:space="preserve"> an </w:t>
      </w:r>
      <w:r w:rsidRPr="002A69ED">
        <w:rPr>
          <w:rStyle w:val="Emphasis"/>
          <w:highlight w:val="cyan"/>
        </w:rPr>
        <w:t>inevitable tension</w:t>
      </w:r>
      <w:r w:rsidRPr="002A69ED">
        <w:rPr>
          <w:rStyle w:val="StyleUnderline"/>
        </w:rPr>
        <w:t xml:space="preserve"> at work here </w:t>
      </w:r>
      <w:r w:rsidRPr="002A69ED">
        <w:rPr>
          <w:rStyle w:val="StyleUnderline"/>
          <w:highlight w:val="cyan"/>
        </w:rPr>
        <w:t xml:space="preserve">between </w:t>
      </w:r>
      <w:r w:rsidRPr="002A69ED">
        <w:rPr>
          <w:rStyle w:val="Emphasis"/>
          <w:highlight w:val="cyan"/>
        </w:rPr>
        <w:t>avoiding</w:t>
      </w:r>
      <w:r w:rsidRPr="002A69ED">
        <w:rPr>
          <w:rStyle w:val="StyleUnderline"/>
        </w:rPr>
        <w:t xml:space="preserve"> the </w:t>
      </w:r>
      <w:r w:rsidRPr="002A69ED">
        <w:rPr>
          <w:rStyle w:val="Emphasis"/>
          <w:highlight w:val="cyan"/>
        </w:rPr>
        <w:t>institutionalization</w:t>
      </w:r>
      <w:r w:rsidRPr="002A69ED">
        <w:rPr>
          <w:rStyle w:val="StyleUnderline"/>
          <w:highlight w:val="cyan"/>
        </w:rPr>
        <w:t xml:space="preserve"> of radical demands </w:t>
      </w:r>
      <w:r w:rsidRPr="002A69ED">
        <w:rPr>
          <w:rStyle w:val="StyleUnderline"/>
          <w:highlight w:val="cyan"/>
        </w:rPr>
        <w:lastRenderedPageBreak/>
        <w:t>and</w:t>
      </w:r>
      <w:r w:rsidRPr="002A69ED">
        <w:rPr>
          <w:rStyle w:val="StyleUnderline"/>
        </w:rPr>
        <w:t xml:space="preserve"> grappling with </w:t>
      </w:r>
      <w:r w:rsidRPr="002A69ED">
        <w:rPr>
          <w:rStyle w:val="StyleUnderline"/>
          <w:highlight w:val="cyan"/>
        </w:rPr>
        <w:t xml:space="preserve">the </w:t>
      </w:r>
      <w:r w:rsidRPr="002A69ED">
        <w:rPr>
          <w:rStyle w:val="Emphasis"/>
          <w:highlight w:val="cyan"/>
        </w:rPr>
        <w:t>enormity</w:t>
      </w:r>
      <w:r w:rsidRPr="002A69ED">
        <w:rPr>
          <w:rStyle w:val="StyleUnderline"/>
          <w:highlight w:val="cyan"/>
        </w:rPr>
        <w:t xml:space="preserve"> of building</w:t>
      </w:r>
      <w:r w:rsidRPr="001135CE">
        <w:rPr>
          <w:sz w:val="16"/>
        </w:rPr>
        <w:t xml:space="preserve"> a project adequate for constructing </w:t>
      </w:r>
      <w:r w:rsidRPr="002A69ED">
        <w:rPr>
          <w:rStyle w:val="StyleUnderline"/>
        </w:rPr>
        <w:t xml:space="preserve">the kinds of alternative </w:t>
      </w:r>
      <w:r w:rsidRPr="002A69ED">
        <w:rPr>
          <w:rStyle w:val="Emphasis"/>
          <w:highlight w:val="cyan"/>
        </w:rPr>
        <w:t>infrastructure</w:t>
      </w:r>
      <w:r w:rsidRPr="002A69ED">
        <w:rPr>
          <w:rStyle w:val="StyleUnderline"/>
        </w:rPr>
        <w:t xml:space="preserve"> we need </w:t>
      </w:r>
      <w:r w:rsidRPr="002A69ED">
        <w:rPr>
          <w:rStyle w:val="StyleUnderline"/>
          <w:highlight w:val="cyan"/>
        </w:rPr>
        <w:t xml:space="preserve">to make </w:t>
      </w:r>
      <w:r w:rsidRPr="002A69ED">
        <w:rPr>
          <w:rStyle w:val="Emphasis"/>
          <w:highlight w:val="cyan"/>
        </w:rPr>
        <w:t>abolition</w:t>
      </w:r>
      <w:r w:rsidRPr="001135CE">
        <w:rPr>
          <w:sz w:val="16"/>
        </w:rPr>
        <w:t xml:space="preserve">ist worlds </w:t>
      </w:r>
      <w:r w:rsidRPr="002A69ED">
        <w:rPr>
          <w:rStyle w:val="Emphasis"/>
          <w:highlight w:val="cyan"/>
        </w:rPr>
        <w:t>possible.</w:t>
      </w:r>
      <w:r w:rsidRPr="001135CE">
        <w:rPr>
          <w:sz w:val="16"/>
        </w:rPr>
        <w:t xml:space="preserve"> The latter brings us to the inevitable reckoning of abolition with the state: as Alberto Toscano (2025) has pithily put it,</w:t>
      </w:r>
    </w:p>
    <w:p w14:paraId="1373DE22" w14:textId="77777777" w:rsidR="00FE73DA" w:rsidRPr="002A69ED" w:rsidRDefault="00FE73DA" w:rsidP="00FE73DA">
      <w:pPr>
        <w:ind w:left="720"/>
        <w:rPr>
          <w:rStyle w:val="StyleUnderline"/>
        </w:rPr>
      </w:pPr>
      <w:r w:rsidRPr="002A69ED">
        <w:rPr>
          <w:rStyle w:val="StyleUnderline"/>
        </w:rPr>
        <w:t xml:space="preserve">the </w:t>
      </w:r>
      <w:r w:rsidRPr="002A69ED">
        <w:rPr>
          <w:rStyle w:val="Emphasis"/>
          <w:highlight w:val="cyan"/>
        </w:rPr>
        <w:t>sheer inertial</w:t>
      </w:r>
      <w:r w:rsidRPr="002A69ED">
        <w:rPr>
          <w:rStyle w:val="StyleUnderline"/>
          <w:highlight w:val="cyan"/>
        </w:rPr>
        <w:t xml:space="preserve"> and </w:t>
      </w:r>
      <w:r w:rsidRPr="002A69ED">
        <w:rPr>
          <w:rStyle w:val="Emphasis"/>
          <w:highlight w:val="cyan"/>
        </w:rPr>
        <w:t>intractable scale</w:t>
      </w:r>
      <w:r w:rsidRPr="002A69ED">
        <w:rPr>
          <w:rStyle w:val="StyleUnderline"/>
          <w:highlight w:val="cyan"/>
        </w:rPr>
        <w:t xml:space="preserve"> of </w:t>
      </w:r>
      <w:r w:rsidRPr="002A69ED">
        <w:rPr>
          <w:rStyle w:val="Emphasis"/>
          <w:highlight w:val="cyan"/>
        </w:rPr>
        <w:t>what demands abolishing</w:t>
      </w:r>
      <w:r w:rsidRPr="002A69ED">
        <w:rPr>
          <w:rStyle w:val="StyleUnderline"/>
        </w:rPr>
        <w:t xml:space="preserve"> seems to </w:t>
      </w:r>
      <w:r w:rsidRPr="002A69ED">
        <w:rPr>
          <w:rStyle w:val="StyleUnderline"/>
          <w:highlight w:val="cyan"/>
        </w:rPr>
        <w:t>call for</w:t>
      </w:r>
      <w:r w:rsidRPr="001135CE">
        <w:rPr>
          <w:sz w:val="16"/>
        </w:rPr>
        <w:t xml:space="preserve">th the deployment of </w:t>
      </w:r>
      <w:r w:rsidRPr="002A69ED">
        <w:rPr>
          <w:rStyle w:val="StyleUnderline"/>
        </w:rPr>
        <w:t>means of coercion</w:t>
      </w:r>
      <w:r w:rsidRPr="001135CE">
        <w:rPr>
          <w:sz w:val="16"/>
        </w:rPr>
        <w:t xml:space="preserve"> whose own sedimented history and logic – </w:t>
      </w:r>
      <w:r w:rsidRPr="002A69ED">
        <w:rPr>
          <w:rStyle w:val="StyleUnderline"/>
        </w:rPr>
        <w:t xml:space="preserve">that of </w:t>
      </w:r>
      <w:r w:rsidRPr="002A69ED">
        <w:rPr>
          <w:rStyle w:val="StyleUnderline"/>
          <w:highlight w:val="cyan"/>
        </w:rPr>
        <w:t xml:space="preserve">the </w:t>
      </w:r>
      <w:r w:rsidRPr="002A69ED">
        <w:rPr>
          <w:rStyle w:val="Emphasis"/>
          <w:highlight w:val="cyan"/>
        </w:rPr>
        <w:t>state</w:t>
      </w:r>
      <w:r w:rsidRPr="002A69ED">
        <w:rPr>
          <w:rStyle w:val="StyleUnderline"/>
        </w:rPr>
        <w:t xml:space="preserve"> as a condensation and articulation of violence both physical and symbolic.</w:t>
      </w:r>
    </w:p>
    <w:p w14:paraId="5F1D865B" w14:textId="77777777" w:rsidR="00FE73DA" w:rsidRPr="002A69ED" w:rsidRDefault="00FE73DA" w:rsidP="00FE73DA">
      <w:pPr>
        <w:rPr>
          <w:rStyle w:val="StyleUnderline"/>
        </w:rPr>
      </w:pPr>
      <w:r w:rsidRPr="001135CE">
        <w:rPr>
          <w:sz w:val="16"/>
        </w:rPr>
        <w:t xml:space="preserve">I suspect that </w:t>
      </w:r>
      <w:r w:rsidRPr="002A69ED">
        <w:rPr>
          <w:rStyle w:val="StyleUnderline"/>
        </w:rPr>
        <w:t>Kass and Dunlap’s anarchist commitments would not bring us into alignment on</w:t>
      </w:r>
      <w:r w:rsidRPr="001135CE">
        <w:rPr>
          <w:sz w:val="16"/>
        </w:rPr>
        <w:t xml:space="preserve"> the question of </w:t>
      </w:r>
      <w:r w:rsidRPr="002A69ED">
        <w:rPr>
          <w:rStyle w:val="StyleUnderline"/>
        </w:rPr>
        <w:t>the state, which I read</w:t>
      </w:r>
      <w:r w:rsidRPr="001135CE">
        <w:rPr>
          <w:sz w:val="16"/>
        </w:rPr>
        <w:t xml:space="preserve"> alongside Lenin (2024) and Maher (2024) </w:t>
      </w:r>
      <w:r w:rsidRPr="002A69ED">
        <w:rPr>
          <w:rStyle w:val="StyleUnderline"/>
          <w:highlight w:val="cyan"/>
        </w:rPr>
        <w:t>as</w:t>
      </w:r>
      <w:r w:rsidRPr="002A69ED">
        <w:rPr>
          <w:rStyle w:val="StyleUnderline"/>
        </w:rPr>
        <w:t xml:space="preserve"> an insufficient but </w:t>
      </w:r>
      <w:r w:rsidRPr="002A69ED">
        <w:rPr>
          <w:rStyle w:val="Emphasis"/>
          <w:highlight w:val="cyan"/>
        </w:rPr>
        <w:t>necessary horizon</w:t>
      </w:r>
      <w:r w:rsidRPr="002A69ED">
        <w:rPr>
          <w:rStyle w:val="StyleUnderline"/>
          <w:highlight w:val="cyan"/>
        </w:rPr>
        <w:t xml:space="preserve"> that must be</w:t>
      </w:r>
      <w:r w:rsidRPr="002A69ED">
        <w:rPr>
          <w:rStyle w:val="StyleUnderline"/>
        </w:rPr>
        <w:t xml:space="preserve"> seized and </w:t>
      </w:r>
      <w:r w:rsidRPr="002A69ED">
        <w:rPr>
          <w:rStyle w:val="Emphasis"/>
          <w:highlight w:val="cyan"/>
        </w:rPr>
        <w:t>refashioned</w:t>
      </w:r>
      <w:r w:rsidRPr="002A69ED">
        <w:rPr>
          <w:rStyle w:val="StyleUnderline"/>
          <w:highlight w:val="cyan"/>
        </w:rPr>
        <w:t xml:space="preserve"> into a </w:t>
      </w:r>
      <w:r w:rsidRPr="002A69ED">
        <w:rPr>
          <w:rStyle w:val="Emphasis"/>
          <w:highlight w:val="cyan"/>
        </w:rPr>
        <w:t>tool</w:t>
      </w:r>
      <w:r w:rsidRPr="002A69ED">
        <w:rPr>
          <w:rStyle w:val="StyleUnderline"/>
          <w:highlight w:val="cyan"/>
        </w:rPr>
        <w:t xml:space="preserve"> of struggle.</w:t>
      </w:r>
    </w:p>
    <w:p w14:paraId="0AB84041" w14:textId="77777777" w:rsidR="00FE73DA" w:rsidRPr="001E758A" w:rsidRDefault="00FE73DA" w:rsidP="00FE73DA"/>
    <w:p w14:paraId="75681572" w14:textId="77777777" w:rsidR="00FE73DA" w:rsidRPr="00FE73DA" w:rsidRDefault="00FE73DA" w:rsidP="00FE73DA"/>
    <w:p w14:paraId="39160F2E" w14:textId="585B7654" w:rsidR="00FE73DA" w:rsidRDefault="00FE73DA" w:rsidP="00FE73DA">
      <w:pPr>
        <w:pStyle w:val="Heading1"/>
      </w:pPr>
      <w:r>
        <w:lastRenderedPageBreak/>
        <w:t>2NC</w:t>
      </w:r>
    </w:p>
    <w:p w14:paraId="4B7D788A" w14:textId="77777777" w:rsidR="00FE73DA" w:rsidRDefault="00FE73DA" w:rsidP="00FE73DA">
      <w:pPr>
        <w:pStyle w:val="Heading4"/>
        <w:shd w:val="clear" w:color="auto" w:fill="FFFFFF"/>
        <w:spacing w:before="40" w:line="278" w:lineRule="atLeast"/>
        <w:rPr>
          <w:rFonts w:ascii="Calibri" w:hAnsi="Calibri" w:cs="Calibri"/>
          <w:color w:val="222222"/>
          <w:szCs w:val="26"/>
        </w:rPr>
      </w:pPr>
      <w:r>
        <w:rPr>
          <w:rFonts w:ascii="Calibri" w:hAnsi="Calibri" w:cs="Calibri"/>
          <w:color w:val="222222"/>
          <w:szCs w:val="26"/>
        </w:rPr>
        <w:t>3. </w:t>
      </w:r>
      <w:r>
        <w:rPr>
          <w:rFonts w:ascii="Calibri" w:hAnsi="Calibri" w:cs="Calibri"/>
          <w:color w:val="222222"/>
          <w:szCs w:val="26"/>
          <w:u w:val="single"/>
        </w:rPr>
        <w:t>MACROPOLITICS TURN</w:t>
      </w:r>
      <w:r>
        <w:rPr>
          <w:rFonts w:ascii="Calibri" w:hAnsi="Calibri" w:cs="Calibri"/>
          <w:color w:val="222222"/>
          <w:szCs w:val="26"/>
        </w:rPr>
        <w:t>---speaking the language of power is </w:t>
      </w:r>
      <w:r>
        <w:rPr>
          <w:rFonts w:ascii="Calibri" w:hAnsi="Calibri" w:cs="Calibri"/>
          <w:color w:val="222222"/>
          <w:szCs w:val="26"/>
          <w:u w:val="single"/>
        </w:rPr>
        <w:t>good</w:t>
      </w:r>
      <w:r>
        <w:rPr>
          <w:rFonts w:ascii="Calibri" w:hAnsi="Calibri" w:cs="Calibri"/>
          <w:color w:val="222222"/>
          <w:szCs w:val="26"/>
        </w:rPr>
        <w:t>.</w:t>
      </w:r>
    </w:p>
    <w:p w14:paraId="27862704" w14:textId="77777777" w:rsidR="00FE73DA" w:rsidRDefault="00FE73DA" w:rsidP="00FE73DA">
      <w:pPr>
        <w:shd w:val="clear" w:color="auto" w:fill="FFFFFF"/>
        <w:spacing w:after="160" w:line="235" w:lineRule="atLeast"/>
        <w:rPr>
          <w:rFonts w:ascii="Calibri" w:hAnsi="Calibri" w:cs="Calibri"/>
          <w:color w:val="222222"/>
        </w:rPr>
      </w:pPr>
      <w:r>
        <w:rPr>
          <w:rFonts w:ascii="Calibri" w:hAnsi="Calibri" w:cs="Calibri"/>
          <w:b/>
          <w:bCs/>
          <w:color w:val="222222"/>
          <w:sz w:val="26"/>
          <w:szCs w:val="26"/>
        </w:rPr>
        <w:t>White ’0</w:t>
      </w:r>
      <w:r>
        <w:rPr>
          <w:rFonts w:ascii="Calibri" w:hAnsi="Calibri" w:cs="Calibri"/>
          <w:color w:val="222222"/>
        </w:rPr>
        <w:t> [Lucie; 2000; Professor of Law at Harvard Law School; Saint Louis University Public Law Review, “On Abolitionist Critiques, “Homeless Service” Programs, and Pragmatic Change,” vol. 19]</w:t>
      </w:r>
    </w:p>
    <w:p w14:paraId="40C27873" w14:textId="761E87B7" w:rsidR="00FE73DA" w:rsidRPr="00FE73DA" w:rsidRDefault="00FE73DA" w:rsidP="00FE73DA">
      <w:pPr>
        <w:shd w:val="clear" w:color="auto" w:fill="FFFFFF"/>
        <w:spacing w:after="160" w:line="235" w:lineRule="atLeast"/>
        <w:rPr>
          <w:rFonts w:ascii="Calibri" w:hAnsi="Calibri" w:cs="Calibri"/>
          <w:color w:val="222222"/>
        </w:rPr>
      </w:pPr>
      <w:r>
        <w:rPr>
          <w:rFonts w:ascii="Aptos" w:hAnsi="Aptos" w:cs="Calibri"/>
          <w:color w:val="222222"/>
          <w:sz w:val="14"/>
          <w:szCs w:val="14"/>
        </w:rPr>
        <w:t>Throughout this essay, </w:t>
      </w:r>
      <w:r>
        <w:rPr>
          <w:rFonts w:ascii="Calibri" w:hAnsi="Calibri" w:cs="Calibri"/>
          <w:color w:val="222222"/>
          <w:u w:val="single"/>
          <w:shd w:val="clear" w:color="auto" w:fill="00FFFF"/>
        </w:rPr>
        <w:t>I</w:t>
      </w:r>
      <w:r>
        <w:rPr>
          <w:rFonts w:ascii="Calibri" w:hAnsi="Calibri" w:cs="Calibri"/>
          <w:color w:val="222222"/>
          <w:u w:val="single"/>
        </w:rPr>
        <w:t> have </w:t>
      </w:r>
      <w:r>
        <w:rPr>
          <w:rFonts w:ascii="Calibri" w:hAnsi="Calibri" w:cs="Calibri"/>
          <w:color w:val="222222"/>
          <w:u w:val="single"/>
          <w:shd w:val="clear" w:color="auto" w:fill="00FFFF"/>
        </w:rPr>
        <w:t>felt </w:t>
      </w:r>
      <w:r>
        <w:rPr>
          <w:rFonts w:ascii="Calibri" w:hAnsi="Calibri" w:cs="Calibri"/>
          <w:b/>
          <w:bCs/>
          <w:color w:val="222222"/>
          <w:u w:val="single"/>
          <w:shd w:val="clear" w:color="auto" w:fill="00FFFF"/>
        </w:rPr>
        <w:t>uncomfortable</w:t>
      </w:r>
      <w:r>
        <w:rPr>
          <w:rFonts w:ascii="Calibri" w:hAnsi="Calibri" w:cs="Calibri"/>
          <w:color w:val="222222"/>
          <w:u w:val="single"/>
          <w:shd w:val="clear" w:color="auto" w:fill="00FFFF"/>
        </w:rPr>
        <w:t> with</w:t>
      </w:r>
      <w:r>
        <w:rPr>
          <w:rFonts w:ascii="Calibri" w:hAnsi="Calibri" w:cs="Calibri"/>
          <w:color w:val="222222"/>
          <w:u w:val="single"/>
        </w:rPr>
        <w:t> much of </w:t>
      </w:r>
      <w:r>
        <w:rPr>
          <w:rFonts w:ascii="Calibri" w:hAnsi="Calibri" w:cs="Calibri"/>
          <w:color w:val="222222"/>
          <w:u w:val="single"/>
          <w:shd w:val="clear" w:color="auto" w:fill="00FFFF"/>
        </w:rPr>
        <w:t>the language I</w:t>
      </w:r>
      <w:r>
        <w:rPr>
          <w:rFonts w:ascii="Calibri" w:hAnsi="Calibri" w:cs="Calibri"/>
          <w:color w:val="222222"/>
          <w:u w:val="single"/>
        </w:rPr>
        <w:t> have </w:t>
      </w:r>
      <w:r>
        <w:rPr>
          <w:rFonts w:ascii="Calibri" w:hAnsi="Calibri" w:cs="Calibri"/>
          <w:color w:val="222222"/>
          <w:u w:val="single"/>
          <w:shd w:val="clear" w:color="auto" w:fill="00FFFF"/>
        </w:rPr>
        <w:t>used</w:t>
      </w:r>
      <w:r>
        <w:rPr>
          <w:rFonts w:ascii="Aptos" w:hAnsi="Aptos" w:cs="Calibri"/>
          <w:color w:val="222222"/>
          <w:sz w:val="14"/>
          <w:szCs w:val="14"/>
        </w:rPr>
        <w:t>. I do not like the tone that gets set when words like "client services" and "formerly homeless individual" are repeatedly used. </w:t>
      </w:r>
      <w:r>
        <w:rPr>
          <w:rFonts w:ascii="Calibri" w:hAnsi="Calibri" w:cs="Calibri"/>
          <w:color w:val="222222"/>
          <w:u w:val="single"/>
          <w:shd w:val="clear" w:color="auto" w:fill="00FFFF"/>
        </w:rPr>
        <w:t>Yet this is the language</w:t>
      </w:r>
      <w:r>
        <w:rPr>
          <w:rFonts w:ascii="Calibri" w:hAnsi="Calibri" w:cs="Calibri"/>
          <w:color w:val="222222"/>
          <w:u w:val="single"/>
        </w:rPr>
        <w:t> that is </w:t>
      </w:r>
      <w:r>
        <w:rPr>
          <w:rFonts w:ascii="Calibri" w:hAnsi="Calibri" w:cs="Calibri"/>
          <w:color w:val="222222"/>
          <w:u w:val="single"/>
          <w:shd w:val="clear" w:color="auto" w:fill="00FFFF"/>
        </w:rPr>
        <w:t>used</w:t>
      </w:r>
      <w:r>
        <w:rPr>
          <w:rFonts w:ascii="Calibri" w:hAnsi="Calibri" w:cs="Calibri"/>
          <w:color w:val="222222"/>
          <w:u w:val="single"/>
        </w:rPr>
        <w:t> in the </w:t>
      </w:r>
      <w:r>
        <w:rPr>
          <w:rFonts w:ascii="Calibri" w:hAnsi="Calibri" w:cs="Calibri"/>
          <w:b/>
          <w:bCs/>
          <w:color w:val="222222"/>
          <w:u w:val="single"/>
        </w:rPr>
        <w:t>domain</w:t>
      </w:r>
      <w:r>
        <w:rPr>
          <w:rFonts w:ascii="Calibri" w:hAnsi="Calibri" w:cs="Calibri"/>
          <w:color w:val="222222"/>
          <w:u w:val="single"/>
        </w:rPr>
        <w:t> of employment services - </w:t>
      </w:r>
      <w:r>
        <w:rPr>
          <w:rFonts w:ascii="Calibri" w:hAnsi="Calibri" w:cs="Calibri"/>
          <w:color w:val="222222"/>
          <w:u w:val="single"/>
          <w:shd w:val="clear" w:color="auto" w:fill="00FFFF"/>
        </w:rPr>
        <w:t>by</w:t>
      </w:r>
      <w:r>
        <w:rPr>
          <w:rFonts w:ascii="Calibri" w:hAnsi="Calibri" w:cs="Calibri"/>
          <w:color w:val="222222"/>
          <w:u w:val="single"/>
        </w:rPr>
        <w:t> the groups who are </w:t>
      </w:r>
      <w:r>
        <w:rPr>
          <w:rFonts w:ascii="Calibri" w:hAnsi="Calibri" w:cs="Calibri"/>
          <w:b/>
          <w:bCs/>
          <w:color w:val="222222"/>
          <w:u w:val="single"/>
        </w:rPr>
        <w:t>doing it</w:t>
      </w:r>
      <w:r>
        <w:rPr>
          <w:rFonts w:ascii="Calibri" w:hAnsi="Calibri" w:cs="Calibri"/>
          <w:color w:val="222222"/>
          <w:u w:val="single"/>
        </w:rPr>
        <w:t>, by the </w:t>
      </w:r>
      <w:r>
        <w:rPr>
          <w:rFonts w:ascii="Calibri" w:hAnsi="Calibri" w:cs="Calibri"/>
          <w:b/>
          <w:bCs/>
          <w:color w:val="222222"/>
          <w:u w:val="single"/>
          <w:shd w:val="clear" w:color="auto" w:fill="00FFFF"/>
        </w:rPr>
        <w:t>governmental agencies</w:t>
      </w:r>
      <w:r>
        <w:rPr>
          <w:rFonts w:ascii="Calibri" w:hAnsi="Calibri" w:cs="Calibri"/>
          <w:color w:val="222222"/>
          <w:u w:val="single"/>
        </w:rPr>
        <w:t> that are funding and regulating it, </w:t>
      </w:r>
      <w:r>
        <w:rPr>
          <w:rFonts w:ascii="Calibri" w:hAnsi="Calibri" w:cs="Calibri"/>
          <w:color w:val="222222"/>
          <w:u w:val="single"/>
          <w:shd w:val="clear" w:color="auto" w:fill="00FFFF"/>
        </w:rPr>
        <w:t>and</w:t>
      </w:r>
      <w:r>
        <w:rPr>
          <w:rFonts w:ascii="Calibri" w:hAnsi="Calibri" w:cs="Calibri"/>
          <w:color w:val="222222"/>
          <w:u w:val="single"/>
        </w:rPr>
        <w:t> by the </w:t>
      </w:r>
      <w:r>
        <w:rPr>
          <w:rFonts w:ascii="Calibri" w:hAnsi="Calibri" w:cs="Calibri"/>
          <w:b/>
          <w:bCs/>
          <w:color w:val="222222"/>
          <w:u w:val="single"/>
          <w:shd w:val="clear" w:color="auto" w:fill="00FFFF"/>
        </w:rPr>
        <w:t>academics</w:t>
      </w:r>
      <w:r>
        <w:rPr>
          <w:rFonts w:ascii="Calibri" w:hAnsi="Calibri" w:cs="Calibri"/>
          <w:color w:val="222222"/>
          <w:u w:val="single"/>
        </w:rPr>
        <w:t> who are evaluating and researching it. </w:t>
      </w:r>
      <w:r>
        <w:rPr>
          <w:rFonts w:ascii="Calibri" w:hAnsi="Calibri" w:cs="Calibri"/>
          <w:color w:val="222222"/>
          <w:u w:val="single"/>
          <w:shd w:val="clear" w:color="auto" w:fill="00FFFF"/>
        </w:rPr>
        <w:t>I</w:t>
      </w:r>
      <w:r>
        <w:rPr>
          <w:rFonts w:ascii="Calibri" w:hAnsi="Calibri" w:cs="Calibri"/>
          <w:color w:val="222222"/>
          <w:u w:val="single"/>
        </w:rPr>
        <w:t> [*452] </w:t>
      </w:r>
      <w:r>
        <w:rPr>
          <w:rFonts w:ascii="Calibri" w:hAnsi="Calibri" w:cs="Calibri"/>
          <w:color w:val="222222"/>
          <w:u w:val="single"/>
          <w:shd w:val="clear" w:color="auto" w:fill="00FFFF"/>
        </w:rPr>
        <w:t>could </w:t>
      </w:r>
      <w:r>
        <w:rPr>
          <w:rFonts w:ascii="Calibri" w:hAnsi="Calibri" w:cs="Calibri"/>
          <w:b/>
          <w:bCs/>
          <w:color w:val="222222"/>
          <w:u w:val="single"/>
          <w:shd w:val="clear" w:color="auto" w:fill="00FFFF"/>
        </w:rPr>
        <w:t>create my own</w:t>
      </w:r>
      <w:r>
        <w:rPr>
          <w:rFonts w:ascii="Calibri" w:hAnsi="Calibri" w:cs="Calibri"/>
          <w:b/>
          <w:bCs/>
          <w:color w:val="222222"/>
          <w:u w:val="single"/>
        </w:rPr>
        <w:t> different </w:t>
      </w:r>
      <w:r>
        <w:rPr>
          <w:rFonts w:ascii="Calibri" w:hAnsi="Calibri" w:cs="Calibri"/>
          <w:b/>
          <w:bCs/>
          <w:color w:val="222222"/>
          <w:u w:val="single"/>
          <w:shd w:val="clear" w:color="auto" w:fill="00FFFF"/>
        </w:rPr>
        <w:t>language</w:t>
      </w:r>
      <w:r>
        <w:rPr>
          <w:rFonts w:ascii="Calibri" w:hAnsi="Calibri" w:cs="Calibri"/>
          <w:color w:val="222222"/>
          <w:u w:val="single"/>
        </w:rPr>
        <w:t> to describe what very low income people need in the way of help with finding jobs. </w:t>
      </w:r>
      <w:r>
        <w:rPr>
          <w:rFonts w:ascii="Calibri" w:hAnsi="Calibri" w:cs="Calibri"/>
          <w:color w:val="222222"/>
          <w:u w:val="single"/>
          <w:shd w:val="clear" w:color="auto" w:fill="00FFFF"/>
        </w:rPr>
        <w:t>Yet the project of seeking</w:t>
      </w:r>
      <w:r>
        <w:rPr>
          <w:rFonts w:ascii="Calibri" w:hAnsi="Calibri" w:cs="Calibri"/>
          <w:color w:val="222222"/>
          <w:u w:val="single"/>
        </w:rPr>
        <w:t> to link </w:t>
      </w:r>
      <w:r>
        <w:rPr>
          <w:rFonts w:ascii="Calibri" w:hAnsi="Calibri" w:cs="Calibri"/>
          <w:color w:val="222222"/>
          <w:u w:val="single"/>
          <w:shd w:val="clear" w:color="auto" w:fill="00FFFF"/>
        </w:rPr>
        <w:t>a </w:t>
      </w:r>
      <w:r>
        <w:rPr>
          <w:rFonts w:ascii="Aptos" w:hAnsi="Aptos" w:cs="Calibri"/>
          <w:b/>
          <w:bCs/>
          <w:color w:val="222222"/>
          <w:u w:val="single"/>
          <w:shd w:val="clear" w:color="auto" w:fill="00FFFF"/>
        </w:rPr>
        <w:t>pragmatic</w:t>
      </w:r>
      <w:r>
        <w:rPr>
          <w:rFonts w:ascii="Calibri" w:hAnsi="Calibri" w:cs="Calibri"/>
          <w:color w:val="222222"/>
          <w:u w:val="single"/>
          <w:shd w:val="clear" w:color="auto" w:fill="00FFFF"/>
        </w:rPr>
        <w:t> </w:t>
      </w:r>
      <w:r>
        <w:rPr>
          <w:rFonts w:ascii="Aptos" w:hAnsi="Aptos" w:cs="Calibri"/>
          <w:b/>
          <w:bCs/>
          <w:color w:val="222222"/>
          <w:u w:val="single"/>
          <w:shd w:val="clear" w:color="auto" w:fill="00FFFF"/>
        </w:rPr>
        <w:t>internal</w:t>
      </w:r>
      <w:r>
        <w:rPr>
          <w:rFonts w:ascii="Calibri" w:hAnsi="Calibri" w:cs="Calibri"/>
          <w:color w:val="222222"/>
          <w:u w:val="single"/>
          <w:shd w:val="clear" w:color="auto" w:fill="00FFFF"/>
        </w:rPr>
        <w:t>critique</w:t>
      </w:r>
      <w:r>
        <w:rPr>
          <w:rFonts w:ascii="Calibri" w:hAnsi="Calibri" w:cs="Calibri"/>
          <w:color w:val="222222"/>
          <w:u w:val="single"/>
        </w:rPr>
        <w:t> with the </w:t>
      </w:r>
      <w:r>
        <w:rPr>
          <w:rFonts w:ascii="Aptos" w:hAnsi="Aptos" w:cs="Calibri"/>
          <w:b/>
          <w:bCs/>
          <w:color w:val="222222"/>
          <w:u w:val="single"/>
        </w:rPr>
        <w:t>abolitionist</w:t>
      </w:r>
      <w:r>
        <w:rPr>
          <w:rFonts w:ascii="Calibri" w:hAnsi="Calibri" w:cs="Calibri"/>
          <w:color w:val="222222"/>
          <w:u w:val="single"/>
        </w:rPr>
        <w:t> aspiration </w:t>
      </w:r>
      <w:r>
        <w:rPr>
          <w:rFonts w:ascii="Calibri" w:hAnsi="Calibri" w:cs="Calibri"/>
          <w:color w:val="222222"/>
          <w:u w:val="single"/>
          <w:shd w:val="clear" w:color="auto" w:fill="00FFFF"/>
        </w:rPr>
        <w:t>is one that challenges</w:t>
      </w:r>
      <w:r>
        <w:rPr>
          <w:rFonts w:ascii="Calibri" w:hAnsi="Calibri" w:cs="Calibri"/>
          <w:color w:val="222222"/>
          <w:u w:val="single"/>
        </w:rPr>
        <w:t> us </w:t>
      </w:r>
      <w:r>
        <w:rPr>
          <w:rFonts w:ascii="Calibri" w:hAnsi="Calibri" w:cs="Calibri"/>
          <w:color w:val="222222"/>
          <w:u w:val="single"/>
          <w:shd w:val="clear" w:color="auto" w:fill="00FFFF"/>
        </w:rPr>
        <w:t>to </w:t>
      </w:r>
      <w:r>
        <w:rPr>
          <w:rFonts w:ascii="Aptos" w:hAnsi="Aptos" w:cs="Calibri"/>
          <w:b/>
          <w:bCs/>
          <w:color w:val="222222"/>
          <w:u w:val="single"/>
          <w:shd w:val="clear" w:color="auto" w:fill="00FFFF"/>
        </w:rPr>
        <w:t>speak inside of that language</w:t>
      </w:r>
      <w:r>
        <w:rPr>
          <w:rFonts w:ascii="Calibri" w:hAnsi="Calibri" w:cs="Calibri"/>
          <w:color w:val="222222"/>
          <w:u w:val="single"/>
          <w:shd w:val="clear" w:color="auto" w:fill="00FFFF"/>
        </w:rPr>
        <w:t> at the </w:t>
      </w:r>
      <w:r>
        <w:rPr>
          <w:rFonts w:ascii="Aptos" w:hAnsi="Aptos" w:cs="Calibri"/>
          <w:b/>
          <w:bCs/>
          <w:color w:val="222222"/>
          <w:u w:val="single"/>
          <w:shd w:val="clear" w:color="auto" w:fill="00FFFF"/>
        </w:rPr>
        <w:t>same time</w:t>
      </w:r>
      <w:r>
        <w:rPr>
          <w:rFonts w:ascii="Calibri" w:hAnsi="Calibri" w:cs="Calibri"/>
          <w:color w:val="222222"/>
          <w:u w:val="single"/>
        </w:rPr>
        <w:t>that </w:t>
      </w:r>
      <w:r>
        <w:rPr>
          <w:rFonts w:ascii="Calibri" w:hAnsi="Calibri" w:cs="Calibri"/>
          <w:color w:val="222222"/>
          <w:u w:val="single"/>
          <w:shd w:val="clear" w:color="auto" w:fill="00FFFF"/>
        </w:rPr>
        <w:t>we</w:t>
      </w:r>
      <w:r>
        <w:rPr>
          <w:rFonts w:ascii="Calibri" w:hAnsi="Calibri" w:cs="Calibri"/>
          <w:color w:val="222222"/>
          <w:u w:val="single"/>
        </w:rPr>
        <w:t> seek to </w:t>
      </w:r>
      <w:r>
        <w:rPr>
          <w:rFonts w:ascii="Calibri" w:hAnsi="Calibri" w:cs="Calibri"/>
          <w:color w:val="222222"/>
          <w:u w:val="single"/>
          <w:shd w:val="clear" w:color="auto" w:fill="00FFFF"/>
        </w:rPr>
        <w:t>push beyond it</w:t>
      </w:r>
      <w:r>
        <w:rPr>
          <w:rFonts w:ascii="Aptos" w:hAnsi="Aptos" w:cs="Calibri"/>
          <w:color w:val="222222"/>
          <w:sz w:val="14"/>
          <w:szCs w:val="14"/>
        </w:rPr>
        <w:t>. Even as I pursue that dangerous project, I feel qualms about whether the project is worth doing at all, from a political perspective. Perhaps it is best to leave the domain of homeless service programs alone, and concern ourselves instead with the few projects - like the late Mitch Snyder's Center for Creative Non-Violence, or On the Rise in Boston, which empowers homeless women - that do not choose to take the state's money, or to speak its language, and have no confusion about "which side" they are on.</w:t>
      </w:r>
    </w:p>
    <w:p w14:paraId="296A304B" w14:textId="4B7DB720" w:rsidR="00FE73DA" w:rsidRPr="00FE73DA" w:rsidRDefault="00FE73DA" w:rsidP="00FE73DA">
      <w:pPr>
        <w:pStyle w:val="Heading1"/>
      </w:pPr>
      <w:r>
        <w:lastRenderedPageBreak/>
        <w:t>1NR</w:t>
      </w:r>
    </w:p>
    <w:p w14:paraId="56F4A45F" w14:textId="5B3C7432" w:rsidR="00FE73DA" w:rsidRDefault="00FE73DA" w:rsidP="00FE73DA">
      <w:pPr>
        <w:pStyle w:val="Heading4"/>
      </w:pPr>
      <w:r>
        <w:t>Turns epistemology, russia makes inev</w:t>
      </w:r>
    </w:p>
    <w:p w14:paraId="0252B5D2" w14:textId="77777777" w:rsidR="00FE73DA" w:rsidRPr="00CD2EC0" w:rsidRDefault="00FE73DA" w:rsidP="00FE73DA">
      <w:bookmarkStart w:id="0" w:name="_Hlk20798"/>
      <w:r w:rsidRPr="00CD2EC0">
        <w:t xml:space="preserve">Richard </w:t>
      </w:r>
      <w:r w:rsidRPr="00CD2EC0">
        <w:rPr>
          <w:b/>
        </w:rPr>
        <w:t>Arnold 15</w:t>
      </w:r>
      <w:r w:rsidRPr="00CD2EC0">
        <w:t>. PhD, Associate Professor of Political Science @ Muskingum University. 05/2015. “Systematic Racist Violence in Russia between ‘Hate Crime’ and ‘Ethnic Conflict.’” Theoretical Criminology, edited by Gavin Slade and Matthew Light, vol. 19, no. 2, pp. 239–256.</w:t>
      </w:r>
    </w:p>
    <w:p w14:paraId="3A15DC95" w14:textId="77777777" w:rsidR="00FE73DA" w:rsidRPr="00D36D45" w:rsidRDefault="00FE73DA" w:rsidP="00FE73DA">
      <w:pPr>
        <w:rPr>
          <w:u w:val="single"/>
        </w:rPr>
      </w:pPr>
      <w:r w:rsidRPr="00CD2EC0">
        <w:rPr>
          <w:sz w:val="16"/>
        </w:rPr>
        <w:t xml:space="preserve">Scope and characteristics of systematic racist violence in Russia </w:t>
      </w:r>
      <w:r w:rsidRPr="00CD2EC0">
        <w:rPr>
          <w:rStyle w:val="StyleUnderline"/>
        </w:rPr>
        <w:t xml:space="preserve">One of the most visible social movements in </w:t>
      </w:r>
      <w:r w:rsidRPr="00CD2EC0">
        <w:rPr>
          <w:rStyle w:val="Emphasis"/>
          <w:highlight w:val="cyan"/>
        </w:rPr>
        <w:t>contemporary Russia</w:t>
      </w:r>
      <w:r w:rsidRPr="00CD2EC0">
        <w:rPr>
          <w:rStyle w:val="StyleUnderline"/>
        </w:rPr>
        <w:t xml:space="preserve">, especially </w:t>
      </w:r>
      <w:r w:rsidRPr="00CD2EC0">
        <w:rPr>
          <w:rStyle w:val="StyleUnderline"/>
          <w:highlight w:val="cyan"/>
        </w:rPr>
        <w:t>following</w:t>
      </w:r>
      <w:r w:rsidRPr="00CD2EC0">
        <w:rPr>
          <w:rStyle w:val="StyleUnderline"/>
        </w:rPr>
        <w:t xml:space="preserve"> the </w:t>
      </w:r>
      <w:r w:rsidRPr="00CD2EC0">
        <w:rPr>
          <w:rStyle w:val="StyleUnderline"/>
          <w:highlight w:val="cyan"/>
        </w:rPr>
        <w:t xml:space="preserve">invasion of </w:t>
      </w:r>
      <w:r w:rsidRPr="00CD2EC0">
        <w:rPr>
          <w:rStyle w:val="Emphasis"/>
          <w:highlight w:val="cyan"/>
        </w:rPr>
        <w:t>Crimea</w:t>
      </w:r>
      <w:r w:rsidRPr="00CD2EC0">
        <w:rPr>
          <w:sz w:val="16"/>
        </w:rPr>
        <w:t xml:space="preserve"> under the pretext of saving ethnic Russians from the allegedly ‘fascist’ Ukrainian government, </w:t>
      </w:r>
      <w:r w:rsidRPr="00CD2EC0">
        <w:rPr>
          <w:rStyle w:val="StyleUnderline"/>
          <w:highlight w:val="cyan"/>
        </w:rPr>
        <w:t>is</w:t>
      </w:r>
      <w:r w:rsidRPr="00CD2EC0">
        <w:rPr>
          <w:rStyle w:val="StyleUnderline"/>
        </w:rPr>
        <w:t xml:space="preserve"> the </w:t>
      </w:r>
      <w:r w:rsidRPr="00CD2EC0">
        <w:rPr>
          <w:rStyle w:val="Emphasis"/>
          <w:highlight w:val="cyan"/>
        </w:rPr>
        <w:t>extreme</w:t>
      </w:r>
      <w:r w:rsidRPr="00CD2EC0">
        <w:rPr>
          <w:rStyle w:val="Emphasis"/>
        </w:rPr>
        <w:t xml:space="preserve"> </w:t>
      </w:r>
      <w:r w:rsidRPr="00CD2EC0">
        <w:rPr>
          <w:rStyle w:val="Emphasis"/>
          <w:highlight w:val="cyan"/>
        </w:rPr>
        <w:t>nationalist</w:t>
      </w:r>
      <w:r w:rsidRPr="00CD2EC0">
        <w:rPr>
          <w:sz w:val="16"/>
        </w:rPr>
        <w:t xml:space="preserve"> </w:t>
      </w:r>
      <w:r w:rsidRPr="00CD2EC0">
        <w:rPr>
          <w:rStyle w:val="StyleUnderline"/>
        </w:rPr>
        <w:t>or</w:t>
      </w:r>
      <w:r w:rsidRPr="00CD2EC0">
        <w:rPr>
          <w:sz w:val="16"/>
        </w:rPr>
        <w:t xml:space="preserve"> </w:t>
      </w:r>
      <w:r w:rsidRPr="00CD2EC0">
        <w:rPr>
          <w:rStyle w:val="Emphasis"/>
        </w:rPr>
        <w:t>‘skinhead’ movement</w:t>
      </w:r>
      <w:r w:rsidRPr="00CD2EC0">
        <w:rPr>
          <w:rStyle w:val="StyleUnderline"/>
        </w:rPr>
        <w:t>. After the fall of the Soviet Union</w:t>
      </w:r>
      <w:r w:rsidRPr="00CD2EC0">
        <w:rPr>
          <w:sz w:val="16"/>
        </w:rPr>
        <w:t xml:space="preserve">, many </w:t>
      </w:r>
      <w:r w:rsidRPr="00CD2EC0">
        <w:rPr>
          <w:rStyle w:val="StyleUnderline"/>
        </w:rPr>
        <w:t>observers worried about a</w:t>
      </w:r>
      <w:r w:rsidRPr="00CD2EC0">
        <w:rPr>
          <w:sz w:val="16"/>
        </w:rPr>
        <w:t xml:space="preserve"> so-called </w:t>
      </w:r>
      <w:r w:rsidRPr="00CD2EC0">
        <w:rPr>
          <w:rStyle w:val="Emphasis"/>
        </w:rPr>
        <w:t>‘Weimar Russia’</w:t>
      </w:r>
      <w:r w:rsidRPr="00CD2EC0">
        <w:rPr>
          <w:sz w:val="16"/>
        </w:rPr>
        <w:t xml:space="preserve"> scenario (Brubaker, 1996; Luks, 2008; Yanov, 1995), noting the similarities between Germany after the First World War and Russia after the Cold War. Both cases featured legends about an internal enemy, a rejection of the West as a model of development, an ethnic diaspora living outside of the country, a transition from a highly regimented to a more open society, and the revenge of former elites. </w:t>
      </w:r>
      <w:r w:rsidRPr="00CD2EC0">
        <w:rPr>
          <w:rStyle w:val="StyleUnderline"/>
        </w:rPr>
        <w:t>Although this analogy should not be overdrawn</w:t>
      </w:r>
      <w:r w:rsidRPr="00CD2EC0">
        <w:rPr>
          <w:sz w:val="16"/>
        </w:rPr>
        <w:t xml:space="preserve"> (see Luks, 2008), </w:t>
      </w:r>
      <w:r w:rsidRPr="00CD2EC0">
        <w:rPr>
          <w:rStyle w:val="StyleUnderline"/>
        </w:rPr>
        <w:t>a further parallel between the two cases lies in the explosion o</w:t>
      </w:r>
      <w:r w:rsidRPr="00CD2EC0">
        <w:rPr>
          <w:rStyle w:val="StyleUnderline"/>
          <w:highlight w:val="cyan"/>
        </w:rPr>
        <w:t>f</w:t>
      </w:r>
      <w:r w:rsidRPr="00CD2EC0">
        <w:rPr>
          <w:rStyle w:val="StyleUnderline"/>
        </w:rPr>
        <w:t xml:space="preserve"> Russia’s</w:t>
      </w:r>
      <w:r w:rsidRPr="00CD2EC0">
        <w:rPr>
          <w:sz w:val="16"/>
        </w:rPr>
        <w:t xml:space="preserve"> </w:t>
      </w:r>
      <w:r w:rsidRPr="00CD2EC0">
        <w:rPr>
          <w:rStyle w:val="Emphasis"/>
        </w:rPr>
        <w:t>skinhead subculture</w:t>
      </w:r>
      <w:r w:rsidRPr="00CD2EC0">
        <w:rPr>
          <w:sz w:val="16"/>
        </w:rPr>
        <w:t xml:space="preserve"> from about the year 2000. Shnirel’man (2007, 28; citing Tarasov, 2006: 19) estimates the number of skinheads in Russia in 1996 at between 7000 and 8000.5 </w:t>
      </w:r>
      <w:r w:rsidRPr="00CD2EC0">
        <w:rPr>
          <w:rStyle w:val="StyleUnderline"/>
        </w:rPr>
        <w:t>By 2007, this</w:t>
      </w:r>
      <w:r w:rsidRPr="00CD2EC0">
        <w:rPr>
          <w:sz w:val="16"/>
        </w:rPr>
        <w:t xml:space="preserve"> number </w:t>
      </w:r>
      <w:r w:rsidRPr="00CD2EC0">
        <w:rPr>
          <w:rStyle w:val="StyleUnderline"/>
        </w:rPr>
        <w:t>had grown to</w:t>
      </w:r>
      <w:r w:rsidRPr="00CD2EC0">
        <w:rPr>
          <w:sz w:val="16"/>
        </w:rPr>
        <w:t xml:space="preserve"> 60,000–</w:t>
      </w:r>
      <w:r w:rsidRPr="00CD2EC0">
        <w:rPr>
          <w:rStyle w:val="Emphasis"/>
        </w:rPr>
        <w:t>65,000</w:t>
      </w:r>
      <w:r w:rsidRPr="00CD2EC0">
        <w:rPr>
          <w:sz w:val="16"/>
        </w:rPr>
        <w:t xml:space="preserve">, or, as noted above, </w:t>
      </w:r>
      <w:r w:rsidRPr="00CD2EC0">
        <w:rPr>
          <w:rStyle w:val="StyleUnderline"/>
        </w:rPr>
        <w:t>roughly</w:t>
      </w:r>
      <w:r w:rsidRPr="00CD2EC0">
        <w:rPr>
          <w:sz w:val="16"/>
        </w:rPr>
        <w:t xml:space="preserve"> </w:t>
      </w:r>
      <w:r w:rsidRPr="00CD2EC0">
        <w:rPr>
          <w:rStyle w:val="Emphasis"/>
        </w:rPr>
        <w:t>half</w:t>
      </w:r>
      <w:r w:rsidRPr="00CD2EC0">
        <w:rPr>
          <w:sz w:val="16"/>
        </w:rPr>
        <w:t xml:space="preserve"> </w:t>
      </w:r>
      <w:r w:rsidRPr="00CD2EC0">
        <w:rPr>
          <w:rStyle w:val="StyleUnderline"/>
        </w:rPr>
        <w:t xml:space="preserve">the world’s </w:t>
      </w:r>
      <w:r w:rsidRPr="00CD2EC0">
        <w:rPr>
          <w:rStyle w:val="Emphasis"/>
        </w:rPr>
        <w:t>total skinhead population</w:t>
      </w:r>
      <w:r w:rsidRPr="00CD2EC0">
        <w:rPr>
          <w:sz w:val="16"/>
        </w:rPr>
        <w:t xml:space="preserve">, with organized groups in some 85 Russian cities. </w:t>
      </w:r>
      <w:r w:rsidRPr="00CD2EC0">
        <w:rPr>
          <w:rStyle w:val="StyleUnderline"/>
        </w:rPr>
        <w:t>Moreover, racist violence by skinhead groups now occurs in Russia on a</w:t>
      </w:r>
      <w:r w:rsidRPr="00CD2EC0">
        <w:rPr>
          <w:sz w:val="16"/>
        </w:rPr>
        <w:t xml:space="preserve"> </w:t>
      </w:r>
      <w:r w:rsidRPr="00CD2EC0">
        <w:rPr>
          <w:rStyle w:val="Emphasis"/>
        </w:rPr>
        <w:t>near-daily basis</w:t>
      </w:r>
      <w:r w:rsidRPr="00CD2EC0">
        <w:rPr>
          <w:sz w:val="16"/>
        </w:rPr>
        <w:t xml:space="preserve">. Although there are no official published statistics, annual reports from a major NGO, Moscow’s SOVA Center (Verkhovskii, 2005, 2006, 2007; Verkhovskii et al., 2010, 2012, 2013), catalogue incidents of skinhead violence. The level of racist violence was highest between 2005 and 2009, after which (as I describe below) the state belatedly stepped up its policing efforts. In 2007, SOVA recorded skinheads as </w:t>
      </w:r>
      <w:r w:rsidRPr="00CD2EC0">
        <w:rPr>
          <w:rStyle w:val="StyleUnderline"/>
        </w:rPr>
        <w:t>killing</w:t>
      </w:r>
      <w:r w:rsidRPr="00CD2EC0">
        <w:rPr>
          <w:sz w:val="16"/>
        </w:rPr>
        <w:t xml:space="preserve"> </w:t>
      </w:r>
      <w:r w:rsidRPr="00CD2EC0">
        <w:rPr>
          <w:rStyle w:val="Emphasis"/>
        </w:rPr>
        <w:t>97</w:t>
      </w:r>
      <w:r w:rsidRPr="00CD2EC0">
        <w:rPr>
          <w:sz w:val="16"/>
        </w:rPr>
        <w:t xml:space="preserve"> </w:t>
      </w:r>
      <w:r w:rsidRPr="00CD2EC0">
        <w:rPr>
          <w:rStyle w:val="StyleUnderline"/>
        </w:rPr>
        <w:t>people and beating</w:t>
      </w:r>
      <w:r w:rsidRPr="00CD2EC0">
        <w:rPr>
          <w:sz w:val="16"/>
        </w:rPr>
        <w:t xml:space="preserve"> </w:t>
      </w:r>
      <w:r w:rsidRPr="00CD2EC0">
        <w:rPr>
          <w:rStyle w:val="Emphasis"/>
        </w:rPr>
        <w:t>623</w:t>
      </w:r>
      <w:r w:rsidRPr="00CD2EC0">
        <w:rPr>
          <w:sz w:val="16"/>
        </w:rPr>
        <w:t xml:space="preserve">. In 2009, the respective numbers were 94 and 443. This number may be </w:t>
      </w:r>
      <w:r w:rsidRPr="00CD2EC0">
        <w:rPr>
          <w:rStyle w:val="StyleUnderline"/>
        </w:rPr>
        <w:t>an</w:t>
      </w:r>
      <w:r w:rsidRPr="00CD2EC0">
        <w:rPr>
          <w:sz w:val="16"/>
        </w:rPr>
        <w:t xml:space="preserve"> </w:t>
      </w:r>
      <w:r w:rsidRPr="00CD2EC0">
        <w:rPr>
          <w:rStyle w:val="Emphasis"/>
        </w:rPr>
        <w:t>underestimate</w:t>
      </w:r>
      <w:r w:rsidRPr="00CD2EC0">
        <w:rPr>
          <w:rStyle w:val="StyleUnderline"/>
        </w:rPr>
        <w:t>, as SOVA compiles its data from reports in regional newspapers and regional networks of monitoring experts</w:t>
      </w:r>
      <w:r w:rsidRPr="00CD2EC0">
        <w:rPr>
          <w:sz w:val="16"/>
        </w:rPr>
        <w:t xml:space="preserve"> (Arnold, 2010b). It is likely that many incidents of racist violence do not get included in these regional data, and thus in SOVA reports, because victims are afraid to report their attacks. </w:t>
      </w:r>
      <w:r w:rsidRPr="00CD2EC0">
        <w:rPr>
          <w:rStyle w:val="StyleUnderline"/>
        </w:rPr>
        <w:t xml:space="preserve">To measure the scale of underreporting, </w:t>
      </w:r>
      <w:r w:rsidRPr="00CD2EC0">
        <w:rPr>
          <w:rStyle w:val="StyleUnderline"/>
          <w:highlight w:val="cyan"/>
        </w:rPr>
        <w:t>Amnesty International</w:t>
      </w:r>
      <w:r w:rsidRPr="00CD2EC0">
        <w:rPr>
          <w:rStyle w:val="StyleUnderline"/>
        </w:rPr>
        <w:t xml:space="preserve"> conducted a survey of ethnic minorities in Moscow, finding that just 61 of 204 racist attacks were</w:t>
      </w:r>
      <w:r w:rsidRPr="00CD2EC0">
        <w:rPr>
          <w:sz w:val="16"/>
        </w:rPr>
        <w:t xml:space="preserve"> </w:t>
      </w:r>
      <w:r w:rsidRPr="00CD2EC0">
        <w:rPr>
          <w:rStyle w:val="Emphasis"/>
        </w:rPr>
        <w:t>reported</w:t>
      </w:r>
      <w:r w:rsidRPr="00CD2EC0">
        <w:rPr>
          <w:sz w:val="16"/>
        </w:rPr>
        <w:t xml:space="preserve"> to the police (McClintock, 2005: 70). </w:t>
      </w:r>
      <w:r w:rsidRPr="00CD2EC0">
        <w:rPr>
          <w:rStyle w:val="StyleUnderline"/>
        </w:rPr>
        <w:t xml:space="preserve">These </w:t>
      </w:r>
      <w:r w:rsidRPr="00CD2EC0">
        <w:rPr>
          <w:rStyle w:val="StyleUnderline"/>
          <w:highlight w:val="cyan"/>
        </w:rPr>
        <w:t xml:space="preserve">data make Russia </w:t>
      </w:r>
      <w:r w:rsidRPr="00CD2EC0">
        <w:rPr>
          <w:rStyle w:val="Emphasis"/>
          <w:sz w:val="24"/>
          <w:highlight w:val="cyan"/>
        </w:rPr>
        <w:t>the most violent country</w:t>
      </w:r>
      <w:r w:rsidRPr="00CD2EC0">
        <w:rPr>
          <w:sz w:val="16"/>
        </w:rPr>
        <w:t xml:space="preserve"> in the former Soviet Union </w:t>
      </w:r>
      <w:r w:rsidRPr="00CD2EC0">
        <w:rPr>
          <w:rStyle w:val="Emphasis"/>
          <w:sz w:val="24"/>
          <w:highlight w:val="cyan"/>
        </w:rPr>
        <w:t>for</w:t>
      </w:r>
      <w:r w:rsidRPr="00CD2EC0">
        <w:rPr>
          <w:rStyle w:val="Emphasis"/>
          <w:sz w:val="24"/>
        </w:rPr>
        <w:t xml:space="preserve"> </w:t>
      </w:r>
      <w:r w:rsidRPr="00CD2EC0">
        <w:rPr>
          <w:rStyle w:val="Emphasis"/>
          <w:sz w:val="24"/>
          <w:highlight w:val="cyan"/>
        </w:rPr>
        <w:t>ethnic and racial minorities</w:t>
      </w:r>
      <w:r w:rsidRPr="00CD2EC0">
        <w:rPr>
          <w:rStyle w:val="StyleUnderline"/>
        </w:rPr>
        <w:t xml:space="preserve">, </w:t>
      </w:r>
      <w:r w:rsidRPr="00CD2EC0">
        <w:rPr>
          <w:rStyle w:val="Emphasis"/>
          <w:highlight w:val="cyan"/>
        </w:rPr>
        <w:t>far</w:t>
      </w:r>
      <w:r w:rsidRPr="00CD2EC0">
        <w:rPr>
          <w:rStyle w:val="Emphasis"/>
        </w:rPr>
        <w:t xml:space="preserve"> </w:t>
      </w:r>
      <w:r w:rsidRPr="00CD2EC0">
        <w:rPr>
          <w:rStyle w:val="Emphasis"/>
          <w:highlight w:val="cyan"/>
        </w:rPr>
        <w:t>outstripping</w:t>
      </w:r>
      <w:r w:rsidRPr="00CD2EC0">
        <w:rPr>
          <w:sz w:val="16"/>
          <w:highlight w:val="cyan"/>
        </w:rPr>
        <w:t xml:space="preserve"> </w:t>
      </w:r>
      <w:r w:rsidRPr="00CD2EC0">
        <w:rPr>
          <w:rStyle w:val="StyleUnderline"/>
          <w:highlight w:val="cyan"/>
        </w:rPr>
        <w:t>the next most dangerous</w:t>
      </w:r>
      <w:r w:rsidRPr="00CD2EC0">
        <w:rPr>
          <w:rStyle w:val="StyleUnderline"/>
        </w:rPr>
        <w:t xml:space="preserve"> country</w:t>
      </w:r>
      <w:r w:rsidRPr="00CD2EC0">
        <w:rPr>
          <w:sz w:val="16"/>
        </w:rPr>
        <w:t xml:space="preserve">, Ukraine, where, </w:t>
      </w:r>
      <w:r w:rsidRPr="00CD2EC0">
        <w:rPr>
          <w:rStyle w:val="StyleUnderline"/>
          <w:highlight w:val="cyan"/>
        </w:rPr>
        <w:t>even accounting for</w:t>
      </w:r>
      <w:r w:rsidRPr="00CD2EC0">
        <w:rPr>
          <w:rStyle w:val="StyleUnderline"/>
        </w:rPr>
        <w:t xml:space="preserve"> the difference in</w:t>
      </w:r>
      <w:r w:rsidRPr="00CD2EC0">
        <w:rPr>
          <w:sz w:val="16"/>
        </w:rPr>
        <w:t xml:space="preserve"> </w:t>
      </w:r>
      <w:r w:rsidRPr="00CD2EC0">
        <w:rPr>
          <w:rStyle w:val="Emphasis"/>
          <w:highlight w:val="cyan"/>
        </w:rPr>
        <w:t>population size</w:t>
      </w:r>
      <w:r w:rsidRPr="00CD2EC0">
        <w:rPr>
          <w:sz w:val="16"/>
        </w:rPr>
        <w:t xml:space="preserve"> (roughly one-third of Russia’s), the statistics are much lower. In 2006, for instance, 522 people were beaten in Russia and 66 killed in racist crimes. For comparison, in Ukraine there were 12 beaten and two killed. In 2008, in Russia 434 people were beaten and 97 killed. In the same year in Ukraine, there were 79 beaten and four killed (Umland and Shekhovtsov, 2013: 48). While there has been a decline in racist violence since its peak in 2008, skinheads still remain a potent force in Russia, with 187 deaths and 206 people wounded in 2012 (Verkhovskii et al., 2013: 130–137). </w:t>
      </w:r>
      <w:r w:rsidRPr="00CD2EC0">
        <w:rPr>
          <w:rStyle w:val="StyleUnderline"/>
          <w:highlight w:val="cyan"/>
        </w:rPr>
        <w:t>Racist groups</w:t>
      </w:r>
      <w:r w:rsidRPr="00CD2EC0">
        <w:rPr>
          <w:sz w:val="16"/>
        </w:rPr>
        <w:t xml:space="preserve"> still </w:t>
      </w:r>
      <w:r w:rsidRPr="00CD2EC0">
        <w:rPr>
          <w:rStyle w:val="Emphasis"/>
          <w:highlight w:val="cyan"/>
        </w:rPr>
        <w:t>thrive in Russia</w:t>
      </w:r>
      <w:r w:rsidRPr="00CD2EC0">
        <w:rPr>
          <w:sz w:val="16"/>
        </w:rPr>
        <w:t xml:space="preserve"> </w:t>
      </w:r>
      <w:r w:rsidRPr="00CD2EC0">
        <w:rPr>
          <w:rStyle w:val="StyleUnderline"/>
          <w:highlight w:val="cyan"/>
        </w:rPr>
        <w:t>and</w:t>
      </w:r>
      <w:r w:rsidRPr="00CD2EC0">
        <w:rPr>
          <w:rStyle w:val="StyleUnderline"/>
        </w:rPr>
        <w:t xml:space="preserve"> </w:t>
      </w:r>
      <w:r w:rsidRPr="00CD2EC0">
        <w:rPr>
          <w:rStyle w:val="StyleUnderline"/>
          <w:highlight w:val="cyan"/>
        </w:rPr>
        <w:t>form</w:t>
      </w:r>
      <w:r w:rsidRPr="00CD2EC0">
        <w:rPr>
          <w:rStyle w:val="StyleUnderline"/>
        </w:rPr>
        <w:t xml:space="preserve"> a substantial portion of the </w:t>
      </w:r>
      <w:r w:rsidRPr="00CD2EC0">
        <w:rPr>
          <w:rStyle w:val="StyleUnderline"/>
          <w:highlight w:val="cyan"/>
        </w:rPr>
        <w:t>social support for Putin’s</w:t>
      </w:r>
      <w:r w:rsidRPr="00CD2EC0">
        <w:rPr>
          <w:rStyle w:val="StyleUnderline"/>
        </w:rPr>
        <w:t xml:space="preserve"> ‘Novorossia’ </w:t>
      </w:r>
      <w:r w:rsidRPr="00CD2EC0">
        <w:rPr>
          <w:rStyle w:val="StyleUnderline"/>
          <w:highlight w:val="cyan"/>
        </w:rPr>
        <w:t>policy</w:t>
      </w:r>
      <w:r w:rsidRPr="00CD2EC0">
        <w:rPr>
          <w:rStyle w:val="StyleUnderline"/>
        </w:rPr>
        <w:t xml:space="preserve"> of reuniting ethnic Russians in eastern Ukraine</w:t>
      </w:r>
      <w:r w:rsidRPr="00CD2EC0">
        <w:rPr>
          <w:sz w:val="16"/>
        </w:rPr>
        <w:t xml:space="preserve"> (see Arnold, 2014c). Comparisons with the West are more difficult. The best available resource, the Organization for Security and Cooperation in Europe (OSCE) report on systematic racist violence for 2012, recorded nine violent hate crimes in Austria, 98 hate crimes of violence in Germany, one case in the United States, and 10 in the United Kingdom. The same report estimated violent racist crimes in Russia at over 120. The level of racist violence in contemporary Russia is thus the highest in the OSCE. These statistics are almost certainly undercounted for every country and especially so in Russia.6 In looking for historical parallels, one author reports that ‘during the 1980s … the tally of skinhead violence [in the United States] included 121 murders of blacks and gays in urban areas across the nation, 302 racial assaults, and 301 cross burnings’ (Bowling, 1998; Wooden, 1991, cf. Hamm, 1993: 3). </w:t>
      </w:r>
      <w:r w:rsidRPr="00CD2EC0">
        <w:rPr>
          <w:rStyle w:val="StyleUnderline"/>
        </w:rPr>
        <w:t xml:space="preserve">The </w:t>
      </w:r>
      <w:r w:rsidRPr="00CD2EC0">
        <w:rPr>
          <w:rStyle w:val="StyleUnderline"/>
          <w:highlight w:val="cyan"/>
        </w:rPr>
        <w:t>level of racist violence for</w:t>
      </w:r>
      <w:r w:rsidRPr="00CD2EC0">
        <w:rPr>
          <w:sz w:val="16"/>
          <w:highlight w:val="cyan"/>
        </w:rPr>
        <w:t xml:space="preserve"> </w:t>
      </w:r>
      <w:r w:rsidRPr="00CD2EC0">
        <w:rPr>
          <w:rStyle w:val="Emphasis"/>
          <w:highlight w:val="cyan"/>
        </w:rPr>
        <w:t>one year in Russia</w:t>
      </w:r>
      <w:r w:rsidRPr="00CD2EC0">
        <w:rPr>
          <w:sz w:val="16"/>
          <w:highlight w:val="cyan"/>
        </w:rPr>
        <w:t xml:space="preserve"> </w:t>
      </w:r>
      <w:r w:rsidRPr="00CD2EC0">
        <w:rPr>
          <w:rStyle w:val="StyleUnderline"/>
          <w:highlight w:val="cyan"/>
        </w:rPr>
        <w:t>is</w:t>
      </w:r>
      <w:r w:rsidRPr="00CD2EC0">
        <w:rPr>
          <w:sz w:val="16"/>
        </w:rPr>
        <w:t xml:space="preserve"> thus </w:t>
      </w:r>
      <w:r w:rsidRPr="00CD2EC0">
        <w:rPr>
          <w:rStyle w:val="Emphasis"/>
          <w:highlight w:val="cyan"/>
        </w:rPr>
        <w:t xml:space="preserve">higher than </w:t>
      </w:r>
      <w:r w:rsidRPr="00CD2EC0">
        <w:rPr>
          <w:rStyle w:val="Emphasis"/>
        </w:rPr>
        <w:t xml:space="preserve">the </w:t>
      </w:r>
      <w:r w:rsidRPr="00CD2EC0">
        <w:rPr>
          <w:rStyle w:val="Emphasis"/>
          <w:highlight w:val="cyan"/>
        </w:rPr>
        <w:t>entire decade in the U</w:t>
      </w:r>
      <w:r w:rsidRPr="00CD2EC0">
        <w:rPr>
          <w:sz w:val="16"/>
        </w:rPr>
        <w:t xml:space="preserve">nited </w:t>
      </w:r>
      <w:r w:rsidRPr="00CD2EC0">
        <w:rPr>
          <w:rStyle w:val="Emphasis"/>
          <w:highlight w:val="cyan"/>
        </w:rPr>
        <w:t>S</w:t>
      </w:r>
      <w:r w:rsidRPr="00CD2EC0">
        <w:rPr>
          <w:sz w:val="16"/>
        </w:rPr>
        <w:t xml:space="preserve">tates </w:t>
      </w:r>
      <w:r w:rsidRPr="00CD2EC0">
        <w:rPr>
          <w:rStyle w:val="StyleUnderline"/>
        </w:rPr>
        <w:t>where Americans were</w:t>
      </w:r>
      <w:r w:rsidRPr="00CD2EC0">
        <w:rPr>
          <w:sz w:val="16"/>
        </w:rPr>
        <w:t xml:space="preserve"> </w:t>
      </w:r>
      <w:r w:rsidRPr="00CD2EC0">
        <w:rPr>
          <w:rStyle w:val="Emphasis"/>
        </w:rPr>
        <w:t>most concerned</w:t>
      </w:r>
      <w:r w:rsidRPr="00CD2EC0">
        <w:rPr>
          <w:sz w:val="16"/>
        </w:rPr>
        <w:t xml:space="preserve"> </w:t>
      </w:r>
      <w:r w:rsidRPr="00CD2EC0">
        <w:rPr>
          <w:rStyle w:val="StyleUnderline"/>
        </w:rPr>
        <w:t xml:space="preserve">about this violence. Thus, Russia experiences a </w:t>
      </w:r>
      <w:r w:rsidRPr="00CD2EC0">
        <w:rPr>
          <w:rStyle w:val="Emphasis"/>
        </w:rPr>
        <w:t>very high level of racist violence</w:t>
      </w:r>
      <w:r w:rsidRPr="00CD2EC0">
        <w:rPr>
          <w:sz w:val="16"/>
        </w:rPr>
        <w:t xml:space="preserve"> compared to other OECD countries. </w:t>
      </w:r>
      <w:r w:rsidRPr="00CD2EC0">
        <w:rPr>
          <w:rStyle w:val="Emphasis"/>
          <w:highlight w:val="cyan"/>
        </w:rPr>
        <w:t>Stat</w:t>
      </w:r>
      <w:r w:rsidRPr="00CD2EC0">
        <w:rPr>
          <w:rStyle w:val="StyleUnderline"/>
        </w:rPr>
        <w:t>istic</w:t>
      </w:r>
      <w:r w:rsidRPr="00CD2EC0">
        <w:rPr>
          <w:rStyle w:val="Emphasis"/>
          <w:highlight w:val="cyan"/>
        </w:rPr>
        <w:t>s</w:t>
      </w:r>
      <w:r w:rsidRPr="00CD2EC0">
        <w:rPr>
          <w:sz w:val="16"/>
        </w:rPr>
        <w:t xml:space="preserve"> on the number of racist crimes, </w:t>
      </w:r>
      <w:r w:rsidRPr="00CD2EC0">
        <w:rPr>
          <w:rStyle w:val="StyleUnderline"/>
        </w:rPr>
        <w:t>moreover</w:t>
      </w:r>
      <w:r w:rsidRPr="00CD2EC0">
        <w:rPr>
          <w:rStyle w:val="StyleUnderline"/>
          <w:highlight w:val="cyan"/>
        </w:rPr>
        <w:t>, do not capture the</w:t>
      </w:r>
      <w:r w:rsidRPr="00CD2EC0">
        <w:rPr>
          <w:sz w:val="16"/>
          <w:highlight w:val="cyan"/>
        </w:rPr>
        <w:t xml:space="preserve"> </w:t>
      </w:r>
      <w:r w:rsidRPr="00CD2EC0">
        <w:rPr>
          <w:rStyle w:val="Emphasis"/>
          <w:highlight w:val="cyan"/>
        </w:rPr>
        <w:t>qualitative</w:t>
      </w:r>
      <w:r w:rsidRPr="00CD2EC0">
        <w:rPr>
          <w:sz w:val="16"/>
          <w:highlight w:val="cyan"/>
        </w:rPr>
        <w:t xml:space="preserve"> </w:t>
      </w:r>
      <w:r w:rsidRPr="00CD2EC0">
        <w:rPr>
          <w:rStyle w:val="StyleUnderline"/>
          <w:highlight w:val="cyan"/>
        </w:rPr>
        <w:t>differences</w:t>
      </w:r>
      <w:r w:rsidRPr="00CD2EC0">
        <w:rPr>
          <w:sz w:val="16"/>
        </w:rPr>
        <w:t xml:space="preserve"> between them, </w:t>
      </w:r>
      <w:r w:rsidRPr="00CD2EC0">
        <w:rPr>
          <w:rStyle w:val="StyleUnderline"/>
          <w:highlight w:val="cyan"/>
        </w:rPr>
        <w:t>which</w:t>
      </w:r>
      <w:r w:rsidRPr="00CD2EC0">
        <w:rPr>
          <w:rStyle w:val="StyleUnderline"/>
        </w:rPr>
        <w:t xml:space="preserve"> further </w:t>
      </w:r>
      <w:r w:rsidRPr="00CD2EC0">
        <w:rPr>
          <w:rStyle w:val="StyleUnderline"/>
          <w:highlight w:val="cyan"/>
        </w:rPr>
        <w:t xml:space="preserve">reveal </w:t>
      </w:r>
      <w:r w:rsidRPr="00CD2EC0">
        <w:rPr>
          <w:rStyle w:val="StyleUnderline"/>
        </w:rPr>
        <w:t>the</w:t>
      </w:r>
      <w:r w:rsidRPr="00CD2EC0">
        <w:rPr>
          <w:sz w:val="16"/>
        </w:rPr>
        <w:t xml:space="preserve"> </w:t>
      </w:r>
      <w:r w:rsidRPr="00CD2EC0">
        <w:rPr>
          <w:rStyle w:val="Emphasis"/>
          <w:highlight w:val="cyan"/>
        </w:rPr>
        <w:t>systematic nature</w:t>
      </w:r>
      <w:r w:rsidRPr="00CD2EC0">
        <w:rPr>
          <w:sz w:val="16"/>
          <w:highlight w:val="cyan"/>
        </w:rPr>
        <w:t xml:space="preserve"> </w:t>
      </w:r>
      <w:r w:rsidRPr="00CD2EC0">
        <w:rPr>
          <w:rStyle w:val="StyleUnderline"/>
          <w:highlight w:val="cyan"/>
        </w:rPr>
        <w:t>of Russian</w:t>
      </w:r>
      <w:r w:rsidRPr="00CD2EC0">
        <w:rPr>
          <w:rStyle w:val="StyleUnderline"/>
        </w:rPr>
        <w:t xml:space="preserve"> racist </w:t>
      </w:r>
      <w:r w:rsidRPr="00CD2EC0">
        <w:rPr>
          <w:rStyle w:val="StyleUnderline"/>
          <w:highlight w:val="cyan"/>
        </w:rPr>
        <w:t>violence</w:t>
      </w:r>
      <w:r w:rsidRPr="00CD2EC0">
        <w:rPr>
          <w:sz w:val="16"/>
        </w:rPr>
        <w:t xml:space="preserve">. Elsewhere (Arnold, 2009), I have disaggregated the concept ‘ethnic violence’ (of which racist violence is a part) committed by skinheads into four ideal-types: symbolic violence; lynching; pogrom; and massacre. Symbolic violence refers to non-widespread property damage such as graffiti, and pogrom to widespread property damage. Lynching refers to the murder or physical injury of persons. Finally, massacre refers to widespread physical injury and killing of persons. The type of skinhead violence varies by the ethnicity of the subject. Most symbolic violence is used against Jews, as in the spate of anti-Semitic signs erected in Russia by the side of highways from 2002 to 2005. Most lynching is used against Africans, as in the 2002 beating of an African-American US embassy guard. Most pogrom-style violence is used against migrants from the Caucasus and </w:t>
      </w:r>
      <w:r w:rsidRPr="00CD2EC0">
        <w:rPr>
          <w:sz w:val="16"/>
        </w:rPr>
        <w:lastRenderedPageBreak/>
        <w:t xml:space="preserve">Central Asia, as in the 2002 skinhead raid on the Tsaritsino open-air market in Moscow, the 2006 pogrom in the town of Kondopoga, and the 2013 pogrom in Birulyevo, a Moscow suburb. Massacre is most commonly used against the Roma, as in a 2006 incident outside Volgograd when skinheads armed with iron bars beat eight Roma in their camp. This use of racist violence to send such inter-community messages reflects its systemic nature. Explaining the proliferation of skinheads in Russia and abroad Several aspects of post-Soviet social change contribute to racist violence and skinhead proliferation. Part of the attraction of the skinhead subculture in Russia comes from (mainly) young people’s problems of anomie and alienation. One of the most commonly cited causes of skinhead groups in the West is economic decline (Bowling, 1998: 54; Hamm, 1993: 215–216). Unemployed youths with time on their hands need outlets for their frustration. Just as the rise of the skinhead movements in Britain and the United States coincided with industrial decline, Russia experienced an even more precipitous economic decline in the 1990s. Despite economic recovery in the 2000s, unemployment, poor career prospects, and lack of entertainment options remain a problem for many Russian young people. Without the ideological glue of communism, social bonds have frayed as Russian society struggles to find new social legitimations. Elsewhere in the world, racist ideas have historically appealed to young men unhappy with their prospects, as studies of white supremacism in the United States have shown (Hamm, 1993: 211–213). In Russia, however, the 1990s economic and ideological collapse was more severe than any analogous transformation in contemporary western societies, so that organized racism truly emerged as an ‘alternative to Communism’ (Shnirel’man, 2007: 58). As with homicide (see Lysova and Shchitov, this issue), Russia’s persistently high levels of racist violence thus reflect not so much temporary economic hardship as the continuing failure to create an appealing alternative to the communist system. As in other developed countries, </w:t>
      </w:r>
      <w:r w:rsidRPr="00CD2EC0">
        <w:rPr>
          <w:rStyle w:val="StyleUnderline"/>
        </w:rPr>
        <w:t xml:space="preserve">Russian skinhead groups </w:t>
      </w:r>
      <w:r w:rsidRPr="00CD2EC0">
        <w:rPr>
          <w:rStyle w:val="StyleUnderline"/>
          <w:highlight w:val="cyan"/>
        </w:rPr>
        <w:t>violently reject</w:t>
      </w:r>
      <w:r w:rsidRPr="00CD2EC0">
        <w:rPr>
          <w:rStyle w:val="StyleUnderline"/>
        </w:rPr>
        <w:t xml:space="preserve"> </w:t>
      </w:r>
      <w:r w:rsidRPr="00CD2EC0">
        <w:rPr>
          <w:rStyle w:val="Emphasis"/>
          <w:highlight w:val="cyan"/>
        </w:rPr>
        <w:t>immigration</w:t>
      </w:r>
      <w:r w:rsidRPr="00CD2EC0">
        <w:rPr>
          <w:sz w:val="16"/>
        </w:rPr>
        <w:t xml:space="preserve"> (and internal migration) </w:t>
      </w:r>
      <w:r w:rsidRPr="00CD2EC0">
        <w:rPr>
          <w:rStyle w:val="StyleUnderline"/>
        </w:rPr>
        <w:t xml:space="preserve">by ethnic minorities. </w:t>
      </w:r>
      <w:r w:rsidRPr="00CD2EC0">
        <w:rPr>
          <w:rStyle w:val="StyleUnderline"/>
          <w:highlight w:val="cyan"/>
        </w:rPr>
        <w:t>Extremist groups</w:t>
      </w:r>
      <w:r w:rsidRPr="00CD2EC0">
        <w:rPr>
          <w:rStyle w:val="StyleUnderline"/>
        </w:rPr>
        <w:t xml:space="preserve"> regularly refer to a</w:t>
      </w:r>
      <w:r w:rsidRPr="00CD2EC0">
        <w:rPr>
          <w:sz w:val="16"/>
        </w:rPr>
        <w:t xml:space="preserve"> </w:t>
      </w:r>
      <w:r w:rsidRPr="00CD2EC0">
        <w:rPr>
          <w:rStyle w:val="Emphasis"/>
        </w:rPr>
        <w:t>‘genocide’ of ethnic Russians</w:t>
      </w:r>
      <w:r w:rsidRPr="00CD2EC0">
        <w:rPr>
          <w:sz w:val="16"/>
        </w:rPr>
        <w:t xml:space="preserve">,7 </w:t>
      </w:r>
      <w:r w:rsidRPr="00CD2EC0">
        <w:rPr>
          <w:rStyle w:val="StyleUnderline"/>
          <w:highlight w:val="cyan"/>
        </w:rPr>
        <w:t>playing</w:t>
      </w:r>
      <w:r w:rsidRPr="00CD2EC0">
        <w:rPr>
          <w:rStyle w:val="StyleUnderline"/>
        </w:rPr>
        <w:t xml:space="preserve"> </w:t>
      </w:r>
      <w:r w:rsidRPr="00CD2EC0">
        <w:rPr>
          <w:rStyle w:val="StyleUnderline"/>
          <w:highlight w:val="cyan"/>
        </w:rPr>
        <w:t>on</w:t>
      </w:r>
      <w:r w:rsidRPr="00CD2EC0">
        <w:rPr>
          <w:rStyle w:val="StyleUnderline"/>
        </w:rPr>
        <w:t xml:space="preserve"> widespread </w:t>
      </w:r>
      <w:r w:rsidRPr="00CD2EC0">
        <w:rPr>
          <w:rStyle w:val="StyleUnderline"/>
          <w:highlight w:val="cyan"/>
        </w:rPr>
        <w:t>racialized fears</w:t>
      </w:r>
      <w:r w:rsidRPr="00CD2EC0">
        <w:rPr>
          <w:rStyle w:val="StyleUnderline"/>
        </w:rPr>
        <w:t xml:space="preserve"> of demographic decline. </w:t>
      </w:r>
      <w:r w:rsidRPr="00CD2EC0">
        <w:rPr>
          <w:sz w:val="16"/>
        </w:rPr>
        <w:t>In 1993 Russia’s population stood at 148.6 million but by 2012 had declined to 143 million, the largest peacetime population decline ever recorded in any modern country (Heleniak, 2013). The decline is largely explained by low fertility rates and a low male life expectancy (which in the 2000s fell to 57.5 years). To make up for the labor shortfall, Russia has experienced increased immigration from other post-Soviet countries, most of whom are drawn from non-Russian ethnic groups, such as Armenians, Azeris, and Georgians from the Caucasus, and Uzbeks, Kyrgyz, and Tajiks from Central Asia. Heleniak offers the claim (which Russian officials are fond of repeating) that Russia now has the secondlargest number of immigrants in the world after the United States, including some five to six million undocumented immigrants. The official Muslim population grew from 7.9 percent of the total in the 1989 census to 10.2 percent in 2012, a likely underestimate, given heavily Muslim undocumented immigration from Central Asia. Could one, then, argue that Russia’s skinhead violence was somehow directly produced by higher levels of immigration and resulting ethnic and cultural changes? To be sure, immigration clearly figures into the rise of Russian skinheads, just as the original skinhead movement itself grew out of the ‘Teddy Boy’ subculture that emerged in post- Second World War Britain in part as a reaction to what was then a new phenomenon, large-scale non-white immigration from the Commonwealth (Hamm, 1993: 15–17). However, the ‘fact of’ immigration should be distinguished from the ‘response to’ it in seeking to explain the extreme growth of systematic racist violence in post-1991 Russia. If immigration itself, or even large-scale non-white immigration, produced such violence, then countries of immigration such as Canada and Australia would today be world leaders in such violence. Thus, as an analytical matter, Russia’s skinhead problem is puzzlingly large even for a major immigration-receiving country. In consequence, it is more promising to consider how immigration is received in a given society than to treat immigration as an objective cause of racist violence. Only a discursive and political analysis can explain why Russian society has become particularly fertile ground for such violence. Discursive and ideological factors Pseudo-</w:t>
      </w:r>
      <w:r w:rsidRPr="00CD2EC0">
        <w:rPr>
          <w:rStyle w:val="Emphasis"/>
        </w:rPr>
        <w:t>scientific</w:t>
      </w:r>
      <w:r w:rsidRPr="00CD2EC0">
        <w:rPr>
          <w:sz w:val="16"/>
        </w:rPr>
        <w:t xml:space="preserve"> </w:t>
      </w:r>
      <w:r w:rsidRPr="00CD2EC0">
        <w:rPr>
          <w:rStyle w:val="StyleUnderline"/>
        </w:rPr>
        <w:t>racism has a</w:t>
      </w:r>
      <w:r w:rsidRPr="00CD2EC0">
        <w:rPr>
          <w:sz w:val="16"/>
        </w:rPr>
        <w:t xml:space="preserve"> </w:t>
      </w:r>
      <w:r w:rsidRPr="00CD2EC0">
        <w:rPr>
          <w:rStyle w:val="Emphasis"/>
        </w:rPr>
        <w:t>longer pedigree</w:t>
      </w:r>
      <w:r w:rsidRPr="00CD2EC0">
        <w:rPr>
          <w:sz w:val="16"/>
        </w:rPr>
        <w:t xml:space="preserve"> </w:t>
      </w:r>
      <w:r w:rsidRPr="00CD2EC0">
        <w:rPr>
          <w:rStyle w:val="StyleUnderline"/>
        </w:rPr>
        <w:t>in Russia than one might suppose</w:t>
      </w:r>
      <w:r w:rsidRPr="00CD2EC0">
        <w:rPr>
          <w:sz w:val="16"/>
        </w:rPr>
        <w:t xml:space="preserve">. Although in the USSR such racism was largely constrained by the regime’s official ‘socialist internationalism’, racist ideas entered Russian intellectual life even before the fall of communism. The ‘Soviet Theory of Ethnos’, formulated in the late 1970s, claimed that ethnic distinctions were real and immutable, and had evolved in dialogue with the local environment (Tishkov, 1997). Thus, Lev Gumilev (1990) theorized in Ethnogenesis and the Biosphere that the behavior of ancient nomadic tribes could be traced to fluctuations in solar radiation based on their geographic location. This was fertile soil for more doctrinaire racist thinking. By 1997, there were 10 neo-pagan groups in Moscow and Leningrad alone. The neo-pagans and in particular their most prominent figure, </w:t>
      </w:r>
      <w:r w:rsidRPr="00CD2EC0">
        <w:rPr>
          <w:rStyle w:val="Emphasis"/>
        </w:rPr>
        <w:t xml:space="preserve">Aleksandr </w:t>
      </w:r>
      <w:r w:rsidRPr="00CD2EC0">
        <w:rPr>
          <w:rStyle w:val="Emphasis"/>
          <w:highlight w:val="cyan"/>
        </w:rPr>
        <w:t>Dugin</w:t>
      </w:r>
      <w:r w:rsidRPr="00CD2EC0">
        <w:rPr>
          <w:rStyle w:val="StyleUnderline"/>
          <w:highlight w:val="cyan"/>
        </w:rPr>
        <w:t>, preserved</w:t>
      </w:r>
      <w:r w:rsidRPr="00CD2EC0">
        <w:rPr>
          <w:rStyle w:val="StyleUnderline"/>
        </w:rPr>
        <w:t xml:space="preserve"> theories espoused by</w:t>
      </w:r>
      <w:r w:rsidRPr="00CD2EC0">
        <w:rPr>
          <w:sz w:val="16"/>
        </w:rPr>
        <w:t xml:space="preserve"> </w:t>
      </w:r>
      <w:r w:rsidRPr="00CD2EC0">
        <w:rPr>
          <w:rStyle w:val="Emphasis"/>
          <w:highlight w:val="cyan"/>
        </w:rPr>
        <w:t>Nazi thinkers</w:t>
      </w:r>
      <w:r w:rsidRPr="00CD2EC0">
        <w:rPr>
          <w:rStyle w:val="StyleUnderline"/>
        </w:rPr>
        <w:t>. Dugin is a former professor at Moscow State University, the chief ideologist of the</w:t>
      </w:r>
      <w:r w:rsidRPr="00CD2EC0">
        <w:rPr>
          <w:sz w:val="16"/>
        </w:rPr>
        <w:t xml:space="preserve"> </w:t>
      </w:r>
      <w:r w:rsidRPr="00CD2EC0">
        <w:rPr>
          <w:rStyle w:val="Emphasis"/>
        </w:rPr>
        <w:t>‘Eurasian’ movement in Russia</w:t>
      </w:r>
      <w:r w:rsidRPr="00CD2EC0">
        <w:rPr>
          <w:rStyle w:val="StyleUnderline"/>
        </w:rPr>
        <w:t>, a</w:t>
      </w:r>
      <w:r w:rsidRPr="00CD2EC0">
        <w:rPr>
          <w:sz w:val="16"/>
        </w:rPr>
        <w:t xml:space="preserve"> </w:t>
      </w:r>
      <w:r w:rsidRPr="00CD2EC0">
        <w:rPr>
          <w:rStyle w:val="Emphasis"/>
          <w:highlight w:val="cyan"/>
        </w:rPr>
        <w:t>consultant for the Kremlin</w:t>
      </w:r>
      <w:r w:rsidRPr="00CD2EC0">
        <w:rPr>
          <w:rStyle w:val="StyleUnderline"/>
        </w:rPr>
        <w:t xml:space="preserve">, and frequent participant in televised debates.8 In this milieu, the </w:t>
      </w:r>
      <w:r w:rsidRPr="00CD2EC0">
        <w:rPr>
          <w:rStyle w:val="StyleUnderline"/>
          <w:highlight w:val="cyan"/>
        </w:rPr>
        <w:t xml:space="preserve">idea of </w:t>
      </w:r>
      <w:r w:rsidRPr="00CD2EC0">
        <w:rPr>
          <w:rStyle w:val="StyleUnderline"/>
        </w:rPr>
        <w:t xml:space="preserve">the </w:t>
      </w:r>
      <w:r w:rsidRPr="00CD2EC0">
        <w:rPr>
          <w:rStyle w:val="StyleUnderline"/>
          <w:highlight w:val="cyan"/>
        </w:rPr>
        <w:t>‘Great White Race’</w:t>
      </w:r>
      <w:r w:rsidRPr="00CD2EC0">
        <w:rPr>
          <w:rStyle w:val="StyleUnderline"/>
        </w:rPr>
        <w:t xml:space="preserve"> appeared </w:t>
      </w:r>
      <w:r w:rsidRPr="00CD2EC0">
        <w:rPr>
          <w:rStyle w:val="StyleUnderline"/>
          <w:highlight w:val="cyan"/>
        </w:rPr>
        <w:t>with</w:t>
      </w:r>
      <w:r w:rsidRPr="00CD2EC0">
        <w:rPr>
          <w:rStyle w:val="StyleUnderline"/>
        </w:rPr>
        <w:t xml:space="preserve"> specifically </w:t>
      </w:r>
      <w:r w:rsidRPr="00CD2EC0">
        <w:rPr>
          <w:rStyle w:val="StyleUnderline"/>
          <w:highlight w:val="cyan"/>
        </w:rPr>
        <w:t>Eurasian characteristics</w:t>
      </w:r>
      <w:r w:rsidRPr="00CD2EC0">
        <w:rPr>
          <w:rStyle w:val="StyleUnderline"/>
        </w:rPr>
        <w:t xml:space="preserve"> </w:t>
      </w:r>
      <w:r w:rsidRPr="00CD2EC0">
        <w:rPr>
          <w:sz w:val="16"/>
        </w:rPr>
        <w:t xml:space="preserve">(Moroz, 2005). </w:t>
      </w:r>
      <w:r w:rsidRPr="00CD2EC0">
        <w:rPr>
          <w:rStyle w:val="StyleUnderline"/>
        </w:rPr>
        <w:t xml:space="preserve">In the post-Soviet era, such views have </w:t>
      </w:r>
      <w:r w:rsidRPr="00CD2EC0">
        <w:rPr>
          <w:rStyle w:val="StyleUnderline"/>
          <w:highlight w:val="cyan"/>
        </w:rPr>
        <w:t>become</w:t>
      </w:r>
      <w:r w:rsidRPr="00CD2EC0">
        <w:rPr>
          <w:rStyle w:val="StyleUnderline"/>
        </w:rPr>
        <w:t xml:space="preserve"> more </w:t>
      </w:r>
      <w:r w:rsidRPr="00CD2EC0">
        <w:rPr>
          <w:rStyle w:val="Emphasis"/>
          <w:highlight w:val="cyan"/>
        </w:rPr>
        <w:t>widespread</w:t>
      </w:r>
      <w:r w:rsidRPr="00CD2EC0">
        <w:rPr>
          <w:rStyle w:val="StyleUnderline"/>
          <w:highlight w:val="cyan"/>
        </w:rPr>
        <w:t xml:space="preserve"> and</w:t>
      </w:r>
      <w:r w:rsidRPr="00CD2EC0">
        <w:rPr>
          <w:rStyle w:val="StyleUnderline"/>
        </w:rPr>
        <w:t xml:space="preserve"> have </w:t>
      </w:r>
      <w:r w:rsidRPr="00CD2EC0">
        <w:rPr>
          <w:rStyle w:val="StyleUnderline"/>
          <w:highlight w:val="cyan"/>
        </w:rPr>
        <w:t xml:space="preserve">won </w:t>
      </w:r>
      <w:r w:rsidRPr="00CD2EC0">
        <w:rPr>
          <w:rStyle w:val="Emphasis"/>
          <w:highlight w:val="cyan"/>
        </w:rPr>
        <w:t>official backing</w:t>
      </w:r>
      <w:r w:rsidRPr="00CD2EC0">
        <w:rPr>
          <w:sz w:val="16"/>
        </w:rPr>
        <w:t xml:space="preserve">. Indeed, since the 1990s, </w:t>
      </w:r>
      <w:r w:rsidRPr="00CD2EC0">
        <w:rPr>
          <w:rStyle w:val="StyleUnderline"/>
        </w:rPr>
        <w:t xml:space="preserve">the idea of the </w:t>
      </w:r>
      <w:r w:rsidRPr="00CD2EC0">
        <w:rPr>
          <w:rStyle w:val="StyleUnderline"/>
          <w:highlight w:val="cyan"/>
        </w:rPr>
        <w:t>Aryan origin</w:t>
      </w:r>
      <w:r w:rsidRPr="00CD2EC0">
        <w:rPr>
          <w:rStyle w:val="StyleUnderline"/>
        </w:rPr>
        <w:t xml:space="preserve"> of the Russian people has discreetly </w:t>
      </w:r>
      <w:r w:rsidRPr="00CD2EC0">
        <w:rPr>
          <w:rStyle w:val="StyleUnderline"/>
          <w:highlight w:val="cyan"/>
        </w:rPr>
        <w:t>entered</w:t>
      </w:r>
      <w:r w:rsidRPr="00CD2EC0">
        <w:rPr>
          <w:rStyle w:val="StyleUnderline"/>
        </w:rPr>
        <w:t xml:space="preserve"> into </w:t>
      </w:r>
      <w:r w:rsidRPr="00CD2EC0">
        <w:rPr>
          <w:rStyle w:val="Emphasis"/>
          <w:highlight w:val="cyan"/>
        </w:rPr>
        <w:t>academic</w:t>
      </w:r>
      <w:r w:rsidRPr="00CD2EC0">
        <w:rPr>
          <w:rStyle w:val="StyleUnderline"/>
          <w:highlight w:val="cyan"/>
        </w:rPr>
        <w:t xml:space="preserve"> studies</w:t>
      </w:r>
      <w:r w:rsidRPr="00CD2EC0">
        <w:rPr>
          <w:rStyle w:val="StyleUnderline"/>
        </w:rPr>
        <w:t xml:space="preserve"> of history … In 1999 [several individuals] founded an organization Biblioteka rasovoi mysli (‘library of racial thinking’) which publishes nineteenth </w:t>
      </w:r>
      <w:r w:rsidRPr="00CD2EC0">
        <w:rPr>
          <w:rStyle w:val="StyleUnderline"/>
          <w:highlight w:val="cyan"/>
        </w:rPr>
        <w:t>and</w:t>
      </w:r>
      <w:r w:rsidRPr="00CD2EC0">
        <w:rPr>
          <w:rStyle w:val="StyleUnderline"/>
        </w:rPr>
        <w:t xml:space="preserve"> twentieth century works on physical anthropology, some of them by Russians but primarily by Western authors</w:t>
      </w:r>
      <w:r w:rsidRPr="00CD2EC0">
        <w:rPr>
          <w:sz w:val="16"/>
        </w:rPr>
        <w:t xml:space="preserve">. (Laruelle, 2010: 26) </w:t>
      </w:r>
      <w:r w:rsidRPr="00CD2EC0">
        <w:rPr>
          <w:rStyle w:val="StyleUnderline"/>
        </w:rPr>
        <w:t>These</w:t>
      </w:r>
      <w:r w:rsidRPr="00CD2EC0">
        <w:rPr>
          <w:sz w:val="16"/>
        </w:rPr>
        <w:t xml:space="preserve"> </w:t>
      </w:r>
      <w:r w:rsidRPr="00CD2EC0">
        <w:rPr>
          <w:rStyle w:val="Emphasis"/>
        </w:rPr>
        <w:t>Aryan ideas</w:t>
      </w:r>
      <w:r w:rsidRPr="00CD2EC0">
        <w:rPr>
          <w:sz w:val="16"/>
        </w:rPr>
        <w:t xml:space="preserve"> </w:t>
      </w:r>
      <w:r w:rsidRPr="00CD2EC0">
        <w:rPr>
          <w:rStyle w:val="StyleUnderline"/>
        </w:rPr>
        <w:t>have evidently played out in at least some documented acts of racist violence</w:t>
      </w:r>
      <w:r w:rsidRPr="00CD2EC0">
        <w:rPr>
          <w:sz w:val="16"/>
        </w:rPr>
        <w:t xml:space="preserve">. For example, anti-Semitic neo-pagan literature was found in the possession of a young man who walked into a synagogue in 2006, shouting ‘I will kill Jews’, and stabbed several congregants (Shnirel’man, 2007: 88–89). Such ideas may </w:t>
      </w:r>
      <w:r w:rsidRPr="00CD2EC0">
        <w:rPr>
          <w:rStyle w:val="StyleUnderline"/>
        </w:rPr>
        <w:t>also influence</w:t>
      </w:r>
      <w:r w:rsidRPr="00CD2EC0">
        <w:rPr>
          <w:sz w:val="16"/>
        </w:rPr>
        <w:t xml:space="preserve"> </w:t>
      </w:r>
      <w:r w:rsidRPr="00CD2EC0">
        <w:rPr>
          <w:rStyle w:val="Emphasis"/>
          <w:highlight w:val="cyan"/>
        </w:rPr>
        <w:t>Russian government policy</w:t>
      </w:r>
      <w:r w:rsidRPr="00CD2EC0">
        <w:rPr>
          <w:rStyle w:val="StyleUnderline"/>
        </w:rPr>
        <w:t>, as</w:t>
      </w:r>
      <w:r w:rsidRPr="00CD2EC0">
        <w:rPr>
          <w:sz w:val="16"/>
        </w:rPr>
        <w:t xml:space="preserve"> </w:t>
      </w:r>
      <w:r w:rsidRPr="00CD2EC0">
        <w:rPr>
          <w:rStyle w:val="Emphasis"/>
        </w:rPr>
        <w:t>think-tanks</w:t>
      </w:r>
      <w:r w:rsidRPr="00CD2EC0">
        <w:rPr>
          <w:sz w:val="16"/>
        </w:rPr>
        <w:t xml:space="preserve"> </w:t>
      </w:r>
      <w:r w:rsidRPr="00CD2EC0">
        <w:rPr>
          <w:rStyle w:val="StyleUnderline"/>
        </w:rPr>
        <w:t>espousing racist ideas have emerged.</w:t>
      </w:r>
      <w:r w:rsidRPr="00CD2EC0">
        <w:rPr>
          <w:sz w:val="16"/>
        </w:rPr>
        <w:t xml:space="preserve">9 As a related matter, officially promoted Russian chauvinism has made a substantial comeback during the presidency of Vladimir Putin. Some authors describe Putin’s ideology as ‘civilizational nationalism’—the idea that Russia represents a different and better version of modernity than the West (Verkhovskii and Payin, 2012) and has its own Sonderweg, or special historical path. Such a ‘special path’ was implicit in the claim by Putin’s chief ideologist, Vladislav Surkov, that Russia is a ‘sovereign democracy’ that does not need to imitate the institutions of liberal democracy. This ‘civilizational nationalism’ is attractive to the Kremlin because it helps square a particular ideological circle. While the direct endorsement of ethnic Russian chauvinism (or overt racism) might be destabilizing for a multiethnic country such as Russia and would lead to condemnation from western officials, the claim that Russia is distinct from the West and does not need its institutions gives the regime an ideological basis that some people in Russia find appealing, and also deflects criticisms of Putin’s undemocratic practices. In addition to this official endorsement of exclusionary nationalism, particular official attitudes toward the management of ethnic </w:t>
      </w:r>
      <w:r w:rsidRPr="00CD2EC0">
        <w:rPr>
          <w:sz w:val="16"/>
        </w:rPr>
        <w:lastRenderedPageBreak/>
        <w:t xml:space="preserve">diversity and geographic mobility may facilitate the rise of skinheads. These attitudes predate the current Russian regime. While the Soviet Union formally endorsed ethnic diversity, it adopted a primordialist view of ethnicity as unchanging and linked to specific historic ‘homelands’ in which particular ethnic groups could flourish. This ideology was reflected in the ethno-federal structure of the USSR, with 15 republics ostensibly determined by the dominant ethnic groups within them, as well as formally autonomous ethnic homelands for the non-Slavic ethnic groups within the Russian republic (Slezkine, 1994). Even in the post-Soviet period, Tishkov (1997) argues that primordial conceptions of ethnicity still dominate the Russian intellectual establishment. This can be seen in the widely popular concept of ‘ethnic distance,’ identified by Payin and Susarov (1996: 53), namely ‘the cultural differences between the representatives of different ethnic groups that limit capacities for mutual adaptation’. Such a position implicitly presents hostile interactions as an inevitable part of inter-cultural encounters. Russian officials exhibit hostility to the emergence of new cultural practices as a result of migration. The Soviet government strictly regulated emigration, immigration, and internal migration using a complex system of internal passports and ‘residence permits’ (propiska) (Light, 2012b). Soviet migration policies also entailed the mass displacement of populations for reasons of state. Hill (2003) argues that the Soviet leadership conceived of territory without a population as a security risk and so relocated vast numbers of people to Siberia, where there was neither the climate nor the economic base to support them. In addition, although Soviet migration management had a number of goals, including political surveillance and economic mobilization, it was also used to govern specific ethnic groups, such as the ‘punished peoples’ whom Stalin subjected to internal exile during the Second World War (Polian, 2004). Although the 1993 post-Soviet Russian constitution repudiated the previous draconian migration restrictions, their residue remains in much policy and practice. Thus, some regions of Russia, such as the southern province of Krasnodar, continue to limit residence rights based on ethnicity, although such restrictions are formally illegal (Kuznetsov and Popov, 2008). Moreover, much official discourse is still premised on assumptions derived from Soviet policies concerning the geographic boundaries of particular cultures. This means, in effect, that certain cultural practices, or certain people, are ‘out of place’, even when they are legally present. In consequence, although migration per se is not new in contemporary Russia (as the Soviet Union also featured extensive internal migration), neither Russian society as a whole nor political elites are well prepared to accept the consequences of post-Soviet migration, whether in the appearance of new ethnic minorities throughout Russia, or the cultural or religious practices of such new migrant communities. For example, the population of Soviet-era Moscow was overwhelmingly ethnically Russian, although Moscow was the capital of a multi-ethnic state in which Russians were barely half the national population (Colton, 1995: 407). Today, post-Soviet migration has created a truly multiethnic Moscow, with millions of residents from Central Asia and the Caucasus and the largest Muslim population of any European city. Yet the Moscow government and many residents continue to reject public expressions of non-Russian culture, often in highly 248 Theoretical Criminology 19(2) racist terms (Light, 2010; Vendina, 2013). Likewise, although post-Soviet migration has produced Muslim communities in new regions of Russia, their right to practice their religion is widely infringed, often through the official argument that Islam is not a traditional religion of the region (Light, 2012a). Thus, the effects of increased non-ethnic Russian immigration on racist violence are not direct, but rather are mediated through official ambivalence about racial and cultural equality and the rights of migrants. Primordial concepts of identity, geographically circumscribed ethnic homelands, and ‘ethnic distance’ provide tacit legitimation for racist violence, or at least limit the extent to which official condemnation of racist violence can be effective. Although the exact influence of such attitudes on systematic racist violence would be difficult to capture, they are clearly part of the milieu in which it flourishes. They are also reflected in lax enforcement policies that have facilitated the infiltration of Russia by western skinhead groups, as I chart below. Official passivity and international connections No country has a sterling record when it comes to fighting racist violence. Scholarly analysis should consider the degree of official involvement or complicity in such violence, as well as the historical trajectory of the official response. In the United Kingdom, it took a series of violent events (most notably the 1993 death of Stephen Lawrence) to make the police take the problem of violent racism seriously (Bowling, 1998). </w:t>
      </w:r>
      <w:r w:rsidRPr="00CD2EC0">
        <w:rPr>
          <w:rStyle w:val="StyleUnderline"/>
        </w:rPr>
        <w:t xml:space="preserve">Formally non-state but </w:t>
      </w:r>
      <w:r w:rsidRPr="00CD2EC0">
        <w:rPr>
          <w:rStyle w:val="StyleUnderline"/>
          <w:highlight w:val="cyan"/>
        </w:rPr>
        <w:t>effectively state-sanctioned violence</w:t>
      </w:r>
      <w:r w:rsidRPr="00CD2EC0">
        <w:rPr>
          <w:rStyle w:val="StyleUnderline"/>
        </w:rPr>
        <w:t>—widespread lynching of African- Americans—</w:t>
      </w:r>
      <w:r w:rsidRPr="00CD2EC0">
        <w:rPr>
          <w:rStyle w:val="StyleUnderline"/>
          <w:highlight w:val="cyan"/>
        </w:rPr>
        <w:t>continue</w:t>
      </w:r>
      <w:r w:rsidRPr="00CD2EC0">
        <w:rPr>
          <w:rStyle w:val="StyleUnderline"/>
        </w:rPr>
        <w:t>d</w:t>
      </w:r>
      <w:r w:rsidRPr="00CD2EC0">
        <w:rPr>
          <w:rStyle w:val="StyleUnderline"/>
          <w:highlight w:val="cyan"/>
        </w:rPr>
        <w:t xml:space="preserve"> in the U</w:t>
      </w:r>
      <w:r w:rsidRPr="00CD2EC0">
        <w:rPr>
          <w:rStyle w:val="StyleUnderline"/>
        </w:rPr>
        <w:t xml:space="preserve">nited </w:t>
      </w:r>
      <w:r w:rsidRPr="00CD2EC0">
        <w:rPr>
          <w:rStyle w:val="StyleUnderline"/>
          <w:highlight w:val="cyan"/>
        </w:rPr>
        <w:t>S</w:t>
      </w:r>
      <w:r w:rsidRPr="00CD2EC0">
        <w:rPr>
          <w:rStyle w:val="StyleUnderline"/>
        </w:rPr>
        <w:t>tates from the end of the Civil War through the 1960s.</w:t>
      </w:r>
      <w:r w:rsidRPr="00CD2EC0">
        <w:rPr>
          <w:sz w:val="16"/>
        </w:rPr>
        <w:t xml:space="preserve"> </w:t>
      </w:r>
      <w:r w:rsidRPr="00CD2EC0">
        <w:rPr>
          <w:rStyle w:val="StyleUnderline"/>
        </w:rPr>
        <w:t xml:space="preserve">And many western societies, </w:t>
      </w:r>
      <w:r w:rsidRPr="00CD2EC0">
        <w:rPr>
          <w:rStyle w:val="StyleUnderline"/>
          <w:highlight w:val="cyan"/>
        </w:rPr>
        <w:t>including</w:t>
      </w:r>
      <w:r w:rsidRPr="00CD2EC0">
        <w:rPr>
          <w:rStyle w:val="StyleUnderline"/>
        </w:rPr>
        <w:t xml:space="preserve"> the</w:t>
      </w:r>
      <w:r w:rsidRPr="00CD2EC0">
        <w:rPr>
          <w:sz w:val="16"/>
        </w:rPr>
        <w:t xml:space="preserve"> </w:t>
      </w:r>
      <w:r w:rsidRPr="00CD2EC0">
        <w:rPr>
          <w:rStyle w:val="Emphasis"/>
        </w:rPr>
        <w:t>U</w:t>
      </w:r>
      <w:r w:rsidRPr="00CD2EC0">
        <w:rPr>
          <w:sz w:val="16"/>
        </w:rPr>
        <w:t xml:space="preserve">nited </w:t>
      </w:r>
      <w:r w:rsidRPr="00CD2EC0">
        <w:rPr>
          <w:rStyle w:val="Emphasis"/>
        </w:rPr>
        <w:t>S</w:t>
      </w:r>
      <w:r w:rsidRPr="00CD2EC0">
        <w:rPr>
          <w:sz w:val="16"/>
        </w:rPr>
        <w:t xml:space="preserve">tates, </w:t>
      </w:r>
      <w:r w:rsidRPr="00CD2EC0">
        <w:rPr>
          <w:rStyle w:val="StyleUnderline"/>
        </w:rPr>
        <w:t>continue to experience</w:t>
      </w:r>
      <w:r w:rsidRPr="00CD2EC0">
        <w:rPr>
          <w:sz w:val="16"/>
        </w:rPr>
        <w:t xml:space="preserve"> </w:t>
      </w:r>
      <w:r w:rsidRPr="00CD2EC0">
        <w:rPr>
          <w:rStyle w:val="StyleUnderline"/>
          <w:highlight w:val="cyan"/>
        </w:rPr>
        <w:t>racialized</w:t>
      </w:r>
      <w:r w:rsidRPr="00CD2EC0">
        <w:rPr>
          <w:sz w:val="16"/>
          <w:highlight w:val="cyan"/>
        </w:rPr>
        <w:t xml:space="preserve"> </w:t>
      </w:r>
      <w:r w:rsidRPr="00CD2EC0">
        <w:rPr>
          <w:rStyle w:val="Emphasis"/>
          <w:highlight w:val="cyan"/>
        </w:rPr>
        <w:t>police violence</w:t>
      </w:r>
      <w:r w:rsidRPr="00CD2EC0">
        <w:rPr>
          <w:sz w:val="16"/>
        </w:rPr>
        <w:t xml:space="preserve"> </w:t>
      </w:r>
      <w:r w:rsidRPr="00CD2EC0">
        <w:rPr>
          <w:rStyle w:val="StyleUnderline"/>
        </w:rPr>
        <w:t xml:space="preserve">against minorities. </w:t>
      </w:r>
      <w:r w:rsidRPr="00CD2EC0">
        <w:rPr>
          <w:rStyle w:val="StyleUnderline"/>
          <w:highlight w:val="cyan"/>
        </w:rPr>
        <w:t>Even so</w:t>
      </w:r>
      <w:r w:rsidRPr="00CD2EC0">
        <w:rPr>
          <w:rStyle w:val="StyleUnderline"/>
        </w:rPr>
        <w:t>, in</w:t>
      </w:r>
      <w:r w:rsidRPr="00CD2EC0">
        <w:rPr>
          <w:sz w:val="16"/>
        </w:rPr>
        <w:t xml:space="preserve"> </w:t>
      </w:r>
      <w:r w:rsidRPr="00CD2EC0">
        <w:rPr>
          <w:rStyle w:val="Emphasis"/>
          <w:highlight w:val="cyan"/>
        </w:rPr>
        <w:t>post-Soviet Russia</w:t>
      </w:r>
      <w:r w:rsidRPr="00CD2EC0">
        <w:rPr>
          <w:rStyle w:val="StyleUnderline"/>
        </w:rPr>
        <w:t xml:space="preserve">, it has </w:t>
      </w:r>
      <w:r w:rsidRPr="00CD2EC0">
        <w:rPr>
          <w:rStyle w:val="StyleUnderline"/>
          <w:highlight w:val="cyan"/>
        </w:rPr>
        <w:t xml:space="preserve">proved </w:t>
      </w:r>
      <w:r w:rsidRPr="00CD2EC0">
        <w:rPr>
          <w:rStyle w:val="Emphasis"/>
          <w:highlight w:val="cyan"/>
        </w:rPr>
        <w:t>especially</w:t>
      </w:r>
      <w:r w:rsidRPr="00CD2EC0">
        <w:rPr>
          <w:rStyle w:val="Emphasis"/>
        </w:rPr>
        <w:t xml:space="preserve"> challenging</w:t>
      </w:r>
      <w:r w:rsidRPr="00CD2EC0">
        <w:rPr>
          <w:sz w:val="16"/>
        </w:rPr>
        <w:t xml:space="preserve"> </w:t>
      </w:r>
      <w:r w:rsidRPr="00CD2EC0">
        <w:rPr>
          <w:rStyle w:val="StyleUnderline"/>
        </w:rPr>
        <w:t>to build a</w:t>
      </w:r>
      <w:r w:rsidRPr="00CD2EC0">
        <w:rPr>
          <w:sz w:val="16"/>
        </w:rPr>
        <w:t xml:space="preserve"> professional </w:t>
      </w:r>
      <w:r w:rsidRPr="00CD2EC0">
        <w:rPr>
          <w:rStyle w:val="StyleUnderline"/>
        </w:rPr>
        <w:t xml:space="preserve">police force capable and willing to investigate </w:t>
      </w:r>
      <w:r w:rsidRPr="00CD2EC0">
        <w:rPr>
          <w:rStyle w:val="StyleUnderline"/>
          <w:highlight w:val="cyan"/>
        </w:rPr>
        <w:t>racist</w:t>
      </w:r>
      <w:r w:rsidRPr="00CD2EC0">
        <w:rPr>
          <w:rStyle w:val="StyleUnderline"/>
        </w:rPr>
        <w:t xml:space="preserve"> violence effectively</w:t>
      </w:r>
      <w:r w:rsidRPr="00CD2EC0">
        <w:rPr>
          <w:sz w:val="16"/>
        </w:rPr>
        <w:t xml:space="preserve">. In part, this is </w:t>
      </w:r>
      <w:r w:rsidRPr="00CD2EC0">
        <w:rPr>
          <w:rStyle w:val="StyleUnderline"/>
        </w:rPr>
        <w:t xml:space="preserve">because racist attitudes are </w:t>
      </w:r>
      <w:r w:rsidRPr="00CD2EC0">
        <w:rPr>
          <w:rStyle w:val="Emphasis"/>
          <w:highlight w:val="cyan"/>
        </w:rPr>
        <w:t>widespread in the police</w:t>
      </w:r>
      <w:r w:rsidRPr="00CD2EC0">
        <w:rPr>
          <w:sz w:val="16"/>
        </w:rPr>
        <w:t xml:space="preserve"> themselves </w:t>
      </w:r>
      <w:r w:rsidRPr="00CD2EC0">
        <w:rPr>
          <w:rStyle w:val="StyleUnderline"/>
          <w:highlight w:val="cyan"/>
        </w:rPr>
        <w:t>and</w:t>
      </w:r>
      <w:r w:rsidRPr="00CD2EC0">
        <w:rPr>
          <w:sz w:val="16"/>
        </w:rPr>
        <w:t xml:space="preserve"> </w:t>
      </w:r>
      <w:r w:rsidRPr="00CD2EC0">
        <w:rPr>
          <w:rStyle w:val="Emphasis"/>
        </w:rPr>
        <w:t>openly displayed</w:t>
      </w:r>
      <w:r w:rsidRPr="00CD2EC0">
        <w:rPr>
          <w:rStyle w:val="StyleUnderline"/>
        </w:rPr>
        <w:t>, as evidenced in a study of police ethnic profiling on the Moscow metro which found</w:t>
      </w:r>
      <w:r w:rsidRPr="00CD2EC0">
        <w:rPr>
          <w:sz w:val="16"/>
        </w:rPr>
        <w:t xml:space="preserve"> </w:t>
      </w:r>
      <w:r w:rsidRPr="00CD2EC0">
        <w:rPr>
          <w:rStyle w:val="Emphasis"/>
          <w:sz w:val="24"/>
        </w:rPr>
        <w:t xml:space="preserve">‘the </w:t>
      </w:r>
      <w:r w:rsidRPr="00CD2EC0">
        <w:rPr>
          <w:rStyle w:val="Emphasis"/>
          <w:sz w:val="24"/>
          <w:highlight w:val="cyan"/>
        </w:rPr>
        <w:t>most extreme and egregious ethnic profiling ever documented through a statistical survey of the practice’</w:t>
      </w:r>
      <w:r w:rsidRPr="00CD2EC0">
        <w:rPr>
          <w:sz w:val="16"/>
        </w:rPr>
        <w:t xml:space="preserve"> (Open Society, 2006: 31). Light (2010) links such profiling to </w:t>
      </w:r>
      <w:r w:rsidRPr="00CD2EC0">
        <w:rPr>
          <w:rStyle w:val="Emphasis"/>
          <w:highlight w:val="cyan"/>
        </w:rPr>
        <w:t>violent police extortion</w:t>
      </w:r>
      <w:r w:rsidRPr="00CD2EC0">
        <w:rPr>
          <w:sz w:val="16"/>
        </w:rPr>
        <w:t xml:space="preserve"> practices </w:t>
      </w:r>
      <w:r w:rsidRPr="00CD2EC0">
        <w:rPr>
          <w:rStyle w:val="Emphasis"/>
        </w:rPr>
        <w:t>targeting minorities</w:t>
      </w:r>
      <w:r w:rsidRPr="00CD2EC0">
        <w:rPr>
          <w:sz w:val="16"/>
        </w:rPr>
        <w:t xml:space="preserve"> </w:t>
      </w:r>
      <w:r w:rsidRPr="00CD2EC0">
        <w:rPr>
          <w:rStyle w:val="StyleUnderline"/>
        </w:rPr>
        <w:t>with the tacit approval of city officials</w:t>
      </w:r>
      <w:r w:rsidRPr="00CD2EC0">
        <w:rPr>
          <w:sz w:val="16"/>
        </w:rPr>
        <w:t xml:space="preserve">. Other factors are also important. In part, investigation and prosecution of hate crimes may suffer from broader problems of police management and service (see Light et al., this issue). The Russian government has consciously refrained from aggressive prosecution of racist hate crimes, probably because such prosecutions would interfere with the official promotion of Russian nationalism (Schenk, 2010: 114). The government has often preferred to bring charges of ‘hooliganism’ rather than charges of racist violence, even when the latter would clearly have been appropriate, suggesting an unwillingness to acknowledge the problem or tackle it seriously. Yet it is not all bad news. Since 2009, for instance, the state has begun prosecuting racist violence with greater vigor in an attempt to defang the neo-Nazi movement, after several high-profile skinhead attacks on officials (Verkhovskii et al., 2013). Thus, in 2010, there were 91 hate crimes convictions affecting 297 people, and in 2011, 61 convictions affecting 193 people. These figures can be compared with the 23 convictions Arnold 249 affecting 65 people in 2007, when hate crimes were at their most frequent. Nonetheless, the increase in prosecution may just reflect concerns about the potential of racist organizations to challenge the state itself rather than a fundamental change in official policy, let alone a newfound desire to protect ethnic minorities against racial violence. </w:t>
      </w:r>
      <w:r w:rsidRPr="00CD2EC0">
        <w:rPr>
          <w:rStyle w:val="StyleUnderline"/>
        </w:rPr>
        <w:t>One effect</w:t>
      </w:r>
      <w:r w:rsidRPr="00CD2EC0">
        <w:rPr>
          <w:sz w:val="16"/>
        </w:rPr>
        <w:t xml:space="preserve"> of the official unwillingness to confront racist violence </w:t>
      </w:r>
      <w:r w:rsidRPr="00CD2EC0">
        <w:rPr>
          <w:rStyle w:val="StyleUnderline"/>
        </w:rPr>
        <w:t>has been the</w:t>
      </w:r>
      <w:r w:rsidRPr="00CD2EC0">
        <w:rPr>
          <w:sz w:val="16"/>
        </w:rPr>
        <w:t xml:space="preserve"> </w:t>
      </w:r>
      <w:r w:rsidRPr="00CD2EC0">
        <w:rPr>
          <w:rStyle w:val="Emphasis"/>
          <w:highlight w:val="cyan"/>
        </w:rPr>
        <w:t>infiltration</w:t>
      </w:r>
      <w:r w:rsidRPr="00CD2EC0">
        <w:rPr>
          <w:sz w:val="16"/>
          <w:highlight w:val="cyan"/>
        </w:rPr>
        <w:t xml:space="preserve"> </w:t>
      </w:r>
      <w:r w:rsidRPr="00CD2EC0">
        <w:rPr>
          <w:rStyle w:val="StyleUnderline"/>
          <w:highlight w:val="cyan"/>
        </w:rPr>
        <w:t>into</w:t>
      </w:r>
      <w:r w:rsidRPr="00CD2EC0">
        <w:rPr>
          <w:rStyle w:val="StyleUnderline"/>
        </w:rPr>
        <w:t xml:space="preserve"> Russia of</w:t>
      </w:r>
      <w:r w:rsidRPr="00CD2EC0">
        <w:rPr>
          <w:sz w:val="16"/>
        </w:rPr>
        <w:t xml:space="preserve"> </w:t>
      </w:r>
      <w:r w:rsidRPr="00CD2EC0">
        <w:rPr>
          <w:rStyle w:val="Emphasis"/>
          <w:highlight w:val="cyan"/>
        </w:rPr>
        <w:t>international</w:t>
      </w:r>
      <w:r w:rsidRPr="00CD2EC0">
        <w:rPr>
          <w:rStyle w:val="Emphasis"/>
        </w:rPr>
        <w:t xml:space="preserve"> racist </w:t>
      </w:r>
      <w:r w:rsidRPr="00CD2EC0">
        <w:rPr>
          <w:rStyle w:val="Emphasis"/>
          <w:highlight w:val="cyan"/>
        </w:rPr>
        <w:t>organizations</w:t>
      </w:r>
      <w:r w:rsidRPr="00CD2EC0">
        <w:rPr>
          <w:rStyle w:val="StyleUnderline"/>
        </w:rPr>
        <w:t xml:space="preserve">. </w:t>
      </w:r>
      <w:r w:rsidRPr="00CD2EC0">
        <w:rPr>
          <w:rStyle w:val="StyleUnderline"/>
          <w:highlight w:val="cyan"/>
        </w:rPr>
        <w:t>In</w:t>
      </w:r>
      <w:r w:rsidRPr="00CD2EC0">
        <w:rPr>
          <w:rStyle w:val="StyleUnderline"/>
        </w:rPr>
        <w:t xml:space="preserve"> the early</w:t>
      </w:r>
      <w:r w:rsidRPr="00CD2EC0">
        <w:rPr>
          <w:sz w:val="16"/>
        </w:rPr>
        <w:t xml:space="preserve"> 19</w:t>
      </w:r>
      <w:r w:rsidRPr="00CD2EC0">
        <w:rPr>
          <w:rStyle w:val="StyleUnderline"/>
        </w:rPr>
        <w:t>90s, racist groups in the</w:t>
      </w:r>
      <w:r w:rsidRPr="00CD2EC0">
        <w:rPr>
          <w:sz w:val="16"/>
        </w:rPr>
        <w:t xml:space="preserve"> </w:t>
      </w:r>
      <w:r w:rsidRPr="00CD2EC0">
        <w:rPr>
          <w:rStyle w:val="Emphasis"/>
          <w:highlight w:val="cyan"/>
        </w:rPr>
        <w:t>U</w:t>
      </w:r>
      <w:r w:rsidRPr="00CD2EC0">
        <w:rPr>
          <w:sz w:val="16"/>
        </w:rPr>
        <w:t xml:space="preserve">nited </w:t>
      </w:r>
      <w:r w:rsidRPr="00CD2EC0">
        <w:rPr>
          <w:rStyle w:val="Emphasis"/>
          <w:highlight w:val="cyan"/>
        </w:rPr>
        <w:t>S</w:t>
      </w:r>
      <w:r w:rsidRPr="00CD2EC0">
        <w:rPr>
          <w:sz w:val="16"/>
        </w:rPr>
        <w:t xml:space="preserve">tates, </w:t>
      </w:r>
      <w:r w:rsidRPr="00CD2EC0">
        <w:rPr>
          <w:rStyle w:val="StyleUnderline"/>
          <w:highlight w:val="cyan"/>
        </w:rPr>
        <w:t>Britain, and Germany</w:t>
      </w:r>
      <w:r w:rsidRPr="00CD2EC0">
        <w:rPr>
          <w:rStyle w:val="StyleUnderline"/>
        </w:rPr>
        <w:t xml:space="preserve"> began </w:t>
      </w:r>
      <w:r w:rsidRPr="00CD2EC0">
        <w:rPr>
          <w:rStyle w:val="StyleUnderline"/>
          <w:highlight w:val="cyan"/>
        </w:rPr>
        <w:t xml:space="preserve">establishing </w:t>
      </w:r>
      <w:r w:rsidRPr="00CD2EC0">
        <w:rPr>
          <w:rStyle w:val="Emphasis"/>
          <w:highlight w:val="cyan"/>
        </w:rPr>
        <w:t>branches in Russia</w:t>
      </w:r>
      <w:r w:rsidRPr="00CD2EC0">
        <w:rPr>
          <w:sz w:val="16"/>
        </w:rPr>
        <w:t xml:space="preserve"> (Belikov, 2011). Shnirel’man (2007: 23) identifies 1997 as a turning point, when Russian skinheads started to ‘get regular support from their European and American brethren’. </w:t>
      </w:r>
      <w:r w:rsidRPr="00CD2EC0">
        <w:rPr>
          <w:rStyle w:val="StyleUnderline"/>
        </w:rPr>
        <w:t>Such support initially came from the</w:t>
      </w:r>
      <w:r w:rsidRPr="00CD2EC0">
        <w:rPr>
          <w:sz w:val="16"/>
        </w:rPr>
        <w:t xml:space="preserve"> </w:t>
      </w:r>
      <w:r w:rsidRPr="00CD2EC0">
        <w:rPr>
          <w:rStyle w:val="Emphasis"/>
        </w:rPr>
        <w:t>American K</w:t>
      </w:r>
      <w:r w:rsidRPr="00CD2EC0">
        <w:rPr>
          <w:sz w:val="16"/>
        </w:rPr>
        <w:t xml:space="preserve">u </w:t>
      </w:r>
      <w:r w:rsidRPr="00CD2EC0">
        <w:rPr>
          <w:rStyle w:val="Emphasis"/>
        </w:rPr>
        <w:t>K</w:t>
      </w:r>
      <w:r w:rsidRPr="00CD2EC0">
        <w:rPr>
          <w:sz w:val="16"/>
        </w:rPr>
        <w:t xml:space="preserve">lux </w:t>
      </w:r>
      <w:r w:rsidRPr="00CD2EC0">
        <w:rPr>
          <w:rStyle w:val="Emphasis"/>
        </w:rPr>
        <w:t>K</w:t>
      </w:r>
      <w:r w:rsidRPr="00CD2EC0">
        <w:rPr>
          <w:sz w:val="16"/>
        </w:rPr>
        <w:t xml:space="preserve">lan </w:t>
      </w:r>
      <w:r w:rsidRPr="00CD2EC0">
        <w:rPr>
          <w:rStyle w:val="StyleUnderline"/>
        </w:rPr>
        <w:t>and German skinhead groups such as</w:t>
      </w:r>
      <w:r w:rsidRPr="00CD2EC0">
        <w:rPr>
          <w:sz w:val="16"/>
        </w:rPr>
        <w:t xml:space="preserve"> </w:t>
      </w:r>
      <w:r w:rsidRPr="00CD2EC0">
        <w:rPr>
          <w:rStyle w:val="Emphasis"/>
        </w:rPr>
        <w:t xml:space="preserve">‘The </w:t>
      </w:r>
      <w:r w:rsidRPr="00CD2EC0">
        <w:rPr>
          <w:rStyle w:val="Emphasis"/>
        </w:rPr>
        <w:lastRenderedPageBreak/>
        <w:t>Right Union’</w:t>
      </w:r>
      <w:r w:rsidRPr="00CD2EC0">
        <w:rPr>
          <w:sz w:val="16"/>
        </w:rPr>
        <w:t xml:space="preserve"> </w:t>
      </w:r>
      <w:r w:rsidRPr="00CD2EC0">
        <w:rPr>
          <w:rStyle w:val="StyleUnderline"/>
        </w:rPr>
        <w:t>and</w:t>
      </w:r>
      <w:r w:rsidRPr="00CD2EC0">
        <w:rPr>
          <w:sz w:val="16"/>
        </w:rPr>
        <w:t xml:space="preserve"> </w:t>
      </w:r>
      <w:r w:rsidRPr="00CD2EC0">
        <w:rPr>
          <w:rStyle w:val="Emphasis"/>
        </w:rPr>
        <w:t>‘Young Vikings’</w:t>
      </w:r>
      <w:r w:rsidRPr="00CD2EC0">
        <w:rPr>
          <w:rStyle w:val="StyleUnderline"/>
        </w:rPr>
        <w:t xml:space="preserve">, who gave their Russian counterparts literature, uniforms, and audio-cassettes with recorded speeches about ‘white internationalism’. </w:t>
      </w:r>
      <w:r w:rsidRPr="00CD2EC0">
        <w:rPr>
          <w:sz w:val="16"/>
        </w:rPr>
        <w:t xml:space="preserve">Other skinhead groups, such as the British ‘Blood and Honor/Combat 18’ and ‘The White Bulldogs’ also set up Russian ‘franchises’. A special Russian forum has existed on the international skinhead ‘Stormfront’ website since 2002. </w:t>
      </w:r>
      <w:r w:rsidRPr="00CD2EC0">
        <w:rPr>
          <w:rStyle w:val="StyleUnderline"/>
        </w:rPr>
        <w:t>There is evidence that such</w:t>
      </w:r>
      <w:r w:rsidRPr="00CD2EC0">
        <w:rPr>
          <w:sz w:val="16"/>
        </w:rPr>
        <w:t xml:space="preserve"> </w:t>
      </w:r>
      <w:r w:rsidRPr="00CD2EC0">
        <w:rPr>
          <w:rStyle w:val="Emphasis"/>
        </w:rPr>
        <w:t>transnational racism</w:t>
      </w:r>
      <w:r w:rsidRPr="00CD2EC0">
        <w:rPr>
          <w:sz w:val="16"/>
        </w:rPr>
        <w:t xml:space="preserve"> </w:t>
      </w:r>
      <w:r w:rsidRPr="00CD2EC0">
        <w:rPr>
          <w:rStyle w:val="StyleUnderline"/>
        </w:rPr>
        <w:t>motivates</w:t>
      </w:r>
      <w:r w:rsidRPr="00CD2EC0">
        <w:rPr>
          <w:sz w:val="16"/>
        </w:rPr>
        <w:t xml:space="preserve"> </w:t>
      </w:r>
      <w:r w:rsidRPr="00CD2EC0">
        <w:rPr>
          <w:rStyle w:val="Emphasis"/>
        </w:rPr>
        <w:t>systematic violent racism in Russia</w:t>
      </w:r>
      <w:r w:rsidRPr="00CD2EC0">
        <w:rPr>
          <w:sz w:val="16"/>
        </w:rPr>
        <w:t xml:space="preserve">. Thus, in October 2013, some youths attacked the Biru-za shopping center in southern Moscow, while shouting ‘White power!’—in English. </w:t>
      </w:r>
      <w:r w:rsidRPr="00CD2EC0">
        <w:rPr>
          <w:rStyle w:val="StyleUnderline"/>
        </w:rPr>
        <w:t>Moreover, prominent western and Russian racists have become increasingly friendly over the years, sometimes with</w:t>
      </w:r>
      <w:r w:rsidRPr="00CD2EC0">
        <w:rPr>
          <w:sz w:val="16"/>
        </w:rPr>
        <w:t xml:space="preserve"> </w:t>
      </w:r>
      <w:r w:rsidRPr="00CD2EC0">
        <w:rPr>
          <w:rStyle w:val="Emphasis"/>
        </w:rPr>
        <w:t>official involvement</w:t>
      </w:r>
      <w:r w:rsidRPr="00CD2EC0">
        <w:rPr>
          <w:rStyle w:val="StyleUnderline"/>
        </w:rPr>
        <w:t>. At an</w:t>
      </w:r>
      <w:r w:rsidRPr="00CD2EC0">
        <w:rPr>
          <w:sz w:val="16"/>
        </w:rPr>
        <w:t xml:space="preserve"> </w:t>
      </w:r>
      <w:r w:rsidRPr="00CD2EC0">
        <w:rPr>
          <w:rStyle w:val="Emphasis"/>
        </w:rPr>
        <w:t>international racist convention</w:t>
      </w:r>
      <w:r w:rsidRPr="00CD2EC0">
        <w:rPr>
          <w:sz w:val="16"/>
        </w:rPr>
        <w:t xml:space="preserve"> in 2006, </w:t>
      </w:r>
      <w:r w:rsidRPr="00CD2EC0">
        <w:rPr>
          <w:rStyle w:val="StyleUnderline"/>
        </w:rPr>
        <w:t>attended by</w:t>
      </w:r>
      <w:r w:rsidRPr="00CD2EC0">
        <w:rPr>
          <w:sz w:val="16"/>
        </w:rPr>
        <w:t xml:space="preserve"> former Louisiana state senator and leader of the Ku Klux Klan </w:t>
      </w:r>
      <w:r w:rsidRPr="00CD2EC0">
        <w:rPr>
          <w:rStyle w:val="Emphasis"/>
        </w:rPr>
        <w:t>David Duke</w:t>
      </w:r>
      <w:r w:rsidRPr="00CD2EC0">
        <w:rPr>
          <w:rStyle w:val="StyleUnderline"/>
        </w:rPr>
        <w:t xml:space="preserve">, </w:t>
      </w:r>
      <w:r w:rsidRPr="00CD2EC0">
        <w:rPr>
          <w:rStyle w:val="StyleUnderline"/>
          <w:highlight w:val="cyan"/>
        </w:rPr>
        <w:t>Russia was designated as the</w:t>
      </w:r>
      <w:r w:rsidRPr="00CD2EC0">
        <w:rPr>
          <w:sz w:val="16"/>
          <w:highlight w:val="cyan"/>
        </w:rPr>
        <w:t xml:space="preserve"> </w:t>
      </w:r>
      <w:r w:rsidRPr="00CD2EC0">
        <w:rPr>
          <w:rStyle w:val="Emphasis"/>
          <w:highlight w:val="cyan"/>
        </w:rPr>
        <w:t>‘white world’s future’</w:t>
      </w:r>
      <w:r w:rsidRPr="00CD2EC0">
        <w:rPr>
          <w:sz w:val="16"/>
        </w:rPr>
        <w:t xml:space="preserve"> </w:t>
      </w:r>
      <w:r w:rsidRPr="00CD2EC0">
        <w:rPr>
          <w:rStyle w:val="StyleUnderline"/>
        </w:rPr>
        <w:t>and the</w:t>
      </w:r>
      <w:r w:rsidRPr="00CD2EC0">
        <w:rPr>
          <w:sz w:val="16"/>
        </w:rPr>
        <w:t xml:space="preserve"> </w:t>
      </w:r>
      <w:r w:rsidRPr="00CD2EC0">
        <w:rPr>
          <w:rStyle w:val="Emphasis"/>
        </w:rPr>
        <w:t>‘great hope’ of the white race</w:t>
      </w:r>
      <w:r w:rsidRPr="00CD2EC0">
        <w:rPr>
          <w:sz w:val="16"/>
        </w:rPr>
        <w:t xml:space="preserve"> (Arnold and Romanova, 2013). </w:t>
      </w:r>
      <w:r w:rsidRPr="00CD2EC0">
        <w:rPr>
          <w:rStyle w:val="StyleUnderline"/>
        </w:rPr>
        <w:t>The conference concluded with exhortations to construct a new racially homogenous home in Russia, styled the ‘white Eurasia’ or ‘white Siberia’.</w:t>
      </w:r>
      <w:r w:rsidRPr="00CD2EC0">
        <w:rPr>
          <w:sz w:val="16"/>
        </w:rPr>
        <w:t xml:space="preserve"> Other international meetings of western and Russian racists have followed, with a 2007 conference in Yalta, and presentations in Belgium by Russian racist ideologue Pavel Tulaev. Likewise, in October 2014, the ‘Eurasianist’ Aleksandr Dugin met with US and European racists in Budapest (Arnold, 2014a). Figures close to the Kremlin have also funded similar racist and homophobic conferences (Shekhovtsov, 2015). Indeed, </w:t>
      </w:r>
      <w:r w:rsidRPr="00CD2EC0">
        <w:rPr>
          <w:rStyle w:val="StyleUnderline"/>
        </w:rPr>
        <w:t xml:space="preserve">the </w:t>
      </w:r>
      <w:r w:rsidRPr="00CD2EC0">
        <w:rPr>
          <w:rStyle w:val="StyleUnderline"/>
          <w:highlight w:val="cyan"/>
        </w:rPr>
        <w:t>Kremlin</w:t>
      </w:r>
      <w:r w:rsidRPr="00CD2EC0">
        <w:rPr>
          <w:rStyle w:val="StyleUnderline"/>
        </w:rPr>
        <w:t xml:space="preserve"> has been </w:t>
      </w:r>
      <w:r w:rsidRPr="00CD2EC0">
        <w:rPr>
          <w:rStyle w:val="StyleUnderline"/>
          <w:highlight w:val="cyan"/>
        </w:rPr>
        <w:t>courting</w:t>
      </w:r>
      <w:r w:rsidRPr="00CD2EC0">
        <w:rPr>
          <w:rStyle w:val="StyleUnderline"/>
        </w:rPr>
        <w:t xml:space="preserve"> the leaders of </w:t>
      </w:r>
      <w:r w:rsidRPr="00CD2EC0">
        <w:rPr>
          <w:rStyle w:val="StyleUnderline"/>
          <w:highlight w:val="cyan"/>
        </w:rPr>
        <w:t>European Far Right</w:t>
      </w:r>
      <w:r w:rsidRPr="00CD2EC0">
        <w:rPr>
          <w:rStyle w:val="StyleUnderline"/>
        </w:rPr>
        <w:t xml:space="preserve"> parties, </w:t>
      </w:r>
      <w:r w:rsidRPr="00CD2EC0">
        <w:rPr>
          <w:rStyle w:val="StyleUnderline"/>
          <w:highlight w:val="cyan"/>
        </w:rPr>
        <w:t>such as</w:t>
      </w:r>
      <w:r w:rsidRPr="00CD2EC0">
        <w:rPr>
          <w:rStyle w:val="StyleUnderline"/>
        </w:rPr>
        <w:t xml:space="preserve"> Marine </w:t>
      </w:r>
      <w:r w:rsidRPr="00CD2EC0">
        <w:rPr>
          <w:rStyle w:val="StyleUnderline"/>
          <w:highlight w:val="cyan"/>
        </w:rPr>
        <w:t>Le Pen</w:t>
      </w:r>
      <w:r w:rsidRPr="00CD2EC0">
        <w:rPr>
          <w:rStyle w:val="StyleUnderline"/>
        </w:rPr>
        <w:t xml:space="preserve">, leader of the French Front Nationale; Nick Griffin, the leader of the British National Party; leaders of the Belgian racist movement Vlaams Belang; </w:t>
      </w:r>
      <w:r w:rsidRPr="00CD2EC0">
        <w:rPr>
          <w:rStyle w:val="StyleUnderline"/>
          <w:highlight w:val="cyan"/>
        </w:rPr>
        <w:t>and</w:t>
      </w:r>
      <w:r w:rsidRPr="00CD2EC0">
        <w:rPr>
          <w:rStyle w:val="StyleUnderline"/>
        </w:rPr>
        <w:t xml:space="preserve"> Gabor Vona of Hungary’s racist party, </w:t>
      </w:r>
      <w:r w:rsidRPr="00CD2EC0">
        <w:rPr>
          <w:rStyle w:val="StyleUnderline"/>
          <w:highlight w:val="cyan"/>
        </w:rPr>
        <w:t>Jobbik</w:t>
      </w:r>
      <w:r w:rsidRPr="00CD2EC0">
        <w:rPr>
          <w:sz w:val="16"/>
        </w:rPr>
        <w:t xml:space="preserve"> (Shekhovtsov, 2015). Members of these parties helped monitor the ‘referendum’ in Crimea on its annexation by Russia in 2014, suggesting that the Russian government can now mobilize international right-wing support for its policies.10</w:t>
      </w:r>
      <w:bookmarkEnd w:id="0"/>
    </w:p>
    <w:p w14:paraId="30D8AB4E" w14:textId="77777777" w:rsidR="00FE73DA" w:rsidRPr="00C625A4" w:rsidRDefault="00FE73DA" w:rsidP="00FE73DA">
      <w:pPr>
        <w:pStyle w:val="Heading4"/>
        <w:rPr>
          <w:rStyle w:val="Heading4Char"/>
          <w:sz w:val="28"/>
        </w:rPr>
      </w:pPr>
      <w:r w:rsidRPr="00C625A4">
        <w:t xml:space="preserve">Extinction </w:t>
      </w:r>
      <w:r w:rsidRPr="00C625A4">
        <w:rPr>
          <w:u w:val="single"/>
        </w:rPr>
        <w:t>doesn’t</w:t>
      </w:r>
      <w:r w:rsidRPr="00C625A4">
        <w:t xml:space="preserve"> distract from proximate harm.</w:t>
      </w:r>
    </w:p>
    <w:p w14:paraId="033099AB" w14:textId="77777777" w:rsidR="00FE73DA" w:rsidRPr="00F1252F" w:rsidRDefault="00FE73DA" w:rsidP="00FE73DA">
      <w:pPr>
        <w:rPr>
          <w:rStyle w:val="Heading4Char"/>
          <w:sz w:val="28"/>
        </w:rPr>
      </w:pPr>
      <w:r w:rsidRPr="00F1252F">
        <w:t xml:space="preserve">Emma </w:t>
      </w:r>
      <w:r w:rsidRPr="00F1252F">
        <w:rPr>
          <w:rStyle w:val="Style13ptBold"/>
        </w:rPr>
        <w:t>Hoes et al. 25</w:t>
      </w:r>
      <w:r w:rsidRPr="00F1252F">
        <w:t xml:space="preserve">. Postdoctoral Research Fellow in the Department of Political Science at the University of Zurich, Ph.D. from the Department of Political and Social Sciences at the European University Institute in Florence, Italy. Fabrizio Gilardi, Professor of Policy Analysis in the Department of Political Science of the University of Zurich. Elke Weber, Gerhard R. Andlinger Professor in Energy and the Environment in the Department of Psychology at Princeton University. "Existential risk narratives about AI do not distract from its immediate harms." </w:t>
      </w:r>
      <w:r w:rsidRPr="00F1252F">
        <w:rPr>
          <w:i/>
          <w:iCs/>
        </w:rPr>
        <w:t>Proceedings of the National Academy of Sciences</w:t>
      </w:r>
      <w:r w:rsidRPr="00F1252F">
        <w:t>, 122.16, 1.</w:t>
      </w:r>
    </w:p>
    <w:p w14:paraId="7A83EFC9" w14:textId="77777777" w:rsidR="00FE73DA" w:rsidRPr="000A3E7B" w:rsidRDefault="00FE73DA" w:rsidP="00FE73DA">
      <w:pPr>
        <w:rPr>
          <w:sz w:val="16"/>
        </w:rPr>
      </w:pPr>
      <w:r w:rsidRPr="000A3E7B">
        <w:rPr>
          <w:sz w:val="16"/>
        </w:rPr>
        <w:t xml:space="preserve">There is broad consensus that AI presents risks, but considerable disagreement about the nature of those risks. These differing viewpoints can be understood as distinct narratives, each offering a specific interpretation of AI’s potential dangers. </w:t>
      </w:r>
      <w:r w:rsidRPr="00F30A93">
        <w:rPr>
          <w:rStyle w:val="StyleUnderline"/>
          <w:highlight w:val="cyan"/>
        </w:rPr>
        <w:t>One narrative</w:t>
      </w:r>
      <w:r w:rsidRPr="00F30A93">
        <w:rPr>
          <w:rStyle w:val="StyleUnderline"/>
        </w:rPr>
        <w:t xml:space="preserve"> focuses </w:t>
      </w:r>
      <w:r w:rsidRPr="00F30A93">
        <w:rPr>
          <w:rStyle w:val="StyleUnderline"/>
          <w:highlight w:val="cyan"/>
        </w:rPr>
        <w:t xml:space="preserve">on </w:t>
      </w:r>
      <w:r w:rsidRPr="00C625A4">
        <w:rPr>
          <w:rStyle w:val="Emphasis"/>
        </w:rPr>
        <w:t xml:space="preserve">doomsday </w:t>
      </w:r>
      <w:r w:rsidRPr="00F30A93">
        <w:rPr>
          <w:rStyle w:val="Emphasis"/>
          <w:highlight w:val="cyan"/>
        </w:rPr>
        <w:t>predictions</w:t>
      </w:r>
      <w:r w:rsidRPr="00F30A93">
        <w:rPr>
          <w:rStyle w:val="StyleUnderline"/>
          <w:highlight w:val="cyan"/>
        </w:rPr>
        <w:t xml:space="preserve"> of</w:t>
      </w:r>
      <w:r w:rsidRPr="000A3E7B">
        <w:rPr>
          <w:sz w:val="16"/>
        </w:rPr>
        <w:t xml:space="preserve"> AI posing long-term </w:t>
      </w:r>
      <w:r w:rsidRPr="00C625A4">
        <w:rPr>
          <w:rStyle w:val="Emphasis"/>
        </w:rPr>
        <w:t xml:space="preserve">existential </w:t>
      </w:r>
      <w:r w:rsidRPr="00F30A93">
        <w:rPr>
          <w:rStyle w:val="Emphasis"/>
          <w:highlight w:val="cyan"/>
        </w:rPr>
        <w:t>risk</w:t>
      </w:r>
      <w:r w:rsidRPr="00C625A4">
        <w:rPr>
          <w:rStyle w:val="Emphasis"/>
        </w:rPr>
        <w:t>s</w:t>
      </w:r>
      <w:r w:rsidRPr="00F30A93">
        <w:rPr>
          <w:rStyle w:val="StyleUnderline"/>
        </w:rPr>
        <w:t xml:space="preserve"> for humanity. </w:t>
      </w:r>
      <w:r w:rsidRPr="00F30A93">
        <w:rPr>
          <w:rStyle w:val="StyleUnderline"/>
          <w:highlight w:val="cyan"/>
        </w:rPr>
        <w:t>Another</w:t>
      </w:r>
      <w:r w:rsidRPr="00F30A93">
        <w:rPr>
          <w:rStyle w:val="StyleUnderline"/>
        </w:rPr>
        <w:t xml:space="preserve"> narrative </w:t>
      </w:r>
      <w:r w:rsidRPr="00F30A93">
        <w:rPr>
          <w:rStyle w:val="StyleUnderline"/>
          <w:highlight w:val="cyan"/>
        </w:rPr>
        <w:t xml:space="preserve">prioritizes </w:t>
      </w:r>
      <w:r w:rsidRPr="00C625A4">
        <w:rPr>
          <w:rStyle w:val="Emphasis"/>
        </w:rPr>
        <w:t xml:space="preserve">immediate </w:t>
      </w:r>
      <w:r w:rsidRPr="00F30A93">
        <w:rPr>
          <w:rStyle w:val="Emphasis"/>
          <w:highlight w:val="cyan"/>
        </w:rPr>
        <w:t>concerns</w:t>
      </w:r>
      <w:r w:rsidRPr="000A3E7B">
        <w:rPr>
          <w:sz w:val="16"/>
        </w:rPr>
        <w:t xml:space="preserve"> that AI brings to society today, </w:t>
      </w:r>
      <w:r w:rsidRPr="00F30A93">
        <w:rPr>
          <w:rStyle w:val="StyleUnderline"/>
          <w:highlight w:val="cyan"/>
        </w:rPr>
        <w:t>such as</w:t>
      </w:r>
      <w:r w:rsidRPr="000A3E7B">
        <w:rPr>
          <w:sz w:val="16"/>
        </w:rPr>
        <w:t xml:space="preserve"> the reproduction of </w:t>
      </w:r>
      <w:r w:rsidRPr="00F30A93">
        <w:rPr>
          <w:rStyle w:val="Emphasis"/>
          <w:highlight w:val="cyan"/>
        </w:rPr>
        <w:t>biases</w:t>
      </w:r>
      <w:r w:rsidRPr="000A3E7B">
        <w:rPr>
          <w:sz w:val="16"/>
        </w:rPr>
        <w:t xml:space="preserve"> embedded into AI systems. </w:t>
      </w:r>
      <w:r w:rsidRPr="00F30A93">
        <w:rPr>
          <w:rStyle w:val="StyleUnderline"/>
        </w:rPr>
        <w:t>A</w:t>
      </w:r>
      <w:r w:rsidRPr="000A3E7B">
        <w:rPr>
          <w:sz w:val="16"/>
        </w:rPr>
        <w:t xml:space="preserve"> significant </w:t>
      </w:r>
      <w:r w:rsidRPr="00F30A93">
        <w:rPr>
          <w:rStyle w:val="StyleUnderline"/>
        </w:rPr>
        <w:t>point of contention is that the “</w:t>
      </w:r>
      <w:r w:rsidRPr="00C625A4">
        <w:rPr>
          <w:rStyle w:val="Emphasis"/>
        </w:rPr>
        <w:t>existential risk</w:t>
      </w:r>
      <w:r w:rsidRPr="00F30A93">
        <w:rPr>
          <w:rStyle w:val="StyleUnderline"/>
        </w:rPr>
        <w:t>” narrative</w:t>
      </w:r>
      <w:r w:rsidRPr="000A3E7B">
        <w:rPr>
          <w:sz w:val="16"/>
        </w:rPr>
        <w:t xml:space="preserve">, which is largely speculative, </w:t>
      </w:r>
      <w:r w:rsidRPr="00F30A93">
        <w:rPr>
          <w:rStyle w:val="StyleUnderline"/>
        </w:rPr>
        <w:t xml:space="preserve">may </w:t>
      </w:r>
      <w:r w:rsidRPr="00C625A4">
        <w:rPr>
          <w:rStyle w:val="Emphasis"/>
        </w:rPr>
        <w:t>distract</w:t>
      </w:r>
      <w:r w:rsidRPr="00F30A93">
        <w:rPr>
          <w:rStyle w:val="StyleUnderline"/>
        </w:rPr>
        <w:t xml:space="preserve"> from</w:t>
      </w:r>
      <w:r w:rsidRPr="000A3E7B">
        <w:rPr>
          <w:sz w:val="16"/>
        </w:rPr>
        <w:t xml:space="preserve"> the </w:t>
      </w:r>
      <w:r w:rsidRPr="00F30A93">
        <w:rPr>
          <w:rStyle w:val="StyleUnderline"/>
        </w:rPr>
        <w:t>less dramatic</w:t>
      </w:r>
      <w:r w:rsidRPr="000A3E7B">
        <w:rPr>
          <w:sz w:val="16"/>
        </w:rPr>
        <w:t xml:space="preserve"> but real and </w:t>
      </w:r>
      <w:r w:rsidRPr="00F30A93">
        <w:rPr>
          <w:rStyle w:val="StyleUnderline"/>
        </w:rPr>
        <w:t>present dangers</w:t>
      </w:r>
      <w:r w:rsidRPr="000A3E7B">
        <w:rPr>
          <w:sz w:val="16"/>
        </w:rPr>
        <w:t xml:space="preserve"> of AI. </w:t>
      </w:r>
      <w:r w:rsidRPr="00F30A93">
        <w:rPr>
          <w:rStyle w:val="StyleUnderline"/>
        </w:rPr>
        <w:t xml:space="preserve">We </w:t>
      </w:r>
      <w:r w:rsidRPr="00C625A4">
        <w:rPr>
          <w:rStyle w:val="Emphasis"/>
        </w:rPr>
        <w:t>address</w:t>
      </w:r>
      <w:r w:rsidRPr="000A3E7B">
        <w:rPr>
          <w:sz w:val="16"/>
        </w:rPr>
        <w:t xml:space="preserve"> this “distraction hypothesis” by examining </w:t>
      </w:r>
      <w:r w:rsidRPr="00F30A93">
        <w:rPr>
          <w:rStyle w:val="StyleUnderline"/>
        </w:rPr>
        <w:t xml:space="preserve">whether a </w:t>
      </w:r>
      <w:r w:rsidRPr="00C625A4">
        <w:rPr>
          <w:rStyle w:val="Emphasis"/>
        </w:rPr>
        <w:t>focus</w:t>
      </w:r>
      <w:r w:rsidRPr="00F30A93">
        <w:rPr>
          <w:rStyle w:val="StyleUnderline"/>
        </w:rPr>
        <w:t xml:space="preserve"> on existential threats </w:t>
      </w:r>
      <w:r w:rsidRPr="00C625A4">
        <w:rPr>
          <w:rStyle w:val="Emphasis"/>
        </w:rPr>
        <w:t>diverts attention</w:t>
      </w:r>
      <w:r w:rsidRPr="00F30A93">
        <w:rPr>
          <w:rStyle w:val="StyleUnderline"/>
        </w:rPr>
        <w:t xml:space="preserve"> from</w:t>
      </w:r>
      <w:r w:rsidRPr="000A3E7B">
        <w:rPr>
          <w:sz w:val="16"/>
        </w:rPr>
        <w:t xml:space="preserve"> the </w:t>
      </w:r>
      <w:r w:rsidRPr="00F30A93">
        <w:rPr>
          <w:rStyle w:val="StyleUnderline"/>
        </w:rPr>
        <w:t>immediate risks</w:t>
      </w:r>
      <w:r w:rsidRPr="000A3E7B">
        <w:rPr>
          <w:sz w:val="16"/>
        </w:rPr>
        <w:t xml:space="preserve"> AI poses today. </w:t>
      </w:r>
      <w:r w:rsidRPr="00F30A93">
        <w:rPr>
          <w:rStyle w:val="StyleUnderline"/>
          <w:highlight w:val="cyan"/>
        </w:rPr>
        <w:t>In</w:t>
      </w:r>
      <w:r w:rsidRPr="000A3E7B">
        <w:rPr>
          <w:sz w:val="16"/>
        </w:rPr>
        <w:t xml:space="preserve"> three preregistered, online </w:t>
      </w:r>
      <w:r w:rsidRPr="00F30A93">
        <w:rPr>
          <w:rStyle w:val="StyleUnderline"/>
        </w:rPr>
        <w:t xml:space="preserve">survey </w:t>
      </w:r>
      <w:r w:rsidRPr="00F30A93">
        <w:rPr>
          <w:rStyle w:val="StyleUnderline"/>
          <w:highlight w:val="cyan"/>
        </w:rPr>
        <w:t>experiments (</w:t>
      </w:r>
      <w:r w:rsidRPr="00C625A4">
        <w:rPr>
          <w:rStyle w:val="Emphasis"/>
        </w:rPr>
        <w:t xml:space="preserve">N = </w:t>
      </w:r>
      <w:r w:rsidRPr="00F30A93">
        <w:rPr>
          <w:rStyle w:val="Emphasis"/>
          <w:highlight w:val="cyan"/>
        </w:rPr>
        <w:t>10,800</w:t>
      </w:r>
      <w:r w:rsidRPr="00F30A93">
        <w:rPr>
          <w:rStyle w:val="StyleUnderline"/>
          <w:highlight w:val="cyan"/>
        </w:rPr>
        <w:t>), participants were exposed to</w:t>
      </w:r>
      <w:r w:rsidRPr="000A3E7B">
        <w:rPr>
          <w:sz w:val="16"/>
        </w:rPr>
        <w:t xml:space="preserve"> news headlines that either depicted AI as </w:t>
      </w:r>
      <w:r w:rsidRPr="00F30A93">
        <w:rPr>
          <w:rStyle w:val="StyleUnderline"/>
          <w:highlight w:val="cyan"/>
        </w:rPr>
        <w:t>a catastrophic risk</w:t>
      </w:r>
      <w:r w:rsidRPr="000A3E7B">
        <w:rPr>
          <w:sz w:val="16"/>
        </w:rPr>
        <w:t xml:space="preserve">, highlighted its immediate societal impacts, or emphasized its potential benefits. </w:t>
      </w:r>
      <w:r w:rsidRPr="00F30A93">
        <w:rPr>
          <w:rStyle w:val="StyleUnderline"/>
        </w:rPr>
        <w:t>Results show</w:t>
      </w:r>
      <w:r w:rsidRPr="000A3E7B">
        <w:rPr>
          <w:sz w:val="16"/>
        </w:rPr>
        <w:t xml:space="preserve"> that i) respondents are much more concerned with the immediate, rather than existential, risks of AI, and ii) </w:t>
      </w:r>
      <w:r w:rsidRPr="00C625A4">
        <w:rPr>
          <w:rStyle w:val="Emphasis"/>
        </w:rPr>
        <w:t xml:space="preserve">existential risk </w:t>
      </w:r>
      <w:r w:rsidRPr="00F30A93">
        <w:rPr>
          <w:rStyle w:val="Emphasis"/>
          <w:highlight w:val="cyan"/>
        </w:rPr>
        <w:t>narratives</w:t>
      </w:r>
      <w:r w:rsidRPr="00F30A93">
        <w:rPr>
          <w:rStyle w:val="StyleUnderline"/>
          <w:highlight w:val="cyan"/>
        </w:rPr>
        <w:t xml:space="preserve"> increase concerns for</w:t>
      </w:r>
      <w:r w:rsidRPr="00F30A93">
        <w:rPr>
          <w:rStyle w:val="StyleUnderline"/>
        </w:rPr>
        <w:t xml:space="preserve"> catastrophic </w:t>
      </w:r>
      <w:r w:rsidRPr="00F30A93">
        <w:rPr>
          <w:rStyle w:val="StyleUnderline"/>
          <w:highlight w:val="cyan"/>
        </w:rPr>
        <w:t xml:space="preserve">risks </w:t>
      </w:r>
      <w:r w:rsidRPr="00F30A93">
        <w:rPr>
          <w:rStyle w:val="Emphasis"/>
          <w:highlight w:val="cyan"/>
        </w:rPr>
        <w:t>without diminishing</w:t>
      </w:r>
      <w:r w:rsidRPr="00F30A93">
        <w:rPr>
          <w:rStyle w:val="StyleUnderline"/>
        </w:rPr>
        <w:t xml:space="preserve"> the significant </w:t>
      </w:r>
      <w:r w:rsidRPr="00F30A93">
        <w:rPr>
          <w:rStyle w:val="StyleUnderline"/>
          <w:highlight w:val="cyan"/>
        </w:rPr>
        <w:t>worries</w:t>
      </w:r>
      <w:r w:rsidRPr="000A3E7B">
        <w:rPr>
          <w:sz w:val="16"/>
        </w:rPr>
        <w:t xml:space="preserve"> respondents express </w:t>
      </w:r>
      <w:r w:rsidRPr="00F30A93">
        <w:rPr>
          <w:rStyle w:val="StyleUnderline"/>
          <w:highlight w:val="cyan"/>
        </w:rPr>
        <w:t xml:space="preserve">for </w:t>
      </w:r>
      <w:r w:rsidRPr="00F30A93">
        <w:rPr>
          <w:rStyle w:val="Emphasis"/>
          <w:highlight w:val="cyan"/>
        </w:rPr>
        <w:t>immediate</w:t>
      </w:r>
      <w:r w:rsidRPr="00F30A93">
        <w:rPr>
          <w:rStyle w:val="StyleUnderline"/>
          <w:highlight w:val="cyan"/>
        </w:rPr>
        <w:t xml:space="preserve"> harms</w:t>
      </w:r>
      <w:r w:rsidRPr="00F30A93">
        <w:rPr>
          <w:rStyle w:val="StyleUnderline"/>
        </w:rPr>
        <w:t xml:space="preserve">. These findings provide important </w:t>
      </w:r>
      <w:r w:rsidRPr="00C625A4">
        <w:rPr>
          <w:rStyle w:val="Emphasis"/>
        </w:rPr>
        <w:t>empirical evidence</w:t>
      </w:r>
      <w:r w:rsidRPr="00F30A93">
        <w:rPr>
          <w:rStyle w:val="StyleUnderline"/>
        </w:rPr>
        <w:t xml:space="preserve"> to inform ongoing</w:t>
      </w:r>
      <w:r w:rsidRPr="000A3E7B">
        <w:rPr>
          <w:sz w:val="16"/>
        </w:rPr>
        <w:t xml:space="preserve"> scientific and political </w:t>
      </w:r>
      <w:r w:rsidRPr="00C625A4">
        <w:rPr>
          <w:rStyle w:val="Emphasis"/>
        </w:rPr>
        <w:t>debates</w:t>
      </w:r>
      <w:r w:rsidRPr="000A3E7B">
        <w:rPr>
          <w:sz w:val="16"/>
        </w:rPr>
        <w:t xml:space="preserve"> on the societal implications of AI.</w:t>
      </w:r>
    </w:p>
    <w:p w14:paraId="20C4B5CC"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403A9A" w14:textId="77777777" w:rsidR="00C57D1F" w:rsidRDefault="00C57D1F" w:rsidP="00066D2C">
      <w:r>
        <w:separator/>
      </w:r>
    </w:p>
  </w:endnote>
  <w:endnote w:type="continuationSeparator" w:id="0">
    <w:p w14:paraId="0F54695A" w14:textId="77777777" w:rsidR="00C57D1F" w:rsidRDefault="00C57D1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051110" w14:textId="77777777" w:rsidR="00C57D1F" w:rsidRDefault="00C57D1F" w:rsidP="00066D2C">
      <w:r>
        <w:separator/>
      </w:r>
    </w:p>
  </w:footnote>
  <w:footnote w:type="continuationSeparator" w:id="0">
    <w:p w14:paraId="2BC47AFE" w14:textId="77777777" w:rsidR="00C57D1F" w:rsidRDefault="00C57D1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A33B81"/>
    <w:multiLevelType w:val="hybridMultilevel"/>
    <w:tmpl w:val="D8EC57A2"/>
    <w:lvl w:ilvl="0" w:tplc="62E8F9AC">
      <w:start w:val="1"/>
      <w:numFmt w:val="decimal"/>
      <w:lvlText w:val="%1."/>
      <w:lvlJc w:val="left"/>
      <w:pPr>
        <w:ind w:left="720" w:hanging="360"/>
      </w:pPr>
      <w:rPr>
        <w:b w:val="0"/>
        <w:bCs/>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4325536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20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B457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5270"/>
    <w:rsid w:val="000D739E"/>
    <w:rsid w:val="000D7A2C"/>
    <w:rsid w:val="000E0913"/>
    <w:rsid w:val="000E13F7"/>
    <w:rsid w:val="000E2525"/>
    <w:rsid w:val="000F5C68"/>
    <w:rsid w:val="000F6390"/>
    <w:rsid w:val="000F6530"/>
    <w:rsid w:val="000F775F"/>
    <w:rsid w:val="001014FC"/>
    <w:rsid w:val="0010417F"/>
    <w:rsid w:val="00105429"/>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4258"/>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5FD9"/>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2B71"/>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3778"/>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020"/>
    <w:rsid w:val="00714AAE"/>
    <w:rsid w:val="00717AF8"/>
    <w:rsid w:val="00720F86"/>
    <w:rsid w:val="00722E77"/>
    <w:rsid w:val="007245F1"/>
    <w:rsid w:val="007247B8"/>
    <w:rsid w:val="0072731C"/>
    <w:rsid w:val="0073056C"/>
    <w:rsid w:val="0073512B"/>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A2D"/>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1649"/>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3A53"/>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57D1F"/>
    <w:rsid w:val="00C617B0"/>
    <w:rsid w:val="00C62D2B"/>
    <w:rsid w:val="00C6344F"/>
    <w:rsid w:val="00C659E2"/>
    <w:rsid w:val="00C669AD"/>
    <w:rsid w:val="00C72510"/>
    <w:rsid w:val="00C731CA"/>
    <w:rsid w:val="00C7399E"/>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07A"/>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118B"/>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3E2C"/>
    <w:rsid w:val="00E944C1"/>
    <w:rsid w:val="00E97D8B"/>
    <w:rsid w:val="00EA5878"/>
    <w:rsid w:val="00EA7F55"/>
    <w:rsid w:val="00EB1CE6"/>
    <w:rsid w:val="00EB1F19"/>
    <w:rsid w:val="00EB457A"/>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E73DA"/>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FC28A5"/>
  <w15:chartTrackingRefBased/>
  <w15:docId w15:val="{55CF2745-FBD6-304A-A35D-25F59DB8C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E73DA"/>
    <w:pPr>
      <w:spacing w:after="0" w:line="240" w:lineRule="auto"/>
    </w:pPr>
    <w:rPr>
      <w:rFonts w:ascii="Times New Roman" w:hAnsi="Times New Roman" w:cs="Times New Roman"/>
    </w:rPr>
  </w:style>
  <w:style w:type="paragraph" w:styleId="Heading1">
    <w:name w:val="heading 1"/>
    <w:aliases w:val="Pocket"/>
    <w:basedOn w:val="Normal"/>
    <w:next w:val="Normal"/>
    <w:link w:val="Heading1Char"/>
    <w:qFormat/>
    <w:rsid w:val="00EB457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B457A"/>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no,n"/>
    <w:basedOn w:val="Normal"/>
    <w:next w:val="Normal"/>
    <w:link w:val="Heading3Char"/>
    <w:uiPriority w:val="2"/>
    <w:qFormat/>
    <w:rsid w:val="00EB457A"/>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No Spacing4,No Spacing5,tags,T, Ch,t"/>
    <w:basedOn w:val="Normal"/>
    <w:next w:val="Normal"/>
    <w:link w:val="Heading4Char"/>
    <w:uiPriority w:val="3"/>
    <w:qFormat/>
    <w:rsid w:val="00EB457A"/>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B457A"/>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E73D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3D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3D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3D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B457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B457A"/>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s"/>
    <w:basedOn w:val="DefaultParagraphFont"/>
    <w:link w:val="textbold"/>
    <w:uiPriority w:val="8"/>
    <w:qFormat/>
    <w:rsid w:val="00EB457A"/>
    <w:rPr>
      <w:rFonts w:ascii="Times New Roman" w:hAnsi="Times New Roman" w:cs="Times New Roman"/>
      <w:b w:val="0"/>
      <w:i w:val="0"/>
      <w:iCs/>
      <w:sz w:val="22"/>
      <w:u w:val="single"/>
      <w:bdr w:val="single" w:sz="12" w:space="0" w:color="auto"/>
    </w:rPr>
  </w:style>
  <w:style w:type="character" w:styleId="FollowedHyperlink">
    <w:name w:val="FollowedHyperlink"/>
    <w:basedOn w:val="DefaultParagraphFont"/>
    <w:uiPriority w:val="99"/>
    <w:semiHidden/>
    <w:unhideWhenUsed/>
    <w:rsid w:val="00EB457A"/>
    <w:rPr>
      <w:color w:val="auto"/>
      <w:u w:val="none"/>
    </w:rPr>
  </w:style>
  <w:style w:type="character" w:customStyle="1" w:styleId="Heading1Char">
    <w:name w:val="Heading 1 Char"/>
    <w:aliases w:val="Pocket Char"/>
    <w:basedOn w:val="DefaultParagraphFont"/>
    <w:link w:val="Heading1"/>
    <w:rsid w:val="00EB457A"/>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EB457A"/>
    <w:rPr>
      <w:rFonts w:ascii="Times New Roman" w:eastAsiaTheme="majorEastAsia" w:hAnsi="Times New Roman"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EB457A"/>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EB457A"/>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EB457A"/>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EB457A"/>
    <w:rPr>
      <w:b w:val="0"/>
      <w:sz w:val="22"/>
      <w:u w:val="single"/>
    </w:rPr>
  </w:style>
  <w:style w:type="character" w:styleId="Strong">
    <w:name w:val="Strong"/>
    <w:basedOn w:val="DefaultParagraphFont"/>
    <w:uiPriority w:val="22"/>
    <w:qFormat/>
    <w:rsid w:val="00EB457A"/>
    <w:rPr>
      <w:b/>
      <w:bCs/>
    </w:rPr>
  </w:style>
  <w:style w:type="character" w:styleId="BookTitle">
    <w:name w:val="Book Title"/>
    <w:basedOn w:val="DefaultParagraphFont"/>
    <w:uiPriority w:val="33"/>
    <w:qFormat/>
    <w:rsid w:val="00EB457A"/>
    <w:rPr>
      <w:b/>
      <w:bCs/>
      <w:i/>
      <w:iCs/>
      <w:spacing w:val="5"/>
    </w:rPr>
  </w:style>
  <w:style w:type="character" w:customStyle="1" w:styleId="Heading5Char">
    <w:name w:val="Heading 5 Char"/>
    <w:basedOn w:val="DefaultParagraphFont"/>
    <w:link w:val="Heading5"/>
    <w:uiPriority w:val="9"/>
    <w:semiHidden/>
    <w:rsid w:val="00EB457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B457A"/>
  </w:style>
  <w:style w:type="paragraph" w:styleId="Header">
    <w:name w:val="header"/>
    <w:basedOn w:val="Normal"/>
    <w:link w:val="HeaderChar"/>
    <w:uiPriority w:val="99"/>
    <w:semiHidden/>
    <w:rsid w:val="00EB457A"/>
    <w:pPr>
      <w:tabs>
        <w:tab w:val="center" w:pos="4680"/>
        <w:tab w:val="right" w:pos="9360"/>
      </w:tabs>
    </w:pPr>
  </w:style>
  <w:style w:type="character" w:customStyle="1" w:styleId="HeaderChar">
    <w:name w:val="Header Char"/>
    <w:basedOn w:val="DefaultParagraphFont"/>
    <w:link w:val="Header"/>
    <w:uiPriority w:val="99"/>
    <w:semiHidden/>
    <w:rsid w:val="00EB457A"/>
    <w:rPr>
      <w:rFonts w:ascii="Times New Roman" w:hAnsi="Times New Roman" w:cs="Times New Roman"/>
    </w:rPr>
  </w:style>
  <w:style w:type="paragraph" w:styleId="Footer">
    <w:name w:val="footer"/>
    <w:basedOn w:val="Normal"/>
    <w:link w:val="FooterChar"/>
    <w:uiPriority w:val="99"/>
    <w:semiHidden/>
    <w:rsid w:val="00EB457A"/>
    <w:pPr>
      <w:tabs>
        <w:tab w:val="center" w:pos="4680"/>
        <w:tab w:val="right" w:pos="9360"/>
      </w:tabs>
    </w:pPr>
  </w:style>
  <w:style w:type="character" w:customStyle="1" w:styleId="FooterChar">
    <w:name w:val="Footer Char"/>
    <w:basedOn w:val="DefaultParagraphFont"/>
    <w:link w:val="Footer"/>
    <w:uiPriority w:val="99"/>
    <w:semiHidden/>
    <w:rsid w:val="00EB457A"/>
    <w:rPr>
      <w:rFonts w:ascii="Times New Roman" w:hAnsi="Times New Roman" w:cs="Times New Roman"/>
    </w:rPr>
  </w:style>
  <w:style w:type="paragraph" w:styleId="BodyText">
    <w:name w:val="Body Text"/>
    <w:basedOn w:val="Normal"/>
    <w:link w:val="BodyTextChar"/>
    <w:uiPriority w:val="99"/>
    <w:semiHidden/>
    <w:unhideWhenUsed/>
    <w:rsid w:val="00EB457A"/>
    <w:pPr>
      <w:spacing w:after="120"/>
    </w:pPr>
  </w:style>
  <w:style w:type="character" w:customStyle="1" w:styleId="BodyTextChar">
    <w:name w:val="Body Text Char"/>
    <w:basedOn w:val="DefaultParagraphFont"/>
    <w:link w:val="BodyText"/>
    <w:uiPriority w:val="99"/>
    <w:semiHidden/>
    <w:rsid w:val="00EB457A"/>
    <w:rPr>
      <w:rFonts w:ascii="Times New Roman" w:hAnsi="Times New Roman" w:cs="Times New Roman"/>
    </w:rPr>
  </w:style>
  <w:style w:type="paragraph" w:styleId="NoSpacing">
    <w:name w:val="No Spacing"/>
    <w:link w:val="NoSpacingChar"/>
    <w:uiPriority w:val="99"/>
    <w:unhideWhenUsed/>
    <w:qFormat/>
    <w:rsid w:val="00EB457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EB457A"/>
    <w:rPr>
      <w:rFonts w:ascii="Calibri" w:hAnsi="Calibri" w:cs="Calibri"/>
    </w:rPr>
  </w:style>
  <w:style w:type="character" w:styleId="Hyperlink">
    <w:name w:val="Hyperlink"/>
    <w:basedOn w:val="DefaultParagraphFont"/>
    <w:uiPriority w:val="99"/>
    <w:unhideWhenUsed/>
    <w:rsid w:val="00EB457A"/>
    <w:rPr>
      <w:color w:val="0563C1" w:themeColor="hyperlink"/>
      <w:u w:val="single"/>
    </w:rPr>
  </w:style>
  <w:style w:type="character" w:styleId="UnresolvedMention">
    <w:name w:val="Unresolved Mention"/>
    <w:basedOn w:val="DefaultParagraphFont"/>
    <w:uiPriority w:val="99"/>
    <w:semiHidden/>
    <w:unhideWhenUsed/>
    <w:rsid w:val="00EB457A"/>
    <w:rPr>
      <w:color w:val="605E5C"/>
      <w:shd w:val="clear" w:color="auto" w:fill="E1DFDD"/>
    </w:rPr>
  </w:style>
  <w:style w:type="paragraph" w:customStyle="1" w:styleId="Undertag">
    <w:name w:val="Undertag"/>
    <w:link w:val="UndertagChar"/>
    <w:autoRedefine/>
    <w:uiPriority w:val="5"/>
    <w:qFormat/>
    <w:rsid w:val="00EB457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B457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B457A"/>
    <w:rPr>
      <w:color w:val="1F3864" w:themeColor="accent1" w:themeShade="80"/>
    </w:rPr>
  </w:style>
  <w:style w:type="character" w:customStyle="1" w:styleId="AnalyticChar">
    <w:name w:val="Analytic Char"/>
    <w:basedOn w:val="DefaultParagraphFont"/>
    <w:link w:val="Analytic"/>
    <w:uiPriority w:val="5"/>
    <w:rsid w:val="00EB457A"/>
    <w:rPr>
      <w:rFonts w:ascii="Times New Roman" w:eastAsiaTheme="majorEastAsia" w:hAnsi="Times New Roman" w:cstheme="majorBidi"/>
      <w:b/>
      <w:iCs/>
      <w:color w:val="1F3864" w:themeColor="accent1" w:themeShade="80"/>
      <w:sz w:val="26"/>
    </w:rPr>
  </w:style>
  <w:style w:type="character" w:customStyle="1" w:styleId="AAAUNDERLINEKEYBOARD">
    <w:name w:val="AAA UNDERLINE KEYBOARD"/>
    <w:basedOn w:val="DefaultParagraphFont"/>
    <w:uiPriority w:val="6"/>
    <w:qFormat/>
    <w:rsid w:val="00EB457A"/>
    <w:rPr>
      <w:b w:val="0"/>
      <w:sz w:val="22"/>
      <w:u w:val="single"/>
    </w:rPr>
  </w:style>
  <w:style w:type="character" w:customStyle="1" w:styleId="Boxes">
    <w:name w:val="Boxes"/>
    <w:basedOn w:val="Emphasis"/>
    <w:qFormat/>
    <w:rsid w:val="00EB457A"/>
    <w:rPr>
      <w:rFonts w:ascii="Calibri" w:hAnsi="Calibri" w:cs="Calibri"/>
      <w:b w:val="0"/>
      <w:i w:val="0"/>
      <w:iCs/>
      <w:sz w:val="22"/>
      <w:u w:val="single"/>
      <w:bdr w:val="single" w:sz="12" w:space="0" w:color="auto"/>
    </w:rPr>
  </w:style>
  <w:style w:type="paragraph" w:customStyle="1" w:styleId="UnderlinePara">
    <w:name w:val="Underline Para"/>
    <w:basedOn w:val="Normal"/>
    <w:uiPriority w:val="7"/>
    <w:qFormat/>
    <w:rsid w:val="00FE73DA"/>
    <w:pPr>
      <w:widowControl w:val="0"/>
      <w:suppressAutoHyphens/>
      <w:spacing w:after="200"/>
      <w:contextualSpacing/>
      <w:jc w:val="both"/>
    </w:pPr>
    <w:rPr>
      <w:rFonts w:asciiTheme="minorHAnsi" w:hAnsiTheme="minorHAnsi" w:cstheme="minorBidi"/>
      <w:u w:val="single"/>
    </w:rPr>
  </w:style>
  <w:style w:type="paragraph" w:customStyle="1" w:styleId="textbold">
    <w:name w:val="text bold"/>
    <w:basedOn w:val="Normal"/>
    <w:link w:val="Emphasis"/>
    <w:uiPriority w:val="8"/>
    <w:qFormat/>
    <w:rsid w:val="00FE73DA"/>
    <w:pPr>
      <w:ind w:left="720"/>
      <w:jc w:val="both"/>
    </w:pPr>
    <w:rPr>
      <w:iCs/>
      <w:u w:val="single"/>
      <w:bdr w:val="single" w:sz="12" w:space="0" w:color="auto"/>
    </w:rPr>
  </w:style>
  <w:style w:type="character" w:customStyle="1" w:styleId="Heading6Char">
    <w:name w:val="Heading 6 Char"/>
    <w:basedOn w:val="DefaultParagraphFont"/>
    <w:link w:val="Heading6"/>
    <w:uiPriority w:val="9"/>
    <w:semiHidden/>
    <w:rsid w:val="00FE73D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FE73D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FE73D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FE73DA"/>
    <w:rPr>
      <w:rFonts w:ascii="Times New Roman" w:eastAsiaTheme="majorEastAsia" w:hAnsi="Times New Roman" w:cstheme="majorBidi"/>
      <w:color w:val="272727" w:themeColor="text1" w:themeTint="D8"/>
    </w:rPr>
  </w:style>
  <w:style w:type="paragraph" w:styleId="Title">
    <w:name w:val="Title"/>
    <w:basedOn w:val="Normal"/>
    <w:next w:val="Normal"/>
    <w:link w:val="TitleChar"/>
    <w:uiPriority w:val="10"/>
    <w:qFormat/>
    <w:rsid w:val="00FE73D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73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73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73DA"/>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FE73DA"/>
    <w:pPr>
      <w:spacing w:before="160"/>
      <w:jc w:val="center"/>
    </w:pPr>
    <w:rPr>
      <w:i/>
      <w:iCs/>
      <w:color w:val="404040" w:themeColor="text1" w:themeTint="BF"/>
    </w:rPr>
  </w:style>
  <w:style w:type="character" w:customStyle="1" w:styleId="QuoteChar">
    <w:name w:val="Quote Char"/>
    <w:basedOn w:val="DefaultParagraphFont"/>
    <w:link w:val="Quote"/>
    <w:uiPriority w:val="29"/>
    <w:rsid w:val="00FE73DA"/>
    <w:rPr>
      <w:rFonts w:ascii="Times New Roman" w:hAnsi="Times New Roman" w:cs="Times New Roman"/>
      <w:i/>
      <w:iCs/>
      <w:color w:val="404040" w:themeColor="text1" w:themeTint="BF"/>
    </w:rPr>
  </w:style>
  <w:style w:type="paragraph" w:styleId="ListParagraph">
    <w:name w:val="List Paragraph"/>
    <w:basedOn w:val="Normal"/>
    <w:uiPriority w:val="34"/>
    <w:qFormat/>
    <w:rsid w:val="00FE73DA"/>
    <w:pPr>
      <w:ind w:left="720"/>
      <w:contextualSpacing/>
    </w:pPr>
  </w:style>
  <w:style w:type="character" w:styleId="IntenseEmphasis">
    <w:name w:val="Intense Emphasis"/>
    <w:basedOn w:val="DefaultParagraphFont"/>
    <w:uiPriority w:val="21"/>
    <w:qFormat/>
    <w:rsid w:val="00FE73DA"/>
    <w:rPr>
      <w:i/>
      <w:iCs/>
      <w:color w:val="2F5496" w:themeColor="accent1" w:themeShade="BF"/>
    </w:rPr>
  </w:style>
  <w:style w:type="paragraph" w:styleId="IntenseQuote">
    <w:name w:val="Intense Quote"/>
    <w:basedOn w:val="Normal"/>
    <w:next w:val="Normal"/>
    <w:link w:val="IntenseQuoteChar"/>
    <w:uiPriority w:val="30"/>
    <w:qFormat/>
    <w:rsid w:val="00FE73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73DA"/>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FE73DA"/>
    <w:rPr>
      <w:b/>
      <w:bCs/>
      <w:smallCaps/>
      <w:color w:val="2F5496" w:themeColor="accent1" w:themeShade="BF"/>
      <w:spacing w:val="5"/>
    </w:rPr>
  </w:style>
  <w:style w:type="paragraph" w:customStyle="1" w:styleId="Analytics">
    <w:name w:val="Analytics"/>
    <w:basedOn w:val="Heading4"/>
    <w:link w:val="AnalyticsChar"/>
    <w:autoRedefine/>
    <w:uiPriority w:val="5"/>
    <w:qFormat/>
    <w:rsid w:val="00FE73DA"/>
    <w:rPr>
      <w:color w:val="767171" w:themeColor="background2" w:themeShade="80"/>
      <w:u w:color="000099"/>
    </w:rPr>
  </w:style>
  <w:style w:type="character" w:customStyle="1" w:styleId="AnalyticsChar">
    <w:name w:val="Analytics Char"/>
    <w:basedOn w:val="DefaultParagraphFont"/>
    <w:link w:val="Analytics"/>
    <w:uiPriority w:val="5"/>
    <w:rsid w:val="00FE73DA"/>
    <w:rPr>
      <w:rFonts w:ascii="Times New Roman" w:eastAsiaTheme="majorEastAsia" w:hAnsi="Times New Roman" w:cstheme="majorBidi"/>
      <w:b/>
      <w:iCs/>
      <w:color w:val="767171" w:themeColor="background2" w:themeShade="80"/>
      <w:sz w:val="26"/>
      <w:u w:color="000099"/>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E73DA"/>
    <w:pPr>
      <w:spacing w:after="0" w:line="240" w:lineRule="auto"/>
    </w:pPr>
    <w:rPr>
      <w:kern w:val="2"/>
      <w:u w:val="single"/>
      <w14:ligatures w14:val="standardContextual"/>
    </w:rPr>
  </w:style>
  <w:style w:type="paragraph" w:customStyle="1" w:styleId="Emphasis1">
    <w:name w:val="Emphasis1"/>
    <w:basedOn w:val="Normal"/>
    <w:uiPriority w:val="8"/>
    <w:qFormat/>
    <w:rsid w:val="00FE73DA"/>
    <w:pPr>
      <w:pBdr>
        <w:top w:val="single" w:sz="12" w:space="1" w:color="auto"/>
        <w:left w:val="single" w:sz="12" w:space="4" w:color="auto"/>
        <w:bottom w:val="single" w:sz="12" w:space="1" w:color="auto"/>
        <w:right w:val="single" w:sz="12" w:space="4" w:color="auto"/>
      </w:pBdr>
      <w:ind w:left="720"/>
      <w:jc w:val="both"/>
    </w:pPr>
    <w:rPr>
      <w:iCs/>
      <w:kern w:val="2"/>
      <w:u w:val="single"/>
      <w:bdr w:val="single" w:sz="12"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1685478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roquest.com/docview/3100478382?pq-origsite=gscholar&amp;fromopenview=true&amp;sourcetype=Dissertations%20&amp;%20These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hityaravikuma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36</Pages>
  <Words>22069</Words>
  <Characters>125795</Characters>
  <Application>Microsoft Office Word</Application>
  <DocSecurity>0</DocSecurity>
  <Lines>1048</Lines>
  <Paragraphs>295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147569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Adhitya Ravikumar</dc:creator>
  <cp:keywords>6.0.0</cp:keywords>
  <dc:description/>
  <cp:lastModifiedBy>Ravikumar, Adhitya</cp:lastModifiedBy>
  <cp:revision>2</cp:revision>
  <dcterms:created xsi:type="dcterms:W3CDTF">2026-01-17T15:32:00Z</dcterms:created>
  <dcterms:modified xsi:type="dcterms:W3CDTF">2026-01-17T15:35:00Z</dcterms:modified>
</cp:coreProperties>
</file>