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031B" w14:textId="516716AA" w:rsidR="005D388F" w:rsidRDefault="00BB36BC" w:rsidP="00BB36BC">
      <w:pPr>
        <w:pStyle w:val="Heading1"/>
      </w:pPr>
      <w:r>
        <w:t>Wiki---Round 2---Shirley</w:t>
      </w:r>
    </w:p>
    <w:p w14:paraId="35A5A13A" w14:textId="77777777" w:rsidR="0025149D" w:rsidRDefault="0025149D" w:rsidP="0025149D">
      <w:pPr>
        <w:pStyle w:val="Heading2"/>
      </w:pPr>
      <w:r>
        <w:t>OFF</w:t>
      </w:r>
    </w:p>
    <w:p w14:paraId="2E26F0FC" w14:textId="77777777" w:rsidR="0025149D" w:rsidRDefault="0025149D" w:rsidP="0025149D">
      <w:pPr>
        <w:pStyle w:val="Heading3"/>
      </w:pPr>
      <w:r>
        <w:t>1NC</w:t>
      </w:r>
    </w:p>
    <w:p w14:paraId="26F7AEE4" w14:textId="77777777" w:rsidR="0025149D" w:rsidRDefault="0025149D" w:rsidP="0025149D">
      <w:pPr>
        <w:pStyle w:val="Heading4"/>
      </w:pPr>
      <w:r>
        <w:t>Cap K.</w:t>
      </w:r>
    </w:p>
    <w:p w14:paraId="06FD3547" w14:textId="77777777" w:rsidR="0025149D" w:rsidRPr="00020EAB" w:rsidRDefault="0025149D" w:rsidP="0025149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AF18D1B" w14:textId="77777777" w:rsidR="0025149D" w:rsidRPr="00B438B0" w:rsidRDefault="0025149D" w:rsidP="0025149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FBF1402" w14:textId="77777777" w:rsidR="0025149D" w:rsidRDefault="0025149D" w:rsidP="0025149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06F6A57" w14:textId="77777777" w:rsidR="0025149D" w:rsidRPr="00C238EC" w:rsidRDefault="0025149D" w:rsidP="0025149D">
      <w:pPr>
        <w:rPr>
          <w:sz w:val="16"/>
        </w:rPr>
      </w:pPr>
      <w:r>
        <w:rPr>
          <w:sz w:val="16"/>
        </w:rPr>
        <w:t>&lt;&lt;TEXT CONDENSED NONE OMITTED&gt;&gt;</w:t>
      </w:r>
    </w:p>
    <w:p w14:paraId="0D4F6EBD" w14:textId="77777777" w:rsidR="0025149D" w:rsidRPr="002B5806" w:rsidRDefault="0025149D" w:rsidP="0025149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B58080D" w14:textId="77777777" w:rsidR="0025149D" w:rsidRPr="00F36A06" w:rsidRDefault="0025149D" w:rsidP="0025149D">
      <w:pPr>
        <w:rPr>
          <w:sz w:val="16"/>
        </w:rPr>
      </w:pPr>
      <w:r>
        <w:rPr>
          <w:sz w:val="16"/>
        </w:rPr>
        <w:t>&lt;&lt;PARAGRAPH BREAKS CONTINUE&gt;&gt;</w:t>
      </w:r>
    </w:p>
    <w:p w14:paraId="3B39A7D3" w14:textId="77777777" w:rsidR="0025149D" w:rsidRPr="003F6616" w:rsidRDefault="0025149D" w:rsidP="0025149D">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DE81FF9" w14:textId="77777777" w:rsidR="0025149D" w:rsidRPr="00C140C6" w:rsidRDefault="0025149D" w:rsidP="0025149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D1F5086" w14:textId="77777777" w:rsidR="0025149D" w:rsidRPr="005953FE" w:rsidRDefault="0025149D" w:rsidP="0025149D"/>
    <w:p w14:paraId="7560FFF0" w14:textId="77777777" w:rsidR="0025149D" w:rsidRPr="001D3F54" w:rsidRDefault="0025149D" w:rsidP="0025149D">
      <w:pPr>
        <w:pStyle w:val="Heading4"/>
      </w:pPr>
      <w:r>
        <w:t xml:space="preserve">Capitalism’s </w:t>
      </w:r>
      <w:r w:rsidRPr="00F25A25">
        <w:rPr>
          <w:u w:val="single"/>
        </w:rPr>
        <w:t>unsustainable</w:t>
      </w:r>
      <w:r>
        <w:t xml:space="preserve"> and causes </w:t>
      </w:r>
      <w:r w:rsidRPr="009B1ED5">
        <w:rPr>
          <w:u w:val="single"/>
        </w:rPr>
        <w:t>extinction</w:t>
      </w:r>
      <w:r>
        <w:t>.</w:t>
      </w:r>
    </w:p>
    <w:p w14:paraId="2547A388" w14:textId="77777777" w:rsidR="0025149D" w:rsidRDefault="0025149D" w:rsidP="0025149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859704C" w14:textId="77777777" w:rsidR="0025149D" w:rsidRPr="0076713D" w:rsidRDefault="0025149D" w:rsidP="0025149D">
      <w:pPr>
        <w:rPr>
          <w:sz w:val="16"/>
        </w:rPr>
      </w:pPr>
      <w:r w:rsidRPr="0076713D">
        <w:rPr>
          <w:sz w:val="16"/>
        </w:rPr>
        <w:t>Technological Innovation: A Double-Edged Sword</w:t>
      </w:r>
    </w:p>
    <w:p w14:paraId="2A35EFEC" w14:textId="77777777" w:rsidR="0025149D" w:rsidRPr="0076713D" w:rsidRDefault="0025149D" w:rsidP="0025149D">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7242022E" w14:textId="77777777" w:rsidR="0025149D" w:rsidRPr="0076713D" w:rsidRDefault="0025149D" w:rsidP="0025149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95A898E" w14:textId="77777777" w:rsidR="0025149D" w:rsidRPr="0076713D" w:rsidRDefault="0025149D" w:rsidP="0025149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15C0DB0" w14:textId="77777777" w:rsidR="0025149D" w:rsidRPr="0076713D" w:rsidRDefault="0025149D" w:rsidP="0025149D">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385F180" w14:textId="77777777" w:rsidR="0025149D" w:rsidRPr="0076713D" w:rsidRDefault="0025149D" w:rsidP="0025149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48EB02A" w14:textId="77777777" w:rsidR="0025149D" w:rsidRPr="0076713D" w:rsidRDefault="0025149D" w:rsidP="0025149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01090DFC" w14:textId="77777777" w:rsidR="0025149D" w:rsidRPr="0076713D" w:rsidRDefault="0025149D" w:rsidP="0025149D">
      <w:pPr>
        <w:rPr>
          <w:sz w:val="16"/>
        </w:rPr>
      </w:pPr>
      <w:r w:rsidRPr="0076713D">
        <w:rPr>
          <w:sz w:val="16"/>
        </w:rPr>
        <w:t>Climate Change: The Existential Threat</w:t>
      </w:r>
    </w:p>
    <w:p w14:paraId="536A1E0A" w14:textId="77777777" w:rsidR="0025149D" w:rsidRDefault="0025149D" w:rsidP="0025149D">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290F46E5" w14:textId="77777777" w:rsidR="0025149D" w:rsidRPr="00C238EC" w:rsidRDefault="0025149D" w:rsidP="0025149D">
      <w:pPr>
        <w:rPr>
          <w:sz w:val="16"/>
        </w:rPr>
      </w:pPr>
      <w:r>
        <w:rPr>
          <w:sz w:val="16"/>
        </w:rPr>
        <w:t>&lt;&lt;TEXT CONDENSED NONE OMITTED&gt;&gt;</w:t>
      </w:r>
    </w:p>
    <w:p w14:paraId="4A1F754A" w14:textId="77777777" w:rsidR="0025149D" w:rsidRPr="001D3F54" w:rsidRDefault="0025149D" w:rsidP="0025149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3E37745" w14:textId="77777777" w:rsidR="0025149D" w:rsidRPr="00C238EC" w:rsidRDefault="0025149D" w:rsidP="0025149D">
      <w:pPr>
        <w:rPr>
          <w:sz w:val="16"/>
        </w:rPr>
      </w:pPr>
      <w:r>
        <w:rPr>
          <w:sz w:val="16"/>
        </w:rPr>
        <w:t>&lt;&lt;PARAGRAPH BREAKS CONTINUE&gt;&gt;</w:t>
      </w:r>
    </w:p>
    <w:p w14:paraId="38634E4F" w14:textId="77777777" w:rsidR="0025149D" w:rsidRPr="00574D9E" w:rsidRDefault="0025149D" w:rsidP="0025149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4C00809" w14:textId="77777777" w:rsidR="0025149D" w:rsidRPr="0076713D" w:rsidRDefault="0025149D" w:rsidP="0025149D">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6012B37" w14:textId="77777777" w:rsidR="0025149D" w:rsidRPr="0076713D" w:rsidRDefault="0025149D" w:rsidP="0025149D">
      <w:pPr>
        <w:rPr>
          <w:sz w:val="16"/>
        </w:rPr>
      </w:pPr>
      <w:r w:rsidRPr="0076713D">
        <w:rPr>
          <w:sz w:val="16"/>
        </w:rPr>
        <w:t>Artificial Intelligence: Transforming Society</w:t>
      </w:r>
    </w:p>
    <w:p w14:paraId="55E3D70A" w14:textId="77777777" w:rsidR="0025149D" w:rsidRPr="0076713D" w:rsidRDefault="0025149D" w:rsidP="0025149D">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20BD705A" w14:textId="77777777" w:rsidR="0025149D" w:rsidRPr="0076713D" w:rsidRDefault="0025149D" w:rsidP="0025149D">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1E8BFEBF" w14:textId="77777777" w:rsidR="0025149D" w:rsidRPr="0076713D" w:rsidRDefault="0025149D" w:rsidP="0025149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BB894E3" w14:textId="77777777" w:rsidR="0025149D" w:rsidRPr="0076713D" w:rsidRDefault="0025149D" w:rsidP="0025149D">
      <w:pPr>
        <w:rPr>
          <w:sz w:val="16"/>
        </w:rPr>
      </w:pPr>
      <w:r w:rsidRPr="0076713D">
        <w:rPr>
          <w:sz w:val="16"/>
        </w:rPr>
        <w:t>Quantum Computing: A New Frontier</w:t>
      </w:r>
    </w:p>
    <w:p w14:paraId="7334CECF" w14:textId="77777777" w:rsidR="0025149D" w:rsidRPr="0076713D" w:rsidRDefault="0025149D" w:rsidP="0025149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BEECF43" w14:textId="77777777" w:rsidR="0025149D" w:rsidRPr="0076713D" w:rsidRDefault="0025149D" w:rsidP="0025149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392251E" w14:textId="77777777" w:rsidR="0025149D" w:rsidRPr="0076713D" w:rsidRDefault="0025149D" w:rsidP="0025149D">
      <w:pPr>
        <w:rPr>
          <w:sz w:val="16"/>
        </w:rPr>
      </w:pPr>
      <w:r w:rsidRPr="0076713D">
        <w:rPr>
          <w:sz w:val="16"/>
        </w:rPr>
        <w:t>Biotechnology and Genetic Engineering: Rewriting Life</w:t>
      </w:r>
    </w:p>
    <w:p w14:paraId="38A6B954" w14:textId="77777777" w:rsidR="0025149D" w:rsidRPr="00574D9E" w:rsidRDefault="0025149D" w:rsidP="0025149D">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6F20A5A7" w14:textId="77777777" w:rsidR="0025149D" w:rsidRPr="00574D9E" w:rsidRDefault="0025149D" w:rsidP="0025149D">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27FE536" w14:textId="77777777" w:rsidR="0025149D" w:rsidRDefault="0025149D" w:rsidP="0025149D">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0F89380A" w14:textId="77777777" w:rsidR="0025149D" w:rsidRPr="005953FE" w:rsidRDefault="0025149D" w:rsidP="0025149D"/>
    <w:p w14:paraId="1E378EEF" w14:textId="77777777" w:rsidR="0025149D" w:rsidRPr="000C7105" w:rsidRDefault="0025149D" w:rsidP="0025149D">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54731C3F" w14:textId="77777777" w:rsidR="0025149D" w:rsidRPr="000C7105" w:rsidRDefault="0025149D" w:rsidP="0025149D">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F0F8A48" w14:textId="77777777" w:rsidR="0025149D" w:rsidRPr="000C7105" w:rsidRDefault="0025149D" w:rsidP="0025149D">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238CD7C" w14:textId="77777777" w:rsidR="0025149D" w:rsidRPr="000C7105" w:rsidRDefault="0025149D" w:rsidP="0025149D">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8300C61" w14:textId="77777777" w:rsidR="0025149D" w:rsidRPr="000C7105" w:rsidRDefault="0025149D" w:rsidP="0025149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657A24E" w14:textId="77777777" w:rsidR="0025149D" w:rsidRPr="000C7105" w:rsidRDefault="0025149D" w:rsidP="0025149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AFA6599" w14:textId="77777777" w:rsidR="0025149D" w:rsidRPr="000C7105" w:rsidRDefault="0025149D" w:rsidP="0025149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3188190" w14:textId="77777777" w:rsidR="0025149D" w:rsidRPr="000C7105" w:rsidRDefault="0025149D" w:rsidP="0025149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6E2F4920" w14:textId="77777777" w:rsidR="0025149D" w:rsidRPr="000C7105" w:rsidRDefault="0025149D" w:rsidP="0025149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7154C55" w14:textId="77777777" w:rsidR="0025149D" w:rsidRPr="000C7105" w:rsidRDefault="0025149D" w:rsidP="0025149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71E2E85" w14:textId="77777777" w:rsidR="0025149D" w:rsidRPr="000C7105" w:rsidRDefault="0025149D" w:rsidP="0025149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BEB95C2" w14:textId="77777777" w:rsidR="0025149D" w:rsidRDefault="0025149D" w:rsidP="0025149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7DD0D9D" w14:textId="77777777" w:rsidR="0025149D" w:rsidRPr="00221F9D" w:rsidRDefault="0025149D" w:rsidP="0025149D"/>
    <w:p w14:paraId="76602D94" w14:textId="77777777" w:rsidR="0025149D" w:rsidRPr="00C94142" w:rsidRDefault="0025149D" w:rsidP="0025149D">
      <w:pPr>
        <w:pStyle w:val="Heading3"/>
      </w:pPr>
      <w:r>
        <w:t>1NC</w:t>
      </w:r>
    </w:p>
    <w:p w14:paraId="62C1762F" w14:textId="77777777" w:rsidR="0025149D" w:rsidRPr="00C94142" w:rsidRDefault="0025149D" w:rsidP="0025149D">
      <w:pPr>
        <w:pStyle w:val="Heading4"/>
      </w:pPr>
      <w:r>
        <w:t>T-Strengthen</w:t>
      </w:r>
      <w:r w:rsidRPr="00C94142">
        <w:t>.</w:t>
      </w:r>
    </w:p>
    <w:p w14:paraId="32DFC6D0" w14:textId="77777777" w:rsidR="0025149D" w:rsidRPr="00C94142" w:rsidRDefault="0025149D" w:rsidP="0025149D">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4DDAD5F4" w14:textId="77777777" w:rsidR="0025149D" w:rsidRDefault="0025149D" w:rsidP="0025149D">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5F4EDAEA" w14:textId="77777777" w:rsidR="0025149D" w:rsidRDefault="0025149D" w:rsidP="0025149D">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F3124B6" w14:textId="77777777" w:rsidR="0025149D" w:rsidRPr="007D4493" w:rsidRDefault="0025149D" w:rsidP="0025149D"/>
    <w:p w14:paraId="4B5A54ED" w14:textId="77777777" w:rsidR="0025149D" w:rsidRPr="007D4493" w:rsidRDefault="0025149D" w:rsidP="0025149D">
      <w:pPr>
        <w:pStyle w:val="Heading4"/>
      </w:pPr>
      <w:r>
        <w:t xml:space="preserve">That’s </w:t>
      </w:r>
      <w:r>
        <w:rPr>
          <w:u w:val="single"/>
        </w:rPr>
        <w:t>distinct</w:t>
      </w:r>
      <w:r>
        <w:t xml:space="preserve"> from the aff.</w:t>
      </w:r>
    </w:p>
    <w:p w14:paraId="6378D6D8" w14:textId="77777777" w:rsidR="0025149D" w:rsidRPr="00E17B27" w:rsidRDefault="0025149D" w:rsidP="0025149D">
      <w:pPr>
        <w:rPr>
          <w:sz w:val="16"/>
        </w:rPr>
      </w:pPr>
      <w:r w:rsidRPr="00704B29">
        <w:rPr>
          <w:rFonts w:asciiTheme="minorHAnsi" w:hAnsiTheme="minorHAnsi" w:cstheme="minorHAnsi"/>
        </w:rPr>
        <w:t xml:space="preserve">Alex </w:t>
      </w:r>
      <w:r w:rsidRPr="008604ED">
        <w:rPr>
          <w:rStyle w:val="Style13ptBold"/>
          <w:rFonts w:asciiTheme="minorHAnsi" w:hAnsiTheme="minorHAnsi" w:cstheme="minorHAnsi"/>
        </w:rPr>
        <w:t>Domash 21</w:t>
      </w:r>
      <w:r w:rsidRPr="008604ED">
        <w:rPr>
          <w:rFonts w:asciiTheme="minorHAnsi" w:hAnsiTheme="minorHAnsi" w:cstheme="minorHAnsi"/>
        </w:rPr>
        <w:t>,</w:t>
      </w:r>
      <w:r w:rsidRPr="00704B29">
        <w:rPr>
          <w:rFonts w:asciiTheme="minorHAnsi" w:hAnsiTheme="minorHAnsi" w:cstheme="minorHAnsi"/>
        </w:rPr>
        <w:t xml:space="preserve">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2DD71900" w14:textId="77777777" w:rsidR="0025149D" w:rsidRPr="007D4493" w:rsidRDefault="0025149D" w:rsidP="0025149D">
      <w:pPr>
        <w:rPr>
          <w:rFonts w:asciiTheme="minorHAnsi" w:hAnsiTheme="minorHAnsi" w:cstheme="minorHAnsi"/>
          <w:sz w:val="16"/>
        </w:rPr>
      </w:pPr>
      <w:r w:rsidRPr="00C94142">
        <w:rPr>
          <w:rStyle w:val="StyleUnderline"/>
          <w:rFonts w:asciiTheme="minorHAnsi" w:hAnsiTheme="minorHAnsi" w:cstheme="minorHAnsi"/>
        </w:rPr>
        <w:t>When countries reformed their bargaining systems</w:t>
      </w:r>
      <w:r w:rsidRPr="00704B29">
        <w:rPr>
          <w:rStyle w:val="StyleUnderline"/>
          <w:rFonts w:asciiTheme="minorHAnsi" w:hAnsiTheme="minorHAnsi" w:cstheme="minorHAnsi"/>
        </w:rPr>
        <w:t xml:space="preserve"> from</w:t>
      </w:r>
      <w:r w:rsidRPr="00704B29">
        <w:rPr>
          <w:rFonts w:asciiTheme="minorHAnsi" w:hAnsiTheme="minorHAnsi" w:cstheme="minorHAnsi"/>
          <w:sz w:val="16"/>
        </w:rPr>
        <w:t xml:space="preserve"> centralized or </w:t>
      </w:r>
      <w:r w:rsidRPr="00C94142">
        <w:rPr>
          <w:rStyle w:val="Emphasis"/>
          <w:sz w:val="28"/>
          <w:szCs w:val="28"/>
          <w:highlight w:val="cyan"/>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w:t>
      </w:r>
      <w:r w:rsidRPr="00C94142">
        <w:rPr>
          <w:rStyle w:val="StyleUnderline"/>
          <w:highlight w:val="cyan"/>
        </w:rPr>
        <w:t xml:space="preserve">significant </w:t>
      </w:r>
      <w:r w:rsidRPr="007D4493">
        <w:rPr>
          <w:rStyle w:val="Emphasis"/>
          <w:sz w:val="28"/>
          <w:szCs w:val="28"/>
        </w:rPr>
        <w:t xml:space="preserve">collective bargaining </w:t>
      </w:r>
      <w:r w:rsidRPr="00C94142">
        <w:rPr>
          <w:rStyle w:val="Emphasis"/>
          <w:sz w:val="28"/>
          <w:szCs w:val="28"/>
          <w:highlight w:val="cyan"/>
        </w:rPr>
        <w:t>reforms</w:t>
      </w:r>
      <w:r w:rsidRPr="00704B29">
        <w:rPr>
          <w:rFonts w:asciiTheme="minorHAnsi" w:hAnsiTheme="minorHAnsi" w:cstheme="minorHAnsi"/>
          <w:sz w:val="16"/>
        </w:rPr>
        <w:t xml:space="preserve"> since 1990 that </w:t>
      </w:r>
      <w:r w:rsidRPr="00C94142">
        <w:rPr>
          <w:rStyle w:val="StyleUnderline"/>
          <w:highlight w:val="cyan"/>
        </w:rPr>
        <w:t>shifted</w:t>
      </w:r>
      <w:r w:rsidRPr="00C94142">
        <w:rPr>
          <w:rStyle w:val="StyleUnderline"/>
        </w:rPr>
        <w:t xml:space="preserve"> collective bargaining </w:t>
      </w:r>
      <w:r w:rsidRPr="00C94142">
        <w:rPr>
          <w:rStyle w:val="StyleUnderline"/>
          <w:highlight w:val="cyan"/>
        </w:rPr>
        <w:t xml:space="preserve">to the </w:t>
      </w:r>
      <w:r w:rsidRPr="00C94142">
        <w:rPr>
          <w:rStyle w:val="Emphasis"/>
          <w:highlight w:val="cyan"/>
        </w:rPr>
        <w:t>enterprise level</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2FE6EA7F" w14:textId="77777777" w:rsidR="0025149D" w:rsidRDefault="0025149D" w:rsidP="0025149D">
      <w:pPr>
        <w:rPr>
          <w:sz w:val="16"/>
        </w:rPr>
      </w:pPr>
    </w:p>
    <w:p w14:paraId="48BEC747" w14:textId="77777777" w:rsidR="0025149D" w:rsidRPr="00C94142" w:rsidRDefault="0025149D" w:rsidP="0025149D">
      <w:pPr>
        <w:pStyle w:val="Heading4"/>
      </w:pPr>
      <w:r w:rsidRPr="00C94142">
        <w:t>Vote neg:</w:t>
      </w:r>
    </w:p>
    <w:p w14:paraId="59EFD106" w14:textId="77777777" w:rsidR="0025149D" w:rsidRPr="00C94142" w:rsidRDefault="0025149D" w:rsidP="0025149D">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6032B20A" w14:textId="77777777" w:rsidR="0025149D" w:rsidRPr="00C94142" w:rsidRDefault="0025149D" w:rsidP="0025149D">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13E501D4" w14:textId="77777777" w:rsidR="0025149D" w:rsidRDefault="0025149D" w:rsidP="0025149D">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5383CD79" w14:textId="77777777" w:rsidR="0025149D" w:rsidRPr="00E14A3F" w:rsidRDefault="0025149D" w:rsidP="0025149D"/>
    <w:p w14:paraId="026E824A" w14:textId="77777777" w:rsidR="0025149D" w:rsidRDefault="0025149D" w:rsidP="0025149D">
      <w:pPr>
        <w:pStyle w:val="Heading3"/>
      </w:pPr>
      <w:r>
        <w:t>1NC</w:t>
      </w:r>
    </w:p>
    <w:p w14:paraId="6488F080" w14:textId="77777777" w:rsidR="0025149D" w:rsidRPr="004A0EB3" w:rsidRDefault="0025149D" w:rsidP="0025149D">
      <w:pPr>
        <w:pStyle w:val="Heading4"/>
      </w:pPr>
      <w:r>
        <w:t>Federalism DA.</w:t>
      </w:r>
    </w:p>
    <w:p w14:paraId="747F515D" w14:textId="77777777" w:rsidR="0025149D" w:rsidRDefault="0025149D" w:rsidP="0025149D">
      <w:pPr>
        <w:pStyle w:val="Heading4"/>
      </w:pPr>
      <w:r>
        <w:t>The AFF puts states in “lockstep” with federal law---that kills state flexibility</w:t>
      </w:r>
    </w:p>
    <w:p w14:paraId="53615F16" w14:textId="77777777" w:rsidR="0025149D" w:rsidRPr="00797D3A" w:rsidRDefault="0025149D" w:rsidP="0025149D">
      <w:r w:rsidRPr="00797D3A">
        <w:t xml:space="preserve">Alexander </w:t>
      </w:r>
      <w:r w:rsidRPr="00797D3A">
        <w:rPr>
          <w:rStyle w:val="Style13ptBold"/>
        </w:rPr>
        <w:t>MacDonald 22</w:t>
      </w:r>
      <w:r>
        <w:t xml:space="preserve">. </w:t>
      </w:r>
      <w:r w:rsidRPr="00797D3A">
        <w:t>Bargaining Rights Gone Wrong: How State Courts Invented a Constitutional Duty to Bargain and How It Harms Individual Workers." Federalist Society Review 23 (2022).</w:t>
      </w:r>
    </w:p>
    <w:p w14:paraId="5989A409" w14:textId="77777777" w:rsidR="0025149D" w:rsidRPr="00B602C2" w:rsidRDefault="0025149D" w:rsidP="0025149D">
      <w:pPr>
        <w:rPr>
          <w:sz w:val="16"/>
        </w:rPr>
      </w:pPr>
      <w:r w:rsidRPr="0015183A">
        <w:rPr>
          <w:rStyle w:val="StyleUnderline"/>
        </w:rPr>
        <w:t>The</w:t>
      </w:r>
      <w:r w:rsidRPr="00B602C2">
        <w:rPr>
          <w:sz w:val="16"/>
        </w:rPr>
        <w:t xml:space="preserve"> </w:t>
      </w:r>
      <w:r w:rsidRPr="009321CF">
        <w:rPr>
          <w:sz w:val="16"/>
        </w:rPr>
        <w:t xml:space="preserve">second </w:t>
      </w:r>
      <w:r w:rsidRPr="009321CF">
        <w:rPr>
          <w:rStyle w:val="StyleUnderline"/>
        </w:rPr>
        <w:t>downside was</w:t>
      </w:r>
      <w:r w:rsidRPr="009321CF">
        <w:rPr>
          <w:sz w:val="16"/>
        </w:rPr>
        <w:t xml:space="preserve"> more subtle, but also more wide-reaching: a </w:t>
      </w:r>
      <w:r w:rsidRPr="009321CF">
        <w:rPr>
          <w:rStyle w:val="Emphasis"/>
        </w:rPr>
        <w:t>loss of autonomy</w:t>
      </w:r>
      <w:r w:rsidRPr="009321CF">
        <w:rPr>
          <w:sz w:val="16"/>
        </w:rPr>
        <w:t xml:space="preserve">. By </w:t>
      </w:r>
      <w:r w:rsidRPr="009321CF">
        <w:rPr>
          <w:rStyle w:val="StyleUnderline"/>
        </w:rPr>
        <w:t>importing federal precedent</w:t>
      </w:r>
      <w:r w:rsidRPr="009321CF">
        <w:rPr>
          <w:sz w:val="16"/>
        </w:rPr>
        <w:t xml:space="preserve">, state courts </w:t>
      </w:r>
      <w:r w:rsidRPr="009321CF">
        <w:rPr>
          <w:rStyle w:val="Emphasis"/>
        </w:rPr>
        <w:t>sacrificed</w:t>
      </w:r>
      <w:r w:rsidRPr="009321CF">
        <w:rPr>
          <w:sz w:val="16"/>
        </w:rPr>
        <w:t xml:space="preserve"> the </w:t>
      </w:r>
      <w:r w:rsidRPr="009321CF">
        <w:rPr>
          <w:rStyle w:val="StyleUnderline"/>
        </w:rPr>
        <w:t>independence of state law</w:t>
      </w:r>
      <w:r w:rsidRPr="009321CF">
        <w:rPr>
          <w:sz w:val="16"/>
        </w:rPr>
        <w:t xml:space="preserve">.339 </w:t>
      </w:r>
      <w:r w:rsidRPr="009321CF">
        <w:rPr>
          <w:rStyle w:val="StyleUnderline"/>
        </w:rPr>
        <w:t>The genius of the American</w:t>
      </w:r>
      <w:r w:rsidRPr="0015183A">
        <w:rPr>
          <w:rStyle w:val="StyleUnderline"/>
        </w:rPr>
        <w:t xml:space="preserve"> system is that we have fifty-one different sovereigns</w:t>
      </w:r>
      <w:r w:rsidRPr="0015183A">
        <w:rPr>
          <w:sz w:val="16"/>
        </w:rPr>
        <w:t xml:space="preserve">.340 </w:t>
      </w:r>
      <w:r w:rsidRPr="0015183A">
        <w:rPr>
          <w:rStyle w:val="StyleUnderline"/>
        </w:rPr>
        <w:t>Each so</w:t>
      </w:r>
      <w:r w:rsidRPr="00B602C2">
        <w:rPr>
          <w:rStyle w:val="StyleUnderline"/>
        </w:rPr>
        <w:t>vereign is free to experiment in its own sphere and develop its own solutions.</w:t>
      </w:r>
      <w:r w:rsidRPr="00B602C2">
        <w:rPr>
          <w:sz w:val="16"/>
        </w:rPr>
        <w:t xml:space="preserve">341 </w:t>
      </w:r>
      <w:r w:rsidRPr="00B602C2">
        <w:rPr>
          <w:rStyle w:val="StyleUnderline"/>
        </w:rPr>
        <w:t>That flexibility spurs competition and innovation</w:t>
      </w:r>
      <w:r w:rsidRPr="00B602C2">
        <w:rPr>
          <w:sz w:val="16"/>
        </w:rPr>
        <w:t xml:space="preserve">. </w:t>
      </w:r>
      <w:r w:rsidRPr="00B602C2">
        <w:rPr>
          <w:rStyle w:val="StyleUnderline"/>
        </w:rPr>
        <w:t>When states try different things, they sometimes land on good policies</w:t>
      </w:r>
      <w:r w:rsidRPr="00B602C2">
        <w:rPr>
          <w:sz w:val="16"/>
        </w:rPr>
        <w:t xml:space="preserve">. </w:t>
      </w:r>
      <w:r w:rsidRPr="00B602C2">
        <w:rPr>
          <w:rStyle w:val="StyleUnderline"/>
        </w:rPr>
        <w:t xml:space="preserve">Those policies then get picked up and spread through the </w:t>
      </w:r>
      <w:r w:rsidRPr="00B602C2">
        <w:rPr>
          <w:rStyle w:val="Emphasis"/>
        </w:rPr>
        <w:t>marketplace of ideas</w:t>
      </w:r>
      <w:r w:rsidRPr="00B602C2">
        <w:rPr>
          <w:sz w:val="16"/>
        </w:rPr>
        <w:t xml:space="preserve">.342 </w:t>
      </w:r>
      <w:r w:rsidRPr="00B602C2">
        <w:rPr>
          <w:rStyle w:val="StyleUnderline"/>
        </w:rPr>
        <w:t xml:space="preserve">But </w:t>
      </w:r>
      <w:r w:rsidRPr="001536AC">
        <w:rPr>
          <w:rStyle w:val="StyleUnderline"/>
          <w:highlight w:val="cyan"/>
        </w:rPr>
        <w:t>states can’t generate</w:t>
      </w:r>
      <w:r w:rsidRPr="009321CF">
        <w:rPr>
          <w:rStyle w:val="StyleUnderline"/>
        </w:rPr>
        <w:t xml:space="preserve"> new </w:t>
      </w:r>
      <w:r w:rsidRPr="001536AC">
        <w:rPr>
          <w:rStyle w:val="StyleUnderline"/>
          <w:highlight w:val="cyan"/>
        </w:rPr>
        <w:t>ideas if they interpret</w:t>
      </w:r>
      <w:r w:rsidRPr="00B602C2">
        <w:rPr>
          <w:rStyle w:val="StyleUnderline"/>
        </w:rPr>
        <w:t xml:space="preserve"> their </w:t>
      </w:r>
      <w:r w:rsidRPr="001536AC">
        <w:rPr>
          <w:rStyle w:val="StyleUnderline"/>
          <w:highlight w:val="cyan"/>
        </w:rPr>
        <w:t xml:space="preserve">laws in </w:t>
      </w:r>
      <w:r w:rsidRPr="001536AC">
        <w:rPr>
          <w:rStyle w:val="Emphasis"/>
          <w:sz w:val="28"/>
          <w:szCs w:val="28"/>
          <w:highlight w:val="cyan"/>
        </w:rPr>
        <w:t>lockstep</w:t>
      </w:r>
      <w:r w:rsidRPr="00B602C2">
        <w:rPr>
          <w:rStyle w:val="Emphasis"/>
          <w:sz w:val="28"/>
          <w:szCs w:val="28"/>
        </w:rPr>
        <w:t xml:space="preserve"> with federal law</w:t>
      </w:r>
      <w:r w:rsidRPr="00B602C2">
        <w:rPr>
          <w:sz w:val="16"/>
        </w:rPr>
        <w:t xml:space="preserve">.343 </w:t>
      </w:r>
      <w:r w:rsidRPr="001536AC">
        <w:rPr>
          <w:rStyle w:val="StyleUnderline"/>
          <w:highlight w:val="cyan"/>
        </w:rPr>
        <w:t>If they</w:t>
      </w:r>
      <w:r w:rsidRPr="00B602C2">
        <w:rPr>
          <w:rStyle w:val="StyleUnderline"/>
        </w:rPr>
        <w:t xml:space="preserve"> merely </w:t>
      </w:r>
      <w:r w:rsidRPr="001536AC">
        <w:rPr>
          <w:rStyle w:val="Emphasis"/>
          <w:highlight w:val="cyan"/>
        </w:rPr>
        <w:t>parrot</w:t>
      </w:r>
      <w:r w:rsidRPr="00B602C2">
        <w:rPr>
          <w:rStyle w:val="StyleUnderline"/>
        </w:rPr>
        <w:t xml:space="preserve"> federal principles</w:t>
      </w:r>
      <w:r w:rsidRPr="00B602C2">
        <w:rPr>
          <w:sz w:val="16"/>
        </w:rPr>
        <w:t xml:space="preserve">, </w:t>
      </w:r>
      <w:r w:rsidRPr="001536AC">
        <w:rPr>
          <w:rStyle w:val="StyleUnderline"/>
          <w:highlight w:val="cyan"/>
        </w:rPr>
        <w:t>they make</w:t>
      </w:r>
      <w:r w:rsidRPr="00B602C2">
        <w:rPr>
          <w:rStyle w:val="StyleUnderline"/>
        </w:rPr>
        <w:t xml:space="preserve"> </w:t>
      </w:r>
      <w:r w:rsidRPr="001536AC">
        <w:rPr>
          <w:rStyle w:val="StyleUnderline"/>
          <w:highlight w:val="cyan"/>
        </w:rPr>
        <w:t xml:space="preserve">themselves </w:t>
      </w:r>
      <w:r w:rsidRPr="001536AC">
        <w:rPr>
          <w:rStyle w:val="Emphasis"/>
          <w:sz w:val="24"/>
          <w:szCs w:val="24"/>
          <w:highlight w:val="cyan"/>
        </w:rPr>
        <w:t>junior partners</w:t>
      </w:r>
      <w:r w:rsidRPr="00B602C2">
        <w:rPr>
          <w:rStyle w:val="StyleUnderline"/>
          <w:sz w:val="24"/>
          <w:szCs w:val="24"/>
        </w:rPr>
        <w:t xml:space="preserve"> </w:t>
      </w:r>
      <w:r w:rsidRPr="00B602C2">
        <w:rPr>
          <w:rStyle w:val="StyleUnderline"/>
        </w:rPr>
        <w:t>in what is supposed to be a system of equals</w:t>
      </w:r>
      <w:r w:rsidRPr="00B602C2">
        <w:rPr>
          <w:sz w:val="16"/>
        </w:rPr>
        <w:t xml:space="preserve">.344 </w:t>
      </w:r>
      <w:r w:rsidRPr="00B602C2">
        <w:rPr>
          <w:rStyle w:val="StyleUnderline"/>
        </w:rPr>
        <w:t xml:space="preserve">They </w:t>
      </w:r>
      <w:r w:rsidRPr="001536AC">
        <w:rPr>
          <w:rStyle w:val="Emphasis"/>
          <w:sz w:val="24"/>
          <w:szCs w:val="24"/>
          <w:highlight w:val="cyan"/>
        </w:rPr>
        <w:t>abdicate</w:t>
      </w:r>
      <w:r w:rsidRPr="00B602C2">
        <w:rPr>
          <w:rStyle w:val="StyleUnderline"/>
          <w:sz w:val="24"/>
          <w:szCs w:val="24"/>
        </w:rPr>
        <w:t xml:space="preserve"> </w:t>
      </w:r>
      <w:r w:rsidRPr="00B602C2">
        <w:rPr>
          <w:rStyle w:val="StyleUnderline"/>
        </w:rPr>
        <w:t xml:space="preserve">their duty to develop </w:t>
      </w:r>
      <w:r w:rsidRPr="009321CF">
        <w:rPr>
          <w:rStyle w:val="StyleUnderline"/>
        </w:rPr>
        <w:t xml:space="preserve">state </w:t>
      </w:r>
      <w:r w:rsidRPr="001536AC">
        <w:rPr>
          <w:rStyle w:val="StyleUnderline"/>
          <w:highlight w:val="cyan"/>
        </w:rPr>
        <w:t xml:space="preserve">law as an </w:t>
      </w:r>
      <w:r w:rsidRPr="009321CF">
        <w:rPr>
          <w:rStyle w:val="Emphasis"/>
          <w:sz w:val="28"/>
          <w:szCs w:val="28"/>
          <w:highlight w:val="cyan"/>
        </w:rPr>
        <w:t>independent source</w:t>
      </w:r>
      <w:r w:rsidRPr="009321CF">
        <w:rPr>
          <w:rStyle w:val="StyleUnderline"/>
          <w:sz w:val="28"/>
          <w:szCs w:val="28"/>
          <w:highlight w:val="cyan"/>
        </w:rPr>
        <w:t xml:space="preserve"> </w:t>
      </w:r>
      <w:r w:rsidRPr="009321CF">
        <w:rPr>
          <w:rStyle w:val="StyleUnderline"/>
          <w:highlight w:val="cyan"/>
        </w:rPr>
        <w:t xml:space="preserve">of </w:t>
      </w:r>
      <w:r w:rsidRPr="001536AC">
        <w:rPr>
          <w:rStyle w:val="Emphasis"/>
          <w:highlight w:val="cyan"/>
        </w:rPr>
        <w:t>rights</w:t>
      </w:r>
      <w:r w:rsidRPr="00B602C2">
        <w:rPr>
          <w:rStyle w:val="StyleUnderline"/>
        </w:rPr>
        <w:t xml:space="preserve"> and </w:t>
      </w:r>
      <w:r w:rsidRPr="00B602C2">
        <w:rPr>
          <w:rStyle w:val="Emphasis"/>
        </w:rPr>
        <w:t>protections</w:t>
      </w:r>
      <w:r w:rsidRPr="00B602C2">
        <w:rPr>
          <w:sz w:val="16"/>
        </w:rPr>
        <w:t xml:space="preserve">.345 </w:t>
      </w:r>
    </w:p>
    <w:p w14:paraId="1066CD55" w14:textId="77777777" w:rsidR="0025149D" w:rsidRPr="007768BD" w:rsidRDefault="0025149D" w:rsidP="0025149D">
      <w:pPr>
        <w:rPr>
          <w:sz w:val="16"/>
        </w:rPr>
      </w:pPr>
      <w:r w:rsidRPr="007768BD">
        <w:rPr>
          <w:sz w:val="16"/>
        </w:rPr>
        <w:t xml:space="preserve">In fact, </w:t>
      </w:r>
      <w:r w:rsidRPr="009321CF">
        <w:rPr>
          <w:rStyle w:val="StyleUnderline"/>
        </w:rPr>
        <w:t xml:space="preserve">federal law itself recognizes the </w:t>
      </w:r>
      <w:r w:rsidRPr="009321CF">
        <w:rPr>
          <w:rStyle w:val="Emphasis"/>
        </w:rPr>
        <w:t>value of state independence</w:t>
      </w:r>
      <w:r w:rsidRPr="009321CF">
        <w:rPr>
          <w:rStyle w:val="StyleUnderline"/>
        </w:rPr>
        <w:t xml:space="preserve"> in this field</w:t>
      </w:r>
      <w:r w:rsidRPr="009321CF">
        <w:rPr>
          <w:sz w:val="16"/>
        </w:rPr>
        <w:t>. When Congress wrote the NLRA, it carved out large swaths of the American workforce.346 It excluded agricultural and domestic workers because it thought federal bargaining standards were too onerous</w:t>
      </w:r>
      <w:r w:rsidRPr="007768BD">
        <w:rPr>
          <w:sz w:val="16"/>
        </w:rPr>
        <w:t xml:space="preserve"> for their employers, who tended to be small enterprises or even individual people. 347 Likewise, it excluded public employees because it didn’t want to interfere with state law, which usually denied employees the right to strike. 348 Those carveouts would have been meaningless if Congress had wanted states to simply copy the federal framework. 349 Yet by importing federal standards, Missouri’s and New Jersey’s courts did just that. They effectively erased the NLRA’s carveouts and nullified Congress’s judgment. 350 </w:t>
      </w:r>
    </w:p>
    <w:p w14:paraId="52DFE41C" w14:textId="77777777" w:rsidR="0025149D" w:rsidRDefault="0025149D" w:rsidP="0025149D">
      <w:pPr>
        <w:pStyle w:val="Heading4"/>
      </w:pPr>
      <w:r>
        <w:t xml:space="preserve">Key to an effective state legal regime. </w:t>
      </w:r>
    </w:p>
    <w:p w14:paraId="723EE2C8" w14:textId="77777777" w:rsidR="0025149D" w:rsidRPr="00674ED9" w:rsidRDefault="0025149D" w:rsidP="0025149D">
      <w:r w:rsidRPr="00DA3416">
        <w:t xml:space="preserve">Christina </w:t>
      </w:r>
      <w:r w:rsidRPr="00DA3416">
        <w:rPr>
          <w:rStyle w:val="Style13ptBold"/>
        </w:rPr>
        <w:t>Koningisor 25</w:t>
      </w:r>
      <w:r>
        <w:t xml:space="preserve">. </w:t>
      </w:r>
      <w:r w:rsidRPr="00DA3416">
        <w:t xml:space="preserve">Associate Professor of Law, U.C. College of the Law, San Francisco. </w:t>
      </w:r>
      <w:r>
        <w:t xml:space="preserve">RonNell Anderson Jones &amp; Sonja West, eds., Cambridge University Press, 2025 Forthcoming in The Future of Press Freedom. </w:t>
      </w:r>
    </w:p>
    <w:p w14:paraId="718EFFF9" w14:textId="77777777" w:rsidR="0025149D" w:rsidRPr="00230D69" w:rsidRDefault="0025149D" w:rsidP="0025149D">
      <w:pPr>
        <w:rPr>
          <w:sz w:val="16"/>
        </w:rPr>
      </w:pPr>
      <w:r w:rsidRPr="00230D69">
        <w:rPr>
          <w:sz w:val="16"/>
        </w:rPr>
        <w:t xml:space="preserve">Since then, different </w:t>
      </w:r>
      <w:r w:rsidRPr="009321CF">
        <w:rPr>
          <w:rStyle w:val="StyleUnderline"/>
        </w:rPr>
        <w:t xml:space="preserve">substantive </w:t>
      </w:r>
      <w:r w:rsidRPr="009321CF">
        <w:rPr>
          <w:rStyle w:val="StyleUnderline"/>
          <w:highlight w:val="cyan"/>
        </w:rPr>
        <w:t>state</w:t>
      </w:r>
      <w:r w:rsidRPr="009321CF">
        <w:rPr>
          <w:rStyle w:val="StyleUnderline"/>
        </w:rPr>
        <w:t xml:space="preserve"> constitutional provisions</w:t>
      </w:r>
      <w:r w:rsidRPr="00230D69">
        <w:rPr>
          <w:sz w:val="16"/>
        </w:rPr>
        <w:t xml:space="preserve"> </w:t>
      </w:r>
      <w:r w:rsidRPr="00674ED9">
        <w:rPr>
          <w:rStyle w:val="StyleUnderline"/>
        </w:rPr>
        <w:t>have captured judicial and scholarly attention at different moments.</w:t>
      </w:r>
      <w:r w:rsidRPr="00230D69">
        <w:rPr>
          <w:sz w:val="16"/>
        </w:rPr>
        <w:t xml:space="preserve"> Today, for example, </w:t>
      </w:r>
      <w:r w:rsidRPr="00674ED9">
        <w:rPr>
          <w:rStyle w:val="StyleUnderline"/>
        </w:rPr>
        <w:t xml:space="preserve">many </w:t>
      </w:r>
      <w:r w:rsidRPr="001536AC">
        <w:rPr>
          <w:rStyle w:val="StyleUnderline"/>
          <w:highlight w:val="cyan"/>
        </w:rPr>
        <w:t>advocates</w:t>
      </w:r>
      <w:r w:rsidRPr="00674ED9">
        <w:rPr>
          <w:rStyle w:val="StyleUnderline"/>
        </w:rPr>
        <w:t xml:space="preserve"> and scholars have </w:t>
      </w:r>
      <w:r w:rsidRPr="001536AC">
        <w:rPr>
          <w:rStyle w:val="StyleUnderline"/>
          <w:highlight w:val="cyan"/>
        </w:rPr>
        <w:t>turned</w:t>
      </w:r>
      <w:r w:rsidRPr="00674ED9">
        <w:rPr>
          <w:rStyle w:val="StyleUnderline"/>
        </w:rPr>
        <w:t xml:space="preserve"> to state </w:t>
      </w:r>
      <w:r w:rsidRPr="001536AC">
        <w:rPr>
          <w:rStyle w:val="StyleUnderline"/>
          <w:highlight w:val="cyan"/>
        </w:rPr>
        <w:t xml:space="preserve">constitutional </w:t>
      </w:r>
      <w:r w:rsidRPr="009321CF">
        <w:rPr>
          <w:rStyle w:val="Emphasis"/>
        </w:rPr>
        <w:t xml:space="preserve">privacy </w:t>
      </w:r>
      <w:r w:rsidRPr="001536AC">
        <w:rPr>
          <w:rStyle w:val="Emphasis"/>
          <w:highlight w:val="cyan"/>
        </w:rPr>
        <w:t>provisions</w:t>
      </w:r>
      <w:r w:rsidRPr="001536AC">
        <w:rPr>
          <w:rStyle w:val="StyleUnderline"/>
          <w:highlight w:val="cyan"/>
        </w:rPr>
        <w:t xml:space="preserve"> as</w:t>
      </w:r>
      <w:r w:rsidRPr="00674ED9">
        <w:rPr>
          <w:rStyle w:val="StyleUnderline"/>
        </w:rPr>
        <w:t xml:space="preserve"> a potential source of </w:t>
      </w:r>
      <w:r w:rsidRPr="001536AC">
        <w:rPr>
          <w:rStyle w:val="Emphasis"/>
          <w:highlight w:val="cyan"/>
        </w:rPr>
        <w:t>reproductive</w:t>
      </w:r>
      <w:r w:rsidRPr="009321CF">
        <w:rPr>
          <w:rStyle w:val="Emphasis"/>
        </w:rPr>
        <w:t xml:space="preserve"> rights </w:t>
      </w:r>
      <w:r w:rsidRPr="001536AC">
        <w:rPr>
          <w:rStyle w:val="Emphasis"/>
          <w:highlight w:val="cyan"/>
        </w:rPr>
        <w:t>protection</w:t>
      </w:r>
      <w:r w:rsidRPr="00674ED9">
        <w:rPr>
          <w:rStyle w:val="StyleUnderline"/>
        </w:rPr>
        <w:t xml:space="preserve"> in the wake of the Supreme Court’s elimination of federal abortion protections in Dobbs.</w:t>
      </w:r>
      <w:r w:rsidRPr="00230D69">
        <w:rPr>
          <w:sz w:val="16"/>
        </w:rPr>
        <w:t xml:space="preserve">40 And </w:t>
      </w:r>
      <w:r w:rsidRPr="001536AC">
        <w:rPr>
          <w:rStyle w:val="StyleUnderline"/>
          <w:highlight w:val="cyan"/>
        </w:rPr>
        <w:t>in t</w:t>
      </w:r>
      <w:r w:rsidRPr="009321CF">
        <w:rPr>
          <w:rStyle w:val="StyleUnderline"/>
          <w:highlight w:val="cyan"/>
        </w:rPr>
        <w:t xml:space="preserve">he face </w:t>
      </w:r>
      <w:r w:rsidRPr="001536AC">
        <w:rPr>
          <w:rStyle w:val="StyleUnderline"/>
          <w:highlight w:val="cyan"/>
        </w:rPr>
        <w:t>of</w:t>
      </w:r>
      <w:r w:rsidRPr="00674ED9">
        <w:rPr>
          <w:rStyle w:val="StyleUnderline"/>
        </w:rPr>
        <w:t xml:space="preserve"> the growing </w:t>
      </w:r>
      <w:r w:rsidRPr="001536AC">
        <w:rPr>
          <w:rStyle w:val="Emphasis"/>
          <w:highlight w:val="cyan"/>
        </w:rPr>
        <w:t>climate crisis</w:t>
      </w:r>
      <w:r w:rsidRPr="00674ED9">
        <w:rPr>
          <w:rStyle w:val="StyleUnderline"/>
        </w:rPr>
        <w:t xml:space="preserve">, advocates have looked to state constitutional provisions addressing </w:t>
      </w:r>
      <w:r w:rsidRPr="001536AC">
        <w:rPr>
          <w:rStyle w:val="Emphasis"/>
          <w:highlight w:val="cyan"/>
        </w:rPr>
        <w:t>public health</w:t>
      </w:r>
      <w:r w:rsidRPr="009321CF">
        <w:rPr>
          <w:rStyle w:val="Emphasis"/>
        </w:rPr>
        <w:t xml:space="preserve"> rights</w:t>
      </w:r>
      <w:r w:rsidRPr="00230D69">
        <w:rPr>
          <w:sz w:val="16"/>
        </w:rPr>
        <w:t xml:space="preserve"> </w:t>
      </w:r>
      <w:r w:rsidRPr="00674ED9">
        <w:rPr>
          <w:rStyle w:val="StyleUnderline"/>
        </w:rPr>
        <w:t xml:space="preserve">or the </w:t>
      </w:r>
      <w:r w:rsidRPr="001536AC">
        <w:rPr>
          <w:rStyle w:val="StyleUnderline"/>
          <w:highlight w:val="cyan"/>
        </w:rPr>
        <w:t>right to</w:t>
      </w:r>
      <w:r w:rsidRPr="00674ED9">
        <w:rPr>
          <w:rStyle w:val="StyleUnderline"/>
        </w:rPr>
        <w:t xml:space="preserve"> a </w:t>
      </w:r>
      <w:r w:rsidRPr="001536AC">
        <w:rPr>
          <w:rStyle w:val="Emphasis"/>
          <w:highlight w:val="cyan"/>
        </w:rPr>
        <w:t>healthy environment</w:t>
      </w:r>
      <w:r w:rsidRPr="00674ED9">
        <w:rPr>
          <w:rStyle w:val="StyleUnderline"/>
        </w:rPr>
        <w:t xml:space="preserve"> </w:t>
      </w:r>
      <w:r w:rsidRPr="001536AC">
        <w:rPr>
          <w:rStyle w:val="StyleUnderline"/>
          <w:highlight w:val="cyan"/>
        </w:rPr>
        <w:t>as</w:t>
      </w:r>
      <w:r w:rsidRPr="00674ED9">
        <w:rPr>
          <w:rStyle w:val="StyleUnderline"/>
        </w:rPr>
        <w:t xml:space="preserve"> a promising source of </w:t>
      </w:r>
      <w:r w:rsidRPr="001536AC">
        <w:rPr>
          <w:rStyle w:val="Emphasis"/>
          <w:highlight w:val="cyan"/>
        </w:rPr>
        <w:t>new legal protection</w:t>
      </w:r>
      <w:r w:rsidRPr="00230D69">
        <w:rPr>
          <w:sz w:val="16"/>
        </w:rPr>
        <w:t xml:space="preserve">.41 </w:t>
      </w:r>
      <w:r w:rsidRPr="001536AC">
        <w:rPr>
          <w:rStyle w:val="StyleUnderline"/>
          <w:highlight w:val="cyan"/>
        </w:rPr>
        <w:t>As the</w:t>
      </w:r>
      <w:r w:rsidRPr="00674ED9">
        <w:rPr>
          <w:rStyle w:val="StyleUnderline"/>
        </w:rPr>
        <w:t xml:space="preserve"> Supreme </w:t>
      </w:r>
      <w:r w:rsidRPr="001536AC">
        <w:rPr>
          <w:rStyle w:val="StyleUnderline"/>
          <w:highlight w:val="cyan"/>
        </w:rPr>
        <w:t>Court moves</w:t>
      </w:r>
      <w:r w:rsidRPr="00674ED9">
        <w:rPr>
          <w:rStyle w:val="StyleUnderline"/>
        </w:rPr>
        <w:t xml:space="preserve"> further to the </w:t>
      </w:r>
      <w:r w:rsidRPr="001536AC">
        <w:rPr>
          <w:rStyle w:val="StyleUnderline"/>
          <w:highlight w:val="cyan"/>
        </w:rPr>
        <w:t>right</w:t>
      </w:r>
      <w:r w:rsidRPr="00674ED9">
        <w:rPr>
          <w:rStyle w:val="StyleUnderline"/>
        </w:rPr>
        <w:t>,</w:t>
      </w:r>
      <w:r w:rsidRPr="00230D69">
        <w:rPr>
          <w:sz w:val="16"/>
        </w:rPr>
        <w:t xml:space="preserve">42 </w:t>
      </w:r>
      <w:r w:rsidRPr="00674ED9">
        <w:rPr>
          <w:rStyle w:val="StyleUnderline"/>
        </w:rPr>
        <w:t xml:space="preserve">progressive scholars and </w:t>
      </w:r>
      <w:r w:rsidRPr="001536AC">
        <w:rPr>
          <w:rStyle w:val="StyleUnderline"/>
          <w:highlight w:val="cyan"/>
        </w:rPr>
        <w:t>advocates</w:t>
      </w:r>
      <w:r w:rsidRPr="00674ED9">
        <w:rPr>
          <w:rStyle w:val="StyleUnderline"/>
        </w:rPr>
        <w:t xml:space="preserve"> will most likely continue to </w:t>
      </w:r>
      <w:r w:rsidRPr="001536AC">
        <w:rPr>
          <w:rStyle w:val="StyleUnderline"/>
          <w:highlight w:val="cyan"/>
        </w:rPr>
        <w:t xml:space="preserve">look to </w:t>
      </w:r>
      <w:r w:rsidRPr="001536AC">
        <w:rPr>
          <w:rStyle w:val="Emphasis"/>
          <w:highlight w:val="cyan"/>
        </w:rPr>
        <w:t>state constitutions</w:t>
      </w:r>
      <w:r w:rsidRPr="00674ED9">
        <w:rPr>
          <w:rStyle w:val="StyleUnderline"/>
        </w:rPr>
        <w:t xml:space="preserve"> </w:t>
      </w:r>
      <w:r w:rsidRPr="001536AC">
        <w:rPr>
          <w:rStyle w:val="StyleUnderline"/>
          <w:highlight w:val="cyan"/>
        </w:rPr>
        <w:t>as</w:t>
      </w:r>
      <w:r w:rsidRPr="00674ED9">
        <w:rPr>
          <w:rStyle w:val="StyleUnderline"/>
        </w:rPr>
        <w:t xml:space="preserve"> an alternative </w:t>
      </w:r>
      <w:r w:rsidRPr="009321CF">
        <w:rPr>
          <w:rStyle w:val="StyleUnderline"/>
        </w:rPr>
        <w:t xml:space="preserve">source of rights </w:t>
      </w:r>
      <w:r w:rsidRPr="001536AC">
        <w:rPr>
          <w:rStyle w:val="StyleUnderline"/>
          <w:highlight w:val="cyan"/>
        </w:rPr>
        <w:t>protection</w:t>
      </w:r>
      <w:r w:rsidRPr="00230D69">
        <w:rPr>
          <w:sz w:val="16"/>
        </w:rPr>
        <w:t>.43</w:t>
      </w:r>
    </w:p>
    <w:p w14:paraId="15FEF443" w14:textId="77777777" w:rsidR="0025149D" w:rsidRPr="00230D69" w:rsidRDefault="0025149D" w:rsidP="0025149D">
      <w:pPr>
        <w:rPr>
          <w:sz w:val="16"/>
        </w:rPr>
      </w:pPr>
      <w:r w:rsidRPr="00230D69">
        <w:rPr>
          <w:sz w:val="16"/>
        </w:rPr>
        <w:t>In the decades since Brennan’s article, scholars and judges have also looked to state constitutional speech and press provisions.44 They have asked whether these protections sweep more broadly than the First Amendment Speech and Press Clauses, as well as whether they should.45 State courts have also explored the meaning of state free expression protections when construing state constitutional speech and press provisions.46 But more could be done. Press advocates haven’t always utilized these press and other state constitutional provisions effectively.47 And state courts have often construed state constitutional free expression provisions in lockstep with the First Amendment, despite significant textual and historical distinctions.48</w:t>
      </w:r>
    </w:p>
    <w:p w14:paraId="70ED6B1B" w14:textId="77777777" w:rsidR="0025149D" w:rsidRPr="00230D69" w:rsidRDefault="0025149D" w:rsidP="0025149D">
      <w:pPr>
        <w:rPr>
          <w:sz w:val="16"/>
        </w:rPr>
      </w:pPr>
      <w:r w:rsidRPr="00230D69">
        <w:rPr>
          <w:sz w:val="16"/>
        </w:rPr>
        <w:t xml:space="preserve">Further, </w:t>
      </w:r>
      <w:r w:rsidRPr="00230D69">
        <w:rPr>
          <w:rStyle w:val="StyleUnderline"/>
        </w:rPr>
        <w:t>legal scholars have largely overlooked state constitutional protections for the press</w:t>
      </w:r>
      <w:r w:rsidRPr="00230D69">
        <w:rPr>
          <w:sz w:val="16"/>
        </w:rPr>
        <w:t xml:space="preserve">. Some have compared the development of free expression rights in the state versus federal constitutional contexts for specific states.49 Yet the scholarship examining state constitutional protections for the press is more limited.50 This is true even though these state constitutional press protections offer crucial benefits. </w:t>
      </w:r>
      <w:r w:rsidRPr="00230D69">
        <w:rPr>
          <w:rStyle w:val="StyleUnderline"/>
        </w:rPr>
        <w:t xml:space="preserve">State constitutions can </w:t>
      </w:r>
      <w:r w:rsidRPr="009321CF">
        <w:rPr>
          <w:rStyle w:val="StyleUnderline"/>
        </w:rPr>
        <w:t xml:space="preserve">provide protection </w:t>
      </w:r>
      <w:r w:rsidRPr="009321CF">
        <w:rPr>
          <w:rStyle w:val="StyleUnderline"/>
          <w:highlight w:val="cyan"/>
        </w:rPr>
        <w:t>where the</w:t>
      </w:r>
      <w:r w:rsidRPr="00230D69">
        <w:rPr>
          <w:rStyle w:val="StyleUnderline"/>
        </w:rPr>
        <w:t xml:space="preserve"> U.S. </w:t>
      </w:r>
      <w:r w:rsidRPr="001536AC">
        <w:rPr>
          <w:rStyle w:val="Emphasis"/>
          <w:highlight w:val="cyan"/>
        </w:rPr>
        <w:t>Constitution</w:t>
      </w:r>
      <w:r w:rsidRPr="009321CF">
        <w:rPr>
          <w:rStyle w:val="Emphasis"/>
        </w:rPr>
        <w:t xml:space="preserve"> has </w:t>
      </w:r>
      <w:r w:rsidRPr="001536AC">
        <w:rPr>
          <w:rStyle w:val="Emphasis"/>
          <w:highlight w:val="cyan"/>
        </w:rPr>
        <w:t>failed</w:t>
      </w:r>
      <w:r w:rsidRPr="00230D69">
        <w:rPr>
          <w:sz w:val="16"/>
        </w:rPr>
        <w:t>. Many state constitutional press and speech provisions already sweep more broadly than the First Amendment under current state precedent. And many more could be reasonably construed this way.51 Moreover, state constitutions are more easily amended in response to new or changing threats to the press.52</w:t>
      </w:r>
    </w:p>
    <w:p w14:paraId="5F32D08F" w14:textId="77777777" w:rsidR="0025149D" w:rsidRPr="00230D69" w:rsidRDefault="0025149D" w:rsidP="0025149D">
      <w:pPr>
        <w:rPr>
          <w:sz w:val="16"/>
        </w:rPr>
      </w:pPr>
      <w:r w:rsidRPr="00230D69">
        <w:rPr>
          <w:sz w:val="16"/>
        </w:rPr>
        <w:t xml:space="preserve">The lessons of state constitutional law can also be useful for advocates of expanded federal press protections. Many of the policy arguments advanced by the U.S. Supreme Court in the course of rejecting particularized rights for the press can be challenged by the experience of the states. The state constitutional experience offers alternative law and policy choices, distinct from the path the U.S. Supreme Court has chosen under the First Amendment. </w:t>
      </w:r>
      <w:r w:rsidRPr="00230D69">
        <w:rPr>
          <w:rStyle w:val="StyleUnderline"/>
        </w:rPr>
        <w:t>Mining</w:t>
      </w:r>
      <w:r w:rsidRPr="00230D69">
        <w:rPr>
          <w:sz w:val="16"/>
        </w:rPr>
        <w:t xml:space="preserve"> these </w:t>
      </w:r>
      <w:r w:rsidRPr="009321CF">
        <w:rPr>
          <w:rStyle w:val="StyleUnderline"/>
        </w:rPr>
        <w:t xml:space="preserve">state law histories can be helpful for </w:t>
      </w:r>
      <w:r w:rsidRPr="009321CF">
        <w:rPr>
          <w:rStyle w:val="Emphasis"/>
        </w:rPr>
        <w:t>refuting</w:t>
      </w:r>
      <w:r w:rsidRPr="009321CF">
        <w:rPr>
          <w:rStyle w:val="StyleUnderline"/>
        </w:rPr>
        <w:t xml:space="preserve"> the Court’s policy-oriented claims and for imagining alternative futures</w:t>
      </w:r>
      <w:r w:rsidRPr="009321CF">
        <w:rPr>
          <w:sz w:val="16"/>
        </w:rPr>
        <w:t xml:space="preserve"> for federal constitutional press protections.53</w:t>
      </w:r>
    </w:p>
    <w:p w14:paraId="3B77F190" w14:textId="77777777" w:rsidR="0025149D" w:rsidRPr="004B4524" w:rsidRDefault="0025149D" w:rsidP="0025149D">
      <w:pPr>
        <w:pStyle w:val="Heading4"/>
        <w:rPr>
          <w:rFonts w:cs="Calibri"/>
        </w:rPr>
      </w:pPr>
      <w:r>
        <w:rPr>
          <w:rFonts w:cs="Calibri"/>
        </w:rPr>
        <w:t xml:space="preserve">Extinction. </w:t>
      </w:r>
    </w:p>
    <w:p w14:paraId="037B0592" w14:textId="77777777" w:rsidR="0025149D" w:rsidRPr="004B4524" w:rsidRDefault="0025149D" w:rsidP="0025149D">
      <w:r w:rsidRPr="004B4524">
        <w:t xml:space="preserve">Katalin </w:t>
      </w:r>
      <w:r w:rsidRPr="004B4524">
        <w:rPr>
          <w:rStyle w:val="Style13ptBold"/>
        </w:rPr>
        <w:t>Sulyok 24</w:t>
      </w:r>
      <w:r w:rsidRPr="004B4524">
        <w:t xml:space="preserve">. Department of International Law, ELTE Eötvös Loránd University“Transforming the Rule of Law in Environmental and Climate Litigation: Prohibiting the Arbitrary Treatment of Future Generations,” Transnational Environmental Law, Forthcoming. </w:t>
      </w:r>
    </w:p>
    <w:p w14:paraId="219166DE" w14:textId="77777777" w:rsidR="0025149D" w:rsidRPr="004B4524" w:rsidRDefault="0025149D" w:rsidP="0025149D">
      <w:pPr>
        <w:rPr>
          <w:sz w:val="16"/>
        </w:rPr>
      </w:pPr>
      <w:r w:rsidRPr="004B4524">
        <w:rPr>
          <w:rStyle w:val="StyleUnderline"/>
        </w:rPr>
        <w:t>Lawsuits that are challenging states’ environmental or climate policies in the name of, or with reference to, future generations and their long-term interests are becoming a transnational trend</w:t>
      </w:r>
      <w:r w:rsidRPr="004B4524">
        <w:rPr>
          <w:sz w:val="16"/>
        </w:rPr>
        <w:t xml:space="preserve">. This </w:t>
      </w:r>
      <w:r w:rsidRPr="004B4524">
        <w:rPr>
          <w:rStyle w:val="StyleUnderline"/>
        </w:rPr>
        <w:t xml:space="preserve">pattern of litigation, referred to here as </w:t>
      </w:r>
      <w:r w:rsidRPr="004B4524">
        <w:rPr>
          <w:rStyle w:val="Emphasis"/>
        </w:rPr>
        <w:t>‘</w:t>
      </w:r>
      <w:r w:rsidRPr="004B4524">
        <w:rPr>
          <w:rStyle w:val="Emphasis"/>
          <w:highlight w:val="cyan"/>
        </w:rPr>
        <w:t>future gen</w:t>
      </w:r>
      <w:r w:rsidRPr="004B4524">
        <w:rPr>
          <w:rStyle w:val="Emphasis"/>
        </w:rPr>
        <w:t xml:space="preserve">erations </w:t>
      </w:r>
      <w:r w:rsidRPr="004B4524">
        <w:rPr>
          <w:rStyle w:val="Emphasis"/>
          <w:highlight w:val="cyan"/>
        </w:rPr>
        <w:t>lawsuits</w:t>
      </w:r>
      <w:r w:rsidRPr="004B4524">
        <w:rPr>
          <w:rStyle w:val="Emphasis"/>
        </w:rPr>
        <w:t>’</w:t>
      </w:r>
      <w:r w:rsidRPr="004B4524">
        <w:rPr>
          <w:rStyle w:val="StyleUnderline"/>
        </w:rPr>
        <w:t xml:space="preserve">, </w:t>
      </w:r>
      <w:r w:rsidRPr="004B4524">
        <w:rPr>
          <w:rStyle w:val="StyleUnderline"/>
          <w:highlight w:val="cyan"/>
        </w:rPr>
        <w:t xml:space="preserve">includes </w:t>
      </w:r>
      <w:r w:rsidRPr="004B4524">
        <w:rPr>
          <w:rStyle w:val="Emphasis"/>
          <w:highlight w:val="cyan"/>
        </w:rPr>
        <w:t>climate</w:t>
      </w:r>
      <w:r w:rsidRPr="004B4524">
        <w:rPr>
          <w:rStyle w:val="StyleUnderline"/>
        </w:rPr>
        <w:t xml:space="preserve"> litigation</w:t>
      </w:r>
      <w:r w:rsidRPr="004B4524">
        <w:rPr>
          <w:sz w:val="16"/>
        </w:rPr>
        <w:t xml:space="preserve">,1 </w:t>
      </w:r>
      <w:r w:rsidRPr="004B4524">
        <w:rPr>
          <w:rStyle w:val="StyleUnderline"/>
        </w:rPr>
        <w:t xml:space="preserve">as well as </w:t>
      </w:r>
      <w:r w:rsidRPr="004B4524">
        <w:rPr>
          <w:rStyle w:val="Emphasis"/>
        </w:rPr>
        <w:t xml:space="preserve">environmental </w:t>
      </w:r>
      <w:r w:rsidRPr="004B4524">
        <w:rPr>
          <w:rStyle w:val="Emphasis"/>
          <w:highlight w:val="cyan"/>
        </w:rPr>
        <w:t>and</w:t>
      </w:r>
      <w:r w:rsidRPr="004B4524">
        <w:rPr>
          <w:rStyle w:val="Emphasis"/>
        </w:rPr>
        <w:t xml:space="preserve"> </w:t>
      </w:r>
      <w:r w:rsidRPr="004B4524">
        <w:rPr>
          <w:rStyle w:val="Emphasis"/>
          <w:highlight w:val="cyan"/>
        </w:rPr>
        <w:t>biod</w:t>
      </w:r>
      <w:r w:rsidRPr="004B4524">
        <w:rPr>
          <w:rStyle w:val="Emphasis"/>
        </w:rPr>
        <w:t xml:space="preserve">iversity </w:t>
      </w:r>
      <w:r w:rsidRPr="004B4524">
        <w:rPr>
          <w:rStyle w:val="Emphasis"/>
          <w:highlight w:val="cyan"/>
        </w:rPr>
        <w:t>litigation</w:t>
      </w:r>
      <w:r w:rsidRPr="004B4524">
        <w:rPr>
          <w:sz w:val="16"/>
        </w:rPr>
        <w:t xml:space="preserve">,2 </w:t>
      </w:r>
      <w:r w:rsidRPr="004B4524">
        <w:rPr>
          <w:rStyle w:val="StyleUnderline"/>
        </w:rPr>
        <w:t>and transcends continents, legal systems, and legal cultures</w:t>
      </w:r>
      <w:r w:rsidRPr="004B4524">
        <w:rPr>
          <w:sz w:val="16"/>
        </w:rPr>
        <w:t xml:space="preserve">. At the same time, these proceedings are highly diverse: they are launched under various substantive legal bases, by different kinds of plaintiff, against different respondents, and they seek different types of legal remedy before various national and, increasingly, international fora. Notwithstanding these differences, the </w:t>
      </w:r>
      <w:r w:rsidRPr="004B4524">
        <w:rPr>
          <w:rStyle w:val="StyleUnderline"/>
        </w:rPr>
        <w:t>lawsuits appear to share some structural similarities</w:t>
      </w:r>
      <w:r w:rsidRPr="004B4524">
        <w:rPr>
          <w:sz w:val="16"/>
        </w:rPr>
        <w:t>, which will be the focus of this article.</w:t>
      </w:r>
    </w:p>
    <w:p w14:paraId="6224084C" w14:textId="77777777" w:rsidR="0025149D" w:rsidRPr="004B4524" w:rsidRDefault="0025149D" w:rsidP="0025149D">
      <w:pPr>
        <w:rPr>
          <w:sz w:val="16"/>
        </w:rPr>
      </w:pPr>
      <w:r w:rsidRPr="004B4524">
        <w:rPr>
          <w:sz w:val="16"/>
        </w:rPr>
        <w:t xml:space="preserve">The analysis zeroes in on domestic and international lawsuits, in which the interests of future generations are invoked in order to claim and establish new or enhanced obligations for states in relation to posterity in the context of setting their environmental or climate policies. The aim of this cross-jurisdictional comparative analysis is to map the common legal architecture of future generations litigation by sketching the doctrinal ‘frontlines’ of such lawsuits. In other words, </w:t>
      </w:r>
      <w:r w:rsidRPr="009321CF">
        <w:rPr>
          <w:sz w:val="16"/>
        </w:rPr>
        <w:t xml:space="preserve">the article will focus on </w:t>
      </w:r>
      <w:r w:rsidRPr="009321CF">
        <w:rPr>
          <w:rStyle w:val="StyleUnderline"/>
        </w:rPr>
        <w:t xml:space="preserve">the </w:t>
      </w:r>
      <w:r w:rsidRPr="009321CF">
        <w:rPr>
          <w:rStyle w:val="Emphasis"/>
        </w:rPr>
        <w:t>legal doctrines</w:t>
      </w:r>
      <w:r w:rsidRPr="009321CF">
        <w:rPr>
          <w:rStyle w:val="StyleUnderline"/>
        </w:rPr>
        <w:t xml:space="preserve"> based on which plaintiffs claim, and </w:t>
      </w:r>
      <w:r w:rsidRPr="004B4524">
        <w:rPr>
          <w:rStyle w:val="Emphasis"/>
          <w:highlight w:val="cyan"/>
        </w:rPr>
        <w:t>courts</w:t>
      </w:r>
      <w:r w:rsidRPr="004B4524">
        <w:rPr>
          <w:rStyle w:val="StyleUnderline"/>
        </w:rPr>
        <w:t xml:space="preserve"> increasingly appear to </w:t>
      </w:r>
      <w:r w:rsidRPr="004B4524">
        <w:rPr>
          <w:rStyle w:val="Emphasis"/>
          <w:highlight w:val="cyan"/>
        </w:rPr>
        <w:t>afford</w:t>
      </w:r>
      <w:r w:rsidRPr="004B4524">
        <w:rPr>
          <w:rStyle w:val="Emphasis"/>
        </w:rPr>
        <w:t xml:space="preserve">, </w:t>
      </w:r>
      <w:r w:rsidRPr="004B4524">
        <w:rPr>
          <w:rStyle w:val="Emphasis"/>
          <w:highlight w:val="cyan"/>
        </w:rPr>
        <w:t>protection</w:t>
      </w:r>
      <w:r w:rsidRPr="004B4524">
        <w:rPr>
          <w:rStyle w:val="Emphasis"/>
        </w:rPr>
        <w:t xml:space="preserve"> for long-term interests</w:t>
      </w:r>
      <w:r w:rsidRPr="004B4524">
        <w:rPr>
          <w:rStyle w:val="StyleUnderline"/>
        </w:rPr>
        <w:t xml:space="preserve"> and needs across domestic and certain international jurisdictions</w:t>
      </w:r>
      <w:r w:rsidRPr="004B4524">
        <w:rPr>
          <w:sz w:val="16"/>
        </w:rPr>
        <w:t>. These demands, as I will argue, correspond to a handful of structurally similar legal safeguards that are derived from the imperative of the rule of law.</w:t>
      </w:r>
    </w:p>
    <w:p w14:paraId="1B5F278D" w14:textId="77777777" w:rsidR="0025149D" w:rsidRPr="004B4524" w:rsidRDefault="0025149D" w:rsidP="0025149D">
      <w:pPr>
        <w:rPr>
          <w:sz w:val="16"/>
          <w:szCs w:val="16"/>
        </w:rPr>
      </w:pPr>
      <w:r w:rsidRPr="004B4524">
        <w:rPr>
          <w:sz w:val="16"/>
          <w:szCs w:val="16"/>
        </w:rPr>
        <w:t>I use the term ‘rule of law’ in a broad and normative sense, as a guarantee against the state’s arbitrary exercise of power over the individual.3 This article will show that the shared legal anatomy of future generations litigation lies in five more concretely defined requirements of the rule of law: (i) respect for human rights, (ii) certain quality of law requirements, (iii) prohibition of arbitrary exercise of governmental power, (iv) non-discrimination, and (v) access to justice.4 The cross-jurisdictional analysis will examine the ways in which these safeguards play out in the context of future generations litigation, where courts appear to be increasingly willing to reinterpret rule of law obligations in order to protect future generations against arbitrary treatment by present-day decision makers. In such an extremely rapidly proliferating field as future generations litigation it is not feasible to include every relevant decision in this article. The cases under review, therefore, have been selected to provide examples of the argumentative solutions of a wide range of jurisdictions, thereby shedding light on some cross-jurisdictional trends in the adjudicative practice.</w:t>
      </w:r>
    </w:p>
    <w:p w14:paraId="2C7CFAD4" w14:textId="77777777" w:rsidR="0025149D" w:rsidRPr="004B4524" w:rsidRDefault="0025149D" w:rsidP="0025149D">
      <w:pPr>
        <w:rPr>
          <w:sz w:val="16"/>
        </w:rPr>
      </w:pPr>
      <w:r w:rsidRPr="004B4524">
        <w:rPr>
          <w:sz w:val="16"/>
        </w:rPr>
        <w:t xml:space="preserve">The central claim of the article is that </w:t>
      </w:r>
      <w:r w:rsidRPr="004B4524">
        <w:rPr>
          <w:rStyle w:val="StyleUnderline"/>
        </w:rPr>
        <w:t xml:space="preserve">states are increasingly held accountable by courts – thus far primarily by domestic fora – when </w:t>
      </w:r>
      <w:r w:rsidRPr="009321CF">
        <w:rPr>
          <w:rStyle w:val="StyleUnderline"/>
        </w:rPr>
        <w:t xml:space="preserve">decisions by </w:t>
      </w:r>
      <w:r w:rsidRPr="009321CF">
        <w:rPr>
          <w:rStyle w:val="Emphasis"/>
        </w:rPr>
        <w:t>governments or the legislature undermine the vital environmental interests of posterity in an arbitrary manner</w:t>
      </w:r>
      <w:r w:rsidRPr="009321CF">
        <w:rPr>
          <w:sz w:val="16"/>
        </w:rPr>
        <w:t xml:space="preserve">. I understand arbitrariness here as the capacity of present-day decision makers to benefit from the inherent intergenerational asymmetry between those whose conduct generate long-term risks for the stability of the climate and the ecosystems and those who bear the devastating consequences of such actions. </w:t>
      </w:r>
      <w:r w:rsidRPr="009321CF">
        <w:rPr>
          <w:rStyle w:val="StyleUnderline"/>
        </w:rPr>
        <w:t>State policies that inflict harm on future generations in full awareness of the</w:t>
      </w:r>
      <w:r w:rsidRPr="004B4524">
        <w:rPr>
          <w:rStyle w:val="StyleUnderline"/>
        </w:rPr>
        <w:t xml:space="preserve"> potentially catastrophic long-term impacts revealed by robust scientific insights can be viewed as unreasonable5 and irrational6 – and, even more fundamentally, as ‘arbitrary’</w:t>
      </w:r>
      <w:r w:rsidRPr="004B4524">
        <w:rPr>
          <w:sz w:val="16"/>
        </w:rPr>
        <w:t>.</w:t>
      </w:r>
    </w:p>
    <w:p w14:paraId="51AF701B" w14:textId="77777777" w:rsidR="0025149D" w:rsidRPr="004B4524" w:rsidRDefault="0025149D" w:rsidP="0025149D">
      <w:pPr>
        <w:rPr>
          <w:sz w:val="16"/>
        </w:rPr>
      </w:pPr>
      <w:r w:rsidRPr="004B4524">
        <w:rPr>
          <w:sz w:val="16"/>
        </w:rPr>
        <w:t xml:space="preserve">As a caveat, </w:t>
      </w:r>
      <w:r w:rsidRPr="004B4524">
        <w:rPr>
          <w:rStyle w:val="StyleUnderline"/>
        </w:rPr>
        <w:t xml:space="preserve">the scope of this analysis is confined to examining </w:t>
      </w:r>
      <w:r w:rsidRPr="004B4524">
        <w:rPr>
          <w:rStyle w:val="Emphasis"/>
          <w:highlight w:val="cyan"/>
        </w:rPr>
        <w:t>legal claims</w:t>
      </w:r>
      <w:r w:rsidRPr="004B4524">
        <w:rPr>
          <w:rStyle w:val="Emphasis"/>
        </w:rPr>
        <w:t xml:space="preserve"> that </w:t>
      </w:r>
      <w:r w:rsidRPr="004B4524">
        <w:rPr>
          <w:rStyle w:val="Emphasis"/>
          <w:highlight w:val="cyan"/>
        </w:rPr>
        <w:t>seek to protect</w:t>
      </w:r>
      <w:r w:rsidRPr="004B4524">
        <w:rPr>
          <w:rStyle w:val="Emphasis"/>
        </w:rPr>
        <w:t xml:space="preserve"> the ‘environmental’ interests of </w:t>
      </w:r>
      <w:r w:rsidRPr="004B4524">
        <w:rPr>
          <w:rStyle w:val="Emphasis"/>
          <w:highlight w:val="cyan"/>
        </w:rPr>
        <w:t>future</w:t>
      </w:r>
      <w:r w:rsidRPr="004B4524">
        <w:rPr>
          <w:rStyle w:val="Emphasis"/>
        </w:rPr>
        <w:t xml:space="preserve"> </w:t>
      </w:r>
      <w:r w:rsidRPr="004B4524">
        <w:rPr>
          <w:rStyle w:val="Emphasis"/>
          <w:highlight w:val="cyan"/>
        </w:rPr>
        <w:t>gen</w:t>
      </w:r>
      <w:r w:rsidRPr="004B4524">
        <w:rPr>
          <w:rStyle w:val="Emphasis"/>
        </w:rPr>
        <w:t>eration</w:t>
      </w:r>
      <w:r w:rsidRPr="004B4524">
        <w:rPr>
          <w:rStyle w:val="Emphasis"/>
          <w:highlight w:val="cyan"/>
        </w:rPr>
        <w:t>s</w:t>
      </w:r>
      <w:r w:rsidRPr="004B4524">
        <w:rPr>
          <w:rStyle w:val="StyleUnderline"/>
        </w:rPr>
        <w:t xml:space="preserve"> – namely, a </w:t>
      </w:r>
      <w:r w:rsidRPr="004B4524">
        <w:rPr>
          <w:rStyle w:val="Emphasis"/>
        </w:rPr>
        <w:t xml:space="preserve">safe and liveable planet and climate </w:t>
      </w:r>
      <w:r w:rsidRPr="004B4524">
        <w:rPr>
          <w:rStyle w:val="StyleUnderline"/>
        </w:rPr>
        <w:t>for our descendants</w:t>
      </w:r>
      <w:r w:rsidRPr="004B4524">
        <w:rPr>
          <w:sz w:val="16"/>
        </w:rPr>
        <w:t xml:space="preserve">. </w:t>
      </w:r>
      <w:r w:rsidRPr="004B4524">
        <w:rPr>
          <w:rStyle w:val="StyleUnderline"/>
        </w:rPr>
        <w:t xml:space="preserve">Needless to say, posterity has a host of other interests, and their liveable future is not only jeopardized by the climate and ecological crises but also by a range of other threats, </w:t>
      </w:r>
      <w:r w:rsidRPr="004B4524">
        <w:rPr>
          <w:rStyle w:val="StyleUnderline"/>
          <w:highlight w:val="cyan"/>
        </w:rPr>
        <w:t xml:space="preserve">including </w:t>
      </w:r>
      <w:r w:rsidRPr="004B4524">
        <w:rPr>
          <w:rStyle w:val="Emphasis"/>
          <w:highlight w:val="cyan"/>
        </w:rPr>
        <w:t>nuclear wars</w:t>
      </w:r>
      <w:r w:rsidRPr="004B4524">
        <w:rPr>
          <w:rStyle w:val="StyleUnderline"/>
          <w:highlight w:val="cyan"/>
        </w:rPr>
        <w:t xml:space="preserve">, </w:t>
      </w:r>
      <w:r w:rsidRPr="004B4524">
        <w:rPr>
          <w:rStyle w:val="Emphasis"/>
          <w:highlight w:val="cyan"/>
        </w:rPr>
        <w:t>pandemics</w:t>
      </w:r>
      <w:r w:rsidRPr="004B4524">
        <w:rPr>
          <w:rStyle w:val="StyleUnderline"/>
          <w:highlight w:val="cyan"/>
        </w:rPr>
        <w:t>, and</w:t>
      </w:r>
      <w:r w:rsidRPr="004B4524">
        <w:rPr>
          <w:rStyle w:val="StyleUnderline"/>
        </w:rPr>
        <w:t xml:space="preserve"> </w:t>
      </w:r>
      <w:r w:rsidRPr="004B4524">
        <w:rPr>
          <w:rStyle w:val="Emphasis"/>
          <w:highlight w:val="cyan"/>
        </w:rPr>
        <w:t>a</w:t>
      </w:r>
      <w:r w:rsidRPr="004B4524">
        <w:rPr>
          <w:rStyle w:val="Emphasis"/>
        </w:rPr>
        <w:t xml:space="preserve">rtificial </w:t>
      </w:r>
      <w:r w:rsidRPr="004B4524">
        <w:rPr>
          <w:rStyle w:val="Emphasis"/>
          <w:highlight w:val="cyan"/>
        </w:rPr>
        <w:t>i</w:t>
      </w:r>
      <w:r w:rsidRPr="004B4524">
        <w:rPr>
          <w:rStyle w:val="Emphasis"/>
        </w:rPr>
        <w:t>ntelligence</w:t>
      </w:r>
      <w:r w:rsidRPr="004B4524">
        <w:rPr>
          <w:sz w:val="16"/>
        </w:rPr>
        <w:t>. The doctrine of intergenerational equity has also been invoked in contexts outside the ‘environmental’ or ‘climate’ protection discourse – concerning, for instance, the accumulation of sovereign debts7 or the sustainability of pension schemes.8 This article, however, will only examine the ways in which states can be held liable for undermining intergenerational needs when designing their environmental and climate measures.</w:t>
      </w:r>
    </w:p>
    <w:p w14:paraId="526C9486" w14:textId="77777777" w:rsidR="0025149D" w:rsidRPr="004B4524" w:rsidRDefault="0025149D" w:rsidP="0025149D">
      <w:pPr>
        <w:rPr>
          <w:sz w:val="16"/>
        </w:rPr>
      </w:pPr>
      <w:r w:rsidRPr="004B4524">
        <w:rPr>
          <w:sz w:val="16"/>
        </w:rPr>
        <w:t xml:space="preserve">The rule of law framework adopted in this article serves both analytical and explanatory functions. On the one hand, it provides an anchor for the comparative analysis; this analysis seeks to make sense of the trends in a booming field that may, at first glance, appear to feature divergent legal arguments and even ad hoc judicial developments tied to the specificities of respective jurisdictions. On the other hand, the framework also helps to explain some of the drivers of these lawsuits and explores some wider, more systemic implications that such lawsuits may bring to the current paradigm of environmental and climate governance. The analysis will ultimately appraise whether an </w:t>
      </w:r>
      <w:r w:rsidRPr="004B4524">
        <w:rPr>
          <w:rStyle w:val="StyleUnderline"/>
        </w:rPr>
        <w:t xml:space="preserve">intergenerationally sensitive ‘revolutionary’ </w:t>
      </w:r>
      <w:r w:rsidRPr="004B4524">
        <w:rPr>
          <w:rStyle w:val="Emphasis"/>
        </w:rPr>
        <w:t>reinterpretation of normative rule of law</w:t>
      </w:r>
      <w:r w:rsidRPr="004B4524">
        <w:rPr>
          <w:rStyle w:val="StyleUnderline"/>
        </w:rPr>
        <w:t xml:space="preserve"> guarantees can help to change the short-termist paradigm of the domestic decision-making process that has led to and is dominating the Anthropocene</w:t>
      </w:r>
      <w:r w:rsidRPr="004B4524">
        <w:rPr>
          <w:sz w:val="16"/>
        </w:rPr>
        <w:t>.</w:t>
      </w:r>
    </w:p>
    <w:p w14:paraId="2A8AB4EB" w14:textId="77777777" w:rsidR="0025149D" w:rsidRPr="004B4524" w:rsidRDefault="0025149D" w:rsidP="0025149D">
      <w:pPr>
        <w:rPr>
          <w:sz w:val="6"/>
          <w:szCs w:val="6"/>
        </w:rPr>
      </w:pPr>
      <w:r w:rsidRPr="004B4524">
        <w:rPr>
          <w:sz w:val="6"/>
          <w:szCs w:val="6"/>
        </w:rPr>
        <w:t>The analysis is structured in five main parts. Section 2 identifies three layers of connections between the rule of law and the current planetary crises. The interrelations identified here not only demonstrate how the rule of law could be thrown into disarray if critical thresholds that mark ‘the safe operating space of humanity’ 9 were to be exceeded, but also how the concept has played a critical role in producing such planetary risks and how it could be transformed into a means of abating them. Section 3 identifies the main normative obligations flowing from the rule of law, and explains why these safeguards offer an influential point of intervention for courts in various jurisdictions to impose long-term obligations on states. Section 4 turns to specific rule of law guarantees, and maps cross-jurisdictional patterns of mobilising these intergenerational rights and obligations before different national and international fora. Section 5 concludes by appraising the potentially transformative impact that future generations litigation may have for the short-termist paradigm of environmental and climate governance by developing an intergenerationally conscious reading of states’ obligations under national and international law.</w:t>
      </w:r>
    </w:p>
    <w:p w14:paraId="264B65DA" w14:textId="77777777" w:rsidR="0025149D" w:rsidRPr="004B4524" w:rsidRDefault="0025149D" w:rsidP="0025149D">
      <w:pPr>
        <w:rPr>
          <w:sz w:val="6"/>
          <w:szCs w:val="6"/>
        </w:rPr>
      </w:pPr>
      <w:r w:rsidRPr="004B4524">
        <w:rPr>
          <w:sz w:val="6"/>
          <w:szCs w:val="6"/>
        </w:rPr>
        <w:t>2. The Rule of Law and the Ecological and Climate Crises: Three Layers of Interconnections</w:t>
      </w:r>
    </w:p>
    <w:p w14:paraId="358F24CD" w14:textId="77777777" w:rsidR="0025149D" w:rsidRPr="004B4524" w:rsidRDefault="0025149D" w:rsidP="0025149D">
      <w:pPr>
        <w:rPr>
          <w:sz w:val="6"/>
          <w:szCs w:val="6"/>
        </w:rPr>
      </w:pPr>
      <w:r w:rsidRPr="004B4524">
        <w:rPr>
          <w:sz w:val="6"/>
          <w:szCs w:val="6"/>
        </w:rPr>
        <w:t>The epoch of the Anthropocene10 is marked by humanity’s role as the dominant force of change on Earth.11 Our activities and technologies are now capable of fundamentally altering ecosystems and the geochemical cycles of the planet. The last decades have seen an unprecedented environmental and climate crisis that will fundamentally impair the living conditions of future generations – if it remains unabated within a rapidly closing time window.12 It is now widely accepted that the climate crisis is, essentially, a human rights crisis.13 This article will take a step further and argue that the planetary crises challenge the very concept of the rule of law. The multifaceted connections between the rule of law and the planetary risks of the Anthropocene can be depicted through three distinct layers. The first is the most overt linkage, concerning the interdependence of sustaining the rule of law and a stable climate and thriving ecosystems. The second layer, perhaps less obviously, relates to the pivotal role that the rule of law has played in charting humanity’s course into the Anthropocene. The third layer, however, highlights that rule of law guarantees, via an intergenerationally sensitive reinterpretation, can also be key in steering humanity towards a sustainable future.</w:t>
      </w:r>
    </w:p>
    <w:p w14:paraId="4F83A6B0" w14:textId="77777777" w:rsidR="0025149D" w:rsidRPr="004B4524" w:rsidRDefault="0025149D" w:rsidP="0025149D">
      <w:pPr>
        <w:rPr>
          <w:sz w:val="6"/>
          <w:szCs w:val="6"/>
        </w:rPr>
      </w:pPr>
      <w:r w:rsidRPr="004B4524">
        <w:rPr>
          <w:sz w:val="6"/>
          <w:szCs w:val="6"/>
        </w:rPr>
        <w:t>Turning to the first layer, several phenomena attest to a mutual interdependence between securing the rule of law and maintaining a liveable planet. Multiple experts have voiced concerns that democracies and the rule of law will not survive this century if our generation fails to take sufficiently stringent and immediate measures to protect the ecosystems and the climate.14 Philip Alston, United Nations (UN) Special Rapporteur on Extreme Poverty and Human Rights, warns that poverty fundamentally threatens the rule of law, as massive inequalities between nations may result in ‘climate apartheid’, 15 and that further deprivation stimulates nationalist, xenophobic, and racist responses within societies.16 Fundamental freedoms will be at risk, even in established democracies.17 Delayed and ineffective climate action in the present will inevitably force future generations to enact immediate and drastic mitigation measures to halt the catastrophic consequences of climate change. Doing so would equate putting a ‘full brake’ on their lifestyle, which inevitably leads to restrictions on individual freedoms.18 These include restrictions on personal modes of travel and on consumption of food, water, and energy.19 Governments may also be forced to declare states of emergency. The German Federal Constitutional Court has also warned that courts may not be able to protect individuals against restrictions of their freedom rights as they would be deemed necessary and proportionate to tackle the climate crises, and therefore lawful under domestic laws.20 This all suggests that, despite their deeply ingrained short-termist horizon, democracies must nevertheless become able to safeguard long-term environmental interests to sustain the rule of law and democracy itself in the long run.</w:t>
      </w:r>
    </w:p>
    <w:p w14:paraId="089E7C17" w14:textId="77777777" w:rsidR="0025149D" w:rsidRPr="004B4524" w:rsidRDefault="0025149D" w:rsidP="0025149D">
      <w:pPr>
        <w:rPr>
          <w:sz w:val="6"/>
          <w:szCs w:val="6"/>
        </w:rPr>
      </w:pPr>
      <w:r w:rsidRPr="004B4524">
        <w:rPr>
          <w:sz w:val="6"/>
          <w:szCs w:val="6"/>
        </w:rPr>
        <w:t>Their interdependence is, emphatically, mutual. Not only do environmental problems frustrate the principles of the rule of law, but a backlash against democracy and the rule of law also virtually always leads to a decline in the normative safeguards that protect ecosystems and the climate. Populist social movements often undermine taking ambitious climate mitigation action and environmental protective measures.21 Populist leaders threaten the international rule of law by challenging multilateralism,22 while, at the national level, they often pursue anti- or deregulatory agendas,23 undermine environmental democracy, including rights related to environmental information and public participation,24 and altogether hinder expertise-based environmental lawmaking.25 Empirical surveys also suggest that greater degrees of commitment to the rule of law raises the stringency of environmental measures,26 provided that this is not met with high degrees of corruptibility, which could offset such effects.27</w:t>
      </w:r>
    </w:p>
    <w:p w14:paraId="430B4324" w14:textId="77777777" w:rsidR="0025149D" w:rsidRPr="004B4524" w:rsidRDefault="0025149D" w:rsidP="0025149D">
      <w:pPr>
        <w:rPr>
          <w:sz w:val="6"/>
          <w:szCs w:val="6"/>
        </w:rPr>
      </w:pPr>
      <w:r w:rsidRPr="004B4524">
        <w:rPr>
          <w:sz w:val="6"/>
          <w:szCs w:val="6"/>
        </w:rPr>
        <w:t>The second layer of connections between the rule of law and the planetary crisis concerns the genesis of the Anthropocene. As argued in depth by Viñuales, as a social technology the law had a fundamental role in engendering the Anthropocene by regulating and legitimizing the growth-centred economic and industrial system that made it possible for our species to dominate the Earth system.28 The global north has played a pioneering role in mastering both the necessary technological innovations and growth-based capitalism and consumerism that are jointly responsible for the Anthropocene. The right to property, for instance, in its liberal conception as conferring unlimited and exclusionary power on the owner, was a key driver behind developing a growth-based economy, originating from western Europe in the 17th century.29 Property rights have enjoyed strong protection in democratic legal orders committed to the rule of law.</w:t>
      </w:r>
    </w:p>
    <w:p w14:paraId="221B8C2E" w14:textId="77777777" w:rsidR="0025149D" w:rsidRPr="004B4524" w:rsidRDefault="0025149D" w:rsidP="0025149D">
      <w:pPr>
        <w:rPr>
          <w:sz w:val="16"/>
        </w:rPr>
      </w:pPr>
      <w:r w:rsidRPr="009321CF">
        <w:rPr>
          <w:rStyle w:val="StyleUnderline"/>
        </w:rPr>
        <w:t>Sustaining</w:t>
      </w:r>
      <w:r w:rsidRPr="004B4524">
        <w:rPr>
          <w:rStyle w:val="StyleUnderline"/>
        </w:rPr>
        <w:t xml:space="preserve"> the </w:t>
      </w:r>
      <w:r w:rsidRPr="004B4524">
        <w:rPr>
          <w:rStyle w:val="Emphasis"/>
        </w:rPr>
        <w:t xml:space="preserve">traditional </w:t>
      </w:r>
      <w:r w:rsidRPr="004B4524">
        <w:rPr>
          <w:rStyle w:val="Emphasis"/>
          <w:highlight w:val="cyan"/>
        </w:rPr>
        <w:t>normative</w:t>
      </w:r>
      <w:r w:rsidRPr="004B4524">
        <w:rPr>
          <w:rStyle w:val="Emphasis"/>
        </w:rPr>
        <w:t xml:space="preserve"> content and contours of </w:t>
      </w:r>
      <w:r w:rsidRPr="004B4524">
        <w:rPr>
          <w:rStyle w:val="Emphasis"/>
          <w:highlight w:val="cyan"/>
        </w:rPr>
        <w:t>requirements</w:t>
      </w:r>
      <w:r w:rsidRPr="004B4524">
        <w:rPr>
          <w:rStyle w:val="Emphasis"/>
        </w:rPr>
        <w:t xml:space="preserve"> flowing </w:t>
      </w:r>
      <w:r w:rsidRPr="004B4524">
        <w:rPr>
          <w:rStyle w:val="Emphasis"/>
          <w:highlight w:val="cyan"/>
        </w:rPr>
        <w:t>from</w:t>
      </w:r>
      <w:r w:rsidRPr="004B4524">
        <w:rPr>
          <w:rStyle w:val="Emphasis"/>
        </w:rPr>
        <w:t xml:space="preserve"> the rule of </w:t>
      </w:r>
      <w:r w:rsidRPr="004B4524">
        <w:rPr>
          <w:rStyle w:val="Emphasis"/>
          <w:highlight w:val="cyan"/>
        </w:rPr>
        <w:t>law</w:t>
      </w:r>
      <w:r w:rsidRPr="004B4524">
        <w:rPr>
          <w:rStyle w:val="Emphasis"/>
        </w:rPr>
        <w:t xml:space="preserve"> perpetuates socio-economic </w:t>
      </w:r>
      <w:r w:rsidRPr="009321CF">
        <w:rPr>
          <w:rStyle w:val="Emphasis"/>
        </w:rPr>
        <w:t>processes</w:t>
      </w:r>
      <w:r w:rsidRPr="009321CF">
        <w:rPr>
          <w:rStyle w:val="StyleUnderline"/>
        </w:rPr>
        <w:t xml:space="preserve"> that undermine the opportunities for future generations</w:t>
      </w:r>
      <w:r w:rsidRPr="009321CF">
        <w:rPr>
          <w:sz w:val="16"/>
        </w:rPr>
        <w:t xml:space="preserve">. </w:t>
      </w:r>
      <w:r w:rsidRPr="009321CF">
        <w:rPr>
          <w:rStyle w:val="StyleUnderline"/>
        </w:rPr>
        <w:t xml:space="preserve">In particular, the </w:t>
      </w:r>
      <w:r w:rsidRPr="009321CF">
        <w:rPr>
          <w:rStyle w:val="Emphasis"/>
        </w:rPr>
        <w:t>rule of law provides for legal certainty, favouring stable and predictable laws</w:t>
      </w:r>
      <w:r w:rsidRPr="009321CF">
        <w:rPr>
          <w:sz w:val="16"/>
        </w:rPr>
        <w:t xml:space="preserve">. </w:t>
      </w:r>
      <w:r w:rsidRPr="009321CF">
        <w:rPr>
          <w:rStyle w:val="StyleUnderline"/>
        </w:rPr>
        <w:t xml:space="preserve">This requirement can also be </w:t>
      </w:r>
      <w:r w:rsidRPr="009321CF">
        <w:rPr>
          <w:rStyle w:val="Emphasis"/>
        </w:rPr>
        <w:t>utilized</w:t>
      </w:r>
      <w:r w:rsidRPr="004B4524">
        <w:rPr>
          <w:rStyle w:val="Emphasis"/>
        </w:rPr>
        <w:t xml:space="preserve"> to </w:t>
      </w:r>
      <w:r w:rsidRPr="004B4524">
        <w:rPr>
          <w:rStyle w:val="Emphasis"/>
          <w:highlight w:val="cyan"/>
        </w:rPr>
        <w:t>hinder regulatory answers to emerging risks and uncertainties</w:t>
      </w:r>
      <w:r w:rsidRPr="004B4524">
        <w:rPr>
          <w:rStyle w:val="StyleUnderline"/>
        </w:rPr>
        <w:t xml:space="preserve"> surrounding ecological and climate threats</w:t>
      </w:r>
      <w:r w:rsidRPr="004B4524">
        <w:rPr>
          <w:sz w:val="16"/>
        </w:rPr>
        <w:t xml:space="preserve">.30 In </w:t>
      </w:r>
      <w:r w:rsidRPr="009321CF">
        <w:rPr>
          <w:sz w:val="16"/>
        </w:rPr>
        <w:t xml:space="preserve">the same vein, </w:t>
      </w:r>
      <w:r w:rsidRPr="009321CF">
        <w:rPr>
          <w:rStyle w:val="StyleUnderline"/>
        </w:rPr>
        <w:t xml:space="preserve">the </w:t>
      </w:r>
      <w:r w:rsidRPr="009321CF">
        <w:rPr>
          <w:rStyle w:val="Emphasis"/>
        </w:rPr>
        <w:t>rigidity of the law often works in favour of the holders of economic power</w:t>
      </w:r>
      <w:r w:rsidRPr="009321CF">
        <w:rPr>
          <w:rStyle w:val="StyleUnderline"/>
        </w:rPr>
        <w:t xml:space="preserve"> by </w:t>
      </w:r>
      <w:r w:rsidRPr="009321CF">
        <w:rPr>
          <w:rStyle w:val="Emphasis"/>
        </w:rPr>
        <w:t>protecting their ‘right to pollute’</w:t>
      </w:r>
      <w:r w:rsidRPr="009321CF">
        <w:rPr>
          <w:rStyle w:val="StyleUnderline"/>
        </w:rPr>
        <w:t xml:space="preserve"> and enabling them to impose externalities</w:t>
      </w:r>
      <w:r w:rsidRPr="004B4524">
        <w:rPr>
          <w:rStyle w:val="StyleUnderline"/>
        </w:rPr>
        <w:t xml:space="preserve"> on communities within the bounds of often relaxed environmental protection standards</w:t>
      </w:r>
      <w:r w:rsidRPr="004B4524">
        <w:rPr>
          <w:sz w:val="16"/>
        </w:rPr>
        <w:t>.31</w:t>
      </w:r>
    </w:p>
    <w:p w14:paraId="15DD7ADC" w14:textId="77777777" w:rsidR="0025149D" w:rsidRPr="004B4524" w:rsidRDefault="0025149D" w:rsidP="0025149D">
      <w:pPr>
        <w:rPr>
          <w:sz w:val="6"/>
          <w:szCs w:val="6"/>
        </w:rPr>
      </w:pPr>
      <w:r w:rsidRPr="004B4524">
        <w:rPr>
          <w:sz w:val="6"/>
          <w:szCs w:val="6"/>
        </w:rPr>
        <w:t>Moreover, democratic governance is inherently, and systemically, biased against future generations.32 Elected leaders favour immediate economic gains to satisfy their constituencies, whereas minors, and future generations, are disenfranchised. Presentism is thus deeply ingrained in democracy and in our conceptions of the rule of law, which, as argued in this article, has played a vital role in driving humanity into the Anthropocene. Rule of law guarantees, if interpreted as being applicable only between contemporaries, create a system of laws that is inherently inclined to overlook long-term interests and non-human environmental assets. The rule of law is not only anthropocentric,33 but its traditional understanding is also presentist and, thus, tolerates (if not enables) the necessities of life to be looted from our descendants.</w:t>
      </w:r>
    </w:p>
    <w:p w14:paraId="6CBEFB99" w14:textId="77777777" w:rsidR="0025149D" w:rsidRPr="004B4524" w:rsidRDefault="0025149D" w:rsidP="0025149D">
      <w:pPr>
        <w:rPr>
          <w:sz w:val="6"/>
          <w:szCs w:val="6"/>
        </w:rPr>
      </w:pPr>
      <w:r w:rsidRPr="004B4524">
        <w:rPr>
          <w:sz w:val="6"/>
          <w:szCs w:val="6"/>
        </w:rPr>
        <w:t>Despite all these shortcomings, the third layer of relevant connections, which is the focus of the remainder of this article, suggests that a potential remedy for the ‘regulatory deficits’ of the Anthropocene34 may also lie in the rule of law. Several fora have become responsive to the grave intergenerational asymmetry between the conditions and possibilities of decision makers living in the present and those who will have to bear the resulting impacts in the future. The last decade has seen a boom in successful future generations lawsuits, where courts were willing to limit governmental freedom of action in adopting policies with harmful future effects through developing intergenerational dimensions for certain rule of law guarantees. This will be explored in the coming section.</w:t>
      </w:r>
    </w:p>
    <w:p w14:paraId="75C706D4" w14:textId="77777777" w:rsidR="0025149D" w:rsidRPr="004B4524" w:rsidRDefault="0025149D" w:rsidP="0025149D">
      <w:pPr>
        <w:rPr>
          <w:sz w:val="6"/>
          <w:szCs w:val="6"/>
        </w:rPr>
      </w:pPr>
      <w:r w:rsidRPr="004B4524">
        <w:rPr>
          <w:sz w:val="6"/>
          <w:szCs w:val="6"/>
        </w:rPr>
        <w:t>3. An Intergenerational Reinterpretation of the Rule of Law</w:t>
      </w:r>
    </w:p>
    <w:p w14:paraId="6F5DE2BB" w14:textId="77777777" w:rsidR="0025149D" w:rsidRPr="004B4524" w:rsidRDefault="0025149D" w:rsidP="0025149D">
      <w:pPr>
        <w:rPr>
          <w:sz w:val="6"/>
          <w:szCs w:val="6"/>
        </w:rPr>
      </w:pPr>
      <w:r w:rsidRPr="004B4524">
        <w:rPr>
          <w:sz w:val="6"/>
          <w:szCs w:val="6"/>
        </w:rPr>
        <w:t>Pleading with the interests of future generations appears to be a useful litigation strategy, which creates a material impact on judicial inquiries in climate and environmental lawsuits.35 The plaintiffs in such cases claim normative guarantees under various domestic and international legal doctrines to protect future generations against arbitrary treatment. In other words, they demand the extending of core rule of law guarantees to posterity, too.</w:t>
      </w:r>
    </w:p>
    <w:p w14:paraId="7FD0198A" w14:textId="77777777" w:rsidR="0025149D" w:rsidRPr="004B4524" w:rsidRDefault="0025149D" w:rsidP="0025149D">
      <w:pPr>
        <w:rPr>
          <w:sz w:val="6"/>
          <w:szCs w:val="6"/>
        </w:rPr>
      </w:pPr>
      <w:r w:rsidRPr="004B4524">
        <w:rPr>
          <w:sz w:val="6"/>
          <w:szCs w:val="6"/>
        </w:rPr>
        <w:t>The political ideal of the rule of law36 knows several expressions across jurisdictions, such as Rechtsstaat or État de droit, and has been translated into various more precise political and legal requirements in different legal systems.37 The term is sometimes used to stipulate a set of principles for positive laws,38 to designate the separation of powers,39 or it is invoked in a broad sense to denote the legally regulated nature of certain aspects of state conduct,40 the binding nature of relevant international rules,41 or as a sweeping reference to the system of rules governing a given field.42 In this article, by contrast, I rely on the definition used by rule of law scholars proper, which locates the essence of the term in an overarching guarantee against the arbitrary exercise of sovereign powers.43 I will therefore look for judicially enforceable guarantees of the rule of law – that is, safeguards against arbitrariness – in the case law.v</w:t>
      </w:r>
    </w:p>
    <w:p w14:paraId="6D70BBD7" w14:textId="77777777" w:rsidR="0025149D" w:rsidRPr="004B4524" w:rsidRDefault="0025149D" w:rsidP="0025149D">
      <w:pPr>
        <w:rPr>
          <w:sz w:val="16"/>
        </w:rPr>
      </w:pPr>
      <w:r w:rsidRPr="004B4524">
        <w:rPr>
          <w:sz w:val="16"/>
        </w:rPr>
        <w:t xml:space="preserve">Future generations lawsuits deeply resonate with the core idea of (non-)arbitrariness. </w:t>
      </w:r>
      <w:r w:rsidRPr="004B4524">
        <w:rPr>
          <w:rStyle w:val="StyleUnderline"/>
        </w:rPr>
        <w:t>In an increasing number of judgments, courts attempt to curtail the almost unrestricted ability of governments to favour immediate economic gains by disregarding, arbitrarily, the basic needs and interests of future generations</w:t>
      </w:r>
      <w:r w:rsidRPr="004B4524">
        <w:rPr>
          <w:sz w:val="16"/>
        </w:rPr>
        <w:t xml:space="preserve">. </w:t>
      </w:r>
      <w:r w:rsidRPr="004B4524">
        <w:rPr>
          <w:rStyle w:val="StyleUnderline"/>
        </w:rPr>
        <w:t>Arbitrariness is defined here as the ‘uncontrolled, unpredictable and unrespectful’ exercise of governmental power</w:t>
      </w:r>
      <w:r w:rsidRPr="004B4524">
        <w:rPr>
          <w:sz w:val="16"/>
        </w:rPr>
        <w:t xml:space="preserve">,44 which denotes a ‘distinctive form of unreasonable[ness]’. 45 </w:t>
      </w:r>
      <w:r w:rsidRPr="004B4524">
        <w:rPr>
          <w:rStyle w:val="StyleUnderline"/>
        </w:rPr>
        <w:t>Domestic laws in which present-day lawmakers use their discretionary leeway to pursue short-term gains while freely ignoring the harmful future ramifications, of which they are clearly aware based on ample scientific warning, are fundamentally unjust, unreasonable, and, in this sense, ‘arbitrary’ 46 in respect of future generations</w:t>
      </w:r>
      <w:r w:rsidRPr="004B4524">
        <w:rPr>
          <w:sz w:val="16"/>
        </w:rPr>
        <w:t>.</w:t>
      </w:r>
    </w:p>
    <w:p w14:paraId="18E318ED" w14:textId="77777777" w:rsidR="0025149D" w:rsidRPr="004B4524" w:rsidRDefault="0025149D" w:rsidP="0025149D">
      <w:pPr>
        <w:rPr>
          <w:sz w:val="16"/>
        </w:rPr>
      </w:pPr>
      <w:r w:rsidRPr="004B4524">
        <w:rPr>
          <w:rStyle w:val="StyleUnderline"/>
        </w:rPr>
        <w:t>Intergenerationally arbitrary decisions may come in many forms, by way of both an action or an omission of the state</w:t>
      </w:r>
      <w:r w:rsidRPr="004B4524">
        <w:rPr>
          <w:sz w:val="16"/>
        </w:rPr>
        <w:t xml:space="preserve">. </w:t>
      </w:r>
      <w:r w:rsidRPr="004B4524">
        <w:rPr>
          <w:rStyle w:val="StyleUnderline"/>
        </w:rPr>
        <w:t>The former is illustrated in cases where courts strike down short-termist climate and environmental policies that sacrifice long-term interests for immediate gains</w:t>
      </w:r>
      <w:r w:rsidRPr="004B4524">
        <w:rPr>
          <w:sz w:val="16"/>
        </w:rPr>
        <w:t xml:space="preserve">.47 </w:t>
      </w:r>
      <w:r w:rsidRPr="009321CF">
        <w:rPr>
          <w:rStyle w:val="StyleUnderline"/>
        </w:rPr>
        <w:t xml:space="preserve">With regard to the latter, when faced with state inaction to protect environmental assets for the sake of posterity, </w:t>
      </w:r>
      <w:r w:rsidRPr="009321CF">
        <w:rPr>
          <w:rStyle w:val="Emphasis"/>
        </w:rPr>
        <w:t>courts often compel governments to enact protective measures</w:t>
      </w:r>
      <w:r w:rsidRPr="009321CF">
        <w:rPr>
          <w:sz w:val="16"/>
        </w:rPr>
        <w:t xml:space="preserve">.48 </w:t>
      </w:r>
      <w:r w:rsidRPr="009321CF">
        <w:rPr>
          <w:rStyle w:val="StyleUnderline"/>
        </w:rPr>
        <w:t xml:space="preserve">In these cases the </w:t>
      </w:r>
      <w:r w:rsidRPr="009321CF">
        <w:rPr>
          <w:rStyle w:val="Emphasis"/>
        </w:rPr>
        <w:t>exact formulation of judicial guarantees</w:t>
      </w:r>
      <w:r w:rsidRPr="009321CF">
        <w:rPr>
          <w:rStyle w:val="StyleUnderline"/>
        </w:rPr>
        <w:t xml:space="preserve"> of non-arbitrariness is </w:t>
      </w:r>
      <w:r w:rsidRPr="009321CF">
        <w:rPr>
          <w:rStyle w:val="Emphasis"/>
        </w:rPr>
        <w:t>closely tied to</w:t>
      </w:r>
      <w:r w:rsidRPr="009321CF">
        <w:rPr>
          <w:sz w:val="16"/>
        </w:rPr>
        <w:t xml:space="preserve"> national laws and </w:t>
      </w:r>
      <w:r w:rsidRPr="009321CF">
        <w:rPr>
          <w:rStyle w:val="Emphasis"/>
        </w:rPr>
        <w:t>domestic legal cultures</w:t>
      </w:r>
      <w:r w:rsidRPr="009321CF">
        <w:rPr>
          <w:sz w:val="16"/>
        </w:rPr>
        <w:t xml:space="preserve"> and, hence, are varied in nature.</w:t>
      </w:r>
    </w:p>
    <w:p w14:paraId="5B3FEC46" w14:textId="77777777" w:rsidR="0025149D" w:rsidRPr="004B4524" w:rsidRDefault="0025149D" w:rsidP="0025149D">
      <w:pPr>
        <w:rPr>
          <w:sz w:val="6"/>
          <w:szCs w:val="6"/>
        </w:rPr>
      </w:pPr>
      <w:r w:rsidRPr="004B4524">
        <w:rPr>
          <w:sz w:val="6"/>
          <w:szCs w:val="6"/>
        </w:rPr>
        <w:t>The analytic framework adopted here relies on the rule of law pillars identified by the Council of Europe (CoE) European Commission for Democracy through Law (also known as the Venice Commission), an international independent advisory body dedicated specifically to promoting the rule of law and democracy.49 The Venice Commission has developed extensive doctrinal work regarding the normative content and components of the rule of law. Its relevance is not confined to Europe, as the Commission’s definition squares with that endorsed by the UN at the global level,50 and also resonates with scholarly views coming from a non-Eurocentric perspective.51 The Commission lists five overarching ‘thick’ 52 (meaning substantive) requirements under the rule of law, which are: (i) respect for human rights, (ii) quality of law criteria, (iii) guarantees of non-arbitrariness, (iv) non-discrimination, and (v) access to justice.53</w:t>
      </w:r>
    </w:p>
    <w:p w14:paraId="3E5831C4" w14:textId="77777777" w:rsidR="0025149D" w:rsidRPr="004B4524" w:rsidRDefault="0025149D" w:rsidP="0025149D">
      <w:pPr>
        <w:rPr>
          <w:sz w:val="6"/>
          <w:szCs w:val="6"/>
        </w:rPr>
      </w:pPr>
      <w:r w:rsidRPr="004B4524">
        <w:rPr>
          <w:sz w:val="6"/>
          <w:szCs w:val="6"/>
        </w:rPr>
        <w:t>Notwithstanding certain future-looking policies,54 these pillars have largely been enforced under a tacit assumption of contemporaneity, in as much as they pertain to how reigning governments should treat and regulate people living under their rule and power at the given moment. Plaintiffs’ litigation strategies in future generations cases, however, seem to challenge such a presentist conception of the rule of law head-on, and increasingly successfully so. A growing number of courts have been willing to expand the temporal scope of rule of law guarantees into the future, either by enforcing them with regard to the grievances of future rights holders or applying such guarantees to protect current subjects against future risk or harm.</w:t>
      </w:r>
    </w:p>
    <w:p w14:paraId="5879FB1A" w14:textId="77777777" w:rsidR="0025149D" w:rsidRPr="004B4524" w:rsidRDefault="0025149D" w:rsidP="0025149D">
      <w:pPr>
        <w:rPr>
          <w:sz w:val="6"/>
          <w:szCs w:val="6"/>
        </w:rPr>
      </w:pPr>
      <w:r w:rsidRPr="004B4524">
        <w:rPr>
          <w:sz w:val="6"/>
          <w:szCs w:val="6"/>
        </w:rPr>
        <w:t>The following section will show how such an intergenerational reinterpretation of rule of law pillars emerges in judicial practice and serves to limit the ability of states to disregard the interests and needs of future generations in an arbitrary manner. In these judicial decisions, rule of law obligations are interpreted in a future-oriented way and thereby impose the following binding obligations on states:</w:t>
      </w:r>
    </w:p>
    <w:p w14:paraId="5AA2F88C" w14:textId="77777777" w:rsidR="0025149D" w:rsidRPr="004B4524" w:rsidRDefault="0025149D" w:rsidP="0025149D">
      <w:pPr>
        <w:rPr>
          <w:sz w:val="6"/>
          <w:szCs w:val="6"/>
        </w:rPr>
      </w:pPr>
      <w:r w:rsidRPr="004B4524">
        <w:rPr>
          <w:sz w:val="6"/>
          <w:szCs w:val="6"/>
        </w:rPr>
        <w:t xml:space="preserve">• respect for the human rights of future individuals (currently living or yet to be born), </w:t>
      </w:r>
    </w:p>
    <w:p w14:paraId="39260679" w14:textId="77777777" w:rsidR="0025149D" w:rsidRPr="004B4524" w:rsidRDefault="0025149D" w:rsidP="0025149D">
      <w:pPr>
        <w:rPr>
          <w:sz w:val="6"/>
          <w:szCs w:val="6"/>
        </w:rPr>
      </w:pPr>
      <w:r w:rsidRPr="004B4524">
        <w:rPr>
          <w:sz w:val="6"/>
          <w:szCs w:val="6"/>
        </w:rPr>
        <w:t xml:space="preserve">• the quality of law requirement, demanding that national laws capable of interfering with human rights safeguards must meet certain requirements, such as clarity, foreseeability, and specificity; </w:t>
      </w:r>
    </w:p>
    <w:p w14:paraId="02D33437" w14:textId="77777777" w:rsidR="0025149D" w:rsidRPr="004B4524" w:rsidRDefault="0025149D" w:rsidP="0025149D">
      <w:pPr>
        <w:rPr>
          <w:sz w:val="6"/>
          <w:szCs w:val="6"/>
        </w:rPr>
      </w:pPr>
      <w:r w:rsidRPr="004B4524">
        <w:rPr>
          <w:sz w:val="6"/>
          <w:szCs w:val="6"/>
        </w:rPr>
        <w:t xml:space="preserve">• the prohibition of arbitrary use of governmental powers in respect of the long-term interests of posterity; </w:t>
      </w:r>
    </w:p>
    <w:p w14:paraId="7B86D6CD" w14:textId="77777777" w:rsidR="0025149D" w:rsidRPr="004B4524" w:rsidRDefault="0025149D" w:rsidP="0025149D">
      <w:pPr>
        <w:rPr>
          <w:sz w:val="6"/>
          <w:szCs w:val="6"/>
        </w:rPr>
      </w:pPr>
      <w:r w:rsidRPr="004B4524">
        <w:rPr>
          <w:sz w:val="6"/>
          <w:szCs w:val="6"/>
        </w:rPr>
        <w:t>• non-discrimination vis-à-vis future generations, prohibiting direct and indirect discrimination against children based on age or birth cohorts; and</w:t>
      </w:r>
    </w:p>
    <w:p w14:paraId="7EEB78D9" w14:textId="77777777" w:rsidR="0025149D" w:rsidRPr="004B4524" w:rsidRDefault="0025149D" w:rsidP="0025149D">
      <w:pPr>
        <w:rPr>
          <w:sz w:val="6"/>
          <w:szCs w:val="6"/>
        </w:rPr>
      </w:pPr>
      <w:r w:rsidRPr="004B4524">
        <w:rPr>
          <w:sz w:val="6"/>
          <w:szCs w:val="6"/>
        </w:rPr>
        <w:t>• access to justice: justiciability of legal challenges against environmental and climate policies of governments and granting standing to plaintiffs acting on behalf of long-term interests.</w:t>
      </w:r>
    </w:p>
    <w:p w14:paraId="2A880FD9" w14:textId="77777777" w:rsidR="0025149D" w:rsidRPr="004B4524" w:rsidRDefault="0025149D" w:rsidP="0025149D">
      <w:pPr>
        <w:rPr>
          <w:sz w:val="6"/>
          <w:szCs w:val="6"/>
        </w:rPr>
      </w:pPr>
      <w:r w:rsidRPr="004B4524">
        <w:rPr>
          <w:sz w:val="6"/>
          <w:szCs w:val="6"/>
        </w:rPr>
        <w:t>The above pillars denote, in my view, the common legal architecture of many future generations lawsuits. It may be no coincidence that litigation strategies in diverse jurisdictions and under different legal contexts can all be traced back to specific aspects of the rule of law. Indeed, climate governance studies have observed that ‘overarching rules’ can act as vehicles for change and alter the prevailing system of governing climate change.55 The rule of law concept appears to be one of those ‘overarching rules’.</w:t>
      </w:r>
    </w:p>
    <w:p w14:paraId="40D4CAC7" w14:textId="77777777" w:rsidR="0025149D" w:rsidRPr="004B4524" w:rsidRDefault="0025149D" w:rsidP="0025149D">
      <w:pPr>
        <w:rPr>
          <w:sz w:val="16"/>
        </w:rPr>
      </w:pPr>
      <w:r w:rsidRPr="004B4524">
        <w:rPr>
          <w:rStyle w:val="StyleUnderline"/>
        </w:rPr>
        <w:t>Developing forward-looking, intergenerational dimensions for actionable rule of law obligations is a significant legal innovation, which can assist in reimagining the legal order to become more responsive to future threats and to the risk of committing posterity to harmful path-dependencies in the present</w:t>
      </w:r>
      <w:r w:rsidRPr="004B4524">
        <w:rPr>
          <w:sz w:val="16"/>
        </w:rPr>
        <w:t xml:space="preserve">. A recent study warns, however, that </w:t>
      </w:r>
      <w:r w:rsidRPr="004B4524">
        <w:rPr>
          <w:rStyle w:val="StyleUnderline"/>
        </w:rPr>
        <w:t>successful legal innovations need to be incremental rather than radical, because of law’s preference and need to adhere to past commitments</w:t>
      </w:r>
      <w:r w:rsidRPr="004B4524">
        <w:rPr>
          <w:sz w:val="16"/>
        </w:rPr>
        <w:t>.56 This means, in our context, that the creative, ‘imaginative’, 57 one might even say ‘revolutionary’ interpretation of the scope and content of intergenerational state obligations should also be grounded in well-established norms in order to succeed.</w:t>
      </w:r>
    </w:p>
    <w:p w14:paraId="3E74110E" w14:textId="77777777" w:rsidR="0025149D" w:rsidRPr="004B4524" w:rsidRDefault="0025149D" w:rsidP="0025149D">
      <w:pPr>
        <w:rPr>
          <w:sz w:val="16"/>
          <w:szCs w:val="16"/>
        </w:rPr>
      </w:pPr>
      <w:r w:rsidRPr="004B4524">
        <w:rPr>
          <w:sz w:val="16"/>
          <w:szCs w:val="16"/>
        </w:rPr>
        <w:t>The concept of the rule of law could satisfy such a need for groundedness and continuity. The fundamental role that the ideal of the rule of law plays in every democratic legal system renders its normative components effective and legitimate anchors for courts to develop incremental changes in the understanding of states’ obligations. The combined effects of this reinterpretation may nevertheless be transformative for the enforceability of claims of intergenerational justice. Further, invoking claims based on the rule of law before courts has practical value in protecting the interests of future generations. Many successful landmark judgments attest to the potential of targeting these basic pillars of the rule of law.</w:t>
      </w:r>
    </w:p>
    <w:p w14:paraId="05BF1AFC" w14:textId="77777777" w:rsidR="0025149D" w:rsidRPr="004B4524" w:rsidRDefault="0025149D" w:rsidP="0025149D">
      <w:pPr>
        <w:rPr>
          <w:sz w:val="16"/>
        </w:rPr>
      </w:pPr>
      <w:r w:rsidRPr="004B4524">
        <w:rPr>
          <w:sz w:val="16"/>
        </w:rPr>
        <w:t xml:space="preserve">Rule of law safeguards thus serve as influential points of intervention. </w:t>
      </w:r>
      <w:r w:rsidRPr="004B4524">
        <w:rPr>
          <w:rStyle w:val="StyleUnderline"/>
        </w:rPr>
        <w:t xml:space="preserve">Through </w:t>
      </w:r>
      <w:r w:rsidRPr="004B4524">
        <w:rPr>
          <w:rStyle w:val="Emphasis"/>
          <w:highlight w:val="cyan"/>
        </w:rPr>
        <w:t>novel interpretations</w:t>
      </w:r>
      <w:r w:rsidRPr="004B4524">
        <w:rPr>
          <w:rStyle w:val="StyleUnderline"/>
        </w:rPr>
        <w:t xml:space="preserve">, </w:t>
      </w:r>
      <w:r w:rsidRPr="004B4524">
        <w:rPr>
          <w:rStyle w:val="Emphasis"/>
          <w:highlight w:val="cyan"/>
        </w:rPr>
        <w:t>courts</w:t>
      </w:r>
      <w:r w:rsidRPr="004B4524">
        <w:rPr>
          <w:rStyle w:val="Emphasis"/>
        </w:rPr>
        <w:t xml:space="preserve"> can </w:t>
      </w:r>
      <w:r w:rsidRPr="004B4524">
        <w:rPr>
          <w:rStyle w:val="Emphasis"/>
          <w:highlight w:val="cyan"/>
        </w:rPr>
        <w:t>inject</w:t>
      </w:r>
      <w:r w:rsidRPr="004B4524">
        <w:rPr>
          <w:rStyle w:val="Emphasis"/>
        </w:rPr>
        <w:t xml:space="preserve"> a </w:t>
      </w:r>
      <w:r w:rsidRPr="004B4524">
        <w:rPr>
          <w:rStyle w:val="Emphasis"/>
          <w:highlight w:val="cyan"/>
        </w:rPr>
        <w:t>long-term perspective</w:t>
      </w:r>
      <w:r w:rsidRPr="004B4524">
        <w:rPr>
          <w:rStyle w:val="Emphasis"/>
        </w:rPr>
        <w:t xml:space="preserve"> into states’ traditionally short-termist decision making</w:t>
      </w:r>
      <w:r w:rsidRPr="004B4524">
        <w:rPr>
          <w:sz w:val="16"/>
        </w:rPr>
        <w:t xml:space="preserve">. </w:t>
      </w:r>
      <w:r w:rsidRPr="004B4524">
        <w:rPr>
          <w:rStyle w:val="StyleUnderline"/>
        </w:rPr>
        <w:t>Applying actionable rule of law guarantees to protect the interests of later generations offers a workable backdoor mechanism to challenge states’ myopic policies, which are otherwise often insulated from judicial review</w:t>
      </w:r>
      <w:r w:rsidRPr="004B4524">
        <w:rPr>
          <w:sz w:val="16"/>
        </w:rPr>
        <w:t xml:space="preserve">.58 If domestic and international courts were to continue to acknowledge the intertemporal dimensions of basic rule of law guarantees, </w:t>
      </w:r>
      <w:r w:rsidRPr="004B4524">
        <w:rPr>
          <w:rStyle w:val="Emphasis"/>
        </w:rPr>
        <w:t>legislatures would be discouraged from passing myopic environmental and climate measures</w:t>
      </w:r>
      <w:r w:rsidRPr="004B4524">
        <w:rPr>
          <w:sz w:val="16"/>
        </w:rPr>
        <w:t xml:space="preserve">. As a result, </w:t>
      </w:r>
      <w:r w:rsidRPr="004B4524">
        <w:rPr>
          <w:rStyle w:val="StyleUnderline"/>
        </w:rPr>
        <w:t>invoking the interests of future generations can also help to close the liability gap for inflicting future harm, which is thought to be a potentially significant legal response to the Anthropocene challenge</w:t>
      </w:r>
      <w:r w:rsidRPr="004B4524">
        <w:rPr>
          <w:sz w:val="16"/>
        </w:rPr>
        <w:t>.59</w:t>
      </w:r>
    </w:p>
    <w:p w14:paraId="0F7AE14F" w14:textId="77777777" w:rsidR="0025149D" w:rsidRPr="004B4524" w:rsidRDefault="0025149D" w:rsidP="0025149D">
      <w:pPr>
        <w:rPr>
          <w:sz w:val="8"/>
          <w:szCs w:val="8"/>
        </w:rPr>
      </w:pPr>
      <w:r w:rsidRPr="004B4524">
        <w:rPr>
          <w:sz w:val="8"/>
          <w:szCs w:val="8"/>
        </w:rPr>
        <w:t>Finally, to appraise the practical significance of demanding safeguards against arbitrariness towards future people, we should examine the temporal limits of such litigation strategies. While the basic theory of intergenerational equity is not limited in its temporal scope,60 it is important to acknowledge the practical barriers to effective advocacy with regard to interests to be protected in the 22nd or 23rd centuries. The temporal reach of such claims appears to be capped by constraints inherent in the methods with which posterity’s relevant interests can be defined by courts in a robust (and non-arbitrary) way. As I argue in Section 5, these standards lie in scientific knowledge and soft law instruments. The horizon of our scientific and political attention currently revolves around harm that is likely to arise from human-induced warming by 2050 (that is, within the lifetime of the next generation),61 or at the end of the 21st century (affecting the generation that comes after).62 Viewed from this perspective, it may be no coincidence that plaintiffs appear to be most successful in claiming rule of law-based protection for future generations when they frame their complaints around the near future.</w:t>
      </w:r>
    </w:p>
    <w:p w14:paraId="78224A2B" w14:textId="77777777" w:rsidR="0025149D" w:rsidRPr="004B4524" w:rsidRDefault="0025149D" w:rsidP="0025149D">
      <w:pPr>
        <w:rPr>
          <w:sz w:val="8"/>
          <w:szCs w:val="8"/>
        </w:rPr>
      </w:pPr>
      <w:r w:rsidRPr="004B4524">
        <w:rPr>
          <w:sz w:val="8"/>
          <w:szCs w:val="8"/>
        </w:rPr>
        <w:t xml:space="preserve">Having stated that, with the advent of technologies capable of exerting large-scale systemic influence over the climate system, such as geoengineering, it is not inconceivable to imagine a scenario where actions taken today produce harmful effects over centuries from now. Theoretically speaking, nothing precludes claiming guarantees of non-arbitrariness towards posterity even on such a timescale. </w:t>
      </w:r>
    </w:p>
    <w:p w14:paraId="568455D8" w14:textId="77777777" w:rsidR="0025149D" w:rsidRPr="004B4524" w:rsidRDefault="0025149D" w:rsidP="0025149D">
      <w:pPr>
        <w:rPr>
          <w:sz w:val="8"/>
          <w:szCs w:val="8"/>
        </w:rPr>
      </w:pPr>
      <w:r w:rsidRPr="004B4524">
        <w:rPr>
          <w:sz w:val="8"/>
          <w:szCs w:val="8"/>
        </w:rPr>
        <w:t>4. Limiting Arbitrariness: Litigation Strategies in Future Generations Lawsuits</w:t>
      </w:r>
    </w:p>
    <w:p w14:paraId="2DDE33FC" w14:textId="77777777" w:rsidR="0025149D" w:rsidRPr="004B4524" w:rsidRDefault="0025149D" w:rsidP="0025149D">
      <w:pPr>
        <w:rPr>
          <w:sz w:val="8"/>
          <w:szCs w:val="8"/>
        </w:rPr>
      </w:pPr>
      <w:r w:rsidRPr="004B4524">
        <w:rPr>
          <w:sz w:val="8"/>
          <w:szCs w:val="8"/>
        </w:rPr>
        <w:t>The overwhelming majority of claims thus far put forward by plaintiffs in future generations litigation seem to fall into one or more of the above-listed five main categories corresponding to the main rule of law guarantees.</w:t>
      </w:r>
    </w:p>
    <w:p w14:paraId="407D0F55" w14:textId="77777777" w:rsidR="0025149D" w:rsidRPr="004B4524" w:rsidRDefault="0025149D" w:rsidP="0025149D">
      <w:pPr>
        <w:rPr>
          <w:sz w:val="8"/>
          <w:szCs w:val="8"/>
        </w:rPr>
      </w:pPr>
      <w:r w:rsidRPr="004B4524">
        <w:rPr>
          <w:sz w:val="8"/>
          <w:szCs w:val="8"/>
        </w:rPr>
        <w:t>4.1. Respect for Human Rights in the Future</w:t>
      </w:r>
    </w:p>
    <w:p w14:paraId="18C1FFFB" w14:textId="77777777" w:rsidR="0025149D" w:rsidRPr="004B4524" w:rsidRDefault="0025149D" w:rsidP="0025149D">
      <w:pPr>
        <w:rPr>
          <w:sz w:val="8"/>
          <w:szCs w:val="8"/>
        </w:rPr>
      </w:pPr>
      <w:r w:rsidRPr="004B4524">
        <w:rPr>
          <w:sz w:val="8"/>
          <w:szCs w:val="8"/>
        </w:rPr>
        <w:t>The traditional conception of human rights is somewhat presentist, in that safeguards are thought to be applicable only between contemporaries.63 Major international human rights covenants are silent about future individuals and declare jurisdiction over complaints if the rights holder falls within the jurisdiction of the duty bearer,64 which arguably requires proximity in both space and time. However, expert proposals have long advocated adopting a more future-oriented stance.65 Most recently, the Maastricht Principles on the Human Rights of Future Generations, released in February 2023, set the tone for a new reading of international human rights law, which emphasizes the absence of any ‘temporal limitations’ of the guarantees set forth in major covenants.66 This implies that human rights safeguards should be guaranteed for future individuals in the same manner as for those currently living.</w:t>
      </w:r>
    </w:p>
    <w:p w14:paraId="6585FA53" w14:textId="77777777" w:rsidR="0025149D" w:rsidRPr="004B4524" w:rsidRDefault="0025149D" w:rsidP="0025149D">
      <w:pPr>
        <w:rPr>
          <w:sz w:val="8"/>
          <w:szCs w:val="8"/>
        </w:rPr>
      </w:pPr>
      <w:r w:rsidRPr="004B4524">
        <w:rPr>
          <w:sz w:val="8"/>
          <w:szCs w:val="8"/>
        </w:rPr>
        <w:t>The proliferating field of rights-based climate litigation also attests that courts do offer protection for human rights against future harm and/or for those of future individuals in the context of the climate and ecological crises. There are various conceptualizations of relevant violations of human rights across different temporal scales and with regard to different specific rights, leading to divergent lines of judicial inquiry in such cases.</w:t>
      </w:r>
    </w:p>
    <w:p w14:paraId="5FE1408E" w14:textId="77777777" w:rsidR="0025149D" w:rsidRPr="004B4524" w:rsidRDefault="0025149D" w:rsidP="0025149D">
      <w:pPr>
        <w:rPr>
          <w:sz w:val="8"/>
          <w:szCs w:val="8"/>
        </w:rPr>
      </w:pPr>
      <w:r w:rsidRPr="004B4524">
        <w:rPr>
          <w:sz w:val="8"/>
          <w:szCs w:val="8"/>
        </w:rPr>
        <w:t>Initially, courts deduced the obligations that states owe to future generations from select human rights, such as the constitutional right to a balanced and healthful ecology,67 or to a healthy environment.68 The latter has been invoked to advocate the protection of long-term needs and environmental assets in a range of jurisdictions, which include Pakistan,69 Brazil,70 Hungary,71 and a state court in the United States (US).72 The Supreme Court of Hawaii has even declared a ‘right to a life-sustaining climate system’. 73 Other courts are focusing on more general human rights safeguards. Dutch74 and Belgian75 courts, for instance, have found that the over-lenient climate commitments of their governments violated Articles 2 (right to life) and 8 (right to private life) of the CoE European Convention for the Protection of Human Rights and Fundamental Freedoms (ECHR).76</w:t>
      </w:r>
    </w:p>
    <w:p w14:paraId="5F7671D5" w14:textId="77777777" w:rsidR="0025149D" w:rsidRPr="004B4524" w:rsidRDefault="0025149D" w:rsidP="0025149D">
      <w:pPr>
        <w:rPr>
          <w:sz w:val="8"/>
          <w:szCs w:val="8"/>
        </w:rPr>
      </w:pPr>
      <w:r w:rsidRPr="004B4524">
        <w:rPr>
          <w:sz w:val="8"/>
          <w:szCs w:val="8"/>
        </w:rPr>
        <w:t>Other jurisdictions define potential claimants more narrowly, and protect only the rights of certain most vulnerable special rights holders, such as children77 and Indigenous communities.78 Building on its own earlier findings in Sacchi v. Argentina and Others, 79 the UN Committee on the Rights of the Child, in 2023, defined several specific obligations for states in the context of climate change in its General Comment No. 26.80 It remains to be seen whether this document will alter the litigation strategy of child plaintiffs, as an empirical study found that the majority of them did not plead violations of their rights as children but focused on their grievances to be endured later, in their adult lives.81</w:t>
      </w:r>
    </w:p>
    <w:p w14:paraId="5DF9E7F2" w14:textId="77777777" w:rsidR="0025149D" w:rsidRPr="004B4524" w:rsidRDefault="0025149D" w:rsidP="0025149D">
      <w:pPr>
        <w:rPr>
          <w:sz w:val="8"/>
          <w:szCs w:val="8"/>
        </w:rPr>
      </w:pPr>
      <w:r w:rsidRPr="004B4524">
        <w:rPr>
          <w:sz w:val="8"/>
          <w:szCs w:val="8"/>
        </w:rPr>
        <w:t>Moreover, as a doctrinally distinct category from children’s rights,82 explicit recognition for the rights of future generations is also gaining ground in human rights discourse. Besides the Maastricht Principles cited above, a central role was afforded to the environmental rights of ‘unborn generations’ in the inquiry of apex courts in Colombia83 and Pakistan.84 Even in jurisdictions that remain wary of speaking explicitly about the rights of future generations, future interests do shape the obligations that courts impose on states.85 Courts may also conceptualize harmful climate impacts as a violation of the full range of the possible spectrum of rights held by every individual. As famously found by the German Federal Constitutional Court, unambitious greenhouse gas (GHG) reduction measures were unconstitutional because they were leading to a future where ‘practically all forms of freedom’ would be put in jeopardy.86</w:t>
      </w:r>
    </w:p>
    <w:p w14:paraId="57441A83" w14:textId="77777777" w:rsidR="0025149D" w:rsidRPr="004B4524" w:rsidRDefault="0025149D" w:rsidP="0025149D">
      <w:pPr>
        <w:rPr>
          <w:sz w:val="8"/>
          <w:szCs w:val="8"/>
        </w:rPr>
      </w:pPr>
      <w:r w:rsidRPr="004B4524">
        <w:rPr>
          <w:sz w:val="8"/>
          <w:szCs w:val="8"/>
        </w:rPr>
        <w:t>The above conceptualizations of protected rights are closely interlinked in judicial analysis with different configurations of the temporal dimension of relevant human rights violations. One may distinguish four judicial approaches in this respect. Firstly, courts can address violations of human rights that are already taking place. This approach was chosen in the Torres Strait Islanders’ case, in which the lack of climate adaptation measures was deemed an ongoing breach of human rights.87</w:t>
      </w:r>
    </w:p>
    <w:p w14:paraId="6AB9E722" w14:textId="77777777" w:rsidR="0025149D" w:rsidRPr="004B4524" w:rsidRDefault="0025149D" w:rsidP="0025149D">
      <w:pPr>
        <w:rPr>
          <w:sz w:val="8"/>
          <w:szCs w:val="8"/>
        </w:rPr>
      </w:pPr>
      <w:r w:rsidRPr="004B4524">
        <w:rPr>
          <w:sz w:val="8"/>
          <w:szCs w:val="8"/>
        </w:rPr>
        <w:t>The second, somewhat similar approach adopts a back-casting method focused on competing rights in the present to tackle the conflicting interests of different generations. The analysis of the Hungarian Constitutional Court in its Forest decision is a stark example.88 The Court reviewed the constitutionality of an amendment to the Forest Act that would expand the property rights of private forest owners against the general public’s right to a healthy environment. Noting the constitutional importance of intergenerational equity, the Court annulled the amendment and afforded protection for the interests of future generations against the resource extraction of the current generation by balancing the right to environment against the right to property.</w:t>
      </w:r>
    </w:p>
    <w:p w14:paraId="78E4F17E" w14:textId="77777777" w:rsidR="0025149D" w:rsidRPr="004B4524" w:rsidRDefault="0025149D" w:rsidP="0025149D">
      <w:pPr>
        <w:rPr>
          <w:sz w:val="8"/>
          <w:szCs w:val="8"/>
        </w:rPr>
      </w:pPr>
      <w:r w:rsidRPr="004B4524">
        <w:rPr>
          <w:sz w:val="8"/>
          <w:szCs w:val="8"/>
        </w:rPr>
        <w:t xml:space="preserve">A similar back-casting logic features in Neubauer, where the partial annulment of Germany’s federal climate law was rooted in the anticipated restrictions on constitutional rights (so-called ‘advance interference-like effect’) that the act would have imposed after 2030.89 This approach is responsive towards violations that will take place in the more distant future. The Dutch Supreme Court, for instance, declared a violation of rights even though the government’s lax mitigation commitments were leading to risks that ‘will only be able to materialize a few decades from now’. 90 </w:t>
      </w:r>
    </w:p>
    <w:p w14:paraId="02116F6E" w14:textId="77777777" w:rsidR="0025149D" w:rsidRPr="004B4524" w:rsidRDefault="0025149D" w:rsidP="0025149D">
      <w:pPr>
        <w:rPr>
          <w:sz w:val="8"/>
          <w:szCs w:val="8"/>
        </w:rPr>
      </w:pPr>
      <w:r w:rsidRPr="004B4524">
        <w:rPr>
          <w:sz w:val="8"/>
          <w:szCs w:val="8"/>
        </w:rPr>
        <w:t>A final option lies in protecting the individual’s rights against violations that are inevitable in the short term. The European Court of Human Rights (ECtHR), for instance, protects the right to life and private life against imminent future environmental risks.91</w:t>
      </w:r>
    </w:p>
    <w:p w14:paraId="71EC7DCA" w14:textId="77777777" w:rsidR="0025149D" w:rsidRPr="004B4524" w:rsidRDefault="0025149D" w:rsidP="0025149D">
      <w:pPr>
        <w:rPr>
          <w:sz w:val="8"/>
          <w:szCs w:val="8"/>
        </w:rPr>
      </w:pPr>
      <w:r w:rsidRPr="004B4524">
        <w:rPr>
          <w:sz w:val="8"/>
          <w:szCs w:val="8"/>
        </w:rPr>
        <w:t xml:space="preserve">4.2. The Quality of Law Requirement vis-à-vis Domestic Climate Laws </w:t>
      </w:r>
    </w:p>
    <w:p w14:paraId="18A29C62" w14:textId="77777777" w:rsidR="0025149D" w:rsidRPr="004B4524" w:rsidRDefault="0025149D" w:rsidP="0025149D">
      <w:pPr>
        <w:rPr>
          <w:sz w:val="8"/>
          <w:szCs w:val="8"/>
        </w:rPr>
      </w:pPr>
      <w:r w:rsidRPr="004B4524">
        <w:rPr>
          <w:sz w:val="8"/>
          <w:szCs w:val="8"/>
        </w:rPr>
        <w:t>Domestic laws that may interfere with human rights must meet a certain quality to be compatible with the rule of law. Such a requirement was developed in the most nuanced way by the ECtHR92 in requiring that national laws that may interfere with basic rights be ‘sufficiently clear and detailed’ 93 and ‘foreseeable’ 94 as to their effects on the persons concerned. In the context of climate litigation, these requirements could be invoked analogously to demand that national climate laws include detailed and clear mitigation targets that are sufficiently ambitious to avert drastic climate impacts.95 Although such quality of law requirements have not been argued by applicants – though by one intervener96 – in the pending climate cases before the ECtHR, national courts have set similar conditions for the quality of climate mitigation laws under domestic law.</w:t>
      </w:r>
    </w:p>
    <w:p w14:paraId="315618AB" w14:textId="77777777" w:rsidR="0025149D" w:rsidRPr="004B4524" w:rsidRDefault="0025149D" w:rsidP="0025149D">
      <w:pPr>
        <w:rPr>
          <w:sz w:val="8"/>
          <w:szCs w:val="8"/>
        </w:rPr>
      </w:pPr>
      <w:r w:rsidRPr="004B4524">
        <w:rPr>
          <w:sz w:val="8"/>
          <w:szCs w:val="8"/>
        </w:rPr>
        <w:t>In Neubauer, the German Constitutional Court found that the statutory emissions pathway was unconstitutional because it did not specify long-term reduction targets, and therefore offloaded the mitigation burden onto future generations.97 The same justification was adopted later by the South Korean National Human Rights Institution in its Opinion on the climate crisis.98 Similar specificity requirements were invoked by the Supreme Court of Ireland, which ruled that the government had to ‘give real and sufficient details’ in its National Mitigation Plan,99 and also by the United Kingdom (UK) High Court in litigation surrounding the UK Net Zero Strategy. The Court in the latter case required the Secretary of State to give ‘explanations’ for the bases of the Net Zero Strategy under the statutory obligation to ‘set out’ policies for meeting the carbon budget.100</w:t>
      </w:r>
    </w:p>
    <w:p w14:paraId="4EFD3362" w14:textId="77777777" w:rsidR="0025149D" w:rsidRPr="004B4524" w:rsidRDefault="0025149D" w:rsidP="0025149D">
      <w:pPr>
        <w:rPr>
          <w:sz w:val="8"/>
          <w:szCs w:val="8"/>
        </w:rPr>
      </w:pPr>
      <w:r w:rsidRPr="004B4524">
        <w:rPr>
          <w:sz w:val="8"/>
          <w:szCs w:val="8"/>
        </w:rPr>
        <w:t>4.3. Preventing Arbitrary Exercise of Governmental Powers to the Detriment of Future Generations</w:t>
      </w:r>
    </w:p>
    <w:p w14:paraId="62A91994" w14:textId="77777777" w:rsidR="0025149D" w:rsidRPr="004B4524" w:rsidRDefault="0025149D" w:rsidP="0025149D">
      <w:pPr>
        <w:rPr>
          <w:sz w:val="16"/>
        </w:rPr>
      </w:pPr>
      <w:r w:rsidRPr="004B4524">
        <w:rPr>
          <w:rStyle w:val="StyleUnderline"/>
        </w:rPr>
        <w:t xml:space="preserve">A distinct pillar of the rule of law embodies safeguards that </w:t>
      </w:r>
      <w:r w:rsidRPr="004B4524">
        <w:rPr>
          <w:rStyle w:val="Emphasis"/>
        </w:rPr>
        <w:t>curtail the state’s ability to exercise its governmental powers arbitrarily over the individual</w:t>
      </w:r>
      <w:r w:rsidRPr="004B4524">
        <w:rPr>
          <w:sz w:val="16"/>
        </w:rPr>
        <w:t xml:space="preserve">. Such </w:t>
      </w:r>
      <w:r w:rsidRPr="004B4524">
        <w:rPr>
          <w:rStyle w:val="StyleUnderline"/>
        </w:rPr>
        <w:t>guarantees against arbitrariness in the strict sense find legal expression in various formulations of due diligence obligations</w:t>
      </w:r>
      <w:r w:rsidRPr="004B4524">
        <w:rPr>
          <w:sz w:val="16"/>
        </w:rPr>
        <w:t xml:space="preserve">. </w:t>
      </w:r>
      <w:r w:rsidRPr="004B4524">
        <w:rPr>
          <w:rStyle w:val="StyleUnderline"/>
        </w:rPr>
        <w:t>These ensure that the interests of future generations are not neglected or overridden even outside the scope of human rights safeguards and requirements for the quality of climate legislation</w:t>
      </w:r>
      <w:r w:rsidRPr="004B4524">
        <w:rPr>
          <w:sz w:val="16"/>
        </w:rPr>
        <w:t>. Duties of care towards the future are rooted in a range of doctrines that are closely tied to the substantive laws of respective jurisdictions and, hence, span a wide variety. Yet, they all aim at curtailing the freedom of the sovereign decision maker to disregard future needs and interests in exercising its executive powers.</w:t>
      </w:r>
    </w:p>
    <w:p w14:paraId="0C4740F3" w14:textId="77777777" w:rsidR="0025149D" w:rsidRPr="004B4524" w:rsidRDefault="0025149D" w:rsidP="0025149D">
      <w:pPr>
        <w:rPr>
          <w:sz w:val="6"/>
          <w:szCs w:val="6"/>
        </w:rPr>
      </w:pPr>
      <w:r w:rsidRPr="004B4524">
        <w:rPr>
          <w:sz w:val="6"/>
          <w:szCs w:val="6"/>
        </w:rPr>
        <w:t>Firstly, under the ECHR system, states have a well-established positive duty to take ‘all reasonable and necessary’ measures to prevent interference with protected rights. This duty of care is frequently invoked in climate change lawsuits.101 National courts have already reviewed the legality of domestic climate measures under the doctrine,102 and concluded that respective governments overstepped the bounds of their discretion under Articles 2 and 8 ECHR in that they failed to demonstrate the required level of care in designing their GHG reduction pathways.103 The District Court of the Hague (The Netherlands), in its Urgenda decision, allowed conducting a cost-benefit analysis in discharging such a duty of care. It stressed, however, that costs should be allocated reasonably between present and future generations and that the state has a ‘serious obligation to combat climate change if taking action in the present is predicted to be cheaper’. 104 The Court of Appeal found that the economic and social costs of delayed action strongly warranted taking action in the present.105</w:t>
      </w:r>
    </w:p>
    <w:p w14:paraId="24935942" w14:textId="77777777" w:rsidR="0025149D" w:rsidRPr="004B4524" w:rsidRDefault="0025149D" w:rsidP="0025149D">
      <w:pPr>
        <w:rPr>
          <w:sz w:val="6"/>
          <w:szCs w:val="6"/>
        </w:rPr>
      </w:pPr>
      <w:r w:rsidRPr="004B4524">
        <w:rPr>
          <w:sz w:val="6"/>
          <w:szCs w:val="6"/>
        </w:rPr>
        <w:t>The possible intergenerational aspects of states’ due diligence obligations under international human rights law at the global level and under customary international law so far have been less articulated in either positive law or in international judicial practice.106 An early exception lies in General Comment No. 26, emphasizing that states do have a ‘heightened duty of care’ towards children and thus have an obligation ‘to set and enforce environmental standards that protect children from such disproportionate and long-term effects’. 107 A major international legal avenue for protecting intergenerational interests lies in the due diligence obligation under customary international law.108 This is also well reflected in the questions put before the International Court of Justice (ICJ) in the pending advisory opinion proceedings, which ask the Court to clarify the legal relevance of future generations for the content of due diligence obligations under customary and treaty obligations, and with respect to the legal consequences of any violation thereof.109 Putting future generations more squarely into the due diligence calculus would be an important step with potentially far-reaching implications. Doing so would, for instance, provide further support for states in refusing to grant new fossil fuel projects on account of their expected future emissions.110</w:t>
      </w:r>
    </w:p>
    <w:p w14:paraId="43D40E8B" w14:textId="77777777" w:rsidR="0025149D" w:rsidRPr="004B4524" w:rsidRDefault="0025149D" w:rsidP="0025149D">
      <w:pPr>
        <w:rPr>
          <w:sz w:val="16"/>
        </w:rPr>
      </w:pPr>
      <w:r w:rsidRPr="004B4524">
        <w:rPr>
          <w:rStyle w:val="StyleUnderline"/>
        </w:rPr>
        <w:t xml:space="preserve">Due </w:t>
      </w:r>
      <w:r w:rsidRPr="004B4524">
        <w:rPr>
          <w:rStyle w:val="StyleUnderline"/>
          <w:highlight w:val="cyan"/>
        </w:rPr>
        <w:t>diligence obligations</w:t>
      </w:r>
      <w:r w:rsidRPr="004B4524">
        <w:rPr>
          <w:rStyle w:val="StyleUnderline"/>
        </w:rPr>
        <w:t xml:space="preserve"> may also </w:t>
      </w:r>
      <w:r w:rsidRPr="004B4524">
        <w:rPr>
          <w:rStyle w:val="StyleUnderline"/>
          <w:highlight w:val="cyan"/>
        </w:rPr>
        <w:t>stem from</w:t>
      </w:r>
      <w:r w:rsidRPr="004B4524">
        <w:rPr>
          <w:rStyle w:val="StyleUnderline"/>
        </w:rPr>
        <w:t xml:space="preserve"> domestic law</w:t>
      </w:r>
      <w:r w:rsidRPr="004B4524">
        <w:rPr>
          <w:sz w:val="16"/>
        </w:rPr>
        <w:t xml:space="preserve">. In Neubauer, the Court deducted that the German Basic Law imposes on the legislature a special duty of care towards future generations.111 </w:t>
      </w:r>
      <w:r w:rsidRPr="004B4524">
        <w:rPr>
          <w:rStyle w:val="StyleUnderline"/>
        </w:rPr>
        <w:t>Such a duty may also be rooted</w:t>
      </w:r>
      <w:r w:rsidRPr="004B4524">
        <w:rPr>
          <w:sz w:val="16"/>
        </w:rPr>
        <w:t xml:space="preserve"> in civil codes112 or in </w:t>
      </w:r>
      <w:r w:rsidRPr="004B4524">
        <w:rPr>
          <w:rStyle w:val="Emphasis"/>
          <w:highlight w:val="cyan"/>
        </w:rPr>
        <w:t>common law</w:t>
      </w:r>
      <w:r w:rsidRPr="009321CF">
        <w:rPr>
          <w:rStyle w:val="Emphasis"/>
        </w:rPr>
        <w:t xml:space="preserve"> doctrines</w:t>
      </w:r>
      <w:r w:rsidRPr="004B4524">
        <w:rPr>
          <w:sz w:val="16"/>
        </w:rPr>
        <w:t xml:space="preserve"> requiring consideration of the interests of minors.113 In some jurisdictions there are currently proposals to enshrine a duty of care towards future generations in statutory law.114 States may also be required to exercise care to protect essential ecosystems and natural resources (such as forests or rivers) for the future, under various stewardship115 or guardianship116 obligations.</w:t>
      </w:r>
    </w:p>
    <w:p w14:paraId="393ED4F8" w14:textId="77777777" w:rsidR="0025149D" w:rsidRPr="004B4524" w:rsidRDefault="0025149D" w:rsidP="0025149D">
      <w:pPr>
        <w:rPr>
          <w:sz w:val="16"/>
          <w:szCs w:val="16"/>
        </w:rPr>
      </w:pPr>
      <w:r w:rsidRPr="004B4524">
        <w:rPr>
          <w:sz w:val="16"/>
          <w:szCs w:val="16"/>
        </w:rPr>
        <w:t>In some jurisdictions (Ecuador, for example), courts use the Rights of Nature paradigm to safeguard the interests of posterity. Even though the future generations discourse and the Rights of Nature movement may appear, at first, to be distinct and divergent, they share the goal of carving out certain long-term assets from the unfettered discretion and resource exhaustion of states.117 Ecuadorian courts, for instance, prohibited all mining operations in the Los Cedros forest on such a legal basis,118 and opined that any harm that impairs nature is harm inflicted upon several generations.119</w:t>
      </w:r>
    </w:p>
    <w:p w14:paraId="3A7D0C34" w14:textId="77777777" w:rsidR="0025149D" w:rsidRPr="004B4524" w:rsidRDefault="0025149D" w:rsidP="0025149D">
      <w:pPr>
        <w:rPr>
          <w:sz w:val="16"/>
        </w:rPr>
      </w:pPr>
      <w:r w:rsidRPr="004B4524">
        <w:rPr>
          <w:rStyle w:val="StyleUnderline"/>
        </w:rPr>
        <w:t xml:space="preserve">Another </w:t>
      </w:r>
      <w:r w:rsidRPr="004B4524">
        <w:rPr>
          <w:rStyle w:val="Emphasis"/>
        </w:rPr>
        <w:t>promi</w:t>
      </w:r>
      <w:r w:rsidRPr="009321CF">
        <w:rPr>
          <w:rStyle w:val="Emphasis"/>
        </w:rPr>
        <w:t>nent legal avenue</w:t>
      </w:r>
      <w:r w:rsidRPr="009321CF">
        <w:rPr>
          <w:rStyle w:val="StyleUnderline"/>
        </w:rPr>
        <w:t xml:space="preserve"> for restricting states’ ability to favour immediate economic gains lies in the </w:t>
      </w:r>
      <w:r w:rsidRPr="009321CF">
        <w:rPr>
          <w:rStyle w:val="Emphasis"/>
        </w:rPr>
        <w:t>public trust doctrine</w:t>
      </w:r>
      <w:r w:rsidRPr="009321CF">
        <w:rPr>
          <w:rStyle w:val="StyleUnderline"/>
        </w:rPr>
        <w:t>, which appears in the laws of various jurisdictions</w:t>
      </w:r>
      <w:r w:rsidRPr="009321CF">
        <w:rPr>
          <w:sz w:val="16"/>
        </w:rPr>
        <w:t xml:space="preserve">.120 </w:t>
      </w:r>
      <w:r w:rsidRPr="009321CF">
        <w:rPr>
          <w:rStyle w:val="StyleUnderline"/>
        </w:rPr>
        <w:t xml:space="preserve">The doctrine imposes </w:t>
      </w:r>
      <w:r w:rsidRPr="009321CF">
        <w:rPr>
          <w:rStyle w:val="Emphasis"/>
        </w:rPr>
        <w:t>fiduciary duties on states under common law</w:t>
      </w:r>
      <w:r w:rsidRPr="009321CF">
        <w:rPr>
          <w:sz w:val="16"/>
        </w:rPr>
        <w:t>, statutory law or constitutional law, and it deems governments to be sovereign trustees, which ought to preserve the trust’s assets – natural resources – for its beneficiaries, present and future. The scope of relevant assets varies across jurisdictions,121 as do the exact requirements for the trustee.</w:t>
      </w:r>
    </w:p>
    <w:p w14:paraId="6A4A061F" w14:textId="77777777" w:rsidR="0025149D" w:rsidRPr="004B4524" w:rsidRDefault="0025149D" w:rsidP="0025149D">
      <w:pPr>
        <w:rPr>
          <w:sz w:val="16"/>
        </w:rPr>
      </w:pPr>
      <w:r w:rsidRPr="009321CF">
        <w:rPr>
          <w:sz w:val="16"/>
        </w:rPr>
        <w:t xml:space="preserve">The public trust doctrine has already been applied successfully in environmental litigation to exclude policy choices that arbitrarily impair the needs and rights of future generations.122 </w:t>
      </w:r>
      <w:r w:rsidRPr="009321CF">
        <w:rPr>
          <w:rStyle w:val="StyleUnderline"/>
        </w:rPr>
        <w:t>Scholars have also long advocated pursuing the doctrine in climate litigation through arguing for an atmospheric public trust</w:t>
      </w:r>
      <w:r w:rsidRPr="009321CF">
        <w:rPr>
          <w:sz w:val="16"/>
        </w:rPr>
        <w:t xml:space="preserve">,123 </w:t>
      </w:r>
      <w:r w:rsidRPr="009321CF">
        <w:rPr>
          <w:rStyle w:val="StyleUnderline"/>
        </w:rPr>
        <w:t>but it is only recently that courts have picked up such a line of reasoning</w:t>
      </w:r>
      <w:r w:rsidRPr="009321CF">
        <w:rPr>
          <w:sz w:val="16"/>
        </w:rPr>
        <w:t xml:space="preserve">. In March 2023, Judge Wilson argued in his concurrent opinion, in the Hawai’i Electric Light Co. case, for a public trust obligation to reduce the level of atmospheric carbon dioxide (CO2) below 350 parts per million.124 A few months later, a state court in Montana decided in favour of youth plaintiffs based partly on the doctrine in Held v. Montana. 125 </w:t>
      </w:r>
      <w:r w:rsidRPr="009321CF">
        <w:rPr>
          <w:rStyle w:val="Emphasis"/>
        </w:rPr>
        <w:t>A number of further climate public trust cases are still pending</w:t>
      </w:r>
      <w:r w:rsidRPr="009321CF">
        <w:rPr>
          <w:rStyle w:val="StyleUnderline"/>
        </w:rPr>
        <w:t>, including the Juliana case before a US district court</w:t>
      </w:r>
      <w:r w:rsidRPr="009321CF">
        <w:rPr>
          <w:sz w:val="16"/>
        </w:rPr>
        <w:t>,126 and those before courts in India, Pakistan, and Hungary.127</w:t>
      </w:r>
      <w:r w:rsidRPr="004B4524">
        <w:rPr>
          <w:sz w:val="16"/>
        </w:rPr>
        <w:t xml:space="preserve"> </w:t>
      </w:r>
    </w:p>
    <w:p w14:paraId="34D9CE4C" w14:textId="77777777" w:rsidR="0025149D" w:rsidRPr="004B4524" w:rsidRDefault="0025149D" w:rsidP="0025149D">
      <w:pPr>
        <w:rPr>
          <w:sz w:val="6"/>
          <w:szCs w:val="6"/>
        </w:rPr>
      </w:pPr>
      <w:r w:rsidRPr="004B4524">
        <w:rPr>
          <w:sz w:val="6"/>
          <w:szCs w:val="6"/>
        </w:rPr>
        <w:t xml:space="preserve">4.4. Age-Based Discrimination of Minors and Future Generations </w:t>
      </w:r>
    </w:p>
    <w:p w14:paraId="22CBF6D4" w14:textId="77777777" w:rsidR="0025149D" w:rsidRPr="004B4524" w:rsidRDefault="0025149D" w:rsidP="0025149D">
      <w:pPr>
        <w:rPr>
          <w:sz w:val="6"/>
          <w:szCs w:val="6"/>
        </w:rPr>
      </w:pPr>
      <w:r w:rsidRPr="004B4524">
        <w:rPr>
          <w:sz w:val="6"/>
          <w:szCs w:val="6"/>
        </w:rPr>
        <w:t>In political decision making, future generations are a permanently disenfranchised interest group128 whose diverse interests are harmed by myopic laws and policies. There is ample scientific evidence that children born today will experience much harsher climate conditions in their adulthood than experienced by members of previous generations.129 The staggering results of a scientific study show that children aged below 10 in 2020 will experience a fourfold increase in certain weather extremes.130 In the light of these scientific insights, it becomes obvious that children are already ‘particularly affected’ by climate change.131 What is more, such studies make it possible to frame disparate climate impacts as discriminatory treatment. One may conceptualize the problem as either indirect discrimination against children on account of their age, or as birth-cohort discrimination, whereby certain children alive today (together with later generations) are more adversely affected than previous cohorts.132</w:t>
      </w:r>
    </w:p>
    <w:p w14:paraId="05C8E5DB" w14:textId="77777777" w:rsidR="0025149D" w:rsidRPr="004B4524" w:rsidRDefault="0025149D" w:rsidP="0025149D">
      <w:pPr>
        <w:rPr>
          <w:sz w:val="6"/>
          <w:szCs w:val="6"/>
        </w:rPr>
      </w:pPr>
      <w:r w:rsidRPr="004B4524">
        <w:rPr>
          <w:sz w:val="6"/>
          <w:szCs w:val="6"/>
        </w:rPr>
        <w:t>Climate impacts are framed as a violation of non-discrimination towards children and future generations in several cases pending before the ECtHR.133 The problem of birth-cohort discrimination features most acutely in the Duarte Agostinho case, initiated by Portuguese children before the ECtHR against 32 states, on the basis of violating the right to life and to private life in conjunction with the prohibition of discrimination.134 They argue that, as a result of the respondents’ failure to adopt stringent mitigation measures, the complainants will experience extreme weather events, which affect their living conditions and health. An essentially similar pleading was put before the Court of Justice of the European Union (CJEU) in the Armando Carvalho case to challenge the European Union (EU) GHG reduction commitments as far too lenient, but failed on procedural grounds because of the claimants’ lack of standing.135 Anti-age discrimination claims are also on file with domestic courts in various states, from Italy and Austria to South Korea and Canada.136 Hearing a complaint based partly on the non-discrimination clause of the Canadian Charter of Rights and Freedoms, the Superior Court of Justice of Ontario has deemed the ‘adverse effects of climate change on younger generations’ as ‘self-evident’. 137</w:t>
      </w:r>
    </w:p>
    <w:p w14:paraId="0726B6F0" w14:textId="77777777" w:rsidR="0025149D" w:rsidRPr="004B4524" w:rsidRDefault="0025149D" w:rsidP="0025149D">
      <w:pPr>
        <w:rPr>
          <w:sz w:val="6"/>
          <w:szCs w:val="6"/>
        </w:rPr>
      </w:pPr>
      <w:r w:rsidRPr="004B4524">
        <w:rPr>
          <w:sz w:val="6"/>
          <w:szCs w:val="6"/>
        </w:rPr>
        <w:t xml:space="preserve">4.5. Access to Justice in Future Generations Litigation </w:t>
      </w:r>
    </w:p>
    <w:p w14:paraId="7344C763" w14:textId="77777777" w:rsidR="0025149D" w:rsidRPr="004B4524" w:rsidRDefault="0025149D" w:rsidP="0025149D">
      <w:pPr>
        <w:rPr>
          <w:sz w:val="16"/>
        </w:rPr>
      </w:pPr>
      <w:r w:rsidRPr="004B4524">
        <w:rPr>
          <w:rStyle w:val="StyleUnderline"/>
        </w:rPr>
        <w:t xml:space="preserve">Another </w:t>
      </w:r>
      <w:r w:rsidRPr="004B4524">
        <w:rPr>
          <w:rStyle w:val="StyleUnderline"/>
          <w:highlight w:val="cyan"/>
        </w:rPr>
        <w:t>central issue</w:t>
      </w:r>
      <w:r w:rsidRPr="004B4524">
        <w:rPr>
          <w:rStyle w:val="StyleUnderline"/>
        </w:rPr>
        <w:t xml:space="preserve"> in future generations litigation concerns the rights of minors to access justice – that </w:t>
      </w:r>
      <w:r w:rsidRPr="004B4524">
        <w:rPr>
          <w:rStyle w:val="StyleUnderline"/>
          <w:highlight w:val="cyan"/>
        </w:rPr>
        <w:t>is</w:t>
      </w:r>
      <w:r w:rsidRPr="004B4524">
        <w:rPr>
          <w:rStyle w:val="StyleUnderline"/>
        </w:rPr>
        <w:t xml:space="preserve">, </w:t>
      </w:r>
      <w:r w:rsidRPr="004B4524">
        <w:rPr>
          <w:rStyle w:val="Emphasis"/>
          <w:highlight w:val="cyan"/>
        </w:rPr>
        <w:t>whether disputes</w:t>
      </w:r>
      <w:r w:rsidRPr="004B4524">
        <w:rPr>
          <w:rStyle w:val="Emphasis"/>
        </w:rPr>
        <w:t xml:space="preserve"> involving scientifically (and politically) loaded environmental and climate policy choices </w:t>
      </w:r>
      <w:r w:rsidRPr="004B4524">
        <w:rPr>
          <w:rStyle w:val="Emphasis"/>
          <w:highlight w:val="cyan"/>
        </w:rPr>
        <w:t>are deemed justiciable</w:t>
      </w:r>
      <w:r w:rsidRPr="004B4524">
        <w:rPr>
          <w:rStyle w:val="Emphasis"/>
        </w:rPr>
        <w:t xml:space="preserve"> by the courts</w:t>
      </w:r>
      <w:r w:rsidRPr="004B4524">
        <w:rPr>
          <w:rStyle w:val="StyleUnderline"/>
        </w:rPr>
        <w:t xml:space="preserve">, and whether certain plaintiffs can claim </w:t>
      </w:r>
      <w:r w:rsidRPr="004B4524">
        <w:rPr>
          <w:rStyle w:val="Emphasis"/>
        </w:rPr>
        <w:t>intergenerational standing</w:t>
      </w:r>
      <w:r w:rsidRPr="004B4524">
        <w:rPr>
          <w:sz w:val="16"/>
        </w:rPr>
        <w:t>. Even though climate change disrupts longstanding judicial doctrines in respect of both questions,138 there are signs that courts are increasingly open to tackling intergenerational cases on the merits.</w:t>
      </w:r>
    </w:p>
    <w:p w14:paraId="30A215A1" w14:textId="77777777" w:rsidR="0025149D" w:rsidRPr="004B4524" w:rsidRDefault="0025149D" w:rsidP="0025149D">
      <w:pPr>
        <w:rPr>
          <w:sz w:val="16"/>
          <w:szCs w:val="16"/>
        </w:rPr>
      </w:pPr>
      <w:r w:rsidRPr="004B4524">
        <w:rPr>
          <w:sz w:val="16"/>
          <w:szCs w:val="16"/>
        </w:rPr>
        <w:t>According to the Venice Commission, ‘the judicial branch appears to be best placed to protect future generations against the decisions of present-day politicians’. 139 Indeed, courts often deem such safeguards justiciable, despite pledges mostly being couched in symbolic language. This trend is backed by an emerging scholarly consensus140 and practitioners’ support141 for judicial intervention aimed at protecting long-term interests when fundamental rights are at stake. The justiciability of conflicting rights and obligations in an intergenerational setting was expressly linked to the rule of law in Urgenda, in which the Dutch Supreme Court stressed that the courts’ mandate to ‘offer legal protection, even against the government, is an essential component of a democratic state under the rule of law’. 142</w:t>
      </w:r>
    </w:p>
    <w:p w14:paraId="55249448" w14:textId="77777777" w:rsidR="0025149D" w:rsidRPr="004B4524" w:rsidRDefault="0025149D" w:rsidP="0025149D">
      <w:pPr>
        <w:rPr>
          <w:sz w:val="16"/>
        </w:rPr>
      </w:pPr>
      <w:r w:rsidRPr="004B4524">
        <w:rPr>
          <w:sz w:val="16"/>
        </w:rPr>
        <w:t xml:space="preserve">In European jurisdictions, the separation of powers doctrine does not usually constitute an insurmountable obstacle to adjudicate cases challenging domestic climate targets.143 The approach of courts is far from uniform, though. The first instance court in Klimaatzaak, for instance, found that it was not entitled to set a specific reduction target for the legislature under the separation of powers principle.144 The appellate court disagreed and compelled the respondents to ensure that Belgium meets its target of reducing GHG emissions by 55% by 2030 compared with emissions levels in 1990.145 </w:t>
      </w:r>
      <w:r w:rsidRPr="004B4524">
        <w:rPr>
          <w:rStyle w:val="StyleUnderline"/>
        </w:rPr>
        <w:t xml:space="preserve">The reach of the </w:t>
      </w:r>
      <w:r w:rsidRPr="004B4524">
        <w:rPr>
          <w:rStyle w:val="Emphasis"/>
          <w:highlight w:val="cyan"/>
        </w:rPr>
        <w:t>political question</w:t>
      </w:r>
      <w:r w:rsidRPr="004B4524">
        <w:rPr>
          <w:rStyle w:val="Emphasis"/>
        </w:rPr>
        <w:t xml:space="preserve"> argument</w:t>
      </w:r>
      <w:r w:rsidRPr="004B4524">
        <w:rPr>
          <w:rStyle w:val="StyleUnderline"/>
        </w:rPr>
        <w:t xml:space="preserve"> is strongest </w:t>
      </w:r>
      <w:r w:rsidRPr="004B4524">
        <w:rPr>
          <w:rStyle w:val="StyleUnderline"/>
          <w:highlight w:val="cyan"/>
        </w:rPr>
        <w:t>in</w:t>
      </w:r>
      <w:r w:rsidRPr="004B4524">
        <w:rPr>
          <w:rStyle w:val="StyleUnderline"/>
        </w:rPr>
        <w:t xml:space="preserve"> some </w:t>
      </w:r>
      <w:r w:rsidRPr="004B4524">
        <w:rPr>
          <w:rStyle w:val="Emphasis"/>
          <w:highlight w:val="cyan"/>
        </w:rPr>
        <w:t>common law</w:t>
      </w:r>
      <w:r w:rsidRPr="004B4524">
        <w:rPr>
          <w:rStyle w:val="Emphasis"/>
        </w:rPr>
        <w:t xml:space="preserve"> countries</w:t>
      </w:r>
      <w:r w:rsidRPr="004B4524">
        <w:rPr>
          <w:rStyle w:val="StyleUnderline"/>
        </w:rPr>
        <w:t xml:space="preserve">, having </w:t>
      </w:r>
      <w:r w:rsidRPr="004B4524">
        <w:rPr>
          <w:rStyle w:val="Emphasis"/>
          <w:highlight w:val="cyan"/>
        </w:rPr>
        <w:t>blocked</w:t>
      </w:r>
      <w:r w:rsidRPr="004B4524">
        <w:rPr>
          <w:rStyle w:val="Emphasis"/>
        </w:rPr>
        <w:t xml:space="preserve"> climate </w:t>
      </w:r>
      <w:r w:rsidRPr="004B4524">
        <w:rPr>
          <w:rStyle w:val="Emphasis"/>
          <w:highlight w:val="cyan"/>
        </w:rPr>
        <w:t>lawsuits</w:t>
      </w:r>
      <w:r w:rsidRPr="004B4524">
        <w:rPr>
          <w:rStyle w:val="Emphasis"/>
        </w:rPr>
        <w:t xml:space="preserve"> on the merits </w:t>
      </w:r>
      <w:r w:rsidRPr="004B4524">
        <w:rPr>
          <w:rStyle w:val="Emphasis"/>
          <w:highlight w:val="cyan"/>
        </w:rPr>
        <w:t>in the US</w:t>
      </w:r>
      <w:r w:rsidRPr="004B4524">
        <w:rPr>
          <w:sz w:val="16"/>
        </w:rPr>
        <w:t xml:space="preserve"> and Canada.146 EU courts have also been hesitant in relaxing strict standing requirements to allow climate claims to proceed.147</w:t>
      </w:r>
    </w:p>
    <w:p w14:paraId="77598357" w14:textId="77777777" w:rsidR="0025149D" w:rsidRPr="004B4524" w:rsidRDefault="0025149D" w:rsidP="0025149D">
      <w:pPr>
        <w:rPr>
          <w:sz w:val="16"/>
        </w:rPr>
      </w:pPr>
      <w:r w:rsidRPr="004B4524">
        <w:rPr>
          <w:rStyle w:val="StyleUnderline"/>
        </w:rPr>
        <w:t>Plaintiffs seeking to establish standing on behalf of generations unborn face challenges rooted in the conceptual difficulty of claiming representation for future individuals</w:t>
      </w:r>
      <w:r w:rsidRPr="004B4524">
        <w:rPr>
          <w:sz w:val="16"/>
        </w:rPr>
        <w:t>.148 Transgenerational entities149 such as communities – which include states, tribes and cities, as well as specialized spokesperson institutions150 – have already succeeded in bringing intergenerational claims to courts.151 Children and youth plaintiffs are the other types of actor who typically have standing; they comprise around a quarter of the claimants in rights-based climate change lawsuits.152 Some courts have acknowledged the right of youth plaintiffs to claim intergenerational standing,153 but many jurisdictions have not.154 At the international level, children have been deemed to be victims of adverse climate impacts in the future, and thus were granted standing before the UN Committee of the Rights of the Child in a complaint regarding states’ inaction on climate change.155 The same issue is currently being litigated before the ECtHR with regard to Portuguese children, coupled with the question of whether the children have standing to bring a claim that demands climate action extraterritorially, from 32 foreign states.156</w:t>
      </w:r>
    </w:p>
    <w:p w14:paraId="4010A41B" w14:textId="77777777" w:rsidR="0025149D" w:rsidRPr="004B4524" w:rsidRDefault="0025149D" w:rsidP="0025149D">
      <w:pPr>
        <w:rPr>
          <w:sz w:val="8"/>
          <w:szCs w:val="8"/>
        </w:rPr>
      </w:pPr>
      <w:r w:rsidRPr="004B4524">
        <w:rPr>
          <w:sz w:val="8"/>
          <w:szCs w:val="8"/>
        </w:rPr>
        <w:t>Domestic courts have mostly addressed the exterritoriality question at the standing stage. Some acknowledge a close link between intergenerational and intragenerational equity, as suggested by various scholars.157 In Neubauer, the German Constitutional Court recognized the standing rights of complainants coming from Bangladesh and Nepal, although it stressed that the extent of Germany’s obligations to prevent future adverse climate impacts abroad are fundamentally different from those owed to its own citizens. It thus found the narrower extraterritorial obligations to have been met.158 To this extent, this decision may even be placed among the more restrictive jurisdictions.</w:t>
      </w:r>
    </w:p>
    <w:p w14:paraId="59747141" w14:textId="77777777" w:rsidR="0025149D" w:rsidRPr="004B4524" w:rsidRDefault="0025149D" w:rsidP="0025149D">
      <w:pPr>
        <w:rPr>
          <w:sz w:val="8"/>
          <w:szCs w:val="8"/>
        </w:rPr>
      </w:pPr>
      <w:r w:rsidRPr="004B4524">
        <w:rPr>
          <w:sz w:val="8"/>
          <w:szCs w:val="8"/>
        </w:rPr>
        <w:t>Intergenerational claims are also raised in class action lawsuits, which are filed by children in their own name and on behalf of future generations. A Canadian court notably deemed the composition of a class to be arbitrary because it involved only residents under the age of 35 in a particular province and excluded inhabitants of other regions.159 The majority of decisions seems to follow a more restrictive path and bundle the interests of present-day children and future generations only at the local scale – if they all live in the same region or in the same state.160 Such an attitude expands the temporal horizon of state obligations at the price of confining their geographical scope. This approach fails to consider intragenerational (extraterritorial) grievances – past, present, and future – in concretizing intergenerational obligations.</w:t>
      </w:r>
    </w:p>
    <w:p w14:paraId="6329B576" w14:textId="77777777" w:rsidR="0025149D" w:rsidRPr="004B4524" w:rsidRDefault="0025149D" w:rsidP="0025149D">
      <w:pPr>
        <w:rPr>
          <w:sz w:val="8"/>
          <w:szCs w:val="8"/>
        </w:rPr>
      </w:pPr>
      <w:r w:rsidRPr="004B4524">
        <w:rPr>
          <w:sz w:val="8"/>
          <w:szCs w:val="8"/>
        </w:rPr>
        <w:t>Such decisions could be criticized for being ‘parochial’ 161 and even ‘hypocritical’. 162 Indeed, courts of the global north appear to be weary of holding historically high-emitting states accountable for their historical emissions, and they do not compel governments to adopt stricter emissions reduction obligations on account of the widespread damage that such emissions have been (and will be) causing for the historically low-emitting countries from the global south. In a warming world, future generations of different parts of the world will face very diverse climate and environmental futures. We are yet to see whether domestic and international courts will be willing to reflect on these differences and integrate intragenerational equity into their reasoning in future generations lawsuits.</w:t>
      </w:r>
    </w:p>
    <w:p w14:paraId="52234A74" w14:textId="77777777" w:rsidR="0025149D" w:rsidRPr="004B4524" w:rsidRDefault="0025149D" w:rsidP="0025149D">
      <w:pPr>
        <w:rPr>
          <w:sz w:val="8"/>
          <w:szCs w:val="8"/>
        </w:rPr>
      </w:pPr>
      <w:r w:rsidRPr="004B4524">
        <w:rPr>
          <w:sz w:val="8"/>
          <w:szCs w:val="8"/>
        </w:rPr>
        <w:t xml:space="preserve">5. Judicial Standards for Detecting Arbitrariness: Science and Soft Law </w:t>
      </w:r>
    </w:p>
    <w:p w14:paraId="2EEC3522" w14:textId="77777777" w:rsidR="0025149D" w:rsidRPr="004B4524" w:rsidRDefault="0025149D" w:rsidP="0025149D">
      <w:pPr>
        <w:rPr>
          <w:sz w:val="8"/>
          <w:szCs w:val="8"/>
        </w:rPr>
      </w:pPr>
      <w:r w:rsidRPr="004B4524">
        <w:rPr>
          <w:sz w:val="8"/>
          <w:szCs w:val="8"/>
        </w:rPr>
        <w:t>In operationalizing the legal doctrines surveyed above, courts need some criteria to anchor their analysis concerning the future interests they deem worthy of protection through judicial intervention. Most importantly, they must ensure that their reasoning is not seen as capricious or biased. The legal doctrines I identified above are vaguely defined, open-textured norms, the application of which to particular facts leaves considerable room for judicial discretion. For instance, the concept of due diligence under international human rights law does not entail specific obligations for states,163 nor do the public trust doctrine or the right to a healthy environment. Courts therefore need to find substantive benchmarks to appraise the compatibility of sovereign conduct with normative requirements. In doing so, they must devise legal (or technical) standards to measure against the ‘arbitrariness’ of laws and policies or, in other words, their capacity to encroach upon the interests of future generations. Two common argumentative solutions emerge. Courts either refer to scientific knowledge or to goals enshrined in soft law documents to review the merits of short-termist legislation.</w:t>
      </w:r>
    </w:p>
    <w:p w14:paraId="36BF2FE5" w14:textId="77777777" w:rsidR="0025149D" w:rsidRPr="004B4524" w:rsidRDefault="0025149D" w:rsidP="0025149D">
      <w:pPr>
        <w:rPr>
          <w:sz w:val="8"/>
          <w:szCs w:val="8"/>
        </w:rPr>
      </w:pPr>
      <w:r w:rsidRPr="004B4524">
        <w:rPr>
          <w:sz w:val="8"/>
          <w:szCs w:val="8"/>
        </w:rPr>
        <w:t>Science is often seen as a supplier of objective knowledge in the courtroom,164 enabling adjudicators to make robust assessments of the magnitude and imminence of future risks. Taking into account robust scientific knowledge is a core requisite for making ‘reasonable’ 165 decisions. In this vein, to limit the sovereign’s regulatory freedom, domestic courts often rely primarily on scientific reports. In Neubauer, the German Federal Constitutional Court pointed to the results of climate science in finding that the lawmaker exceeded the bounds of its discretion. It stressed that ‘if reliable data suggest that the constitutionally relevant temperature limit might be exceeded, such data must be taken into account’. 166</w:t>
      </w:r>
    </w:p>
    <w:p w14:paraId="5F9D3629" w14:textId="77777777" w:rsidR="0025149D" w:rsidRPr="004B4524" w:rsidRDefault="0025149D" w:rsidP="0025149D">
      <w:pPr>
        <w:rPr>
          <w:sz w:val="8"/>
          <w:szCs w:val="8"/>
        </w:rPr>
      </w:pPr>
      <w:r w:rsidRPr="004B4524">
        <w:rPr>
          <w:sz w:val="8"/>
          <w:szCs w:val="8"/>
        </w:rPr>
        <w:t>References to climate science seem to be an almost obligatory accessory of climate litigation judgments. The recommendations contained in the reports of the Intergovernmental Panel on Climate Change have sometimes directly laid the foundation for the reduction targets mandated by courts.167 The findings of expert organizations are also instrumental in defining the breach of stewardship obligations. In the Amazon decision, the Supreme Court of Colombia referred to scientific reports to support its conclusion that governmental measures were ineffective in combating environmental problems in the region.168 Similarly, the first instance court in Klimaatzaak referred to the opinion of the Federal Council for Sustainable Development to justify finding a lack of good climate governance, which was one of the grounds for establishing a breach of the government’s civil law duty of care.169</w:t>
      </w:r>
    </w:p>
    <w:p w14:paraId="2D33B829" w14:textId="77777777" w:rsidR="0025149D" w:rsidRPr="004B4524" w:rsidRDefault="0025149D" w:rsidP="0025149D">
      <w:pPr>
        <w:rPr>
          <w:sz w:val="8"/>
          <w:szCs w:val="8"/>
        </w:rPr>
      </w:pPr>
      <w:r w:rsidRPr="004B4524">
        <w:rPr>
          <w:sz w:val="8"/>
          <w:szCs w:val="8"/>
        </w:rPr>
        <w:t>Another cross-jurisdictional pattern shows that courts often use soft law goals and prior policy commitments of the state as a benchmark for assessing whether governments arbitrarily harm the interests of future generations. Such an inquiry was most explicit in the Hungarian Forest decision, in which the Constitutional Court partially quashed an amendment to the Forest Act for contravening principles set out in the long-term National Forestry Strategy. The Strategy had been adopted by the legislature as a non-binding sectoral policy instrument setting out a long-term vision and principles for national forest management. A few years later, the amendment narrowed the powers of authorities to mandate temporal and spatial restrictions on logging for nature conservation purposes. The Court opined that this ran counter to sustainable forest management, as set out in the Strategy, and therefore repealed the amendment.170</w:t>
      </w:r>
    </w:p>
    <w:p w14:paraId="342CBAA3" w14:textId="77777777" w:rsidR="0025149D" w:rsidRPr="004B4524" w:rsidRDefault="0025149D" w:rsidP="0025149D">
      <w:pPr>
        <w:rPr>
          <w:sz w:val="8"/>
          <w:szCs w:val="8"/>
        </w:rPr>
      </w:pPr>
      <w:r w:rsidRPr="004B4524">
        <w:rPr>
          <w:sz w:val="8"/>
          <w:szCs w:val="8"/>
        </w:rPr>
        <w:t>A structurally similar argument was made in Milieudefensie v. Royal Dutch Shell by the first instance court.171 While interpreting the normative content of the unwritten standard of care in civil law, the District Court turned to the UN Guiding Principles on Business and Human Rights (UNGP),172 which is a soft law compilation of principles addressed to states and companies. Although the UNGP do not impose binding obligations on corporations, the court nevertheless argued that ‘the responsibility of business enterprises to respect human rights, as formulated in the UNGP, is a global standard of expected conduct for all business enterprises’. 173 On these premises, the District Court ordered Shell to increase its mitigation efforts in line with its obligations under the UNGP.</w:t>
      </w:r>
    </w:p>
    <w:p w14:paraId="3300CC78" w14:textId="77777777" w:rsidR="0025149D" w:rsidRPr="004B4524" w:rsidRDefault="0025149D" w:rsidP="0025149D">
      <w:pPr>
        <w:rPr>
          <w:sz w:val="16"/>
        </w:rPr>
      </w:pPr>
      <w:r w:rsidRPr="004B4524">
        <w:rPr>
          <w:sz w:val="16"/>
        </w:rPr>
        <w:t xml:space="preserve">These examples also suggest that the </w:t>
      </w:r>
      <w:r w:rsidRPr="004B4524">
        <w:rPr>
          <w:rStyle w:val="StyleUnderline"/>
        </w:rPr>
        <w:t xml:space="preserve">dividing line between hard law and soft law </w:t>
      </w:r>
      <w:r w:rsidRPr="009321CF">
        <w:rPr>
          <w:rStyle w:val="StyleUnderline"/>
        </w:rPr>
        <w:t>obligations often becomes blurred in future generations litigation</w:t>
      </w:r>
      <w:r w:rsidRPr="009321CF">
        <w:rPr>
          <w:sz w:val="16"/>
        </w:rPr>
        <w:t xml:space="preserve">. </w:t>
      </w:r>
      <w:r w:rsidRPr="009321CF">
        <w:rPr>
          <w:rStyle w:val="Emphasis"/>
        </w:rPr>
        <w:t>Courts</w:t>
      </w:r>
      <w:r w:rsidRPr="009321CF">
        <w:rPr>
          <w:rStyle w:val="StyleUnderline"/>
        </w:rPr>
        <w:t xml:space="preserve"> appear to </w:t>
      </w:r>
      <w:r w:rsidRPr="009321CF">
        <w:rPr>
          <w:rStyle w:val="Emphasis"/>
        </w:rPr>
        <w:t>turn non-binding standards into judicially enforceable benchmarks</w:t>
      </w:r>
      <w:r w:rsidRPr="009321CF">
        <w:rPr>
          <w:rStyle w:val="StyleUnderline"/>
        </w:rPr>
        <w:t xml:space="preserve"> to carve out certain policy choices from decision makers’ lawful room for manoeuvre</w:t>
      </w:r>
      <w:r w:rsidRPr="009321CF">
        <w:rPr>
          <w:sz w:val="16"/>
        </w:rPr>
        <w:t>. The soft law standards reflect a political consensus, negotiated irrespective</w:t>
      </w:r>
      <w:r w:rsidRPr="004B4524">
        <w:rPr>
          <w:sz w:val="16"/>
        </w:rPr>
        <w:t xml:space="preserve"> of the particular lawsuit, on the measures that the courts deem necessary to protect posterity’s long-term interests. Similarly, the scientific opinion of competent institutions with recognized prestige and expertise lends persuasive force to judicial findings that limit sovereign choices.</w:t>
      </w:r>
    </w:p>
    <w:p w14:paraId="40B0D57C" w14:textId="77777777" w:rsidR="0025149D" w:rsidRPr="004B4524" w:rsidRDefault="0025149D" w:rsidP="0025149D">
      <w:pPr>
        <w:rPr>
          <w:sz w:val="16"/>
          <w:szCs w:val="16"/>
        </w:rPr>
      </w:pPr>
      <w:r w:rsidRPr="004B4524">
        <w:rPr>
          <w:sz w:val="16"/>
          <w:szCs w:val="16"/>
        </w:rPr>
        <w:t>6. Conclusions on Transforming the Rule of Law: Trends and Implications</w:t>
      </w:r>
    </w:p>
    <w:p w14:paraId="5AFAD13C" w14:textId="77777777" w:rsidR="0025149D" w:rsidRPr="004B4524" w:rsidRDefault="0025149D" w:rsidP="0025149D">
      <w:pPr>
        <w:rPr>
          <w:sz w:val="16"/>
          <w:szCs w:val="16"/>
        </w:rPr>
      </w:pPr>
      <w:r w:rsidRPr="004B4524">
        <w:rPr>
          <w:sz w:val="16"/>
          <w:szCs w:val="16"/>
        </w:rPr>
        <w:t>This snapshot of the frontlines of future generations litigation has shown how legal claims keep challenging the traditional content of states’ rule of law obligations across national, and also some international, jurisdictions. Courts are increasingly willing to interpret and apply traditional rule of law guarantees in a ‘revolutionary’ way: by extending their temporal scope to include both the concerns of future individuals as well as the future needs and rights of present-day subjects. Firstly, many jurisdictions now afford human rights safeguards against future environmental and climate hazards; and some even recognize unborn generations as rights holders. Secondly, national courts have also set various quality of law requirements for national climate laws to establish ambitious mitigation commitments. Thirdly, several jurisdictions have put constraints on the arbitrary exercise of governmental powers that threaten the viability of long-term natural assets, either by declaring such laws invalid or by compelling present decision makers to establish protective measures. Fourthly, while most lawsuits involving claims of age-based discrimination against minors are still pending, some courts have already shown sympathy for the discriminatory impact of adverse climate change on future generations. Finally, access to justice is increasingly granted in intergenerational lawsuits through expanding rules on justiciability and standing.</w:t>
      </w:r>
    </w:p>
    <w:p w14:paraId="6339C6CF" w14:textId="77777777" w:rsidR="0025149D" w:rsidRPr="004B4524" w:rsidRDefault="0025149D" w:rsidP="0025149D">
      <w:pPr>
        <w:rPr>
          <w:sz w:val="16"/>
        </w:rPr>
      </w:pPr>
      <w:r w:rsidRPr="004B4524">
        <w:rPr>
          <w:sz w:val="16"/>
        </w:rPr>
        <w:t xml:space="preserve">Courts concretize the meaning of legal standards through heterogeneous strategies, which are closely tailored to the specificities of national laws. Different modalities of rights-based </w:t>
      </w:r>
      <w:r w:rsidRPr="009321CF">
        <w:rPr>
          <w:sz w:val="16"/>
        </w:rPr>
        <w:t xml:space="preserve">approaches (including creating new rights holders), duty-centred reasoning, and concepts borrowed from Indigenous legal cultures174 all have their rightful place in the judicial ‘toolbox’, depending on the interpretative canons of the applicable legal culture. Such heterogeneity appears to be inevitable. </w:t>
      </w:r>
      <w:r w:rsidRPr="009321CF">
        <w:rPr>
          <w:rStyle w:val="Emphasis"/>
        </w:rPr>
        <w:t>The success of future generations lawsuits depends, at least in part, on whether plaintiffs manage to find the appropriate doctrine to expand the contours of state obligations that is most in line with domestic legal traditions</w:t>
      </w:r>
      <w:r w:rsidRPr="009321CF">
        <w:rPr>
          <w:sz w:val="16"/>
        </w:rPr>
        <w:t>.</w:t>
      </w:r>
    </w:p>
    <w:p w14:paraId="3A8CCF23" w14:textId="77777777" w:rsidR="0025149D" w:rsidRPr="004B4524" w:rsidRDefault="0025149D" w:rsidP="0025149D">
      <w:pPr>
        <w:rPr>
          <w:sz w:val="16"/>
        </w:rPr>
      </w:pPr>
      <w:r w:rsidRPr="004B4524">
        <w:rPr>
          <w:sz w:val="16"/>
        </w:rPr>
        <w:t xml:space="preserve">In sum, courts appear to delineate the interests of future generations worthy of judicial protection through one of five legal avenues, all of which flow from the rule of law. Accordingly, these rule of law pillars mark the application of the intergenerational equity principle in judicial practice. In many scenarios it would be difficult for courts to select long-term interests that ought to be protected through substantive standards, given that such interests can be vague and subjective, and thus contestable. In similar delicate situations in the past, courts have turned to procedural requirements in their environmental case law.175 For the same reason, </w:t>
      </w:r>
      <w:r w:rsidRPr="004B4524">
        <w:rPr>
          <w:rStyle w:val="StyleUnderline"/>
        </w:rPr>
        <w:t>using the safeguards stemming from the rule of law are perhaps the most viable judicial tool to operationalize intergenerational equity</w:t>
      </w:r>
      <w:r w:rsidRPr="004B4524">
        <w:rPr>
          <w:sz w:val="16"/>
        </w:rPr>
        <w:t>.</w:t>
      </w:r>
    </w:p>
    <w:p w14:paraId="46F346AF" w14:textId="77777777" w:rsidR="0025149D" w:rsidRPr="004B4524" w:rsidRDefault="0025149D" w:rsidP="0025149D">
      <w:pPr>
        <w:rPr>
          <w:sz w:val="16"/>
        </w:rPr>
      </w:pPr>
      <w:r w:rsidRPr="004B4524">
        <w:rPr>
          <w:sz w:val="16"/>
        </w:rPr>
        <w:t xml:space="preserve">On a higher level of abstraction, plaintiffs demand (with increasing success) that states respond to scientifically substantiated environmental risks and adopt ‘good laws’ with the purpose of diffusing ‘happiness and powers universally and equally’ 176 – in our context, equally across generations. To that extent, successful future generations lawsuits insist on an ambitious justice concept as expressed within various theories of intergenerational justice.177 At the minimum, </w:t>
      </w:r>
      <w:r w:rsidRPr="004B4524">
        <w:rPr>
          <w:rStyle w:val="Emphasis"/>
        </w:rPr>
        <w:t>unfolding judicial practice pushes present decision makers</w:t>
      </w:r>
      <w:r w:rsidRPr="004B4524">
        <w:rPr>
          <w:rStyle w:val="StyleUnderline"/>
        </w:rPr>
        <w:t xml:space="preserve"> ‘to make wise choices for future generations’</w:t>
      </w:r>
      <w:r w:rsidRPr="004B4524">
        <w:rPr>
          <w:sz w:val="16"/>
        </w:rPr>
        <w:t>. 178</w:t>
      </w:r>
    </w:p>
    <w:p w14:paraId="7DEB80A9" w14:textId="77777777" w:rsidR="0025149D" w:rsidRPr="004B4524" w:rsidRDefault="0025149D" w:rsidP="0025149D">
      <w:pPr>
        <w:rPr>
          <w:sz w:val="16"/>
          <w:szCs w:val="16"/>
        </w:rPr>
      </w:pPr>
      <w:r w:rsidRPr="004B4524">
        <w:rPr>
          <w:sz w:val="16"/>
          <w:szCs w:val="16"/>
        </w:rPr>
        <w:t>In the ‘laboratory’ of future generations litigation, courts translate the morally rooted requirement of passing good laws and making wise policies into binding obligations on states not to treat future individuals in an arbitrary way. Decisions and policy choices made in the present that are ‘capricious’ and unjustifiable in the light of scientific knowledge and soft law goals are repeatedly struck down by courts. States are no longer free to prioritize ‘at will’ certain short-term gains over long-term risks by wielding ‘uncontrolled power’ (to use colloquial synonyms of ‘arbitrary’) over ‘colonized’ 179 future generations. Even though states do retain discretion in balancing competing interests, their actions are becoming increasingly scrutinized to ‘arriv[e] at a reasonable balance’ 180 between present-day interests and longer-term impacts.</w:t>
      </w:r>
    </w:p>
    <w:p w14:paraId="4EB3D279" w14:textId="77777777" w:rsidR="0025149D" w:rsidRPr="004B4524" w:rsidRDefault="0025149D" w:rsidP="0025149D">
      <w:pPr>
        <w:rPr>
          <w:sz w:val="16"/>
          <w:szCs w:val="16"/>
        </w:rPr>
      </w:pPr>
      <w:r w:rsidRPr="004B4524">
        <w:rPr>
          <w:sz w:val="16"/>
          <w:szCs w:val="16"/>
        </w:rPr>
        <w:t>Judicially prohibiting arbitrary disregard for the interests of future generations may not be as revolutionary an idea as it may sound at first. It is in line with the changing contours of sovereignty, where states need to take into account ‘other-regarding considerations’ in designing their policies not only towards ‘foreign stakeholders’, 181 but arguably also towards future stakeholders. Positing binding guarantees against arbitrariness towards future generations also resonates well with the idea that state sovereignty has inherent limits under international law and prohibits unreasonable exercise of sovereignty to the detriment of future people.182</w:t>
      </w:r>
    </w:p>
    <w:p w14:paraId="639E4831" w14:textId="77777777" w:rsidR="0025149D" w:rsidRDefault="0025149D" w:rsidP="0025149D">
      <w:pPr>
        <w:rPr>
          <w:sz w:val="16"/>
        </w:rPr>
      </w:pPr>
      <w:r w:rsidRPr="004B4524">
        <w:rPr>
          <w:rStyle w:val="StyleUnderline"/>
        </w:rPr>
        <w:t xml:space="preserve">The implications of future generations lawsuits are of constitutional proportions; they call for </w:t>
      </w:r>
      <w:r w:rsidRPr="004B4524">
        <w:rPr>
          <w:rStyle w:val="Emphasis"/>
        </w:rPr>
        <w:t>transforming our conceptions</w:t>
      </w:r>
      <w:r w:rsidRPr="004B4524">
        <w:rPr>
          <w:rStyle w:val="StyleUnderline"/>
        </w:rPr>
        <w:t xml:space="preserve"> of the meaning of the rule of law</w:t>
      </w:r>
      <w:r w:rsidRPr="004B4524">
        <w:rPr>
          <w:sz w:val="16"/>
        </w:rPr>
        <w:t xml:space="preserve">183 </w:t>
      </w:r>
      <w:r w:rsidRPr="004B4524">
        <w:rPr>
          <w:rStyle w:val="StyleUnderline"/>
        </w:rPr>
        <w:t xml:space="preserve">and, through that, they might </w:t>
      </w:r>
      <w:r w:rsidRPr="004B4524">
        <w:rPr>
          <w:rStyle w:val="Emphasis"/>
        </w:rPr>
        <w:t>recalibrate some of the basic tenets</w:t>
      </w:r>
      <w:r w:rsidRPr="004B4524">
        <w:rPr>
          <w:rStyle w:val="StyleUnderline"/>
        </w:rPr>
        <w:t xml:space="preserve"> of the current system of environmental and climate governance</w:t>
      </w:r>
      <w:r w:rsidRPr="004B4524">
        <w:rPr>
          <w:sz w:val="16"/>
        </w:rPr>
        <w:t xml:space="preserve">. More specifically, a </w:t>
      </w:r>
      <w:r w:rsidRPr="004B4524">
        <w:rPr>
          <w:rStyle w:val="StyleUnderline"/>
        </w:rPr>
        <w:t xml:space="preserve">transformed understanding of basic rule of law obligations, if </w:t>
      </w:r>
      <w:r w:rsidRPr="004B4524">
        <w:rPr>
          <w:rStyle w:val="Emphasis"/>
          <w:highlight w:val="cyan"/>
        </w:rPr>
        <w:t>spread</w:t>
      </w:r>
      <w:r w:rsidRPr="004B4524">
        <w:rPr>
          <w:rStyle w:val="Emphasis"/>
        </w:rPr>
        <w:t xml:space="preserve"> across jurisdictions </w:t>
      </w:r>
      <w:r w:rsidRPr="004B4524">
        <w:rPr>
          <w:rStyle w:val="Emphasis"/>
          <w:highlight w:val="cyan"/>
        </w:rPr>
        <w:t>and maintained</w:t>
      </w:r>
      <w:r w:rsidRPr="004B4524">
        <w:rPr>
          <w:rStyle w:val="Emphasis"/>
        </w:rPr>
        <w:t xml:space="preserve"> to a sufficient degree </w:t>
      </w:r>
      <w:r w:rsidRPr="004B4524">
        <w:rPr>
          <w:rStyle w:val="Emphasis"/>
          <w:highlight w:val="cyan"/>
        </w:rPr>
        <w:t>to solidify</w:t>
      </w:r>
      <w:r w:rsidRPr="004B4524">
        <w:rPr>
          <w:sz w:val="16"/>
        </w:rPr>
        <w:t xml:space="preserve">,184 </w:t>
      </w:r>
      <w:r w:rsidRPr="004B4524">
        <w:rPr>
          <w:rStyle w:val="StyleUnderline"/>
        </w:rPr>
        <w:t xml:space="preserve">could assist in </w:t>
      </w:r>
      <w:r w:rsidRPr="004B4524">
        <w:rPr>
          <w:rStyle w:val="StyleUnderline"/>
          <w:highlight w:val="cyan"/>
        </w:rPr>
        <w:t>holding states liable</w:t>
      </w:r>
      <w:r w:rsidRPr="004B4524">
        <w:rPr>
          <w:rStyle w:val="StyleUnderline"/>
        </w:rPr>
        <w:t xml:space="preserve"> for inflicting harm over longer timescales</w:t>
      </w:r>
      <w:r w:rsidRPr="004B4524">
        <w:rPr>
          <w:sz w:val="16"/>
        </w:rPr>
        <w:t>. By fostering a new, future-focused understanding of the rule of law, courts could level the playing field for later generations and emancipate them from the ‘systematic bias’ 185 of current short-termist decision making.</w:t>
      </w:r>
    </w:p>
    <w:p w14:paraId="4A4470A4" w14:textId="77777777" w:rsidR="0025149D" w:rsidRPr="00715D0E" w:rsidRDefault="0025149D" w:rsidP="0025149D"/>
    <w:p w14:paraId="3EA2328C" w14:textId="77777777" w:rsidR="0025149D" w:rsidRDefault="0025149D" w:rsidP="0025149D">
      <w:pPr>
        <w:pStyle w:val="Heading3"/>
        <w:rPr>
          <w:lang w:val="pt-BR"/>
        </w:rPr>
      </w:pPr>
      <w:r>
        <w:rPr>
          <w:lang w:val="pt-BR"/>
        </w:rPr>
        <w:t>1NC</w:t>
      </w:r>
    </w:p>
    <w:p w14:paraId="6F79FF12" w14:textId="77777777" w:rsidR="0025149D" w:rsidRDefault="0025149D" w:rsidP="0025149D">
      <w:pPr>
        <w:pStyle w:val="Heading4"/>
        <w:rPr>
          <w:lang w:val="pt-BR"/>
        </w:rPr>
      </w:pPr>
      <w:r>
        <w:rPr>
          <w:lang w:val="pt-BR"/>
        </w:rPr>
        <w:t>Midterms DA.</w:t>
      </w:r>
    </w:p>
    <w:p w14:paraId="363B4A0E" w14:textId="77777777" w:rsidR="0025149D" w:rsidRDefault="0025149D" w:rsidP="0025149D">
      <w:pPr>
        <w:pStyle w:val="Heading4"/>
        <w:rPr>
          <w:lang w:val="pt-BR"/>
        </w:rPr>
      </w:pPr>
      <w:r>
        <w:rPr>
          <w:lang w:val="pt-BR"/>
        </w:rPr>
        <w:t>The United States federal government should:</w:t>
      </w:r>
    </w:p>
    <w:p w14:paraId="1B94BFF3" w14:textId="77777777" w:rsidR="0025149D" w:rsidRPr="00492130" w:rsidRDefault="0025149D" w:rsidP="0025149D">
      <w:pPr>
        <w:pStyle w:val="Heading4"/>
        <w:numPr>
          <w:ilvl w:val="0"/>
          <w:numId w:val="45"/>
        </w:numPr>
        <w:ind w:left="360"/>
        <w:rPr>
          <w:lang w:val="pt-BR"/>
        </w:rPr>
      </w:pPr>
      <w:r>
        <w:rPr>
          <w:lang w:val="pt-BR"/>
        </w:rPr>
        <w:t>Prohibit Republican voter suppression, including through banning EagleAI and proof of citizenship measures.</w:t>
      </w:r>
    </w:p>
    <w:p w14:paraId="34947DFB" w14:textId="77777777" w:rsidR="0025149D" w:rsidRPr="00E13C37" w:rsidRDefault="0025149D" w:rsidP="0025149D">
      <w:pPr>
        <w:pStyle w:val="Heading4"/>
        <w:numPr>
          <w:ilvl w:val="0"/>
          <w:numId w:val="45"/>
        </w:numPr>
        <w:ind w:left="360"/>
        <w:rPr>
          <w:lang w:val="pt-BR"/>
        </w:rPr>
      </w:pPr>
      <w:r>
        <w:rPr>
          <w:lang w:val="pt-BR"/>
        </w:rPr>
        <w:t>Certify all 2026 midterm elections.</w:t>
      </w:r>
    </w:p>
    <w:p w14:paraId="3FB1E292" w14:textId="77777777" w:rsidR="0025149D" w:rsidRPr="00CE5B48" w:rsidRDefault="0025149D" w:rsidP="0025149D">
      <w:pPr>
        <w:rPr>
          <w:lang w:val="pt-BR"/>
        </w:rPr>
      </w:pPr>
    </w:p>
    <w:p w14:paraId="264DD375" w14:textId="77777777" w:rsidR="0025149D" w:rsidRDefault="0025149D" w:rsidP="0025149D">
      <w:pPr>
        <w:pStyle w:val="Heading4"/>
      </w:pPr>
      <w:r>
        <w:t xml:space="preserve">Dems </w:t>
      </w:r>
      <w:r w:rsidRPr="00C140C6">
        <w:rPr>
          <w:u w:val="single"/>
        </w:rPr>
        <w:t>win now</w:t>
      </w:r>
      <w:r>
        <w:t>.</w:t>
      </w:r>
    </w:p>
    <w:p w14:paraId="12B5EFDF" w14:textId="77777777" w:rsidR="0025149D" w:rsidRPr="008D52FE" w:rsidRDefault="0025149D" w:rsidP="0025149D">
      <w:r w:rsidRPr="00CC3CEB">
        <w:rPr>
          <w:rStyle w:val="Style13ptBold"/>
        </w:rPr>
        <w:t xml:space="preserve">Quantus Insights </w:t>
      </w:r>
      <w:r>
        <w:rPr>
          <w:rStyle w:val="Style13ptBold"/>
        </w:rPr>
        <w:t>11-14</w:t>
      </w:r>
      <w:r w:rsidRPr="00CC3CEB">
        <w:t>. “Survey Shows Public Discontent with Trump Direction of US.” Quantus Insights. 11/14/2025. https://quantusinsights.org/f/survey-shows-public-discontent-with-trump-direction-of-us</w:t>
      </w:r>
    </w:p>
    <w:p w14:paraId="68BFF29C" w14:textId="77777777" w:rsidR="0025149D" w:rsidRPr="008D52FE" w:rsidRDefault="0025149D" w:rsidP="0025149D">
      <w:pPr>
        <w:rPr>
          <w:rStyle w:val="StyleUnderline"/>
        </w:rPr>
      </w:pPr>
      <w:r w:rsidRPr="008D52FE">
        <w:rPr>
          <w:sz w:val="16"/>
        </w:rPr>
        <w:t xml:space="preserve">Looking ahead to </w:t>
      </w:r>
      <w:r w:rsidRPr="008D52FE">
        <w:rPr>
          <w:rStyle w:val="StyleUnderline"/>
        </w:rPr>
        <w:t xml:space="preserve">the </w:t>
      </w:r>
      <w:r w:rsidRPr="00CC3CEB">
        <w:rPr>
          <w:rStyle w:val="StyleUnderline"/>
          <w:highlight w:val="cyan"/>
        </w:rPr>
        <w:t>2026 midterms, Dem</w:t>
      </w:r>
      <w:r w:rsidRPr="008D52FE">
        <w:rPr>
          <w:rStyle w:val="StyleUnderline"/>
        </w:rPr>
        <w:t>ocrat</w:t>
      </w:r>
      <w:r w:rsidRPr="00CC3CEB">
        <w:rPr>
          <w:rStyle w:val="StyleUnderline"/>
          <w:highlight w:val="cyan"/>
        </w:rPr>
        <w:t>s</w:t>
      </w:r>
      <w:r w:rsidRPr="008D52FE">
        <w:rPr>
          <w:rStyle w:val="StyleUnderline"/>
        </w:rPr>
        <w:t xml:space="preserve"> hold a </w:t>
      </w:r>
      <w:r w:rsidRPr="004A2AB0">
        <w:rPr>
          <w:rStyle w:val="Emphasis"/>
          <w:highlight w:val="cyan"/>
        </w:rPr>
        <w:t>5-point lead</w:t>
      </w:r>
      <w:r w:rsidRPr="00CC3CEB">
        <w:rPr>
          <w:rStyle w:val="StyleUnderline"/>
          <w:highlight w:val="cyan"/>
        </w:rPr>
        <w:t xml:space="preserve"> on</w:t>
      </w:r>
      <w:r w:rsidRPr="008D52FE">
        <w:rPr>
          <w:rStyle w:val="StyleUnderline"/>
        </w:rPr>
        <w:t xml:space="preserve"> the </w:t>
      </w:r>
      <w:r w:rsidRPr="00CC3CEB">
        <w:rPr>
          <w:rStyle w:val="StyleUnderline"/>
          <w:highlight w:val="cyan"/>
        </w:rPr>
        <w:t>generic congressional ballot</w:t>
      </w:r>
      <w:r w:rsidRPr="008D52FE">
        <w:rPr>
          <w:sz w:val="16"/>
        </w:rPr>
        <w:t xml:space="preserve">, with </w:t>
      </w:r>
      <w:r w:rsidRPr="004A2AB0">
        <w:rPr>
          <w:rStyle w:val="Emphasis"/>
          <w:highlight w:val="cyan"/>
        </w:rPr>
        <w:t>44% of voters</w:t>
      </w:r>
      <w:r w:rsidRPr="008D52FE">
        <w:rPr>
          <w:rStyle w:val="StyleUnderline"/>
        </w:rPr>
        <w:t xml:space="preserve"> saying they would </w:t>
      </w:r>
      <w:r w:rsidRPr="00CC3CEB">
        <w:rPr>
          <w:rStyle w:val="StyleUnderline"/>
          <w:highlight w:val="cyan"/>
        </w:rPr>
        <w:t>support</w:t>
      </w:r>
      <w:r w:rsidRPr="008D52FE">
        <w:rPr>
          <w:rStyle w:val="StyleUnderline"/>
        </w:rPr>
        <w:t xml:space="preserve"> the </w:t>
      </w:r>
      <w:r w:rsidRPr="00CC3CEB">
        <w:rPr>
          <w:rStyle w:val="StyleUnderline"/>
          <w:highlight w:val="cyan"/>
        </w:rPr>
        <w:t>Dem</w:t>
      </w:r>
      <w:r w:rsidRPr="008D52FE">
        <w:rPr>
          <w:rStyle w:val="StyleUnderline"/>
        </w:rPr>
        <w:t>ocratic candidate in their district</w:t>
      </w:r>
      <w:r w:rsidRPr="00CC3CEB">
        <w:rPr>
          <w:rStyle w:val="StyleUnderline"/>
          <w:highlight w:val="cyan"/>
        </w:rPr>
        <w:t>, compared to</w:t>
      </w:r>
      <w:r w:rsidRPr="008D52FE">
        <w:rPr>
          <w:rStyle w:val="StyleUnderline"/>
        </w:rPr>
        <w:t xml:space="preserve"> </w:t>
      </w:r>
      <w:r w:rsidRPr="00CC3CEB">
        <w:rPr>
          <w:rStyle w:val="StyleUnderline"/>
          <w:highlight w:val="cyan"/>
        </w:rPr>
        <w:t>39% for</w:t>
      </w:r>
      <w:r w:rsidRPr="008D52FE">
        <w:rPr>
          <w:rStyle w:val="StyleUnderline"/>
        </w:rPr>
        <w:t xml:space="preserve"> the </w:t>
      </w:r>
      <w:r w:rsidRPr="00CC3CEB">
        <w:rPr>
          <w:rStyle w:val="StyleUnderline"/>
          <w:highlight w:val="cyan"/>
        </w:rPr>
        <w:t>Republican</w:t>
      </w:r>
      <w:r w:rsidRPr="008D52FE">
        <w:rPr>
          <w:rStyle w:val="StyleUnderline"/>
        </w:rPr>
        <w:t xml:space="preserve"> candidate</w:t>
      </w:r>
      <w:r w:rsidRPr="008D52FE">
        <w:rPr>
          <w:sz w:val="16"/>
        </w:rPr>
        <w:t xml:space="preserve">. Seventeen percent remain undecided. The gender gap is significant: women favor Democrats by 15 points, while men favor Republicans by 8. Younger voters lean heavily Democratic, while Republicans hold their strength in rural areas leading Democrats by 21 points. </w:t>
      </w:r>
      <w:r w:rsidRPr="008D52FE">
        <w:rPr>
          <w:rStyle w:val="StyleUnderline"/>
        </w:rPr>
        <w:t>Black and Hispanic voters favor the Democrat in their district by wide double digit margins.</w:t>
      </w:r>
    </w:p>
    <w:p w14:paraId="26CB3825" w14:textId="77777777" w:rsidR="0025149D" w:rsidRPr="00715D0E" w:rsidRDefault="0025149D" w:rsidP="0025149D"/>
    <w:p w14:paraId="5D35A560" w14:textId="77777777" w:rsidR="0025149D" w:rsidRDefault="0025149D" w:rsidP="0025149D">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E164E15" w14:textId="77777777" w:rsidR="0025149D" w:rsidRPr="00E33D16" w:rsidRDefault="0025149D" w:rsidP="0025149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8BE5F48" w14:textId="77777777" w:rsidR="0025149D" w:rsidRPr="00211071" w:rsidRDefault="0025149D" w:rsidP="0025149D">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A5A3D79" w14:textId="77777777" w:rsidR="0025149D" w:rsidRPr="00211071" w:rsidRDefault="0025149D" w:rsidP="0025149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2F52F83" w14:textId="77777777" w:rsidR="0025149D" w:rsidRPr="00211071" w:rsidRDefault="0025149D" w:rsidP="0025149D">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32C854A" w14:textId="77777777" w:rsidR="0025149D" w:rsidRDefault="0025149D" w:rsidP="0025149D">
      <w:pPr>
        <w:rPr>
          <w:rStyle w:val="StyleUnderline"/>
        </w:rPr>
      </w:pPr>
    </w:p>
    <w:p w14:paraId="4E023369" w14:textId="77777777" w:rsidR="0025149D" w:rsidRPr="0015183A" w:rsidRDefault="0025149D" w:rsidP="0025149D">
      <w:pPr>
        <w:pStyle w:val="Heading4"/>
        <w:rPr>
          <w:rStyle w:val="StyleUnderline"/>
          <w:highlight w:val="cyan"/>
          <w:u w:val="none"/>
        </w:rPr>
      </w:pPr>
      <w:r>
        <w:t xml:space="preserve">Dem house </w:t>
      </w:r>
      <w:r>
        <w:rPr>
          <w:u w:val="single"/>
        </w:rPr>
        <w:t>restrains</w:t>
      </w:r>
      <w:r>
        <w:t xml:space="preserve"> Trump, solving a slew of existential threats.</w:t>
      </w:r>
    </w:p>
    <w:p w14:paraId="457B2095" w14:textId="77777777" w:rsidR="0025149D" w:rsidRDefault="0025149D" w:rsidP="0025149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F9DBB03" w14:textId="77777777" w:rsidR="0025149D" w:rsidRPr="007D3BB6" w:rsidRDefault="0025149D" w:rsidP="0025149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11C357D" w14:textId="77777777" w:rsidR="0025149D" w:rsidRPr="007D3BB6" w:rsidRDefault="0025149D" w:rsidP="0025149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23CB642" w14:textId="77777777" w:rsidR="0025149D" w:rsidRPr="007D3BB6" w:rsidRDefault="0025149D" w:rsidP="0025149D">
      <w:pPr>
        <w:rPr>
          <w:sz w:val="16"/>
          <w:szCs w:val="16"/>
        </w:rPr>
      </w:pPr>
      <w:r w:rsidRPr="007D3BB6">
        <w:rPr>
          <w:sz w:val="16"/>
          <w:szCs w:val="16"/>
        </w:rPr>
        <w:t>How Do You Feel Right Now?</w:t>
      </w:r>
    </w:p>
    <w:p w14:paraId="5E28BE25" w14:textId="77777777" w:rsidR="0025149D" w:rsidRPr="007D3BB6" w:rsidRDefault="0025149D" w:rsidP="0025149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C137150" w14:textId="77777777" w:rsidR="0025149D" w:rsidRPr="007D3BB6" w:rsidRDefault="0025149D" w:rsidP="0025149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0EEE061" w14:textId="77777777" w:rsidR="0025149D" w:rsidRPr="007D3BB6" w:rsidRDefault="0025149D" w:rsidP="0025149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722CCAC" w14:textId="77777777" w:rsidR="0025149D" w:rsidRPr="007D3BB6" w:rsidRDefault="0025149D" w:rsidP="0025149D">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D129776" w14:textId="77777777" w:rsidR="0025149D" w:rsidRPr="007D3BB6" w:rsidRDefault="0025149D" w:rsidP="0025149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D494D74" w14:textId="77777777" w:rsidR="0025149D" w:rsidRPr="007D3BB6" w:rsidRDefault="0025149D" w:rsidP="0025149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02D2ED6" w14:textId="77777777" w:rsidR="0025149D" w:rsidRPr="007D3BB6" w:rsidRDefault="0025149D" w:rsidP="0025149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06A9D76" w14:textId="77777777" w:rsidR="0025149D" w:rsidRPr="007D3BB6" w:rsidRDefault="0025149D" w:rsidP="0025149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52789EA" w14:textId="77777777" w:rsidR="0025149D" w:rsidRPr="007D3BB6" w:rsidRDefault="0025149D" w:rsidP="0025149D">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8E2ABE0" w14:textId="77777777" w:rsidR="0025149D" w:rsidRPr="007D3BB6" w:rsidRDefault="0025149D" w:rsidP="0025149D">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AE8905C" w14:textId="77777777" w:rsidR="0025149D" w:rsidRPr="007D3BB6" w:rsidRDefault="0025149D" w:rsidP="0025149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6F6E70D" w14:textId="77777777" w:rsidR="0025149D" w:rsidRPr="003D3F08" w:rsidRDefault="0025149D" w:rsidP="0025149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90A9817" w14:textId="77777777" w:rsidR="0025149D" w:rsidRPr="007D3BB6" w:rsidRDefault="0025149D" w:rsidP="0025149D">
      <w:pPr>
        <w:rPr>
          <w:sz w:val="16"/>
          <w:szCs w:val="16"/>
        </w:rPr>
      </w:pPr>
      <w:r w:rsidRPr="007D3BB6">
        <w:rPr>
          <w:sz w:val="16"/>
          <w:szCs w:val="16"/>
        </w:rPr>
        <w:t>Checks and Balances: Why Congress Matters So Much</w:t>
      </w:r>
    </w:p>
    <w:p w14:paraId="3679974D" w14:textId="77777777" w:rsidR="0025149D" w:rsidRPr="007D3BB6" w:rsidRDefault="0025149D" w:rsidP="0025149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1AE42DB" w14:textId="77777777" w:rsidR="0025149D" w:rsidRPr="007D3BB6" w:rsidRDefault="0025149D" w:rsidP="0025149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547BC40" w14:textId="77777777" w:rsidR="0025149D" w:rsidRPr="007D3BB6" w:rsidRDefault="0025149D" w:rsidP="0025149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C0DC448" w14:textId="77777777" w:rsidR="0025149D" w:rsidRPr="007D3BB6" w:rsidRDefault="0025149D" w:rsidP="0025149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72FE09C" w14:textId="77777777" w:rsidR="0025149D" w:rsidRPr="007D3BB6" w:rsidRDefault="0025149D" w:rsidP="0025149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2C8B496" w14:textId="77777777" w:rsidR="0025149D" w:rsidRPr="007D3BB6" w:rsidRDefault="0025149D" w:rsidP="0025149D">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8C4B841" w14:textId="77777777" w:rsidR="0025149D" w:rsidRPr="007D3BB6" w:rsidRDefault="0025149D" w:rsidP="0025149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0DDD86AF" w14:textId="77777777" w:rsidR="0025149D" w:rsidRPr="007D3BB6" w:rsidRDefault="0025149D" w:rsidP="0025149D">
      <w:pPr>
        <w:rPr>
          <w:sz w:val="16"/>
          <w:szCs w:val="16"/>
        </w:rPr>
      </w:pPr>
      <w:r w:rsidRPr="007D3BB6">
        <w:rPr>
          <w:sz w:val="16"/>
          <w:szCs w:val="16"/>
        </w:rPr>
        <w:t>The Powers Congress Can Use to Stop the Damage</w:t>
      </w:r>
    </w:p>
    <w:p w14:paraId="06849EBA" w14:textId="77777777" w:rsidR="0025149D" w:rsidRPr="007D3BB6" w:rsidRDefault="0025149D" w:rsidP="0025149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8C9ED0F" w14:textId="77777777" w:rsidR="0025149D" w:rsidRPr="007D3BB6" w:rsidRDefault="0025149D" w:rsidP="0025149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59827B9" w14:textId="77777777" w:rsidR="0025149D" w:rsidRPr="007D3BB6" w:rsidRDefault="0025149D" w:rsidP="0025149D">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938C4CB" w14:textId="77777777" w:rsidR="0025149D" w:rsidRPr="007D3BB6" w:rsidRDefault="0025149D" w:rsidP="0025149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1E25865" w14:textId="77777777" w:rsidR="0025149D" w:rsidRPr="007D3BB6" w:rsidRDefault="0025149D" w:rsidP="0025149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365DA74" w14:textId="77777777" w:rsidR="0025149D" w:rsidRPr="007D3BB6" w:rsidRDefault="0025149D" w:rsidP="0025149D">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57A8416" w14:textId="77777777" w:rsidR="0025149D" w:rsidRPr="007D3BB6" w:rsidRDefault="0025149D" w:rsidP="0025149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82A01B4" w14:textId="77777777" w:rsidR="0025149D" w:rsidRPr="007D3BB6" w:rsidRDefault="0025149D" w:rsidP="0025149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E903BB2" w14:textId="77777777" w:rsidR="0025149D" w:rsidRPr="007D3BB6" w:rsidRDefault="0025149D" w:rsidP="0025149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E4EE551" w14:textId="77777777" w:rsidR="0025149D" w:rsidRPr="007D3BB6" w:rsidRDefault="0025149D" w:rsidP="0025149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3C04378" w14:textId="77777777" w:rsidR="0025149D" w:rsidRPr="007D3BB6" w:rsidRDefault="0025149D" w:rsidP="0025149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1E933C7" w14:textId="77777777" w:rsidR="0025149D" w:rsidRPr="007D3BB6" w:rsidRDefault="0025149D" w:rsidP="0025149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A742353" w14:textId="77777777" w:rsidR="0025149D" w:rsidRPr="007D3BB6" w:rsidRDefault="0025149D" w:rsidP="0025149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47BEC50" w14:textId="77777777" w:rsidR="0025149D" w:rsidRPr="007D3BB6" w:rsidRDefault="0025149D" w:rsidP="0025149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12585A3" w14:textId="77777777" w:rsidR="0025149D" w:rsidRPr="007D3BB6" w:rsidRDefault="0025149D" w:rsidP="0025149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784B07A" w14:textId="77777777" w:rsidR="0025149D" w:rsidRDefault="0025149D" w:rsidP="0025149D"/>
    <w:p w14:paraId="38733899" w14:textId="77777777" w:rsidR="0025149D" w:rsidRPr="009B3D4D" w:rsidRDefault="0025149D" w:rsidP="0025149D"/>
    <w:p w14:paraId="374F1E39" w14:textId="77777777" w:rsidR="0025149D" w:rsidRDefault="0025149D" w:rsidP="0025149D">
      <w:pPr>
        <w:pStyle w:val="Heading4"/>
      </w:pPr>
      <w:r w:rsidRPr="0021274B">
        <w:t xml:space="preserve">Dem win </w:t>
      </w:r>
      <w:r>
        <w:t xml:space="preserve">stops </w:t>
      </w:r>
      <w:r w:rsidRPr="0021274B">
        <w:t>Golden Dome</w:t>
      </w:r>
      <w:r>
        <w:t xml:space="preserve"> </w:t>
      </w:r>
    </w:p>
    <w:p w14:paraId="714745F9" w14:textId="77777777" w:rsidR="0025149D" w:rsidRDefault="0025149D" w:rsidP="0025149D">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5654566B" w14:textId="77777777" w:rsidR="0025149D" w:rsidRPr="00244353" w:rsidRDefault="0025149D" w:rsidP="0025149D">
      <w:pPr>
        <w:rPr>
          <w:sz w:val="16"/>
        </w:rPr>
      </w:pPr>
      <w:r w:rsidRPr="00244353">
        <w:rPr>
          <w:sz w:val="16"/>
        </w:rPr>
        <w:t xml:space="preserve">But </w:t>
      </w:r>
      <w:r w:rsidRPr="00244353">
        <w:rPr>
          <w:rStyle w:val="StyleUnderline"/>
          <w:highlight w:val="cyan"/>
        </w:rPr>
        <w:t>the Pentagon and</w:t>
      </w:r>
      <w:r w:rsidRPr="00244353">
        <w:rPr>
          <w:rStyle w:val="StyleUnderline"/>
        </w:rPr>
        <w:t xml:space="preserve"> the commercial </w:t>
      </w:r>
      <w:r w:rsidRPr="00244353">
        <w:rPr>
          <w:rStyle w:val="StyleUnderline"/>
          <w:highlight w:val="cyan"/>
        </w:rPr>
        <w:t>space industry are capable of</w:t>
      </w:r>
      <w:r w:rsidRPr="00244353">
        <w:rPr>
          <w:rStyle w:val="StyleUnderline"/>
        </w:rPr>
        <w:t xml:space="preserve"> producing </w:t>
      </w:r>
      <w:r w:rsidRPr="00244353">
        <w:rPr>
          <w:rStyle w:val="StyleUnderline"/>
          <w:highlight w:val="cyan"/>
        </w:rPr>
        <w:t>a</w:t>
      </w:r>
      <w:r w:rsidRPr="00244353">
        <w:rPr>
          <w:rStyle w:val="StyleUnderline"/>
        </w:rPr>
        <w:t xml:space="preserve"> successful missile defense system like </w:t>
      </w:r>
      <w:r w:rsidRPr="00244353">
        <w:rPr>
          <w:rStyle w:val="StyleUnderline"/>
          <w:highlight w:val="cyan"/>
        </w:rPr>
        <w:t>Golden Dome</w:t>
      </w:r>
      <w:r w:rsidRPr="00244353">
        <w:rPr>
          <w:sz w:val="16"/>
        </w:rPr>
        <w:t>, he said.</w:t>
      </w:r>
    </w:p>
    <w:p w14:paraId="7C843589" w14:textId="77777777" w:rsidR="0025149D" w:rsidRPr="00244353" w:rsidRDefault="0025149D" w:rsidP="0025149D">
      <w:pPr>
        <w:rPr>
          <w:sz w:val="16"/>
        </w:rPr>
      </w:pPr>
      <w:r w:rsidRPr="00244353">
        <w:rPr>
          <w:sz w:val="16"/>
        </w:rPr>
        <w:t>“</w:t>
      </w:r>
      <w:r w:rsidRPr="00244353">
        <w:rPr>
          <w:rStyle w:val="StyleUnderline"/>
          <w:highlight w:val="cyan"/>
        </w:rPr>
        <w:t>It is technologically feasible</w:t>
      </w:r>
      <w:r w:rsidRPr="00244353">
        <w:rPr>
          <w:sz w:val="16"/>
        </w:rPr>
        <w:t>,” he said. “It’ll be expensive, for sure, but we’re a wealthy nation. We could make the choice to prioritize it.”</w:t>
      </w:r>
    </w:p>
    <w:p w14:paraId="7706D3D5" w14:textId="77777777" w:rsidR="0025149D" w:rsidRPr="00244353" w:rsidRDefault="0025149D" w:rsidP="0025149D">
      <w:pPr>
        <w:rPr>
          <w:sz w:val="14"/>
        </w:rPr>
      </w:pPr>
      <w:r w:rsidRPr="00244353">
        <w:rPr>
          <w:sz w:val="14"/>
        </w:rPr>
        <w:t>As much as the space industry has evolved, Whiting cautioned that “there is some fragility in that defense industrial base and in that commercial space sector.”</w:t>
      </w:r>
    </w:p>
    <w:p w14:paraId="5BF99760" w14:textId="77777777" w:rsidR="0025149D" w:rsidRPr="00244353" w:rsidRDefault="0025149D" w:rsidP="0025149D">
      <w:pPr>
        <w:rPr>
          <w:sz w:val="14"/>
        </w:rPr>
      </w:pPr>
      <w:r w:rsidRPr="00244353">
        <w:rPr>
          <w:sz w:val="14"/>
        </w:rPr>
        <w:t>In the past, several large companies have relied on a single subcontractor to supply critical components, which creates “a choke point for us,” Whiting said.</w:t>
      </w:r>
    </w:p>
    <w:p w14:paraId="1131279A" w14:textId="77777777" w:rsidR="0025149D" w:rsidRPr="00244353" w:rsidRDefault="0025149D" w:rsidP="0025149D">
      <w:pPr>
        <w:rPr>
          <w:sz w:val="14"/>
        </w:rPr>
      </w:pP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5C8FDBD" w14:textId="77777777" w:rsidR="0025149D" w:rsidRPr="00244353" w:rsidRDefault="0025149D" w:rsidP="0025149D">
      <w:pPr>
        <w:rPr>
          <w:sz w:val="14"/>
        </w:rPr>
      </w:pP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2ABAF761" w14:textId="77777777" w:rsidR="0025149D" w:rsidRPr="00244353" w:rsidRDefault="0025149D" w:rsidP="0025149D">
      <w:pPr>
        <w:rPr>
          <w:sz w:val="14"/>
        </w:rPr>
      </w:pPr>
      <w:r w:rsidRPr="00244353">
        <w:rPr>
          <w:sz w:val="14"/>
        </w:rPr>
        <w:t>The program’s first tranche of satellites was supposed to launch this year but is delayed. Tranche two has about 50 satellites under contract and in production.</w:t>
      </w:r>
    </w:p>
    <w:p w14:paraId="61B11529" w14:textId="77777777" w:rsidR="0025149D" w:rsidRPr="00244353" w:rsidRDefault="0025149D" w:rsidP="0025149D">
      <w:pPr>
        <w:rPr>
          <w:u w:val="single"/>
        </w:rPr>
      </w:pPr>
      <w:r w:rsidRPr="00244353">
        <w:rPr>
          <w:sz w:val="16"/>
        </w:rPr>
        <w:t xml:space="preserve">While Golden Dome may be technologically possible, Harrison said, </w:t>
      </w:r>
      <w:r w:rsidRPr="00244353">
        <w:rPr>
          <w:rStyle w:val="StyleUnderline"/>
        </w:rPr>
        <w:t xml:space="preserve">it might </w:t>
      </w:r>
      <w:r w:rsidRPr="00244353">
        <w:rPr>
          <w:rStyle w:val="StyleUnderline"/>
          <w:highlight w:val="cyan"/>
        </w:rPr>
        <w:t>not</w:t>
      </w:r>
      <w:r w:rsidRPr="00244353">
        <w:rPr>
          <w:rStyle w:val="StyleUnderline"/>
        </w:rPr>
        <w:t xml:space="preserve"> be </w:t>
      </w:r>
      <w:r w:rsidRPr="00244353">
        <w:rPr>
          <w:rStyle w:val="StyleUnderline"/>
          <w:highlight w:val="cyan"/>
        </w:rPr>
        <w:t>politically feasible</w:t>
      </w:r>
      <w:r w:rsidRPr="00244353">
        <w:rPr>
          <w:rStyle w:val="StyleUnderline"/>
        </w:rPr>
        <w:t xml:space="preserve">. </w:t>
      </w:r>
      <w:r w:rsidRPr="00244353">
        <w:rPr>
          <w:rStyle w:val="StyleUnderline"/>
          <w:highlight w:val="cyan"/>
        </w:rPr>
        <w:t>Its fate could be decided by the</w:t>
      </w:r>
      <w:r w:rsidRPr="00244353">
        <w:rPr>
          <w:rStyle w:val="StyleUnderline"/>
        </w:rPr>
        <w:t xml:space="preserve"> 20</w:t>
      </w:r>
      <w:r w:rsidRPr="00244353">
        <w:rPr>
          <w:rStyle w:val="StyleUnderline"/>
          <w:highlight w:val="cyan"/>
        </w:rPr>
        <w:t>26</w:t>
      </w:r>
      <w:r w:rsidRPr="00244353">
        <w:rPr>
          <w:rStyle w:val="StyleUnderline"/>
        </w:rPr>
        <w:t xml:space="preserve"> congressional </w:t>
      </w:r>
      <w:r w:rsidRPr="00244353">
        <w:rPr>
          <w:rStyle w:val="StyleUnderline"/>
          <w:highlight w:val="cyan"/>
        </w:rPr>
        <w:t>midterm</w:t>
      </w:r>
      <w:r w:rsidRPr="00244353">
        <w:rPr>
          <w:rStyle w:val="StyleUnderline"/>
        </w:rPr>
        <w:t xml:space="preserve"> election</w:t>
      </w:r>
      <w:r w:rsidRPr="00244353">
        <w:rPr>
          <w:rStyle w:val="StyleUnderline"/>
          <w:highlight w:val="cyan"/>
        </w:rPr>
        <w:t>s</w:t>
      </w:r>
      <w:r w:rsidRPr="00244353">
        <w:rPr>
          <w:rStyle w:val="StyleUnderline"/>
        </w:rPr>
        <w:t>.</w:t>
      </w:r>
    </w:p>
    <w:p w14:paraId="6185A653" w14:textId="77777777" w:rsidR="0025149D" w:rsidRPr="00627E66" w:rsidRDefault="0025149D" w:rsidP="0025149D">
      <w:pPr>
        <w:rPr>
          <w:sz w:val="16"/>
        </w:rPr>
      </w:pPr>
      <w:r w:rsidRPr="00244353">
        <w:rPr>
          <w:sz w:val="16"/>
          <w:highlight w:val="cyan"/>
        </w:rPr>
        <w:t>“</w:t>
      </w:r>
      <w:r w:rsidRPr="00244353">
        <w:rPr>
          <w:rStyle w:val="StyleUnderline"/>
          <w:highlight w:val="cyan"/>
        </w:rPr>
        <w:t>If the House flips to</w:t>
      </w:r>
      <w:r w:rsidRPr="00244353">
        <w:rPr>
          <w:rStyle w:val="StyleUnderline"/>
        </w:rPr>
        <w:t xml:space="preserve"> the </w:t>
      </w:r>
      <w:r w:rsidRPr="00244353">
        <w:rPr>
          <w:rStyle w:val="StyleUnderline"/>
          <w:highlight w:val="cyan"/>
        </w:rPr>
        <w:t>Dem</w:t>
      </w:r>
      <w:r w:rsidRPr="00244353">
        <w:rPr>
          <w:rStyle w:val="StyleUnderline"/>
        </w:rPr>
        <w:t>ocrat</w:t>
      </w:r>
      <w:r w:rsidRPr="00244353">
        <w:rPr>
          <w:rStyle w:val="StyleUnderline"/>
          <w:highlight w:val="cyan"/>
        </w:rPr>
        <w:t>s</w:t>
      </w:r>
      <w:r w:rsidRPr="00244353">
        <w:rPr>
          <w:rStyle w:val="StyleUnderline"/>
        </w:rPr>
        <w:t xml:space="preserve"> … </w:t>
      </w:r>
      <w:r w:rsidRPr="00244353">
        <w:rPr>
          <w:rStyle w:val="StyleUnderline"/>
          <w:highlight w:val="cyan"/>
        </w:rPr>
        <w:t>how enthusiastic are they going to be to put extra money in the</w:t>
      </w:r>
      <w:r w:rsidRPr="00244353">
        <w:rPr>
          <w:rStyle w:val="StyleUnderline"/>
        </w:rPr>
        <w:t xml:space="preserve"> budget for </w:t>
      </w:r>
      <w:r w:rsidRPr="00244353">
        <w:rPr>
          <w:rStyle w:val="StyleUnderline"/>
          <w:highlight w:val="cyan"/>
        </w:rPr>
        <w:t>Golden Dome</w:t>
      </w:r>
      <w:r w:rsidRPr="00244353">
        <w:rPr>
          <w:rStyle w:val="StyleUnderline"/>
        </w:rPr>
        <w:t xml:space="preserve"> with that name</w:t>
      </w:r>
      <w:r w:rsidRPr="00244353">
        <w:rPr>
          <w:sz w:val="16"/>
        </w:rPr>
        <w:t xml:space="preserve">?” he said. </w:t>
      </w:r>
    </w:p>
    <w:p w14:paraId="5F4AB596" w14:textId="77777777" w:rsidR="0025149D" w:rsidRDefault="0025149D" w:rsidP="0025149D">
      <w:pPr>
        <w:pStyle w:val="Heading4"/>
      </w:pPr>
      <w:r>
        <w:t>Golden Dome collapses deterrence---triggers Russian nuclear escalation.</w:t>
      </w:r>
    </w:p>
    <w:p w14:paraId="502529DC" w14:textId="77777777" w:rsidR="0025149D" w:rsidRDefault="0025149D" w:rsidP="0025149D">
      <w:r w:rsidRPr="00AD771B">
        <w:t xml:space="preserve">James </w:t>
      </w:r>
      <w:r w:rsidRPr="00AD771B">
        <w:rPr>
          <w:rStyle w:val="Style13ptBold"/>
        </w:rPr>
        <w:t>Brown 25</w:t>
      </w:r>
      <w:r w:rsidRPr="00DD65FD">
        <w:t xml:space="preserve">. </w:t>
      </w:r>
      <w:r w:rsidRPr="00AD771B">
        <w:t>Associate Professor of Political Science, Temple University Japan. “What Will the U.S. Golden Dome Missile Defense Mean for Russia?” Carnegie Endowment for International Peace. 05/19/2025. https://carnegieendowment.org/russia-eurasia/politika/2025/05/golden-dome-missile-russia?lang=en</w:t>
      </w:r>
    </w:p>
    <w:p w14:paraId="3CC3CC1E" w14:textId="77777777" w:rsidR="0025149D" w:rsidRPr="007D6EFF" w:rsidRDefault="0025149D" w:rsidP="0025149D">
      <w:pPr>
        <w:rPr>
          <w:sz w:val="16"/>
        </w:rPr>
      </w:pPr>
      <w:r w:rsidRPr="007D6EFF">
        <w:rPr>
          <w:sz w:val="16"/>
        </w:rPr>
        <w:t xml:space="preserve">Another obstacle is cost. At the end of April, </w:t>
      </w:r>
      <w:r w:rsidRPr="007D6EFF">
        <w:rPr>
          <w:rStyle w:val="StyleUnderline"/>
        </w:rPr>
        <w:t xml:space="preserve">House </w:t>
      </w:r>
      <w:r w:rsidRPr="007D6EFF">
        <w:rPr>
          <w:rStyle w:val="StyleUnderline"/>
          <w:highlight w:val="cyan"/>
        </w:rPr>
        <w:t>Republica</w:t>
      </w:r>
      <w:r w:rsidRPr="00AD771B">
        <w:rPr>
          <w:rStyle w:val="StyleUnderline"/>
          <w:highlight w:val="cyan"/>
        </w:rPr>
        <w:t>ns</w:t>
      </w:r>
      <w:r w:rsidRPr="007D6EFF">
        <w:rPr>
          <w:rStyle w:val="StyleUnderline"/>
        </w:rPr>
        <w:t xml:space="preserve"> put forward a reconciliation bill that assigns $24.7 billion to </w:t>
      </w:r>
      <w:r w:rsidRPr="007D6EFF">
        <w:rPr>
          <w:rStyle w:val="StyleUnderline"/>
          <w:highlight w:val="cyan"/>
        </w:rPr>
        <w:t>Golden Dome</w:t>
      </w:r>
      <w:r w:rsidRPr="007D6EFF">
        <w:rPr>
          <w:rStyle w:val="StyleUnderline"/>
        </w:rPr>
        <w:t>. That is just for starters.</w:t>
      </w:r>
      <w:r w:rsidRPr="007D6EFF">
        <w:rPr>
          <w:sz w:val="16"/>
        </w:rPr>
        <w:t xml:space="preserve"> A National Research Council study from 2012 estimated that </w:t>
      </w:r>
      <w:r w:rsidRPr="007D6EFF">
        <w:rPr>
          <w:rStyle w:val="StyleUnderline"/>
        </w:rPr>
        <w:t xml:space="preserve">the total </w:t>
      </w:r>
      <w:r w:rsidRPr="007D6EFF">
        <w:rPr>
          <w:rStyle w:val="StyleUnderline"/>
          <w:highlight w:val="cyan"/>
        </w:rPr>
        <w:t>cost</w:t>
      </w:r>
      <w:r w:rsidRPr="007D6EFF">
        <w:rPr>
          <w:rStyle w:val="StyleUnderline"/>
        </w:rPr>
        <w:t xml:space="preserve"> of a space-based, boost-phase missile defense system could be as much as </w:t>
      </w:r>
      <w:r w:rsidRPr="007D6EFF">
        <w:rPr>
          <w:rStyle w:val="StyleUnderline"/>
          <w:highlight w:val="cyan"/>
        </w:rPr>
        <w:t>$831 billion</w:t>
      </w:r>
      <w:r w:rsidRPr="007D6EFF">
        <w:rPr>
          <w:sz w:val="16"/>
        </w:rPr>
        <w:t xml:space="preserve"> (in 2025 dollars).</w:t>
      </w:r>
    </w:p>
    <w:p w14:paraId="3E7A63A7" w14:textId="77777777" w:rsidR="0025149D" w:rsidRPr="00AD771B" w:rsidRDefault="0025149D" w:rsidP="0025149D">
      <w:pPr>
        <w:rPr>
          <w:sz w:val="14"/>
        </w:rPr>
      </w:pPr>
      <w:r w:rsidRPr="00AD771B">
        <w:rPr>
          <w:sz w:val="14"/>
        </w:rPr>
        <w:t>Proponents argue that several factors now mean that the project can be accomplished more cheaply. Launch costs have fallen dramatically during the last decade. SpaceX, with its 7,000 Starlink satellites, has also demonstrated its capacity to create a vast constellation of satellites quickly and at limited cost.</w:t>
      </w:r>
    </w:p>
    <w:p w14:paraId="784DE5D1" w14:textId="77777777" w:rsidR="0025149D" w:rsidRPr="00AD771B" w:rsidRDefault="0025149D" w:rsidP="0025149D">
      <w:pPr>
        <w:rPr>
          <w:sz w:val="14"/>
        </w:rPr>
      </w:pPr>
      <w:r w:rsidRPr="00AD771B">
        <w:rPr>
          <w:sz w:val="14"/>
        </w:rPr>
        <w:t>Other cost-saving proposals include the suggestion that the detector satellites could have a “day job.” That is to say that, aside from their missile tracking role, the satellites could have a commercial function, thus enabling cost sharing in the United States’ own version of military-civil fusion. Reuters reported in April that SpaceX had proposed offering Golden Dome as a subscription service, meaning that the satellites would not actually belong to the U.S. government.</w:t>
      </w:r>
    </w:p>
    <w:p w14:paraId="5F766F32" w14:textId="77777777" w:rsidR="0025149D" w:rsidRPr="007D6EFF" w:rsidRDefault="0025149D" w:rsidP="0025149D">
      <w:pPr>
        <w:rPr>
          <w:sz w:val="16"/>
        </w:rPr>
      </w:pPr>
      <w:r w:rsidRPr="007D6EFF">
        <w:rPr>
          <w:sz w:val="16"/>
        </w:rPr>
        <w:t xml:space="preserve">What does all this mean for Russia? </w:t>
      </w:r>
      <w:r w:rsidRPr="007D6EFF">
        <w:rPr>
          <w:rStyle w:val="StyleUnderline"/>
          <w:highlight w:val="cyan"/>
        </w:rPr>
        <w:t>Trump presents Golden Dome as</w:t>
      </w:r>
      <w:r w:rsidRPr="007D6EFF">
        <w:rPr>
          <w:rStyle w:val="StyleUnderline"/>
        </w:rPr>
        <w:t xml:space="preserve"> a mechanism for </w:t>
      </w:r>
      <w:r w:rsidRPr="007D6EFF">
        <w:rPr>
          <w:rStyle w:val="StyleUnderline"/>
          <w:highlight w:val="cyan"/>
        </w:rPr>
        <w:t xml:space="preserve">promoting stability </w:t>
      </w:r>
      <w:r w:rsidRPr="00AD771B">
        <w:rPr>
          <w:rStyle w:val="StyleUnderline"/>
        </w:rPr>
        <w:t>and peace</w:t>
      </w:r>
      <w:r w:rsidRPr="00AD771B">
        <w:rPr>
          <w:sz w:val="16"/>
        </w:rPr>
        <w:t>.</w:t>
      </w:r>
      <w:r w:rsidRPr="007D6EFF">
        <w:rPr>
          <w:sz w:val="16"/>
        </w:rPr>
        <w:t xml:space="preserve"> He has long been skeptical of nuclear weapons, describing them as “big monsters” and saying: “It would be great if we could all denuclearize.” </w:t>
      </w:r>
      <w:r w:rsidRPr="007D6EFF">
        <w:rPr>
          <w:rStyle w:val="StyleUnderline"/>
        </w:rPr>
        <w:t xml:space="preserve">His hope is that Golden Dome will allow the United States </w:t>
      </w:r>
      <w:r w:rsidRPr="007D6EFF">
        <w:rPr>
          <w:rStyle w:val="StyleUnderline"/>
          <w:highlight w:val="cyan"/>
        </w:rPr>
        <w:t>to reduce</w:t>
      </w:r>
      <w:r w:rsidRPr="007D6EFF">
        <w:rPr>
          <w:rStyle w:val="StyleUnderline"/>
        </w:rPr>
        <w:t xml:space="preserve"> its </w:t>
      </w:r>
      <w:r w:rsidRPr="007D6EFF">
        <w:rPr>
          <w:rStyle w:val="StyleUnderline"/>
          <w:highlight w:val="cyan"/>
        </w:rPr>
        <w:t>reliance on nuclear</w:t>
      </w:r>
      <w:r w:rsidRPr="007D6EFF">
        <w:rPr>
          <w:rStyle w:val="StyleUnderline"/>
        </w:rPr>
        <w:t xml:space="preserve"> </w:t>
      </w:r>
      <w:r w:rsidRPr="007D6EFF">
        <w:rPr>
          <w:rStyle w:val="StyleUnderline"/>
          <w:highlight w:val="cyan"/>
        </w:rPr>
        <w:t>weapons</w:t>
      </w:r>
      <w:r w:rsidRPr="007D6EFF">
        <w:rPr>
          <w:rStyle w:val="StyleUnderline"/>
        </w:rPr>
        <w:t>.</w:t>
      </w:r>
      <w:r w:rsidRPr="007D6EFF">
        <w:rPr>
          <w:sz w:val="16"/>
        </w:rPr>
        <w:t xml:space="preserve"> This is because if the United States has a reliable means of ensuring the failure of an attack on its homeland (deterrence by denial), it will need less capability to strike at adversaries (deterrence by punishment). </w:t>
      </w:r>
    </w:p>
    <w:p w14:paraId="5D94BD22" w14:textId="77777777" w:rsidR="0025149D" w:rsidRPr="007D6EFF" w:rsidRDefault="0025149D" w:rsidP="0025149D">
      <w:pPr>
        <w:rPr>
          <w:sz w:val="16"/>
        </w:rPr>
      </w:pPr>
      <w:r w:rsidRPr="007D6EFF">
        <w:rPr>
          <w:sz w:val="16"/>
        </w:rPr>
        <w:t xml:space="preserve">Needless to say, </w:t>
      </w:r>
      <w:r w:rsidRPr="007D6EFF">
        <w:rPr>
          <w:rStyle w:val="StyleUnderline"/>
          <w:highlight w:val="cyan"/>
        </w:rPr>
        <w:t>this is not how</w:t>
      </w:r>
      <w:r w:rsidRPr="007D6EFF">
        <w:rPr>
          <w:rStyle w:val="StyleUnderline"/>
        </w:rPr>
        <w:t xml:space="preserve"> strategists in </w:t>
      </w:r>
      <w:r w:rsidRPr="007D6EFF">
        <w:rPr>
          <w:rStyle w:val="StyleUnderline"/>
          <w:highlight w:val="cyan"/>
        </w:rPr>
        <w:t>Moscow view matters</w:t>
      </w:r>
      <w:r w:rsidRPr="007D6EFF">
        <w:rPr>
          <w:sz w:val="16"/>
        </w:rPr>
        <w:t xml:space="preserve">. In 2002, </w:t>
      </w:r>
      <w:r w:rsidRPr="007D6EFF">
        <w:rPr>
          <w:rStyle w:val="StyleUnderline"/>
        </w:rPr>
        <w:t>the United States unilaterally withdrew from the Anti-Ballistic Missile Treaty.</w:t>
      </w:r>
      <w:r w:rsidRPr="007D6EFF">
        <w:rPr>
          <w:sz w:val="16"/>
        </w:rPr>
        <w:t xml:space="preserve"> Since then, </w:t>
      </w:r>
      <w:r w:rsidRPr="007D6EFF">
        <w:rPr>
          <w:rStyle w:val="StyleUnderline"/>
          <w:highlight w:val="cyan"/>
        </w:rPr>
        <w:t>Russia</w:t>
      </w:r>
      <w:r w:rsidRPr="007D6EFF">
        <w:rPr>
          <w:rStyle w:val="StyleUnderline"/>
        </w:rPr>
        <w:t xml:space="preserve">n officials </w:t>
      </w:r>
      <w:r w:rsidRPr="00AD771B">
        <w:rPr>
          <w:rStyle w:val="StyleUnderline"/>
        </w:rPr>
        <w:t xml:space="preserve">have consistently </w:t>
      </w:r>
      <w:r w:rsidRPr="007D6EFF">
        <w:rPr>
          <w:rStyle w:val="StyleUnderline"/>
          <w:highlight w:val="cyan"/>
        </w:rPr>
        <w:t>warned of</w:t>
      </w:r>
      <w:r w:rsidRPr="007D6EFF">
        <w:rPr>
          <w:rStyle w:val="StyleUnderline"/>
        </w:rPr>
        <w:t xml:space="preserve"> the </w:t>
      </w:r>
      <w:r w:rsidRPr="00AD771B">
        <w:rPr>
          <w:rStyle w:val="Emphasis"/>
          <w:highlight w:val="cyan"/>
        </w:rPr>
        <w:t>destabilizing effects</w:t>
      </w:r>
      <w:r w:rsidRPr="007D6EFF">
        <w:rPr>
          <w:rStyle w:val="StyleUnderline"/>
          <w:highlight w:val="cyan"/>
        </w:rPr>
        <w:t xml:space="preserve"> of missile defense</w:t>
      </w:r>
      <w:r w:rsidRPr="007D6EFF">
        <w:rPr>
          <w:sz w:val="16"/>
        </w:rPr>
        <w:t>. In 2019</w:t>
      </w:r>
      <w:r w:rsidRPr="007D6EFF">
        <w:rPr>
          <w:rStyle w:val="StyleUnderline"/>
        </w:rPr>
        <w:t xml:space="preserve">, </w:t>
      </w:r>
      <w:r w:rsidRPr="007D6EFF">
        <w:rPr>
          <w:rStyle w:val="StyleUnderline"/>
          <w:highlight w:val="cyan"/>
        </w:rPr>
        <w:t>Russia</w:t>
      </w:r>
      <w:r w:rsidRPr="007D6EFF">
        <w:rPr>
          <w:rStyle w:val="StyleUnderline"/>
        </w:rPr>
        <w:t xml:space="preserve">’s foreign ministry </w:t>
      </w:r>
      <w:r w:rsidRPr="007D6EFF">
        <w:rPr>
          <w:rStyle w:val="StyleUnderline"/>
          <w:highlight w:val="cyan"/>
        </w:rPr>
        <w:t>condemned</w:t>
      </w:r>
      <w:r w:rsidRPr="007D6EFF">
        <w:rPr>
          <w:rStyle w:val="StyleUnderline"/>
        </w:rPr>
        <w:t xml:space="preserve"> the United States’ then more modest missile defense plans as proof of “</w:t>
      </w:r>
      <w:r w:rsidRPr="007D6EFF">
        <w:rPr>
          <w:rStyle w:val="StyleUnderline"/>
          <w:highlight w:val="cyan"/>
        </w:rPr>
        <w:t>Washington’s</w:t>
      </w:r>
      <w:r w:rsidRPr="007D6EFF">
        <w:rPr>
          <w:rStyle w:val="StyleUnderline"/>
        </w:rPr>
        <w:t xml:space="preserve"> desire to ensure uncontested </w:t>
      </w:r>
      <w:r w:rsidRPr="007D6EFF">
        <w:rPr>
          <w:rStyle w:val="StyleUnderline"/>
          <w:highlight w:val="cyan"/>
        </w:rPr>
        <w:t>military domination</w:t>
      </w:r>
      <w:r w:rsidRPr="007D6EFF">
        <w:rPr>
          <w:rStyle w:val="StyleUnderline"/>
        </w:rPr>
        <w:t xml:space="preserve"> in the world.” Their concern is that, secure behind its defenses, </w:t>
      </w:r>
      <w:r w:rsidRPr="007D6EFF">
        <w:rPr>
          <w:rStyle w:val="StyleUnderline"/>
          <w:highlight w:val="cyan"/>
        </w:rPr>
        <w:t>the U</w:t>
      </w:r>
      <w:r w:rsidRPr="007D6EFF">
        <w:rPr>
          <w:rStyle w:val="StyleUnderline"/>
        </w:rPr>
        <w:t xml:space="preserve">nited </w:t>
      </w:r>
      <w:r w:rsidRPr="007D6EFF">
        <w:rPr>
          <w:rStyle w:val="StyleUnderline"/>
          <w:highlight w:val="cyan"/>
        </w:rPr>
        <w:t>S</w:t>
      </w:r>
      <w:r w:rsidRPr="007D6EFF">
        <w:rPr>
          <w:rStyle w:val="StyleUnderline"/>
        </w:rPr>
        <w:t xml:space="preserve">tates </w:t>
      </w:r>
      <w:r w:rsidRPr="007D6EFF">
        <w:rPr>
          <w:rStyle w:val="StyleUnderline"/>
          <w:highlight w:val="cyan"/>
        </w:rPr>
        <w:t>could not be deterred from aggression</w:t>
      </w:r>
      <w:r w:rsidRPr="007D6EFF">
        <w:rPr>
          <w:rStyle w:val="StyleUnderline"/>
        </w:rPr>
        <w:t>.</w:t>
      </w:r>
      <w:r w:rsidRPr="007D6EFF">
        <w:rPr>
          <w:sz w:val="16"/>
        </w:rPr>
        <w:t xml:space="preserve"> </w:t>
      </w:r>
    </w:p>
    <w:p w14:paraId="2E28B7BD" w14:textId="77777777" w:rsidR="0025149D" w:rsidRPr="007D6EFF" w:rsidRDefault="0025149D" w:rsidP="0025149D">
      <w:pPr>
        <w:rPr>
          <w:sz w:val="16"/>
        </w:rPr>
      </w:pPr>
      <w:r w:rsidRPr="007D6EFF">
        <w:rPr>
          <w:rStyle w:val="StyleUnderline"/>
        </w:rPr>
        <w:t>Washington’s response</w:t>
      </w:r>
      <w:r w:rsidRPr="007D6EFF">
        <w:rPr>
          <w:sz w:val="16"/>
        </w:rPr>
        <w:t xml:space="preserve"> was always </w:t>
      </w:r>
      <w:r w:rsidRPr="007D6EFF">
        <w:rPr>
          <w:rStyle w:val="StyleUnderline"/>
        </w:rPr>
        <w:t>that its missile defenses were only to counter the limited threats from North Korea and Iran</w:t>
      </w:r>
      <w:r w:rsidRPr="007D6EFF">
        <w:rPr>
          <w:sz w:val="16"/>
        </w:rPr>
        <w:t>, and in no way undermined Russia’s large, sophisticated arsenal. This argument—which was never fully accepted by Moscow—</w:t>
      </w:r>
      <w:r w:rsidRPr="007D6EFF">
        <w:rPr>
          <w:rStyle w:val="StyleUnderline"/>
        </w:rPr>
        <w:t>has now been cast aside</w:t>
      </w:r>
      <w:r w:rsidRPr="007D6EFF">
        <w:rPr>
          <w:sz w:val="16"/>
        </w:rPr>
        <w:t xml:space="preserve">. In </w:t>
      </w:r>
      <w:r w:rsidRPr="007D6EFF">
        <w:rPr>
          <w:rStyle w:val="StyleUnderline"/>
        </w:rPr>
        <w:t xml:space="preserve">what represents an epochal change in U.S. policy, </w:t>
      </w:r>
      <w:r w:rsidRPr="007D6EFF">
        <w:rPr>
          <w:rStyle w:val="StyleUnderline"/>
          <w:highlight w:val="cyan"/>
        </w:rPr>
        <w:t>Golden Dome is explicitly</w:t>
      </w:r>
      <w:r w:rsidRPr="007D6EFF">
        <w:rPr>
          <w:rStyle w:val="StyleUnderline"/>
        </w:rPr>
        <w:t xml:space="preserve"> directed not only </w:t>
      </w:r>
      <w:r w:rsidRPr="00AD771B">
        <w:rPr>
          <w:rStyle w:val="StyleUnderline"/>
          <w:highlight w:val="cyan"/>
        </w:rPr>
        <w:t>against</w:t>
      </w:r>
      <w:r w:rsidRPr="007D6EFF">
        <w:rPr>
          <w:rStyle w:val="StyleUnderline"/>
        </w:rPr>
        <w:t xml:space="preserve"> “rogue adversaries,” but also </w:t>
      </w:r>
      <w:r w:rsidRPr="00AD771B">
        <w:rPr>
          <w:rStyle w:val="StyleUnderline"/>
        </w:rPr>
        <w:t>against “peer” and “near-peer” states</w:t>
      </w:r>
      <w:r w:rsidRPr="007D6EFF">
        <w:rPr>
          <w:rStyle w:val="StyleUnderline"/>
        </w:rPr>
        <w:t xml:space="preserve"> (i.e. </w:t>
      </w:r>
      <w:r w:rsidRPr="00AD771B">
        <w:rPr>
          <w:rStyle w:val="Emphasis"/>
          <w:highlight w:val="cyan"/>
        </w:rPr>
        <w:t>Russia and China</w:t>
      </w:r>
      <w:r w:rsidRPr="007D6EFF">
        <w:rPr>
          <w:rStyle w:val="StyleUnderline"/>
        </w:rPr>
        <w:t>).</w:t>
      </w:r>
    </w:p>
    <w:p w14:paraId="6B1DA732" w14:textId="77777777" w:rsidR="0025149D" w:rsidRPr="007D6EFF" w:rsidRDefault="0025149D" w:rsidP="0025149D">
      <w:pPr>
        <w:rPr>
          <w:rStyle w:val="StyleUnderline"/>
        </w:rPr>
      </w:pPr>
      <w:r w:rsidRPr="007D6EFF">
        <w:rPr>
          <w:rStyle w:val="StyleUnderline"/>
          <w:highlight w:val="cyan"/>
        </w:rPr>
        <w:t>Moscow</w:t>
      </w:r>
      <w:r w:rsidRPr="007D6EFF">
        <w:rPr>
          <w:rStyle w:val="StyleUnderline"/>
        </w:rPr>
        <w:t>’s experts</w:t>
      </w:r>
      <w:r w:rsidRPr="007D6EFF">
        <w:rPr>
          <w:sz w:val="16"/>
        </w:rPr>
        <w:t xml:space="preserve"> will </w:t>
      </w:r>
      <w:r w:rsidRPr="007D6EFF">
        <w:rPr>
          <w:rStyle w:val="StyleUnderline"/>
          <w:highlight w:val="cyan"/>
        </w:rPr>
        <w:t>remain confident that</w:t>
      </w:r>
      <w:r w:rsidRPr="007D6EFF">
        <w:rPr>
          <w:rStyle w:val="StyleUnderline"/>
        </w:rPr>
        <w:t xml:space="preserve"> even with its current capabilities, </w:t>
      </w:r>
      <w:r w:rsidRPr="007D6EFF">
        <w:rPr>
          <w:rStyle w:val="StyleUnderline"/>
          <w:highlight w:val="cyan"/>
        </w:rPr>
        <w:t>Russia’</w:t>
      </w:r>
      <w:r w:rsidRPr="007D6EFF">
        <w:rPr>
          <w:rStyle w:val="StyleUnderline"/>
        </w:rPr>
        <w:t xml:space="preserve">s strategic arsenal </w:t>
      </w:r>
      <w:r w:rsidRPr="007D6EFF">
        <w:rPr>
          <w:rStyle w:val="StyleUnderline"/>
          <w:highlight w:val="cyan"/>
        </w:rPr>
        <w:t xml:space="preserve">could </w:t>
      </w:r>
      <w:r w:rsidRPr="00AD771B">
        <w:rPr>
          <w:rStyle w:val="Emphasis"/>
          <w:highlight w:val="cyan"/>
        </w:rPr>
        <w:t>overcome Golden Dome</w:t>
      </w:r>
      <w:r w:rsidRPr="007D6EFF">
        <w:rPr>
          <w:rStyle w:val="StyleUnderline"/>
        </w:rPr>
        <w:t xml:space="preserve"> thanks to countermeasures such as decoys and jamming devices.</w:t>
      </w:r>
      <w:r w:rsidRPr="007D6EFF">
        <w:rPr>
          <w:sz w:val="16"/>
        </w:rPr>
        <w:t xml:space="preserve"> There is also </w:t>
      </w:r>
      <w:r w:rsidRPr="007D6EFF">
        <w:rPr>
          <w:rStyle w:val="StyleUnderline"/>
        </w:rPr>
        <w:t>the option of “saturation,” i.e. overcoming defense</w:t>
      </w:r>
      <w:r w:rsidRPr="00AD771B">
        <w:rPr>
          <w:rStyle w:val="StyleUnderline"/>
        </w:rPr>
        <w:t xml:space="preserve">s </w:t>
      </w:r>
      <w:r w:rsidRPr="007D6EFF">
        <w:rPr>
          <w:rStyle w:val="StyleUnderline"/>
          <w:highlight w:val="cyan"/>
        </w:rPr>
        <w:t>by launching more missiles</w:t>
      </w:r>
      <w:r w:rsidRPr="007D6EFF">
        <w:rPr>
          <w:rStyle w:val="StyleUnderline"/>
        </w:rPr>
        <w:t xml:space="preserve"> than can be intercepted. </w:t>
      </w:r>
    </w:p>
    <w:p w14:paraId="6BA42BB0" w14:textId="77777777" w:rsidR="0025149D" w:rsidRPr="007D6EFF" w:rsidRDefault="0025149D" w:rsidP="0025149D">
      <w:pPr>
        <w:rPr>
          <w:rStyle w:val="StyleUnderline"/>
        </w:rPr>
      </w:pPr>
      <w:r w:rsidRPr="007D6EFF">
        <w:rPr>
          <w:sz w:val="16"/>
        </w:rPr>
        <w:t xml:space="preserve">However, </w:t>
      </w:r>
      <w:r w:rsidRPr="00AD771B">
        <w:rPr>
          <w:rStyle w:val="Emphasis"/>
          <w:highlight w:val="cyan"/>
        </w:rPr>
        <w:t>high confidence is not sufficient</w:t>
      </w:r>
      <w:r w:rsidRPr="007D6EFF">
        <w:rPr>
          <w:rStyle w:val="StyleUnderline"/>
        </w:rPr>
        <w:t xml:space="preserve"> in the world of deterrence. Since </w:t>
      </w:r>
      <w:r w:rsidRPr="007D6EFF">
        <w:rPr>
          <w:rStyle w:val="StyleUnderline"/>
          <w:highlight w:val="cyan"/>
        </w:rPr>
        <w:t>the survival of the nation is at stake, strategists</w:t>
      </w:r>
      <w:r w:rsidRPr="007D6EFF">
        <w:rPr>
          <w:rStyle w:val="StyleUnderline"/>
        </w:rPr>
        <w:t xml:space="preserve"> must proceed from the worst-case scenario and </w:t>
      </w:r>
      <w:r w:rsidRPr="007D6EFF">
        <w:rPr>
          <w:rStyle w:val="StyleUnderline"/>
          <w:highlight w:val="cyan"/>
        </w:rPr>
        <w:t>assume that Golden Dome would be</w:t>
      </w:r>
      <w:r w:rsidRPr="007D6EFF">
        <w:rPr>
          <w:rStyle w:val="StyleUnderline"/>
        </w:rPr>
        <w:t xml:space="preserve"> </w:t>
      </w:r>
      <w:r w:rsidRPr="007D6EFF">
        <w:rPr>
          <w:rStyle w:val="StyleUnderline"/>
          <w:highlight w:val="cyan"/>
        </w:rPr>
        <w:t>effective</w:t>
      </w:r>
      <w:r w:rsidRPr="007D6EFF">
        <w:rPr>
          <w:rStyle w:val="StyleUnderline"/>
        </w:rPr>
        <w:t xml:space="preserve"> at least </w:t>
      </w:r>
      <w:r w:rsidRPr="007D6EFF">
        <w:rPr>
          <w:rStyle w:val="StyleUnderline"/>
          <w:highlight w:val="cyan"/>
        </w:rPr>
        <w:t>against a Russian second strike</w:t>
      </w:r>
      <w:r w:rsidRPr="007D6EFF">
        <w:rPr>
          <w:rStyle w:val="StyleUnderline"/>
        </w:rPr>
        <w:t>.</w:t>
      </w:r>
    </w:p>
    <w:p w14:paraId="142CE8F7" w14:textId="77777777" w:rsidR="0025149D" w:rsidRPr="007D6EFF" w:rsidRDefault="0025149D" w:rsidP="0025149D">
      <w:pPr>
        <w:rPr>
          <w:rStyle w:val="StyleUnderline"/>
        </w:rPr>
      </w:pPr>
      <w:r w:rsidRPr="007D6EFF">
        <w:rPr>
          <w:rStyle w:val="StyleUnderline"/>
          <w:highlight w:val="cyan"/>
        </w:rPr>
        <w:t>Russia will</w:t>
      </w:r>
      <w:r w:rsidRPr="007D6EFF">
        <w:rPr>
          <w:rStyle w:val="StyleUnderline"/>
        </w:rPr>
        <w:t xml:space="preserve"> therefore need to </w:t>
      </w:r>
      <w:r w:rsidRPr="007D6EFF">
        <w:rPr>
          <w:rStyle w:val="StyleUnderline"/>
          <w:highlight w:val="cyan"/>
        </w:rPr>
        <w:t>respond</w:t>
      </w:r>
      <w:r w:rsidRPr="007D6EFF">
        <w:rPr>
          <w:rStyle w:val="StyleUnderline"/>
        </w:rPr>
        <w:t>.</w:t>
      </w:r>
      <w:r w:rsidRPr="007D6EFF">
        <w:rPr>
          <w:sz w:val="16"/>
        </w:rPr>
        <w:t xml:space="preserve"> </w:t>
      </w:r>
      <w:r w:rsidRPr="007D6EFF">
        <w:rPr>
          <w:rStyle w:val="StyleUnderline"/>
        </w:rPr>
        <w:t xml:space="preserve">That will entail </w:t>
      </w:r>
      <w:r w:rsidRPr="007D6EFF">
        <w:rPr>
          <w:rStyle w:val="StyleUnderline"/>
          <w:highlight w:val="cyan"/>
        </w:rPr>
        <w:t>accelerating</w:t>
      </w:r>
      <w:r w:rsidRPr="007D6EFF">
        <w:rPr>
          <w:rStyle w:val="StyleUnderline"/>
        </w:rPr>
        <w:t xml:space="preserve"> existing </w:t>
      </w:r>
      <w:r w:rsidRPr="007D6EFF">
        <w:rPr>
          <w:rStyle w:val="StyleUnderline"/>
          <w:highlight w:val="cyan"/>
        </w:rPr>
        <w:t>efforts to modernize</w:t>
      </w:r>
      <w:r w:rsidRPr="007D6EFF">
        <w:rPr>
          <w:rStyle w:val="StyleUnderline"/>
        </w:rPr>
        <w:t xml:space="preserve"> each leg of the nuclear triad by replacing Soviet-era delivery </w:t>
      </w:r>
      <w:r w:rsidRPr="007D6EFF">
        <w:rPr>
          <w:rStyle w:val="StyleUnderline"/>
          <w:highlight w:val="cyan"/>
        </w:rPr>
        <w:t>systems</w:t>
      </w:r>
      <w:r w:rsidRPr="007D6EFF">
        <w:rPr>
          <w:rStyle w:val="StyleUnderline"/>
        </w:rPr>
        <w:t xml:space="preserve"> with newer Russian designs. </w:t>
      </w:r>
    </w:p>
    <w:p w14:paraId="19F2001C" w14:textId="77777777" w:rsidR="0025149D" w:rsidRPr="007D6EFF" w:rsidRDefault="0025149D" w:rsidP="0025149D">
      <w:pPr>
        <w:rPr>
          <w:rStyle w:val="StyleUnderline"/>
        </w:rPr>
      </w:pPr>
      <w:r w:rsidRPr="007D6EFF">
        <w:rPr>
          <w:rStyle w:val="StyleUnderline"/>
          <w:highlight w:val="cyan"/>
        </w:rPr>
        <w:t>We can</w:t>
      </w:r>
      <w:r w:rsidRPr="007D6EFF">
        <w:rPr>
          <w:rStyle w:val="StyleUnderline"/>
        </w:rPr>
        <w:t xml:space="preserve"> also </w:t>
      </w:r>
      <w:r w:rsidRPr="007D6EFF">
        <w:rPr>
          <w:rStyle w:val="StyleUnderline"/>
          <w:highlight w:val="cyan"/>
        </w:rPr>
        <w:t>expect</w:t>
      </w:r>
      <w:r w:rsidRPr="007D6EFF">
        <w:rPr>
          <w:rStyle w:val="StyleUnderline"/>
        </w:rPr>
        <w:t xml:space="preserve"> renewed</w:t>
      </w:r>
      <w:r w:rsidRPr="007D6EFF">
        <w:rPr>
          <w:rStyle w:val="StyleUnderline"/>
          <w:highlight w:val="cyan"/>
        </w:rPr>
        <w:t xml:space="preserve"> emphasis on </w:t>
      </w:r>
      <w:r w:rsidRPr="00AD771B">
        <w:rPr>
          <w:rStyle w:val="Emphasis"/>
          <w:highlight w:val="cyan"/>
        </w:rPr>
        <w:t>exotic weapons</w:t>
      </w:r>
      <w:r w:rsidRPr="007D6EFF">
        <w:rPr>
          <w:rStyle w:val="StyleUnderline"/>
          <w:highlight w:val="cyan"/>
        </w:rPr>
        <w:t xml:space="preserve"> that</w:t>
      </w:r>
      <w:r w:rsidRPr="007D6EFF">
        <w:rPr>
          <w:rStyle w:val="StyleUnderline"/>
        </w:rPr>
        <w:t xml:space="preserve"> promise to </w:t>
      </w:r>
      <w:r w:rsidRPr="007D6EFF">
        <w:rPr>
          <w:rStyle w:val="StyleUnderline"/>
          <w:highlight w:val="cyan"/>
        </w:rPr>
        <w:t>evade all</w:t>
      </w:r>
      <w:r w:rsidRPr="007D6EFF">
        <w:rPr>
          <w:rStyle w:val="StyleUnderline"/>
        </w:rPr>
        <w:t xml:space="preserve"> conceivable </w:t>
      </w:r>
      <w:r w:rsidRPr="007D6EFF">
        <w:rPr>
          <w:rStyle w:val="StyleUnderline"/>
          <w:highlight w:val="cyan"/>
        </w:rPr>
        <w:t>missile defense systems</w:t>
      </w:r>
      <w:r w:rsidRPr="007D6EFF">
        <w:rPr>
          <w:rStyle w:val="StyleUnderline"/>
        </w:rPr>
        <w:t xml:space="preserve">. </w:t>
      </w:r>
      <w:r w:rsidRPr="007D6EFF">
        <w:rPr>
          <w:sz w:val="16"/>
        </w:rPr>
        <w:t xml:space="preserve">In 2018, </w:t>
      </w:r>
      <w:r w:rsidRPr="007D6EFF">
        <w:rPr>
          <w:rStyle w:val="StyleUnderline"/>
        </w:rPr>
        <w:t xml:space="preserve">Putin </w:t>
      </w:r>
      <w:r w:rsidRPr="007D6EFF">
        <w:rPr>
          <w:sz w:val="16"/>
        </w:rPr>
        <w:t>famously unveiled what were subsequently dubbed his</w:t>
      </w:r>
      <w:r w:rsidRPr="007D6EFF">
        <w:rPr>
          <w:rStyle w:val="StyleUnderline"/>
        </w:rPr>
        <w:t xml:space="preserve"> </w:t>
      </w:r>
      <w:r w:rsidRPr="00AD771B">
        <w:rPr>
          <w:rStyle w:val="Emphasis"/>
          <w:highlight w:val="cyan"/>
        </w:rPr>
        <w:t>nuclear “super weapons</w:t>
      </w:r>
      <w:r w:rsidRPr="007D6EFF">
        <w:rPr>
          <w:rStyle w:val="StyleUnderline"/>
        </w:rPr>
        <w:t>.</w:t>
      </w:r>
      <w:r w:rsidRPr="007D6EFF">
        <w:rPr>
          <w:sz w:val="16"/>
        </w:rPr>
        <w:t xml:space="preserve">” These include the Burevestnik, a ground-launched, nuclear-powered cruise missile with supposedly unlimited range, and Poseidon, a nuclear-powered torpedo that is intended for strikes on aircraft carrier groups or coastal infrastructure. Since Golden Dome focuses exclusively on aerial attacks, it is likely that Poseidon </w:t>
      </w:r>
      <w:r w:rsidRPr="007D6EFF">
        <w:rPr>
          <w:rStyle w:val="StyleUnderline"/>
          <w:highlight w:val="cyan"/>
        </w:rPr>
        <w:t>will become an even greater priority</w:t>
      </w:r>
      <w:r w:rsidRPr="007D6EFF">
        <w:rPr>
          <w:rStyle w:val="StyleUnderline"/>
        </w:rPr>
        <w:t>.</w:t>
      </w:r>
    </w:p>
    <w:p w14:paraId="73FAE45F" w14:textId="77777777" w:rsidR="0025149D" w:rsidRPr="007D6EFF" w:rsidRDefault="0025149D" w:rsidP="0025149D">
      <w:pPr>
        <w:rPr>
          <w:sz w:val="16"/>
        </w:rPr>
      </w:pPr>
      <w:r w:rsidRPr="007D6EFF">
        <w:rPr>
          <w:rStyle w:val="StyleUnderline"/>
          <w:highlight w:val="cyan"/>
        </w:rPr>
        <w:t>Another</w:t>
      </w:r>
      <w:r w:rsidRPr="007D6EFF">
        <w:rPr>
          <w:rStyle w:val="StyleUnderline"/>
        </w:rPr>
        <w:t xml:space="preserve"> probable </w:t>
      </w:r>
      <w:r w:rsidRPr="007D6EFF">
        <w:rPr>
          <w:rStyle w:val="StyleUnderline"/>
          <w:highlight w:val="cyan"/>
        </w:rPr>
        <w:t>response is</w:t>
      </w:r>
      <w:r w:rsidRPr="007D6EFF">
        <w:rPr>
          <w:rStyle w:val="StyleUnderline"/>
        </w:rPr>
        <w:t xml:space="preserve"> a redoubling of </w:t>
      </w:r>
      <w:r w:rsidRPr="007D6EFF">
        <w:rPr>
          <w:rStyle w:val="StyleUnderline"/>
          <w:highlight w:val="cyan"/>
        </w:rPr>
        <w:t>Russian</w:t>
      </w:r>
      <w:r w:rsidRPr="007D6EFF">
        <w:rPr>
          <w:rStyle w:val="StyleUnderline"/>
        </w:rPr>
        <w:t xml:space="preserve"> interest in nuclear </w:t>
      </w:r>
      <w:r w:rsidRPr="00AD771B">
        <w:rPr>
          <w:rStyle w:val="Emphasis"/>
          <w:highlight w:val="cyan"/>
        </w:rPr>
        <w:t>anti-satellite weapons</w:t>
      </w:r>
      <w:r w:rsidRPr="007D6EFF">
        <w:rPr>
          <w:sz w:val="16"/>
          <w:highlight w:val="cyan"/>
        </w:rPr>
        <w:t xml:space="preserve">. </w:t>
      </w:r>
      <w:r w:rsidRPr="007D6EFF">
        <w:rPr>
          <w:rStyle w:val="StyleUnderline"/>
          <w:highlight w:val="cyan"/>
        </w:rPr>
        <w:t>The</w:t>
      </w:r>
      <w:r w:rsidRPr="007D6EFF">
        <w:rPr>
          <w:rStyle w:val="StyleUnderline"/>
        </w:rPr>
        <w:t xml:space="preserve"> advantage of such </w:t>
      </w:r>
      <w:r w:rsidRPr="007D6EFF">
        <w:rPr>
          <w:rStyle w:val="StyleUnderline"/>
          <w:highlight w:val="cyan"/>
        </w:rPr>
        <w:t>weapons</w:t>
      </w:r>
      <w:r w:rsidRPr="007D6EFF">
        <w:rPr>
          <w:rStyle w:val="StyleUnderline"/>
        </w:rPr>
        <w:t xml:space="preserve"> is that they </w:t>
      </w:r>
      <w:r w:rsidRPr="007D6EFF">
        <w:rPr>
          <w:rStyle w:val="StyleUnderline"/>
          <w:highlight w:val="cyan"/>
        </w:rPr>
        <w:t xml:space="preserve">could </w:t>
      </w:r>
      <w:r w:rsidRPr="00AD771B">
        <w:rPr>
          <w:rStyle w:val="Emphasis"/>
          <w:highlight w:val="cyan"/>
        </w:rPr>
        <w:t>quickly eliminate</w:t>
      </w:r>
      <w:r w:rsidRPr="007D6EFF">
        <w:rPr>
          <w:rStyle w:val="StyleUnderline"/>
        </w:rPr>
        <w:t xml:space="preserve"> a whole constellation </w:t>
      </w:r>
      <w:r w:rsidRPr="007D6EFF">
        <w:rPr>
          <w:rStyle w:val="StyleUnderline"/>
          <w:highlight w:val="cyan"/>
        </w:rPr>
        <w:t>of U.S. military satellites</w:t>
      </w:r>
      <w:r w:rsidRPr="007D6EFF">
        <w:rPr>
          <w:rStyle w:val="StyleUnderline"/>
        </w:rPr>
        <w:t>.</w:t>
      </w:r>
      <w:r w:rsidRPr="007D6EFF">
        <w:rPr>
          <w:sz w:val="16"/>
        </w:rPr>
        <w:t xml:space="preserve"> The downside is </w:t>
      </w:r>
      <w:r w:rsidRPr="007D6EFF">
        <w:rPr>
          <w:rStyle w:val="StyleUnderline"/>
          <w:highlight w:val="cyan"/>
        </w:rPr>
        <w:t>that</w:t>
      </w:r>
      <w:r w:rsidRPr="007D6EFF">
        <w:rPr>
          <w:rStyle w:val="StyleUnderline"/>
        </w:rPr>
        <w:t xml:space="preserve"> they would </w:t>
      </w:r>
      <w:r w:rsidRPr="007D6EFF">
        <w:rPr>
          <w:rStyle w:val="StyleUnderline"/>
          <w:highlight w:val="cyan"/>
        </w:rPr>
        <w:t xml:space="preserve">cause </w:t>
      </w:r>
      <w:r w:rsidRPr="00AD771B">
        <w:rPr>
          <w:rStyle w:val="Emphasis"/>
          <w:highlight w:val="cyan"/>
        </w:rPr>
        <w:t>tremendous collateral damage</w:t>
      </w:r>
      <w:r w:rsidRPr="007D6EFF">
        <w:rPr>
          <w:rStyle w:val="StyleUnderline"/>
        </w:rPr>
        <w:t xml:space="preserve">, eliminating numerous civilian satellites and </w:t>
      </w:r>
      <w:r w:rsidRPr="007D6EFF">
        <w:rPr>
          <w:rStyle w:val="StyleUnderline"/>
          <w:highlight w:val="cyan"/>
        </w:rPr>
        <w:t xml:space="preserve">causing untold </w:t>
      </w:r>
      <w:r w:rsidRPr="00AD771B">
        <w:rPr>
          <w:rStyle w:val="Emphasis"/>
          <w:highlight w:val="cyan"/>
        </w:rPr>
        <w:t>disruption to life on earth</w:t>
      </w:r>
      <w:r w:rsidRPr="007D6EFF">
        <w:rPr>
          <w:sz w:val="16"/>
        </w:rPr>
        <w:t xml:space="preserve">. However, if the choice were between losing a nuclear war and destroying much of the world’s space infrastructure, the Kremlin would undoubtedly select the latter option. </w:t>
      </w:r>
    </w:p>
    <w:p w14:paraId="7B18052C" w14:textId="77777777" w:rsidR="0025149D" w:rsidRPr="007D6EFF" w:rsidRDefault="0025149D" w:rsidP="0025149D">
      <w:pPr>
        <w:rPr>
          <w:sz w:val="16"/>
        </w:rPr>
      </w:pPr>
      <w:r w:rsidRPr="007D6EFF">
        <w:rPr>
          <w:rStyle w:val="StyleUnderline"/>
          <w:highlight w:val="cyan"/>
        </w:rPr>
        <w:t>Golden Dome will</w:t>
      </w:r>
      <w:r w:rsidRPr="007D6EFF">
        <w:rPr>
          <w:rStyle w:val="StyleUnderline"/>
        </w:rPr>
        <w:t xml:space="preserve"> therefore </w:t>
      </w:r>
      <w:r w:rsidRPr="007D6EFF">
        <w:rPr>
          <w:rStyle w:val="StyleUnderline"/>
          <w:highlight w:val="cyan"/>
        </w:rPr>
        <w:t xml:space="preserve">press Russia into a </w:t>
      </w:r>
      <w:r w:rsidRPr="007D6EFF">
        <w:rPr>
          <w:rStyle w:val="Emphasis"/>
          <w:highlight w:val="cyan"/>
        </w:rPr>
        <w:t>new arms race</w:t>
      </w:r>
      <w:r w:rsidRPr="007D6EFF">
        <w:rPr>
          <w:rStyle w:val="StyleUnderline"/>
        </w:rPr>
        <w:t>, forcing it to devote yet more resources to its strategic forces at a time when the country can least afford it</w:t>
      </w:r>
      <w:r w:rsidRPr="007D6EFF">
        <w:rPr>
          <w:sz w:val="16"/>
        </w:rPr>
        <w: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638B6224" w14:textId="77777777" w:rsidR="0025149D" w:rsidRDefault="0025149D" w:rsidP="0025149D">
      <w:pPr>
        <w:rPr>
          <w:sz w:val="16"/>
        </w:rPr>
      </w:pPr>
      <w:r w:rsidRPr="007D6EFF">
        <w:rPr>
          <w:rStyle w:val="StyleUnderline"/>
        </w:rPr>
        <w:t>Russia’s hurry to develop “super weapons” and nuclear weapons for space bring further dangers</w:t>
      </w:r>
      <w:r w:rsidRPr="007D6EFF">
        <w:rPr>
          <w:sz w:val="16"/>
        </w:rPr>
        <w:t xml:space="preserve">. Poseidon and Burevestnik have been much hyped by the Kremlin, yet they remain in the development stage and the risk of accidents is high. </w:t>
      </w:r>
      <w:r w:rsidRPr="007D6EFF">
        <w:rPr>
          <w:rStyle w:val="StyleUnderline"/>
        </w:rPr>
        <w:t>The nuclear-powered Burevestnik attracts particular concern and has been labeled “a flying Chernobyl.”</w:t>
      </w:r>
      <w:r w:rsidRPr="007D6EFF">
        <w:rPr>
          <w:sz w:val="16"/>
        </w:rPr>
        <w:t xml:space="preserve"> A failed test in 2019 is reported to have caused the death of five engineers. </w:t>
      </w:r>
    </w:p>
    <w:p w14:paraId="7540F457" w14:textId="77777777" w:rsidR="0025149D" w:rsidRDefault="0025149D" w:rsidP="0025149D">
      <w:pPr>
        <w:rPr>
          <w:sz w:val="16"/>
        </w:rPr>
      </w:pPr>
    </w:p>
    <w:p w14:paraId="57EA91B5" w14:textId="77777777" w:rsidR="0025149D" w:rsidRDefault="0025149D" w:rsidP="0025149D">
      <w:pPr>
        <w:pStyle w:val="Heading3"/>
      </w:pPr>
      <w:r>
        <w:t>1NC</w:t>
      </w:r>
    </w:p>
    <w:p w14:paraId="5CE4C05E" w14:textId="77777777" w:rsidR="0025149D" w:rsidRDefault="0025149D" w:rsidP="0025149D">
      <w:pPr>
        <w:pStyle w:val="Heading4"/>
      </w:pPr>
      <w:r>
        <w:t>Equity CP.</w:t>
      </w:r>
    </w:p>
    <w:p w14:paraId="4EB4BA67" w14:textId="77777777" w:rsidR="0025149D" w:rsidRPr="00631F07" w:rsidRDefault="0025149D" w:rsidP="0025149D">
      <w:pPr>
        <w:pStyle w:val="Heading4"/>
      </w:pPr>
      <w:r w:rsidRPr="00631F07">
        <w:t>The United States federal government should protect sector-wide bargaining units in equity.</w:t>
      </w:r>
    </w:p>
    <w:p w14:paraId="065FDC9C" w14:textId="77777777" w:rsidR="0025149D" w:rsidRPr="00631F07" w:rsidRDefault="0025149D" w:rsidP="0025149D"/>
    <w:p w14:paraId="269F0253" w14:textId="77777777" w:rsidR="0025149D" w:rsidRPr="00207F3D" w:rsidRDefault="0025149D" w:rsidP="0025149D">
      <w:pPr>
        <w:pStyle w:val="Heading4"/>
      </w:pPr>
      <w:r>
        <w:t xml:space="preserve">The counterplan </w:t>
      </w:r>
      <w:r w:rsidRPr="00207F3D">
        <w:rPr>
          <w:u w:val="single"/>
        </w:rPr>
        <w:t>solves the case</w:t>
      </w:r>
      <w:r>
        <w:t xml:space="preserve"> and </w:t>
      </w:r>
      <w:r w:rsidRPr="00207F3D">
        <w:rPr>
          <w:u w:val="single"/>
        </w:rPr>
        <w:t>resuscitates</w:t>
      </w:r>
      <w:r>
        <w:t xml:space="preserve"> equity.</w:t>
      </w:r>
    </w:p>
    <w:p w14:paraId="3D28DFBA" w14:textId="77777777" w:rsidR="0025149D" w:rsidRDefault="0025149D" w:rsidP="0025149D">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641BB78A" w14:textId="77777777" w:rsidR="0025149D" w:rsidRPr="00A40B36" w:rsidRDefault="0025149D" w:rsidP="0025149D">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165D023A" w14:textId="77777777" w:rsidR="0025149D" w:rsidRPr="00271BDA" w:rsidRDefault="0025149D" w:rsidP="0025149D">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092B1D6D" w14:textId="77777777" w:rsidR="0025149D" w:rsidRPr="009D1C9E" w:rsidRDefault="0025149D" w:rsidP="0025149D">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56149478" w14:textId="77777777" w:rsidR="0025149D" w:rsidRPr="009D1C9E" w:rsidRDefault="0025149D" w:rsidP="0025149D">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6E90B06F" w14:textId="77777777" w:rsidR="0025149D" w:rsidRPr="009D1C9E" w:rsidRDefault="0025149D" w:rsidP="0025149D">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3FCD814B" w14:textId="77777777" w:rsidR="0025149D" w:rsidRPr="00945C1F" w:rsidRDefault="0025149D" w:rsidP="0025149D">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49E5F489" w14:textId="77777777" w:rsidR="0025149D" w:rsidRPr="009D1C9E" w:rsidRDefault="0025149D" w:rsidP="0025149D">
      <w:pPr>
        <w:rPr>
          <w:sz w:val="16"/>
        </w:rPr>
      </w:pPr>
      <w:r w:rsidRPr="009D1C9E">
        <w:rPr>
          <w:sz w:val="16"/>
        </w:rPr>
        <w:t xml:space="preserve">III. </w:t>
      </w:r>
      <w:r w:rsidRPr="002E4D9C">
        <w:rPr>
          <w:rStyle w:val="StyleUnderline"/>
        </w:rPr>
        <w:t>Equity</w:t>
      </w:r>
      <w:r w:rsidRPr="009D1C9E">
        <w:rPr>
          <w:sz w:val="16"/>
        </w:rPr>
        <w:t xml:space="preserve"> as a Solution</w:t>
      </w:r>
    </w:p>
    <w:p w14:paraId="15E300E4" w14:textId="77777777" w:rsidR="0025149D" w:rsidRPr="00A40B36" w:rsidRDefault="0025149D" w:rsidP="0025149D">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40A5EB7E" w14:textId="77777777" w:rsidR="0025149D" w:rsidRPr="009D1C9E" w:rsidRDefault="0025149D" w:rsidP="0025149D">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B36">
        <w:rPr>
          <w:rStyle w:val="Emphasis"/>
        </w:rPr>
        <w:t>focus</w:t>
      </w:r>
      <w:r w:rsidRPr="00A40B36">
        <w:rPr>
          <w:rStyle w:val="StyleUnderline"/>
        </w:rPr>
        <w:t xml:space="preserve"> on the</w:t>
      </w:r>
      <w:r w:rsidRPr="00A40B36">
        <w:rPr>
          <w:sz w:val="16"/>
        </w:rPr>
        <w:t xml:space="preserve"> </w:t>
      </w:r>
      <w:r w:rsidRPr="00A40B36">
        <w:rPr>
          <w:rStyle w:val="Emphasis"/>
        </w:rPr>
        <w:t>remedial</w:t>
      </w:r>
      <w:r w:rsidRPr="00A40B36">
        <w:rPr>
          <w:rStyle w:val="StyleUnderline"/>
        </w:rPr>
        <w:t xml:space="preserve"> aspect of equity can </w:t>
      </w:r>
      <w:r w:rsidRPr="00A40B36">
        <w:rPr>
          <w:rStyle w:val="Emphasis"/>
        </w:rPr>
        <w:t>obscure its role</w:t>
      </w:r>
      <w:r w:rsidRPr="00A40B36">
        <w:rPr>
          <w:rStyle w:val="StyleUnderline"/>
        </w:rPr>
        <w:t xml:space="preserve"> in</w:t>
      </w:r>
      <w:r w:rsidRPr="00A40B36">
        <w:rPr>
          <w:sz w:val="16"/>
        </w:rPr>
        <w:t xml:space="preserve"> </w:t>
      </w:r>
      <w:r w:rsidRPr="00A40B36">
        <w:rPr>
          <w:rStyle w:val="Emphasis"/>
        </w:rPr>
        <w:t>promoting</w:t>
      </w:r>
      <w:r w:rsidRPr="00A40B36">
        <w:rPr>
          <w:sz w:val="16"/>
        </w:rPr>
        <w:t xml:space="preserve"> </w:t>
      </w:r>
      <w:r w:rsidRPr="00A40B36">
        <w:rPr>
          <w:rStyle w:val="StyleUnderline"/>
        </w:rPr>
        <w:t xml:space="preserve">the </w:t>
      </w:r>
      <w:r w:rsidRPr="00A40B36">
        <w:rPr>
          <w:rStyle w:val="Emphasis"/>
        </w:rPr>
        <w:t>correct valuation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3848113F" w14:textId="77777777" w:rsidR="0025149D" w:rsidRPr="00E14DE4" w:rsidRDefault="0025149D" w:rsidP="0025149D">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3FCA7AE0" w14:textId="77777777" w:rsidR="0025149D" w:rsidRPr="009D1C9E" w:rsidRDefault="0025149D" w:rsidP="0025149D">
      <w:pPr>
        <w:rPr>
          <w:sz w:val="16"/>
        </w:rPr>
      </w:pPr>
      <w:r w:rsidRPr="009D1C9E">
        <w:rPr>
          <w:sz w:val="16"/>
        </w:rPr>
        <w:t>C. Remedies and Meta-Law</w:t>
      </w:r>
    </w:p>
    <w:p w14:paraId="55D8A6CF" w14:textId="77777777" w:rsidR="0025149D" w:rsidRPr="009D1C9E" w:rsidRDefault="0025149D" w:rsidP="0025149D">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9D1C9E">
        <w:rPr>
          <w:rStyle w:val="StyleUnderline"/>
        </w:rPr>
        <w:t>in</w:t>
      </w:r>
      <w:r w:rsidRPr="009D1C9E">
        <w:rPr>
          <w:sz w:val="16"/>
        </w:rPr>
        <w:t xml:space="preserve"> </w:t>
      </w:r>
      <w:r w:rsidRPr="009D1C9E">
        <w:rPr>
          <w:rStyle w:val="Emphasis"/>
        </w:rPr>
        <w:t>i</w:t>
      </w:r>
      <w:r w:rsidRPr="009D1C9E">
        <w:rPr>
          <w:sz w:val="16"/>
        </w:rPr>
        <w:t xml:space="preserve">ntellectual </w:t>
      </w:r>
      <w:r w:rsidRPr="009D1C9E">
        <w:rPr>
          <w:rStyle w:val="Emphasis"/>
        </w:rPr>
        <w:t>p</w:t>
      </w:r>
      <w:r w:rsidRPr="009D1C9E">
        <w:rPr>
          <w:sz w:val="16"/>
        </w:rPr>
        <w:t xml:space="preserve">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73843F51" w14:textId="77777777" w:rsidR="0025149D" w:rsidRPr="009D1C9E" w:rsidRDefault="0025149D" w:rsidP="0025149D">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337E0AC0" w14:textId="77777777" w:rsidR="0025149D" w:rsidRPr="009D1C9E" w:rsidRDefault="0025149D" w:rsidP="0025149D">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B36">
        <w:rPr>
          <w:rStyle w:val="Emphasis"/>
        </w:rPr>
        <w:t>commercial morality</w:t>
      </w:r>
      <w:r w:rsidRPr="00A40B36">
        <w:rPr>
          <w:sz w:val="16"/>
        </w:rPr>
        <w:t xml:space="preserve">. Here the process of propertization went further, to much controversy. 88Nevertheless, because the activity here </w:t>
      </w:r>
      <w:r w:rsidRPr="00A40B36">
        <w:rPr>
          <w:rStyle w:val="StyleUnderline"/>
        </w:rPr>
        <w:t>involves</w:t>
      </w:r>
      <w:r w:rsidRPr="00A40B36">
        <w:rPr>
          <w:sz w:val="16"/>
        </w:rPr>
        <w:t xml:space="preserve"> </w:t>
      </w:r>
      <w:r w:rsidRPr="00A40B36">
        <w:rPr>
          <w:rStyle w:val="Emphasis"/>
        </w:rPr>
        <w:t>deception</w:t>
      </w:r>
      <w:r w:rsidRPr="00A40B36">
        <w:rPr>
          <w:sz w:val="16"/>
        </w:rPr>
        <w:t xml:space="preserve"> </w:t>
      </w:r>
      <w:r w:rsidRPr="00A40B36">
        <w:rPr>
          <w:rStyle w:val="StyleUnderline"/>
        </w:rPr>
        <w:t>and</w:t>
      </w:r>
      <w:r w:rsidRPr="00A40B36">
        <w:rPr>
          <w:sz w:val="16"/>
        </w:rPr>
        <w:t xml:space="preserve"> even </w:t>
      </w:r>
      <w:r w:rsidRPr="00A40B36">
        <w:rPr>
          <w:rStyle w:val="Emphasis"/>
        </w:rPr>
        <w:t>opportunism</w:t>
      </w:r>
      <w:r w:rsidRPr="00A40B36">
        <w:rPr>
          <w:sz w:val="16"/>
        </w:rPr>
        <w:t xml:space="preserve">, it </w:t>
      </w:r>
      <w:r w:rsidRPr="00A40B36">
        <w:rPr>
          <w:rStyle w:val="StyleUnderline"/>
        </w:rPr>
        <w:t xml:space="preserve">is </w:t>
      </w:r>
      <w:r w:rsidRPr="00A40B36">
        <w:rPr>
          <w:rStyle w:val="Emphasis"/>
        </w:rPr>
        <w:t>inherently difficult to capture</w:t>
      </w:r>
      <w:r w:rsidRPr="00A40B36">
        <w:rPr>
          <w:sz w:val="16"/>
        </w:rPr>
        <w:t xml:space="preserve"> bad behavior </w:t>
      </w:r>
      <w:r w:rsidRPr="00A40B36">
        <w:rPr>
          <w:rStyle w:val="StyleUnderline"/>
        </w:rPr>
        <w:t>using</w:t>
      </w:r>
      <w:r w:rsidRPr="00A40B36">
        <w:rPr>
          <w:sz w:val="16"/>
        </w:rPr>
        <w:t xml:space="preserve"> </w:t>
      </w:r>
      <w:r w:rsidRPr="00A40B36">
        <w:rPr>
          <w:rStyle w:val="Emphasis"/>
        </w:rPr>
        <w:t>first-order law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056F3933" w14:textId="77777777" w:rsidR="0025149D" w:rsidRPr="009D1C9E" w:rsidRDefault="0025149D" w:rsidP="0025149D">
      <w:pPr>
        <w:rPr>
          <w:sz w:val="16"/>
        </w:rPr>
      </w:pPr>
      <w:r w:rsidRPr="009D1C9E">
        <w:rPr>
          <w:rStyle w:val="StyleUnderline"/>
        </w:rPr>
        <w:t>Equity</w:t>
      </w:r>
      <w:r w:rsidRPr="009D1C9E">
        <w:rPr>
          <w:sz w:val="16"/>
        </w:rPr>
        <w:t xml:space="preserve"> </w:t>
      </w:r>
      <w:r w:rsidRPr="009D1C9E">
        <w:rPr>
          <w:rStyle w:val="Emphasis"/>
        </w:rPr>
        <w:t>polices</w:t>
      </w:r>
      <w:r w:rsidRPr="009D1C9E">
        <w:rPr>
          <w:sz w:val="16"/>
        </w:rPr>
        <w:t xml:space="preserve"> interdependent </w:t>
      </w:r>
      <w:r w:rsidRPr="009D1C9E">
        <w:rPr>
          <w:rStyle w:val="Emphasis"/>
        </w:rPr>
        <w:t>behavior</w:t>
      </w:r>
      <w:r w:rsidRPr="009D1C9E">
        <w:rPr>
          <w:sz w:val="16"/>
        </w:rPr>
        <w:t xml:space="preserve"> </w:t>
      </w:r>
      <w:r w:rsidRPr="009D1C9E">
        <w:rPr>
          <w:rStyle w:val="StyleUnderline"/>
        </w:rPr>
        <w:t>in</w:t>
      </w:r>
      <w:r w:rsidRPr="009D1C9E">
        <w:rPr>
          <w:sz w:val="16"/>
        </w:rPr>
        <w:t xml:space="preserve"> other ways relevant to </w:t>
      </w:r>
      <w:r w:rsidRPr="009D1C9E">
        <w:rPr>
          <w:rStyle w:val="Emphasis"/>
        </w:rPr>
        <w:t>intellectual property</w:t>
      </w:r>
      <w:r w:rsidRPr="009D1C9E">
        <w:rPr>
          <w:sz w:val="16"/>
        </w:rPr>
        <w:t xml:space="preserve">. To the extent that unfair surprise can happen with standard-essential [*1622] patents, estoppel can be a solution. 91If a patentee is not forthcoming about a patent and allows standard setters to adopt a standard the patent covers, estoppel can apply to prevent enforcement of the right in that context. The characteristic of equity is that it will look at behavior </w:t>
      </w:r>
      <w:r w:rsidRPr="009D1C9E">
        <w:rPr>
          <w:rStyle w:val="StyleUnderline"/>
        </w:rPr>
        <w:t>on</w:t>
      </w:r>
      <w:r w:rsidRPr="009D1C9E">
        <w:rPr>
          <w:sz w:val="16"/>
        </w:rPr>
        <w:t xml:space="preserve"> </w:t>
      </w:r>
      <w:r w:rsidRPr="009D1C9E">
        <w:rPr>
          <w:rStyle w:val="Emphasis"/>
        </w:rPr>
        <w:t>both sides</w:t>
      </w:r>
      <w:r w:rsidRPr="009D1C9E">
        <w:rPr>
          <w:sz w:val="16"/>
        </w:rPr>
        <w:t xml:space="preserve"> </w:t>
      </w:r>
      <w:r w:rsidRPr="009D1C9E">
        <w:rPr>
          <w:rStyle w:val="StyleUnderline"/>
        </w:rPr>
        <w:t>and</w:t>
      </w:r>
      <w:r w:rsidRPr="009D1C9E">
        <w:rPr>
          <w:sz w:val="16"/>
        </w:rPr>
        <w:t xml:space="preserve"> </w:t>
      </w:r>
      <w:r w:rsidRPr="009D1C9E">
        <w:rPr>
          <w:rStyle w:val="Emphasis"/>
        </w:rPr>
        <w:t>in relation to each other</w:t>
      </w:r>
      <w:r w:rsidRPr="009D1C9E">
        <w:rPr>
          <w:sz w:val="16"/>
        </w:rPr>
        <w:t>.</w:t>
      </w:r>
    </w:p>
    <w:p w14:paraId="16F21E04" w14:textId="77777777" w:rsidR="0025149D" w:rsidRPr="009D1C9E" w:rsidRDefault="0025149D" w:rsidP="0025149D">
      <w:pPr>
        <w:rPr>
          <w:sz w:val="16"/>
        </w:rPr>
      </w:pPr>
      <w:r w:rsidRPr="009D1C9E">
        <w:rPr>
          <w:sz w:val="16"/>
        </w:rPr>
        <w:t>Conclusion</w:t>
      </w:r>
    </w:p>
    <w:p w14:paraId="617633AD" w14:textId="77777777" w:rsidR="0025149D" w:rsidRDefault="0025149D" w:rsidP="0025149D">
      <w:pPr>
        <w:rPr>
          <w:sz w:val="16"/>
        </w:rPr>
      </w:pPr>
      <w:r w:rsidRPr="009D1C9E">
        <w:rPr>
          <w:rStyle w:val="StyleUnderline"/>
        </w:rPr>
        <w:t>Intellectual property</w:t>
      </w:r>
      <w:r w:rsidRPr="009D1C9E">
        <w:rPr>
          <w:sz w:val="16"/>
        </w:rPr>
        <w:t xml:space="preserve"> remedies are - or </w:t>
      </w:r>
      <w:r w:rsidRPr="009D1C9E">
        <w:rPr>
          <w:rStyle w:val="Emphasis"/>
        </w:rPr>
        <w:t>should be</w:t>
      </w:r>
      <w:r w:rsidRPr="00DB65BE">
        <w:rPr>
          <w:rStyle w:val="StyleUnderline"/>
        </w:rPr>
        <w:t xml:space="preserve"> - </w:t>
      </w:r>
      <w:r w:rsidRPr="009D1C9E">
        <w:rPr>
          <w:rStyle w:val="Emphasis"/>
        </w:rPr>
        <w:t>multidimensional</w:t>
      </w:r>
      <w:r w:rsidRPr="009D1C9E">
        <w:rPr>
          <w:rStyle w:val="StyleUnderline"/>
        </w:rPr>
        <w:t>. The law</w:t>
      </w:r>
      <w:r w:rsidRPr="009D1C9E">
        <w:rPr>
          <w:sz w:val="16"/>
        </w:rPr>
        <w:t xml:space="preserve"> </w:t>
      </w:r>
      <w:r w:rsidRPr="009D1C9E">
        <w:rPr>
          <w:rStyle w:val="Emphasis"/>
        </w:rPr>
        <w:t>once</w:t>
      </w:r>
      <w:r w:rsidRPr="009D1C9E">
        <w:rPr>
          <w:sz w:val="16"/>
        </w:rPr>
        <w:t xml:space="preserve"> </w:t>
      </w:r>
      <w:r w:rsidRPr="009D1C9E">
        <w:rPr>
          <w:rStyle w:val="StyleUnderline"/>
        </w:rPr>
        <w:t>relied</w:t>
      </w:r>
      <w:r w:rsidRPr="009D1C9E">
        <w:rPr>
          <w:sz w:val="16"/>
        </w:rPr>
        <w:t xml:space="preserve"> </w:t>
      </w:r>
      <w:r w:rsidRPr="009D1C9E">
        <w:rPr>
          <w:rStyle w:val="Emphasis"/>
        </w:rPr>
        <w:t>heavily</w:t>
      </w:r>
      <w:r w:rsidRPr="009D1C9E">
        <w:rPr>
          <w:sz w:val="16"/>
        </w:rPr>
        <w:t xml:space="preserve"> </w:t>
      </w:r>
      <w:r w:rsidRPr="009D1C9E">
        <w:rPr>
          <w:rStyle w:val="StyleUnderline"/>
        </w:rPr>
        <w:t>on equity</w:t>
      </w:r>
      <w:r w:rsidRPr="009D1C9E">
        <w:rPr>
          <w:sz w:val="16"/>
        </w:rPr>
        <w:t xml:space="preserve"> to go to a second order, as meta-law, in order </w:t>
      </w:r>
      <w:r w:rsidRPr="009D1C9E">
        <w:rPr>
          <w:rStyle w:val="StyleUnderline"/>
        </w:rPr>
        <w:t>to solve problems of</w:t>
      </w:r>
      <w:r w:rsidRPr="009D1C9E">
        <w:rPr>
          <w:sz w:val="16"/>
        </w:rPr>
        <w:t xml:space="preserve"> great </w:t>
      </w:r>
      <w:r w:rsidRPr="009D1C9E">
        <w:rPr>
          <w:rStyle w:val="StyleUnderline"/>
        </w:rPr>
        <w:t>complexity and uncertainty. Such problems are</w:t>
      </w:r>
      <w:r w:rsidRPr="009D1C9E">
        <w:rPr>
          <w:sz w:val="16"/>
        </w:rPr>
        <w:t xml:space="preserve"> </w:t>
      </w:r>
      <w:r w:rsidRPr="009D1C9E">
        <w:rPr>
          <w:rStyle w:val="Emphasis"/>
        </w:rPr>
        <w:t>endemic to intellectual property</w:t>
      </w:r>
      <w:r w:rsidRPr="009D1C9E">
        <w:rPr>
          <w:rStyle w:val="StyleUnderline"/>
        </w:rPr>
        <w:t>, and</w:t>
      </w:r>
      <w:r w:rsidRPr="009D1C9E">
        <w:rPr>
          <w:sz w:val="16"/>
        </w:rPr>
        <w:t xml:space="preserve"> </w:t>
      </w:r>
      <w:r w:rsidRPr="009D1C9E">
        <w:rPr>
          <w:rStyle w:val="Emphasis"/>
        </w:rPr>
        <w:t>remedies</w:t>
      </w:r>
      <w:r w:rsidRPr="009D1C9E">
        <w:rPr>
          <w:sz w:val="16"/>
        </w:rPr>
        <w:t xml:space="preserve"> </w:t>
      </w:r>
      <w:r w:rsidRPr="009D1C9E">
        <w:rPr>
          <w:rStyle w:val="StyleUnderline"/>
        </w:rPr>
        <w:t>for intellectual property</w:t>
      </w:r>
      <w:r w:rsidRPr="009D1C9E">
        <w:rPr>
          <w:sz w:val="16"/>
        </w:rPr>
        <w:t xml:space="preserve"> </w:t>
      </w:r>
      <w:r w:rsidRPr="009D1C9E">
        <w:rPr>
          <w:rStyle w:val="Emphasis"/>
        </w:rPr>
        <w:t>suffer</w:t>
      </w:r>
      <w:r w:rsidRPr="009D1C9E">
        <w:rPr>
          <w:sz w:val="16"/>
        </w:rPr>
        <w:t xml:space="preserve"> </w:t>
      </w:r>
      <w:r w:rsidRPr="009D1C9E">
        <w:rPr>
          <w:rStyle w:val="StyleUnderline"/>
        </w:rPr>
        <w:t>from the tendency for</w:t>
      </w:r>
      <w:r w:rsidRPr="009D1C9E">
        <w:rPr>
          <w:sz w:val="16"/>
        </w:rPr>
        <w:t xml:space="preserve"> </w:t>
      </w:r>
      <w:r w:rsidRPr="009D1C9E">
        <w:rPr>
          <w:rStyle w:val="Emphasis"/>
        </w:rPr>
        <w:t>equity</w:t>
      </w:r>
      <w:r w:rsidRPr="009D1C9E">
        <w:rPr>
          <w:sz w:val="16"/>
        </w:rPr>
        <w:t xml:space="preserve"> </w:t>
      </w:r>
      <w:r w:rsidRPr="009D1C9E">
        <w:rPr>
          <w:rStyle w:val="StyleUnderline"/>
        </w:rPr>
        <w:t>to be</w:t>
      </w:r>
      <w:r w:rsidRPr="009D1C9E">
        <w:rPr>
          <w:sz w:val="16"/>
        </w:rPr>
        <w:t xml:space="preserve"> </w:t>
      </w:r>
      <w:r w:rsidRPr="009D1C9E">
        <w:rPr>
          <w:rStyle w:val="Emphasis"/>
        </w:rPr>
        <w:t>flattened</w:t>
      </w:r>
      <w:r w:rsidRPr="009D1C9E">
        <w:rPr>
          <w:sz w:val="16"/>
        </w:rPr>
        <w:t xml:space="preserve"> out of the law. </w:t>
      </w:r>
      <w:r w:rsidRPr="009D1C9E">
        <w:rPr>
          <w:rStyle w:val="StyleUnderline"/>
        </w:rPr>
        <w:t xml:space="preserve">It is </w:t>
      </w:r>
      <w:r w:rsidRPr="008D2BFF">
        <w:rPr>
          <w:rStyle w:val="StyleUnderline"/>
          <w:highlight w:val="cyan"/>
        </w:rPr>
        <w:t xml:space="preserve">time to </w:t>
      </w:r>
      <w:r w:rsidRPr="008D2BFF">
        <w:rPr>
          <w:rStyle w:val="Emphasis"/>
          <w:highlight w:val="cyan"/>
        </w:rPr>
        <w:t>resurrect</w:t>
      </w:r>
      <w:r w:rsidRPr="009D1C9E">
        <w:rPr>
          <w:sz w:val="16"/>
        </w:rPr>
        <w:t xml:space="preserve"> the pieces of </w:t>
      </w:r>
      <w:r w:rsidRPr="008D2BFF">
        <w:rPr>
          <w:rStyle w:val="Emphasis"/>
          <w:highlight w:val="cyan"/>
        </w:rPr>
        <w:t>equity</w:t>
      </w:r>
      <w:r w:rsidRPr="009D1C9E">
        <w:rPr>
          <w:sz w:val="16"/>
        </w:rPr>
        <w:t xml:space="preserve"> that remain and reassemble them into a more robust meta-law.</w:t>
      </w:r>
    </w:p>
    <w:p w14:paraId="0EA964D8" w14:textId="77777777" w:rsidR="0025149D" w:rsidRDefault="0025149D" w:rsidP="0025149D">
      <w:pPr>
        <w:pStyle w:val="Heading4"/>
      </w:pPr>
      <w:r>
        <w:t xml:space="preserve">Reviving an </w:t>
      </w:r>
      <w:r w:rsidRPr="00A25300">
        <w:rPr>
          <w:u w:val="single"/>
        </w:rPr>
        <w:t>independent</w:t>
      </w:r>
      <w:r>
        <w:t xml:space="preserve"> role for equity is key to restore the legitimacy of the judiciary. </w:t>
      </w:r>
    </w:p>
    <w:p w14:paraId="138E62A7" w14:textId="77777777" w:rsidR="0025149D" w:rsidRPr="00A17571" w:rsidRDefault="0025149D" w:rsidP="0025149D">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586B4C46" w14:textId="77777777" w:rsidR="0025149D" w:rsidRPr="00A40B36" w:rsidRDefault="0025149D" w:rsidP="0025149D">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275A0EB2" w14:textId="77777777" w:rsidR="0025149D" w:rsidRPr="00A40B36" w:rsidRDefault="0025149D" w:rsidP="0025149D">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44F28068" w14:textId="77777777" w:rsidR="0025149D" w:rsidRPr="00A40B36" w:rsidRDefault="0025149D" w:rsidP="0025149D">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2634E309" w14:textId="77777777" w:rsidR="0025149D" w:rsidRPr="00EA49DA" w:rsidRDefault="0025149D" w:rsidP="0025149D">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55F68E29" w14:textId="77777777" w:rsidR="0025149D" w:rsidRPr="00EA49DA" w:rsidRDefault="0025149D" w:rsidP="0025149D">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6EB89614" w14:textId="77777777" w:rsidR="0025149D" w:rsidRPr="00EA49DA" w:rsidRDefault="0025149D" w:rsidP="0025149D">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3A627FA4" w14:textId="77777777" w:rsidR="0025149D" w:rsidRPr="00EA49DA" w:rsidRDefault="0025149D" w:rsidP="0025149D">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6FC79283" w14:textId="77777777" w:rsidR="0025149D" w:rsidRPr="005119ED" w:rsidRDefault="0025149D" w:rsidP="0025149D">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564CA6EC" w14:textId="77777777" w:rsidR="0025149D" w:rsidRPr="00EA49DA" w:rsidRDefault="0025149D" w:rsidP="0025149D">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55AC84F9" w14:textId="77777777" w:rsidR="0025149D" w:rsidRPr="00EA49DA" w:rsidRDefault="0025149D" w:rsidP="0025149D">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56762B1C" w14:textId="77777777" w:rsidR="0025149D" w:rsidRPr="00EA49DA" w:rsidRDefault="0025149D" w:rsidP="0025149D">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0E60A52B" w14:textId="77777777" w:rsidR="0025149D" w:rsidRDefault="0025149D" w:rsidP="0025149D">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2CAD2DDA" w14:textId="77777777" w:rsidR="0025149D" w:rsidRPr="006A0774" w:rsidRDefault="0025149D" w:rsidP="0025149D">
      <w:pPr>
        <w:pStyle w:val="Heading4"/>
        <w:rPr>
          <w:u w:val="single"/>
        </w:rPr>
      </w:pPr>
      <w:r>
        <w:t>Extinction.</w:t>
      </w:r>
    </w:p>
    <w:p w14:paraId="0AC4C5C3" w14:textId="77777777" w:rsidR="0025149D" w:rsidRPr="006A0774" w:rsidRDefault="0025149D" w:rsidP="0025149D">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39E37AD8" w14:textId="77777777" w:rsidR="0025149D" w:rsidRPr="0091070A" w:rsidRDefault="0025149D" w:rsidP="0025149D">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66EC825D" w14:textId="77777777" w:rsidR="0025149D" w:rsidRPr="0091070A" w:rsidRDefault="0025149D" w:rsidP="0025149D">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1A521815" w14:textId="77777777" w:rsidR="0025149D" w:rsidRPr="0091070A" w:rsidRDefault="0025149D" w:rsidP="0025149D">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5A729F7D" w14:textId="77777777" w:rsidR="0025149D" w:rsidRPr="0091070A" w:rsidRDefault="0025149D" w:rsidP="0025149D">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7A5D71A6" w14:textId="77777777" w:rsidR="0025149D" w:rsidRPr="0091070A" w:rsidRDefault="0025149D" w:rsidP="0025149D">
      <w:pPr>
        <w:rPr>
          <w:sz w:val="16"/>
          <w:szCs w:val="8"/>
        </w:rPr>
      </w:pPr>
      <w:r w:rsidRPr="0091070A">
        <w:rPr>
          <w:sz w:val="16"/>
          <w:szCs w:val="8"/>
        </w:rPr>
        <w:t xml:space="preserve">Justice </w:t>
      </w:r>
    </w:p>
    <w:p w14:paraId="6DDDD514" w14:textId="77777777" w:rsidR="0025149D" w:rsidRPr="0091070A" w:rsidRDefault="0025149D" w:rsidP="0025149D">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72445021" w14:textId="77777777" w:rsidR="0025149D" w:rsidRPr="0091070A" w:rsidRDefault="0025149D" w:rsidP="0025149D">
      <w:pPr>
        <w:rPr>
          <w:sz w:val="16"/>
          <w:szCs w:val="8"/>
        </w:rPr>
      </w:pPr>
      <w:r w:rsidRPr="0091070A">
        <w:rPr>
          <w:sz w:val="16"/>
          <w:szCs w:val="8"/>
        </w:rPr>
        <w:t xml:space="preserve">“I can’t believe the ref called a foul on that.”  </w:t>
      </w:r>
    </w:p>
    <w:p w14:paraId="41C30989" w14:textId="77777777" w:rsidR="0025149D" w:rsidRPr="0091070A" w:rsidRDefault="0025149D" w:rsidP="0025149D">
      <w:pPr>
        <w:rPr>
          <w:sz w:val="16"/>
          <w:szCs w:val="8"/>
        </w:rPr>
      </w:pPr>
      <w:r w:rsidRPr="0091070A">
        <w:rPr>
          <w:sz w:val="16"/>
          <w:szCs w:val="8"/>
        </w:rPr>
        <w:t xml:space="preserve">“Why was that store clerk so rude to me but so nice to that other person?”  </w:t>
      </w:r>
    </w:p>
    <w:p w14:paraId="725196DF" w14:textId="77777777" w:rsidR="0025149D" w:rsidRPr="0091070A" w:rsidRDefault="0025149D" w:rsidP="0025149D">
      <w:pPr>
        <w:rPr>
          <w:sz w:val="16"/>
          <w:szCs w:val="8"/>
        </w:rPr>
      </w:pPr>
      <w:r w:rsidRPr="0091070A">
        <w:rPr>
          <w:sz w:val="16"/>
          <w:szCs w:val="8"/>
        </w:rPr>
        <w:t xml:space="preserve">“Everybody else on this highway is speeding and the cop pulls me over. What’s that about?”  </w:t>
      </w:r>
    </w:p>
    <w:p w14:paraId="3F15DB81" w14:textId="77777777" w:rsidR="0025149D" w:rsidRPr="0091070A" w:rsidRDefault="0025149D" w:rsidP="0025149D">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4492AC52" w14:textId="77777777" w:rsidR="0025149D" w:rsidRPr="0091070A" w:rsidRDefault="0025149D" w:rsidP="0025149D">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49E99211" w14:textId="77777777" w:rsidR="0025149D" w:rsidRPr="0091070A" w:rsidRDefault="0025149D" w:rsidP="0025149D">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20956C92" w14:textId="77777777" w:rsidR="0025149D" w:rsidRPr="0091070A" w:rsidRDefault="0025149D" w:rsidP="0025149D">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1F72E114" w14:textId="77777777" w:rsidR="0025149D" w:rsidRPr="0091070A" w:rsidRDefault="0025149D" w:rsidP="0025149D">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15316D0C" w14:textId="77777777" w:rsidR="0025149D" w:rsidRPr="0091070A" w:rsidRDefault="0025149D" w:rsidP="0025149D">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2431225A" w14:textId="77777777" w:rsidR="0025149D" w:rsidRPr="0091070A" w:rsidRDefault="0025149D" w:rsidP="0025149D">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0BFFAAFE" w14:textId="77777777" w:rsidR="0025149D" w:rsidRPr="0091070A" w:rsidRDefault="0025149D" w:rsidP="0025149D">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6A4F9302" w14:textId="77777777" w:rsidR="0025149D" w:rsidRPr="0091070A" w:rsidRDefault="0025149D" w:rsidP="0025149D">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09C7B189" w14:textId="77777777" w:rsidR="0025149D" w:rsidRPr="0091070A" w:rsidRDefault="0025149D" w:rsidP="0025149D">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4CF28745" w14:textId="77777777" w:rsidR="0025149D" w:rsidRPr="0091070A" w:rsidRDefault="0025149D" w:rsidP="0025149D">
      <w:pPr>
        <w:rPr>
          <w:sz w:val="16"/>
          <w:szCs w:val="8"/>
        </w:rPr>
      </w:pPr>
      <w:r w:rsidRPr="0091070A">
        <w:rPr>
          <w:sz w:val="16"/>
          <w:szCs w:val="8"/>
        </w:rPr>
        <w:t xml:space="preserve">Domestic Tranquility </w:t>
      </w:r>
    </w:p>
    <w:p w14:paraId="0F3C4C3E" w14:textId="77777777" w:rsidR="0025149D" w:rsidRPr="0091070A" w:rsidRDefault="0025149D" w:rsidP="0025149D">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1745A8C3" w14:textId="77777777" w:rsidR="0025149D" w:rsidRPr="0091070A" w:rsidRDefault="0025149D" w:rsidP="0025149D">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66680A31" w14:textId="77777777" w:rsidR="0025149D" w:rsidRPr="0091070A" w:rsidRDefault="0025149D" w:rsidP="0025149D">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405BF356" w14:textId="77777777" w:rsidR="0025149D" w:rsidRPr="0091070A" w:rsidRDefault="0025149D" w:rsidP="0025149D">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2292F58C" w14:textId="77777777" w:rsidR="0025149D" w:rsidRPr="0091070A" w:rsidRDefault="0025149D" w:rsidP="0025149D">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7AE2C463" w14:textId="77777777" w:rsidR="0025149D" w:rsidRPr="0091070A" w:rsidRDefault="0025149D" w:rsidP="0025149D">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68950392" w14:textId="77777777" w:rsidR="0025149D" w:rsidRPr="0091070A" w:rsidRDefault="0025149D" w:rsidP="0025149D">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37B6F0C0" w14:textId="77777777" w:rsidR="0025149D" w:rsidRPr="0091070A" w:rsidRDefault="0025149D" w:rsidP="0025149D">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003EC122" w14:textId="77777777" w:rsidR="0025149D" w:rsidRPr="0091070A" w:rsidRDefault="0025149D" w:rsidP="0025149D">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0283DE7E" w14:textId="77777777" w:rsidR="0025149D" w:rsidRPr="0091070A" w:rsidRDefault="0025149D" w:rsidP="0025149D">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17FB308A" w14:textId="77777777" w:rsidR="0025149D" w:rsidRDefault="0025149D" w:rsidP="0025149D">
      <w:pPr>
        <w:rPr>
          <w:sz w:val="16"/>
        </w:rPr>
      </w:pPr>
      <w:r w:rsidRPr="0091070A">
        <w:rPr>
          <w:sz w:val="16"/>
        </w:rPr>
        <w:t xml:space="preserve">Domestic tranquility can seem very far away. But no falling short of our ideals is a reason to dismiss what our ideals are. </w:t>
      </w:r>
    </w:p>
    <w:p w14:paraId="1A81D8CB" w14:textId="77777777" w:rsidR="0025149D" w:rsidRDefault="0025149D" w:rsidP="0025149D"/>
    <w:p w14:paraId="02669FF4" w14:textId="77777777" w:rsidR="0025149D" w:rsidRPr="008738A2" w:rsidRDefault="0025149D" w:rsidP="0025149D">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36131850" w14:textId="77777777" w:rsidR="0025149D" w:rsidRPr="008738A2" w:rsidRDefault="0025149D" w:rsidP="0025149D">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15988DE5" w14:textId="77777777" w:rsidR="0025149D" w:rsidRPr="008738A2" w:rsidRDefault="0025149D" w:rsidP="0025149D">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651E47">
        <w:rPr>
          <w:rStyle w:val="StyleUnderline"/>
        </w:rPr>
        <w:t xml:space="preserve">, </w:t>
      </w:r>
      <w:r w:rsidRPr="00651E47">
        <w:rPr>
          <w:rStyle w:val="StyleUnderline"/>
          <w:highlight w:val="cyan"/>
        </w:rPr>
        <w:t>influencing</w:t>
      </w:r>
      <w:r w:rsidRPr="00651E47">
        <w:rPr>
          <w:rStyle w:val="StyleUnderline"/>
        </w:rPr>
        <w:t xml:space="preserve"> the </w:t>
      </w:r>
      <w:r w:rsidRPr="00651E47">
        <w:rPr>
          <w:rStyle w:val="StyleUnderline"/>
          <w:highlight w:val="cyan"/>
        </w:rPr>
        <w:t>use of</w:t>
      </w:r>
      <w:r w:rsidRPr="00651E47">
        <w:rPr>
          <w:rStyle w:val="StyleUnderline"/>
        </w:rPr>
        <w:t xml:space="preserve"> international </w:t>
      </w:r>
      <w:r w:rsidRPr="00651E47">
        <w:rPr>
          <w:rStyle w:val="StyleUnderline"/>
          <w:highlight w:val="cyan"/>
        </w:rPr>
        <w:t>institutions</w:t>
      </w:r>
      <w:r w:rsidRPr="00651E47">
        <w:rPr>
          <w:rStyle w:val="StyleUnderline"/>
        </w:rPr>
        <w:t xml:space="preserve">, and </w:t>
      </w:r>
      <w:r w:rsidRPr="00651E47">
        <w:rPr>
          <w:rStyle w:val="StyleUnderline"/>
          <w:highlight w:val="cyan"/>
        </w:rPr>
        <w:t>determining</w:t>
      </w:r>
      <w:r w:rsidRPr="00651E47">
        <w:rPr>
          <w:rStyle w:val="StyleUnderline"/>
        </w:rPr>
        <w:t xml:space="preserve"> the </w:t>
      </w:r>
      <w:r w:rsidRPr="00651E47">
        <w:rPr>
          <w:rStyle w:val="Emphasis"/>
          <w:highlight w:val="cyan"/>
        </w:rPr>
        <w:t>authority</w:t>
      </w:r>
      <w:r w:rsidRPr="00651E47">
        <w:rPr>
          <w:rStyle w:val="StyleUnderline"/>
          <w:highlight w:val="cyan"/>
        </w:rPr>
        <w:t xml:space="preserve"> of law</w:t>
      </w:r>
      <w:r w:rsidRPr="008738A2">
        <w:rPr>
          <w:sz w:val="16"/>
        </w:rPr>
        <w:t xml:space="preserve">. What </w:t>
      </w:r>
      <w:r w:rsidRPr="00651E47">
        <w:rPr>
          <w:rStyle w:val="StyleUnderline"/>
        </w:rPr>
        <w:t xml:space="preserve">States think is a </w:t>
      </w:r>
      <w:r w:rsidRPr="00651E47">
        <w:rPr>
          <w:rStyle w:val="StyleUnderline"/>
          <w:highlight w:val="cyan"/>
        </w:rPr>
        <w:t>crucial factor in</w:t>
      </w:r>
      <w:r w:rsidRPr="00651E47">
        <w:rPr>
          <w:rStyle w:val="StyleUnderline"/>
        </w:rPr>
        <w:t xml:space="preserve"> the formation of </w:t>
      </w:r>
      <w:r w:rsidRPr="00651E47">
        <w:rPr>
          <w:rStyle w:val="Emphasis"/>
          <w:highlight w:val="cyan"/>
        </w:rPr>
        <w:t>c</w:t>
      </w:r>
      <w:r w:rsidRPr="00651E47">
        <w:rPr>
          <w:rStyle w:val="Emphasis"/>
        </w:rPr>
        <w:t xml:space="preserve">ustomary </w:t>
      </w:r>
      <w:r w:rsidRPr="00651E47">
        <w:rPr>
          <w:rStyle w:val="Emphasis"/>
          <w:highlight w:val="cyan"/>
        </w:rPr>
        <w:t>i</w:t>
      </w:r>
      <w:r w:rsidRPr="00651E47">
        <w:rPr>
          <w:rStyle w:val="Emphasis"/>
        </w:rPr>
        <w:t xml:space="preserve">nternational </w:t>
      </w:r>
      <w:r w:rsidRPr="00651E47">
        <w:rPr>
          <w:rStyle w:val="Emphasis"/>
          <w:highlight w:val="cyan"/>
        </w:rPr>
        <w:t>l</w:t>
      </w:r>
      <w:r w:rsidRPr="00651E47">
        <w:rPr>
          <w:rStyle w:val="Emphasis"/>
        </w:rPr>
        <w:t>aw</w:t>
      </w:r>
      <w:r w:rsidRPr="008738A2">
        <w:rPr>
          <w:sz w:val="16"/>
        </w:rPr>
        <w:t xml:space="preserve">. Opinio juris – the belief that a practice is legally required – is shaped by State attitudes and perceptions. Moreover, </w:t>
      </w:r>
      <w:r w:rsidRPr="00651E47">
        <w:rPr>
          <w:rStyle w:val="StyleUnderline"/>
        </w:rPr>
        <w:t xml:space="preserve">consent, the </w:t>
      </w:r>
      <w:r w:rsidRPr="00651E47">
        <w:rPr>
          <w:rStyle w:val="StyleUnderline"/>
          <w:highlight w:val="cyan"/>
        </w:rPr>
        <w:t>foundation of</w:t>
      </w:r>
      <w:r w:rsidRPr="00651E47">
        <w:rPr>
          <w:rStyle w:val="StyleUnderline"/>
        </w:rPr>
        <w:t xml:space="preserve"> international legal </w:t>
      </w:r>
      <w:r w:rsidRPr="00651E47">
        <w:rPr>
          <w:rStyle w:val="StyleUnderline"/>
          <w:highlight w:val="cyan"/>
        </w:rPr>
        <w:t>obligations</w:t>
      </w:r>
      <w:r w:rsidRPr="008738A2">
        <w:rPr>
          <w:sz w:val="16"/>
        </w:rPr>
        <w:t xml:space="preserve">, can be expressed through various means, including tweets, public statements, and even phone calls. This makes language a critical element of international law. In fact, international </w:t>
      </w:r>
      <w:r w:rsidRPr="00651E47">
        <w:rPr>
          <w:rStyle w:val="StyleUnderline"/>
          <w:highlight w:val="cyan"/>
        </w:rPr>
        <w:t>law</w:t>
      </w:r>
      <w:r w:rsidRPr="00651E47">
        <w:rPr>
          <w:rStyle w:val="StyleUnderline"/>
        </w:rPr>
        <w:t xml:space="preserve"> is fundamentally </w:t>
      </w:r>
      <w:r w:rsidRPr="00651E47">
        <w:rPr>
          <w:rStyle w:val="StyleUnderline"/>
          <w:highlight w:val="cyan"/>
        </w:rPr>
        <w:t xml:space="preserve">dependent on </w:t>
      </w:r>
      <w:r w:rsidRPr="00651E47">
        <w:rPr>
          <w:rStyle w:val="Emphasis"/>
          <w:highlight w:val="cyan"/>
        </w:rPr>
        <w:t>words</w:t>
      </w:r>
      <w:r w:rsidRPr="008738A2">
        <w:rPr>
          <w:sz w:val="16"/>
        </w:rPr>
        <w:t xml:space="preserve"> and attitudes.</w:t>
      </w:r>
    </w:p>
    <w:p w14:paraId="18884E4E" w14:textId="77777777" w:rsidR="0025149D" w:rsidRPr="008738A2" w:rsidRDefault="0025149D" w:rsidP="0025149D">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4030BE15" w14:textId="77777777" w:rsidR="0025149D" w:rsidRPr="008738A2" w:rsidRDefault="0025149D" w:rsidP="0025149D">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28F90ADD" w14:textId="77777777" w:rsidR="0025149D" w:rsidRPr="008738A2" w:rsidRDefault="0025149D" w:rsidP="0025149D">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651E47">
        <w:rPr>
          <w:rStyle w:val="Emphasis"/>
          <w:highlight w:val="cyan"/>
        </w:rPr>
        <w:t>international 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752294F4" w14:textId="77777777" w:rsidR="0025149D" w:rsidRPr="008738A2" w:rsidRDefault="0025149D" w:rsidP="0025149D">
      <w:pPr>
        <w:rPr>
          <w:sz w:val="16"/>
        </w:rPr>
      </w:pPr>
      <w:r w:rsidRPr="008738A2">
        <w:rPr>
          <w:sz w:val="16"/>
        </w:rPr>
        <w:t xml:space="preserve">The attitude of States towards international has not always been amicable. Jens David Ohlin, in his book Assault on International Law, </w:t>
      </w:r>
      <w:r w:rsidRPr="00651E47">
        <w:rPr>
          <w:rStyle w:val="StyleUnderline"/>
        </w:rPr>
        <w:t xml:space="preserve">shows </w:t>
      </w:r>
      <w:r w:rsidRPr="00651E47">
        <w:rPr>
          <w:rStyle w:val="StyleUnderline"/>
          <w:highlight w:val="cyan"/>
        </w:rPr>
        <w:t>concerted efforts</w:t>
      </w:r>
      <w:r w:rsidRPr="00651E47">
        <w:rPr>
          <w:rStyle w:val="StyleUnderline"/>
        </w:rPr>
        <w:t xml:space="preserve"> made by State officials, legal advisers and academics to </w:t>
      </w:r>
      <w:r w:rsidRPr="00651E47">
        <w:rPr>
          <w:rStyle w:val="StyleUnderline"/>
          <w:highlight w:val="cyan"/>
        </w:rPr>
        <w:t>undermine</w:t>
      </w:r>
      <w:r w:rsidRPr="00651E47">
        <w:rPr>
          <w:rStyle w:val="StyleUnderline"/>
        </w:rPr>
        <w:t xml:space="preserve"> international law and its </w:t>
      </w:r>
      <w:r w:rsidRPr="00651E47">
        <w:rPr>
          <w:rStyle w:val="StyleUnderline"/>
          <w:highlight w:val="cyan"/>
        </w:rPr>
        <w:t>compliance</w:t>
      </w:r>
      <w:r w:rsidRPr="008738A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4AB93838" w14:textId="77777777" w:rsidR="0025149D" w:rsidRPr="008738A2" w:rsidRDefault="0025149D" w:rsidP="0025149D">
      <w:pPr>
        <w:rPr>
          <w:sz w:val="16"/>
        </w:rPr>
      </w:pPr>
      <w:r w:rsidRPr="008738A2">
        <w:rPr>
          <w:sz w:val="16"/>
        </w:rPr>
        <w:t xml:space="preserve">Attitude is usually matched with behaviour, and it is this </w:t>
      </w:r>
      <w:r w:rsidRPr="00651E47">
        <w:rPr>
          <w:rStyle w:val="StyleUnderline"/>
          <w:highlight w:val="cyan"/>
        </w:rPr>
        <w:t>combination</w:t>
      </w:r>
      <w:r w:rsidRPr="00651E47">
        <w:rPr>
          <w:rStyle w:val="StyleUnderline"/>
        </w:rPr>
        <w:t xml:space="preserve"> that may </w:t>
      </w:r>
      <w:r w:rsidRPr="00651E47">
        <w:rPr>
          <w:rStyle w:val="Emphasis"/>
          <w:highlight w:val="cyan"/>
        </w:rPr>
        <w:t>erode</w:t>
      </w:r>
      <w:r w:rsidRPr="00651E47">
        <w:rPr>
          <w:rStyle w:val="StyleUnderline"/>
          <w:highlight w:val="cyan"/>
        </w:rPr>
        <w:t xml:space="preserve"> international legal order</w:t>
      </w:r>
      <w:r w:rsidRPr="00651E47">
        <w:rPr>
          <w:rStyle w:val="StyleUnderline"/>
        </w:rPr>
        <w:t xml:space="preserve"> as a whole</w:t>
      </w:r>
      <w:r w:rsidRPr="008738A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3EAEA59E" w14:textId="77777777" w:rsidR="0025149D" w:rsidRPr="008738A2" w:rsidRDefault="0025149D" w:rsidP="0025149D">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4D14801B" w14:textId="77777777" w:rsidR="0025149D" w:rsidRPr="008738A2" w:rsidRDefault="0025149D" w:rsidP="0025149D">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26836041" w14:textId="77777777" w:rsidR="0025149D" w:rsidRPr="008738A2" w:rsidRDefault="0025149D" w:rsidP="0025149D">
      <w:pPr>
        <w:rPr>
          <w:sz w:val="14"/>
        </w:rPr>
      </w:pPr>
      <w:r w:rsidRPr="008738A2">
        <w:rPr>
          <w:sz w:val="14"/>
        </w:rPr>
        <w:t>Zarbiyev reminds us that “there are justifications and justifications… [and] taking Putin as offering international legal justifications would be adding insult to injury.”</w:t>
      </w:r>
    </w:p>
    <w:p w14:paraId="19106C4A" w14:textId="77777777" w:rsidR="0025149D" w:rsidRPr="008738A2" w:rsidRDefault="0025149D" w:rsidP="0025149D">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26172215" w14:textId="77777777" w:rsidR="0025149D" w:rsidRPr="008738A2" w:rsidRDefault="0025149D" w:rsidP="0025149D">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6083593E" w14:textId="77777777" w:rsidR="0025149D" w:rsidRPr="008738A2" w:rsidRDefault="0025149D" w:rsidP="0025149D">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2A0382A8" w14:textId="77777777" w:rsidR="0025149D" w:rsidRPr="008738A2" w:rsidRDefault="0025149D" w:rsidP="0025149D">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8738A2">
        <w:rPr>
          <w:rStyle w:val="Emphasis"/>
          <w:highlight w:val="cyan"/>
        </w:rPr>
        <w:t>use</w:t>
      </w:r>
      <w:r w:rsidRPr="008738A2">
        <w:rPr>
          <w:rStyle w:val="StyleUnderline"/>
        </w:rPr>
        <w:t xml:space="preserve"> of international law </w:t>
      </w:r>
      <w:r w:rsidRPr="008738A2">
        <w:rPr>
          <w:rStyle w:val="StyleUnderline"/>
          <w:highlight w:val="cyan"/>
        </w:rPr>
        <w:t>preserves</w:t>
      </w:r>
      <w:r w:rsidRPr="008738A2">
        <w:rPr>
          <w:rStyle w:val="StyleUnderline"/>
        </w:rPr>
        <w:t xml:space="preserve"> the grammar, categories and </w:t>
      </w:r>
      <w:r w:rsidRPr="008738A2">
        <w:rPr>
          <w:rStyle w:val="StyleUnderline"/>
          <w:highlight w:val="cyan"/>
        </w:rPr>
        <w:t>criteria</w:t>
      </w:r>
      <w:r w:rsidRPr="008738A2">
        <w:rPr>
          <w:rStyle w:val="StyleUnderline"/>
        </w:rPr>
        <w:t xml:space="preserve"> of international law for future use and </w:t>
      </w:r>
      <w:r w:rsidRPr="008738A2">
        <w:rPr>
          <w:rStyle w:val="Emphasis"/>
          <w:highlight w:val="cyan"/>
        </w:rPr>
        <w:t>signals</w:t>
      </w:r>
      <w:r w:rsidRPr="008738A2">
        <w:rPr>
          <w:rStyle w:val="StyleUnderline"/>
          <w:highlight w:val="cyan"/>
        </w:rPr>
        <w:t xml:space="preserve"> that international law continues to be</w:t>
      </w:r>
      <w:r w:rsidRPr="008738A2">
        <w:rPr>
          <w:rStyle w:val="StyleUnderline"/>
        </w:rPr>
        <w:t xml:space="preserve"> perceived as an </w:t>
      </w:r>
      <w:r w:rsidRPr="008738A2">
        <w:rPr>
          <w:rStyle w:val="Emphasis"/>
          <w:highlight w:val="cyan"/>
        </w:rPr>
        <w:t>authoritative</w:t>
      </w:r>
      <w:r w:rsidRPr="008738A2">
        <w:rPr>
          <w:rStyle w:val="StyleUnderline"/>
        </w:rPr>
        <w:t xml:space="preserve"> discourse</w:t>
      </w:r>
      <w:r w:rsidRPr="008738A2">
        <w:rPr>
          <w:sz w:val="16"/>
        </w:rPr>
        <w:t>. By contrast, the alternative put forward by some actors seems to consist in a logic where everything that is physically possible is acceptable if it serves national interest.</w:t>
      </w:r>
    </w:p>
    <w:p w14:paraId="63B8266B" w14:textId="77777777" w:rsidR="0025149D" w:rsidRDefault="0025149D" w:rsidP="0025149D">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8738A2">
        <w:rPr>
          <w:rStyle w:val="StyleUnderline"/>
        </w:rPr>
        <w:t xml:space="preserve">It is </w:t>
      </w:r>
      <w:r w:rsidRPr="008738A2">
        <w:rPr>
          <w:rStyle w:val="StyleUnderline"/>
          <w:highlight w:val="cyan"/>
        </w:rPr>
        <w:t>precisely</w:t>
      </w:r>
      <w:r w:rsidRPr="008738A2">
        <w:rPr>
          <w:rStyle w:val="StyleUnderline"/>
        </w:rPr>
        <w:t xml:space="preserve"> because of the latter </w:t>
      </w:r>
      <w:r w:rsidRPr="008738A2">
        <w:rPr>
          <w:rStyle w:val="StyleUnderline"/>
          <w:highlight w:val="cyan"/>
        </w:rPr>
        <w:t>that all States must</w:t>
      </w:r>
      <w:r w:rsidRPr="008738A2">
        <w:rPr>
          <w:rStyle w:val="StyleUnderline"/>
        </w:rPr>
        <w:t xml:space="preserve"> react against the bullisation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2AA6CA56" w14:textId="77777777" w:rsidR="0025149D" w:rsidRDefault="0025149D" w:rsidP="0025149D">
      <w:pPr>
        <w:rPr>
          <w:sz w:val="16"/>
        </w:rPr>
      </w:pPr>
    </w:p>
    <w:p w14:paraId="5BAD1B8F" w14:textId="77777777" w:rsidR="0025149D" w:rsidRDefault="0025149D" w:rsidP="0025149D">
      <w:pPr>
        <w:rPr>
          <w:sz w:val="16"/>
        </w:rPr>
      </w:pPr>
    </w:p>
    <w:p w14:paraId="1B072062" w14:textId="77777777" w:rsidR="0025149D" w:rsidRDefault="0025149D" w:rsidP="0025149D">
      <w:pPr>
        <w:rPr>
          <w:sz w:val="16"/>
        </w:rPr>
      </w:pPr>
    </w:p>
    <w:p w14:paraId="7B72047F" w14:textId="77777777" w:rsidR="0025149D" w:rsidRDefault="0025149D" w:rsidP="0025149D">
      <w:pPr>
        <w:pStyle w:val="Heading3"/>
      </w:pPr>
      <w:r>
        <w:t>1NC</w:t>
      </w:r>
    </w:p>
    <w:p w14:paraId="6023857B" w14:textId="77777777" w:rsidR="0025149D" w:rsidRDefault="0025149D" w:rsidP="0025149D">
      <w:pPr>
        <w:pStyle w:val="Heading4"/>
      </w:pPr>
      <w:r w:rsidRPr="00C20E4B">
        <w:t>States CP.</w:t>
      </w:r>
    </w:p>
    <w:p w14:paraId="4DC49793" w14:textId="77777777" w:rsidR="0025149D" w:rsidRPr="00631F07" w:rsidRDefault="0025149D" w:rsidP="0025149D">
      <w:pPr>
        <w:pStyle w:val="Heading4"/>
      </w:pPr>
      <w:r>
        <w:t xml:space="preserve">The fifty states and all relevant subnational governments should </w:t>
      </w:r>
      <w:r w:rsidRPr="00E45C08">
        <w:t>substantially strengthen collective bargaining rights for workers by requiring the approval of sector-wide bargaining units.</w:t>
      </w:r>
    </w:p>
    <w:p w14:paraId="09F7BEB8" w14:textId="77777777" w:rsidR="0025149D" w:rsidRPr="00631F07" w:rsidRDefault="0025149D" w:rsidP="0025149D"/>
    <w:p w14:paraId="005C43EF" w14:textId="77777777" w:rsidR="0025149D" w:rsidRPr="00E52572" w:rsidRDefault="0025149D" w:rsidP="0025149D">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6EA6C5F1" w14:textId="77777777" w:rsidR="0025149D" w:rsidRPr="001D5312" w:rsidRDefault="0025149D" w:rsidP="0025149D">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0F04AF82" w14:textId="77777777" w:rsidR="0025149D" w:rsidRPr="0049542A" w:rsidRDefault="0025149D" w:rsidP="0025149D">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41CDC0F4" w14:textId="77777777" w:rsidR="0025149D" w:rsidRPr="00DB25A0" w:rsidRDefault="0025149D" w:rsidP="0025149D">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0D70295C" w14:textId="77777777" w:rsidR="0025149D" w:rsidRDefault="0025149D" w:rsidP="0025149D">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22EF644C" w14:textId="77777777" w:rsidR="0025149D" w:rsidRDefault="0025149D" w:rsidP="0025149D">
      <w:pPr>
        <w:pStyle w:val="Heading3"/>
      </w:pPr>
      <w:r>
        <w:t>1NC</w:t>
      </w:r>
    </w:p>
    <w:p w14:paraId="54E78216" w14:textId="77777777" w:rsidR="0025149D" w:rsidRDefault="0025149D" w:rsidP="0025149D">
      <w:pPr>
        <w:pStyle w:val="Heading4"/>
      </w:pPr>
      <w:r w:rsidRPr="005509BE">
        <w:rPr>
          <w:u w:val="single"/>
        </w:rPr>
        <w:t>First Amendment DA</w:t>
      </w:r>
      <w:r>
        <w:t>.</w:t>
      </w:r>
    </w:p>
    <w:p w14:paraId="507674F6" w14:textId="77777777" w:rsidR="0025149D" w:rsidRPr="001E3366" w:rsidRDefault="0025149D" w:rsidP="0025149D">
      <w:pPr>
        <w:pStyle w:val="Heading4"/>
      </w:pPr>
      <w:r>
        <w:t xml:space="preserve">Sectoral bargaining laws are </w:t>
      </w:r>
      <w:r>
        <w:rPr>
          <w:u w:val="single"/>
        </w:rPr>
        <w:t>compulsory association</w:t>
      </w:r>
      <w:r>
        <w:t xml:space="preserve">. That’s </w:t>
      </w:r>
      <w:r>
        <w:rPr>
          <w:u w:val="single"/>
        </w:rPr>
        <w:t>eviscerates</w:t>
      </w:r>
      <w:r>
        <w:t xml:space="preserve"> First Amendment protections against </w:t>
      </w:r>
      <w:r>
        <w:rPr>
          <w:u w:val="single"/>
        </w:rPr>
        <w:t>compelled speech</w:t>
      </w:r>
      <w:r>
        <w:t xml:space="preserve">.  </w:t>
      </w:r>
    </w:p>
    <w:p w14:paraId="6B71DB94" w14:textId="77777777" w:rsidR="0025149D" w:rsidRPr="001E3366" w:rsidRDefault="0025149D" w:rsidP="0025149D">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0A01B148" w14:textId="77777777" w:rsidR="0025149D" w:rsidRPr="001E3366" w:rsidRDefault="0025149D" w:rsidP="0025149D">
      <w:pPr>
        <w:rPr>
          <w:sz w:val="16"/>
        </w:rPr>
      </w:pPr>
      <w:r w:rsidRPr="001E3366">
        <w:rPr>
          <w:sz w:val="16"/>
        </w:rPr>
        <w:t xml:space="preserve">Legal Concerns With Potential Sectoral Bargaining Legislation </w:t>
      </w:r>
    </w:p>
    <w:p w14:paraId="7DFADC03" w14:textId="77777777" w:rsidR="0025149D" w:rsidRPr="001E3366" w:rsidRDefault="0025149D" w:rsidP="0025149D">
      <w:pPr>
        <w:rPr>
          <w:rStyle w:val="StyleUnderline"/>
        </w:rPr>
      </w:pPr>
      <w:r w:rsidRPr="001E3366">
        <w:rPr>
          <w:rStyle w:val="StyleUnderline"/>
        </w:rPr>
        <w:t xml:space="preserve">Proponents of </w:t>
      </w:r>
      <w:r w:rsidRPr="00AB2B9D">
        <w:rPr>
          <w:rStyle w:val="StyleUnderline"/>
        </w:rPr>
        <w:t xml:space="preserve">sectoral bargaining are </w:t>
      </w:r>
      <w:r w:rsidRPr="00AB2B9D">
        <w:rPr>
          <w:rStyle w:val="Emphasis"/>
        </w:rPr>
        <w:t>likely</w:t>
      </w:r>
      <w:r w:rsidRPr="00AB2B9D">
        <w:rPr>
          <w:rStyle w:val="StyleUnderline"/>
        </w:rPr>
        <w:t xml:space="preserve"> to </w:t>
      </w:r>
      <w:r w:rsidRPr="00AB2B9D">
        <w:rPr>
          <w:rStyle w:val="Emphasis"/>
        </w:rPr>
        <w:t>draft legislation</w:t>
      </w:r>
      <w:r w:rsidRPr="001E3366">
        <w:rPr>
          <w:rStyle w:val="StyleUnderline"/>
        </w:rPr>
        <w:t xml:space="preserve"> under the premise of mandating a </w:t>
      </w:r>
      <w:r w:rsidRPr="001E3366">
        <w:rPr>
          <w:rStyle w:val="Emphasis"/>
        </w:rPr>
        <w:t>floor of legal protections</w:t>
      </w:r>
      <w:r w:rsidRPr="001E3366">
        <w:rPr>
          <w:rStyle w:val="StyleUnderline"/>
        </w:rPr>
        <w:t xml:space="preserve"> on an </w:t>
      </w:r>
      <w:r w:rsidRPr="001E3366">
        <w:rPr>
          <w:rStyle w:val="Emphasis"/>
        </w:rPr>
        <w:t>industry-wide basis</w:t>
      </w:r>
      <w:r w:rsidRPr="001E3366">
        <w:rPr>
          <w:sz w:val="16"/>
        </w:rPr>
        <w:t xml:space="preserve">. This could occur at both the state and federal level, although a closely divided Congress in Washington, DC, makes passage of such legislation less likely. The performance of sectoral bargaining in other countries, and the drawbacks of existing new models of representation domestically, has been covered in prior sections of this paper. </w:t>
      </w:r>
      <w:r w:rsidRPr="001E3366">
        <w:rPr>
          <w:rStyle w:val="StyleUnderline"/>
        </w:rPr>
        <w:t>A</w:t>
      </w:r>
      <w:r w:rsidRPr="001E3366">
        <w:rPr>
          <w:sz w:val="16"/>
        </w:rPr>
        <w:t xml:space="preserve"> perhaps </w:t>
      </w:r>
      <w:r w:rsidRPr="001E3366">
        <w:rPr>
          <w:rStyle w:val="StyleUnderline"/>
        </w:rPr>
        <w:t xml:space="preserve">more serious concern in moving </w:t>
      </w:r>
      <w:r w:rsidRPr="00AB2B9D">
        <w:rPr>
          <w:rStyle w:val="StyleUnderline"/>
          <w:highlight w:val="cyan"/>
        </w:rPr>
        <w:t>sectoral bargaining</w:t>
      </w:r>
      <w:r w:rsidRPr="001E3366">
        <w:rPr>
          <w:rStyle w:val="StyleUnderline"/>
        </w:rPr>
        <w:t xml:space="preserve"> from the hypothetical to</w:t>
      </w:r>
      <w:r w:rsidRPr="001E3366">
        <w:rPr>
          <w:sz w:val="16"/>
        </w:rPr>
        <w:t xml:space="preserve"> </w:t>
      </w:r>
      <w:r w:rsidRPr="001E3366">
        <w:rPr>
          <w:rStyle w:val="StyleUnderline"/>
        </w:rPr>
        <w:t xml:space="preserve">reality are </w:t>
      </w:r>
      <w:r w:rsidRPr="00CB575A">
        <w:rPr>
          <w:rStyle w:val="Emphasis"/>
        </w:rPr>
        <w:t>legal challenges</w:t>
      </w:r>
      <w:r w:rsidRPr="00CB575A">
        <w:rPr>
          <w:sz w:val="16"/>
        </w:rPr>
        <w:t xml:space="preserve"> </w:t>
      </w:r>
      <w:r w:rsidRPr="00CB575A">
        <w:rPr>
          <w:rStyle w:val="StyleUnderline"/>
        </w:rPr>
        <w:t xml:space="preserve">and </w:t>
      </w:r>
      <w:r w:rsidRPr="00CB575A">
        <w:rPr>
          <w:rStyle w:val="Emphasis"/>
        </w:rPr>
        <w:t>concerns</w:t>
      </w:r>
      <w:r w:rsidRPr="00CB575A">
        <w:rPr>
          <w:sz w:val="16"/>
        </w:rPr>
        <w:t xml:space="preserve"> </w:t>
      </w:r>
      <w:r w:rsidRPr="00CB575A">
        <w:rPr>
          <w:rStyle w:val="StyleUnderline"/>
        </w:rPr>
        <w:t xml:space="preserve">under the </w:t>
      </w:r>
      <w:r w:rsidRPr="00CB575A">
        <w:rPr>
          <w:rStyle w:val="Emphasis"/>
        </w:rPr>
        <w:t>First Amendment</w:t>
      </w:r>
      <w:r w:rsidRPr="00CB575A">
        <w:rPr>
          <w:rStyle w:val="StyleUnderline"/>
        </w:rPr>
        <w:t xml:space="preserve"> </w:t>
      </w:r>
      <w:r w:rsidRPr="00CB575A">
        <w:rPr>
          <w:sz w:val="16"/>
        </w:rPr>
        <w:t xml:space="preserve">and antitrust laws. Moreover, </w:t>
      </w:r>
      <w:r w:rsidRPr="00CB575A">
        <w:rPr>
          <w:rStyle w:val="StyleUnderline"/>
        </w:rPr>
        <w:t xml:space="preserve">potential legislation </w:t>
      </w:r>
      <w:r w:rsidRPr="00AB2B9D">
        <w:rPr>
          <w:rStyle w:val="StyleUnderline"/>
          <w:highlight w:val="cyan"/>
        </w:rPr>
        <w:t>will</w:t>
      </w:r>
      <w:r w:rsidRPr="001E3366">
        <w:rPr>
          <w:rStyle w:val="StyleUnderline"/>
        </w:rPr>
        <w:t xml:space="preserve"> raise a </w:t>
      </w:r>
      <w:r w:rsidRPr="001E3366">
        <w:rPr>
          <w:rStyle w:val="Emphasis"/>
        </w:rPr>
        <w:t>myriad of issues</w:t>
      </w:r>
      <w:r w:rsidRPr="001E3366">
        <w:rPr>
          <w:rStyle w:val="StyleUnderline"/>
        </w:rPr>
        <w:t xml:space="preserve"> that </w:t>
      </w:r>
      <w:r w:rsidRPr="00AB2B9D">
        <w:rPr>
          <w:rStyle w:val="Emphasis"/>
          <w:sz w:val="24"/>
          <w:szCs w:val="28"/>
          <w:highlight w:val="cyan"/>
        </w:rPr>
        <w:t>strip workers</w:t>
      </w:r>
      <w:r w:rsidRPr="00CB575A">
        <w:rPr>
          <w:rStyle w:val="Emphasis"/>
          <w:sz w:val="24"/>
          <w:szCs w:val="28"/>
        </w:rPr>
        <w:t xml:space="preserve"> and businesses </w:t>
      </w:r>
      <w:r w:rsidRPr="00AB2B9D">
        <w:rPr>
          <w:rStyle w:val="Emphasis"/>
          <w:sz w:val="24"/>
          <w:szCs w:val="28"/>
          <w:highlight w:val="cyan"/>
        </w:rPr>
        <w:t>of their rights</w:t>
      </w:r>
      <w:r w:rsidRPr="001E3366">
        <w:rPr>
          <w:rStyle w:val="StyleUnderline"/>
          <w:sz w:val="24"/>
          <w:szCs w:val="28"/>
        </w:rPr>
        <w:t xml:space="preserve"> </w:t>
      </w:r>
      <w:r w:rsidRPr="00AB2B9D">
        <w:rPr>
          <w:rStyle w:val="StyleUnderline"/>
        </w:rPr>
        <w:t>under existing laws.</w:t>
      </w:r>
      <w:r w:rsidRPr="001E3366">
        <w:rPr>
          <w:rStyle w:val="StyleUnderline"/>
        </w:rPr>
        <w:t xml:space="preserve"> </w:t>
      </w:r>
    </w:p>
    <w:p w14:paraId="1BD75C86" w14:textId="77777777" w:rsidR="0025149D" w:rsidRPr="00CB575A" w:rsidRDefault="0025149D" w:rsidP="0025149D">
      <w:pPr>
        <w:rPr>
          <w:sz w:val="16"/>
        </w:rPr>
      </w:pPr>
      <w:r w:rsidRPr="001E3366">
        <w:rPr>
          <w:sz w:val="16"/>
        </w:rPr>
        <w:t xml:space="preserve">● </w:t>
      </w:r>
      <w:r w:rsidRPr="001E3366">
        <w:rPr>
          <w:rStyle w:val="StyleUnderline"/>
        </w:rPr>
        <w:t>Freedom of speech concerns</w:t>
      </w:r>
      <w:r w:rsidRPr="001E3366">
        <w:rPr>
          <w:sz w:val="16"/>
        </w:rPr>
        <w:t xml:space="preserve">: </w:t>
      </w:r>
      <w:r w:rsidRPr="001E3366">
        <w:rPr>
          <w:rStyle w:val="StyleUnderline"/>
        </w:rPr>
        <w:t>Sectoral bargaining statutes may violate the First</w:t>
      </w:r>
      <w:r w:rsidRPr="001E3366">
        <w:rPr>
          <w:sz w:val="16"/>
        </w:rPr>
        <w:t xml:space="preserve"> </w:t>
      </w:r>
      <w:r w:rsidRPr="001E3366">
        <w:rPr>
          <w:rStyle w:val="StyleUnderline"/>
        </w:rPr>
        <w:t xml:space="preserve">Amendment </w:t>
      </w:r>
      <w:r w:rsidRPr="001E3366">
        <w:rPr>
          <w:rStyle w:val="Emphasis"/>
        </w:rPr>
        <w:t>freedoms</w:t>
      </w:r>
      <w:r w:rsidRPr="001E3366">
        <w:rPr>
          <w:rStyle w:val="StyleUnderline"/>
        </w:rPr>
        <w:t xml:space="preserve"> of </w:t>
      </w:r>
      <w:r w:rsidRPr="00CB575A">
        <w:rPr>
          <w:rStyle w:val="Emphasis"/>
        </w:rPr>
        <w:t>speech</w:t>
      </w:r>
      <w:r w:rsidRPr="00CB575A">
        <w:rPr>
          <w:sz w:val="16"/>
        </w:rPr>
        <w:t xml:space="preserve"> </w:t>
      </w:r>
      <w:r w:rsidRPr="00CB575A">
        <w:rPr>
          <w:rStyle w:val="StyleUnderline"/>
        </w:rPr>
        <w:t>and association in light of the United States</w:t>
      </w:r>
      <w:r w:rsidRPr="00CB575A">
        <w:rPr>
          <w:sz w:val="16"/>
        </w:rPr>
        <w:t xml:space="preserve"> </w:t>
      </w:r>
      <w:r w:rsidRPr="00CB575A">
        <w:rPr>
          <w:rStyle w:val="StyleUnderline"/>
        </w:rPr>
        <w:t>Supreme Court’s decision</w:t>
      </w:r>
      <w:r w:rsidRPr="00CB575A">
        <w:rPr>
          <w:sz w:val="16"/>
        </w:rPr>
        <w:t xml:space="preserve"> </w:t>
      </w:r>
      <w:r w:rsidRPr="00CB575A">
        <w:rPr>
          <w:rStyle w:val="StyleUnderline"/>
        </w:rPr>
        <w:t xml:space="preserve">in </w:t>
      </w:r>
      <w:r w:rsidRPr="00CB575A">
        <w:rPr>
          <w:rStyle w:val="Emphasis"/>
        </w:rPr>
        <w:t>Janus</w:t>
      </w:r>
      <w:r w:rsidRPr="00CB575A">
        <w:rPr>
          <w:sz w:val="16"/>
        </w:rPr>
        <w:t xml:space="preserve"> v. American State, County &amp; Municipal Employees, Council 31. 109 </w:t>
      </w:r>
      <w:r w:rsidRPr="00CB575A">
        <w:rPr>
          <w:rStyle w:val="StyleUnderline"/>
        </w:rPr>
        <w:t xml:space="preserve">The </w:t>
      </w:r>
      <w:r w:rsidRPr="00CB575A">
        <w:rPr>
          <w:rStyle w:val="Emphasis"/>
        </w:rPr>
        <w:t>constitutional</w:t>
      </w:r>
      <w:r w:rsidRPr="00CB575A">
        <w:rPr>
          <w:rStyle w:val="StyleUnderline"/>
        </w:rPr>
        <w:t xml:space="preserve"> </w:t>
      </w:r>
      <w:r w:rsidRPr="00CB575A">
        <w:rPr>
          <w:rStyle w:val="Emphasis"/>
        </w:rPr>
        <w:t>underpinnings of Janus</w:t>
      </w:r>
      <w:r w:rsidRPr="00CB575A">
        <w:rPr>
          <w:sz w:val="16"/>
        </w:rPr>
        <w:t xml:space="preserve"> </w:t>
      </w:r>
      <w:r w:rsidRPr="00CB575A">
        <w:rPr>
          <w:rStyle w:val="StyleUnderline"/>
        </w:rPr>
        <w:t>show that it</w:t>
      </w:r>
      <w:r w:rsidRPr="00CB575A">
        <w:rPr>
          <w:sz w:val="16"/>
        </w:rPr>
        <w:t xml:space="preserve"> </w:t>
      </w:r>
      <w:r w:rsidRPr="00CB575A">
        <w:rPr>
          <w:rStyle w:val="StyleUnderline"/>
        </w:rPr>
        <w:t xml:space="preserve">provides the </w:t>
      </w:r>
      <w:r w:rsidRPr="00CB575A">
        <w:rPr>
          <w:rStyle w:val="Emphasis"/>
        </w:rPr>
        <w:t>proper framework</w:t>
      </w:r>
      <w:r w:rsidRPr="00CB575A">
        <w:rPr>
          <w:sz w:val="16"/>
        </w:rPr>
        <w:t xml:space="preserve"> </w:t>
      </w:r>
      <w:r w:rsidRPr="00CB575A">
        <w:rPr>
          <w:rStyle w:val="StyleUnderline"/>
        </w:rPr>
        <w:t>for analyzing a sectoral bargaining statute that</w:t>
      </w:r>
      <w:r w:rsidRPr="00CB575A">
        <w:rPr>
          <w:sz w:val="16"/>
        </w:rPr>
        <w:t xml:space="preserve"> </w:t>
      </w:r>
      <w:r w:rsidRPr="00CB575A">
        <w:rPr>
          <w:rStyle w:val="StyleUnderline"/>
        </w:rPr>
        <w:t xml:space="preserve">requires </w:t>
      </w:r>
      <w:r w:rsidRPr="00CB575A">
        <w:rPr>
          <w:rStyle w:val="Emphasis"/>
        </w:rPr>
        <w:t>companies</w:t>
      </w:r>
      <w:r w:rsidRPr="00CB575A">
        <w:rPr>
          <w:sz w:val="16"/>
        </w:rPr>
        <w:t xml:space="preserve"> to </w:t>
      </w:r>
      <w:r w:rsidRPr="00CB575A">
        <w:rPr>
          <w:rStyle w:val="StyleUnderline"/>
        </w:rPr>
        <w:t xml:space="preserve">join together to negotiate with </w:t>
      </w:r>
      <w:r w:rsidRPr="00CB575A">
        <w:rPr>
          <w:rStyle w:val="Emphasis"/>
        </w:rPr>
        <w:t>unions</w:t>
      </w:r>
      <w:r w:rsidRPr="00CB575A">
        <w:rPr>
          <w:rStyle w:val="StyleUnderline"/>
        </w:rPr>
        <w:t xml:space="preserve"> in industry or </w:t>
      </w:r>
      <w:r w:rsidRPr="00CB575A">
        <w:rPr>
          <w:rStyle w:val="Emphasis"/>
        </w:rPr>
        <w:t>work councils</w:t>
      </w:r>
      <w:r w:rsidRPr="00CB575A">
        <w:rPr>
          <w:sz w:val="16"/>
        </w:rPr>
        <w:t xml:space="preserve">, and by requiring that they pay fees toward the unions’ representation and services provided to covered workers. </w:t>
      </w:r>
    </w:p>
    <w:p w14:paraId="300536DB" w14:textId="77777777" w:rsidR="0025149D" w:rsidRPr="001E3366" w:rsidRDefault="0025149D" w:rsidP="0025149D">
      <w:pPr>
        <w:rPr>
          <w:sz w:val="16"/>
          <w:szCs w:val="16"/>
        </w:rPr>
      </w:pPr>
      <w:r w:rsidRPr="00CB575A">
        <w:rPr>
          <w:sz w:val="16"/>
        </w:rPr>
        <w:t xml:space="preserve">○ </w:t>
      </w:r>
      <w:r w:rsidRPr="00CB575A">
        <w:rPr>
          <w:sz w:val="16"/>
          <w:szCs w:val="16"/>
        </w:rPr>
        <w:t>Both public sector agency fee cases (Janus) and private sector advertising cases involve situations where a governmental</w:t>
      </w:r>
      <w:r w:rsidRPr="001E3366">
        <w:rPr>
          <w:sz w:val="16"/>
          <w:szCs w:val="16"/>
        </w:rPr>
        <w:t xml:space="preserve"> entity requires that persons (be they individuals or corporations) associate with one another and pay a fee to subsidize a third party’s speech. 110 </w:t>
      </w:r>
    </w:p>
    <w:p w14:paraId="53162F8C" w14:textId="77777777" w:rsidR="0025149D" w:rsidRPr="001E3366" w:rsidRDefault="0025149D" w:rsidP="0025149D">
      <w:pPr>
        <w:rPr>
          <w:sz w:val="16"/>
          <w:szCs w:val="16"/>
        </w:rPr>
      </w:pPr>
      <w:r w:rsidRPr="001E3366">
        <w:rPr>
          <w:sz w:val="16"/>
          <w:szCs w:val="16"/>
        </w:rPr>
        <w:t xml:space="preserve">○ Litigation would focus on whether the sectoral bargaining statute is a comprehensive regulatory scheme justifying the government’s interest in compelling speech, and whether the statute mandates association among those required to pay a speech subsidy. </w:t>
      </w:r>
    </w:p>
    <w:p w14:paraId="152AEC59" w14:textId="77777777" w:rsidR="0025149D" w:rsidRPr="001E3366" w:rsidRDefault="0025149D" w:rsidP="0025149D">
      <w:pPr>
        <w:rPr>
          <w:rStyle w:val="StyleUnderline"/>
        </w:rPr>
      </w:pPr>
      <w:r w:rsidRPr="001E3366">
        <w:rPr>
          <w:sz w:val="16"/>
        </w:rPr>
        <w:t xml:space="preserve">○ </w:t>
      </w:r>
      <w:r w:rsidRPr="00AB2B9D">
        <w:rPr>
          <w:sz w:val="16"/>
        </w:rPr>
        <w:t xml:space="preserve">Relatedly, </w:t>
      </w:r>
      <w:r w:rsidRPr="00AB2B9D">
        <w:rPr>
          <w:rStyle w:val="StyleUnderline"/>
        </w:rPr>
        <w:t xml:space="preserve">the </w:t>
      </w:r>
      <w:r w:rsidRPr="00CB575A">
        <w:rPr>
          <w:rStyle w:val="Emphasis"/>
          <w:highlight w:val="cyan"/>
        </w:rPr>
        <w:t>unconstitutional conditions</w:t>
      </w:r>
      <w:r w:rsidRPr="00CB575A">
        <w:rPr>
          <w:rStyle w:val="StyleUnderline"/>
        </w:rPr>
        <w:t xml:space="preserve"> doctrine</w:t>
      </w:r>
      <w:r w:rsidRPr="00AB2B9D">
        <w:rPr>
          <w:rStyle w:val="StyleUnderline"/>
        </w:rPr>
        <w:t xml:space="preserve"> </w:t>
      </w:r>
      <w:r w:rsidRPr="00CB575A">
        <w:rPr>
          <w:rStyle w:val="Emphasis"/>
          <w:sz w:val="28"/>
          <w:szCs w:val="32"/>
          <w:highlight w:val="cyan"/>
        </w:rPr>
        <w:t>prohibits</w:t>
      </w:r>
      <w:r w:rsidRPr="00AB2B9D">
        <w:rPr>
          <w:rStyle w:val="Emphasis"/>
          <w:sz w:val="28"/>
          <w:szCs w:val="32"/>
        </w:rPr>
        <w:t xml:space="preserve"> the government</w:t>
      </w:r>
      <w:r w:rsidRPr="00AB2B9D">
        <w:rPr>
          <w:rStyle w:val="StyleUnderline"/>
        </w:rPr>
        <w:t xml:space="preserve"> from </w:t>
      </w:r>
      <w:r w:rsidRPr="00CB575A">
        <w:rPr>
          <w:rStyle w:val="Emphasis"/>
          <w:highlight w:val="cyan"/>
        </w:rPr>
        <w:t>conditioning</w:t>
      </w:r>
      <w:r w:rsidRPr="00CB575A">
        <w:rPr>
          <w:rStyle w:val="StyleUnderline"/>
          <w:highlight w:val="cyan"/>
        </w:rPr>
        <w:t xml:space="preserve"> a </w:t>
      </w:r>
      <w:r w:rsidRPr="00CB575A">
        <w:rPr>
          <w:rStyle w:val="Emphasis"/>
          <w:highlight w:val="cyan"/>
        </w:rPr>
        <w:t>benefit</w:t>
      </w:r>
      <w:r w:rsidRPr="00CB575A">
        <w:rPr>
          <w:rStyle w:val="StyleUnderline"/>
        </w:rPr>
        <w:t xml:space="preserve"> on a </w:t>
      </w:r>
      <w:r w:rsidRPr="00CB575A">
        <w:rPr>
          <w:rStyle w:val="Emphasis"/>
        </w:rPr>
        <w:t xml:space="preserve">person’s willingness </w:t>
      </w:r>
      <w:r w:rsidRPr="00CB575A">
        <w:rPr>
          <w:rStyle w:val="StyleUnderline"/>
        </w:rPr>
        <w:t xml:space="preserve">to </w:t>
      </w:r>
      <w:r w:rsidRPr="00CB575A">
        <w:rPr>
          <w:rStyle w:val="Emphasis"/>
        </w:rPr>
        <w:t>give up a constitutional right.</w:t>
      </w:r>
      <w:r w:rsidRPr="00CB575A">
        <w:rPr>
          <w:sz w:val="16"/>
        </w:rPr>
        <w:t xml:space="preserve"> 111</w:t>
      </w:r>
      <w:r w:rsidRPr="00AB2B9D">
        <w:rPr>
          <w:sz w:val="16"/>
        </w:rPr>
        <w:t xml:space="preserve"> For</w:t>
      </w:r>
      <w:r w:rsidRPr="001E3366">
        <w:rPr>
          <w:sz w:val="16"/>
        </w:rPr>
        <w:t xml:space="preserve"> example, </w:t>
      </w:r>
      <w:r w:rsidRPr="001E3366">
        <w:rPr>
          <w:sz w:val="16"/>
          <w:szCs w:val="16"/>
        </w:rPr>
        <w:t>a professor’s right of free speech would be violated if a public college declined to renew his contract because he was an outspoken critic of the college’s administration</w:t>
      </w:r>
      <w:r w:rsidRPr="001E3366">
        <w:rPr>
          <w:sz w:val="16"/>
        </w:rPr>
        <w:t xml:space="preserve">.112 </w:t>
      </w:r>
      <w:r w:rsidRPr="00AB2B9D">
        <w:rPr>
          <w:rStyle w:val="StyleUnderline"/>
          <w:highlight w:val="cyan"/>
        </w:rPr>
        <w:t>This is</w:t>
      </w:r>
      <w:r w:rsidRPr="001E3366">
        <w:rPr>
          <w:rStyle w:val="StyleUnderline"/>
        </w:rPr>
        <w:t xml:space="preserve"> </w:t>
      </w:r>
      <w:r w:rsidRPr="00AB2B9D">
        <w:rPr>
          <w:rStyle w:val="StyleUnderline"/>
          <w:highlight w:val="cyan"/>
        </w:rPr>
        <w:t>exactly</w:t>
      </w:r>
      <w:r w:rsidRPr="001E3366">
        <w:rPr>
          <w:rStyle w:val="StyleUnderline"/>
        </w:rPr>
        <w:t xml:space="preserve"> the sort of thing the </w:t>
      </w:r>
      <w:r w:rsidRPr="00CB575A">
        <w:rPr>
          <w:rStyle w:val="Emphasis"/>
        </w:rPr>
        <w:t>sectoral bargaining</w:t>
      </w:r>
      <w:r w:rsidRPr="001E3366">
        <w:rPr>
          <w:rStyle w:val="StyleUnderline"/>
        </w:rPr>
        <w:t xml:space="preserve"> </w:t>
      </w:r>
      <w:r w:rsidRPr="00AB2B9D">
        <w:rPr>
          <w:rStyle w:val="Emphasis"/>
          <w:highlight w:val="cyan"/>
        </w:rPr>
        <w:t>statutes</w:t>
      </w:r>
      <w:r w:rsidRPr="001E3366">
        <w:rPr>
          <w:rStyle w:val="StyleUnderline"/>
        </w:rPr>
        <w:t xml:space="preserve"> may </w:t>
      </w:r>
      <w:r w:rsidRPr="00AB2B9D">
        <w:rPr>
          <w:rStyle w:val="StyleUnderline"/>
          <w:highlight w:val="cyan"/>
        </w:rPr>
        <w:t>do</w:t>
      </w:r>
      <w:r w:rsidRPr="00CB575A">
        <w:rPr>
          <w:rStyle w:val="StyleUnderline"/>
        </w:rPr>
        <w:t xml:space="preserve">—they </w:t>
      </w:r>
      <w:r w:rsidRPr="00CB575A">
        <w:rPr>
          <w:rStyle w:val="Emphasis"/>
        </w:rPr>
        <w:t>condition</w:t>
      </w:r>
      <w:r w:rsidRPr="00CB575A">
        <w:rPr>
          <w:rStyle w:val="StyleUnderline"/>
        </w:rPr>
        <w:t xml:space="preserve"> a company’s business practices on their </w:t>
      </w:r>
      <w:r w:rsidRPr="00CB575A">
        <w:rPr>
          <w:rStyle w:val="Emphasis"/>
        </w:rPr>
        <w:t>willingness</w:t>
      </w:r>
      <w:r w:rsidRPr="00CB575A">
        <w:rPr>
          <w:rStyle w:val="StyleUnderline"/>
        </w:rPr>
        <w:t xml:space="preserve"> to </w:t>
      </w:r>
      <w:r w:rsidRPr="00CB575A">
        <w:rPr>
          <w:rStyle w:val="Emphasis"/>
          <w:sz w:val="28"/>
          <w:szCs w:val="32"/>
        </w:rPr>
        <w:t>give up</w:t>
      </w:r>
      <w:r w:rsidRPr="00CB575A">
        <w:rPr>
          <w:rStyle w:val="StyleUnderline"/>
          <w:sz w:val="28"/>
          <w:szCs w:val="32"/>
        </w:rPr>
        <w:t xml:space="preserve"> </w:t>
      </w:r>
      <w:r w:rsidRPr="00CB575A">
        <w:rPr>
          <w:rStyle w:val="StyleUnderline"/>
        </w:rPr>
        <w:t xml:space="preserve">their </w:t>
      </w:r>
      <w:r w:rsidRPr="00CB575A">
        <w:rPr>
          <w:rStyle w:val="Emphasis"/>
        </w:rPr>
        <w:t>First Amendment rights</w:t>
      </w:r>
      <w:r w:rsidRPr="00CB575A">
        <w:rPr>
          <w:rStyle w:val="StyleUnderline"/>
        </w:rPr>
        <w:t xml:space="preserve"> not to</w:t>
      </w:r>
      <w:r w:rsidRPr="00CB575A">
        <w:rPr>
          <w:sz w:val="16"/>
        </w:rPr>
        <w:t xml:space="preserve"> </w:t>
      </w:r>
      <w:r w:rsidRPr="00CB575A">
        <w:rPr>
          <w:rStyle w:val="StyleUnderline"/>
        </w:rPr>
        <w:t xml:space="preserve">associate with </w:t>
      </w:r>
      <w:r w:rsidRPr="00CB575A">
        <w:rPr>
          <w:rStyle w:val="Emphasis"/>
        </w:rPr>
        <w:t>one another</w:t>
      </w:r>
      <w:r w:rsidRPr="00CB575A">
        <w:rPr>
          <w:rStyle w:val="StyleUnderline"/>
        </w:rPr>
        <w:t xml:space="preserve"> and </w:t>
      </w:r>
      <w:r w:rsidRPr="00CB575A">
        <w:rPr>
          <w:rStyle w:val="Emphasis"/>
        </w:rPr>
        <w:t>not to pay for unions’ speech</w:t>
      </w:r>
      <w:r w:rsidRPr="00CB575A">
        <w:rPr>
          <w:sz w:val="16"/>
        </w:rPr>
        <w:t xml:space="preserve">. </w:t>
      </w:r>
      <w:r w:rsidRPr="00CB575A">
        <w:rPr>
          <w:rStyle w:val="StyleUnderline"/>
        </w:rPr>
        <w:t xml:space="preserve">Statutes that require a </w:t>
      </w:r>
      <w:r w:rsidRPr="00CB575A">
        <w:rPr>
          <w:rStyle w:val="Emphasis"/>
        </w:rPr>
        <w:t>company</w:t>
      </w:r>
      <w:r w:rsidRPr="00CB575A">
        <w:rPr>
          <w:rStyle w:val="StyleUnderline"/>
        </w:rPr>
        <w:t xml:space="preserve"> to collect or pay a fee and </w:t>
      </w:r>
      <w:r w:rsidRPr="00CB575A">
        <w:rPr>
          <w:rStyle w:val="Emphasis"/>
        </w:rPr>
        <w:t>pass</w:t>
      </w:r>
      <w:r w:rsidRPr="00CB575A">
        <w:rPr>
          <w:rStyle w:val="StyleUnderline"/>
        </w:rPr>
        <w:t xml:space="preserve"> that </w:t>
      </w:r>
      <w:r w:rsidRPr="00CB575A">
        <w:rPr>
          <w:rStyle w:val="Emphasis"/>
        </w:rPr>
        <w:t>fee</w:t>
      </w:r>
      <w:r w:rsidRPr="00CB575A">
        <w:rPr>
          <w:rStyle w:val="StyleUnderline"/>
        </w:rPr>
        <w:t xml:space="preserve"> on to the </w:t>
      </w:r>
      <w:r w:rsidRPr="00CB575A">
        <w:rPr>
          <w:rStyle w:val="Emphasis"/>
        </w:rPr>
        <w:t>unions</w:t>
      </w:r>
      <w:r w:rsidRPr="00CB575A">
        <w:rPr>
          <w:rStyle w:val="StyleUnderline"/>
        </w:rPr>
        <w:t xml:space="preserve"> so the </w:t>
      </w:r>
      <w:r w:rsidRPr="00CB575A">
        <w:rPr>
          <w:rStyle w:val="Emphasis"/>
        </w:rPr>
        <w:t>unions</w:t>
      </w:r>
      <w:r w:rsidRPr="00CB575A">
        <w:rPr>
          <w:rStyle w:val="StyleUnderline"/>
        </w:rPr>
        <w:t xml:space="preserve"> can </w:t>
      </w:r>
      <w:r w:rsidRPr="00CB575A">
        <w:rPr>
          <w:rStyle w:val="Emphasis"/>
        </w:rPr>
        <w:t>engage</w:t>
      </w:r>
      <w:r w:rsidRPr="00CB575A">
        <w:rPr>
          <w:rStyle w:val="StyleUnderline"/>
        </w:rPr>
        <w:t xml:space="preserve"> in </w:t>
      </w:r>
      <w:r w:rsidRPr="00CB575A">
        <w:rPr>
          <w:rStyle w:val="Emphasis"/>
        </w:rPr>
        <w:t>speech</w:t>
      </w:r>
      <w:r w:rsidRPr="00CB575A">
        <w:rPr>
          <w:rStyle w:val="StyleUnderline"/>
        </w:rPr>
        <w:t xml:space="preserve"> are </w:t>
      </w:r>
      <w:r w:rsidRPr="00CB575A">
        <w:rPr>
          <w:rStyle w:val="Emphasis"/>
        </w:rPr>
        <w:t>legally vulnerable</w:t>
      </w:r>
      <w:r w:rsidRPr="00CB575A">
        <w:rPr>
          <w:rStyle w:val="StyleUnderline"/>
        </w:rPr>
        <w:t>.</w:t>
      </w:r>
      <w:r w:rsidRPr="001E3366">
        <w:rPr>
          <w:rStyle w:val="StyleUnderline"/>
        </w:rPr>
        <w:t xml:space="preserve"> </w:t>
      </w:r>
    </w:p>
    <w:p w14:paraId="2AB9C7AF" w14:textId="77777777" w:rsidR="0025149D" w:rsidRPr="001E3366" w:rsidRDefault="0025149D" w:rsidP="0025149D">
      <w:pPr>
        <w:rPr>
          <w:sz w:val="16"/>
        </w:rPr>
      </w:pPr>
      <w:r w:rsidRPr="001E3366">
        <w:rPr>
          <w:sz w:val="16"/>
        </w:rPr>
        <w:t xml:space="preserve">● Other constitutional </w:t>
      </w:r>
      <w:r w:rsidRPr="00CB575A">
        <w:rPr>
          <w:sz w:val="16"/>
        </w:rPr>
        <w:t xml:space="preserve">concerns: </w:t>
      </w:r>
      <w:r w:rsidRPr="00CB575A">
        <w:rPr>
          <w:rStyle w:val="StyleUnderline"/>
        </w:rPr>
        <w:t>Workers covered by</w:t>
      </w:r>
      <w:r w:rsidRPr="00CB575A">
        <w:rPr>
          <w:sz w:val="16"/>
        </w:rPr>
        <w:t xml:space="preserve"> </w:t>
      </w:r>
      <w:r w:rsidRPr="00CB575A">
        <w:rPr>
          <w:rStyle w:val="Emphasis"/>
        </w:rPr>
        <w:t>sectoral bargaining statutes</w:t>
      </w:r>
      <w:r w:rsidRPr="00CB575A">
        <w:rPr>
          <w:sz w:val="16"/>
        </w:rPr>
        <w:t xml:space="preserve"> also may </w:t>
      </w:r>
      <w:r w:rsidRPr="00CB575A">
        <w:rPr>
          <w:rStyle w:val="StyleUnderline"/>
        </w:rPr>
        <w:t>have First Amendment arguments</w:t>
      </w:r>
      <w:r w:rsidRPr="00CB575A">
        <w:rPr>
          <w:sz w:val="16"/>
        </w:rPr>
        <w:t xml:space="preserve"> </w:t>
      </w:r>
      <w:r w:rsidRPr="00CB575A">
        <w:rPr>
          <w:rStyle w:val="StyleUnderline"/>
        </w:rPr>
        <w:t>that</w:t>
      </w:r>
      <w:r w:rsidRPr="001E3366">
        <w:rPr>
          <w:rStyle w:val="StyleUnderline"/>
        </w:rPr>
        <w:t xml:space="preserve"> the </w:t>
      </w:r>
      <w:r w:rsidRPr="00AB2B9D">
        <w:rPr>
          <w:rStyle w:val="Emphasis"/>
          <w:highlight w:val="cyan"/>
        </w:rPr>
        <w:t>statutes</w:t>
      </w:r>
      <w:r w:rsidRPr="001E3366">
        <w:rPr>
          <w:rStyle w:val="Emphasis"/>
        </w:rPr>
        <w:t xml:space="preserve"> unconstitutionally</w:t>
      </w:r>
      <w:r w:rsidRPr="001E3366">
        <w:rPr>
          <w:rStyle w:val="StyleUnderline"/>
        </w:rPr>
        <w:t xml:space="preserve"> </w:t>
      </w:r>
      <w:r w:rsidRPr="00AB2B9D">
        <w:rPr>
          <w:rStyle w:val="Emphasis"/>
          <w:highlight w:val="cyan"/>
        </w:rPr>
        <w:t>impinge</w:t>
      </w:r>
      <w:r w:rsidRPr="001E3366">
        <w:rPr>
          <w:rStyle w:val="StyleUnderline"/>
        </w:rPr>
        <w:t xml:space="preserve"> their </w:t>
      </w:r>
      <w:r w:rsidRPr="00AB2B9D">
        <w:rPr>
          <w:rStyle w:val="Emphasis"/>
          <w:highlight w:val="cyan"/>
        </w:rPr>
        <w:t>free</w:t>
      </w:r>
      <w:r w:rsidRPr="001E3366">
        <w:rPr>
          <w:rStyle w:val="Emphasis"/>
        </w:rPr>
        <w:t xml:space="preserve">dom of </w:t>
      </w:r>
      <w:r w:rsidRPr="00AB2B9D">
        <w:rPr>
          <w:rStyle w:val="Emphasis"/>
          <w:highlight w:val="cyan"/>
        </w:rPr>
        <w:t>association</w:t>
      </w:r>
      <w:r w:rsidRPr="001E3366">
        <w:rPr>
          <w:sz w:val="16"/>
        </w:rPr>
        <w:t xml:space="preserve">.113 This is because </w:t>
      </w:r>
      <w:r w:rsidRPr="001E3366">
        <w:rPr>
          <w:rStyle w:val="StyleUnderline"/>
        </w:rPr>
        <w:t xml:space="preserve">the </w:t>
      </w:r>
      <w:r w:rsidRPr="00CB575A">
        <w:rPr>
          <w:rStyle w:val="StyleUnderline"/>
          <w:highlight w:val="cyan"/>
        </w:rPr>
        <w:t xml:space="preserve">statutes </w:t>
      </w:r>
      <w:r w:rsidRPr="00CB575A">
        <w:rPr>
          <w:rStyle w:val="Emphasis"/>
        </w:rPr>
        <w:t>c</w:t>
      </w:r>
      <w:r w:rsidRPr="001E3366">
        <w:rPr>
          <w:rStyle w:val="Emphasis"/>
        </w:rPr>
        <w:t xml:space="preserve">ould </w:t>
      </w:r>
      <w:r w:rsidRPr="00AB2B9D">
        <w:rPr>
          <w:rStyle w:val="Emphasis"/>
          <w:highlight w:val="cyan"/>
        </w:rPr>
        <w:t>force workers</w:t>
      </w:r>
      <w:r w:rsidRPr="00AB2B9D">
        <w:rPr>
          <w:rStyle w:val="StyleUnderline"/>
          <w:highlight w:val="cyan"/>
        </w:rPr>
        <w:t xml:space="preserve"> </w:t>
      </w:r>
      <w:r w:rsidRPr="00CB575A">
        <w:rPr>
          <w:rStyle w:val="StyleUnderline"/>
          <w:highlight w:val="cyan"/>
        </w:rPr>
        <w:t>to be</w:t>
      </w:r>
      <w:r w:rsidRPr="00CB575A">
        <w:rPr>
          <w:rStyle w:val="StyleUnderline"/>
        </w:rPr>
        <w:t>come</w:t>
      </w:r>
      <w:r w:rsidRPr="001E3366">
        <w:rPr>
          <w:rStyle w:val="StyleUnderline"/>
        </w:rPr>
        <w:t xml:space="preserve"> </w:t>
      </w:r>
      <w:r w:rsidRPr="00AB2B9D">
        <w:rPr>
          <w:rStyle w:val="Emphasis"/>
          <w:highlight w:val="cyan"/>
        </w:rPr>
        <w:t>covered</w:t>
      </w:r>
      <w:r w:rsidRPr="00AB2B9D">
        <w:rPr>
          <w:rStyle w:val="StyleUnderline"/>
          <w:highlight w:val="cyan"/>
        </w:rPr>
        <w:t xml:space="preserve"> </w:t>
      </w:r>
      <w:r w:rsidRPr="00CB575A">
        <w:rPr>
          <w:rStyle w:val="StyleUnderline"/>
        </w:rPr>
        <w:t xml:space="preserve">by a </w:t>
      </w:r>
      <w:r w:rsidRPr="00CB575A">
        <w:rPr>
          <w:rStyle w:val="Emphasis"/>
        </w:rPr>
        <w:t>collective bargaining agreement</w:t>
      </w:r>
      <w:r w:rsidRPr="001E3366">
        <w:rPr>
          <w:rStyle w:val="StyleUnderline"/>
        </w:rPr>
        <w:t xml:space="preserve"> when only a </w:t>
      </w:r>
      <w:r w:rsidRPr="001E3366">
        <w:rPr>
          <w:rStyle w:val="Emphasis"/>
        </w:rPr>
        <w:t>small percentage</w:t>
      </w:r>
      <w:r w:rsidRPr="001E3366">
        <w:rPr>
          <w:rStyle w:val="StyleUnderline"/>
        </w:rPr>
        <w:t xml:space="preserve"> actually </w:t>
      </w:r>
      <w:r w:rsidRPr="001E3366">
        <w:rPr>
          <w:rStyle w:val="Emphasis"/>
        </w:rPr>
        <w:t>voice support for the union</w:t>
      </w:r>
      <w:r w:rsidRPr="001E3366">
        <w:rPr>
          <w:sz w:val="16"/>
        </w:rPr>
        <w:t xml:space="preserve">. </w:t>
      </w:r>
      <w:r w:rsidRPr="001E3366">
        <w:rPr>
          <w:rStyle w:val="StyleUnderline"/>
        </w:rPr>
        <w:t>The</w:t>
      </w:r>
      <w:r w:rsidRPr="001E3366">
        <w:rPr>
          <w:sz w:val="16"/>
        </w:rPr>
        <w:t xml:space="preserve"> United States </w:t>
      </w:r>
      <w:r w:rsidRPr="001E3366">
        <w:rPr>
          <w:rStyle w:val="StyleUnderline"/>
        </w:rPr>
        <w:t>Supreme Court</w:t>
      </w:r>
      <w:r w:rsidRPr="001E3366">
        <w:rPr>
          <w:sz w:val="16"/>
        </w:rPr>
        <w:t xml:space="preserve"> </w:t>
      </w:r>
      <w:r w:rsidRPr="001E3366">
        <w:rPr>
          <w:rStyle w:val="StyleUnderline"/>
        </w:rPr>
        <w:t>has recognized</w:t>
      </w:r>
      <w:r w:rsidRPr="001E3366">
        <w:rPr>
          <w:sz w:val="16"/>
        </w:rPr>
        <w:t xml:space="preserve"> </w:t>
      </w:r>
      <w:r w:rsidRPr="001E3366">
        <w:rPr>
          <w:rStyle w:val="StyleUnderline"/>
        </w:rPr>
        <w:t>that exclusive representation</w:t>
      </w:r>
      <w:r w:rsidRPr="001E3366">
        <w:rPr>
          <w:sz w:val="16"/>
        </w:rPr>
        <w:t xml:space="preserve"> of employees by a union </w:t>
      </w:r>
      <w:r w:rsidRPr="001E3366">
        <w:rPr>
          <w:rStyle w:val="StyleUnderline"/>
        </w:rPr>
        <w:t>results in</w:t>
      </w:r>
      <w:r w:rsidRPr="001E3366">
        <w:rPr>
          <w:sz w:val="16"/>
        </w:rPr>
        <w:t xml:space="preserve"> </w:t>
      </w:r>
      <w:r w:rsidRPr="001E3366">
        <w:rPr>
          <w:rStyle w:val="StyleUnderline"/>
        </w:rPr>
        <w:t>a “corresponding reduction</w:t>
      </w:r>
      <w:r w:rsidRPr="001E3366">
        <w:rPr>
          <w:sz w:val="16"/>
        </w:rPr>
        <w:t xml:space="preserve"> </w:t>
      </w:r>
      <w:r w:rsidRPr="001E3366">
        <w:rPr>
          <w:rStyle w:val="StyleUnderline"/>
        </w:rPr>
        <w:t>in the individual rights</w:t>
      </w:r>
      <w:r w:rsidRPr="001E3366">
        <w:rPr>
          <w:sz w:val="16"/>
        </w:rPr>
        <w:t xml:space="preserve"> </w:t>
      </w:r>
      <w:r w:rsidRPr="001E3366">
        <w:rPr>
          <w:rStyle w:val="StyleUnderline"/>
        </w:rPr>
        <w:t xml:space="preserve">of the </w:t>
      </w:r>
      <w:r w:rsidRPr="001E3366">
        <w:rPr>
          <w:rStyle w:val="Emphasis"/>
        </w:rPr>
        <w:t>employees</w:t>
      </w:r>
      <w:r w:rsidRPr="001E3366">
        <w:rPr>
          <w:rStyle w:val="StyleUnderline"/>
        </w:rPr>
        <w:t xml:space="preserve"> so </w:t>
      </w:r>
      <w:r w:rsidRPr="001E3366">
        <w:rPr>
          <w:rStyle w:val="Emphasis"/>
        </w:rPr>
        <w:t>represented</w:t>
      </w:r>
      <w:r w:rsidRPr="001E3366">
        <w:rPr>
          <w:rStyle w:val="StyleUnderline"/>
        </w:rPr>
        <w:t>.”</w:t>
      </w:r>
      <w:r w:rsidRPr="001E3366">
        <w:rPr>
          <w:sz w:val="16"/>
        </w:rPr>
        <w:t xml:space="preserve"> </w:t>
      </w:r>
      <w:r w:rsidRPr="00AB2B9D">
        <w:rPr>
          <w:rStyle w:val="StyleUnderline"/>
          <w:highlight w:val="cyan"/>
        </w:rPr>
        <w:t>Courts</w:t>
      </w:r>
      <w:r w:rsidRPr="001E3366">
        <w:rPr>
          <w:sz w:val="16"/>
        </w:rPr>
        <w:t xml:space="preserve"> </w:t>
      </w:r>
      <w:r w:rsidRPr="001E3366">
        <w:rPr>
          <w:rStyle w:val="StyleUnderline"/>
        </w:rPr>
        <w:t>have</w:t>
      </w:r>
      <w:r w:rsidRPr="001E3366">
        <w:rPr>
          <w:sz w:val="16"/>
        </w:rPr>
        <w:t xml:space="preserve"> thus </w:t>
      </w:r>
      <w:r w:rsidRPr="00AB2B9D">
        <w:rPr>
          <w:rStyle w:val="Emphasis"/>
          <w:highlight w:val="cyan"/>
        </w:rPr>
        <w:t>recognized</w:t>
      </w:r>
      <w:r w:rsidRPr="001E3366">
        <w:rPr>
          <w:rStyle w:val="StyleUnderline"/>
        </w:rPr>
        <w:t xml:space="preserve"> that </w:t>
      </w:r>
      <w:r w:rsidRPr="00AB2B9D">
        <w:rPr>
          <w:rStyle w:val="StyleUnderline"/>
          <w:highlight w:val="cyan"/>
        </w:rPr>
        <w:t xml:space="preserve">allowing a </w:t>
      </w:r>
      <w:r w:rsidRPr="00AB2B9D">
        <w:rPr>
          <w:rStyle w:val="Emphasis"/>
          <w:highlight w:val="cyan"/>
        </w:rPr>
        <w:t>union</w:t>
      </w:r>
      <w:r w:rsidRPr="00AB2B9D">
        <w:rPr>
          <w:rStyle w:val="StyleUnderline"/>
          <w:highlight w:val="cyan"/>
        </w:rPr>
        <w:t xml:space="preserve"> to</w:t>
      </w:r>
      <w:r w:rsidRPr="001E3366">
        <w:rPr>
          <w:rStyle w:val="StyleUnderline"/>
        </w:rPr>
        <w:t xml:space="preserve"> </w:t>
      </w:r>
      <w:r w:rsidRPr="00AB2B9D">
        <w:rPr>
          <w:rStyle w:val="Emphasis"/>
          <w:highlight w:val="cyan"/>
        </w:rPr>
        <w:t>supersede</w:t>
      </w:r>
      <w:r w:rsidRPr="001E3366">
        <w:rPr>
          <w:rStyle w:val="StyleUnderline"/>
        </w:rPr>
        <w:t xml:space="preserve"> an</w:t>
      </w:r>
      <w:r w:rsidRPr="001E3366">
        <w:rPr>
          <w:sz w:val="16"/>
        </w:rPr>
        <w:t xml:space="preserve"> </w:t>
      </w:r>
      <w:r w:rsidRPr="001E3366">
        <w:rPr>
          <w:rStyle w:val="Emphasis"/>
        </w:rPr>
        <w:t>employee’s</w:t>
      </w:r>
      <w:r w:rsidRPr="001E3366">
        <w:rPr>
          <w:rStyle w:val="StyleUnderline"/>
        </w:rPr>
        <w:t xml:space="preserve"> </w:t>
      </w:r>
      <w:r w:rsidRPr="00AB2B9D">
        <w:rPr>
          <w:rStyle w:val="StyleUnderline"/>
          <w:highlight w:val="cyan"/>
        </w:rPr>
        <w:t xml:space="preserve">direct </w:t>
      </w:r>
      <w:r w:rsidRPr="00AB2B9D">
        <w:rPr>
          <w:rStyle w:val="Emphasis"/>
          <w:highlight w:val="cyan"/>
        </w:rPr>
        <w:t>bargaining</w:t>
      </w:r>
      <w:r w:rsidRPr="001E3366">
        <w:rPr>
          <w:rStyle w:val="Emphasis"/>
        </w:rPr>
        <w:t xml:space="preserve"> relationship</w:t>
      </w:r>
      <w:r w:rsidRPr="001E3366">
        <w:rPr>
          <w:rStyle w:val="StyleUnderline"/>
        </w:rPr>
        <w:t xml:space="preserve"> </w:t>
      </w:r>
      <w:r w:rsidRPr="00AB2B9D">
        <w:rPr>
          <w:rStyle w:val="Emphasis"/>
          <w:highlight w:val="cyan"/>
        </w:rPr>
        <w:t>amounts</w:t>
      </w:r>
      <w:r w:rsidRPr="00AB2B9D">
        <w:rPr>
          <w:rStyle w:val="StyleUnderline"/>
          <w:highlight w:val="cyan"/>
        </w:rPr>
        <w:t xml:space="preserve"> to </w:t>
      </w:r>
      <w:r w:rsidRPr="00AB2B9D">
        <w:rPr>
          <w:rStyle w:val="Emphasis"/>
          <w:sz w:val="28"/>
          <w:szCs w:val="32"/>
          <w:highlight w:val="cyan"/>
        </w:rPr>
        <w:t>compulsory association</w:t>
      </w:r>
      <w:r w:rsidRPr="001E3366">
        <w:rPr>
          <w:sz w:val="16"/>
        </w:rPr>
        <w:t>.114 Also, to the extent the bargaining statutes require workers to fund the bargaining representative through payment of fair share (agency) fees, the workers would have claims similar to those in Janus.</w:t>
      </w:r>
    </w:p>
    <w:p w14:paraId="342E44A4" w14:textId="77777777" w:rsidR="0025149D" w:rsidRPr="00CB575A" w:rsidRDefault="0025149D" w:rsidP="0025149D"/>
    <w:p w14:paraId="6E0C06AA" w14:textId="77777777" w:rsidR="0025149D" w:rsidRPr="00EF7D43" w:rsidRDefault="0025149D" w:rsidP="0025149D">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5E68A5B6" w14:textId="77777777" w:rsidR="0025149D" w:rsidRPr="00C96211" w:rsidRDefault="0025149D" w:rsidP="0025149D">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6FAA1DFE" w14:textId="77777777" w:rsidR="0025149D" w:rsidRDefault="0025149D" w:rsidP="0025149D">
      <w:pPr>
        <w:rPr>
          <w:rStyle w:val="Emphasis"/>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353388">
        <w:rPr>
          <w:rStyle w:val="Emphasis"/>
          <w:sz w:val="32"/>
          <w:szCs w:val="36"/>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353388">
        <w:rPr>
          <w:rStyle w:val="Emphasis"/>
        </w:rPr>
        <w:t xml:space="preserve">immediate </w:t>
      </w:r>
      <w:r w:rsidRPr="00C96211">
        <w:rPr>
          <w:rStyle w:val="Emphasis"/>
          <w:highlight w:val="cyan"/>
        </w:rPr>
        <w:t>context</w:t>
      </w:r>
      <w:r w:rsidRPr="00353388">
        <w:rPr>
          <w:sz w:val="16"/>
        </w:rPr>
        <w:t xml:space="preserve">. </w:t>
      </w:r>
      <w:r w:rsidRPr="00353388">
        <w:rPr>
          <w:rStyle w:val="StyleUnderline"/>
          <w:highlight w:val="cyan"/>
        </w:rPr>
        <w:t>Courts</w:t>
      </w:r>
      <w:r w:rsidRPr="00353388">
        <w:rPr>
          <w:rStyle w:val="StyleUnderline"/>
        </w:rPr>
        <w:t xml:space="preserve"> should </w:t>
      </w:r>
      <w:r w:rsidRPr="00353388">
        <w:rPr>
          <w:rStyle w:val="Emphasis"/>
          <w:highlight w:val="cyan"/>
        </w:rPr>
        <w:t>refuse</w:t>
      </w:r>
      <w:r w:rsidRPr="00353388">
        <w:rPr>
          <w:rStyle w:val="StyleUnderline"/>
          <w:highlight w:val="cyan"/>
        </w:rPr>
        <w:t xml:space="preserve"> to</w:t>
      </w:r>
      <w:r w:rsidRPr="00353388">
        <w:rPr>
          <w:rStyle w:val="StyleUnderline"/>
        </w:rPr>
        <w:t xml:space="preserve"> change them unless they are </w:t>
      </w:r>
      <w:r w:rsidRPr="00353388">
        <w:rPr>
          <w:rStyle w:val="Emphasis"/>
        </w:rPr>
        <w:t>confident</w:t>
      </w:r>
      <w:r w:rsidRPr="00353388">
        <w:rPr>
          <w:rStyle w:val="StyleUnderline"/>
        </w:rPr>
        <w:t xml:space="preserve"> that they </w:t>
      </w:r>
      <w:r w:rsidRPr="00353388">
        <w:rPr>
          <w:rStyle w:val="Emphasis"/>
        </w:rPr>
        <w:t xml:space="preserve">can </w:t>
      </w:r>
      <w:r w:rsidRPr="00353388">
        <w:rPr>
          <w:rStyle w:val="Emphasis"/>
          <w:highlight w:val="cyan"/>
        </w:rPr>
        <w:t>limit the shock</w:t>
      </w:r>
      <w:r w:rsidRPr="00353388">
        <w:rPr>
          <w:sz w:val="16"/>
        </w:rPr>
        <w:t xml:space="preserve">. And as this article will argue, </w:t>
      </w:r>
      <w:r w:rsidRPr="00353388">
        <w:rPr>
          <w:rStyle w:val="StyleUnderline"/>
          <w:highlight w:val="cyan"/>
        </w:rPr>
        <w:t>on</w:t>
      </w:r>
      <w:r w:rsidRPr="00353388">
        <w:rPr>
          <w:rStyle w:val="StyleUnderline"/>
        </w:rPr>
        <w:t xml:space="preserve"> a subject as fraught</w:t>
      </w:r>
      <w:r w:rsidRPr="00353388">
        <w:rPr>
          <w:sz w:val="16"/>
        </w:rPr>
        <w:t xml:space="preserve"> with history </w:t>
      </w:r>
      <w:r w:rsidRPr="00353388">
        <w:rPr>
          <w:rStyle w:val="StyleUnderline"/>
        </w:rPr>
        <w:t>as</w:t>
      </w:r>
      <w:r w:rsidRPr="00353388">
        <w:rPr>
          <w:sz w:val="16"/>
        </w:rPr>
        <w:t xml:space="preserve"> the intersection of </w:t>
      </w:r>
      <w:r w:rsidRPr="00353388">
        <w:rPr>
          <w:rStyle w:val="Emphasis"/>
          <w:highlight w:val="cyan"/>
        </w:rPr>
        <w:t>labor</w:t>
      </w:r>
      <w:r w:rsidRPr="00353388">
        <w:rPr>
          <w:rStyle w:val="Emphasis"/>
        </w:rPr>
        <w:t xml:space="preserve"> law</w:t>
      </w:r>
      <w:r w:rsidRPr="00353388">
        <w:rPr>
          <w:sz w:val="16"/>
        </w:rPr>
        <w:t xml:space="preserve">, trade restraints, </w:t>
      </w:r>
      <w:r w:rsidRPr="00353388">
        <w:rPr>
          <w:rStyle w:val="StyleUnderline"/>
        </w:rPr>
        <w:t xml:space="preserve">and the </w:t>
      </w:r>
      <w:r w:rsidRPr="00353388">
        <w:rPr>
          <w:rStyle w:val="Emphasis"/>
        </w:rPr>
        <w:t>First Amendment</w:t>
      </w:r>
      <w:r w:rsidRPr="00353388">
        <w:rPr>
          <w:sz w:val="16"/>
        </w:rPr>
        <w:t xml:space="preserve">, </w:t>
      </w:r>
      <w:r w:rsidRPr="00353388">
        <w:rPr>
          <w:rStyle w:val="Emphasis"/>
        </w:rPr>
        <w:t>such confidence will be in short supply.</w:t>
      </w:r>
    </w:p>
    <w:p w14:paraId="6C4D822C" w14:textId="77777777" w:rsidR="0025149D" w:rsidRPr="00F111B3" w:rsidRDefault="0025149D" w:rsidP="0025149D"/>
    <w:p w14:paraId="7487B736" w14:textId="77777777" w:rsidR="0025149D" w:rsidRPr="00754B44" w:rsidRDefault="0025149D" w:rsidP="0025149D">
      <w:pPr>
        <w:pStyle w:val="Heading4"/>
      </w:pPr>
      <w:r>
        <w:t xml:space="preserve">A strong First Amendment guarantees </w:t>
      </w:r>
      <w:r>
        <w:rPr>
          <w:u w:val="single"/>
        </w:rPr>
        <w:t>superintelligence</w:t>
      </w:r>
      <w:r>
        <w:t xml:space="preserve">, which caps extinction. </w:t>
      </w:r>
    </w:p>
    <w:p w14:paraId="158C7BBF" w14:textId="77777777" w:rsidR="0025149D" w:rsidRPr="00D20704" w:rsidRDefault="0025149D" w:rsidP="0025149D">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4973FBDE" w14:textId="77777777" w:rsidR="0025149D" w:rsidRPr="00D20704" w:rsidRDefault="0025149D" w:rsidP="0025149D">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353388">
        <w:rPr>
          <w:rStyle w:val="Emphasis"/>
        </w:rPr>
        <w:t>enslavement</w:t>
      </w:r>
      <w:r w:rsidRPr="00353388">
        <w:rPr>
          <w:sz w:val="16"/>
        </w:rPr>
        <w:t xml:space="preserve">. </w:t>
      </w:r>
      <w:r w:rsidRPr="00353388">
        <w:rPr>
          <w:rStyle w:val="StyleUnderline"/>
        </w:rPr>
        <w:t>To reach this conclusion,</w:t>
      </w:r>
      <w:r w:rsidRPr="00353388">
        <w:rPr>
          <w:sz w:val="16"/>
        </w:rPr>
        <w:t xml:space="preserve"> </w:t>
      </w:r>
      <w:r w:rsidRPr="00353388">
        <w:rPr>
          <w:rStyle w:val="StyleUnderline"/>
        </w:rPr>
        <w:t xml:space="preserve">we need not assume that we can </w:t>
      </w:r>
      <w:r w:rsidRPr="00353388">
        <w:rPr>
          <w:rStyle w:val="Emphasis"/>
        </w:rPr>
        <w:t>perfectly align artificial-intelligence systems</w:t>
      </w:r>
      <w:r w:rsidRPr="00353388">
        <w:rPr>
          <w:rStyle w:val="StyleUnderline"/>
        </w:rPr>
        <w:t xml:space="preserve"> with </w:t>
      </w:r>
      <w:r w:rsidRPr="00353388">
        <w:rPr>
          <w:rStyle w:val="Emphasis"/>
        </w:rPr>
        <w:t>human values</w:t>
      </w:r>
      <w:r w:rsidRPr="00353388">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353388">
        <w:rPr>
          <w:rStyle w:val="StyleUnderline"/>
        </w:rPr>
        <w:t>we can instruct a sophisticated artificial-</w:t>
      </w:r>
      <w:r w:rsidRPr="00353388">
        <w:rPr>
          <w:rStyle w:val="Emphasis"/>
        </w:rPr>
        <w:t>intelligence system</w:t>
      </w:r>
      <w:r w:rsidRPr="00353388">
        <w:rPr>
          <w:rStyle w:val="StyleUnderline"/>
        </w:rPr>
        <w:t xml:space="preserve"> to</w:t>
      </w:r>
      <w:r w:rsidRPr="00353388">
        <w:rPr>
          <w:sz w:val="16"/>
        </w:rPr>
        <w:t xml:space="preserve"> </w:t>
      </w:r>
      <w:r w:rsidRPr="00353388">
        <w:rPr>
          <w:rStyle w:val="Emphasis"/>
        </w:rPr>
        <w:t xml:space="preserve">prevent existential </w:t>
      </w:r>
      <w:r w:rsidRPr="00754B44">
        <w:rPr>
          <w:rStyle w:val="Emphasis"/>
          <w:highlight w:val="cyan"/>
        </w:rPr>
        <w:t>threats</w:t>
      </w:r>
      <w:r w:rsidRPr="00D20704">
        <w:rPr>
          <w:sz w:val="16"/>
          <w:szCs w:val="32"/>
        </w:rPr>
        <w:t xml:space="preserve"> </w:t>
      </w:r>
      <w:r w:rsidRPr="00353388">
        <w:rPr>
          <w:rStyle w:val="StyleUnderline"/>
        </w:rPr>
        <w:t>using only tools</w:t>
      </w:r>
      <w:r w:rsidRPr="00353388">
        <w:rPr>
          <w:sz w:val="16"/>
        </w:rPr>
        <w:t xml:space="preserve"> </w:t>
      </w:r>
      <w:r w:rsidRPr="00353388">
        <w:rPr>
          <w:rStyle w:val="StyleUnderline"/>
        </w:rPr>
        <w:t xml:space="preserve">available within </w:t>
      </w:r>
      <w:r w:rsidRPr="00353388">
        <w:rPr>
          <w:rStyle w:val="Emphasis"/>
        </w:rPr>
        <w:t>current law</w:t>
      </w:r>
      <w:r w:rsidRPr="00353388">
        <w:rPr>
          <w:rStyle w:val="StyleUnderline"/>
        </w:rPr>
        <w:t xml:space="preserve"> and,</w:t>
      </w:r>
      <w:r w:rsidRPr="00353388">
        <w:rPr>
          <w:sz w:val="16"/>
        </w:rPr>
        <w:t xml:space="preserve"> where necessary, </w:t>
      </w:r>
      <w:r w:rsidRPr="00353388">
        <w:rPr>
          <w:rStyle w:val="StyleUnderline"/>
        </w:rPr>
        <w:t xml:space="preserve">defer to </w:t>
      </w:r>
      <w:r w:rsidRPr="00353388">
        <w:rPr>
          <w:rStyle w:val="Emphasis"/>
        </w:rPr>
        <w:t>elected officials</w:t>
      </w:r>
      <w:r w:rsidRPr="00353388">
        <w:rPr>
          <w:rStyle w:val="StyleUnderline"/>
        </w:rPr>
        <w:t>.</w:t>
      </w:r>
      <w:r w:rsidRPr="00353388">
        <w:rPr>
          <w:sz w:val="16"/>
        </w:rPr>
        <w:t xml:space="preserve"> Arguments appealing to science fiction cut both ways.</w:t>
      </w:r>
    </w:p>
    <w:p w14:paraId="0192574F" w14:textId="77777777" w:rsidR="0025149D" w:rsidRPr="00D20704" w:rsidRDefault="0025149D" w:rsidP="0025149D">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662C1523" w14:textId="77777777" w:rsidR="0025149D" w:rsidRPr="00D20704" w:rsidRDefault="0025149D" w:rsidP="0025149D">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353388">
        <w:rPr>
          <w:rStyle w:val="StyleUnderline"/>
        </w:rPr>
        <w:t>,</w:t>
      </w:r>
      <w:r w:rsidRPr="00353388">
        <w:rPr>
          <w:sz w:val="16"/>
        </w:rPr>
        <w:t xml:space="preserve"> </w:t>
      </w:r>
      <w:r w:rsidRPr="00353388">
        <w:rPr>
          <w:rStyle w:val="Emphasis"/>
        </w:rPr>
        <w:t>regulation</w:t>
      </w:r>
      <w:r w:rsidRPr="00353388">
        <w:rPr>
          <w:sz w:val="16"/>
        </w:rPr>
        <w:t xml:space="preserve"> </w:t>
      </w:r>
      <w:r w:rsidRPr="00353388">
        <w:rPr>
          <w:rStyle w:val="StyleUnderline"/>
        </w:rPr>
        <w:t xml:space="preserve">based on hypothetical harms would have a </w:t>
      </w:r>
      <w:r w:rsidRPr="00353388">
        <w:rPr>
          <w:rStyle w:val="Emphasis"/>
        </w:rPr>
        <w:t>net negative</w:t>
      </w:r>
      <w:r w:rsidRPr="00353388">
        <w:rPr>
          <w:sz w:val="16"/>
        </w:rPr>
        <w:t xml:space="preserve"> </w:t>
      </w:r>
      <w:r w:rsidRPr="00353388">
        <w:rPr>
          <w:rStyle w:val="StyleUnderline"/>
        </w:rPr>
        <w:t>impact</w:t>
      </w:r>
      <w:r w:rsidRPr="00353388">
        <w:rPr>
          <w:sz w:val="16"/>
        </w:rPr>
        <w:t xml:space="preserve"> </w:t>
      </w:r>
      <w:r w:rsidRPr="00353388">
        <w:rPr>
          <w:rStyle w:val="StyleUnderline"/>
        </w:rPr>
        <w:t xml:space="preserve">on the </w:t>
      </w:r>
      <w:r w:rsidRPr="00353388">
        <w:rPr>
          <w:rStyle w:val="Emphasis"/>
        </w:rPr>
        <w:t>world</w:t>
      </w:r>
      <w:r w:rsidRPr="00353388">
        <w:rPr>
          <w:sz w:val="16"/>
        </w:rPr>
        <w:t>. Bill Gates, for example, has warned that although some c</w:t>
      </w:r>
      <w:r w:rsidRPr="00D20704">
        <w:rPr>
          <w:sz w:val="16"/>
        </w:rPr>
        <w:t xml:space="preserve">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w:t>
      </w:r>
      <w:r w:rsidRPr="00353388">
        <w:rPr>
          <w:rStyle w:val="StyleUnderline"/>
          <w:highlight w:val="cyan"/>
        </w:rPr>
        <w:t>cts on</w:t>
      </w:r>
      <w:r w:rsidRPr="00353388">
        <w:rPr>
          <w:sz w:val="16"/>
          <w:highlight w:val="cyan"/>
        </w:rPr>
        <w:t xml:space="preserve"> </w:t>
      </w:r>
      <w:r w:rsidRPr="00353388">
        <w:rPr>
          <w:rStyle w:val="Emphasis"/>
          <w:highlight w:val="cyan"/>
        </w:rPr>
        <w:t>healthcare</w:t>
      </w:r>
      <w:r w:rsidRPr="00353388">
        <w:rPr>
          <w:sz w:val="16"/>
          <w:highlight w:val="cyan"/>
        </w:rPr>
        <w:t xml:space="preserve">, </w:t>
      </w:r>
      <w:r w:rsidRPr="00353388">
        <w:rPr>
          <w:rStyle w:val="Emphasis"/>
          <w:highlight w:val="cyan"/>
        </w:rPr>
        <w:t>education</w:t>
      </w:r>
      <w:r w:rsidRPr="00353388">
        <w:rPr>
          <w:sz w:val="16"/>
          <w:highlight w:val="cyan"/>
        </w:rPr>
        <w:t xml:space="preserve">, </w:t>
      </w:r>
      <w:r w:rsidRPr="00353388">
        <w:rPr>
          <w:rStyle w:val="StyleUnderline"/>
          <w:highlight w:val="cyan"/>
        </w:rPr>
        <w:t>and</w:t>
      </w:r>
      <w:r w:rsidRPr="00754B44">
        <w:rPr>
          <w:sz w:val="16"/>
        </w:rPr>
        <w:t xml:space="preserve"> the fight against </w:t>
      </w:r>
      <w:r w:rsidRPr="00754B44">
        <w:rPr>
          <w:rStyle w:val="StyleUnderline"/>
        </w:rPr>
        <w:t xml:space="preserve">the </w:t>
      </w:r>
      <w:r w:rsidRPr="00353388">
        <w:rPr>
          <w:rStyle w:val="Emphasis"/>
          <w:highlight w:val="cyan"/>
        </w:rPr>
        <w:t>climate</w:t>
      </w:r>
      <w:r w:rsidRPr="00754B44">
        <w:rPr>
          <w:rStyle w:val="Emphasis"/>
        </w:rPr>
        <w:t xml:space="preserv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353388">
        <w:rPr>
          <w:rStyle w:val="Emphasis"/>
        </w:rPr>
        <w:t xml:space="preserve">burdensome </w:t>
      </w:r>
      <w:r w:rsidRPr="004368AB">
        <w:rPr>
          <w:rStyle w:val="Emphasis"/>
          <w:highlight w:val="cyan"/>
        </w:rPr>
        <w:t>regulation</w:t>
      </w:r>
      <w:r w:rsidRPr="00D20704">
        <w:rPr>
          <w:sz w:val="16"/>
        </w:rPr>
        <w:t xml:space="preserve">. Even </w:t>
      </w:r>
      <w:r w:rsidRPr="00D20704">
        <w:rPr>
          <w:rStyle w:val="StyleUnderline"/>
        </w:rPr>
        <w:t>Bostrom</w:t>
      </w:r>
      <w:r w:rsidRPr="00D20704">
        <w:rPr>
          <w:sz w:val="16"/>
        </w:rPr>
        <w:t xml:space="preserve">—one of </w:t>
      </w:r>
      <w:r w:rsidRPr="00353388">
        <w:rPr>
          <w:sz w:val="16"/>
        </w:rPr>
        <w:t xml:space="preserve">the first researchers of these risks—now </w:t>
      </w:r>
      <w:r w:rsidRPr="00353388">
        <w:rPr>
          <w:rStyle w:val="StyleUnderline"/>
        </w:rPr>
        <w:t>worries</w:t>
      </w:r>
      <w:r w:rsidRPr="00353388">
        <w:rPr>
          <w:sz w:val="16"/>
        </w:rPr>
        <w:t xml:space="preserve"> that </w:t>
      </w:r>
      <w:r w:rsidRPr="00353388">
        <w:rPr>
          <w:rStyle w:val="StyleUnderline"/>
        </w:rPr>
        <w:t>herd mentality</w:t>
      </w:r>
      <w:r w:rsidRPr="00353388">
        <w:rPr>
          <w:sz w:val="16"/>
        </w:rPr>
        <w:t xml:space="preserve"> </w:t>
      </w:r>
      <w:r w:rsidRPr="00353388">
        <w:rPr>
          <w:rStyle w:val="StyleUnderline"/>
        </w:rPr>
        <w:t xml:space="preserve">might result in </w:t>
      </w:r>
      <w:r w:rsidRPr="00353388">
        <w:rPr>
          <w:rStyle w:val="StyleUnderline"/>
          <w:highlight w:val="cyan"/>
        </w:rPr>
        <w:t>regulatory “</w:t>
      </w:r>
      <w:r w:rsidRPr="00353388">
        <w:rPr>
          <w:rStyle w:val="Emphasis"/>
          <w:highlight w:val="cyan"/>
        </w:rPr>
        <w:t>overshooting</w:t>
      </w:r>
      <w:r w:rsidRPr="00353388">
        <w:rPr>
          <w:rStyle w:val="StyleUnderline"/>
        </w:rPr>
        <w:t>” and</w:t>
      </w:r>
      <w:r w:rsidRPr="00353388">
        <w:rPr>
          <w:sz w:val="16"/>
        </w:rPr>
        <w:t xml:space="preserve"> </w:t>
      </w:r>
      <w:r w:rsidRPr="00353388">
        <w:rPr>
          <w:rStyle w:val="StyleUnderline"/>
        </w:rPr>
        <w:t>humanity ending up with the “</w:t>
      </w:r>
      <w:r w:rsidRPr="00353388">
        <w:rPr>
          <w:rStyle w:val="Emphasis"/>
        </w:rPr>
        <w:t>tragic</w:t>
      </w:r>
      <w:r w:rsidRPr="00353388">
        <w:rPr>
          <w:rStyle w:val="StyleUnderline"/>
        </w:rPr>
        <w:t xml:space="preserve">” </w:t>
      </w:r>
      <w:r w:rsidRPr="00353388">
        <w:rPr>
          <w:rStyle w:val="Emphasis"/>
        </w:rPr>
        <w:t>outcome</w:t>
      </w:r>
      <w:r w:rsidRPr="00353388">
        <w:rPr>
          <w:rStyle w:val="StyleUnderline"/>
        </w:rPr>
        <w:t xml:space="preserve"> of “</w:t>
      </w:r>
      <w:r w:rsidRPr="00353388">
        <w:rPr>
          <w:rStyle w:val="StyleUnderline"/>
          <w:highlight w:val="cyan"/>
        </w:rPr>
        <w:t>never develop</w:t>
      </w:r>
      <w:r w:rsidRPr="00353388">
        <w:rPr>
          <w:rStyle w:val="StyleUnderline"/>
        </w:rPr>
        <w:t xml:space="preserve">[ing] </w:t>
      </w:r>
      <w:r w:rsidRPr="00353388">
        <w:rPr>
          <w:rStyle w:val="Emphasis"/>
        </w:rPr>
        <w:t>advanced</w:t>
      </w:r>
      <w:r w:rsidRPr="00353388">
        <w:rPr>
          <w:rStyle w:val="StyleUnderline"/>
        </w:rPr>
        <w:t xml:space="preserve"> </w:t>
      </w:r>
      <w:r w:rsidRPr="00353388">
        <w:rPr>
          <w:rStyle w:val="Emphasis"/>
          <w:highlight w:val="cyan"/>
        </w:rPr>
        <w:t>a</w:t>
      </w:r>
      <w:r w:rsidRPr="00353388">
        <w:rPr>
          <w:rStyle w:val="StyleUnderline"/>
        </w:rPr>
        <w:t xml:space="preserve">rtificial </w:t>
      </w:r>
      <w:r w:rsidRPr="00353388">
        <w:rPr>
          <w:rStyle w:val="Emphasis"/>
          <w:highlight w:val="cyan"/>
        </w:rPr>
        <w:t>i</w:t>
      </w:r>
      <w:r w:rsidRPr="00353388">
        <w:rPr>
          <w:rStyle w:val="StyleUnderline"/>
        </w:rPr>
        <w:t>ntelligence</w:t>
      </w:r>
      <w:r w:rsidRPr="00353388">
        <w:rPr>
          <w:sz w:val="16"/>
        </w:rPr>
        <w:t>” systems.</w:t>
      </w:r>
    </w:p>
    <w:p w14:paraId="4433DCB2" w14:textId="77777777" w:rsidR="0025149D" w:rsidRDefault="0025149D" w:rsidP="0025149D">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14A67D12" w14:textId="77777777" w:rsidR="0025149D" w:rsidRPr="00754B44" w:rsidRDefault="0025149D" w:rsidP="0025149D">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5218DE4D" w14:textId="77777777" w:rsidR="0025149D" w:rsidRPr="00266F68" w:rsidRDefault="0025149D" w:rsidP="0025149D">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353388">
        <w:rPr>
          <w:rStyle w:val="Emphasis"/>
        </w:rPr>
        <w:t xml:space="preserve">government’s </w:t>
      </w:r>
      <w:r w:rsidRPr="004368AB">
        <w:rPr>
          <w:rStyle w:val="Emphasis"/>
          <w:highlight w:val="cyan"/>
        </w:rPr>
        <w:t>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353388">
        <w:rPr>
          <w:rStyle w:val="Emphasis"/>
        </w:rPr>
        <w:t xml:space="preserve"> such systems</w:t>
      </w:r>
      <w:r w:rsidRPr="00353388">
        <w:t>.</w:t>
      </w:r>
      <w:r w:rsidRPr="00D20704">
        <w:rPr>
          <w:sz w:val="16"/>
        </w:rPr>
        <w:t xml:space="preserve"> Thus, as I explain in Part III, many regulatory proposals are unconstitutional.</w:t>
      </w:r>
    </w:p>
    <w:p w14:paraId="1F1503BF" w14:textId="77777777" w:rsidR="0025149D" w:rsidRDefault="0025149D" w:rsidP="0025149D">
      <w:pPr>
        <w:pStyle w:val="Heading2"/>
      </w:pPr>
      <w:r>
        <w:t>Inequality Adv</w:t>
      </w:r>
    </w:p>
    <w:p w14:paraId="043D6CB7" w14:textId="77777777" w:rsidR="0025149D" w:rsidRDefault="0025149D" w:rsidP="0025149D">
      <w:pPr>
        <w:pStyle w:val="Heading3"/>
      </w:pPr>
      <w:r>
        <w:t>SB Fails---1NC</w:t>
      </w:r>
    </w:p>
    <w:p w14:paraId="4380500B" w14:textId="77777777" w:rsidR="0025149D" w:rsidRDefault="0025149D" w:rsidP="0025149D">
      <w:pPr>
        <w:pStyle w:val="Heading4"/>
      </w:pPr>
      <w:r>
        <w:t>1. Sectoral bargaining fails.</w:t>
      </w:r>
    </w:p>
    <w:p w14:paraId="2C8B8C3D" w14:textId="77777777" w:rsidR="0025149D" w:rsidRPr="00557DBE" w:rsidRDefault="0025149D" w:rsidP="0025149D">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008FDCA0" w14:textId="77777777" w:rsidR="0025149D" w:rsidRPr="003C70DC" w:rsidRDefault="0025149D" w:rsidP="0025149D">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2A0F9F26" w14:textId="77777777" w:rsidR="0025149D" w:rsidRPr="003C70DC" w:rsidRDefault="0025149D" w:rsidP="0025149D">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3459310D" w14:textId="77777777" w:rsidR="0025149D" w:rsidRPr="00212A8E" w:rsidRDefault="0025149D" w:rsidP="0025149D">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5CBB8032" w14:textId="77777777" w:rsidR="0025149D" w:rsidRPr="00212A8E" w:rsidRDefault="0025149D" w:rsidP="0025149D">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2031F6C3" w14:textId="77777777" w:rsidR="0025149D" w:rsidRPr="003C70DC" w:rsidRDefault="0025149D" w:rsidP="0025149D">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37D46AE9" w14:textId="77777777" w:rsidR="0025149D" w:rsidRPr="003C70DC" w:rsidRDefault="0025149D" w:rsidP="0025149D">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6B163ED7" w14:textId="77777777" w:rsidR="0025149D" w:rsidRPr="00D86F6B" w:rsidRDefault="0025149D" w:rsidP="0025149D">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4F75A1E9" w14:textId="77777777" w:rsidR="0025149D" w:rsidRDefault="0025149D" w:rsidP="0025149D"/>
    <w:p w14:paraId="6ED13F62" w14:textId="77777777" w:rsidR="0025149D" w:rsidRPr="00856E84" w:rsidRDefault="0025149D" w:rsidP="0025149D">
      <w:pPr>
        <w:pStyle w:val="Heading4"/>
      </w:pPr>
      <w:r>
        <w:t xml:space="preserve">2. It </w:t>
      </w:r>
      <w:r>
        <w:rPr>
          <w:u w:val="single"/>
        </w:rPr>
        <w:t>decreases</w:t>
      </w:r>
      <w:r>
        <w:t xml:space="preserve"> union participation, </w:t>
      </w:r>
      <w:r>
        <w:rPr>
          <w:u w:val="single"/>
        </w:rPr>
        <w:t>hurts</w:t>
      </w:r>
      <w:r>
        <w:t xml:space="preserve"> productivity, and leads to </w:t>
      </w:r>
      <w:r>
        <w:rPr>
          <w:u w:val="single"/>
        </w:rPr>
        <w:t>economic stagnation</w:t>
      </w:r>
      <w:r>
        <w:t xml:space="preserve">. </w:t>
      </w:r>
    </w:p>
    <w:p w14:paraId="6C798756" w14:textId="77777777" w:rsidR="0025149D" w:rsidRPr="00AB0C29" w:rsidRDefault="0025149D" w:rsidP="0025149D">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0D49EE73" w14:textId="77777777" w:rsidR="0025149D" w:rsidRPr="00AB0C29" w:rsidRDefault="0025149D" w:rsidP="0025149D">
      <w:pPr>
        <w:rPr>
          <w:sz w:val="16"/>
        </w:rPr>
      </w:pPr>
      <w:r w:rsidRPr="00AB0C29">
        <w:rPr>
          <w:sz w:val="16"/>
        </w:rPr>
        <w:t>Review of Empirical Research and OECD Findings</w:t>
      </w:r>
    </w:p>
    <w:p w14:paraId="684D5D29" w14:textId="77777777" w:rsidR="0025149D" w:rsidRPr="00AB0C29" w:rsidRDefault="0025149D" w:rsidP="0025149D">
      <w:pPr>
        <w:rPr>
          <w:sz w:val="16"/>
        </w:rPr>
      </w:pPr>
      <w:r w:rsidRPr="00F111B3">
        <w:rPr>
          <w:rStyle w:val="Emphasis"/>
        </w:rPr>
        <w:t>Sectoral bargaining</w:t>
      </w:r>
      <w:r w:rsidRPr="00F111B3">
        <w:rPr>
          <w:rStyle w:val="StyleUnderline"/>
        </w:rPr>
        <w:t xml:space="preserve"> is on the </w:t>
      </w:r>
      <w:r w:rsidRPr="00F111B3">
        <w:rPr>
          <w:rStyle w:val="Emphasis"/>
        </w:rPr>
        <w:t>decline in Europe</w:t>
      </w:r>
      <w:r w:rsidRPr="00F111B3">
        <w:rPr>
          <w:rStyle w:val="StyleUnderline"/>
        </w:rPr>
        <w:t xml:space="preserve"> as employers and workers transition to more flexible arrangements</w:t>
      </w:r>
      <w:r w:rsidRPr="00F111B3">
        <w:rPr>
          <w:sz w:val="16"/>
        </w:rPr>
        <w:t>. According to data from the Organization for Economic Co-operation and Development (OECD), “[</w:t>
      </w:r>
      <w:r w:rsidRPr="00F111B3">
        <w:rPr>
          <w:rStyle w:val="StyleUnderline"/>
        </w:rPr>
        <w:t>o]n average</w:t>
      </w:r>
      <w:r w:rsidRPr="00F111B3">
        <w:rPr>
          <w:sz w:val="16"/>
        </w:rPr>
        <w:t xml:space="preserve"> across OECD countries</w:t>
      </w:r>
      <w:r w:rsidRPr="00AB0C29">
        <w:rPr>
          <w:sz w:val="16"/>
        </w:rPr>
        <w:t xml:space="preserve">, </w:t>
      </w:r>
      <w:r w:rsidRPr="00AB0C29">
        <w:rPr>
          <w:rStyle w:val="StyleUnderline"/>
        </w:rPr>
        <w:t xml:space="preserve">the </w:t>
      </w:r>
      <w:r w:rsidRPr="00856E84">
        <w:rPr>
          <w:rStyle w:val="StyleUnderline"/>
          <w:highlight w:val="cyan"/>
        </w:rPr>
        <w:t>share of workers</w:t>
      </w:r>
      <w:r w:rsidRPr="00AB0C29">
        <w:rPr>
          <w:rStyle w:val="StyleUnderline"/>
        </w:rPr>
        <w:t xml:space="preserve"> </w:t>
      </w:r>
      <w:r w:rsidRPr="00856E84">
        <w:rPr>
          <w:rStyle w:val="Emphasis"/>
          <w:highlight w:val="cyan"/>
        </w:rPr>
        <w:t>covered</w:t>
      </w:r>
      <w:r w:rsidRPr="00AB0C29">
        <w:rPr>
          <w:rStyle w:val="StyleUnderline"/>
        </w:rPr>
        <w:t xml:space="preserve"> by a </w:t>
      </w:r>
      <w:r w:rsidRPr="00856E84">
        <w:rPr>
          <w:rStyle w:val="Emphasis"/>
        </w:rPr>
        <w:t>collective agreement</w:t>
      </w:r>
      <w:r w:rsidRPr="00AB0C29">
        <w:rPr>
          <w:sz w:val="16"/>
        </w:rPr>
        <w:t xml:space="preserve"> </w:t>
      </w:r>
      <w:r w:rsidRPr="00856E84">
        <w:rPr>
          <w:rStyle w:val="Emphasis"/>
          <w:highlight w:val="cyan"/>
        </w:rPr>
        <w:t>has shrunk</w:t>
      </w:r>
      <w:r w:rsidRPr="00AB0C29">
        <w:rPr>
          <w:rStyle w:val="StyleUnderline"/>
        </w:rPr>
        <w:t xml:space="preserve"> to 33% in 2015 from 45% in 1985</w:t>
      </w:r>
      <w:r w:rsidRPr="00AB0C29">
        <w:rPr>
          <w:sz w:val="16"/>
        </w:rPr>
        <w:t>.” Furthermore, only “17% of employees are members of trade unions, down from 30% in 1985, with slight increases in membership rates found only in Iceland, Belgium and Spain.”</w:t>
      </w:r>
    </w:p>
    <w:p w14:paraId="7AFBCE40" w14:textId="77777777" w:rsidR="0025149D" w:rsidRPr="00AB0C29" w:rsidRDefault="0025149D" w:rsidP="0025149D">
      <w:pPr>
        <w:rPr>
          <w:sz w:val="16"/>
        </w:rPr>
      </w:pPr>
      <w:r w:rsidRPr="00F111B3">
        <w:rPr>
          <w:rStyle w:val="StyleUnderline"/>
        </w:rPr>
        <w:t xml:space="preserve">This decline in </w:t>
      </w:r>
      <w:r w:rsidRPr="00F111B3">
        <w:rPr>
          <w:rStyle w:val="Emphasis"/>
        </w:rPr>
        <w:t>union membership</w:t>
      </w:r>
      <w:r w:rsidRPr="00F111B3">
        <w:rPr>
          <w:sz w:val="16"/>
        </w:rPr>
        <w:t xml:space="preserve"> </w:t>
      </w:r>
      <w:r w:rsidRPr="00F111B3">
        <w:rPr>
          <w:rStyle w:val="StyleUnderline"/>
        </w:rPr>
        <w:t>rates coupled with the changing nature of employment relationships, among other things</w:t>
      </w:r>
      <w:r w:rsidRPr="00F111B3">
        <w:rPr>
          <w:sz w:val="16"/>
        </w:rPr>
        <w:t xml:space="preserve">, </w:t>
      </w:r>
      <w:r w:rsidRPr="00F111B3">
        <w:rPr>
          <w:rStyle w:val="StyleUnderline"/>
        </w:rPr>
        <w:t>has</w:t>
      </w:r>
      <w:r w:rsidRPr="00F111B3">
        <w:rPr>
          <w:sz w:val="16"/>
        </w:rPr>
        <w:t xml:space="preserve"> “</w:t>
      </w:r>
      <w:r w:rsidRPr="00F111B3">
        <w:rPr>
          <w:rStyle w:val="Emphasis"/>
        </w:rPr>
        <w:t>severely tested</w:t>
      </w:r>
      <w:r w:rsidRPr="00F111B3">
        <w:rPr>
          <w:rStyle w:val="StyleUnderline"/>
        </w:rPr>
        <w:t xml:space="preserve"> the relevance and methods of </w:t>
      </w:r>
      <w:r w:rsidRPr="00F111B3">
        <w:rPr>
          <w:rStyle w:val="Emphasis"/>
        </w:rPr>
        <w:t>functioning</w:t>
      </w:r>
      <w:r w:rsidRPr="00F111B3">
        <w:rPr>
          <w:rStyle w:val="StyleUnderline"/>
        </w:rPr>
        <w:t xml:space="preserve"> of </w:t>
      </w:r>
      <w:r w:rsidRPr="00F111B3">
        <w:rPr>
          <w:rStyle w:val="Emphasis"/>
        </w:rPr>
        <w:t>collective bargaining systems</w:t>
      </w:r>
      <w:r w:rsidRPr="00F111B3">
        <w:rPr>
          <w:sz w:val="16"/>
        </w:rPr>
        <w:t>.” There is perhaps no better example of this trend than Germany.</w:t>
      </w:r>
    </w:p>
    <w:p w14:paraId="29245DB8" w14:textId="77777777" w:rsidR="0025149D" w:rsidRPr="00AB0C29" w:rsidRDefault="0025149D" w:rsidP="0025149D">
      <w:pPr>
        <w:rPr>
          <w:sz w:val="16"/>
        </w:rPr>
      </w:pPr>
      <w:r w:rsidRPr="00AB0C29">
        <w:rPr>
          <w:sz w:val="16"/>
        </w:rPr>
        <w:t>Case Study: Germany</w:t>
      </w:r>
    </w:p>
    <w:p w14:paraId="732C280B" w14:textId="77777777" w:rsidR="0025149D" w:rsidRPr="00AB0C29" w:rsidRDefault="0025149D" w:rsidP="0025149D">
      <w:pPr>
        <w:rPr>
          <w:sz w:val="16"/>
        </w:rPr>
      </w:pPr>
      <w:r w:rsidRPr="00AB0C29">
        <w:rPr>
          <w:sz w:val="16"/>
        </w:rPr>
        <w:t>The German Model</w:t>
      </w:r>
    </w:p>
    <w:p w14:paraId="000923CA" w14:textId="77777777" w:rsidR="0025149D" w:rsidRPr="00AB0C29" w:rsidRDefault="0025149D" w:rsidP="0025149D">
      <w:pPr>
        <w:rPr>
          <w:sz w:val="16"/>
        </w:rPr>
      </w:pPr>
      <w:r w:rsidRPr="00AB0C29">
        <w:rPr>
          <w:sz w:val="16"/>
        </w:rPr>
        <w:t>The German model for labor relations illustrates the broader decline of sectoral bargaining and union participation in Europe. The German model consists of two distinct pillars of representation: sectoral agreements and works councils.</w:t>
      </w:r>
    </w:p>
    <w:p w14:paraId="79AE9E2C" w14:textId="77777777" w:rsidR="0025149D" w:rsidRPr="00AB0C29" w:rsidRDefault="0025149D" w:rsidP="0025149D">
      <w:pPr>
        <w:rPr>
          <w:sz w:val="16"/>
        </w:rPr>
      </w:pPr>
      <w:r w:rsidRPr="00AB0C29">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3AF6FB1E" w14:textId="77777777" w:rsidR="0025149D" w:rsidRPr="00AB0C29" w:rsidRDefault="0025149D" w:rsidP="0025149D">
      <w:pPr>
        <w:rPr>
          <w:sz w:val="16"/>
        </w:rPr>
      </w:pPr>
      <w:r w:rsidRPr="00AB0C29">
        <w:rPr>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300C7C33" w14:textId="77777777" w:rsidR="0025149D" w:rsidRPr="00AB0C29" w:rsidRDefault="0025149D" w:rsidP="0025149D">
      <w:pPr>
        <w:rPr>
          <w:sz w:val="16"/>
        </w:rPr>
      </w:pPr>
      <w:r w:rsidRPr="00AB0C29">
        <w:rPr>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6A05833F" w14:textId="77777777" w:rsidR="0025149D" w:rsidRPr="00AB0C29" w:rsidRDefault="0025149D" w:rsidP="0025149D">
      <w:pPr>
        <w:rPr>
          <w:sz w:val="16"/>
        </w:rPr>
      </w:pPr>
      <w:r w:rsidRPr="00AB0C29">
        <w:rPr>
          <w:sz w:val="16"/>
        </w:rPr>
        <w:t>German Employers’ Experiences with Sectoral Bargaining</w:t>
      </w:r>
    </w:p>
    <w:p w14:paraId="7088F61B" w14:textId="77777777" w:rsidR="0025149D" w:rsidRDefault="0025149D" w:rsidP="0025149D">
      <w:pPr>
        <w:rPr>
          <w:rStyle w:val="StyleUnderline"/>
        </w:rPr>
      </w:pPr>
      <w:r w:rsidRPr="00AB0C29">
        <w:rPr>
          <w:rStyle w:val="StyleUnderline"/>
        </w:rPr>
        <w:t xml:space="preserve">Employers in Germany </w:t>
      </w:r>
      <w:r w:rsidRPr="00AB0C29">
        <w:rPr>
          <w:rStyle w:val="Emphasis"/>
        </w:rPr>
        <w:t>share many</w:t>
      </w:r>
      <w:r w:rsidRPr="00AB0C29">
        <w:rPr>
          <w:rStyle w:val="StyleUnderline"/>
        </w:rPr>
        <w:t xml:space="preserve"> of the same </w:t>
      </w:r>
      <w:r w:rsidRPr="00AB0C29">
        <w:rPr>
          <w:rStyle w:val="Emphasis"/>
        </w:rPr>
        <w:t>complaints</w:t>
      </w:r>
      <w:r w:rsidRPr="00AB0C29">
        <w:rPr>
          <w:rStyle w:val="StyleUnderline"/>
        </w:rPr>
        <w:t xml:space="preserve"> as those in other </w:t>
      </w:r>
      <w:r w:rsidRPr="00AB0C29">
        <w:rPr>
          <w:rStyle w:val="Emphasis"/>
        </w:rPr>
        <w:t>European countries</w:t>
      </w:r>
      <w:r w:rsidRPr="00AB0C29">
        <w:rPr>
          <w:sz w:val="16"/>
        </w:rPr>
        <w:t xml:space="preserve">, </w:t>
      </w:r>
      <w:r w:rsidRPr="00AB0C29">
        <w:rPr>
          <w:rStyle w:val="StyleUnderline"/>
        </w:rPr>
        <w:t xml:space="preserve">including that </w:t>
      </w:r>
      <w:r w:rsidRPr="00856E84">
        <w:rPr>
          <w:rStyle w:val="StyleUnderline"/>
          <w:highlight w:val="cyan"/>
        </w:rPr>
        <w:t>sectoral agreements</w:t>
      </w:r>
      <w:r w:rsidRPr="00AB0C29">
        <w:rPr>
          <w:rStyle w:val="StyleUnderline"/>
        </w:rPr>
        <w:t xml:space="preserve"> impose one-size-fits-all</w:t>
      </w:r>
      <w:r w:rsidRPr="00AB0C29">
        <w:rPr>
          <w:sz w:val="16"/>
        </w:rPr>
        <w:t xml:space="preserve"> </w:t>
      </w:r>
      <w:r w:rsidRPr="00AB0C29">
        <w:rPr>
          <w:rStyle w:val="StyleUnderline"/>
        </w:rPr>
        <w:t xml:space="preserve">solutions that </w:t>
      </w:r>
      <w:r w:rsidRPr="00856E84">
        <w:rPr>
          <w:rStyle w:val="StyleUnderline"/>
          <w:highlight w:val="cyan"/>
        </w:rPr>
        <w:t>ignore</w:t>
      </w:r>
      <w:r w:rsidRPr="00AB0C29">
        <w:rPr>
          <w:rStyle w:val="StyleUnderline"/>
        </w:rPr>
        <w:t xml:space="preserve"> the </w:t>
      </w:r>
      <w:r w:rsidRPr="00856E84">
        <w:rPr>
          <w:rStyle w:val="Emphasis"/>
          <w:highlight w:val="cyan"/>
        </w:rPr>
        <w:t>employer’s economic realities</w:t>
      </w:r>
      <w:r w:rsidRPr="00AB0C29">
        <w:rPr>
          <w:rStyle w:val="StyleUnderline"/>
        </w:rPr>
        <w:t xml:space="preserve"> such as whether they are </w:t>
      </w:r>
      <w:r w:rsidRPr="00AB0C29">
        <w:rPr>
          <w:rStyle w:val="Emphasis"/>
        </w:rPr>
        <w:t>profitable</w:t>
      </w:r>
      <w:r w:rsidRPr="00AB0C29">
        <w:rPr>
          <w:rStyle w:val="StyleUnderline"/>
        </w:rPr>
        <w:t xml:space="preserve"> or have </w:t>
      </w:r>
      <w:r w:rsidRPr="00AB0C29">
        <w:rPr>
          <w:rStyle w:val="Emphasis"/>
        </w:rPr>
        <w:t>unique operational needs</w:t>
      </w:r>
      <w:r w:rsidRPr="00AB0C29">
        <w:rPr>
          <w:rStyle w:val="StyleUnderline"/>
        </w:rPr>
        <w:t>.</w:t>
      </w:r>
    </w:p>
    <w:p w14:paraId="51564B11" w14:textId="77777777" w:rsidR="0025149D" w:rsidRPr="00AB0C29" w:rsidRDefault="0025149D" w:rsidP="0025149D">
      <w:pPr>
        <w:rPr>
          <w:sz w:val="16"/>
        </w:rPr>
      </w:pPr>
      <w:r w:rsidRPr="00AB0C29">
        <w:rPr>
          <w:rStyle w:val="StyleUnderline"/>
        </w:rPr>
        <w:t>The experience of employers in Germany’s metals industry is revealing</w:t>
      </w:r>
      <w:r w:rsidRPr="00AB0C29">
        <w:rPr>
          <w:sz w:val="16"/>
        </w:rPr>
        <w:t xml:space="preserve">. In a survey of 1,550 companies, </w:t>
      </w:r>
      <w:r w:rsidRPr="00856E84">
        <w:rPr>
          <w:rStyle w:val="StyleUnderline"/>
          <w:highlight w:val="cyan"/>
        </w:rPr>
        <w:t>two-thirds</w:t>
      </w:r>
      <w:r w:rsidRPr="00AB0C29">
        <w:rPr>
          <w:sz w:val="16"/>
        </w:rPr>
        <w:t xml:space="preserve"> of the employers in this industry reported being satisfied with the sectoral bargaining agreement covering their industry. The same number, however, </w:t>
      </w:r>
      <w:r w:rsidRPr="00AB0C29">
        <w:rPr>
          <w:rStyle w:val="StyleUnderline"/>
        </w:rPr>
        <w:t xml:space="preserve">are </w:t>
      </w:r>
      <w:r w:rsidRPr="00856E84">
        <w:rPr>
          <w:rStyle w:val="StyleUnderline"/>
          <w:highlight w:val="cyan"/>
        </w:rPr>
        <w:t>dissatisfied</w:t>
      </w:r>
      <w:r w:rsidRPr="00AB0C29">
        <w:rPr>
          <w:rStyle w:val="StyleUnderline"/>
        </w:rPr>
        <w:t xml:space="preserve"> </w:t>
      </w:r>
      <w:r w:rsidRPr="00856E84">
        <w:rPr>
          <w:rStyle w:val="StyleUnderline"/>
          <w:highlight w:val="cyan"/>
        </w:rPr>
        <w:t>with</w:t>
      </w:r>
      <w:r w:rsidRPr="00AB0C29">
        <w:rPr>
          <w:rStyle w:val="StyleUnderline"/>
        </w:rPr>
        <w:t xml:space="preserve"> the </w:t>
      </w:r>
      <w:r w:rsidRPr="00856E84">
        <w:rPr>
          <w:rStyle w:val="Emphasis"/>
          <w:highlight w:val="cyan"/>
        </w:rPr>
        <w:t>limitations</w:t>
      </w:r>
      <w:r w:rsidRPr="00856E84">
        <w:rPr>
          <w:rStyle w:val="StyleUnderline"/>
          <w:highlight w:val="cyan"/>
        </w:rPr>
        <w:t xml:space="preserve"> on</w:t>
      </w:r>
      <w:r w:rsidRPr="00AB0C29">
        <w:rPr>
          <w:rStyle w:val="StyleUnderline"/>
        </w:rPr>
        <w:t xml:space="preserve"> </w:t>
      </w:r>
      <w:r w:rsidRPr="00AB0C29">
        <w:rPr>
          <w:rStyle w:val="Emphasis"/>
        </w:rPr>
        <w:t xml:space="preserve">employee </w:t>
      </w:r>
      <w:r w:rsidRPr="00856E84">
        <w:rPr>
          <w:rStyle w:val="Emphasis"/>
          <w:highlight w:val="cyan"/>
        </w:rPr>
        <w:t>working time</w:t>
      </w:r>
      <w:r w:rsidRPr="00AB0C29">
        <w:rPr>
          <w:rStyle w:val="StyleUnderline"/>
        </w:rPr>
        <w:t xml:space="preserve"> the agreement imposes and </w:t>
      </w:r>
      <w:r w:rsidRPr="00AB0C29">
        <w:rPr>
          <w:rStyle w:val="Emphasis"/>
        </w:rPr>
        <w:t>believe</w:t>
      </w:r>
      <w:r w:rsidRPr="00AB0C29">
        <w:rPr>
          <w:rStyle w:val="StyleUnderline"/>
        </w:rPr>
        <w:t xml:space="preserve"> that the </w:t>
      </w:r>
      <w:r w:rsidRPr="00AB0C29">
        <w:rPr>
          <w:rStyle w:val="Emphasis"/>
        </w:rPr>
        <w:t>agreement imposes wages</w:t>
      </w:r>
      <w:r w:rsidRPr="00AB0C29">
        <w:rPr>
          <w:rStyle w:val="StyleUnderline"/>
        </w:rPr>
        <w:t xml:space="preserve"> that are too high for </w:t>
      </w:r>
      <w:r w:rsidRPr="00AB0C29">
        <w:rPr>
          <w:rStyle w:val="Emphasis"/>
        </w:rPr>
        <w:t>simple jobs</w:t>
      </w:r>
      <w:r w:rsidRPr="00AB0C29">
        <w:rPr>
          <w:sz w:val="16"/>
        </w:rPr>
        <w:t xml:space="preserve">. </w:t>
      </w:r>
      <w:r w:rsidRPr="00AB0C29">
        <w:rPr>
          <w:rStyle w:val="StyleUnderline"/>
        </w:rPr>
        <w:t>Seventy percent of companies</w:t>
      </w:r>
      <w:r w:rsidRPr="00AB0C29">
        <w:rPr>
          <w:sz w:val="16"/>
        </w:rPr>
        <w:t xml:space="preserve"> that have only a firm-wide bargaining agreement </w:t>
      </w:r>
      <w:r w:rsidRPr="00AB0C29">
        <w:rPr>
          <w:rStyle w:val="StyleUnderline"/>
        </w:rPr>
        <w:t xml:space="preserve">cite the work-time limitation as their primary motivation for </w:t>
      </w:r>
      <w:r w:rsidRPr="00856E84">
        <w:rPr>
          <w:rStyle w:val="Emphasis"/>
          <w:highlight w:val="cyan"/>
        </w:rPr>
        <w:t>avoiding</w:t>
      </w:r>
      <w:r w:rsidRPr="00AB0C29">
        <w:rPr>
          <w:rStyle w:val="StyleUnderline"/>
        </w:rPr>
        <w:t xml:space="preserve"> </w:t>
      </w:r>
      <w:r w:rsidRPr="00856E84">
        <w:rPr>
          <w:rStyle w:val="StyleUnderline"/>
          <w:highlight w:val="cyan"/>
        </w:rPr>
        <w:t>the</w:t>
      </w:r>
      <w:r w:rsidRPr="00AB0C29">
        <w:rPr>
          <w:rStyle w:val="StyleUnderline"/>
        </w:rPr>
        <w:t xml:space="preserve"> </w:t>
      </w:r>
      <w:r w:rsidRPr="00AB0C29">
        <w:rPr>
          <w:rStyle w:val="Emphasis"/>
        </w:rPr>
        <w:t xml:space="preserve">sectoral bargaining </w:t>
      </w:r>
      <w:r w:rsidRPr="00856E84">
        <w:rPr>
          <w:rStyle w:val="Emphasis"/>
          <w:highlight w:val="cyan"/>
        </w:rPr>
        <w:t>agreement</w:t>
      </w:r>
      <w:r w:rsidRPr="00AB0C29">
        <w:rPr>
          <w:sz w:val="16"/>
        </w:rPr>
        <w:t xml:space="preserve">. </w:t>
      </w:r>
      <w:r w:rsidRPr="00AB0C29">
        <w:rPr>
          <w:rStyle w:val="StyleUnderline"/>
        </w:rPr>
        <w:t xml:space="preserve">The existence of these and other unpopular regulations has led some </w:t>
      </w:r>
      <w:r w:rsidRPr="00AB0C29">
        <w:rPr>
          <w:rStyle w:val="Emphasis"/>
        </w:rPr>
        <w:t>researchers</w:t>
      </w:r>
      <w:r w:rsidRPr="00AB0C29">
        <w:rPr>
          <w:rStyle w:val="StyleUnderline"/>
        </w:rPr>
        <w:t xml:space="preserve"> to question whether </w:t>
      </w:r>
      <w:r w:rsidRPr="00AB0C29">
        <w:rPr>
          <w:rStyle w:val="Emphasis"/>
        </w:rPr>
        <w:t xml:space="preserve">uniform sectoral agreements </w:t>
      </w:r>
      <w:r w:rsidRPr="00AB0C29">
        <w:rPr>
          <w:rStyle w:val="StyleUnderline"/>
        </w:rPr>
        <w:t>for the metals industry are sustainable.</w:t>
      </w:r>
    </w:p>
    <w:p w14:paraId="768A9C52" w14:textId="77777777" w:rsidR="0025149D" w:rsidRPr="00AB0C29" w:rsidRDefault="0025149D" w:rsidP="0025149D">
      <w:pPr>
        <w:rPr>
          <w:sz w:val="16"/>
        </w:rPr>
      </w:pPr>
      <w:r w:rsidRPr="00AB0C29">
        <w:rPr>
          <w:sz w:val="16"/>
        </w:rPr>
        <w:t>Empirical Evidence Shows the German Model is Declining</w:t>
      </w:r>
    </w:p>
    <w:p w14:paraId="3E9BEB21" w14:textId="77777777" w:rsidR="0025149D" w:rsidRPr="00AB0C29" w:rsidRDefault="0025149D" w:rsidP="0025149D">
      <w:pPr>
        <w:rPr>
          <w:sz w:val="16"/>
        </w:rPr>
      </w:pPr>
      <w:r w:rsidRPr="00AB0C29">
        <w:rPr>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7E9815D8" w14:textId="77777777" w:rsidR="0025149D" w:rsidRPr="00AB0C29" w:rsidRDefault="0025149D" w:rsidP="0025149D">
      <w:pPr>
        <w:rPr>
          <w:sz w:val="16"/>
        </w:rPr>
      </w:pPr>
      <w:r w:rsidRPr="00AB0C29">
        <w:rPr>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2B8AFCE6" w14:textId="77777777" w:rsidR="0025149D" w:rsidRPr="00AB0C29" w:rsidRDefault="0025149D" w:rsidP="0025149D">
      <w:pPr>
        <w:rPr>
          <w:sz w:val="16"/>
        </w:rPr>
      </w:pPr>
      <w:r w:rsidRPr="00AB0C29">
        <w:rPr>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0E14E018" w14:textId="77777777" w:rsidR="0025149D" w:rsidRPr="00F111B3" w:rsidRDefault="0025149D" w:rsidP="0025149D">
      <w:pPr>
        <w:rPr>
          <w:sz w:val="16"/>
        </w:rPr>
      </w:pPr>
      <w:r w:rsidRPr="00AB0C29">
        <w:rPr>
          <w:rStyle w:val="StyleUnderline"/>
        </w:rPr>
        <w:t xml:space="preserve">Given that Germany’s </w:t>
      </w:r>
      <w:r w:rsidRPr="00F111B3">
        <w:rPr>
          <w:rStyle w:val="StyleUnderline"/>
        </w:rPr>
        <w:t xml:space="preserve">economy is one of the strongest in Europe and its model has historically worked better than those of other European countries, this decline casts doubt on whether a </w:t>
      </w:r>
      <w:r w:rsidRPr="00F111B3">
        <w:rPr>
          <w:rStyle w:val="Emphasis"/>
        </w:rPr>
        <w:t>similar model</w:t>
      </w:r>
      <w:r w:rsidRPr="00F111B3">
        <w:rPr>
          <w:rStyle w:val="StyleUnderline"/>
        </w:rPr>
        <w:t xml:space="preserve"> </w:t>
      </w:r>
      <w:r w:rsidRPr="00F111B3">
        <w:rPr>
          <w:rStyle w:val="Emphasis"/>
        </w:rPr>
        <w:t>would</w:t>
      </w:r>
      <w:r w:rsidRPr="00F111B3">
        <w:rPr>
          <w:rStyle w:val="StyleUnderline"/>
        </w:rPr>
        <w:t xml:space="preserve"> fare any </w:t>
      </w:r>
      <w:r w:rsidRPr="00F111B3">
        <w:rPr>
          <w:rStyle w:val="Emphasis"/>
        </w:rPr>
        <w:t>better in the United States</w:t>
      </w:r>
      <w:r w:rsidRPr="00F111B3">
        <w:rPr>
          <w:sz w:val="16"/>
        </w:rPr>
        <w:t>.</w:t>
      </w:r>
    </w:p>
    <w:p w14:paraId="51E5B8B5" w14:textId="77777777" w:rsidR="0025149D" w:rsidRPr="00F111B3" w:rsidRDefault="0025149D" w:rsidP="0025149D">
      <w:pPr>
        <w:rPr>
          <w:sz w:val="16"/>
        </w:rPr>
      </w:pPr>
      <w:r w:rsidRPr="00F111B3">
        <w:rPr>
          <w:sz w:val="16"/>
        </w:rPr>
        <w:t>Other Country-Specific Concerns</w:t>
      </w:r>
    </w:p>
    <w:p w14:paraId="74EBD63C" w14:textId="77777777" w:rsidR="0025149D" w:rsidRPr="00F111B3" w:rsidRDefault="0025149D" w:rsidP="0025149D">
      <w:pPr>
        <w:rPr>
          <w:sz w:val="16"/>
        </w:rPr>
      </w:pPr>
      <w:r w:rsidRPr="00F111B3">
        <w:rPr>
          <w:sz w:val="16"/>
        </w:rPr>
        <w:t>Italy</w:t>
      </w:r>
    </w:p>
    <w:p w14:paraId="1686BDE0" w14:textId="77777777" w:rsidR="0025149D" w:rsidRPr="00F111B3" w:rsidRDefault="0025149D" w:rsidP="0025149D">
      <w:pPr>
        <w:rPr>
          <w:sz w:val="16"/>
        </w:rPr>
      </w:pPr>
      <w:r w:rsidRPr="00F111B3">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4A2EFA70" w14:textId="77777777" w:rsidR="0025149D" w:rsidRPr="00AB0C29" w:rsidRDefault="0025149D" w:rsidP="0025149D">
      <w:pPr>
        <w:rPr>
          <w:sz w:val="16"/>
        </w:rPr>
      </w:pPr>
      <w:r w:rsidRPr="00F111B3">
        <w:rPr>
          <w:rStyle w:val="StyleUnderline"/>
        </w:rPr>
        <w:t xml:space="preserve">Italian employers find that they are poorly represented in sectoral bargaining and complain that sectoral </w:t>
      </w:r>
      <w:r w:rsidRPr="00F111B3">
        <w:rPr>
          <w:rStyle w:val="Emphasis"/>
        </w:rPr>
        <w:t>agreements often</w:t>
      </w:r>
      <w:r w:rsidRPr="00F111B3">
        <w:rPr>
          <w:rStyle w:val="StyleUnderline"/>
        </w:rPr>
        <w:t xml:space="preserve"> </w:t>
      </w:r>
      <w:r w:rsidRPr="00F111B3">
        <w:rPr>
          <w:rStyle w:val="Emphasis"/>
        </w:rPr>
        <w:t>fail</w:t>
      </w:r>
      <w:r w:rsidRPr="00F111B3">
        <w:rPr>
          <w:rStyle w:val="StyleUnderline"/>
        </w:rPr>
        <w:t xml:space="preserve"> to </w:t>
      </w:r>
      <w:r w:rsidRPr="00F111B3">
        <w:rPr>
          <w:rStyle w:val="Emphasis"/>
        </w:rPr>
        <w:t>appreciate</w:t>
      </w:r>
      <w:r w:rsidRPr="00F111B3">
        <w:rPr>
          <w:rStyle w:val="StyleUnderline"/>
        </w:rPr>
        <w:t xml:space="preserve"> the </w:t>
      </w:r>
      <w:r w:rsidRPr="00F111B3">
        <w:rPr>
          <w:rStyle w:val="Emphasis"/>
        </w:rPr>
        <w:t>differences</w:t>
      </w:r>
      <w:r w:rsidRPr="00F111B3">
        <w:rPr>
          <w:rStyle w:val="StyleUnderline"/>
        </w:rPr>
        <w:t xml:space="preserve"> among </w:t>
      </w:r>
      <w:r w:rsidRPr="00F111B3">
        <w:rPr>
          <w:rStyle w:val="Emphasis"/>
        </w:rPr>
        <w:t>employers</w:t>
      </w:r>
      <w:r w:rsidRPr="00F111B3">
        <w:rPr>
          <w:sz w:val="16"/>
        </w:rPr>
        <w:t xml:space="preserve"> </w:t>
      </w:r>
      <w:r w:rsidRPr="00F111B3">
        <w:rPr>
          <w:rStyle w:val="StyleUnderline"/>
        </w:rPr>
        <w:t xml:space="preserve">and fail to </w:t>
      </w:r>
      <w:r w:rsidRPr="00F111B3">
        <w:rPr>
          <w:rStyle w:val="Emphasis"/>
        </w:rPr>
        <w:t>account</w:t>
      </w:r>
      <w:r w:rsidRPr="00F111B3">
        <w:rPr>
          <w:rStyle w:val="StyleUnderline"/>
        </w:rPr>
        <w:t xml:space="preserve"> for the </w:t>
      </w:r>
      <w:r w:rsidRPr="00F111B3">
        <w:rPr>
          <w:rStyle w:val="Emphasis"/>
        </w:rPr>
        <w:t>differences</w:t>
      </w:r>
      <w:r w:rsidRPr="00F111B3">
        <w:rPr>
          <w:rStyle w:val="StyleUnderline"/>
        </w:rPr>
        <w:t xml:space="preserve"> between the strength of the Italian economy in the north and the relatively weaker economic conditions in the south.</w:t>
      </w:r>
      <w:r w:rsidRPr="00F111B3">
        <w:rPr>
          <w:sz w:val="16"/>
        </w:rPr>
        <w:t xml:space="preserve"> Italian employers additionally find that sectoral agreements drafted by non-lawyers often contain confusing language that impedes</w:t>
      </w:r>
      <w:r w:rsidRPr="00AB0C29">
        <w:rPr>
          <w:sz w:val="16"/>
        </w:rPr>
        <w:t xml:space="preserve"> the implementation of the agreements in an individual workplace and contain outdated and hard-to-apply provisions.</w:t>
      </w:r>
    </w:p>
    <w:p w14:paraId="074A8025" w14:textId="77777777" w:rsidR="0025149D" w:rsidRDefault="0025149D" w:rsidP="0025149D">
      <w:pPr>
        <w:rPr>
          <w:rStyle w:val="StyleUnderline"/>
        </w:rPr>
      </w:pPr>
      <w:r w:rsidRPr="00AB0C29">
        <w:rPr>
          <w:sz w:val="16"/>
        </w:rPr>
        <w:t xml:space="preserve">Despite these issues, Italian employers tend to adopt sectoral agreements voluntarily because employees expect them, and the </w:t>
      </w:r>
      <w:r w:rsidRPr="00856E84">
        <w:rPr>
          <w:rStyle w:val="Emphasis"/>
          <w:highlight w:val="cyan"/>
        </w:rPr>
        <w:t>employers</w:t>
      </w:r>
      <w:r w:rsidRPr="00AB0C29">
        <w:rPr>
          <w:sz w:val="16"/>
        </w:rPr>
        <w:t xml:space="preserve"> </w:t>
      </w:r>
      <w:r w:rsidRPr="00AB0C29">
        <w:rPr>
          <w:rStyle w:val="StyleUnderline"/>
        </w:rPr>
        <w:t xml:space="preserve">fear that if they set different terms and conditions of employment, they will </w:t>
      </w:r>
      <w:r w:rsidRPr="00856E84">
        <w:rPr>
          <w:rStyle w:val="StyleUnderline"/>
          <w:highlight w:val="cyan"/>
        </w:rPr>
        <w:t>have</w:t>
      </w:r>
      <w:r w:rsidRPr="00AB0C29">
        <w:rPr>
          <w:rStyle w:val="StyleUnderline"/>
        </w:rPr>
        <w:t xml:space="preserve"> </w:t>
      </w:r>
      <w:r w:rsidRPr="00856E84">
        <w:rPr>
          <w:rStyle w:val="Emphasis"/>
          <w:highlight w:val="cyan"/>
        </w:rPr>
        <w:t>difficulty recruiting</w:t>
      </w:r>
      <w:r w:rsidRPr="00856E84">
        <w:rPr>
          <w:rStyle w:val="StyleUnderline"/>
          <w:highlight w:val="cyan"/>
        </w:rPr>
        <w:t xml:space="preserve"> and</w:t>
      </w:r>
      <w:r w:rsidRPr="00AB0C29">
        <w:rPr>
          <w:rStyle w:val="StyleUnderline"/>
        </w:rPr>
        <w:t xml:space="preserve"> </w:t>
      </w:r>
      <w:r w:rsidRPr="00856E84">
        <w:rPr>
          <w:rStyle w:val="Emphasis"/>
          <w:highlight w:val="cyan"/>
        </w:rPr>
        <w:t>retaining</w:t>
      </w:r>
      <w:r w:rsidRPr="00AB0C29">
        <w:rPr>
          <w:rStyle w:val="Emphasis"/>
        </w:rPr>
        <w:t xml:space="preserve"> workers</w:t>
      </w:r>
      <w:r w:rsidRPr="00AB0C29">
        <w:rPr>
          <w:rStyle w:val="StyleUnderline"/>
        </w:rPr>
        <w:t>.</w:t>
      </w:r>
    </w:p>
    <w:p w14:paraId="5022BCAB" w14:textId="77777777" w:rsidR="0025149D" w:rsidRPr="00AB0C29" w:rsidRDefault="0025149D" w:rsidP="0025149D">
      <w:pPr>
        <w:rPr>
          <w:sz w:val="16"/>
        </w:rPr>
      </w:pPr>
      <w:r w:rsidRPr="00AB0C29">
        <w:rPr>
          <w:sz w:val="16"/>
        </w:rPr>
        <w:t>France</w:t>
      </w:r>
    </w:p>
    <w:p w14:paraId="5FACD2EC" w14:textId="77777777" w:rsidR="0025149D" w:rsidRPr="00AB0C29" w:rsidRDefault="0025149D" w:rsidP="0025149D">
      <w:pPr>
        <w:rPr>
          <w:sz w:val="16"/>
        </w:rPr>
      </w:pPr>
      <w:r w:rsidRPr="00AB0C29">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042489AB" w14:textId="77777777" w:rsidR="0025149D" w:rsidRPr="00AB0C29" w:rsidRDefault="0025149D" w:rsidP="0025149D">
      <w:pPr>
        <w:rPr>
          <w:sz w:val="16"/>
        </w:rPr>
      </w:pPr>
      <w:r w:rsidRPr="00AB0C29">
        <w:rPr>
          <w:sz w:val="16"/>
        </w:rPr>
        <w:t xml:space="preserve">As in Italy, </w:t>
      </w:r>
      <w:r w:rsidRPr="00856E84">
        <w:rPr>
          <w:rStyle w:val="StyleUnderline"/>
          <w:highlight w:val="cyan"/>
        </w:rPr>
        <w:t>French</w:t>
      </w:r>
      <w:r w:rsidRPr="00AB0C29">
        <w:rPr>
          <w:rStyle w:val="StyleUnderline"/>
        </w:rPr>
        <w:t xml:space="preserve"> employers find that </w:t>
      </w:r>
      <w:r w:rsidRPr="00856E84">
        <w:rPr>
          <w:rStyle w:val="StyleUnderline"/>
          <w:highlight w:val="cyan"/>
        </w:rPr>
        <w:t>sectoral agreements</w:t>
      </w:r>
      <w:r w:rsidRPr="00AB0C29">
        <w:rPr>
          <w:rStyle w:val="StyleUnderline"/>
        </w:rPr>
        <w:t xml:space="preserve"> often </w:t>
      </w:r>
      <w:r w:rsidRPr="00856E84">
        <w:rPr>
          <w:rStyle w:val="Emphasis"/>
          <w:highlight w:val="cyan"/>
        </w:rPr>
        <w:t>contain outdated</w:t>
      </w:r>
      <w:r w:rsidRPr="00AB0C29">
        <w:rPr>
          <w:rStyle w:val="StyleUnderline"/>
        </w:rPr>
        <w:t xml:space="preserve"> </w:t>
      </w:r>
      <w:r w:rsidRPr="00AB0C29">
        <w:rPr>
          <w:rStyle w:val="Emphasis"/>
        </w:rPr>
        <w:t>provisions</w:t>
      </w:r>
      <w:r w:rsidRPr="00AB0C29">
        <w:rPr>
          <w:rStyle w:val="StyleUnderline"/>
        </w:rPr>
        <w:t xml:space="preserve"> and </w:t>
      </w:r>
      <w:r w:rsidRPr="00856E84">
        <w:rPr>
          <w:rStyle w:val="Emphasis"/>
          <w:highlight w:val="cyan"/>
        </w:rPr>
        <w:t>restrictions</w:t>
      </w:r>
      <w:r w:rsidRPr="00AB0C29">
        <w:rPr>
          <w:sz w:val="16"/>
        </w:rPr>
        <w:t xml:space="preserve">. </w:t>
      </w:r>
      <w:r w:rsidRPr="00AB0C29">
        <w:rPr>
          <w:rStyle w:val="StyleUnderline"/>
        </w:rPr>
        <w:t xml:space="preserve">Employers also find that the </w:t>
      </w:r>
      <w:r w:rsidRPr="00856E84">
        <w:rPr>
          <w:rStyle w:val="StyleUnderline"/>
          <w:highlight w:val="cyan"/>
        </w:rPr>
        <w:t>relationship</w:t>
      </w:r>
      <w:r w:rsidRPr="00AB0C29">
        <w:rPr>
          <w:rStyle w:val="StyleUnderline"/>
        </w:rPr>
        <w:t xml:space="preserve"> between </w:t>
      </w:r>
      <w:r w:rsidRPr="00AB0C29">
        <w:rPr>
          <w:rStyle w:val="Emphasis"/>
        </w:rPr>
        <w:t>employer associations</w:t>
      </w:r>
      <w:r w:rsidRPr="00AB0C29">
        <w:rPr>
          <w:rStyle w:val="StyleUnderline"/>
        </w:rPr>
        <w:t xml:space="preserve"> and </w:t>
      </w:r>
      <w:r w:rsidRPr="00AB0C29">
        <w:rPr>
          <w:rStyle w:val="Emphasis"/>
        </w:rPr>
        <w:t>unions</w:t>
      </w:r>
      <w:r w:rsidRPr="00AB0C29">
        <w:rPr>
          <w:rStyle w:val="StyleUnderline"/>
        </w:rPr>
        <w:t xml:space="preserve"> </w:t>
      </w:r>
      <w:r w:rsidRPr="00856E84">
        <w:rPr>
          <w:rStyle w:val="StyleUnderline"/>
          <w:highlight w:val="cyan"/>
        </w:rPr>
        <w:t xml:space="preserve">tend to be </w:t>
      </w:r>
      <w:r w:rsidRPr="00856E84">
        <w:rPr>
          <w:rStyle w:val="Emphasis"/>
          <w:highlight w:val="cyan"/>
        </w:rPr>
        <w:t>unproductive</w:t>
      </w:r>
      <w:r w:rsidRPr="00AB0C29">
        <w:rPr>
          <w:rStyle w:val="StyleUnderline"/>
        </w:rPr>
        <w:t>.</w:t>
      </w:r>
      <w:r w:rsidRPr="00AB0C29">
        <w:rPr>
          <w:sz w:val="16"/>
        </w:rPr>
        <w:t xml:space="preserve"> Thus, French employers tend to view sectoral agreements as second-best compromises rather than forward-looking solutions.</w:t>
      </w:r>
    </w:p>
    <w:p w14:paraId="08C2281C" w14:textId="77777777" w:rsidR="0025149D" w:rsidRPr="00AB0C29" w:rsidRDefault="0025149D" w:rsidP="0025149D">
      <w:pPr>
        <w:rPr>
          <w:sz w:val="16"/>
        </w:rPr>
      </w:pPr>
      <w:r w:rsidRPr="00AB0C29">
        <w:rPr>
          <w:sz w:val="16"/>
        </w:rPr>
        <w:t>Denmark</w:t>
      </w:r>
    </w:p>
    <w:p w14:paraId="1B897C7C" w14:textId="77777777" w:rsidR="0025149D" w:rsidRPr="00AB0C29" w:rsidRDefault="0025149D" w:rsidP="0025149D">
      <w:pPr>
        <w:rPr>
          <w:sz w:val="16"/>
        </w:rPr>
      </w:pPr>
      <w:r w:rsidRPr="00AB0C29">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04797160" w14:textId="77777777" w:rsidR="0025149D" w:rsidRPr="00AB0C29" w:rsidRDefault="0025149D" w:rsidP="0025149D">
      <w:pPr>
        <w:rPr>
          <w:sz w:val="16"/>
        </w:rPr>
      </w:pPr>
      <w:r w:rsidRPr="00856E84">
        <w:rPr>
          <w:rStyle w:val="StyleUnderline"/>
          <w:highlight w:val="cyan"/>
        </w:rPr>
        <w:t>Danish</w:t>
      </w:r>
      <w:r w:rsidRPr="00AB0C29">
        <w:rPr>
          <w:rStyle w:val="StyleUnderline"/>
        </w:rPr>
        <w:t xml:space="preserve"> employers</w:t>
      </w:r>
      <w:r w:rsidRPr="00AB0C29">
        <w:rPr>
          <w:sz w:val="16"/>
        </w:rPr>
        <w:t xml:space="preserve"> </w:t>
      </w:r>
      <w:r w:rsidRPr="00AB0C29">
        <w:rPr>
          <w:rStyle w:val="StyleUnderline"/>
        </w:rPr>
        <w:t>complain</w:t>
      </w:r>
      <w:r w:rsidRPr="00AB0C29">
        <w:rPr>
          <w:sz w:val="16"/>
        </w:rPr>
        <w:t xml:space="preserve"> that </w:t>
      </w:r>
      <w:r w:rsidRPr="00AB0C29">
        <w:rPr>
          <w:rStyle w:val="StyleUnderline"/>
        </w:rPr>
        <w:t xml:space="preserve">sectoral </w:t>
      </w:r>
      <w:r w:rsidRPr="00856E84">
        <w:rPr>
          <w:rStyle w:val="StyleUnderline"/>
          <w:highlight w:val="cyan"/>
        </w:rPr>
        <w:t>agreements are overly restrictive</w:t>
      </w:r>
      <w:r w:rsidRPr="00AB0C29">
        <w:rPr>
          <w:rStyle w:val="StyleUnderline"/>
        </w:rPr>
        <w:t xml:space="preserve"> and</w:t>
      </w:r>
      <w:r w:rsidRPr="00AB0C29">
        <w:rPr>
          <w:sz w:val="16"/>
        </w:rPr>
        <w:t xml:space="preserve"> </w:t>
      </w:r>
      <w:r w:rsidRPr="00AB0C29">
        <w:rPr>
          <w:rStyle w:val="StyleUnderline"/>
        </w:rPr>
        <w:t xml:space="preserve">provide </w:t>
      </w:r>
      <w:r w:rsidRPr="00AB0C29">
        <w:rPr>
          <w:rStyle w:val="Emphasis"/>
        </w:rPr>
        <w:t>little room</w:t>
      </w:r>
      <w:r w:rsidRPr="00AB0C29">
        <w:rPr>
          <w:sz w:val="16"/>
        </w:rPr>
        <w:t xml:space="preserve"> </w:t>
      </w:r>
      <w:r w:rsidRPr="00AB0C29">
        <w:rPr>
          <w:rStyle w:val="StyleUnderline"/>
        </w:rPr>
        <w:t xml:space="preserve">for the employer to </w:t>
      </w:r>
      <w:r w:rsidRPr="00AB0C29">
        <w:rPr>
          <w:rStyle w:val="Emphasis"/>
        </w:rPr>
        <w:t>accommodate company-specific</w:t>
      </w:r>
      <w:r w:rsidRPr="00AB0C29">
        <w:rPr>
          <w:rStyle w:val="StyleUnderline"/>
        </w:rPr>
        <w:t xml:space="preserve"> </w:t>
      </w:r>
      <w:r w:rsidRPr="00AB0C29">
        <w:rPr>
          <w:rStyle w:val="Emphasis"/>
        </w:rPr>
        <w:t>circumstances</w:t>
      </w:r>
      <w:r w:rsidRPr="00AB0C29">
        <w:rPr>
          <w:rStyle w:val="StyleUnderline"/>
        </w:rPr>
        <w:t>.</w:t>
      </w:r>
      <w:r w:rsidRPr="00AB0C29">
        <w:rPr>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41FF1890" w14:textId="77777777" w:rsidR="0025149D" w:rsidRDefault="0025149D" w:rsidP="0025149D">
      <w:pPr>
        <w:rPr>
          <w:rStyle w:val="StyleUnderline"/>
        </w:rPr>
      </w:pPr>
      <w:r w:rsidRPr="00AB0C29">
        <w:rPr>
          <w:sz w:val="16"/>
        </w:rPr>
        <w:t xml:space="preserve">Danish </w:t>
      </w:r>
      <w:r w:rsidRPr="00AB0C29">
        <w:rPr>
          <w:rStyle w:val="Emphasis"/>
        </w:rPr>
        <w:t>employees</w:t>
      </w:r>
      <w:r w:rsidRPr="00AB0C29">
        <w:rPr>
          <w:sz w:val="16"/>
        </w:rPr>
        <w:t xml:space="preserve"> share many of the same concerns. They frequently </w:t>
      </w:r>
      <w:r w:rsidRPr="00AB0C29">
        <w:rPr>
          <w:rStyle w:val="StyleUnderline"/>
        </w:rPr>
        <w:t xml:space="preserve">find that the sectoral agreements </w:t>
      </w:r>
      <w:r w:rsidRPr="00AB0C29">
        <w:rPr>
          <w:rStyle w:val="Emphasis"/>
        </w:rPr>
        <w:t>reduce flexibility</w:t>
      </w:r>
      <w:r w:rsidRPr="00AB0C29">
        <w:rPr>
          <w:sz w:val="16"/>
        </w:rPr>
        <w:t xml:space="preserve"> </w:t>
      </w:r>
      <w:r w:rsidRPr="00AB0C29">
        <w:rPr>
          <w:rStyle w:val="StyleUnderline"/>
        </w:rPr>
        <w:t xml:space="preserve">and prevent them from </w:t>
      </w:r>
      <w:r w:rsidRPr="00AB0C29">
        <w:rPr>
          <w:rStyle w:val="Emphasis"/>
        </w:rPr>
        <w:t>making agreements</w:t>
      </w:r>
      <w:r w:rsidRPr="00AB0C29">
        <w:rPr>
          <w:sz w:val="16"/>
        </w:rPr>
        <w:t xml:space="preserve"> </w:t>
      </w:r>
      <w:r w:rsidRPr="00AB0C29">
        <w:rPr>
          <w:rStyle w:val="StyleUnderline"/>
        </w:rPr>
        <w:t>with their employer</w:t>
      </w:r>
      <w:r w:rsidRPr="00AB0C29">
        <w:rPr>
          <w:sz w:val="16"/>
        </w:rPr>
        <w:t xml:space="preserve"> to respond to local circumstances. </w:t>
      </w:r>
      <w:r w:rsidRPr="00AB0C29">
        <w:rPr>
          <w:rStyle w:val="StyleUnderline"/>
        </w:rPr>
        <w:t>They</w:t>
      </w:r>
      <w:r w:rsidRPr="00AB0C29">
        <w:rPr>
          <w:sz w:val="16"/>
        </w:rPr>
        <w:t xml:space="preserve">, too, </w:t>
      </w:r>
      <w:r w:rsidRPr="00AB0C29">
        <w:rPr>
          <w:rStyle w:val="StyleUnderline"/>
        </w:rPr>
        <w:t xml:space="preserve">find that unions provide </w:t>
      </w:r>
      <w:r w:rsidRPr="00AB0C29">
        <w:rPr>
          <w:rStyle w:val="Emphasis"/>
        </w:rPr>
        <w:t>politically motivated advice</w:t>
      </w:r>
      <w:r w:rsidRPr="00AB0C29">
        <w:rPr>
          <w:rStyle w:val="StyleUnderline"/>
        </w:rPr>
        <w:t>.</w:t>
      </w:r>
    </w:p>
    <w:p w14:paraId="725E17FD" w14:textId="77777777" w:rsidR="0025149D" w:rsidRDefault="0025149D" w:rsidP="0025149D">
      <w:pPr>
        <w:rPr>
          <w:rStyle w:val="StyleUnderline"/>
        </w:rPr>
      </w:pPr>
      <w:r w:rsidRPr="00AB0C29">
        <w:rPr>
          <w:sz w:val="16"/>
        </w:rPr>
        <w:t xml:space="preserve">A broader consequence of </w:t>
      </w:r>
      <w:r w:rsidRPr="00856E84">
        <w:rPr>
          <w:rStyle w:val="Emphasis"/>
          <w:highlight w:val="cyan"/>
        </w:rPr>
        <w:t>sectoral agreements</w:t>
      </w:r>
      <w:r w:rsidRPr="00AB0C29">
        <w:rPr>
          <w:sz w:val="16"/>
        </w:rPr>
        <w:t xml:space="preserve"> is to </w:t>
      </w:r>
      <w:r w:rsidRPr="00856E84">
        <w:rPr>
          <w:rStyle w:val="Emphasis"/>
          <w:sz w:val="28"/>
          <w:szCs w:val="32"/>
          <w:highlight w:val="cyan"/>
        </w:rPr>
        <w:t>discourage innovation</w:t>
      </w:r>
      <w:r w:rsidRPr="00AB0C29">
        <w:rPr>
          <w:sz w:val="16"/>
        </w:rPr>
        <w:t xml:space="preserve">. </w:t>
      </w:r>
      <w:r w:rsidRPr="00AB0C29">
        <w:rPr>
          <w:rStyle w:val="StyleUnderline"/>
        </w:rPr>
        <w:t xml:space="preserve">Collective bargaining agreements tend to be very </w:t>
      </w:r>
      <w:r w:rsidRPr="00856E84">
        <w:rPr>
          <w:rStyle w:val="StyleUnderline"/>
          <w:highlight w:val="cyan"/>
        </w:rPr>
        <w:t>rigid without leeway</w:t>
      </w:r>
      <w:r w:rsidRPr="00856E84">
        <w:rPr>
          <w:sz w:val="16"/>
          <w:highlight w:val="cyan"/>
        </w:rPr>
        <w:t xml:space="preserve"> </w:t>
      </w:r>
      <w:r w:rsidRPr="00856E84">
        <w:rPr>
          <w:rStyle w:val="StyleUnderline"/>
          <w:highlight w:val="cyan"/>
        </w:rPr>
        <w:t>to enable a “</w:t>
      </w:r>
      <w:r w:rsidRPr="00856E84">
        <w:rPr>
          <w:rStyle w:val="Emphasis"/>
          <w:highlight w:val="cyan"/>
        </w:rPr>
        <w:t>new</w:t>
      </w:r>
      <w:r w:rsidRPr="00856E84">
        <w:rPr>
          <w:rStyle w:val="StyleUnderline"/>
          <w:highlight w:val="cyan"/>
        </w:rPr>
        <w:t>”</w:t>
      </w:r>
      <w:r w:rsidRPr="00AB0C29">
        <w:rPr>
          <w:rStyle w:val="StyleUnderline"/>
        </w:rPr>
        <w:t xml:space="preserve"> </w:t>
      </w:r>
      <w:r w:rsidRPr="00856E84">
        <w:rPr>
          <w:rStyle w:val="Emphasis"/>
          <w:highlight w:val="cyan"/>
        </w:rPr>
        <w:t>approach</w:t>
      </w:r>
      <w:r w:rsidRPr="00AB0C29">
        <w:rPr>
          <w:sz w:val="16"/>
        </w:rPr>
        <w:t xml:space="preserve">, such as personal transportation or running retail stores. </w:t>
      </w:r>
      <w:r w:rsidRPr="00AB0C29">
        <w:rPr>
          <w:rStyle w:val="StyleUnderline"/>
        </w:rPr>
        <w:t>Adapting collective bargaining agreements to new business models tends to take a long time.</w:t>
      </w:r>
    </w:p>
    <w:p w14:paraId="1ECB3049" w14:textId="77777777" w:rsidR="0025149D" w:rsidRPr="00AB0C29" w:rsidRDefault="0025149D" w:rsidP="0025149D">
      <w:pPr>
        <w:rPr>
          <w:sz w:val="16"/>
        </w:rPr>
      </w:pPr>
      <w:r w:rsidRPr="00AB0C29">
        <w:rPr>
          <w:sz w:val="16"/>
        </w:rPr>
        <w:t>Key Conclusions</w:t>
      </w:r>
    </w:p>
    <w:p w14:paraId="74081F3B" w14:textId="77777777" w:rsidR="0025149D" w:rsidRPr="008C7D20" w:rsidRDefault="0025149D" w:rsidP="0025149D">
      <w:pPr>
        <w:rPr>
          <w:u w:val="single"/>
        </w:rPr>
      </w:pPr>
      <w:r w:rsidRPr="00F111B3">
        <w:rPr>
          <w:rStyle w:val="StyleUnderline"/>
        </w:rPr>
        <w:t xml:space="preserve">The European </w:t>
      </w:r>
      <w:r w:rsidRPr="00F111B3">
        <w:rPr>
          <w:rStyle w:val="Emphasis"/>
        </w:rPr>
        <w:t>sectoral model</w:t>
      </w:r>
      <w:r w:rsidRPr="00F111B3">
        <w:rPr>
          <w:rStyle w:val="StyleUnderline"/>
        </w:rPr>
        <w:t xml:space="preserve"> is on the </w:t>
      </w:r>
      <w:r w:rsidRPr="00F111B3">
        <w:rPr>
          <w:rStyle w:val="Emphasis"/>
        </w:rPr>
        <w:t>decline</w:t>
      </w:r>
      <w:r w:rsidRPr="00F111B3">
        <w:rPr>
          <w:sz w:val="16"/>
        </w:rPr>
        <w:t xml:space="preserve">. European </w:t>
      </w:r>
      <w:r w:rsidRPr="00F111B3">
        <w:rPr>
          <w:rStyle w:val="Emphasis"/>
        </w:rPr>
        <w:t>employers</w:t>
      </w:r>
      <w:r w:rsidRPr="00F111B3">
        <w:rPr>
          <w:sz w:val="16"/>
        </w:rPr>
        <w:t xml:space="preserve"> </w:t>
      </w:r>
      <w:r w:rsidRPr="00F111B3">
        <w:rPr>
          <w:rStyle w:val="StyleUnderline"/>
        </w:rPr>
        <w:t xml:space="preserve">find the sectoral agreements contain </w:t>
      </w:r>
      <w:r w:rsidRPr="00F111B3">
        <w:rPr>
          <w:rStyle w:val="Emphasis"/>
        </w:rPr>
        <w:t>overly restrictive workplace rules</w:t>
      </w:r>
      <w:r w:rsidRPr="00F111B3">
        <w:rPr>
          <w:sz w:val="16"/>
        </w:rPr>
        <w:t xml:space="preserve">, </w:t>
      </w:r>
      <w:r w:rsidRPr="00F111B3">
        <w:rPr>
          <w:rStyle w:val="StyleUnderline"/>
        </w:rPr>
        <w:t>while employees</w:t>
      </w:r>
      <w:r w:rsidRPr="00F111B3">
        <w:rPr>
          <w:sz w:val="16"/>
        </w:rPr>
        <w:t xml:space="preserve"> </w:t>
      </w:r>
      <w:r w:rsidRPr="00F111B3">
        <w:rPr>
          <w:rStyle w:val="StyleUnderline"/>
        </w:rPr>
        <w:t>often feel</w:t>
      </w:r>
      <w:r w:rsidRPr="00F111B3">
        <w:rPr>
          <w:sz w:val="16"/>
        </w:rPr>
        <w:t xml:space="preserve"> </w:t>
      </w:r>
      <w:r w:rsidRPr="00F111B3">
        <w:rPr>
          <w:rStyle w:val="Emphasis"/>
        </w:rPr>
        <w:t>poorly represented</w:t>
      </w:r>
      <w:r w:rsidRPr="00F111B3">
        <w:rPr>
          <w:sz w:val="16"/>
        </w:rPr>
        <w:t xml:space="preserve"> in this system. Thus, it is unsurprising that </w:t>
      </w:r>
      <w:r w:rsidRPr="00F111B3">
        <w:rPr>
          <w:rStyle w:val="StyleUnderline"/>
        </w:rPr>
        <w:t xml:space="preserve">union participation in </w:t>
      </w:r>
      <w:r w:rsidRPr="00F111B3">
        <w:rPr>
          <w:rStyle w:val="Emphasis"/>
        </w:rPr>
        <w:t>Europe continues</w:t>
      </w:r>
      <w:r w:rsidRPr="00F111B3">
        <w:rPr>
          <w:rStyle w:val="StyleUnderline"/>
        </w:rPr>
        <w:t xml:space="preserve"> to </w:t>
      </w:r>
      <w:r w:rsidRPr="00F111B3">
        <w:rPr>
          <w:rStyle w:val="Emphasis"/>
        </w:rPr>
        <w:t>drop</w:t>
      </w:r>
      <w:r w:rsidRPr="00F111B3">
        <w:rPr>
          <w:sz w:val="16"/>
        </w:rPr>
        <w:t xml:space="preserve">. Given the dramatic shift in American labor law that would be required to implement such a system in the United States, </w:t>
      </w:r>
      <w:r w:rsidRPr="00F111B3">
        <w:rPr>
          <w:rStyle w:val="StyleUnderline"/>
        </w:rPr>
        <w:t>policymakers should view cautiously proposals</w:t>
      </w:r>
      <w:r w:rsidRPr="00F111B3">
        <w:rPr>
          <w:sz w:val="16"/>
        </w:rPr>
        <w:t xml:space="preserve"> </w:t>
      </w:r>
      <w:r w:rsidRPr="00F111B3">
        <w:rPr>
          <w:rStyle w:val="StyleUnderline"/>
        </w:rPr>
        <w:t xml:space="preserve">to move the </w:t>
      </w:r>
      <w:r w:rsidRPr="00F111B3">
        <w:rPr>
          <w:rStyle w:val="Emphasis"/>
        </w:rPr>
        <w:t>U</w:t>
      </w:r>
      <w:r w:rsidRPr="00F111B3">
        <w:rPr>
          <w:rStyle w:val="StyleUnderline"/>
        </w:rPr>
        <w:t xml:space="preserve">nited </w:t>
      </w:r>
      <w:r w:rsidRPr="00F111B3">
        <w:rPr>
          <w:rStyle w:val="Emphasis"/>
        </w:rPr>
        <w:t>S</w:t>
      </w:r>
      <w:r w:rsidRPr="00F111B3">
        <w:rPr>
          <w:rStyle w:val="StyleUnderline"/>
        </w:rPr>
        <w:t xml:space="preserve">tates in </w:t>
      </w:r>
      <w:r w:rsidRPr="00F111B3">
        <w:rPr>
          <w:rStyle w:val="Emphasis"/>
        </w:rPr>
        <w:t>this</w:t>
      </w:r>
      <w:r w:rsidRPr="00F111B3">
        <w:rPr>
          <w:rStyle w:val="StyleUnderline"/>
        </w:rPr>
        <w:t xml:space="preserve"> </w:t>
      </w:r>
      <w:r w:rsidRPr="00F111B3">
        <w:rPr>
          <w:rStyle w:val="Emphasis"/>
        </w:rPr>
        <w:t>direction</w:t>
      </w:r>
      <w:r w:rsidRPr="00F111B3">
        <w:rPr>
          <w:rStyle w:val="StyleUnderline"/>
        </w:rPr>
        <w:t>.</w:t>
      </w:r>
    </w:p>
    <w:p w14:paraId="76A31BE8" w14:textId="77777777" w:rsidR="0025149D" w:rsidRDefault="0025149D" w:rsidP="0025149D">
      <w:pPr>
        <w:pStyle w:val="Heading3"/>
      </w:pPr>
      <w:r>
        <w:t>AT: Diversionary war---1NC</w:t>
      </w:r>
    </w:p>
    <w:p w14:paraId="6A728EB0" w14:textId="77777777" w:rsidR="0025149D" w:rsidRPr="001139C4" w:rsidRDefault="0025149D" w:rsidP="0025149D">
      <w:pPr>
        <w:pStyle w:val="Heading4"/>
        <w:rPr>
          <w:rFonts w:cs="Arial"/>
        </w:rPr>
      </w:pPr>
      <w:r>
        <w:rPr>
          <w:rFonts w:cs="Arial"/>
        </w:rPr>
        <w:t xml:space="preserve">3. </w:t>
      </w:r>
      <w:r w:rsidRPr="001139C4">
        <w:rPr>
          <w:rFonts w:cs="Arial"/>
        </w:rPr>
        <w:t xml:space="preserve">No </w:t>
      </w:r>
      <w:r>
        <w:rPr>
          <w:rFonts w:cs="Arial"/>
        </w:rPr>
        <w:t>diversionary war</w:t>
      </w:r>
      <w:r w:rsidRPr="001139C4">
        <w:rPr>
          <w:rFonts w:cs="Arial"/>
        </w:rPr>
        <w:t>.</w:t>
      </w:r>
    </w:p>
    <w:p w14:paraId="47D8D612" w14:textId="77777777" w:rsidR="0025149D" w:rsidRPr="001139C4" w:rsidRDefault="0025149D" w:rsidP="0025149D">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64994C19" w14:textId="77777777" w:rsidR="0025149D" w:rsidRPr="001139C4" w:rsidRDefault="0025149D" w:rsidP="0025149D">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680959EF" w14:textId="77777777" w:rsidR="0025149D" w:rsidRPr="001139C4" w:rsidRDefault="0025149D" w:rsidP="0025149D">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9CC1385" w14:textId="77777777" w:rsidR="0025149D" w:rsidRPr="001139C4" w:rsidRDefault="0025149D" w:rsidP="0025149D">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3515AC29" w14:textId="77777777" w:rsidR="0025149D" w:rsidRPr="001139C4" w:rsidRDefault="0025149D" w:rsidP="0025149D">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1B7A6861" w14:textId="77777777" w:rsidR="0025149D" w:rsidRDefault="0025149D" w:rsidP="0025149D">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42030FA7" w14:textId="77777777" w:rsidR="0025149D" w:rsidRDefault="0025149D" w:rsidP="0025149D">
      <w:pPr>
        <w:rPr>
          <w:sz w:val="16"/>
        </w:rPr>
      </w:pPr>
    </w:p>
    <w:p w14:paraId="0A7C5F46" w14:textId="77777777" w:rsidR="0025149D" w:rsidRDefault="0025149D" w:rsidP="0025149D">
      <w:pPr>
        <w:pStyle w:val="Heading4"/>
      </w:pPr>
      <w:r>
        <w:t>4. OR systemic risk.</w:t>
      </w:r>
    </w:p>
    <w:p w14:paraId="605FBF98" w14:textId="77777777" w:rsidR="0025149D" w:rsidRPr="008914D3" w:rsidRDefault="0025149D" w:rsidP="0025149D">
      <w:r>
        <w:t xml:space="preserve">Turan </w:t>
      </w:r>
      <w:r w:rsidRPr="00D953D1">
        <w:rPr>
          <w:rStyle w:val="Style13ptBold"/>
        </w:rPr>
        <w:t>Subasat &amp;</w:t>
      </w:r>
      <w:r>
        <w:t xml:space="preserve"> Starvos </w:t>
      </w:r>
      <w:r w:rsidRPr="00D953D1">
        <w:rPr>
          <w:rStyle w:val="Style13ptBold"/>
        </w:rPr>
        <w:t>Mavroudeas 23</w:t>
      </w:r>
      <w:r>
        <w:t>. **Department of Economics, Mugla Sitki Kocman University, Turkey. **</w:t>
      </w:r>
      <w:r w:rsidRPr="00B31331">
        <w:t>Professor of Political Economy at the University of Macedonia, Greece</w:t>
      </w:r>
      <w:r>
        <w:t>. “</w:t>
      </w:r>
      <w:r w:rsidRPr="0089387C">
        <w:t>Financialization Hypothesis: A Theoretical and Empirical Critique</w:t>
      </w:r>
      <w:r>
        <w:t xml:space="preserve">.” 7/20/23. </w:t>
      </w:r>
      <w:r w:rsidRPr="004C16C7">
        <w:t>https://www.scienceopen.com/hosted-document?doi=10.13169/worlrevipoliecon.14.2.0204</w:t>
      </w:r>
    </w:p>
    <w:p w14:paraId="544608C7" w14:textId="77777777" w:rsidR="0025149D" w:rsidRPr="00D73CA2" w:rsidRDefault="0025149D" w:rsidP="0025149D">
      <w:pPr>
        <w:rPr>
          <w:sz w:val="16"/>
        </w:rPr>
      </w:pPr>
      <w:r w:rsidRPr="00D73CA2">
        <w:rPr>
          <w:sz w:val="16"/>
        </w:rPr>
        <w:t xml:space="preserve">In analytical terms, </w:t>
      </w:r>
      <w:r w:rsidRPr="00D73CA2">
        <w:rPr>
          <w:rStyle w:val="StyleUnderline"/>
        </w:rPr>
        <w:t xml:space="preserve">all </w:t>
      </w:r>
      <w:r w:rsidRPr="000C0AD8">
        <w:rPr>
          <w:rStyle w:val="StyleUnderline"/>
        </w:rPr>
        <w:t>FH variants</w:t>
      </w:r>
      <w:r w:rsidRPr="000C0AD8">
        <w:rPr>
          <w:sz w:val="16"/>
        </w:rPr>
        <w:t xml:space="preserve"> (with the noteworthy exceptions of Fine’s and Gullen’s analyses) </w:t>
      </w:r>
      <w:r w:rsidRPr="000C0AD8">
        <w:rPr>
          <w:rStyle w:val="Emphasis"/>
        </w:rPr>
        <w:t>err in considering</w:t>
      </w:r>
      <w:r w:rsidRPr="000C0AD8">
        <w:rPr>
          <w:rStyle w:val="StyleUnderline"/>
        </w:rPr>
        <w:t xml:space="preserve"> the </w:t>
      </w:r>
      <w:r w:rsidRPr="000C0AD8">
        <w:rPr>
          <w:rStyle w:val="Emphasis"/>
        </w:rPr>
        <w:t>financial system as an autonomous producer of economic wealth</w:t>
      </w:r>
      <w:r w:rsidRPr="000C0AD8">
        <w:rPr>
          <w:rStyle w:val="StyleUnderline"/>
        </w:rPr>
        <w:t>; not only independent from “real accumulation” but also surpassing productive-capital in wealth-creating capacity</w:t>
      </w:r>
      <w:r w:rsidRPr="000C0AD8">
        <w:rPr>
          <w:sz w:val="16"/>
        </w:rPr>
        <w:t xml:space="preserve">. Especially the FH variants that propose a novel financial direct exploitation mechanism </w:t>
      </w:r>
      <w:r w:rsidRPr="000C0AD8">
        <w:rPr>
          <w:rStyle w:val="Emphasis"/>
        </w:rPr>
        <w:t>equate unwarrantedly capitalism</w:t>
      </w:r>
      <w:r w:rsidRPr="000C0AD8">
        <w:rPr>
          <w:sz w:val="16"/>
        </w:rPr>
        <w:t xml:space="preserve"> </w:t>
      </w:r>
      <w:r w:rsidRPr="000C0AD8">
        <w:rPr>
          <w:rStyle w:val="StyleUnderline"/>
        </w:rPr>
        <w:t xml:space="preserve">with the </w:t>
      </w:r>
      <w:r w:rsidRPr="000C0AD8">
        <w:rPr>
          <w:rStyle w:val="Emphasis"/>
        </w:rPr>
        <w:t>pre-capitalist forms of finance that have ceased to exist long ago</w:t>
      </w:r>
      <w:r w:rsidRPr="000C0AD8">
        <w:rPr>
          <w:sz w:val="16"/>
        </w:rPr>
        <w:t xml:space="preserve">; </w:t>
      </w:r>
      <w:r w:rsidRPr="000C0AD8">
        <w:rPr>
          <w:rStyle w:val="StyleUnderline"/>
        </w:rPr>
        <w:t>mechanism equates unwarrantedly</w:t>
      </w:r>
      <w:r w:rsidRPr="00D73CA2">
        <w:rPr>
          <w:rStyle w:val="StyleUnderline"/>
        </w:rPr>
        <w:t xml:space="preserve"> capitalism with the pre-capitalist forms of finance that have ceased to exist long ago.</w:t>
      </w:r>
      <w:r w:rsidRPr="00D73CA2">
        <w:rPr>
          <w:sz w:val="16"/>
        </w:rPr>
        <w:t xml:space="preserve"> Moreover, </w:t>
      </w:r>
      <w:r w:rsidRPr="00D73CA2">
        <w:rPr>
          <w:rStyle w:val="StyleUnderline"/>
        </w:rPr>
        <w:t xml:space="preserve">the </w:t>
      </w:r>
      <w:r w:rsidRPr="002D7845">
        <w:rPr>
          <w:rStyle w:val="StyleUnderline"/>
          <w:highlight w:val="cyan"/>
        </w:rPr>
        <w:t>FH</w:t>
      </w:r>
      <w:r w:rsidRPr="00D73CA2">
        <w:rPr>
          <w:rStyle w:val="StyleUnderline"/>
        </w:rPr>
        <w:t xml:space="preserve"> tends to </w:t>
      </w:r>
      <w:r w:rsidRPr="002D7845">
        <w:rPr>
          <w:rStyle w:val="StyleUnderline"/>
          <w:highlight w:val="cyan"/>
        </w:rPr>
        <w:t xml:space="preserve">interpret </w:t>
      </w:r>
      <w:r w:rsidRPr="002D7845">
        <w:rPr>
          <w:rStyle w:val="Emphasis"/>
          <w:highlight w:val="cyan"/>
        </w:rPr>
        <w:t>short-run and conjunctural phenomena</w:t>
      </w:r>
      <w:r w:rsidRPr="00D73CA2">
        <w:rPr>
          <w:sz w:val="16"/>
        </w:rPr>
        <w:t xml:space="preserve"> (such as the rise of finance during the onset of a crisis) </w:t>
      </w:r>
      <w:r w:rsidRPr="002D7845">
        <w:rPr>
          <w:rStyle w:val="Emphasis"/>
          <w:highlight w:val="cyan"/>
        </w:rPr>
        <w:t>as long-run structural changes</w:t>
      </w:r>
      <w:r w:rsidRPr="00D73CA2">
        <w:rPr>
          <w:sz w:val="16"/>
        </w:rPr>
        <w:t xml:space="preserve">. Thus, in methodological terms, </w:t>
      </w:r>
      <w:r w:rsidRPr="00D73CA2">
        <w:rPr>
          <w:rStyle w:val="StyleUnderline"/>
        </w:rPr>
        <w:t xml:space="preserve">the </w:t>
      </w:r>
      <w:r w:rsidRPr="002D7845">
        <w:rPr>
          <w:rStyle w:val="StyleUnderline"/>
          <w:highlight w:val="cyan"/>
        </w:rPr>
        <w:t>FH</w:t>
      </w:r>
      <w:r w:rsidRPr="00D73CA2">
        <w:rPr>
          <w:rStyle w:val="StyleUnderline"/>
        </w:rPr>
        <w:t xml:space="preserve"> is truly a middle-range theory crawling behind conjunctural events and </w:t>
      </w:r>
      <w:r w:rsidRPr="002D7845">
        <w:rPr>
          <w:rStyle w:val="Emphasis"/>
          <w:highlight w:val="cyan"/>
        </w:rPr>
        <w:t>unable to produce a general theory</w:t>
      </w:r>
      <w:r w:rsidRPr="00D73CA2">
        <w:rPr>
          <w:sz w:val="16"/>
        </w:rPr>
        <w:t>.</w:t>
      </w:r>
    </w:p>
    <w:p w14:paraId="1DCB9CFA" w14:textId="77777777" w:rsidR="0025149D" w:rsidRPr="00D73CA2" w:rsidRDefault="0025149D" w:rsidP="0025149D">
      <w:pPr>
        <w:rPr>
          <w:sz w:val="16"/>
        </w:rPr>
      </w:pPr>
      <w:r w:rsidRPr="00D73CA2">
        <w:rPr>
          <w:sz w:val="16"/>
        </w:rPr>
        <w:t xml:space="preserve">These </w:t>
      </w:r>
      <w:r w:rsidRPr="00D73CA2">
        <w:rPr>
          <w:rStyle w:val="StyleUnderline"/>
        </w:rPr>
        <w:t>analytical deficiencies</w:t>
      </w:r>
      <w:r w:rsidRPr="00D73CA2">
        <w:rPr>
          <w:sz w:val="16"/>
        </w:rPr>
        <w:t xml:space="preserve"> are </w:t>
      </w:r>
      <w:r w:rsidRPr="00D73CA2">
        <w:rPr>
          <w:rStyle w:val="StyleUnderline"/>
        </w:rPr>
        <w:t xml:space="preserve">coupled with </w:t>
      </w:r>
      <w:r w:rsidRPr="002D7845">
        <w:rPr>
          <w:rStyle w:val="Emphasis"/>
          <w:highlight w:val="cyan"/>
        </w:rPr>
        <w:t>seriously flawed empirical expectations</w:t>
      </w:r>
      <w:r w:rsidRPr="00D73CA2">
        <w:rPr>
          <w:sz w:val="16"/>
        </w:rPr>
        <w:t xml:space="preserve">. This study tested several crucial FH empirical suggestions and showed that they are largely just myths. First, </w:t>
      </w:r>
      <w:r w:rsidRPr="00D73CA2">
        <w:rPr>
          <w:rStyle w:val="StyleUnderline"/>
        </w:rPr>
        <w:t xml:space="preserve">the </w:t>
      </w:r>
      <w:r w:rsidRPr="002D7845">
        <w:rPr>
          <w:rStyle w:val="StyleUnderline"/>
          <w:highlight w:val="cyan"/>
        </w:rPr>
        <w:t>claim</w:t>
      </w:r>
      <w:r w:rsidRPr="00D73CA2">
        <w:rPr>
          <w:rStyle w:val="StyleUnderline"/>
        </w:rPr>
        <w:t xml:space="preserve"> that </w:t>
      </w:r>
      <w:r w:rsidRPr="002D7845">
        <w:rPr>
          <w:rStyle w:val="StyleUnderline"/>
          <w:highlight w:val="cyan"/>
        </w:rPr>
        <w:t>most</w:t>
      </w:r>
      <w:r w:rsidRPr="00D73CA2">
        <w:rPr>
          <w:rStyle w:val="StyleUnderline"/>
        </w:rPr>
        <w:t xml:space="preserve"> of the </w:t>
      </w:r>
      <w:r w:rsidRPr="002D7845">
        <w:rPr>
          <w:rStyle w:val="StyleUnderline"/>
          <w:highlight w:val="cyan"/>
        </w:rPr>
        <w:t>largest</w:t>
      </w:r>
      <w:r w:rsidRPr="00D73CA2">
        <w:rPr>
          <w:rStyle w:val="StyleUnderline"/>
        </w:rPr>
        <w:t xml:space="preserve"> multinational </w:t>
      </w:r>
      <w:r w:rsidRPr="002D7845">
        <w:rPr>
          <w:rStyle w:val="StyleUnderline"/>
          <w:highlight w:val="cyan"/>
        </w:rPr>
        <w:t xml:space="preserve">companies are financial is </w:t>
      </w:r>
      <w:r w:rsidRPr="002D7845">
        <w:rPr>
          <w:rStyle w:val="Emphasis"/>
          <w:highlight w:val="cyan"/>
        </w:rPr>
        <w:t>rejected</w:t>
      </w:r>
      <w:r w:rsidRPr="00D73CA2">
        <w:rPr>
          <w:sz w:val="16"/>
        </w:rPr>
        <w:t xml:space="preserve">. Second, </w:t>
      </w:r>
      <w:r w:rsidRPr="00D73CA2">
        <w:rPr>
          <w:rStyle w:val="StyleUnderline"/>
        </w:rPr>
        <w:t>regarding the share of the financial sector in national income and its change over the last 30 years</w:t>
      </w:r>
      <w:r w:rsidRPr="00D73CA2">
        <w:rPr>
          <w:sz w:val="16"/>
        </w:rPr>
        <w:t xml:space="preserve">, </w:t>
      </w:r>
      <w:r w:rsidRPr="00D73CA2">
        <w:rPr>
          <w:rStyle w:val="Emphasis"/>
        </w:rPr>
        <w:t xml:space="preserve">China is ahead of the US and the UK </w:t>
      </w:r>
      <w:r w:rsidRPr="00D73CA2">
        <w:rPr>
          <w:rStyle w:val="StyleUnderline"/>
        </w:rPr>
        <w:t xml:space="preserve">in terms of both </w:t>
      </w:r>
      <w:r w:rsidRPr="00D73CA2">
        <w:rPr>
          <w:rStyle w:val="Emphasis"/>
        </w:rPr>
        <w:t>level and rate of increase</w:t>
      </w:r>
      <w:r w:rsidRPr="00D73CA2">
        <w:rPr>
          <w:rStyle w:val="StyleUnderline"/>
        </w:rPr>
        <w:t>. China, known for its rapid industrialization, is not a country associated with financialization</w:t>
      </w:r>
      <w:r w:rsidRPr="00D73CA2">
        <w:rPr>
          <w:sz w:val="16"/>
        </w:rPr>
        <w:t>.</w:t>
      </w:r>
    </w:p>
    <w:p w14:paraId="2751DEC4" w14:textId="77777777" w:rsidR="0025149D" w:rsidRPr="00D73CA2" w:rsidRDefault="0025149D" w:rsidP="0025149D">
      <w:pPr>
        <w:rPr>
          <w:rStyle w:val="StyleUnderline"/>
        </w:rPr>
      </w:pPr>
      <w:r w:rsidRPr="00D73CA2">
        <w:rPr>
          <w:rStyle w:val="StyleUnderline"/>
        </w:rPr>
        <w:t xml:space="preserve">Another important fact that </w:t>
      </w:r>
      <w:r w:rsidRPr="00D73CA2">
        <w:rPr>
          <w:rStyle w:val="Emphasis"/>
        </w:rPr>
        <w:t>fails to support the FH</w:t>
      </w:r>
      <w:r w:rsidRPr="00D73CA2">
        <w:rPr>
          <w:rStyle w:val="StyleUnderline"/>
        </w:rPr>
        <w:t xml:space="preserve"> is that </w:t>
      </w:r>
      <w:r w:rsidRPr="002D7845">
        <w:rPr>
          <w:rStyle w:val="StyleUnderline"/>
          <w:highlight w:val="cyan"/>
        </w:rPr>
        <w:t>over</w:t>
      </w:r>
      <w:r w:rsidRPr="00D73CA2">
        <w:rPr>
          <w:rStyle w:val="StyleUnderline"/>
        </w:rPr>
        <w:t xml:space="preserve"> the </w:t>
      </w:r>
      <w:r w:rsidRPr="002D7845">
        <w:rPr>
          <w:rStyle w:val="StyleUnderline"/>
          <w:highlight w:val="cyan"/>
        </w:rPr>
        <w:t>last 30 years</w:t>
      </w:r>
      <w:r w:rsidRPr="00D73CA2">
        <w:rPr>
          <w:rStyle w:val="StyleUnderline"/>
        </w:rPr>
        <w:t xml:space="preserve"> the </w:t>
      </w:r>
      <w:r w:rsidRPr="002D7845">
        <w:rPr>
          <w:rStyle w:val="Emphasis"/>
          <w:highlight w:val="cyan"/>
        </w:rPr>
        <w:t>financial sector share in GDP declined by 51.2%</w:t>
      </w:r>
      <w:r w:rsidRPr="00D73CA2">
        <w:rPr>
          <w:sz w:val="16"/>
        </w:rPr>
        <w:t xml:space="preserve"> (Figure 6) </w:t>
      </w:r>
      <w:r w:rsidRPr="00D73CA2">
        <w:rPr>
          <w:rStyle w:val="StyleUnderline"/>
        </w:rPr>
        <w:t>and the financial sector share in services declined by 65.9% (Figure 7) of the countries in our study</w:t>
      </w:r>
      <w:r w:rsidRPr="00D73CA2">
        <w:rPr>
          <w:sz w:val="16"/>
        </w:rPr>
        <w:t xml:space="preserve">. Third, </w:t>
      </w:r>
      <w:r w:rsidRPr="00D73CA2">
        <w:rPr>
          <w:rStyle w:val="Emphasis"/>
        </w:rPr>
        <w:t xml:space="preserve">there is </w:t>
      </w:r>
      <w:r w:rsidRPr="002D7845">
        <w:rPr>
          <w:rStyle w:val="Emphasis"/>
          <w:highlight w:val="cyan"/>
        </w:rPr>
        <w:t>no evidence</w:t>
      </w:r>
      <w:r w:rsidRPr="00D73CA2">
        <w:rPr>
          <w:sz w:val="16"/>
        </w:rPr>
        <w:t xml:space="preserve"> </w:t>
      </w:r>
      <w:r w:rsidRPr="00D73CA2">
        <w:rPr>
          <w:rStyle w:val="StyleUnderline"/>
        </w:rPr>
        <w:t xml:space="preserve">that the </w:t>
      </w:r>
      <w:r w:rsidRPr="002D7845">
        <w:rPr>
          <w:rStyle w:val="StyleUnderline"/>
          <w:highlight w:val="cyan"/>
        </w:rPr>
        <w:t>expansion in</w:t>
      </w:r>
      <w:r w:rsidRPr="00D73CA2">
        <w:rPr>
          <w:rStyle w:val="StyleUnderline"/>
        </w:rPr>
        <w:t xml:space="preserve"> the </w:t>
      </w:r>
      <w:r w:rsidRPr="002D7845">
        <w:rPr>
          <w:rStyle w:val="StyleUnderline"/>
          <w:highlight w:val="cyan"/>
        </w:rPr>
        <w:t>financial sector</w:t>
      </w:r>
      <w:r w:rsidRPr="00D73CA2">
        <w:rPr>
          <w:rStyle w:val="StyleUnderline"/>
        </w:rPr>
        <w:t xml:space="preserve"> is a </w:t>
      </w:r>
      <w:r w:rsidRPr="002D7845">
        <w:rPr>
          <w:rStyle w:val="Emphasis"/>
          <w:highlight w:val="cyan"/>
        </w:rPr>
        <w:t>significant predictor</w:t>
      </w:r>
      <w:r w:rsidRPr="002D7845">
        <w:rPr>
          <w:rStyle w:val="StyleUnderline"/>
          <w:highlight w:val="cyan"/>
        </w:rPr>
        <w:t xml:space="preserve"> of</w:t>
      </w:r>
      <w:r w:rsidRPr="00D73CA2">
        <w:rPr>
          <w:rStyle w:val="StyleUnderline"/>
        </w:rPr>
        <w:t xml:space="preserve"> the </w:t>
      </w:r>
      <w:r w:rsidRPr="002D7845">
        <w:rPr>
          <w:rStyle w:val="Emphasis"/>
          <w:highlight w:val="cyan"/>
        </w:rPr>
        <w:t>decline in</w:t>
      </w:r>
      <w:r w:rsidRPr="00D73CA2">
        <w:rPr>
          <w:rStyle w:val="Emphasis"/>
        </w:rPr>
        <w:t xml:space="preserve"> the </w:t>
      </w:r>
      <w:r w:rsidRPr="002D7845">
        <w:rPr>
          <w:rStyle w:val="Emphasis"/>
          <w:highlight w:val="cyan"/>
        </w:rPr>
        <w:t>manufacturing</w:t>
      </w:r>
      <w:r w:rsidRPr="00D73CA2">
        <w:rPr>
          <w:rStyle w:val="Emphasis"/>
        </w:rPr>
        <w:t xml:space="preserve"> industry</w:t>
      </w:r>
      <w:r w:rsidRPr="00D73CA2">
        <w:rPr>
          <w:rStyle w:val="StyleUnderline"/>
        </w:rPr>
        <w:t>.</w:t>
      </w:r>
      <w:r w:rsidRPr="00D73CA2">
        <w:rPr>
          <w:sz w:val="16"/>
        </w:rPr>
        <w:t xml:space="preserve"> </w:t>
      </w:r>
      <w:r w:rsidRPr="00D73CA2">
        <w:rPr>
          <w:rStyle w:val="StyleUnderline"/>
        </w:rPr>
        <w:t>Although the rapid expansion in the financial sector observed in some countries before the 2008 crisis suggests</w:t>
      </w:r>
      <w:r w:rsidRPr="00D73CA2">
        <w:rPr>
          <w:sz w:val="16"/>
        </w:rPr>
        <w:t xml:space="preserve"> that the </w:t>
      </w:r>
      <w:r w:rsidRPr="00D73CA2">
        <w:rPr>
          <w:rStyle w:val="StyleUnderline"/>
        </w:rPr>
        <w:t>financial sector may have played an important role in deindustrialization</w:t>
      </w:r>
      <w:r w:rsidRPr="00D73CA2">
        <w:rPr>
          <w:sz w:val="16"/>
        </w:rPr>
        <w:t xml:space="preserve">, this </w:t>
      </w:r>
      <w:r w:rsidRPr="00D73CA2">
        <w:rPr>
          <w:rStyle w:val="Emphasis"/>
        </w:rPr>
        <w:t>situation seems to be cyclical</w:t>
      </w:r>
      <w:r w:rsidRPr="00D73CA2">
        <w:rPr>
          <w:rStyle w:val="StyleUnderline"/>
        </w:rPr>
        <w:t xml:space="preserve"> when it comes to a wider time frame.</w:t>
      </w:r>
    </w:p>
    <w:p w14:paraId="0ADBC4AC" w14:textId="77777777" w:rsidR="0025149D" w:rsidRPr="00D73CA2" w:rsidRDefault="0025149D" w:rsidP="0025149D">
      <w:pPr>
        <w:rPr>
          <w:rStyle w:val="Emphasis"/>
        </w:rPr>
      </w:pPr>
      <w:r w:rsidRPr="00D73CA2">
        <w:rPr>
          <w:sz w:val="16"/>
        </w:rPr>
        <w:t xml:space="preserve">Finally, there is </w:t>
      </w:r>
      <w:r w:rsidRPr="00D73CA2">
        <w:rPr>
          <w:rStyle w:val="Emphasis"/>
        </w:rPr>
        <w:t>no significant statistical relationship between financial liberalization and financial expansion.</w:t>
      </w:r>
    </w:p>
    <w:p w14:paraId="2C14A831" w14:textId="77777777" w:rsidR="0025149D" w:rsidRPr="00421443" w:rsidRDefault="0025149D" w:rsidP="0025149D"/>
    <w:p w14:paraId="2F853200" w14:textId="77777777" w:rsidR="0025149D" w:rsidRDefault="0025149D" w:rsidP="0025149D">
      <w:pPr>
        <w:pStyle w:val="Heading3"/>
      </w:pPr>
      <w:r>
        <w:t>AT: Inequality I/L---1NC</w:t>
      </w:r>
    </w:p>
    <w:p w14:paraId="23DBE771" w14:textId="77777777" w:rsidR="0025149D" w:rsidRDefault="0025149D" w:rsidP="0025149D">
      <w:pPr>
        <w:pStyle w:val="Heading4"/>
      </w:pPr>
      <w:r>
        <w:t xml:space="preserve">5. Inequality is </w:t>
      </w:r>
      <w:r w:rsidRPr="00AF2AA7">
        <w:rPr>
          <w:u w:val="single"/>
        </w:rPr>
        <w:t>declining</w:t>
      </w:r>
      <w:r>
        <w:t>.</w:t>
      </w:r>
    </w:p>
    <w:p w14:paraId="464AB1CB" w14:textId="77777777" w:rsidR="0025149D" w:rsidRPr="00BA6938" w:rsidRDefault="0025149D" w:rsidP="0025149D">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A93871F" w14:textId="77777777" w:rsidR="0025149D" w:rsidRPr="00BA6938" w:rsidRDefault="0025149D" w:rsidP="0025149D">
      <w:pPr>
        <w:rPr>
          <w:sz w:val="16"/>
        </w:rPr>
      </w:pPr>
      <w:r w:rsidRPr="00BA6938">
        <w:rPr>
          <w:sz w:val="16"/>
        </w:rPr>
        <w:t xml:space="preserve">Spend a few minutes browsing political commentary or </w:t>
      </w:r>
      <w:r w:rsidRPr="00BA6938">
        <w:rPr>
          <w:rStyle w:val="Emphasis"/>
        </w:rPr>
        <w:t xml:space="preserve">scrolling </w:t>
      </w:r>
      <w:r w:rsidRPr="00C71F28">
        <w:rPr>
          <w:rStyle w:val="Emphasis"/>
        </w:rPr>
        <w:t>social media</w:t>
      </w:r>
      <w:r w:rsidRPr="00C71F28">
        <w:rPr>
          <w:sz w:val="16"/>
        </w:rPr>
        <w:t xml:space="preserve"> and you will</w:t>
      </w:r>
      <w:r w:rsidRPr="00BA6938">
        <w:rPr>
          <w:sz w:val="16"/>
        </w:rPr>
        <w:t xml:space="preserve"> </w:t>
      </w:r>
      <w:r w:rsidRPr="00BA6938">
        <w:rPr>
          <w:rStyle w:val="StyleUnderline"/>
        </w:rPr>
        <w:t xml:space="preserve">discover a </w:t>
      </w:r>
      <w:r w:rsidRPr="00BA6938">
        <w:rPr>
          <w:rStyle w:val="Emphasis"/>
        </w:rPr>
        <w:t xml:space="preserve">seemingly settled </w:t>
      </w:r>
      <w:r w:rsidRPr="00C71F28">
        <w:rPr>
          <w:rStyle w:val="Emphasis"/>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C71F28">
        <w:rPr>
          <w:rStyle w:val="StyleUnderline"/>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w:t>
      </w:r>
      <w:r w:rsidRPr="00C71F28">
        <w:rPr>
          <w:rStyle w:val="StyleUnderline"/>
          <w:highlight w:val="cyan"/>
        </w:rPr>
        <w:t xml:space="preserve">is </w:t>
      </w:r>
      <w:r w:rsidRPr="00C71F28">
        <w:rPr>
          <w:rStyle w:val="Emphasis"/>
          <w:highlight w:val="cyan"/>
        </w:rPr>
        <w:t>seductive</w:t>
      </w:r>
      <w:r w:rsidRPr="00C71F28">
        <w:rPr>
          <w:rStyle w:val="StyleUnderline"/>
          <w:highlight w:val="cyan"/>
        </w:rPr>
        <w:t xml:space="preserve"> </w:t>
      </w:r>
      <w:r w:rsidRPr="001C152D">
        <w:rPr>
          <w:rStyle w:val="StyleUnderline"/>
          <w:highlight w:val="cyan"/>
        </w:rPr>
        <w:t xml:space="preserve">because it fits </w:t>
      </w:r>
      <w:r w:rsidRPr="00C71F28">
        <w:rPr>
          <w:rStyle w:val="Emphasis"/>
        </w:rPr>
        <w:t xml:space="preserve">everyday </w:t>
      </w:r>
      <w:r w:rsidRPr="001C152D">
        <w:rPr>
          <w:rStyle w:val="Emphasis"/>
          <w:highlight w:val="cyan"/>
        </w:rPr>
        <w:t>anxieties</w:t>
      </w:r>
      <w:r w:rsidRPr="00BA6938">
        <w:rPr>
          <w:sz w:val="16"/>
        </w:rPr>
        <w:t xml:space="preserve"> in many Western countries — housing has grown increasingly unaffordable, billionaire wealth mushrooms unfathomably, and the pandemic exposed yawning gaps in social safety nets. </w:t>
      </w:r>
      <w:r w:rsidRPr="00C71F28">
        <w:rPr>
          <w:sz w:val="16"/>
        </w:rPr>
        <w:t xml:space="preserve">Yet </w:t>
      </w:r>
      <w:r w:rsidRPr="00C71F28">
        <w:rPr>
          <w:rStyle w:val="StyleUnderline"/>
        </w:rPr>
        <w:t xml:space="preserve">the </w:t>
      </w:r>
      <w:r w:rsidRPr="00C71F28">
        <w:rPr>
          <w:rStyle w:val="Emphasis"/>
        </w:rPr>
        <w:t xml:space="preserve">most influential </w:t>
      </w:r>
      <w:r w:rsidRPr="001C152D">
        <w:rPr>
          <w:rStyle w:val="Emphasis"/>
          <w:highlight w:val="cyan"/>
        </w:rPr>
        <w:t>claims</w:t>
      </w:r>
      <w:r w:rsidRPr="00C71F28">
        <w:rPr>
          <w:rStyle w:val="StyleUnderline"/>
        </w:rPr>
        <w:t xml:space="preserve"> about inequality </w:t>
      </w:r>
      <w:r w:rsidRPr="001C152D">
        <w:rPr>
          <w:rStyle w:val="StyleUnderline"/>
          <w:highlight w:val="cyan"/>
        </w:rPr>
        <w:t xml:space="preserve">rest on </w:t>
      </w:r>
      <w:r w:rsidRPr="001C152D">
        <w:rPr>
          <w:rStyle w:val="Emphasis"/>
          <w:sz w:val="30"/>
          <w:szCs w:val="30"/>
          <w:highlight w:val="cyan"/>
        </w:rPr>
        <w:t>selective</w:t>
      </w:r>
      <w:r w:rsidRPr="00C71F28">
        <w:rPr>
          <w:rStyle w:val="Emphasis"/>
          <w:sz w:val="30"/>
          <w:szCs w:val="30"/>
        </w:rPr>
        <w:t xml:space="preserve"> readings of </w:t>
      </w:r>
      <w:r w:rsidRPr="001C152D">
        <w:rPr>
          <w:rStyle w:val="Emphasis"/>
          <w:sz w:val="30"/>
          <w:szCs w:val="30"/>
          <w:highlight w:val="cyan"/>
        </w:rPr>
        <w:t>history</w:t>
      </w:r>
      <w:r w:rsidRPr="00C71F28">
        <w:rPr>
          <w:rStyle w:val="StyleUnderline"/>
          <w:sz w:val="30"/>
          <w:szCs w:val="30"/>
        </w:rPr>
        <w:t xml:space="preserve"> </w:t>
      </w:r>
      <w:r w:rsidRPr="00C71F28">
        <w:rPr>
          <w:rStyle w:val="StyleUnderline"/>
        </w:rPr>
        <w:t xml:space="preserve">and </w:t>
      </w:r>
      <w:r w:rsidRPr="00C71F28">
        <w:rPr>
          <w:rStyle w:val="Emphasis"/>
          <w:sz w:val="30"/>
          <w:szCs w:val="30"/>
        </w:rPr>
        <w:t>partial measurements</w:t>
      </w:r>
      <w:r w:rsidRPr="00C71F28">
        <w:rPr>
          <w:rStyle w:val="StyleUnderline"/>
        </w:rPr>
        <w:t xml:space="preserve"> of </w:t>
      </w:r>
      <w:r w:rsidRPr="00C71F28">
        <w:rPr>
          <w:rStyle w:val="Emphasis"/>
        </w:rPr>
        <w:t>living standards</w:t>
      </w:r>
      <w:r w:rsidRPr="00C71F28">
        <w:rPr>
          <w:sz w:val="16"/>
        </w:rPr>
        <w:t xml:space="preserve">. </w:t>
      </w:r>
      <w:r w:rsidRPr="00C71F28">
        <w:rPr>
          <w:rStyle w:val="StyleUnderline"/>
        </w:rPr>
        <w:t xml:space="preserve">When the </w:t>
      </w:r>
      <w:r w:rsidRPr="00C71F28">
        <w:rPr>
          <w:rStyle w:val="Emphasis"/>
        </w:rPr>
        <w:t>full balance sheet</w:t>
      </w:r>
      <w:r w:rsidRPr="00C71F28">
        <w:rPr>
          <w:rStyle w:val="StyleUnderline"/>
        </w:rPr>
        <w:t xml:space="preserve"> of modern economies is tallied</w:t>
      </w:r>
      <w:r w:rsidRPr="00C71F28">
        <w:rPr>
          <w:sz w:val="16"/>
        </w:rPr>
        <w:t xml:space="preserve"> — </w:t>
      </w:r>
      <w:r w:rsidRPr="00C71F28">
        <w:rPr>
          <w:rStyle w:val="StyleUnderline"/>
        </w:rPr>
        <w:t>including taxes</w:t>
      </w:r>
      <w:r w:rsidRPr="00C71F28">
        <w:rPr>
          <w:sz w:val="16"/>
        </w:rPr>
        <w:t xml:space="preserve">, </w:t>
      </w:r>
      <w:r w:rsidRPr="00C71F28">
        <w:rPr>
          <w:rStyle w:val="StyleUnderline"/>
        </w:rPr>
        <w:t>transfers</w:t>
      </w:r>
      <w:r w:rsidRPr="00C71F28">
        <w:rPr>
          <w:sz w:val="16"/>
        </w:rPr>
        <w:t xml:space="preserve">, </w:t>
      </w:r>
      <w:r w:rsidRPr="00C71F28">
        <w:rPr>
          <w:rStyle w:val="StyleUnderline"/>
        </w:rPr>
        <w:t>pension entitlements</w:t>
      </w:r>
      <w:r w:rsidRPr="00C71F28">
        <w:rPr>
          <w:sz w:val="16"/>
        </w:rPr>
        <w:t xml:space="preserve">, </w:t>
      </w:r>
      <w:r w:rsidRPr="00C71F28">
        <w:rPr>
          <w:rStyle w:val="StyleUnderline"/>
        </w:rPr>
        <w:t>homeownership</w:t>
      </w:r>
      <w:r w:rsidRPr="00C71F28">
        <w:rPr>
          <w:sz w:val="16"/>
        </w:rPr>
        <w:t xml:space="preserve">, </w:t>
      </w:r>
      <w:r w:rsidRPr="00C71F28">
        <w:rPr>
          <w:rStyle w:val="StyleUnderline"/>
        </w:rPr>
        <w:t>and the fact</w:t>
      </w:r>
      <w:r w:rsidRPr="00C71F28">
        <w:rPr>
          <w:sz w:val="16"/>
        </w:rPr>
        <w:t xml:space="preserve"> that </w:t>
      </w:r>
      <w:r w:rsidRPr="00C71F28">
        <w:rPr>
          <w:rStyle w:val="StyleUnderline"/>
        </w:rPr>
        <w:t xml:space="preserve">people move through </w:t>
      </w:r>
      <w:r w:rsidRPr="00C71F28">
        <w:rPr>
          <w:rStyle w:val="Emphasis"/>
        </w:rPr>
        <w:t>income brackets</w:t>
      </w:r>
      <w:r w:rsidRPr="00C71F28">
        <w:rPr>
          <w:rStyle w:val="StyleUnderline"/>
        </w:rPr>
        <w:t xml:space="preserve"> across their lives</w:t>
      </w:r>
      <w:r w:rsidRPr="00C71F28">
        <w:rPr>
          <w:sz w:val="16"/>
        </w:rPr>
        <w:t xml:space="preserve"> — </w:t>
      </w:r>
      <w:r w:rsidRPr="00C71F28">
        <w:rPr>
          <w:rStyle w:val="StyleUnderline"/>
        </w:rPr>
        <w:t xml:space="preserve">the story looks </w:t>
      </w:r>
      <w:r w:rsidRPr="00C71F28">
        <w:rPr>
          <w:rStyle w:val="Emphasis"/>
        </w:rPr>
        <w:t>markedly different</w:t>
      </w:r>
      <w:r w:rsidRPr="00C71F28">
        <w:rPr>
          <w:sz w:val="16"/>
        </w:rPr>
        <w:t>. Western societies are not nearly as unequal as many believe them to be.</w:t>
      </w:r>
    </w:p>
    <w:p w14:paraId="48B389F3" w14:textId="77777777" w:rsidR="0025149D" w:rsidRPr="00BA6938" w:rsidRDefault="0025149D" w:rsidP="0025149D">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2AC01961" w14:textId="77777777" w:rsidR="0025149D" w:rsidRPr="00BA6938" w:rsidRDefault="0025149D" w:rsidP="0025149D">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69A5982" w14:textId="77777777" w:rsidR="0025149D" w:rsidRPr="00BA6938" w:rsidRDefault="0025149D" w:rsidP="0025149D">
      <w:pPr>
        <w:rPr>
          <w:sz w:val="16"/>
        </w:rPr>
      </w:pPr>
      <w:r w:rsidRPr="00BA6938">
        <w:rPr>
          <w:sz w:val="16"/>
        </w:rPr>
        <w:t>THE TALE OF RUNAWAY INEQUALITY</w:t>
      </w:r>
    </w:p>
    <w:p w14:paraId="0A689DB5" w14:textId="77777777" w:rsidR="0025149D" w:rsidRPr="00BA6938" w:rsidRDefault="0025149D" w:rsidP="0025149D">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A76D52F" w14:textId="77777777" w:rsidR="0025149D" w:rsidRPr="00BA6938" w:rsidRDefault="0025149D" w:rsidP="0025149D">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6BDD6142" w14:textId="77777777" w:rsidR="0025149D" w:rsidRPr="00BA6938" w:rsidRDefault="0025149D" w:rsidP="0025149D">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w:t>
      </w:r>
      <w:r w:rsidRPr="00C71F28">
        <w:rPr>
          <w:rStyle w:val="StyleUnderline"/>
        </w:rPr>
        <w:t xml:space="preserve">in the </w:t>
      </w:r>
      <w:r w:rsidRPr="00C71F28">
        <w:rPr>
          <w:rStyle w:val="Emphasis"/>
        </w:rPr>
        <w:t>last two decades</w:t>
      </w:r>
      <w:r w:rsidRPr="00C71F28">
        <w:rPr>
          <w:sz w:val="16"/>
        </w:rPr>
        <w:t xml:space="preserve">. Likewise, </w:t>
      </w:r>
      <w:r w:rsidRPr="00C71F28">
        <w:rPr>
          <w:rStyle w:val="StyleUnderline"/>
        </w:rPr>
        <w:t xml:space="preserve">focusing on </w:t>
      </w:r>
      <w:r w:rsidRPr="00C71F28">
        <w:rPr>
          <w:rStyle w:val="Emphasis"/>
        </w:rPr>
        <w:t>pretax income</w:t>
      </w:r>
      <w:r w:rsidRPr="00C71F28">
        <w:rPr>
          <w:rStyle w:val="StyleUnderline"/>
        </w:rPr>
        <w:t xml:space="preserve"> ignores the consequences of </w:t>
      </w:r>
      <w:r w:rsidRPr="00C71F28">
        <w:rPr>
          <w:rStyle w:val="Emphasis"/>
        </w:rPr>
        <w:t>progressive taxation</w:t>
      </w:r>
      <w:r w:rsidRPr="00C71F28">
        <w:rPr>
          <w:rStyle w:val="StyleUnderline"/>
        </w:rPr>
        <w:t xml:space="preserve"> and</w:t>
      </w:r>
      <w:r w:rsidRPr="00C71F28">
        <w:rPr>
          <w:sz w:val="16"/>
        </w:rPr>
        <w:t xml:space="preserve">, crucially, the </w:t>
      </w:r>
      <w:r w:rsidRPr="00C71F28">
        <w:rPr>
          <w:rStyle w:val="Emphasis"/>
        </w:rPr>
        <w:t>vast public spending</w:t>
      </w:r>
      <w:r w:rsidRPr="00C71F28">
        <w:rPr>
          <w:rStyle w:val="StyleUnderline"/>
        </w:rPr>
        <w:t xml:space="preserve"> on health care</w:t>
      </w:r>
      <w:r w:rsidRPr="00C71F28">
        <w:rPr>
          <w:sz w:val="16"/>
        </w:rPr>
        <w:t xml:space="preserve">, </w:t>
      </w:r>
      <w:r w:rsidRPr="00C71F28">
        <w:rPr>
          <w:rStyle w:val="StyleUnderline"/>
        </w:rPr>
        <w:t>education</w:t>
      </w:r>
      <w:r w:rsidRPr="00C71F28">
        <w:rPr>
          <w:sz w:val="16"/>
        </w:rPr>
        <w:t xml:space="preserve">, </w:t>
      </w:r>
      <w:r w:rsidRPr="00C71F28">
        <w:rPr>
          <w:rStyle w:val="StyleUnderline"/>
        </w:rPr>
        <w:t xml:space="preserve">and pensions that </w:t>
      </w:r>
      <w:r w:rsidRPr="00C71F28">
        <w:rPr>
          <w:rStyle w:val="Emphasis"/>
        </w:rPr>
        <w:t>disproportionately benefits</w:t>
      </w:r>
      <w:r w:rsidRPr="00C71F2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26E9247A" w14:textId="77777777" w:rsidR="0025149D" w:rsidRPr="00BA6938" w:rsidRDefault="0025149D" w:rsidP="0025149D">
      <w:pPr>
        <w:rPr>
          <w:sz w:val="16"/>
        </w:rPr>
      </w:pPr>
      <w:r w:rsidRPr="00C71F28">
        <w:rPr>
          <w:rStyle w:val="Emphasis"/>
        </w:rPr>
        <w:t>Recent work</w:t>
      </w:r>
      <w:r w:rsidRPr="00C71F28">
        <w:rPr>
          <w:rStyle w:val="StyleUnderline"/>
        </w:rPr>
        <w:t xml:space="preserve"> on U.S. income distribution by</w:t>
      </w:r>
      <w:r w:rsidRPr="00C71F28">
        <w:rPr>
          <w:sz w:val="16"/>
        </w:rPr>
        <w:t xml:space="preserve"> the tax </w:t>
      </w:r>
      <w:r w:rsidRPr="00C71F28">
        <w:rPr>
          <w:rStyle w:val="StyleUnderline"/>
        </w:rPr>
        <w:t>economists</w:t>
      </w:r>
      <w:r w:rsidRPr="00C71F28">
        <w:rPr>
          <w:sz w:val="16"/>
        </w:rPr>
        <w:t xml:space="preserve"> Gerald Auten and David Splinter </w:t>
      </w:r>
      <w:r w:rsidRPr="00C71F28">
        <w:rPr>
          <w:rStyle w:val="StyleUnderline"/>
        </w:rPr>
        <w:t>shows</w:t>
      </w:r>
      <w:r w:rsidRPr="00C71F28">
        <w:rPr>
          <w:sz w:val="16"/>
        </w:rPr>
        <w:t xml:space="preserve"> that </w:t>
      </w:r>
      <w:r w:rsidRPr="00C71F28">
        <w:rPr>
          <w:rStyle w:val="StyleUnderline"/>
        </w:rPr>
        <w:t xml:space="preserve">correcting for </w:t>
      </w:r>
      <w:r w:rsidRPr="00C71F28">
        <w:rPr>
          <w:rStyle w:val="Emphasis"/>
        </w:rPr>
        <w:t>underreported income</w:t>
      </w:r>
      <w:r w:rsidRPr="00C71F28">
        <w:rPr>
          <w:rStyle w:val="StyleUnderline"/>
        </w:rPr>
        <w:t xml:space="preserve"> at the bottom</w:t>
      </w:r>
      <w:r w:rsidRPr="00C71F28">
        <w:rPr>
          <w:sz w:val="16"/>
        </w:rPr>
        <w:t xml:space="preserve">, </w:t>
      </w:r>
      <w:r w:rsidRPr="00C71F28">
        <w:rPr>
          <w:rStyle w:val="StyleUnderline"/>
        </w:rPr>
        <w:t xml:space="preserve">income shifted into </w:t>
      </w:r>
      <w:r w:rsidRPr="00C71F28">
        <w:rPr>
          <w:rStyle w:val="Emphasis"/>
        </w:rPr>
        <w:t>tax-deferred retirement accounts</w:t>
      </w:r>
      <w:r w:rsidRPr="00C71F28">
        <w:rPr>
          <w:sz w:val="16"/>
        </w:rPr>
        <w:t xml:space="preserve">, </w:t>
      </w:r>
      <w:r w:rsidRPr="00C71F28">
        <w:rPr>
          <w:rStyle w:val="StyleUnderline"/>
        </w:rPr>
        <w:t>and welfare transfers flattens the trend dramatically</w:t>
      </w:r>
      <w:r w:rsidRPr="00C71F28">
        <w:rPr>
          <w:sz w:val="16"/>
        </w:rPr>
        <w:t xml:space="preserve">: </w:t>
      </w:r>
      <w:r w:rsidRPr="00C71F28">
        <w:rPr>
          <w:rStyle w:val="StyleUnderline"/>
        </w:rPr>
        <w:t xml:space="preserve">in the </w:t>
      </w:r>
      <w:r w:rsidRPr="00C71F28">
        <w:rPr>
          <w:rStyle w:val="Emphasis"/>
        </w:rPr>
        <w:t>U</w:t>
      </w:r>
      <w:r w:rsidRPr="00C71F28">
        <w:rPr>
          <w:rStyle w:val="StyleUnderline"/>
        </w:rPr>
        <w:t xml:space="preserve">nited </w:t>
      </w:r>
      <w:r w:rsidRPr="00C71F28">
        <w:rPr>
          <w:rStyle w:val="Emphasis"/>
        </w:rPr>
        <w:t>S</w:t>
      </w:r>
      <w:r w:rsidRPr="00C71F28">
        <w:rPr>
          <w:rStyle w:val="StyleUnderline"/>
        </w:rPr>
        <w:t>tates</w:t>
      </w:r>
      <w:r w:rsidRPr="00C71F28">
        <w:rPr>
          <w:sz w:val="16"/>
        </w:rPr>
        <w:t xml:space="preserve">, </w:t>
      </w:r>
      <w:r w:rsidRPr="00C71F28">
        <w:rPr>
          <w:rStyle w:val="StyleUnderline"/>
        </w:rPr>
        <w:t xml:space="preserve">the top one percent’s share of after-tax income is </w:t>
      </w:r>
      <w:r w:rsidRPr="00C71F28">
        <w:rPr>
          <w:rStyle w:val="Emphasis"/>
        </w:rPr>
        <w:t>only slightly higher today</w:t>
      </w:r>
      <w:r w:rsidRPr="00C71F28">
        <w:rPr>
          <w:rStyle w:val="StyleUnderline"/>
        </w:rPr>
        <w:t xml:space="preserve"> than it was in </w:t>
      </w:r>
      <w:r w:rsidRPr="00C71F28">
        <w:rPr>
          <w:rStyle w:val="Emphasis"/>
        </w:rPr>
        <w:t>1960</w:t>
      </w:r>
      <w:r w:rsidRPr="00C71F28">
        <w:rPr>
          <w:sz w:val="16"/>
        </w:rPr>
        <w:t>, nowhere near</w:t>
      </w:r>
      <w:r w:rsidRPr="00BA6938">
        <w:rPr>
          <w:sz w:val="16"/>
        </w:rPr>
        <w:t xml:space="preserve"> the doubling implied by estimates presented by Piketty and his co-authors. Europe’s picture is flatter still, thanks to heavier redistribution and less winner-take-all compensation at the top of the corporate ladder.</w:t>
      </w:r>
    </w:p>
    <w:p w14:paraId="59292DC4" w14:textId="77777777" w:rsidR="0025149D" w:rsidRPr="00BA6938" w:rsidRDefault="0025149D" w:rsidP="0025149D">
      <w:pPr>
        <w:rPr>
          <w:sz w:val="16"/>
        </w:rPr>
      </w:pPr>
      <w:r w:rsidRPr="00BA6938">
        <w:rPr>
          <w:sz w:val="16"/>
        </w:rPr>
        <w:t>A RISING TIDE</w:t>
      </w:r>
    </w:p>
    <w:p w14:paraId="1BCDA30E" w14:textId="77777777" w:rsidR="0025149D" w:rsidRPr="00BA6938" w:rsidRDefault="0025149D" w:rsidP="0025149D">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C71F28">
        <w:rPr>
          <w:rStyle w:val="Emphasis"/>
        </w:rPr>
        <w:t xml:space="preserve">growing body of </w:t>
      </w:r>
      <w:r w:rsidRPr="001C152D">
        <w:rPr>
          <w:rStyle w:val="Emphasis"/>
          <w:highlight w:val="cyan"/>
        </w:rPr>
        <w:t>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C71F28">
        <w:rPr>
          <w:rStyle w:val="Emphasis"/>
        </w:rPr>
        <w:t>distribution</w:t>
      </w:r>
      <w:r w:rsidRPr="00C71F28">
        <w:rPr>
          <w:rStyle w:val="StyleUnderline"/>
        </w:rPr>
        <w:t xml:space="preserve"> of </w:t>
      </w:r>
      <w:r w:rsidRPr="001C152D">
        <w:rPr>
          <w:rStyle w:val="StyleUnderline"/>
          <w:highlight w:val="cyan"/>
        </w:rPr>
        <w:t>wealth</w:t>
      </w:r>
      <w:r w:rsidRPr="00C71F28">
        <w:rPr>
          <w:rStyle w:val="StyleUnderline"/>
        </w:rPr>
        <w:t xml:space="preserve"> by adding what </w:t>
      </w:r>
      <w:r w:rsidRPr="00C71F28">
        <w:rPr>
          <w:rStyle w:val="Emphasis"/>
        </w:rPr>
        <w:t>earlier studies</w:t>
      </w:r>
      <w:r w:rsidRPr="00C71F28">
        <w:rPr>
          <w:rStyle w:val="StyleUnderline"/>
        </w:rPr>
        <w:t xml:space="preserve"> neglected</w:t>
      </w:r>
      <w:r w:rsidRPr="00C71F28">
        <w:rPr>
          <w:sz w:val="16"/>
        </w:rPr>
        <w:t>. Three findings stand out.</w:t>
      </w:r>
    </w:p>
    <w:p w14:paraId="3AF50450" w14:textId="77777777" w:rsidR="0025149D" w:rsidRPr="00BA6938" w:rsidRDefault="0025149D" w:rsidP="0025149D">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C71F28">
        <w:rPr>
          <w:rStyle w:val="StyleUnderline"/>
        </w:rPr>
        <w:t xml:space="preserve">so has </w:t>
      </w:r>
      <w:r w:rsidRPr="00C71F28">
        <w:rPr>
          <w:rStyle w:val="Emphasis"/>
        </w:rPr>
        <w:t>broad ownership</w:t>
      </w:r>
      <w:r w:rsidRPr="00C71F28">
        <w:rPr>
          <w:rStyle w:val="StyleUnderline"/>
        </w:rPr>
        <w:t xml:space="preserve"> of it</w:t>
      </w:r>
      <w:r w:rsidRPr="00C71F28">
        <w:rPr>
          <w:sz w:val="16"/>
        </w:rPr>
        <w:t xml:space="preserve">. </w:t>
      </w:r>
      <w:r w:rsidRPr="00C71F28">
        <w:rPr>
          <w:rStyle w:val="StyleUnderline"/>
        </w:rPr>
        <w:t>Reconstructed national balance sheets</w:t>
      </w:r>
      <w:r w:rsidRPr="00C71F28">
        <w:rPr>
          <w:sz w:val="16"/>
        </w:rPr>
        <w:t xml:space="preserve"> for France, Germany, Spain, Sweden, the United Kingdom, and the United States </w:t>
      </w:r>
      <w:r w:rsidRPr="00C71F28">
        <w:rPr>
          <w:rStyle w:val="StyleUnderline"/>
        </w:rPr>
        <w:t xml:space="preserve">show </w:t>
      </w:r>
      <w:r w:rsidRPr="00C71F28">
        <w:rPr>
          <w:rStyle w:val="Emphasis"/>
        </w:rPr>
        <w:t>real per-adult wealth</w:t>
      </w:r>
      <w:r w:rsidRPr="00C71F28">
        <w:rPr>
          <w:rStyle w:val="StyleUnderline"/>
        </w:rPr>
        <w:t xml:space="preserve"> roughly tripling since 1980 and rising </w:t>
      </w:r>
      <w:r w:rsidRPr="00C71F28">
        <w:rPr>
          <w:rStyle w:val="Emphasis"/>
        </w:rPr>
        <w:t>more than sevenfold</w:t>
      </w:r>
      <w:r w:rsidRPr="00C71F28">
        <w:rPr>
          <w:rStyle w:val="StyleUnderline"/>
        </w:rPr>
        <w:t xml:space="preserve"> since 1950</w:t>
      </w:r>
      <w:r w:rsidRPr="00C71F28">
        <w:rPr>
          <w:sz w:val="16"/>
        </w:rPr>
        <w:t xml:space="preserve">. Crucially, </w:t>
      </w:r>
      <w:r w:rsidRPr="00C71F28">
        <w:rPr>
          <w:rStyle w:val="StyleUnderline"/>
        </w:rPr>
        <w:t xml:space="preserve">an </w:t>
      </w:r>
      <w:r w:rsidRPr="00C71F28">
        <w:rPr>
          <w:rStyle w:val="Emphasis"/>
        </w:rPr>
        <w:t>increasing share</w:t>
      </w:r>
      <w:r w:rsidRPr="00C71F28">
        <w:rPr>
          <w:rStyle w:val="StyleUnderline"/>
        </w:rPr>
        <w:t xml:space="preserve"> of that capital sits in the homes and pension funds of </w:t>
      </w:r>
      <w:r w:rsidRPr="00C71F28">
        <w:rPr>
          <w:rStyle w:val="Emphasis"/>
        </w:rPr>
        <w:t>ordinary households</w:t>
      </w:r>
      <w:r w:rsidRPr="00C71F28">
        <w:rPr>
          <w:sz w:val="16"/>
        </w:rPr>
        <w:t>. In 1900, assets held by the elite —</w:t>
      </w:r>
      <w:r w:rsidRPr="00BA6938">
        <w:rPr>
          <w:sz w:val="16"/>
        </w:rPr>
        <w:t xml:space="preserve">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w:t>
      </w:r>
      <w:r w:rsidRPr="00C71F28">
        <w:rPr>
          <w:rStyle w:val="StyleUnderline"/>
        </w:rPr>
        <w:t xml:space="preserve">equity stake </w:t>
      </w:r>
      <w:r w:rsidRPr="00C71F28">
        <w:rPr>
          <w:rStyle w:val="Emphasis"/>
        </w:rPr>
        <w:t>unavailable</w:t>
      </w:r>
      <w:r w:rsidRPr="00C71F28">
        <w:rPr>
          <w:rStyle w:val="StyleUnderline"/>
        </w:rPr>
        <w:t xml:space="preserve"> to their great-grandparents</w:t>
      </w:r>
      <w:r w:rsidRPr="00C71F28">
        <w:rPr>
          <w:sz w:val="16"/>
        </w:rPr>
        <w:t xml:space="preserve">. </w:t>
      </w:r>
      <w:r w:rsidRPr="00C71F28">
        <w:rPr>
          <w:rStyle w:val="StyleUnderline"/>
        </w:rPr>
        <w:t xml:space="preserve">Most workers hold </w:t>
      </w:r>
      <w:r w:rsidRPr="00C71F28">
        <w:rPr>
          <w:rStyle w:val="Emphasis"/>
        </w:rPr>
        <w:t>pension claims</w:t>
      </w:r>
      <w:r w:rsidRPr="00C71F28">
        <w:rPr>
          <w:rStyle w:val="StyleUnderline"/>
        </w:rPr>
        <w:t xml:space="preserve"> in </w:t>
      </w:r>
      <w:r w:rsidRPr="00C71F28">
        <w:rPr>
          <w:rStyle w:val="Emphasis"/>
        </w:rPr>
        <w:t>mutual funds or index funds</w:t>
      </w:r>
      <w:r w:rsidRPr="00C71F28">
        <w:rPr>
          <w:sz w:val="16"/>
        </w:rPr>
        <w:t xml:space="preserve">, </w:t>
      </w:r>
      <w:r w:rsidRPr="00C71F28">
        <w:rPr>
          <w:rStyle w:val="StyleUnderline"/>
        </w:rPr>
        <w:t xml:space="preserve">granting them the </w:t>
      </w:r>
      <w:r w:rsidRPr="00C71F28">
        <w:rPr>
          <w:rStyle w:val="Emphasis"/>
        </w:rPr>
        <w:t>high returns</w:t>
      </w:r>
      <w:r w:rsidRPr="00C71F28">
        <w:rPr>
          <w:rStyle w:val="StyleUnderline"/>
        </w:rPr>
        <w:t xml:space="preserve"> of </w:t>
      </w:r>
      <w:r w:rsidRPr="00C71F28">
        <w:rPr>
          <w:rStyle w:val="Emphasis"/>
        </w:rPr>
        <w:t>stock markets</w:t>
      </w:r>
      <w:r w:rsidRPr="00C71F28">
        <w:rPr>
          <w:rStyle w:val="StyleUnderline"/>
        </w:rPr>
        <w:t xml:space="preserve"> at low risk</w:t>
      </w:r>
      <w:r w:rsidRPr="00C71F28">
        <w:rPr>
          <w:sz w:val="16"/>
        </w:rPr>
        <w:t xml:space="preserve"> — what amounts to </w:t>
      </w:r>
      <w:r w:rsidRPr="00C71F28">
        <w:rPr>
          <w:rStyle w:val="Emphasis"/>
        </w:rPr>
        <w:t>financial democratization</w:t>
      </w:r>
      <w:r w:rsidRPr="00C71F28">
        <w:rPr>
          <w:sz w:val="16"/>
        </w:rPr>
        <w:t>.</w:t>
      </w:r>
    </w:p>
    <w:p w14:paraId="64B33BB0" w14:textId="77777777" w:rsidR="0025149D" w:rsidRPr="00C71F28" w:rsidRDefault="0025149D" w:rsidP="0025149D">
      <w:pPr>
        <w:rPr>
          <w:sz w:val="16"/>
        </w:rPr>
      </w:pPr>
      <w:r w:rsidRPr="00BA6938">
        <w:rPr>
          <w:sz w:val="16"/>
        </w:rPr>
        <w:t xml:space="preserve">Second, </w:t>
      </w:r>
      <w:r w:rsidRPr="00C71F28">
        <w:rPr>
          <w:rStyle w:val="StyleUnderline"/>
        </w:rPr>
        <w:t xml:space="preserve">wealth concentration has </w:t>
      </w:r>
      <w:r w:rsidRPr="00C71F28">
        <w:rPr>
          <w:rStyle w:val="Emphasis"/>
        </w:rPr>
        <w:t>fallen</w:t>
      </w:r>
      <w:r w:rsidRPr="00C71F28">
        <w:rPr>
          <w:sz w:val="16"/>
        </w:rPr>
        <w:t xml:space="preserve"> — not risen — </w:t>
      </w:r>
      <w:r w:rsidRPr="00C71F28">
        <w:rPr>
          <w:rStyle w:val="StyleUnderline"/>
        </w:rPr>
        <w:t xml:space="preserve">over the </w:t>
      </w:r>
      <w:r w:rsidRPr="00C71F28">
        <w:rPr>
          <w:rStyle w:val="Emphasis"/>
        </w:rPr>
        <w:t>past century</w:t>
      </w:r>
      <w:r w:rsidRPr="00C71F2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C71F28">
        <w:rPr>
          <w:rStyle w:val="StyleUnderline"/>
        </w:rPr>
        <w:t xml:space="preserve">The </w:t>
      </w:r>
      <w:r w:rsidRPr="00C71F28">
        <w:rPr>
          <w:rStyle w:val="Emphasis"/>
        </w:rPr>
        <w:t>U</w:t>
      </w:r>
      <w:r w:rsidRPr="00C71F28">
        <w:rPr>
          <w:rStyle w:val="StyleUnderline"/>
        </w:rPr>
        <w:t xml:space="preserve">nited </w:t>
      </w:r>
      <w:r w:rsidRPr="00C71F28">
        <w:rPr>
          <w:rStyle w:val="Emphasis"/>
        </w:rPr>
        <w:t>S</w:t>
      </w:r>
      <w:r w:rsidRPr="00C71F28">
        <w:rPr>
          <w:rStyle w:val="StyleUnderline"/>
        </w:rPr>
        <w:t xml:space="preserve">tates shows a </w:t>
      </w:r>
      <w:r w:rsidRPr="00C71F28">
        <w:rPr>
          <w:rStyle w:val="Emphasis"/>
        </w:rPr>
        <w:t>clearer uptick</w:t>
      </w:r>
      <w:r w:rsidRPr="00C71F28">
        <w:rPr>
          <w:rStyle w:val="StyleUnderline"/>
        </w:rPr>
        <w:t xml:space="preserve"> beginning in the 1970s</w:t>
      </w:r>
      <w:r w:rsidRPr="00C71F28">
        <w:rPr>
          <w:sz w:val="16"/>
        </w:rPr>
        <w:t xml:space="preserve">, </w:t>
      </w:r>
      <w:r w:rsidRPr="00C71F28">
        <w:rPr>
          <w:rStyle w:val="Emphasis"/>
        </w:rPr>
        <w:t>most visible</w:t>
      </w:r>
      <w:r w:rsidRPr="00C71F28">
        <w:rPr>
          <w:rStyle w:val="StyleUnderline"/>
        </w:rPr>
        <w:t xml:space="preserve"> among the </w:t>
      </w:r>
      <w:r w:rsidRPr="00C71F28">
        <w:rPr>
          <w:rStyle w:val="Emphasis"/>
        </w:rPr>
        <w:t>spectacular fortunes</w:t>
      </w:r>
      <w:r w:rsidRPr="00C71F28">
        <w:rPr>
          <w:rStyle w:val="StyleUnderline"/>
        </w:rPr>
        <w:t xml:space="preserve"> of tech and finance titans</w:t>
      </w:r>
      <w:r w:rsidRPr="00C71F28">
        <w:rPr>
          <w:sz w:val="16"/>
        </w:rPr>
        <w:t xml:space="preserve">, </w:t>
      </w:r>
      <w:r w:rsidRPr="00C71F28">
        <w:rPr>
          <w:rStyle w:val="StyleUnderline"/>
        </w:rPr>
        <w:t xml:space="preserve">whose gains have outpaced even the </w:t>
      </w:r>
      <w:r w:rsidRPr="00C71F28">
        <w:rPr>
          <w:rStyle w:val="Emphasis"/>
        </w:rPr>
        <w:t>impressive wealth growth</w:t>
      </w:r>
      <w:r w:rsidRPr="00C71F28">
        <w:rPr>
          <w:rStyle w:val="StyleUnderline"/>
        </w:rPr>
        <w:t xml:space="preserve"> of the middle class</w:t>
      </w:r>
      <w:r w:rsidRPr="00C71F28">
        <w:rPr>
          <w:sz w:val="16"/>
        </w:rPr>
        <w:t>. Yet U.S. concentration remains closer to its 1960 level</w:t>
      </w:r>
      <w:r w:rsidRPr="00BA6938">
        <w:rPr>
          <w:sz w:val="16"/>
        </w:rPr>
        <w:t xml:space="preserve">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C71F28">
        <w:rPr>
          <w:rStyle w:val="Emphasis"/>
        </w:rPr>
        <w:t>mass asset ownership</w:t>
      </w:r>
      <w:r w:rsidRPr="00C71F28">
        <w:rPr>
          <w:sz w:val="16"/>
        </w:rPr>
        <w:t>.</w:t>
      </w:r>
    </w:p>
    <w:p w14:paraId="4B05CBD8" w14:textId="77777777" w:rsidR="0025149D" w:rsidRPr="00BA6938" w:rsidRDefault="0025149D" w:rsidP="0025149D">
      <w:pPr>
        <w:rPr>
          <w:sz w:val="16"/>
        </w:rPr>
      </w:pPr>
      <w:r w:rsidRPr="00C71F28">
        <w:rPr>
          <w:sz w:val="16"/>
        </w:rPr>
        <w:t xml:space="preserve">Third, </w:t>
      </w:r>
      <w:r w:rsidRPr="00C71F28">
        <w:rPr>
          <w:rStyle w:val="StyleUnderline"/>
        </w:rPr>
        <w:t>the fact</w:t>
      </w:r>
      <w:r w:rsidRPr="00C71F28">
        <w:rPr>
          <w:sz w:val="16"/>
        </w:rPr>
        <w:t xml:space="preserve"> that </w:t>
      </w:r>
      <w:r w:rsidRPr="00C71F28">
        <w:rPr>
          <w:rStyle w:val="StyleUnderline"/>
        </w:rPr>
        <w:t xml:space="preserve">people move through </w:t>
      </w:r>
      <w:r w:rsidRPr="00C71F28">
        <w:rPr>
          <w:rStyle w:val="Emphasis"/>
        </w:rPr>
        <w:t>d</w:t>
      </w:r>
      <w:r w:rsidRPr="00BA6938">
        <w:rPr>
          <w:rStyle w:val="Emphasis"/>
        </w:rPr>
        <w:t xml:space="preserve">ifferent </w:t>
      </w:r>
      <w:r w:rsidRPr="00C71F28">
        <w:rPr>
          <w:rStyle w:val="Emphasis"/>
        </w:rPr>
        <w:t xml:space="preserve">income </w:t>
      </w:r>
      <w:r w:rsidRPr="001C152D">
        <w:rPr>
          <w:rStyle w:val="Emphasis"/>
          <w:highlight w:val="cyan"/>
        </w:rPr>
        <w:t>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w:t>
      </w:r>
      <w:r w:rsidRPr="00C71F28">
        <w:rPr>
          <w:sz w:val="16"/>
        </w:rPr>
        <w:t xml:space="preserve">typically find that </w:t>
      </w:r>
      <w:r w:rsidRPr="00C71F28">
        <w:rPr>
          <w:rStyle w:val="StyleUnderline"/>
        </w:rPr>
        <w:t xml:space="preserve">within </w:t>
      </w:r>
      <w:r w:rsidRPr="00C71F28">
        <w:rPr>
          <w:rStyle w:val="Emphasis"/>
        </w:rPr>
        <w:t>only a few years</w:t>
      </w:r>
      <w:r w:rsidRPr="00C71F28">
        <w:rPr>
          <w:sz w:val="16"/>
        </w:rPr>
        <w:t xml:space="preserve">, </w:t>
      </w:r>
      <w:r w:rsidRPr="00C71F28">
        <w:rPr>
          <w:rStyle w:val="StyleUnderline"/>
        </w:rPr>
        <w:t xml:space="preserve">half the households in the </w:t>
      </w:r>
      <w:r w:rsidRPr="00C71F28">
        <w:rPr>
          <w:rStyle w:val="Emphasis"/>
        </w:rPr>
        <w:t>bottom income decile</w:t>
      </w:r>
      <w:r w:rsidRPr="00C71F28">
        <w:rPr>
          <w:rStyle w:val="StyleUnderline"/>
        </w:rPr>
        <w:t xml:space="preserve"> have </w:t>
      </w:r>
      <w:r w:rsidRPr="00C71F28">
        <w:rPr>
          <w:rStyle w:val="Emphasis"/>
        </w:rPr>
        <w:t>climbed to higher levels</w:t>
      </w:r>
      <w:r w:rsidRPr="00C71F28">
        <w:rPr>
          <w:sz w:val="16"/>
        </w:rPr>
        <w:t xml:space="preserve">. Many top-decile households can drop to lower rungs of the ladder after business or investment setbacks. </w:t>
      </w:r>
      <w:r w:rsidRPr="00C71F28">
        <w:rPr>
          <w:rStyle w:val="StyleUnderline"/>
        </w:rPr>
        <w:t xml:space="preserve">Government welfare programs </w:t>
      </w:r>
      <w:r w:rsidRPr="00C71F28">
        <w:rPr>
          <w:rStyle w:val="Emphasis"/>
        </w:rPr>
        <w:t>further compress</w:t>
      </w:r>
      <w:r w:rsidRPr="00C71F28">
        <w:rPr>
          <w:rStyle w:val="StyleUnderline"/>
        </w:rPr>
        <w:t xml:space="preserve"> differences</w:t>
      </w:r>
      <w:r w:rsidRPr="00C71F28">
        <w:rPr>
          <w:sz w:val="16"/>
        </w:rPr>
        <w:t xml:space="preserve">. In Sweden, when public pension entitlements are capitalized and added to assessments of personal wealth, </w:t>
      </w:r>
      <w:r w:rsidRPr="00C71F28">
        <w:rPr>
          <w:rStyle w:val="StyleUnderline"/>
        </w:rPr>
        <w:t>this alone cuts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w:t>
      </w:r>
      <w:r w:rsidRPr="00C71F28">
        <w:rPr>
          <w:sz w:val="16"/>
        </w:rPr>
        <w:t xml:space="preserve">— </w:t>
      </w:r>
      <w:r w:rsidRPr="00C71F28">
        <w:rPr>
          <w:rStyle w:val="StyleUnderline"/>
        </w:rPr>
        <w:t xml:space="preserve">by </w:t>
      </w:r>
      <w:r w:rsidRPr="00C71F28">
        <w:rPr>
          <w:rStyle w:val="Emphasis"/>
        </w:rPr>
        <w:t>almost 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C71F28">
        <w:rPr>
          <w:rStyle w:val="Emphasis"/>
        </w:rPr>
        <w:t xml:space="preserve">far </w:t>
      </w:r>
      <w:r w:rsidRPr="001C152D">
        <w:rPr>
          <w:rStyle w:val="Emphasis"/>
          <w:highlight w:val="cyan"/>
        </w:rPr>
        <w:t>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C71F28">
        <w:rPr>
          <w:rStyle w:val="StyleUnderline"/>
        </w:rPr>
        <w:t xml:space="preserve"> suggest</w:t>
      </w:r>
      <w:r w:rsidRPr="00BA6938">
        <w:rPr>
          <w:sz w:val="16"/>
        </w:rPr>
        <w:t>.</w:t>
      </w:r>
    </w:p>
    <w:p w14:paraId="3869EF71" w14:textId="77777777" w:rsidR="0025149D" w:rsidRPr="00BA6938" w:rsidRDefault="0025149D" w:rsidP="0025149D">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31390F3" w14:textId="77777777" w:rsidR="0025149D" w:rsidRDefault="0025149D" w:rsidP="0025149D">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30AC9E62" w14:textId="77777777" w:rsidR="0025149D" w:rsidRPr="00F111B3" w:rsidRDefault="0025149D" w:rsidP="0025149D"/>
    <w:p w14:paraId="6944E2DA" w14:textId="77777777" w:rsidR="0025149D" w:rsidRPr="00856E84" w:rsidRDefault="0025149D" w:rsidP="0025149D">
      <w:pPr>
        <w:pStyle w:val="Heading4"/>
        <w:rPr>
          <w:i/>
          <w:iCs w:val="0"/>
        </w:rPr>
      </w:pPr>
      <w:r>
        <w:t xml:space="preserve">6. 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12BFA974" w14:textId="77777777" w:rsidR="0025149D" w:rsidRPr="0083560A" w:rsidRDefault="0025149D" w:rsidP="0025149D">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5DD47BF7" w14:textId="77777777" w:rsidR="0025149D" w:rsidRPr="0083560A" w:rsidRDefault="0025149D" w:rsidP="0025149D">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3BA48EBE" w14:textId="77777777" w:rsidR="0025149D" w:rsidRDefault="0025149D" w:rsidP="0025149D">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3304EAF6" w14:textId="77777777" w:rsidR="0025149D" w:rsidRDefault="0025149D" w:rsidP="0025149D">
      <w:pPr>
        <w:rPr>
          <w:rStyle w:val="StyleUnderlin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5EB6B456" w14:textId="77777777" w:rsidR="0025149D" w:rsidRPr="0083560A" w:rsidRDefault="0025149D" w:rsidP="0025149D">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22312056" w14:textId="77777777" w:rsidR="0025149D" w:rsidRPr="0083560A" w:rsidRDefault="0025149D" w:rsidP="0025149D">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51B23598" w14:textId="77777777" w:rsidR="0025149D" w:rsidRPr="0083560A" w:rsidRDefault="0025149D" w:rsidP="0025149D">
      <w:pPr>
        <w:rPr>
          <w:sz w:val="16"/>
        </w:rPr>
      </w:pPr>
      <w:r w:rsidRPr="00622912">
        <w:rPr>
          <w:rStyle w:val="StyleUnderline"/>
          <w:highlight w:val="cyan"/>
        </w:rPr>
        <w:t xml:space="preserve">The stumbling block is not a </w:t>
      </w:r>
      <w:r w:rsidRPr="00622912">
        <w:rPr>
          <w:rStyle w:val="Emphasis"/>
          <w:highlight w:val="cyan"/>
        </w:rPr>
        <w:t>lack</w:t>
      </w:r>
      <w:r w:rsidRPr="00622912">
        <w:rPr>
          <w:rStyle w:val="StyleUnderline"/>
          <w:highlight w:val="cyan"/>
        </w:rPr>
        <w:t xml:space="preserve"> of </w:t>
      </w:r>
      <w:r w:rsidRPr="00622912">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3CBEE475" w14:textId="77777777" w:rsidR="0025149D" w:rsidRPr="0083560A" w:rsidRDefault="0025149D" w:rsidP="0025149D">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024F26FD" w14:textId="77777777" w:rsidR="0025149D" w:rsidRPr="0083560A" w:rsidRDefault="0025149D" w:rsidP="0025149D">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31975A27" w14:textId="77777777" w:rsidR="0025149D" w:rsidRPr="0083560A" w:rsidRDefault="0025149D" w:rsidP="0025149D">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166A6463" w14:textId="77777777" w:rsidR="0025149D" w:rsidRDefault="0025149D" w:rsidP="0025149D">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0A99E8C2" w14:textId="77777777" w:rsidR="0025149D" w:rsidRPr="0083560A" w:rsidRDefault="0025149D" w:rsidP="0025149D">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4D831632" w14:textId="77777777" w:rsidR="0025149D" w:rsidRPr="0083560A" w:rsidRDefault="0025149D" w:rsidP="0025149D">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38F74D16" w14:textId="77777777" w:rsidR="0025149D" w:rsidRPr="0083560A" w:rsidRDefault="0025149D" w:rsidP="0025149D">
      <w:r w:rsidRPr="00622912">
        <w:rPr>
          <w:rStyle w:val="Emphasis"/>
          <w:highlight w:val="cyan"/>
        </w:rPr>
        <w:t>Only</w:t>
      </w:r>
      <w:r w:rsidRPr="0083560A">
        <w:rPr>
          <w:rStyle w:val="StyleUnderline"/>
        </w:rPr>
        <w:t xml:space="preserve"> </w:t>
      </w:r>
      <w:r w:rsidRPr="00622912">
        <w:rPr>
          <w:rStyle w:val="StyleUnderline"/>
          <w:highlight w:val="cyan"/>
        </w:rPr>
        <w:t xml:space="preserve">by </w:t>
      </w:r>
      <w:r w:rsidRPr="00622912">
        <w:rPr>
          <w:rStyle w:val="Emphasis"/>
          <w:highlight w:val="cyan"/>
        </w:rPr>
        <w:t>unionizing</w:t>
      </w:r>
      <w:r w:rsidRPr="0083560A">
        <w:rPr>
          <w:rStyle w:val="Emphasis"/>
        </w:rPr>
        <w:t xml:space="preserve"> new </w:t>
      </w:r>
      <w:r w:rsidRPr="00622912">
        <w:rPr>
          <w:rStyle w:val="Emphasis"/>
          <w:highlight w:val="cyan"/>
        </w:rPr>
        <w:t>workplaces</w:t>
      </w:r>
      <w:r w:rsidRPr="0083560A">
        <w:rPr>
          <w:sz w:val="16"/>
        </w:rPr>
        <w:t xml:space="preserve">, together with a campaign in defense of workers’ right to organize, </w:t>
      </w:r>
      <w:r w:rsidRPr="00622912">
        <w:rPr>
          <w:rStyle w:val="StyleUnderline"/>
          <w:highlight w:val="cyan"/>
        </w:rPr>
        <w:t>can labor</w:t>
      </w:r>
      <w:r w:rsidRPr="0083560A">
        <w:rPr>
          <w:rStyle w:val="StyleUnderline"/>
        </w:rPr>
        <w:t xml:space="preserve"> </w:t>
      </w:r>
      <w:r w:rsidRPr="00622912">
        <w:rPr>
          <w:rStyle w:val="StyleUnderline"/>
          <w:highlight w:val="cyan"/>
        </w:rPr>
        <w:t>start building</w:t>
      </w:r>
      <w:r w:rsidRPr="0083560A">
        <w:rPr>
          <w:rStyle w:val="StyleUnderline"/>
        </w:rPr>
        <w:t xml:space="preserve"> the </w:t>
      </w:r>
      <w:r w:rsidRPr="00622912">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0255256E" w14:textId="77777777" w:rsidR="0025149D" w:rsidRDefault="0025149D" w:rsidP="0025149D"/>
    <w:p w14:paraId="178997AC" w14:textId="77777777" w:rsidR="0025149D" w:rsidRDefault="0025149D" w:rsidP="0025149D">
      <w:pPr>
        <w:pStyle w:val="Heading3"/>
      </w:pPr>
      <w:r>
        <w:t>AT: Elite capture---1NC</w:t>
      </w:r>
    </w:p>
    <w:p w14:paraId="148C697F" w14:textId="77777777" w:rsidR="0025149D" w:rsidRPr="001139C4" w:rsidRDefault="0025149D" w:rsidP="0025149D">
      <w:pPr>
        <w:pStyle w:val="Heading4"/>
        <w:rPr>
          <w:rFonts w:cs="Arial"/>
        </w:rPr>
      </w:pPr>
      <w:r>
        <w:rPr>
          <w:rFonts w:cs="Arial"/>
        </w:rPr>
        <w:t xml:space="preserve">7. </w:t>
      </w:r>
      <w:r w:rsidRPr="001139C4">
        <w:rPr>
          <w:rFonts w:cs="Arial"/>
        </w:rPr>
        <w:t xml:space="preserve">Inequality doesn’t cause </w:t>
      </w:r>
      <w:r w:rsidRPr="001139C4">
        <w:rPr>
          <w:rFonts w:cs="Arial"/>
          <w:u w:val="single"/>
        </w:rPr>
        <w:t>institutional collapse</w:t>
      </w:r>
      <w:r w:rsidRPr="001139C4">
        <w:rPr>
          <w:rFonts w:cs="Arial"/>
        </w:rPr>
        <w:t>.</w:t>
      </w:r>
    </w:p>
    <w:p w14:paraId="69B7E69B" w14:textId="77777777" w:rsidR="0025149D" w:rsidRPr="001139C4" w:rsidRDefault="0025149D" w:rsidP="0025149D">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F16AE5C" w14:textId="77777777" w:rsidR="0025149D" w:rsidRPr="001139C4" w:rsidRDefault="0025149D" w:rsidP="0025149D">
      <w:pPr>
        <w:rPr>
          <w:sz w:val="16"/>
        </w:rPr>
      </w:pPr>
      <w:r w:rsidRPr="00C71F28">
        <w:rPr>
          <w:rStyle w:val="StyleUnderline"/>
        </w:rPr>
        <w:t>Are</w:t>
      </w:r>
      <w:r w:rsidRPr="00C71F28">
        <w:rPr>
          <w:sz w:val="16"/>
        </w:rPr>
        <w:t xml:space="preserve"> such </w:t>
      </w:r>
      <w:r w:rsidRPr="00C71F28">
        <w:rPr>
          <w:rStyle w:val="StyleUnderline"/>
        </w:rPr>
        <w:t>fears justified</w:t>
      </w:r>
      <w:r w:rsidRPr="00C71F28">
        <w:rPr>
          <w:sz w:val="16"/>
        </w:rPr>
        <w:t xml:space="preserve">? </w:t>
      </w:r>
      <w:r w:rsidRPr="00C71F28">
        <w:rPr>
          <w:rStyle w:val="Emphasis"/>
        </w:rPr>
        <w:t>No</w:t>
      </w:r>
      <w:r w:rsidRPr="00C71F28">
        <w:rPr>
          <w:sz w:val="16"/>
        </w:rPr>
        <w:t xml:space="preserve">, </w:t>
      </w:r>
      <w:r w:rsidRPr="00C71F28">
        <w:rPr>
          <w:rStyle w:val="StyleUnderline"/>
        </w:rPr>
        <w:t>for numerous reasons</w:t>
      </w:r>
      <w:r w:rsidRPr="00C71F28">
        <w:rPr>
          <w:sz w:val="16"/>
        </w:rPr>
        <w:t xml:space="preserve">. </w:t>
      </w:r>
      <w:r w:rsidRPr="00C71F28">
        <w:rPr>
          <w:rStyle w:val="StyleUnderline"/>
        </w:rPr>
        <w:t xml:space="preserve">The </w:t>
      </w:r>
      <w:r w:rsidRPr="00C71F28">
        <w:rPr>
          <w:rStyle w:val="Emphasis"/>
        </w:rPr>
        <w:t>political</w:t>
      </w:r>
      <w:r w:rsidRPr="001139C4">
        <w:rPr>
          <w:rStyle w:val="Emphasis"/>
        </w:rPr>
        <w:t xml:space="preserve"> </w:t>
      </w:r>
      <w:r w:rsidRPr="00C71F28">
        <w:rPr>
          <w:rStyle w:val="Emphasis"/>
        </w:rPr>
        <w:t>views</w:t>
      </w:r>
      <w:r w:rsidRPr="00C71F28">
        <w:rPr>
          <w:rStyle w:val="StyleUnderline"/>
        </w:rPr>
        <w:t xml:space="preserve"> of </w:t>
      </w:r>
      <w:r w:rsidRPr="001C152D">
        <w:rPr>
          <w:rStyle w:val="StyleUnderline"/>
          <w:highlight w:val="cyan"/>
        </w:rPr>
        <w:t>the wealthy are not homogeneous</w:t>
      </w:r>
      <w:r w:rsidRPr="001139C4">
        <w:rPr>
          <w:sz w:val="16"/>
        </w:rPr>
        <w:t xml:space="preserve">, </w:t>
      </w:r>
      <w:r w:rsidRPr="001C152D">
        <w:rPr>
          <w:rStyle w:val="StyleUnderline"/>
          <w:highlight w:val="cyan"/>
        </w:rPr>
        <w:t>and</w:t>
      </w:r>
      <w:r w:rsidRPr="00C71F28">
        <w:rPr>
          <w:rStyle w:val="StyleUnderline"/>
        </w:rPr>
        <w:t xml:space="preserve"> on </w:t>
      </w:r>
      <w:r w:rsidRPr="00C71F28">
        <w:rPr>
          <w:rStyle w:val="Emphasis"/>
        </w:rPr>
        <w:t>many issues</w:t>
      </w:r>
      <w:r w:rsidRPr="00C71F28">
        <w:rPr>
          <w:sz w:val="16"/>
        </w:rPr>
        <w:t>,</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C71F28">
        <w:rPr>
          <w:rStyle w:val="Emphasis"/>
        </w:rPr>
        <w:t xml:space="preserve">rest of the </w:t>
      </w:r>
      <w:r w:rsidRPr="001C152D">
        <w:rPr>
          <w:rStyle w:val="Emphasis"/>
          <w:highlight w:val="cyan"/>
        </w:rPr>
        <w:t>population</w:t>
      </w:r>
      <w:r w:rsidRPr="001139C4">
        <w:rPr>
          <w:sz w:val="16"/>
        </w:rPr>
        <w:t xml:space="preserve">. </w:t>
      </w:r>
      <w:r w:rsidRPr="00C71F28">
        <w:rPr>
          <w:rStyle w:val="StyleUnderline"/>
        </w:rPr>
        <w:t>When the preferences of the wealthy are different</w:t>
      </w:r>
      <w:r w:rsidRPr="00C71F28">
        <w:rPr>
          <w:sz w:val="16"/>
        </w:rPr>
        <w:t xml:space="preserve">, </w:t>
      </w:r>
      <w:r w:rsidRPr="00C71F28">
        <w:rPr>
          <w:rStyle w:val="StyleUnderline"/>
        </w:rPr>
        <w:t xml:space="preserve">they are often not followed by </w:t>
      </w:r>
      <w:r w:rsidRPr="001C152D">
        <w:rPr>
          <w:rStyle w:val="StyleUnderline"/>
          <w:highlight w:val="cyan"/>
        </w:rPr>
        <w:t>policymakers</w:t>
      </w:r>
      <w:r w:rsidRPr="00C71F28">
        <w:rPr>
          <w:sz w:val="16"/>
        </w:rPr>
        <w:t xml:space="preserve">, </w:t>
      </w:r>
      <w:r w:rsidRPr="00C71F28">
        <w:rPr>
          <w:rStyle w:val="StyleUnderline"/>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342BE866" w14:textId="77777777" w:rsidR="0025149D" w:rsidRPr="001139C4" w:rsidRDefault="0025149D" w:rsidP="0025149D">
      <w:pPr>
        <w:rPr>
          <w:sz w:val="16"/>
        </w:rPr>
      </w:pPr>
      <w:r w:rsidRPr="001139C4">
        <w:rPr>
          <w:sz w:val="16"/>
        </w:rPr>
        <w:t xml:space="preserve">The Preferences of the Wealthy </w:t>
      </w:r>
    </w:p>
    <w:p w14:paraId="137F56E4" w14:textId="77777777" w:rsidR="0025149D" w:rsidRPr="00C71F28" w:rsidRDefault="0025149D" w:rsidP="0025149D">
      <w:pPr>
        <w:rPr>
          <w:sz w:val="16"/>
        </w:rPr>
      </w:pPr>
      <w:r w:rsidRPr="00C71F28">
        <w:rPr>
          <w:sz w:val="16"/>
        </w:rPr>
        <w:t xml:space="preserve">Do the wealthy have different policy preferences than the rest of us? If they do not have different policy preferences, then even if they had large political clout, it would not affect policy outcomes. </w:t>
      </w:r>
    </w:p>
    <w:p w14:paraId="17352765" w14:textId="77777777" w:rsidR="0025149D" w:rsidRPr="001139C4" w:rsidRDefault="0025149D" w:rsidP="0025149D">
      <w:pPr>
        <w:rPr>
          <w:sz w:val="16"/>
        </w:rPr>
      </w:pPr>
      <w:r w:rsidRPr="00C71F28">
        <w:rPr>
          <w:sz w:val="16"/>
        </w:rPr>
        <w:t xml:space="preserve">The </w:t>
      </w:r>
      <w:r w:rsidRPr="00C71F28">
        <w:rPr>
          <w:rStyle w:val="StyleUnderline"/>
        </w:rPr>
        <w:t xml:space="preserve">breakdown of </w:t>
      </w:r>
      <w:r w:rsidRPr="00C71F28">
        <w:rPr>
          <w:rStyle w:val="Emphasis"/>
        </w:rPr>
        <w:t>policy views</w:t>
      </w:r>
      <w:r w:rsidRPr="00C71F28">
        <w:rPr>
          <w:rStyle w:val="StyleUnderline"/>
        </w:rPr>
        <w:t xml:space="preserve"> of broad lower</w:t>
      </w:r>
      <w:r w:rsidRPr="00C71F28">
        <w:rPr>
          <w:rFonts w:ascii="Cambria Math" w:hAnsi="Cambria Math" w:cs="Cambria Math"/>
          <w:sz w:val="16"/>
        </w:rPr>
        <w:t>‑</w:t>
      </w:r>
      <w:r w:rsidRPr="00C71F28">
        <w:rPr>
          <w:sz w:val="16"/>
        </w:rPr>
        <w:t xml:space="preserve">, </w:t>
      </w:r>
      <w:r w:rsidRPr="00C71F28">
        <w:rPr>
          <w:rStyle w:val="StyleUnderline"/>
        </w:rPr>
        <w:t>middle</w:t>
      </w:r>
      <w:r w:rsidRPr="00C71F28">
        <w:rPr>
          <w:rFonts w:ascii="Cambria Math" w:hAnsi="Cambria Math" w:cs="Cambria Math"/>
          <w:sz w:val="16"/>
        </w:rPr>
        <w:t>‑</w:t>
      </w:r>
      <w:r w:rsidRPr="00C71F28">
        <w:rPr>
          <w:sz w:val="16"/>
        </w:rPr>
        <w:t xml:space="preserve">, </w:t>
      </w:r>
      <w:r w:rsidRPr="00C71F28">
        <w:rPr>
          <w:rStyle w:val="StyleUnderline"/>
        </w:rPr>
        <w:t>and higher</w:t>
      </w:r>
      <w:r w:rsidRPr="00C71F28">
        <w:rPr>
          <w:rStyle w:val="StyleUnderline"/>
          <w:rFonts w:ascii="Cambria Math" w:hAnsi="Cambria Math" w:cs="Cambria Math"/>
        </w:rPr>
        <w:t>‐</w:t>
      </w:r>
      <w:r w:rsidRPr="00C71F28">
        <w:rPr>
          <w:rStyle w:val="StyleUnderline"/>
        </w:rPr>
        <w:t xml:space="preserve">​income groups are </w:t>
      </w:r>
      <w:r w:rsidRPr="00C71F28">
        <w:rPr>
          <w:rStyle w:val="Emphasis"/>
        </w:rPr>
        <w:t>quite similar</w:t>
      </w:r>
      <w:r w:rsidRPr="00C71F28">
        <w:rPr>
          <w:sz w:val="16"/>
        </w:rPr>
        <w:t xml:space="preserve">. Alexander Branham, Stuart Soroka, and Christopher Wlezien note that </w:t>
      </w:r>
      <w:r w:rsidRPr="00C71F28">
        <w:rPr>
          <w:rStyle w:val="Emphasis"/>
        </w:rPr>
        <w:t>empirical research</w:t>
      </w:r>
      <w:r w:rsidRPr="00C71F28">
        <w:rPr>
          <w:rStyle w:val="StyleUnderline"/>
        </w:rPr>
        <w:t xml:space="preserve"> generally shows that</w:t>
      </w:r>
      <w:r w:rsidRPr="00C71F28">
        <w:rPr>
          <w:sz w:val="16"/>
        </w:rPr>
        <w:t xml:space="preserve"> “</w:t>
      </w:r>
      <w:r w:rsidRPr="00C71F28">
        <w:rPr>
          <w:rStyle w:val="StyleUnderline"/>
        </w:rPr>
        <w:t>preferences across economic groups</w:t>
      </w:r>
      <w:r w:rsidRPr="00C71F28">
        <w:rPr>
          <w:sz w:val="16"/>
        </w:rPr>
        <w:t xml:space="preserve">, especially the middle and rich, </w:t>
      </w:r>
      <w:r w:rsidRPr="00C71F28">
        <w:rPr>
          <w:rStyle w:val="StyleUnderline"/>
        </w:rPr>
        <w:t xml:space="preserve">do not differ much in </w:t>
      </w:r>
      <w:r w:rsidRPr="00C71F28">
        <w:rPr>
          <w:rStyle w:val="Emphasis"/>
        </w:rPr>
        <w:t>many policy areas</w:t>
      </w:r>
      <w:r w:rsidRPr="00C71F28">
        <w:rPr>
          <w:sz w:val="16"/>
        </w:rPr>
        <w:t>. In these instances, it does not matter whether public policy is more responsive to one group — policy will end up in the same place.”178 In their 2017 analysis of 1,779 poll questions on policy, they found, “in nearly 90 percent of cases</w:t>
      </w:r>
      <w:r w:rsidRPr="001139C4">
        <w:rPr>
          <w:sz w:val="16"/>
        </w:rPr>
        <w:t xml:space="preserve">,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6D351ADD" w14:textId="77777777" w:rsidR="0025149D" w:rsidRPr="001139C4" w:rsidRDefault="0025149D" w:rsidP="0025149D">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295493F0" w14:textId="77777777" w:rsidR="0025149D" w:rsidRPr="001139C4" w:rsidRDefault="0025149D" w:rsidP="0025149D">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CBC1736" w14:textId="77777777" w:rsidR="0025149D" w:rsidRPr="001139C4" w:rsidRDefault="0025149D" w:rsidP="0025149D">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6D32EDC" w14:textId="77777777" w:rsidR="0025149D" w:rsidRPr="001139C4" w:rsidRDefault="0025149D" w:rsidP="0025149D">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2EB98943" w14:textId="77777777" w:rsidR="0025149D" w:rsidRPr="001139C4" w:rsidRDefault="0025149D" w:rsidP="0025149D">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ED392ED" w14:textId="77777777" w:rsidR="0025149D" w:rsidRPr="001139C4" w:rsidRDefault="0025149D" w:rsidP="0025149D">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5B861CB" w14:textId="77777777" w:rsidR="0025149D" w:rsidRPr="001139C4" w:rsidRDefault="0025149D" w:rsidP="0025149D">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D8C7E76" w14:textId="77777777" w:rsidR="0025149D" w:rsidRPr="001139C4" w:rsidRDefault="0025149D" w:rsidP="0025149D">
      <w:pPr>
        <w:rPr>
          <w:sz w:val="16"/>
        </w:rPr>
      </w:pPr>
      <w:r w:rsidRPr="001139C4">
        <w:rPr>
          <w:sz w:val="16"/>
        </w:rPr>
        <w:t xml:space="preserve">Do the Rich Have Disproportionate Political Power? </w:t>
      </w:r>
    </w:p>
    <w:p w14:paraId="11DC6D48" w14:textId="77777777" w:rsidR="0025149D" w:rsidRPr="001139C4" w:rsidRDefault="0025149D" w:rsidP="0025149D">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05912BC" w14:textId="77777777" w:rsidR="0025149D" w:rsidRPr="001139C4" w:rsidRDefault="0025149D" w:rsidP="0025149D">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4309D41" w14:textId="77777777" w:rsidR="0025149D" w:rsidRPr="001139C4" w:rsidRDefault="0025149D" w:rsidP="0025149D">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580D69C1" w14:textId="77777777" w:rsidR="0025149D" w:rsidRPr="001139C4" w:rsidRDefault="0025149D" w:rsidP="0025149D">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159EF239" w14:textId="77777777" w:rsidR="0025149D" w:rsidRPr="001139C4" w:rsidRDefault="0025149D" w:rsidP="0025149D">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0DBF37C5" w14:textId="77777777" w:rsidR="0025149D" w:rsidRPr="001139C4" w:rsidRDefault="0025149D" w:rsidP="0025149D">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BCB49D8" w14:textId="77777777" w:rsidR="0025149D" w:rsidRPr="001139C4" w:rsidRDefault="0025149D" w:rsidP="0025149D">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40DCD609" w14:textId="77777777" w:rsidR="0025149D" w:rsidRPr="001139C4" w:rsidRDefault="0025149D" w:rsidP="0025149D">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w:t>
      </w:r>
      <w:r w:rsidRPr="00C71F28">
        <w:rPr>
          <w:rStyle w:val="StyleUnderline"/>
        </w:rPr>
        <w:t xml:space="preserve"> in legislation</w:t>
      </w:r>
      <w:r w:rsidRPr="00C71F28">
        <w:rPr>
          <w:sz w:val="16"/>
        </w:rPr>
        <w:t xml:space="preserve">. </w:t>
      </w:r>
      <w:r w:rsidRPr="00C71F28">
        <w:rPr>
          <w:rStyle w:val="StyleUnderline"/>
        </w:rPr>
        <w:t xml:space="preserve">They created a </w:t>
      </w:r>
      <w:r w:rsidRPr="00C71F28">
        <w:rPr>
          <w:rStyle w:val="Emphasis"/>
        </w:rPr>
        <w:t>unique data set</w:t>
      </w:r>
      <w:r w:rsidRPr="00C71F28">
        <w:rPr>
          <w:sz w:val="16"/>
        </w:rPr>
        <w:t xml:space="preserve"> based on 77 times </w:t>
      </w:r>
      <w:r w:rsidRPr="00C71F28">
        <w:rPr>
          <w:rStyle w:val="StyleUnderline"/>
          <w:highlight w:val="cyan"/>
        </w:rPr>
        <w:t>from 1991 to 2008</w:t>
      </w:r>
      <w:r w:rsidRPr="00C71F28">
        <w:rPr>
          <w:rStyle w:val="StyleUnderline"/>
        </w:rPr>
        <w:t xml:space="preserve"> that</w:t>
      </w:r>
      <w:r w:rsidRPr="00C71F28">
        <w:rPr>
          <w:sz w:val="16"/>
        </w:rPr>
        <w:t xml:space="preserve"> California state </w:t>
      </w:r>
      <w:r w:rsidRPr="00C71F28">
        <w:rPr>
          <w:rStyle w:val="StyleUnderline"/>
        </w:rPr>
        <w:t xml:space="preserve">legislators voted on the </w:t>
      </w:r>
      <w:r w:rsidRPr="00C71F28">
        <w:rPr>
          <w:rStyle w:val="Emphasis"/>
        </w:rPr>
        <w:t>same proposal</w:t>
      </w:r>
      <w:r w:rsidRPr="00C71F28">
        <w:rPr>
          <w:rStyle w:val="StyleUnderline"/>
        </w:rPr>
        <w:t xml:space="preserve"> as the public voted on in a referendum</w:t>
      </w:r>
      <w:r w:rsidRPr="00C71F28">
        <w:rPr>
          <w:sz w:val="16"/>
        </w:rPr>
        <w:t>. They compiled information on the ballot votes by neighborhood income levels and found:</w:t>
      </w:r>
      <w:r w:rsidRPr="001139C4">
        <w:rPr>
          <w:sz w:val="16"/>
        </w:rPr>
        <w:t xml:space="preserve"> </w:t>
      </w:r>
    </w:p>
    <w:p w14:paraId="730BE6C4" w14:textId="77777777" w:rsidR="0025149D" w:rsidRPr="00C71F28" w:rsidRDefault="0025149D" w:rsidP="0025149D">
      <w:pPr>
        <w:ind w:left="720"/>
        <w:rPr>
          <w:sz w:val="16"/>
        </w:rPr>
      </w:pPr>
      <w:r w:rsidRPr="001139C4">
        <w:rPr>
          <w:rStyle w:val="StyleUnderline"/>
        </w:rPr>
        <w:t xml:space="preserve">Contrary to </w:t>
      </w:r>
      <w:r w:rsidRPr="001139C4">
        <w:rPr>
          <w:rStyle w:val="Emphasis"/>
        </w:rPr>
        <w:t>popular view</w:t>
      </w:r>
      <w:r w:rsidRPr="00C71F28">
        <w:rPr>
          <w:sz w:val="16"/>
        </w:rPr>
        <w:t xml:space="preserve">, </w:t>
      </w:r>
      <w:r w:rsidRPr="00C71F28">
        <w:rPr>
          <w:rStyle w:val="StyleUnderline"/>
        </w:rPr>
        <w:t xml:space="preserve">we do not find that </w:t>
      </w:r>
      <w:r w:rsidRPr="00C71F28">
        <w:rPr>
          <w:rStyle w:val="Emphasis"/>
        </w:rPr>
        <w:t>less income</w:t>
      </w:r>
      <w:r w:rsidRPr="00C71F28">
        <w:rPr>
          <w:rStyle w:val="StyleUnderline"/>
        </w:rPr>
        <w:t xml:space="preserve"> means </w:t>
      </w:r>
      <w:r w:rsidRPr="00C71F28">
        <w:rPr>
          <w:rStyle w:val="Emphasis"/>
        </w:rPr>
        <w:t>less representation</w:t>
      </w:r>
      <w:r w:rsidRPr="00C71F28">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2AA0E2B1" w14:textId="77777777" w:rsidR="0025149D" w:rsidRDefault="0025149D" w:rsidP="0025149D">
      <w:pPr>
        <w:rPr>
          <w:sz w:val="16"/>
        </w:rPr>
      </w:pPr>
      <w:r w:rsidRPr="00C71F28">
        <w:rPr>
          <w:sz w:val="16"/>
        </w:rPr>
        <w:t xml:space="preserve">What </w:t>
      </w:r>
      <w:r w:rsidRPr="00C71F28">
        <w:rPr>
          <w:rStyle w:val="StyleUnderline"/>
        </w:rPr>
        <w:t>differences</w:t>
      </w:r>
      <w:r w:rsidRPr="00C71F28">
        <w:rPr>
          <w:sz w:val="16"/>
        </w:rPr>
        <w:t xml:space="preserve"> there are </w:t>
      </w:r>
      <w:r w:rsidRPr="00C71F28">
        <w:rPr>
          <w:rStyle w:val="StyleUnderline"/>
        </w:rPr>
        <w:t xml:space="preserve">in representation do not result in lower income voters’ </w:t>
      </w:r>
      <w:r w:rsidRPr="00C71F28">
        <w:rPr>
          <w:rStyle w:val="Emphasis"/>
        </w:rPr>
        <w:t>consistent disadvantage</w:t>
      </w:r>
      <w:r w:rsidRPr="00C71F28">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C71F28">
        <w:rPr>
          <w:rStyle w:val="Emphasis"/>
        </w:rPr>
        <w:t>findings on representation</w:t>
      </w:r>
      <w:r w:rsidRPr="00C71F28">
        <w:rPr>
          <w:rStyle w:val="StyleUnderline"/>
        </w:rPr>
        <w:t xml:space="preserve"> by income group have more to do with party than</w:t>
      </w:r>
      <w:r w:rsidRPr="00C71F28">
        <w:rPr>
          <w:sz w:val="16"/>
        </w:rPr>
        <w:t xml:space="preserve"> with </w:t>
      </w:r>
      <w:r w:rsidRPr="00C71F28">
        <w:rPr>
          <w:rStyle w:val="StyleUnderline"/>
        </w:rPr>
        <w:t>income</w:t>
      </w:r>
      <w:r w:rsidRPr="00C71F28">
        <w:rPr>
          <w:sz w:val="16"/>
        </w:rPr>
        <w:t>.195</w:t>
      </w:r>
    </w:p>
    <w:p w14:paraId="792572F2" w14:textId="77777777" w:rsidR="0025149D" w:rsidRDefault="0025149D" w:rsidP="0025149D"/>
    <w:p w14:paraId="2CB7952B" w14:textId="77777777" w:rsidR="0025149D" w:rsidRDefault="0025149D" w:rsidP="0025149D">
      <w:pPr>
        <w:pStyle w:val="Heading2"/>
      </w:pPr>
      <w:r>
        <w:t>Organizing Adv</w:t>
      </w:r>
    </w:p>
    <w:p w14:paraId="19E251CA" w14:textId="77777777" w:rsidR="0025149D" w:rsidRDefault="0025149D" w:rsidP="0025149D">
      <w:pPr>
        <w:pStyle w:val="Heading3"/>
      </w:pPr>
      <w:r>
        <w:t>AT: Democracy I/L---1NC</w:t>
      </w:r>
    </w:p>
    <w:p w14:paraId="1A686A95" w14:textId="77777777" w:rsidR="0025149D" w:rsidRPr="00EC4155" w:rsidRDefault="0025149D" w:rsidP="0025149D">
      <w:pPr>
        <w:pStyle w:val="Heading4"/>
        <w:rPr>
          <w:rFonts w:cs="Calibri"/>
        </w:rPr>
      </w:pPr>
      <w:r>
        <w:rPr>
          <w:rFonts w:cs="Calibri"/>
        </w:rPr>
        <w:t xml:space="preserve">1. </w:t>
      </w:r>
      <w:r w:rsidRPr="00EC4155">
        <w:rPr>
          <w:rFonts w:cs="Calibri"/>
        </w:rPr>
        <w:t>Unions don’t sustain democracy</w:t>
      </w:r>
      <w:r>
        <w:rPr>
          <w:rFonts w:cs="Calibri"/>
        </w:rPr>
        <w:t>. T</w:t>
      </w:r>
      <w:r w:rsidRPr="00EC4155">
        <w:rPr>
          <w:rFonts w:cs="Calibri"/>
        </w:rPr>
        <w:t xml:space="preserve">hey </w:t>
      </w:r>
      <w:r w:rsidRPr="00EC4155">
        <w:rPr>
          <w:rFonts w:cs="Calibri"/>
          <w:u w:val="single"/>
        </w:rPr>
        <w:t>entrench corruption</w:t>
      </w:r>
      <w:r w:rsidRPr="00EC4155">
        <w:rPr>
          <w:rFonts w:cs="Calibri"/>
        </w:rPr>
        <w:t>.</w:t>
      </w:r>
    </w:p>
    <w:p w14:paraId="32CD9273" w14:textId="77777777" w:rsidR="0025149D" w:rsidRPr="004A647A" w:rsidRDefault="0025149D" w:rsidP="0025149D">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137801B9" w14:textId="77777777" w:rsidR="0025149D" w:rsidRPr="004A647A" w:rsidRDefault="0025149D" w:rsidP="0025149D">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DE6D5AB" w14:textId="77777777" w:rsidR="0025149D" w:rsidRPr="004A647A" w:rsidRDefault="0025149D" w:rsidP="0025149D">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1B9FFB8E" w14:textId="77777777" w:rsidR="0025149D" w:rsidRPr="004A647A" w:rsidRDefault="0025149D" w:rsidP="0025149D">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38248EE" w14:textId="77777777" w:rsidR="0025149D" w:rsidRPr="004A647A" w:rsidRDefault="0025149D" w:rsidP="0025149D">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834C434" w14:textId="77777777" w:rsidR="0025149D" w:rsidRPr="004A647A" w:rsidRDefault="0025149D" w:rsidP="0025149D">
      <w:pPr>
        <w:rPr>
          <w:sz w:val="16"/>
        </w:rPr>
      </w:pPr>
      <w:r w:rsidRPr="004A647A">
        <w:rPr>
          <w:sz w:val="16"/>
        </w:rPr>
        <w:t>That is a disgraceful admission. Schumer was admitting that politicians do not speak the truth or stand for principle. Rather, they change their position when it serves their purposes.</w:t>
      </w:r>
    </w:p>
    <w:p w14:paraId="3B57CE64" w14:textId="77777777" w:rsidR="0025149D" w:rsidRPr="004A647A" w:rsidRDefault="0025149D" w:rsidP="0025149D">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3295A174" w14:textId="77777777" w:rsidR="0025149D" w:rsidRPr="004A647A" w:rsidRDefault="0025149D" w:rsidP="0025149D">
      <w:pPr>
        <w:rPr>
          <w:sz w:val="16"/>
        </w:rPr>
      </w:pPr>
      <w:r w:rsidRPr="004A647A">
        <w:rPr>
          <w:sz w:val="16"/>
        </w:rPr>
        <w:t>Yet some variant of that idea exists within many unions. That is, the idea that the members are too stupid to run a large organization. Instead, only skilled, experienced leaders can do it.</w:t>
      </w:r>
    </w:p>
    <w:p w14:paraId="315FB1CA" w14:textId="77777777" w:rsidR="0025149D" w:rsidRDefault="0025149D" w:rsidP="0025149D">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3F345345" w14:textId="77777777" w:rsidR="0025149D" w:rsidRDefault="0025149D" w:rsidP="0025149D"/>
    <w:p w14:paraId="556B6372" w14:textId="77777777" w:rsidR="0025149D" w:rsidRPr="00EC4155" w:rsidRDefault="0025149D" w:rsidP="0025149D">
      <w:pPr>
        <w:pStyle w:val="Heading4"/>
      </w:pPr>
      <w:r>
        <w:t xml:space="preserve">2. </w:t>
      </w:r>
      <w:r w:rsidRPr="00EC4155">
        <w:t xml:space="preserve">No </w:t>
      </w:r>
      <w:r w:rsidRPr="00EC4155">
        <w:rPr>
          <w:u w:val="single"/>
        </w:rPr>
        <w:t>impact</w:t>
      </w:r>
      <w:r w:rsidRPr="00EC4155">
        <w:t>.</w:t>
      </w:r>
    </w:p>
    <w:p w14:paraId="13D2DD0A" w14:textId="77777777" w:rsidR="0025149D" w:rsidRPr="00001F64" w:rsidRDefault="0025149D" w:rsidP="0025149D">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1B768D32" w14:textId="77777777" w:rsidR="0025149D" w:rsidRPr="00001F64" w:rsidRDefault="0025149D" w:rsidP="0025149D">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2E13725C" w14:textId="77777777" w:rsidR="0025149D" w:rsidRPr="00001F64" w:rsidRDefault="0025149D" w:rsidP="0025149D">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3B16F9EE" w14:textId="77777777" w:rsidR="0025149D" w:rsidRPr="00001F64" w:rsidRDefault="0025149D" w:rsidP="0025149D">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B7EF660" w14:textId="77777777" w:rsidR="0025149D" w:rsidRPr="00001F64" w:rsidRDefault="0025149D" w:rsidP="0025149D">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0BEB5B0" w14:textId="77777777" w:rsidR="0025149D" w:rsidRPr="00001F64" w:rsidRDefault="0025149D" w:rsidP="0025149D">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F4D01AC" w14:textId="77777777" w:rsidR="0025149D" w:rsidRPr="00001F64" w:rsidRDefault="0025149D" w:rsidP="0025149D">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0845EA12" w14:textId="77777777" w:rsidR="0025149D" w:rsidRPr="00001F64" w:rsidRDefault="0025149D" w:rsidP="0025149D">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7D316C0F" w14:textId="77777777" w:rsidR="0025149D" w:rsidRPr="00001F64" w:rsidRDefault="0025149D" w:rsidP="0025149D">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6C0B6C24" w14:textId="77777777" w:rsidR="0025149D" w:rsidRPr="00001F64" w:rsidRDefault="0025149D" w:rsidP="0025149D">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0D40821D" w14:textId="77777777" w:rsidR="0025149D" w:rsidRPr="00001F64" w:rsidRDefault="0025149D" w:rsidP="0025149D">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7ECC4EB3" w14:textId="77777777" w:rsidR="0025149D" w:rsidRPr="00001F64" w:rsidRDefault="0025149D" w:rsidP="0025149D">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EF423C2" w14:textId="77777777" w:rsidR="0025149D" w:rsidRPr="00001F64" w:rsidRDefault="0025149D" w:rsidP="0025149D">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70CB7B1" w14:textId="77777777" w:rsidR="0025149D" w:rsidRPr="00001F64" w:rsidRDefault="0025149D" w:rsidP="0025149D">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3DF008FF" w14:textId="77777777" w:rsidR="0025149D" w:rsidRPr="00001F64" w:rsidRDefault="0025149D" w:rsidP="0025149D">
      <w:pPr>
        <w:rPr>
          <w:sz w:val="8"/>
          <w:szCs w:val="8"/>
        </w:rPr>
      </w:pPr>
      <w:r w:rsidRPr="00001F64">
        <w:rPr>
          <w:sz w:val="8"/>
          <w:szCs w:val="8"/>
        </w:rPr>
        <w:t>Liberal Illusions</w:t>
      </w:r>
    </w:p>
    <w:p w14:paraId="3C95F6AE" w14:textId="77777777" w:rsidR="0025149D" w:rsidRPr="00001F64" w:rsidRDefault="0025149D" w:rsidP="0025149D">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0253518" w14:textId="77777777" w:rsidR="0025149D" w:rsidRPr="00001F64" w:rsidRDefault="0025149D" w:rsidP="0025149D">
      <w:pPr>
        <w:rPr>
          <w:rStyle w:val="StyleUnderline"/>
          <w:sz w:val="8"/>
          <w:szCs w:val="8"/>
        </w:rPr>
      </w:pPr>
      <w:r w:rsidRPr="00001F64">
        <w:rPr>
          <w:sz w:val="8"/>
          <w:szCs w:val="8"/>
        </w:rPr>
        <w:t>Myopia</w:t>
      </w:r>
    </w:p>
    <w:p w14:paraId="0E72C94A" w14:textId="77777777" w:rsidR="0025149D" w:rsidRPr="00001F64" w:rsidRDefault="0025149D" w:rsidP="0025149D">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4A0E11D" w14:textId="77777777" w:rsidR="0025149D" w:rsidRPr="00001F64" w:rsidRDefault="0025149D" w:rsidP="0025149D">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0AE90F72" w14:textId="77777777" w:rsidR="0025149D" w:rsidRPr="00001F64" w:rsidRDefault="0025149D" w:rsidP="0025149D">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A025032" w14:textId="77777777" w:rsidR="0025149D" w:rsidRPr="00001F64" w:rsidRDefault="0025149D" w:rsidP="0025149D">
      <w:pPr>
        <w:rPr>
          <w:sz w:val="16"/>
        </w:rPr>
      </w:pPr>
      <w:r w:rsidRPr="00001F64">
        <w:rPr>
          <w:sz w:val="8"/>
          <w:szCs w:val="8"/>
        </w:rPr>
        <w:t>Parochialism</w:t>
      </w:r>
    </w:p>
    <w:p w14:paraId="35CB6874" w14:textId="77777777" w:rsidR="0025149D" w:rsidRPr="00001F64" w:rsidRDefault="0025149D" w:rsidP="0025149D">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772FF42" w14:textId="77777777" w:rsidR="0025149D" w:rsidRPr="00001F64" w:rsidRDefault="0025149D" w:rsidP="0025149D">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 w:val="24"/>
          <w:szCs w:val="24"/>
          <w:highlight w:val="cyan"/>
        </w:rPr>
        <w:t>inapplicable to the real world of politics</w:t>
      </w:r>
      <w:r w:rsidRPr="00001F64">
        <w:rPr>
          <w:sz w:val="16"/>
          <w:szCs w:val="16"/>
        </w:rPr>
        <w:t>.</w:t>
      </w:r>
    </w:p>
    <w:p w14:paraId="71B76E00" w14:textId="77777777" w:rsidR="0025149D" w:rsidRPr="002A4EB0" w:rsidRDefault="0025149D" w:rsidP="0025149D">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2503ECD7" w14:textId="77777777" w:rsidR="0025149D" w:rsidRDefault="0025149D" w:rsidP="0025149D"/>
    <w:p w14:paraId="22A1AAE1" w14:textId="77777777" w:rsidR="0025149D" w:rsidRDefault="0025149D" w:rsidP="0025149D">
      <w:pPr>
        <w:pStyle w:val="Heading3"/>
      </w:pPr>
      <w:r>
        <w:t>AT: Populism---1NC</w:t>
      </w:r>
    </w:p>
    <w:p w14:paraId="2F254B1D" w14:textId="77777777" w:rsidR="0025149D" w:rsidRDefault="0025149D" w:rsidP="0025149D">
      <w:pPr>
        <w:pStyle w:val="Heading4"/>
      </w:pPr>
      <w:r>
        <w:t>3. No populism impact.</w:t>
      </w:r>
    </w:p>
    <w:p w14:paraId="44BF550D" w14:textId="77777777" w:rsidR="0025149D" w:rsidRDefault="0025149D" w:rsidP="0025149D">
      <w:pPr>
        <w:pStyle w:val="Heading4"/>
      </w:pPr>
      <w:r>
        <w:t>a) It’s</w:t>
      </w:r>
      <w:r w:rsidRPr="00D64B5F">
        <w:t xml:space="preserve"> the</w:t>
      </w:r>
      <w:r>
        <w:rPr>
          <w:u w:val="single"/>
        </w:rPr>
        <w:t xml:space="preserve"> </w:t>
      </w:r>
      <w:r w:rsidRPr="00BA5968">
        <w:rPr>
          <w:u w:val="single"/>
        </w:rPr>
        <w:t>status quo</w:t>
      </w:r>
      <w:r>
        <w:t xml:space="preserve"> and </w:t>
      </w:r>
      <w:r w:rsidRPr="00BA5968">
        <w:rPr>
          <w:u w:val="single"/>
        </w:rPr>
        <w:t>empirically deni</w:t>
      </w:r>
      <w:r>
        <w:rPr>
          <w:u w:val="single"/>
        </w:rPr>
        <w:t>ed. A</w:t>
      </w:r>
      <w:r>
        <w:t xml:space="preserve">ll major nuclear powers had </w:t>
      </w:r>
      <w:r w:rsidRPr="00BA5968">
        <w:rPr>
          <w:u w:val="single"/>
        </w:rPr>
        <w:t>populist leaders</w:t>
      </w:r>
      <w:r>
        <w:t xml:space="preserve"> in the last 6 years. </w:t>
      </w:r>
    </w:p>
    <w:p w14:paraId="7B2EB26E" w14:textId="77777777" w:rsidR="0025149D" w:rsidRDefault="0025149D" w:rsidP="0025149D">
      <w:pPr>
        <w:pStyle w:val="Heading4"/>
      </w:pPr>
      <w:r>
        <w:t>b) Populism doesn’t cause nuclear war.</w:t>
      </w:r>
    </w:p>
    <w:p w14:paraId="49801694" w14:textId="77777777" w:rsidR="0025149D" w:rsidRDefault="0025149D" w:rsidP="0025149D">
      <w:r>
        <w:t xml:space="preserve">Yang </w:t>
      </w:r>
      <w:r w:rsidRPr="008671A3">
        <w:rPr>
          <w:rStyle w:val="Style13ptBold"/>
        </w:rPr>
        <w:t>Shen 22</w:t>
      </w:r>
      <w:r w:rsidRPr="00F65653">
        <w:t>.</w:t>
      </w:r>
      <w:r>
        <w:t xml:space="preserve"> Politics and International Studies at the University of Leeds “</w:t>
      </w:r>
      <w:r w:rsidRPr="008671A3">
        <w:t>The Rise of Nationalist Populist Leaders and Nuclear Order</w:t>
      </w:r>
      <w:r>
        <w:t xml:space="preserve">,” SHS Web of Conferences 148 (2022). </w:t>
      </w:r>
    </w:p>
    <w:p w14:paraId="51EF05E7" w14:textId="77777777" w:rsidR="0025149D" w:rsidRDefault="0025149D" w:rsidP="0025149D">
      <w:r w:rsidRPr="008671A3">
        <w:t xml:space="preserve">The purpose of this paper is to examine the impact of the rise of </w:t>
      </w:r>
      <w:r w:rsidRPr="006C37A8">
        <w:rPr>
          <w:rStyle w:val="StyleUnderline"/>
          <w:highlight w:val="cyan"/>
        </w:rPr>
        <w:t>nationalist</w:t>
      </w:r>
      <w:r w:rsidRPr="008671A3">
        <w:rPr>
          <w:rStyle w:val="StyleUnderline"/>
        </w:rPr>
        <w:t xml:space="preserve">-populist </w:t>
      </w:r>
      <w:r w:rsidRPr="006C37A8">
        <w:rPr>
          <w:rStyle w:val="StyleUnderline"/>
          <w:highlight w:val="cyan"/>
        </w:rPr>
        <w:t>leaders in nuclear-armed states</w:t>
      </w:r>
      <w:r w:rsidRPr="008671A3">
        <w:rPr>
          <w:rStyle w:val="StyleUnderline"/>
        </w:rPr>
        <w:t xml:space="preserve"> on the nuclear order and whether they may enhance the probability of nuclear war</w:t>
      </w:r>
      <w:r w:rsidRPr="008671A3">
        <w:t>. Trump</w:t>
      </w:r>
      <w:r>
        <w:t xml:space="preserve"> </w:t>
      </w:r>
      <w:r w:rsidRPr="008671A3">
        <w:t>and Putin will serve as case examples in this paper, as the United States and Russia are the world's two most</w:t>
      </w:r>
      <w:r>
        <w:t xml:space="preserve"> </w:t>
      </w:r>
      <w:r w:rsidRPr="008671A3">
        <w:t xml:space="preserve">powerful nuclear-armed states. </w:t>
      </w:r>
      <w:r w:rsidRPr="006C37A8">
        <w:rPr>
          <w:rStyle w:val="StyleUnderline"/>
          <w:highlight w:val="cyan"/>
        </w:rPr>
        <w:t>Trump</w:t>
      </w:r>
      <w:r w:rsidRPr="008671A3">
        <w:t xml:space="preserve"> is an illustration of how social media may affect nuclear order. His</w:t>
      </w:r>
      <w:r>
        <w:t xml:space="preserve"> </w:t>
      </w:r>
      <w:r w:rsidRPr="006C37A8">
        <w:rPr>
          <w:rStyle w:val="StyleUnderline"/>
          <w:highlight w:val="cyan"/>
        </w:rPr>
        <w:t>comments</w:t>
      </w:r>
      <w:r w:rsidRPr="008671A3">
        <w:rPr>
          <w:rStyle w:val="StyleUnderline"/>
        </w:rPr>
        <w:t xml:space="preserve"> on social media </w:t>
      </w:r>
      <w:r w:rsidRPr="006C37A8">
        <w:rPr>
          <w:rStyle w:val="StyleUnderline"/>
          <w:highlight w:val="cyan"/>
        </w:rPr>
        <w:t xml:space="preserve">about nuclear weapons are </w:t>
      </w:r>
      <w:r w:rsidRPr="006C37A8">
        <w:rPr>
          <w:rStyle w:val="Emphasis"/>
          <w:highlight w:val="cyan"/>
        </w:rPr>
        <w:t>unreliable</w:t>
      </w:r>
      <w:r w:rsidRPr="008671A3">
        <w:rPr>
          <w:rStyle w:val="StyleUnderline"/>
        </w:rPr>
        <w:t xml:space="preserve"> and </w:t>
      </w:r>
      <w:r w:rsidRPr="006C37A8">
        <w:rPr>
          <w:rStyle w:val="Emphasis"/>
          <w:highlight w:val="cyan"/>
        </w:rPr>
        <w:t>do not reflect the national attitude</w:t>
      </w:r>
      <w:r w:rsidRPr="006C37A8">
        <w:rPr>
          <w:highlight w:val="cyan"/>
        </w:rPr>
        <w:t xml:space="preserve">. </w:t>
      </w:r>
      <w:r w:rsidRPr="006C37A8">
        <w:rPr>
          <w:rStyle w:val="StyleUnderline"/>
          <w:highlight w:val="cyan"/>
        </w:rPr>
        <w:t>Putin used</w:t>
      </w:r>
      <w:r w:rsidRPr="008671A3">
        <w:rPr>
          <w:rStyle w:val="StyleUnderline"/>
        </w:rPr>
        <w:t xml:space="preserve"> nuclear </w:t>
      </w:r>
      <w:r w:rsidRPr="006C37A8">
        <w:rPr>
          <w:rStyle w:val="StyleUnderline"/>
          <w:highlight w:val="cyan"/>
        </w:rPr>
        <w:t>threats</w:t>
      </w:r>
      <w:r w:rsidRPr="008671A3">
        <w:rPr>
          <w:rStyle w:val="StyleUnderline"/>
        </w:rPr>
        <w:t xml:space="preserve"> to legitimise his leadership and protect Russia's position as a powerful nation, </w:t>
      </w:r>
      <w:r w:rsidRPr="006C37A8">
        <w:rPr>
          <w:rStyle w:val="Emphasis"/>
          <w:highlight w:val="cyan"/>
        </w:rPr>
        <w:t>rather than to prepare for an actual nuclear war</w:t>
      </w:r>
      <w:r w:rsidRPr="008671A3">
        <w:t xml:space="preserve">, according to an analysis of his actions. </w:t>
      </w:r>
      <w:r w:rsidRPr="008671A3">
        <w:rPr>
          <w:rStyle w:val="StyleUnderline"/>
        </w:rPr>
        <w:t>Thus</w:t>
      </w:r>
      <w:r w:rsidRPr="008671A3">
        <w:t>, this essay argues that</w:t>
      </w:r>
      <w:r>
        <w:t xml:space="preserve"> </w:t>
      </w:r>
      <w:r w:rsidRPr="006C37A8">
        <w:rPr>
          <w:rStyle w:val="StyleUnderline"/>
          <w:highlight w:val="cyan"/>
        </w:rPr>
        <w:t>nationalist populists</w:t>
      </w:r>
      <w:r w:rsidRPr="008671A3">
        <w:rPr>
          <w:rStyle w:val="StyleUnderline"/>
        </w:rPr>
        <w:t xml:space="preserve"> </w:t>
      </w:r>
      <w:r w:rsidRPr="008671A3">
        <w:t>may weaken nuclear order but</w:t>
      </w:r>
      <w:r w:rsidRPr="008671A3">
        <w:rPr>
          <w:rStyle w:val="StyleUnderline"/>
        </w:rPr>
        <w:t xml:space="preserve"> </w:t>
      </w:r>
      <w:r w:rsidRPr="006C37A8">
        <w:rPr>
          <w:rStyle w:val="Emphasis"/>
          <w:highlight w:val="cyan"/>
        </w:rPr>
        <w:t xml:space="preserve">may not raise the risk of </w:t>
      </w:r>
      <w:r w:rsidRPr="006C37A8">
        <w:rPr>
          <w:rStyle w:val="Emphasis"/>
        </w:rPr>
        <w:t xml:space="preserve">trigger </w:t>
      </w:r>
      <w:r w:rsidRPr="006C37A8">
        <w:rPr>
          <w:rStyle w:val="Emphasis"/>
          <w:highlight w:val="cyan"/>
        </w:rPr>
        <w:t>a nuclear war</w:t>
      </w:r>
      <w:r w:rsidRPr="008671A3">
        <w:t>.</w:t>
      </w:r>
      <w:r>
        <w:t xml:space="preserve"> </w:t>
      </w:r>
      <w:r w:rsidRPr="008671A3">
        <w:t>Misperceptions among governments could be the direct cause of the danger of nuclear war rather than the rise</w:t>
      </w:r>
      <w:r>
        <w:t xml:space="preserve"> </w:t>
      </w:r>
      <w:r w:rsidRPr="008671A3">
        <w:t>of nationalist populist leaders.</w:t>
      </w:r>
    </w:p>
    <w:p w14:paraId="59C25C76" w14:textId="77777777" w:rsidR="0025149D" w:rsidRDefault="0025149D" w:rsidP="0025149D"/>
    <w:p w14:paraId="10620A24" w14:textId="77777777" w:rsidR="0025149D" w:rsidRDefault="0025149D" w:rsidP="0025149D">
      <w:pPr>
        <w:pStyle w:val="Heading3"/>
      </w:pPr>
      <w:r>
        <w:t>AT: Disinfo---1NC</w:t>
      </w:r>
    </w:p>
    <w:p w14:paraId="1C2BB071" w14:textId="77777777" w:rsidR="0025149D" w:rsidRDefault="0025149D" w:rsidP="0025149D">
      <w:pPr>
        <w:pStyle w:val="Heading4"/>
      </w:pPr>
      <w:r>
        <w:t>4. Disinfo is…</w:t>
      </w:r>
    </w:p>
    <w:p w14:paraId="531C9CB7" w14:textId="77777777" w:rsidR="0025149D" w:rsidRPr="00A63E9E" w:rsidRDefault="0025149D" w:rsidP="0025149D">
      <w:pPr>
        <w:pStyle w:val="Heading4"/>
      </w:pPr>
      <w:r>
        <w:t xml:space="preserve">a) </w:t>
      </w:r>
      <w:r>
        <w:rPr>
          <w:u w:val="single"/>
        </w:rPr>
        <w:t>I</w:t>
      </w:r>
      <w:r w:rsidRPr="00A63E9E">
        <w:rPr>
          <w:u w:val="single"/>
        </w:rPr>
        <w:t>nevitable</w:t>
      </w:r>
      <w:r w:rsidRPr="00A63E9E">
        <w:t xml:space="preserve"> regardless of norms, proven by </w:t>
      </w:r>
      <w:r w:rsidRPr="00A63E9E">
        <w:rPr>
          <w:u w:val="single"/>
        </w:rPr>
        <w:t>Russian hacking</w:t>
      </w:r>
      <w:r w:rsidRPr="00A63E9E">
        <w:t xml:space="preserve">, </w:t>
      </w:r>
      <w:r w:rsidRPr="00A63E9E">
        <w:rPr>
          <w:u w:val="single"/>
        </w:rPr>
        <w:t>Chinese censorship</w:t>
      </w:r>
      <w:r w:rsidRPr="00A63E9E">
        <w:t xml:space="preserve">, and </w:t>
      </w:r>
      <w:r w:rsidRPr="00A63E9E">
        <w:rPr>
          <w:u w:val="single"/>
        </w:rPr>
        <w:t>autocrats</w:t>
      </w:r>
      <w:r w:rsidRPr="00A63E9E">
        <w:t xml:space="preserve"> like North Korea</w:t>
      </w:r>
    </w:p>
    <w:p w14:paraId="0BB50521" w14:textId="77777777" w:rsidR="0025149D" w:rsidRPr="00A63E9E" w:rsidRDefault="0025149D" w:rsidP="0025149D">
      <w:pPr>
        <w:pStyle w:val="Heading4"/>
      </w:pPr>
      <w:r>
        <w:t xml:space="preserve">b) Irrelevant. It doesn’t cause conflict, </w:t>
      </w:r>
      <w:r>
        <w:rPr>
          <w:u w:val="single"/>
        </w:rPr>
        <w:t>b</w:t>
      </w:r>
      <w:r w:rsidRPr="00A63E9E">
        <w:rPr>
          <w:u w:val="single"/>
        </w:rPr>
        <w:t>low-back</w:t>
      </w:r>
      <w:r w:rsidRPr="00A63E9E">
        <w:t xml:space="preserve"> deters use, and political beliefs are </w:t>
      </w:r>
      <w:r w:rsidRPr="00A63E9E">
        <w:rPr>
          <w:u w:val="single"/>
        </w:rPr>
        <w:t>immutable</w:t>
      </w:r>
      <w:r w:rsidRPr="00A63E9E">
        <w:t xml:space="preserve">. </w:t>
      </w:r>
    </w:p>
    <w:p w14:paraId="3A928500" w14:textId="77777777" w:rsidR="0025149D" w:rsidRPr="00A63E9E" w:rsidRDefault="0025149D" w:rsidP="0025149D">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22052BD1" w14:textId="77777777" w:rsidR="0025149D" w:rsidRPr="00A63E9E" w:rsidRDefault="0025149D" w:rsidP="0025149D">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3B6EAA19" w14:textId="77777777" w:rsidR="0025149D" w:rsidRPr="00A63E9E" w:rsidRDefault="0025149D" w:rsidP="0025149D">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A63E9E">
        <w:rPr>
          <w:rStyle w:val="StyleUnderline"/>
          <w:rFonts w:asciiTheme="minorHAnsi" w:hAnsiTheme="minorHAnsi" w:cstheme="minorHAnsi"/>
          <w:highlight w:val="cyan"/>
        </w:rPr>
        <w:t>limit on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impact of</w:t>
      </w:r>
      <w:r w:rsidRPr="00A63E9E">
        <w:rPr>
          <w:rFonts w:asciiTheme="minorHAnsi" w:hAnsiTheme="minorHAnsi" w:cstheme="minorHAnsi"/>
          <w:sz w:val="14"/>
        </w:rPr>
        <w:t xml:space="preserve"> the evolving </w:t>
      </w:r>
      <w:r w:rsidRPr="00A63E9E">
        <w:rPr>
          <w:rStyle w:val="Emphasis"/>
          <w:rFonts w:asciiTheme="minorHAnsi" w:hAnsiTheme="minorHAnsi" w:cstheme="minorHAnsi"/>
          <w:highlight w:val="cyan"/>
        </w:rPr>
        <w:t>info</w:t>
      </w:r>
      <w:r w:rsidRPr="00A63E9E">
        <w:rPr>
          <w:rStyle w:val="Emphasis"/>
          <w:rFonts w:asciiTheme="minorHAnsi" w:hAnsiTheme="minorHAnsi" w:cstheme="minorHAnsi"/>
        </w:rPr>
        <w:t xml:space="preserve">rmation </w:t>
      </w:r>
      <w:r w:rsidRPr="00A63E9E">
        <w:rPr>
          <w:rStyle w:val="Emphasis"/>
          <w:rFonts w:asciiTheme="minorHAnsi" w:hAnsiTheme="minorHAnsi" w:cstheme="minorHAnsi"/>
          <w:highlight w:val="cyan"/>
        </w:rPr>
        <w:t>ecosystem</w:t>
      </w:r>
      <w:r w:rsidRPr="00A63E9E">
        <w:rPr>
          <w:rStyle w:val="StyleUnderline"/>
          <w:rFonts w:asciiTheme="minorHAnsi" w:hAnsiTheme="minorHAnsi" w:cstheme="minorHAnsi"/>
          <w:highlight w:val="cya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A63E9E">
        <w:rPr>
          <w:rStyle w:val="StyleUnderline"/>
          <w:rFonts w:asciiTheme="minorHAnsi" w:hAnsiTheme="minorHAnsi" w:cstheme="minorHAnsi"/>
          <w:highlight w:val="cya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A63E9E">
        <w:rPr>
          <w:rStyle w:val="Emphasis"/>
          <w:rFonts w:asciiTheme="minorHAnsi" w:hAnsiTheme="minorHAnsi" w:cstheme="minorHAnsi"/>
          <w:highlight w:val="cya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A63E9E">
        <w:rPr>
          <w:rStyle w:val="Emphasis"/>
          <w:rFonts w:asciiTheme="minorHAnsi" w:hAnsiTheme="minorHAnsi" w:cstheme="minorHAnsi"/>
          <w:highlight w:val="cyan"/>
        </w:rPr>
        <w:t>great powers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remain</w:t>
      </w:r>
      <w:r w:rsidRPr="00A63E9E">
        <w:rPr>
          <w:rStyle w:val="StyleUnderline"/>
          <w:rFonts w:asciiTheme="minorHAnsi" w:hAnsiTheme="minorHAnsi" w:cstheme="minorHAnsi"/>
        </w:rPr>
        <w:t xml:space="preserve"> materially </w:t>
      </w:r>
      <w:r w:rsidRPr="00A63E9E">
        <w:rPr>
          <w:rStyle w:val="Emphasis"/>
          <w:rFonts w:asciiTheme="minorHAnsi" w:hAnsiTheme="minorHAnsi" w:cstheme="minorHAnsi"/>
          <w:highlight w:val="cyan"/>
        </w:rPr>
        <w:t>more capable</w:t>
      </w:r>
      <w:r w:rsidRPr="00A63E9E">
        <w:rPr>
          <w:rStyle w:val="StyleUnderline"/>
          <w:rFonts w:asciiTheme="minorHAnsi" w:hAnsiTheme="minorHAnsi" w:cstheme="minorHAnsi"/>
          <w:highlight w:val="cya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A63E9E">
        <w:rPr>
          <w:rStyle w:val="StyleUnderline"/>
          <w:rFonts w:asciiTheme="minorHAnsi" w:hAnsiTheme="minorHAnsi" w:cstheme="minorHAnsi"/>
          <w:highlight w:val="cyan"/>
        </w:rPr>
        <w:t>able to impose</w:t>
      </w:r>
      <w:r w:rsidRPr="00A63E9E">
        <w:rPr>
          <w:rStyle w:val="StyleUnderline"/>
          <w:rFonts w:asciiTheme="minorHAnsi" w:hAnsiTheme="minorHAnsi" w:cstheme="minorHAnsi"/>
        </w:rPr>
        <w:t xml:space="preserve"> their </w:t>
      </w:r>
      <w:r w:rsidRPr="00A63E9E">
        <w:rPr>
          <w:rStyle w:val="StyleUnderline"/>
          <w:rFonts w:asciiTheme="minorHAnsi" w:hAnsiTheme="minorHAnsi" w:cstheme="minorHAnsi"/>
          <w:highlight w:val="cya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1F804B43" w14:textId="77777777" w:rsidR="0025149D" w:rsidRPr="00A63E9E" w:rsidRDefault="0025149D" w:rsidP="0025149D">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influence </w:t>
      </w:r>
      <w:r w:rsidRPr="00A63E9E">
        <w:rPr>
          <w:rStyle w:val="StyleUnderline"/>
          <w:rFonts w:asciiTheme="minorHAnsi" w:hAnsiTheme="minorHAnsi" w:cstheme="minorHAnsi"/>
          <w:highlight w:val="cyan"/>
        </w:rPr>
        <w:t>operations may “lose control” of</w:t>
      </w:r>
      <w:r w:rsidRPr="00A63E9E">
        <w:rPr>
          <w:rFonts w:asciiTheme="minorHAnsi" w:hAnsiTheme="minorHAnsi" w:cstheme="minorHAnsi"/>
          <w:sz w:val="14"/>
        </w:rPr>
        <w:t xml:space="preserve"> the </w:t>
      </w:r>
      <w:r w:rsidRPr="00A63E9E">
        <w:rPr>
          <w:rStyle w:val="Emphasis"/>
          <w:rFonts w:asciiTheme="minorHAnsi" w:hAnsiTheme="minorHAnsi" w:cstheme="minorHAnsi"/>
          <w:highlight w:val="cya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A63E9E">
        <w:rPr>
          <w:rStyle w:val="StyleUnderline"/>
          <w:rFonts w:asciiTheme="minorHAnsi" w:hAnsiTheme="minorHAnsi" w:cstheme="minorHAnsi"/>
          <w:highlight w:val="cyan"/>
        </w:rPr>
        <w:t>and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it will “</w:t>
      </w:r>
      <w:r w:rsidRPr="00A63E9E">
        <w:rPr>
          <w:rStyle w:val="Emphasis"/>
          <w:rFonts w:asciiTheme="minorHAnsi" w:hAnsiTheme="minorHAnsi" w:cstheme="minorHAnsi"/>
          <w:highlight w:val="cyan"/>
        </w:rPr>
        <w:t>blow back</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A63E9E">
        <w:rPr>
          <w:rStyle w:val="Emphasis"/>
          <w:rFonts w:asciiTheme="minorHAnsi" w:hAnsiTheme="minorHAnsi" w:cstheme="minorHAnsi"/>
          <w:highlight w:val="cya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A63E9E">
        <w:rPr>
          <w:rStyle w:val="StyleUnderline"/>
          <w:rFonts w:asciiTheme="minorHAnsi" w:hAnsiTheme="minorHAnsi" w:cstheme="minorHAnsi"/>
          <w:highlight w:val="cyan"/>
        </w:rPr>
        <w:t>to the extent</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those conducting</w:t>
      </w:r>
      <w:r w:rsidRPr="00A63E9E">
        <w:rPr>
          <w:rStyle w:val="StyleUnderline"/>
          <w:rFonts w:asciiTheme="minorHAnsi" w:hAnsiTheme="minorHAnsi" w:cstheme="minorHAnsi"/>
        </w:rPr>
        <w:t xml:space="preserve"> information operations </w:t>
      </w:r>
      <w:r w:rsidRPr="00A63E9E">
        <w:rPr>
          <w:rStyle w:val="StyleUnderline"/>
          <w:rFonts w:asciiTheme="minorHAnsi" w:hAnsiTheme="minorHAnsi" w:cstheme="minorHAnsi"/>
          <w:highlight w:val="cyan"/>
        </w:rPr>
        <w:t>become</w:t>
      </w:r>
      <w:r w:rsidRPr="00A63E9E">
        <w:rPr>
          <w:rStyle w:val="StyleUnderline"/>
          <w:rFonts w:asciiTheme="minorHAnsi" w:hAnsiTheme="minorHAnsi" w:cstheme="minorHAnsi"/>
        </w:rPr>
        <w:t xml:space="preserve"> more </w:t>
      </w:r>
      <w:r w:rsidRPr="00A63E9E">
        <w:rPr>
          <w:rStyle w:val="Emphasis"/>
          <w:rFonts w:asciiTheme="minorHAnsi" w:hAnsiTheme="minorHAnsi" w:cstheme="minorHAnsi"/>
          <w:highlight w:val="cyan"/>
        </w:rPr>
        <w:t>aware</w:t>
      </w:r>
      <w:r w:rsidRPr="00A63E9E">
        <w:rPr>
          <w:rStyle w:val="StyleUnderline"/>
          <w:rFonts w:asciiTheme="minorHAnsi" w:hAnsiTheme="minorHAnsi" w:cstheme="minorHAnsi"/>
          <w:highlight w:val="cya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may</w:t>
      </w:r>
      <w:r w:rsidRPr="00A63E9E">
        <w:rPr>
          <w:rFonts w:asciiTheme="minorHAnsi" w:hAnsiTheme="minorHAnsi" w:cstheme="minorHAnsi"/>
          <w:sz w:val="14"/>
        </w:rPr>
        <w:t xml:space="preserve"> in the future </w:t>
      </w:r>
      <w:r w:rsidRPr="00A63E9E">
        <w:rPr>
          <w:rStyle w:val="StyleUnderline"/>
          <w:rFonts w:asciiTheme="minorHAnsi" w:hAnsiTheme="minorHAnsi" w:cstheme="minorHAnsi"/>
          <w:highlight w:val="cyan"/>
        </w:rPr>
        <w:t xml:space="preserve">lead states to </w:t>
      </w:r>
      <w:r w:rsidRPr="00A63E9E">
        <w:rPr>
          <w:rStyle w:val="Emphasis"/>
          <w:rFonts w:asciiTheme="minorHAnsi" w:hAnsiTheme="minorHAnsi" w:cstheme="minorHAnsi"/>
          <w:highlight w:val="cya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17D41C70" w14:textId="77777777" w:rsidR="0025149D" w:rsidRPr="00F111B3" w:rsidRDefault="0025149D" w:rsidP="0025149D">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A63E9E">
        <w:rPr>
          <w:rStyle w:val="StyleUnderline"/>
          <w:rFonts w:asciiTheme="minorHAnsi" w:hAnsiTheme="minorHAnsi" w:cstheme="minorHAnsi"/>
          <w:highlight w:val="cyan"/>
        </w:rPr>
        <w:t>Changing opinions by dislodging</w:t>
      </w:r>
      <w:r w:rsidRPr="00A63E9E">
        <w:rPr>
          <w:rFonts w:asciiTheme="minorHAnsi" w:hAnsiTheme="minorHAnsi" w:cstheme="minorHAnsi"/>
          <w:sz w:val="14"/>
        </w:rPr>
        <w:t xml:space="preserve"> those </w:t>
      </w:r>
      <w:r w:rsidRPr="00A63E9E">
        <w:rPr>
          <w:rStyle w:val="StyleUnderline"/>
          <w:rFonts w:asciiTheme="minorHAnsi" w:hAnsiTheme="minorHAnsi" w:cstheme="minorHAnsi"/>
          <w:highlight w:val="cyan"/>
        </w:rPr>
        <w:t>narratives</w:t>
      </w:r>
      <w:r w:rsidRPr="00A63E9E">
        <w:rPr>
          <w:rStyle w:val="StyleUnderline"/>
          <w:rFonts w:asciiTheme="minorHAnsi" w:hAnsiTheme="minorHAnsi" w:cstheme="minorHAnsi"/>
        </w:rPr>
        <w:t xml:space="preserve"> through political communication </w:t>
      </w:r>
      <w:r w:rsidRPr="00A63E9E">
        <w:rPr>
          <w:rStyle w:val="StyleUnderline"/>
          <w:rFonts w:asciiTheme="minorHAnsi" w:hAnsiTheme="minorHAnsi" w:cstheme="minorHAnsi"/>
          <w:highlight w:val="cyan"/>
        </w:rPr>
        <w:t xml:space="preserve">is </w:t>
      </w:r>
      <w:r w:rsidRPr="00A63E9E">
        <w:rPr>
          <w:rStyle w:val="Emphasis"/>
          <w:rFonts w:asciiTheme="minorHAnsi" w:hAnsiTheme="minorHAnsi" w:cstheme="minorHAnsi"/>
          <w:highlight w:val="cyan"/>
        </w:rPr>
        <w:t>extremely difficult</w:t>
      </w:r>
      <w:r w:rsidRPr="00A63E9E">
        <w:rPr>
          <w:rFonts w:asciiTheme="minorHAnsi" w:hAnsiTheme="minorHAnsi" w:cstheme="minorHAnsi"/>
          <w:sz w:val="14"/>
        </w:rPr>
        <w:t xml:space="preserve">, and </w:t>
      </w:r>
      <w:r w:rsidRPr="00A63E9E">
        <w:rPr>
          <w:rStyle w:val="StyleUnderline"/>
          <w:rFonts w:asciiTheme="minorHAnsi" w:hAnsiTheme="minorHAnsi" w:cstheme="minorHAnsi"/>
          <w:highlight w:val="cyan"/>
        </w:rPr>
        <w:t xml:space="preserve">it is </w:t>
      </w:r>
      <w:r w:rsidRPr="00A63E9E">
        <w:rPr>
          <w:rStyle w:val="Emphasis"/>
          <w:rFonts w:asciiTheme="minorHAnsi" w:hAnsiTheme="minorHAnsi" w:cstheme="minorHAnsi"/>
          <w:highlight w:val="cyan"/>
        </w:rPr>
        <w:t>unclear</w:t>
      </w:r>
      <w:r w:rsidRPr="00A63E9E">
        <w:rPr>
          <w:rStyle w:val="StyleUnderline"/>
          <w:rFonts w:asciiTheme="minorHAnsi" w:hAnsiTheme="minorHAnsi" w:cstheme="minorHAnsi"/>
          <w:highlight w:val="cyan"/>
        </w:rPr>
        <w:t xml:space="preserve"> if social media are</w:t>
      </w:r>
      <w:r w:rsidRPr="00A63E9E">
        <w:rPr>
          <w:rFonts w:asciiTheme="minorHAnsi" w:hAnsiTheme="minorHAnsi" w:cstheme="minorHAnsi"/>
          <w:sz w:val="14"/>
        </w:rPr>
        <w:t xml:space="preserve"> an </w:t>
      </w:r>
      <w:r w:rsidRPr="00A63E9E">
        <w:rPr>
          <w:rStyle w:val="Emphasis"/>
          <w:rFonts w:asciiTheme="minorHAnsi" w:hAnsiTheme="minorHAnsi" w:cstheme="minorHAnsi"/>
          <w:highlight w:val="cya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not enough ev</w:t>
      </w:r>
      <w:r w:rsidRPr="00A63E9E">
        <w:rPr>
          <w:rStyle w:val="StyleUnderline"/>
          <w:rFonts w:asciiTheme="minorHAnsi" w:hAnsiTheme="minorHAnsi" w:cstheme="minorHAnsi"/>
        </w:rPr>
        <w:t xml:space="preserve">idence </w:t>
      </w:r>
      <w:r w:rsidRPr="00A63E9E">
        <w:rPr>
          <w:rStyle w:val="StyleUnderline"/>
          <w:rFonts w:asciiTheme="minorHAnsi" w:hAnsiTheme="minorHAnsi" w:cstheme="minorHAnsi"/>
          <w:highlight w:val="cyan"/>
        </w:rPr>
        <w:t>that</w:t>
      </w:r>
      <w:r w:rsidRPr="00A63E9E">
        <w:rPr>
          <w:rStyle w:val="StyleUnderline"/>
          <w:rFonts w:asciiTheme="minorHAnsi" w:hAnsiTheme="minorHAnsi" w:cstheme="minorHAnsi"/>
        </w:rPr>
        <w:t xml:space="preserve"> political </w:t>
      </w:r>
      <w:r w:rsidRPr="00A63E9E">
        <w:rPr>
          <w:rStyle w:val="StyleUnderline"/>
          <w:rFonts w:asciiTheme="minorHAnsi" w:hAnsiTheme="minorHAnsi" w:cstheme="minorHAnsi"/>
          <w:highlight w:val="cyan"/>
        </w:rPr>
        <w:t>communication on social media is</w:t>
      </w:r>
      <w:r w:rsidRPr="00A63E9E">
        <w:rPr>
          <w:rFonts w:asciiTheme="minorHAnsi" w:hAnsiTheme="minorHAnsi" w:cstheme="minorHAnsi"/>
          <w:sz w:val="14"/>
        </w:rPr>
        <w:t xml:space="preserve"> any </w:t>
      </w:r>
      <w:r w:rsidRPr="00A63E9E">
        <w:rPr>
          <w:rStyle w:val="StyleUnderline"/>
          <w:rFonts w:asciiTheme="minorHAnsi" w:hAnsiTheme="minorHAnsi" w:cstheme="minorHAnsi"/>
          <w:highlight w:val="cyan"/>
        </w:rPr>
        <w:t>better</w:t>
      </w:r>
      <w:r w:rsidRPr="00A63E9E">
        <w:rPr>
          <w:rStyle w:val="StyleUnderline"/>
          <w:rFonts w:asciiTheme="minorHAnsi" w:hAnsiTheme="minorHAnsi" w:cstheme="minorHAnsi"/>
        </w:rPr>
        <w:t xml:space="preserve"> at persuasion </w:t>
      </w:r>
      <w:r w:rsidRPr="00A63E9E">
        <w:rPr>
          <w:rStyle w:val="StyleUnderline"/>
          <w:rFonts w:asciiTheme="minorHAnsi" w:hAnsiTheme="minorHAnsi" w:cstheme="minorHAnsi"/>
          <w:highlight w:val="cyan"/>
        </w:rPr>
        <w:t xml:space="preserve">than </w:t>
      </w:r>
      <w:r w:rsidRPr="00A63E9E">
        <w:rPr>
          <w:rStyle w:val="Emphasis"/>
          <w:rFonts w:asciiTheme="minorHAnsi" w:hAnsiTheme="minorHAnsi" w:cstheme="minorHAnsi"/>
          <w:highlight w:val="cya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3FB848B4" w14:textId="77777777" w:rsidR="0025149D" w:rsidRDefault="0025149D" w:rsidP="0025149D">
      <w:pPr>
        <w:pStyle w:val="Heading1"/>
      </w:pPr>
      <w:r>
        <w:t>2NC---Shirley---R2</w:t>
      </w:r>
    </w:p>
    <w:p w14:paraId="1BC9E86D" w14:textId="77777777" w:rsidR="0025149D" w:rsidRDefault="0025149D" w:rsidP="0025149D">
      <w:pPr>
        <w:pStyle w:val="Heading2"/>
      </w:pPr>
      <w:r>
        <w:t>Equity</w:t>
      </w:r>
    </w:p>
    <w:p w14:paraId="2BE65891" w14:textId="77777777" w:rsidR="0025149D" w:rsidRDefault="0025149D" w:rsidP="0025149D">
      <w:pPr>
        <w:pStyle w:val="Heading3"/>
      </w:pPr>
      <w:r>
        <w:t>Equity---Overview---2NC</w:t>
      </w:r>
    </w:p>
    <w:p w14:paraId="3EE08AA4" w14:textId="77777777" w:rsidR="0025149D" w:rsidRDefault="0025149D" w:rsidP="0025149D">
      <w:pPr>
        <w:pStyle w:val="Heading4"/>
      </w:pPr>
      <w:r>
        <w:t xml:space="preserve">The counterplan </w:t>
      </w:r>
      <w:r w:rsidRPr="00AE0573">
        <w:rPr>
          <w:u w:val="single"/>
        </w:rPr>
        <w:t>solves the case</w:t>
      </w:r>
      <w:r>
        <w:t>.</w:t>
      </w:r>
    </w:p>
    <w:p w14:paraId="473398DC" w14:textId="77777777" w:rsidR="0025149D" w:rsidRDefault="0025149D" w:rsidP="0025149D">
      <w:pPr>
        <w:pStyle w:val="Heading4"/>
      </w:pPr>
      <w:r>
        <w:t xml:space="preserve">It identifies the failure of labor law to adopt sectoral bargaining as a </w:t>
      </w:r>
      <w:r w:rsidRPr="00AE0573">
        <w:rPr>
          <w:u w:val="single"/>
        </w:rPr>
        <w:t>legal inequity</w:t>
      </w:r>
      <w:r>
        <w:t xml:space="preserve"> and prescribes the aff’s mechanism in </w:t>
      </w:r>
      <w:r w:rsidRPr="004A01B4">
        <w:rPr>
          <w:u w:val="single"/>
        </w:rPr>
        <w:t>equity</w:t>
      </w:r>
      <w:r>
        <w:t xml:space="preserve"> without </w:t>
      </w:r>
      <w:r w:rsidRPr="004A01B4">
        <w:rPr>
          <w:u w:val="single"/>
        </w:rPr>
        <w:t>granting a right</w:t>
      </w:r>
      <w:r>
        <w:t>.</w:t>
      </w:r>
    </w:p>
    <w:p w14:paraId="217BFD40" w14:textId="77777777" w:rsidR="0025149D" w:rsidRDefault="0025149D" w:rsidP="0025149D">
      <w:pPr>
        <w:pStyle w:val="Heading4"/>
      </w:pPr>
      <w:r>
        <w:t xml:space="preserve">That solves </w:t>
      </w:r>
      <w:r w:rsidRPr="004A01B4">
        <w:rPr>
          <w:u w:val="single"/>
        </w:rPr>
        <w:t>better</w:t>
      </w:r>
      <w:r>
        <w:t xml:space="preserve">. Rights are </w:t>
      </w:r>
      <w:r w:rsidRPr="004A01B4">
        <w:rPr>
          <w:u w:val="single"/>
        </w:rPr>
        <w:t>nebulous</w:t>
      </w:r>
      <w:r>
        <w:t xml:space="preserve"> and force worker </w:t>
      </w:r>
      <w:r w:rsidRPr="004A01B4">
        <w:rPr>
          <w:u w:val="single"/>
        </w:rPr>
        <w:t>advocacy</w:t>
      </w:r>
      <w:r>
        <w:t xml:space="preserve">, causing </w:t>
      </w:r>
      <w:r w:rsidRPr="004A01B4">
        <w:rPr>
          <w:u w:val="single"/>
        </w:rPr>
        <w:t>burnout</w:t>
      </w:r>
      <w:r>
        <w:t xml:space="preserve">, but the counterplan provides a </w:t>
      </w:r>
      <w:r w:rsidRPr="004A01B4">
        <w:rPr>
          <w:u w:val="single"/>
        </w:rPr>
        <w:t>bespoke remedy</w:t>
      </w:r>
      <w:r>
        <w:t>. That’s Smith.</w:t>
      </w:r>
    </w:p>
    <w:p w14:paraId="2CAF451C" w14:textId="77777777" w:rsidR="0025149D" w:rsidRPr="00771D78" w:rsidRDefault="0025149D" w:rsidP="0025149D">
      <w:pPr>
        <w:pStyle w:val="Heading3"/>
      </w:pPr>
      <w:r>
        <w:t>Equity---Perm---AT: DO Counterplan---2NC</w:t>
      </w:r>
    </w:p>
    <w:p w14:paraId="5AFB1A3D" w14:textId="77777777" w:rsidR="0025149D" w:rsidRDefault="0025149D" w:rsidP="0025149D">
      <w:pPr>
        <w:pStyle w:val="Heading4"/>
      </w:pPr>
      <w:r>
        <w:t xml:space="preserve">The perm </w:t>
      </w:r>
      <w:r w:rsidRPr="00E92BC3">
        <w:rPr>
          <w:u w:val="single"/>
        </w:rPr>
        <w:t>sever</w:t>
      </w:r>
      <w:r>
        <w:rPr>
          <w:u w:val="single"/>
        </w:rPr>
        <w:t xml:space="preserve">s </w:t>
      </w:r>
      <w:r>
        <w:t xml:space="preserve">resolutional mandates. Reject the </w:t>
      </w:r>
      <w:r w:rsidRPr="00E92BC3">
        <w:rPr>
          <w:u w:val="single"/>
        </w:rPr>
        <w:t>team</w:t>
      </w:r>
      <w:r>
        <w:t xml:space="preserve"> to deter </w:t>
      </w:r>
      <w:r w:rsidRPr="00E92BC3">
        <w:rPr>
          <w:u w:val="single"/>
        </w:rPr>
        <w:t>shiftiness</w:t>
      </w:r>
      <w:r>
        <w:t>.</w:t>
      </w:r>
    </w:p>
    <w:p w14:paraId="6E2A728B" w14:textId="77777777" w:rsidR="0025149D" w:rsidRPr="00E92BC3" w:rsidRDefault="0025149D" w:rsidP="0025149D">
      <w:pPr>
        <w:pStyle w:val="Heading4"/>
      </w:pPr>
      <w:r>
        <w:t xml:space="preserve">1. Equitable remedies </w:t>
      </w:r>
      <w:r w:rsidRPr="00E92BC3">
        <w:rPr>
          <w:u w:val="single"/>
        </w:rPr>
        <w:t>sever</w:t>
      </w:r>
      <w:r>
        <w:t xml:space="preserve"> ‘rights’ which require </w:t>
      </w:r>
      <w:r w:rsidRPr="00E92BC3">
        <w:rPr>
          <w:u w:val="single"/>
        </w:rPr>
        <w:t>substantive law</w:t>
      </w:r>
      <w:r>
        <w:t>.</w:t>
      </w:r>
    </w:p>
    <w:p w14:paraId="6D793D46" w14:textId="77777777" w:rsidR="0025149D" w:rsidRPr="00955F99" w:rsidRDefault="0025149D" w:rsidP="0025149D">
      <w:r>
        <w:t xml:space="preserve">Owen </w:t>
      </w:r>
      <w:r w:rsidRPr="00955F99">
        <w:rPr>
          <w:rStyle w:val="Style13ptBold"/>
        </w:rPr>
        <w:t>Gallogly 23</w:t>
      </w:r>
      <w:r>
        <w:t xml:space="preserve">. </w:t>
      </w:r>
      <w:r w:rsidRPr="00955F99">
        <w:t>Climenko Fellow and Lecturer on Law</w:t>
      </w:r>
      <w:r>
        <w:t xml:space="preserve"> at Harvard Law School, Constitutional Law Fellow at Stanford. “Equity’s Constitutional Source.” FN 33. </w:t>
      </w:r>
      <w:r w:rsidRPr="00955F99">
        <w:rPr>
          <w:i/>
          <w:iCs/>
        </w:rPr>
        <w:t>The Yale Law Journal</w:t>
      </w:r>
      <w:r>
        <w:t xml:space="preserve">. March 11, 2023. </w:t>
      </w:r>
      <w:r w:rsidRPr="00955F99">
        <w:t>https://www.yalelawjournal.org/article/equitys-constitutional-source</w:t>
      </w:r>
    </w:p>
    <w:p w14:paraId="5F308D28" w14:textId="77777777" w:rsidR="0025149D" w:rsidRDefault="0025149D" w:rsidP="0025149D">
      <w:pPr>
        <w:rPr>
          <w:sz w:val="16"/>
        </w:rPr>
      </w:pPr>
      <w:r w:rsidRPr="00E92BC3">
        <w:rPr>
          <w:sz w:val="16"/>
        </w:rPr>
        <w:t xml:space="preserve">A final note on scope will be helpful. </w:t>
      </w:r>
      <w:r w:rsidRPr="00955F99">
        <w:rPr>
          <w:rStyle w:val="StyleUnderline"/>
        </w:rPr>
        <w:t xml:space="preserve">Of the </w:t>
      </w:r>
      <w:r w:rsidRPr="00E92BC3">
        <w:rPr>
          <w:rStyle w:val="StyleUnderline"/>
          <w:highlight w:val="cyan"/>
        </w:rPr>
        <w:t>components of equity jurisprudence</w:t>
      </w:r>
      <w:r w:rsidRPr="00E92BC3">
        <w:rPr>
          <w:sz w:val="16"/>
        </w:rPr>
        <w:t>—</w:t>
      </w:r>
      <w:r w:rsidRPr="00E92BC3">
        <w:rPr>
          <w:rStyle w:val="Emphasis"/>
          <w:highlight w:val="cyan"/>
        </w:rPr>
        <w:t>rights</w:t>
      </w:r>
      <w:r w:rsidRPr="00E92BC3">
        <w:rPr>
          <w:sz w:val="16"/>
        </w:rPr>
        <w:t xml:space="preserve">, procedure, </w:t>
      </w:r>
      <w:r w:rsidRPr="00E92BC3">
        <w:rPr>
          <w:rStyle w:val="Emphasis"/>
          <w:highlight w:val="cyan"/>
        </w:rPr>
        <w:t>remedies</w:t>
      </w:r>
      <w:r w:rsidRPr="00955F99">
        <w:rPr>
          <w:rStyle w:val="StyleUnderline"/>
        </w:rPr>
        <w:t>, and jurisdiction</w:t>
      </w:r>
      <w:r w:rsidRPr="00E92BC3">
        <w:rPr>
          <w:sz w:val="16"/>
        </w:rPr>
        <w:t xml:space="preserve">—this Article focuses exclusively on remedies. Admittedly, such a </w:t>
      </w:r>
      <w:r w:rsidRPr="00E92BC3">
        <w:rPr>
          <w:rStyle w:val="Emphasis"/>
          <w:sz w:val="28"/>
          <w:szCs w:val="28"/>
          <w:highlight w:val="cyan"/>
        </w:rPr>
        <w:t>sharp-edged division</w:t>
      </w:r>
      <w:r w:rsidRPr="00E92BC3">
        <w:rPr>
          <w:sz w:val="16"/>
        </w:rPr>
        <w:t xml:space="preserve"> between equity doctrines is fairly anachronistic. FoundingEra Americans did not necessarily conceive of equity in such distinct categories, but rather more holistically. See Yoo, supra note 17, at 1166. Nevertheless, this </w:t>
      </w:r>
      <w:r w:rsidRPr="00E92BC3">
        <w:rPr>
          <w:rStyle w:val="StyleUnderline"/>
        </w:rPr>
        <w:t xml:space="preserve">structure </w:t>
      </w:r>
      <w:r w:rsidRPr="00E92BC3">
        <w:rPr>
          <w:rStyle w:val="StyleUnderline"/>
          <w:highlight w:val="cyan"/>
        </w:rPr>
        <w:t xml:space="preserve">is </w:t>
      </w:r>
      <w:r w:rsidRPr="00E92BC3">
        <w:rPr>
          <w:rStyle w:val="Emphasis"/>
          <w:highlight w:val="cyan"/>
        </w:rPr>
        <w:t>helpful</w:t>
      </w:r>
      <w:r w:rsidRPr="00E92BC3">
        <w:rPr>
          <w:rStyle w:val="StyleUnderline"/>
          <w:highlight w:val="cyan"/>
        </w:rPr>
        <w:t xml:space="preserve"> in translating</w:t>
      </w:r>
      <w:r w:rsidRPr="00E92BC3">
        <w:rPr>
          <w:sz w:val="16"/>
        </w:rPr>
        <w:t xml:space="preserve"> Founding-Era equity </w:t>
      </w:r>
      <w:r w:rsidRPr="00E92BC3">
        <w:rPr>
          <w:rStyle w:val="StyleUnderline"/>
          <w:highlight w:val="cyan"/>
        </w:rPr>
        <w:t>to</w:t>
      </w:r>
      <w:r w:rsidRPr="00955F99">
        <w:rPr>
          <w:rStyle w:val="StyleUnderline"/>
        </w:rPr>
        <w:t xml:space="preserve"> modern </w:t>
      </w:r>
      <w:r w:rsidRPr="00E92BC3">
        <w:rPr>
          <w:rStyle w:val="Emphasis"/>
          <w:highlight w:val="cyan"/>
        </w:rPr>
        <w:t>federal practice</w:t>
      </w:r>
      <w:r w:rsidRPr="00E92BC3">
        <w:rPr>
          <w:sz w:val="16"/>
        </w:rPr>
        <w:t xml:space="preserve">, in which the majority of </w:t>
      </w:r>
      <w:r w:rsidRPr="00E92BC3">
        <w:rPr>
          <w:rStyle w:val="StyleUnderline"/>
          <w:highlight w:val="cyan"/>
        </w:rPr>
        <w:t>equity cases involve</w:t>
      </w:r>
      <w:r w:rsidRPr="00955F99">
        <w:rPr>
          <w:rStyle w:val="StyleUnderline"/>
        </w:rPr>
        <w:t xml:space="preserve"> </w:t>
      </w:r>
      <w:r w:rsidRPr="00E92BC3">
        <w:rPr>
          <w:rStyle w:val="Emphasis"/>
        </w:rPr>
        <w:t xml:space="preserve">questions of </w:t>
      </w:r>
      <w:r w:rsidRPr="00E92BC3">
        <w:rPr>
          <w:rStyle w:val="Emphasis"/>
          <w:highlight w:val="cyan"/>
        </w:rPr>
        <w:t>remedy</w:t>
      </w:r>
      <w:r w:rsidRPr="00E92BC3">
        <w:rPr>
          <w:sz w:val="16"/>
        </w:rPr>
        <w:t xml:space="preserve">. Cf. Caleb Nelson, Originalism and Interpretive Conventions, 70 U. CHI. L. REV. 519, 590-91 (2003) (explaining why this type of “translation” is a necessary part of originalist methodology). Finally, within remedies, this Article considers those forms of relief granted by courts of equity in their “concurrent” jurisdiction, that is, “cases in which equity offers an alternative to what a plaintiff could get at law—especially an alternative remedy,” Samuel L. Bray &amp; Paul B. Miller, Getting into Equity, 97 NOTRE DAME L. REV. 1763, 1765 (2022), </w:t>
      </w:r>
      <w:r w:rsidRPr="00E92BC3">
        <w:rPr>
          <w:rStyle w:val="Emphasis"/>
          <w:highlight w:val="cyan"/>
        </w:rPr>
        <w:t>rather than</w:t>
      </w:r>
      <w:r w:rsidRPr="00E92BC3">
        <w:rPr>
          <w:rStyle w:val="StyleUnderline"/>
          <w:highlight w:val="cyan"/>
        </w:rPr>
        <w:t xml:space="preserve"> relief associated with</w:t>
      </w:r>
      <w:r w:rsidRPr="00E92BC3">
        <w:rPr>
          <w:sz w:val="16"/>
        </w:rPr>
        <w:t xml:space="preserve"> equity’s exclusive domain of </w:t>
      </w:r>
      <w:r w:rsidRPr="00E92BC3">
        <w:rPr>
          <w:rStyle w:val="Emphasis"/>
          <w:highlight w:val="cyan"/>
        </w:rPr>
        <w:t>substantive law</w:t>
      </w:r>
      <w:r w:rsidRPr="00E92BC3">
        <w:rPr>
          <w:sz w:val="16"/>
        </w:rPr>
        <w:t>, such as trusts, see id. See also 1 JOSEPH STORY, COMMENTARIES ON EQUITY JURISPRUDENCE, AS ADMINISTERED IN ENGLAND AND AMERICA 32-33 (Boston, Hilliard, Gray &amp; Co. 1836) (distinguishing between concurrent, exclusive, and auxiliary jurisdiction in equity). Specifically, when this Article refers to “equitable remedies,” it means those issued by modern American courts: injunctions, specific performance, reformation, quiet title, accounting, constructive trust, equitable liens, subrogation, and recission. See Samuel L. Bray, The System of Equitable Remedies, 63 UCLA L. REV. 530, 551-58 (2016)</w:t>
      </w:r>
    </w:p>
    <w:p w14:paraId="64A41291" w14:textId="77777777" w:rsidR="0025149D" w:rsidRDefault="0025149D" w:rsidP="0025149D">
      <w:pPr>
        <w:pStyle w:val="Heading4"/>
      </w:pPr>
      <w:r>
        <w:t xml:space="preserve">Equity is </w:t>
      </w:r>
      <w:r>
        <w:rPr>
          <w:u w:val="single"/>
        </w:rPr>
        <w:t>not law</w:t>
      </w:r>
      <w:r>
        <w:t xml:space="preserve"> and is </w:t>
      </w:r>
      <w:r>
        <w:rPr>
          <w:u w:val="single"/>
        </w:rPr>
        <w:t>not a scheme of rights</w:t>
      </w:r>
      <w:r>
        <w:t xml:space="preserve">. Courts sitting in equity </w:t>
      </w:r>
      <w:r>
        <w:rPr>
          <w:u w:val="single"/>
        </w:rPr>
        <w:t>choose</w:t>
      </w:r>
      <w:r>
        <w:t xml:space="preserve"> to provide </w:t>
      </w:r>
      <w:r>
        <w:rPr>
          <w:u w:val="single"/>
        </w:rPr>
        <w:t>privileges</w:t>
      </w:r>
      <w:r>
        <w:t xml:space="preserve">, rather than being </w:t>
      </w:r>
      <w:r>
        <w:rPr>
          <w:u w:val="single"/>
        </w:rPr>
        <w:t>obligated</w:t>
      </w:r>
      <w:r>
        <w:t xml:space="preserve"> to </w:t>
      </w:r>
      <w:r>
        <w:rPr>
          <w:u w:val="single"/>
        </w:rPr>
        <w:t>protect rights</w:t>
      </w:r>
      <w:r>
        <w:t xml:space="preserve">. </w:t>
      </w:r>
    </w:p>
    <w:p w14:paraId="0569391E" w14:textId="77777777" w:rsidR="0025149D" w:rsidRDefault="0025149D" w:rsidP="0025149D">
      <w:r w:rsidRPr="00481C33">
        <w:t xml:space="preserve">John C. P. </w:t>
      </w:r>
      <w:r w:rsidRPr="00481C33">
        <w:rPr>
          <w:rStyle w:val="Style13ptBold"/>
        </w:rPr>
        <w:t>Goldberg &amp;</w:t>
      </w:r>
      <w:r w:rsidRPr="00481C33">
        <w:t xml:space="preserve"> Benjamin C. </w:t>
      </w:r>
      <w:r w:rsidRPr="00481C33">
        <w:rPr>
          <w:rStyle w:val="Style13ptBold"/>
        </w:rPr>
        <w:t>Zipursky 20</w:t>
      </w:r>
      <w:r w:rsidRPr="00481C33">
        <w:t xml:space="preserve">, </w:t>
      </w:r>
      <w:r>
        <w:t xml:space="preserve">Goldberg is </w:t>
      </w:r>
      <w:r w:rsidRPr="00481C33">
        <w:t>Carter Professor of General Jurisprudence at Harvard Law School</w:t>
      </w:r>
      <w:r>
        <w:t xml:space="preserve">; Zipursky is </w:t>
      </w:r>
      <w:r w:rsidRPr="00481C33">
        <w:t>Professor of Law and James H. Quinn '49 Chair in Legal Ethics</w:t>
      </w:r>
      <w:r>
        <w:t xml:space="preserve"> at Fordham University</w:t>
      </w:r>
      <w:r w:rsidRPr="00481C33">
        <w:t>, “From Riggs v. Palmer to Shelly v. Kraemer: Judicial Power and the Law-Equity Distinction,” Philosophical Foundations of the Law of Equity, edited by Dennis Klimchuk et al., First edition, Oxford University Press, 2020, pp. 241–263</w:t>
      </w:r>
    </w:p>
    <w:p w14:paraId="30C0F1B7" w14:textId="77777777" w:rsidR="0025149D" w:rsidRPr="004378FB" w:rsidRDefault="0025149D" w:rsidP="0025149D">
      <w:pPr>
        <w:rPr>
          <w:sz w:val="16"/>
        </w:rPr>
      </w:pPr>
      <w:r w:rsidRPr="004378FB">
        <w:rPr>
          <w:sz w:val="16"/>
        </w:rPr>
        <w:t xml:space="preserve">American legal scholars like to point out that judges are governmental officials, not oracles. They do so in aid of the claim that common law adjudication is no less ‘state action’ than any other mode of lawmaking. Like other realist formulations, this one distorts as much as it illuminates, for it treats officials’ actions as a monolith. Leave aside familiar interbranch differences. </w:t>
      </w:r>
      <w:r w:rsidRPr="009C7F78">
        <w:rPr>
          <w:rStyle w:val="Emphasis"/>
          <w:highlight w:val="cyan"/>
        </w:rPr>
        <w:t>Judges</w:t>
      </w:r>
      <w:r w:rsidRPr="004378FB">
        <w:rPr>
          <w:sz w:val="16"/>
        </w:rPr>
        <w:t xml:space="preserve"> themselves </w:t>
      </w:r>
      <w:r w:rsidRPr="00056E47">
        <w:rPr>
          <w:rStyle w:val="StyleUnderline"/>
        </w:rPr>
        <w:t>wear</w:t>
      </w:r>
      <w:r w:rsidRPr="00DC04FF">
        <w:rPr>
          <w:rStyle w:val="StyleUnderline"/>
        </w:rPr>
        <w:t xml:space="preserve"> </w:t>
      </w:r>
      <w:r w:rsidRPr="00056E47">
        <w:rPr>
          <w:rStyle w:val="Emphasis"/>
        </w:rPr>
        <w:t>different hats</w:t>
      </w:r>
      <w:r w:rsidRPr="00056E47">
        <w:rPr>
          <w:rStyle w:val="StyleUnderline"/>
        </w:rPr>
        <w:t xml:space="preserve">: </w:t>
      </w:r>
      <w:r w:rsidRPr="009C7F78">
        <w:rPr>
          <w:rStyle w:val="Emphasis"/>
          <w:highlight w:val="cyan"/>
        </w:rPr>
        <w:t>sometimes</w:t>
      </w:r>
      <w:r w:rsidRPr="00DC04FF">
        <w:rPr>
          <w:rStyle w:val="StyleUnderline"/>
        </w:rPr>
        <w:t xml:space="preserve"> </w:t>
      </w:r>
      <w:r w:rsidRPr="00056E47">
        <w:rPr>
          <w:rStyle w:val="StyleUnderline"/>
        </w:rPr>
        <w:t xml:space="preserve">they </w:t>
      </w:r>
      <w:r w:rsidRPr="009C7F78">
        <w:rPr>
          <w:rStyle w:val="StyleUnderline"/>
          <w:highlight w:val="cyan"/>
        </w:rPr>
        <w:t xml:space="preserve">apply </w:t>
      </w:r>
      <w:r w:rsidRPr="009C7F78">
        <w:rPr>
          <w:rStyle w:val="Emphasis"/>
          <w:highlight w:val="cyan"/>
        </w:rPr>
        <w:t>law</w:t>
      </w:r>
      <w:r w:rsidRPr="009C7F78">
        <w:rPr>
          <w:rStyle w:val="StyleUnderline"/>
          <w:highlight w:val="cyan"/>
        </w:rPr>
        <w:t xml:space="preserve">; </w:t>
      </w:r>
      <w:r w:rsidRPr="009C7F78">
        <w:rPr>
          <w:rStyle w:val="Emphasis"/>
          <w:highlight w:val="cyan"/>
        </w:rPr>
        <w:t>other</w:t>
      </w:r>
      <w:r w:rsidRPr="009C7F78">
        <w:rPr>
          <w:rStyle w:val="StyleUnderline"/>
          <w:highlight w:val="cyan"/>
        </w:rPr>
        <w:t xml:space="preserve"> times</w:t>
      </w:r>
      <w:r w:rsidRPr="00056E47">
        <w:rPr>
          <w:rStyle w:val="StyleUnderline"/>
        </w:rPr>
        <w:t xml:space="preserve"> they</w:t>
      </w:r>
      <w:r w:rsidRPr="00DC04FF">
        <w:rPr>
          <w:rStyle w:val="StyleUnderline"/>
        </w:rPr>
        <w:t xml:space="preserve"> </w:t>
      </w:r>
      <w:r w:rsidRPr="009C7F78">
        <w:rPr>
          <w:rStyle w:val="Emphasis"/>
          <w:highlight w:val="cyan"/>
        </w:rPr>
        <w:t>do equity</w:t>
      </w:r>
      <w:r w:rsidRPr="00056E47">
        <w:rPr>
          <w:rStyle w:val="StyleUnderline"/>
        </w:rPr>
        <w:t xml:space="preserve">. To </w:t>
      </w:r>
      <w:r w:rsidRPr="00056E47">
        <w:rPr>
          <w:rStyle w:val="Emphasis"/>
        </w:rPr>
        <w:t>understand Anglo- American legal systems</w:t>
      </w:r>
      <w:r w:rsidRPr="00056E47">
        <w:rPr>
          <w:rStyle w:val="StyleUnderline"/>
        </w:rPr>
        <w:t>, one must be</w:t>
      </w:r>
      <w:r w:rsidRPr="00DC04FF">
        <w:rPr>
          <w:rStyle w:val="StyleUnderline"/>
        </w:rPr>
        <w:t xml:space="preserve"> </w:t>
      </w:r>
      <w:r w:rsidRPr="00056E47">
        <w:rPr>
          <w:rStyle w:val="Emphasis"/>
        </w:rPr>
        <w:t>attentive</w:t>
      </w:r>
      <w:r w:rsidRPr="00DC04FF">
        <w:rPr>
          <w:rStyle w:val="StyleUnderline"/>
        </w:rPr>
        <w:t xml:space="preserve"> </w:t>
      </w:r>
      <w:r w:rsidRPr="00056E47">
        <w:rPr>
          <w:rStyle w:val="StyleUnderline"/>
        </w:rPr>
        <w:t>to the</w:t>
      </w:r>
      <w:r w:rsidRPr="00DC04FF">
        <w:rPr>
          <w:rStyle w:val="StyleUnderline"/>
        </w:rPr>
        <w:t xml:space="preserve"> </w:t>
      </w:r>
      <w:r w:rsidRPr="00056E47">
        <w:rPr>
          <w:rStyle w:val="Emphasis"/>
        </w:rPr>
        <w:t>differences</w:t>
      </w:r>
      <w:r w:rsidRPr="004378FB">
        <w:rPr>
          <w:sz w:val="16"/>
        </w:rPr>
        <w:t xml:space="preserve"> between these two modes of adjudication. </w:t>
      </w:r>
    </w:p>
    <w:p w14:paraId="7505CDB2" w14:textId="77777777" w:rsidR="0025149D" w:rsidRPr="004378FB" w:rsidRDefault="0025149D" w:rsidP="0025149D">
      <w:pPr>
        <w:rPr>
          <w:sz w:val="16"/>
        </w:rPr>
      </w:pPr>
      <w:r w:rsidRPr="004378FB">
        <w:rPr>
          <w:sz w:val="16"/>
        </w:rPr>
        <w:t xml:space="preserve">An important body of recent scholarship has argued that </w:t>
      </w:r>
      <w:r w:rsidRPr="009C7F78">
        <w:rPr>
          <w:rStyle w:val="StyleUnderline"/>
          <w:highlight w:val="cyan"/>
        </w:rPr>
        <w:t>the</w:t>
      </w:r>
      <w:r w:rsidRPr="00056E47">
        <w:rPr>
          <w:rStyle w:val="StyleUnderline"/>
        </w:rPr>
        <w:t xml:space="preserve"> law– equity </w:t>
      </w:r>
      <w:r w:rsidRPr="009C7F78">
        <w:rPr>
          <w:rStyle w:val="StyleUnderline"/>
          <w:highlight w:val="cyan"/>
        </w:rPr>
        <w:t>distinction is</w:t>
      </w:r>
      <w:r w:rsidRPr="009C7F78">
        <w:rPr>
          <w:sz w:val="16"/>
          <w:highlight w:val="cyan"/>
        </w:rPr>
        <w:t xml:space="preserve"> </w:t>
      </w:r>
      <w:r w:rsidRPr="009C7F78">
        <w:rPr>
          <w:rStyle w:val="Emphasis"/>
          <w:highlight w:val="cyan"/>
        </w:rPr>
        <w:t>neither</w:t>
      </w:r>
      <w:r w:rsidRPr="004378FB">
        <w:rPr>
          <w:sz w:val="16"/>
        </w:rPr>
        <w:t xml:space="preserve"> </w:t>
      </w:r>
      <w:r w:rsidRPr="00056E47">
        <w:rPr>
          <w:rStyle w:val="StyleUnderline"/>
        </w:rPr>
        <w:t>a</w:t>
      </w:r>
      <w:r w:rsidRPr="004378FB">
        <w:rPr>
          <w:sz w:val="16"/>
        </w:rPr>
        <w:t xml:space="preserve"> </w:t>
      </w:r>
      <w:r w:rsidRPr="009C7F78">
        <w:rPr>
          <w:rStyle w:val="Emphasis"/>
          <w:highlight w:val="cyan"/>
        </w:rPr>
        <w:t>mere</w:t>
      </w:r>
      <w:r w:rsidRPr="00056E47">
        <w:rPr>
          <w:rStyle w:val="Emphasis"/>
        </w:rPr>
        <w:t xml:space="preserve"> historical </w:t>
      </w:r>
      <w:r w:rsidRPr="009C7F78">
        <w:rPr>
          <w:rStyle w:val="Emphasis"/>
          <w:highlight w:val="cyan"/>
        </w:rPr>
        <w:t>artefact</w:t>
      </w:r>
      <w:r w:rsidRPr="009C7F78">
        <w:rPr>
          <w:rStyle w:val="StyleUnderline"/>
          <w:highlight w:val="cyan"/>
        </w:rPr>
        <w:t xml:space="preserve"> </w:t>
      </w:r>
      <w:r w:rsidRPr="009C7F78">
        <w:rPr>
          <w:rStyle w:val="Emphasis"/>
          <w:highlight w:val="cyan"/>
        </w:rPr>
        <w:t>nor</w:t>
      </w:r>
      <w:r w:rsidRPr="009C7F78">
        <w:rPr>
          <w:rStyle w:val="StyleUnderline"/>
          <w:highlight w:val="cyan"/>
        </w:rPr>
        <w:t xml:space="preserve"> </w:t>
      </w:r>
      <w:r w:rsidRPr="009C7F78">
        <w:rPr>
          <w:rStyle w:val="Emphasis"/>
          <w:highlight w:val="cyan"/>
        </w:rPr>
        <w:t>bad jurisprudence</w:t>
      </w:r>
      <w:r w:rsidRPr="004378FB">
        <w:rPr>
          <w:sz w:val="16"/>
        </w:rPr>
        <w:t xml:space="preserve">.1 </w:t>
      </w:r>
      <w:r w:rsidRPr="004378FB">
        <w:t>[FOOTNOTE 1 BEGINS]</w:t>
      </w:r>
      <w:r w:rsidRPr="004378FB">
        <w:rPr>
          <w:sz w:val="16"/>
        </w:rPr>
        <w:t xml:space="preserve"> </w:t>
      </w:r>
      <w:r w:rsidRPr="00056E47">
        <w:rPr>
          <w:rStyle w:val="StyleUnderline"/>
        </w:rPr>
        <w:t>In offering an account of</w:t>
      </w:r>
      <w:r w:rsidRPr="004378FB">
        <w:rPr>
          <w:sz w:val="16"/>
        </w:rPr>
        <w:t xml:space="preserve"> </w:t>
      </w:r>
      <w:r w:rsidRPr="009C7F78">
        <w:rPr>
          <w:rStyle w:val="Emphasis"/>
          <w:highlight w:val="cyan"/>
        </w:rPr>
        <w:t>equity</w:t>
      </w:r>
      <w:r w:rsidRPr="009C7F78">
        <w:rPr>
          <w:sz w:val="16"/>
          <w:highlight w:val="cyan"/>
        </w:rPr>
        <w:t xml:space="preserve"> </w:t>
      </w:r>
      <w:r w:rsidRPr="009C7F78">
        <w:rPr>
          <w:rStyle w:val="StyleUnderline"/>
          <w:highlight w:val="cyan"/>
        </w:rPr>
        <w:t>as</w:t>
      </w:r>
      <w:r w:rsidRPr="009C7F78">
        <w:rPr>
          <w:sz w:val="16"/>
          <w:highlight w:val="cyan"/>
        </w:rPr>
        <w:t xml:space="preserve"> </w:t>
      </w:r>
      <w:r w:rsidRPr="009C7F78">
        <w:rPr>
          <w:rStyle w:val="Emphasis"/>
          <w:highlight w:val="cyan"/>
        </w:rPr>
        <w:t>structurally distinct from law</w:t>
      </w:r>
      <w:r w:rsidRPr="004378FB">
        <w:rPr>
          <w:sz w:val="16"/>
        </w:rPr>
        <w:t xml:space="preserve"> in a way that complements it, </w:t>
      </w:r>
      <w:r w:rsidRPr="00056E47">
        <w:rPr>
          <w:rStyle w:val="StyleUnderline"/>
        </w:rPr>
        <w:t xml:space="preserve">we </w:t>
      </w:r>
      <w:r w:rsidRPr="009C7F78">
        <w:rPr>
          <w:rStyle w:val="StyleUnderline"/>
          <w:highlight w:val="cyan"/>
        </w:rPr>
        <w:t>follow</w:t>
      </w:r>
      <w:r w:rsidRPr="00056E47">
        <w:rPr>
          <w:rStyle w:val="StyleUnderline"/>
        </w:rPr>
        <w:t xml:space="preserve"> a path staked out</w:t>
      </w:r>
      <w:r w:rsidRPr="004378FB">
        <w:rPr>
          <w:sz w:val="16"/>
        </w:rPr>
        <w:t xml:space="preserve"> long ago </w:t>
      </w:r>
      <w:r w:rsidRPr="00056E47">
        <w:rPr>
          <w:rStyle w:val="StyleUnderline"/>
        </w:rPr>
        <w:t>by</w:t>
      </w:r>
      <w:r w:rsidRPr="004378FB">
        <w:rPr>
          <w:sz w:val="16"/>
        </w:rPr>
        <w:t xml:space="preserve"> </w:t>
      </w:r>
      <w:r w:rsidRPr="009C7F78">
        <w:rPr>
          <w:rStyle w:val="Emphasis"/>
          <w:highlight w:val="cyan"/>
        </w:rPr>
        <w:t>Aristotle</w:t>
      </w:r>
      <w:r w:rsidRPr="004378FB">
        <w:rPr>
          <w:sz w:val="16"/>
        </w:rPr>
        <w:t xml:space="preserve">. Aristotle, The Nicomachean Ethics (JL Ackrill and JO Urmson (eds), tr David Ross, rev ed OUP 1980). Aristotle’s cryptic account has been developed by a number of sophisticated theorists from whose works we have benefited greatly, including Henry Smith, as well as Andrew Gold, Larissa Katz, Dennis Klimchuk, Ben McFarlane, Paul Miller, Irit Samet, and Robert Stevens. </w:t>
      </w:r>
      <w:r w:rsidRPr="004378FB">
        <w:t>[FOOTNOTE 1 ENDS]</w:t>
      </w:r>
      <w:r w:rsidRPr="004378FB">
        <w:rPr>
          <w:sz w:val="16"/>
        </w:rPr>
        <w:t xml:space="preserve"> While we are not equity experts, we aim in this chapter to add to that literature by means of a dialectical account. We start with a deliberately stark contrast between two kinds of judicial authority— </w:t>
      </w:r>
      <w:r w:rsidRPr="00056E47">
        <w:rPr>
          <w:rStyle w:val="StyleUnderline"/>
        </w:rPr>
        <w:t>the authority to</w:t>
      </w:r>
      <w:r w:rsidRPr="00DC04FF">
        <w:rPr>
          <w:rStyle w:val="StyleUnderline"/>
        </w:rPr>
        <w:t xml:space="preserve"> </w:t>
      </w:r>
      <w:r w:rsidRPr="00056E47">
        <w:rPr>
          <w:rStyle w:val="Emphasis"/>
        </w:rPr>
        <w:t xml:space="preserve">apply </w:t>
      </w:r>
      <w:r w:rsidRPr="009C7F78">
        <w:rPr>
          <w:rStyle w:val="Emphasis"/>
          <w:highlight w:val="cyan"/>
        </w:rPr>
        <w:t>law</w:t>
      </w:r>
      <w:r w:rsidRPr="009C7F78">
        <w:rPr>
          <w:rStyle w:val="StyleUnderline"/>
          <w:highlight w:val="cyan"/>
        </w:rPr>
        <w:t xml:space="preserve"> and</w:t>
      </w:r>
      <w:r w:rsidRPr="00056E47">
        <w:rPr>
          <w:rStyle w:val="StyleUnderline"/>
        </w:rPr>
        <w:t xml:space="preserve"> the authority to</w:t>
      </w:r>
      <w:r w:rsidRPr="004378FB">
        <w:rPr>
          <w:sz w:val="16"/>
        </w:rPr>
        <w:t xml:space="preserve"> </w:t>
      </w:r>
      <w:r w:rsidRPr="00056E47">
        <w:rPr>
          <w:rStyle w:val="Emphasis"/>
        </w:rPr>
        <w:t xml:space="preserve">do </w:t>
      </w:r>
      <w:r w:rsidRPr="009C7F78">
        <w:rPr>
          <w:rStyle w:val="Emphasis"/>
          <w:highlight w:val="cyan"/>
        </w:rPr>
        <w:t>equity</w:t>
      </w:r>
      <w:r w:rsidRPr="00F30E38">
        <w:rPr>
          <w:sz w:val="16"/>
        </w:rPr>
        <w:t>.</w:t>
      </w:r>
      <w:r w:rsidRPr="004378FB">
        <w:rPr>
          <w:sz w:val="16"/>
        </w:rPr>
        <w:t xml:space="preserve"> Although there probably is some historical grounding for this contrast, we do not offer it as an accurate description of the precise domains of ‘law’ and ‘equity’ at any particular moment in Anglo- American legal history. Law and equity, on this understanding, </w:t>
      </w:r>
      <w:r w:rsidRPr="009C7F78">
        <w:rPr>
          <w:rStyle w:val="StyleUnderline"/>
          <w:highlight w:val="cyan"/>
        </w:rPr>
        <w:t>are</w:t>
      </w:r>
      <w:r w:rsidRPr="00056E47">
        <w:rPr>
          <w:rStyle w:val="StyleUnderline"/>
        </w:rPr>
        <w:t xml:space="preserve"> two</w:t>
      </w:r>
      <w:r w:rsidRPr="004378FB">
        <w:rPr>
          <w:sz w:val="16"/>
        </w:rPr>
        <w:t xml:space="preserve"> </w:t>
      </w:r>
      <w:r w:rsidRPr="009C7F78">
        <w:rPr>
          <w:rStyle w:val="Emphasis"/>
          <w:highlight w:val="cyan"/>
        </w:rPr>
        <w:t>distinct modes</w:t>
      </w:r>
      <w:r w:rsidRPr="009C7F78">
        <w:rPr>
          <w:sz w:val="16"/>
          <w:highlight w:val="cyan"/>
        </w:rPr>
        <w:t xml:space="preserve"> </w:t>
      </w:r>
      <w:r w:rsidRPr="009C7F78">
        <w:rPr>
          <w:rStyle w:val="StyleUnderline"/>
          <w:highlight w:val="cyan"/>
        </w:rPr>
        <w:t>of</w:t>
      </w:r>
      <w:r w:rsidRPr="004378FB">
        <w:rPr>
          <w:sz w:val="16"/>
        </w:rPr>
        <w:t xml:space="preserve"> </w:t>
      </w:r>
      <w:r w:rsidRPr="00056E47">
        <w:rPr>
          <w:rStyle w:val="Emphasis"/>
        </w:rPr>
        <w:t xml:space="preserve">judicial </w:t>
      </w:r>
      <w:r w:rsidRPr="009C7F78">
        <w:rPr>
          <w:rStyle w:val="Emphasis"/>
          <w:highlight w:val="cyan"/>
        </w:rPr>
        <w:t>decision- making</w:t>
      </w:r>
      <w:r w:rsidRPr="004378FB">
        <w:rPr>
          <w:sz w:val="16"/>
        </w:rPr>
        <w:t xml:space="preserve">. </w:t>
      </w:r>
    </w:p>
    <w:p w14:paraId="7AB12C28" w14:textId="77777777" w:rsidR="0025149D" w:rsidRPr="00F30E38" w:rsidRDefault="0025149D" w:rsidP="0025149D">
      <w:pPr>
        <w:rPr>
          <w:sz w:val="16"/>
        </w:rPr>
      </w:pPr>
      <w:r w:rsidRPr="004378FB">
        <w:rPr>
          <w:sz w:val="16"/>
        </w:rPr>
        <w:t xml:space="preserve">Next we explain how </w:t>
      </w:r>
      <w:r w:rsidRPr="00056E47">
        <w:rPr>
          <w:rStyle w:val="StyleUnderline"/>
        </w:rPr>
        <w:t>certain features of the</w:t>
      </w:r>
      <w:r w:rsidRPr="004378FB">
        <w:rPr>
          <w:sz w:val="16"/>
        </w:rPr>
        <w:t xml:space="preserve"> </w:t>
      </w:r>
      <w:r w:rsidRPr="00F30E38">
        <w:rPr>
          <w:rStyle w:val="Emphasis"/>
        </w:rPr>
        <w:t>relationship</w:t>
      </w:r>
      <w:r w:rsidRPr="00F30E38">
        <w:rPr>
          <w:sz w:val="16"/>
        </w:rPr>
        <w:t xml:space="preserve"> </w:t>
      </w:r>
      <w:r w:rsidRPr="00F30E38">
        <w:rPr>
          <w:rStyle w:val="StyleUnderline"/>
        </w:rPr>
        <w:t>of law and equity will tend to cause</w:t>
      </w:r>
      <w:r w:rsidRPr="00F30E38">
        <w:rPr>
          <w:sz w:val="16"/>
        </w:rPr>
        <w:t xml:space="preserve"> (and almost certainly have caused) </w:t>
      </w:r>
      <w:r w:rsidRPr="00F30E38">
        <w:rPr>
          <w:rStyle w:val="StyleUnderline"/>
        </w:rPr>
        <w:t>the</w:t>
      </w:r>
      <w:r w:rsidRPr="00F30E38">
        <w:rPr>
          <w:sz w:val="16"/>
        </w:rPr>
        <w:t xml:space="preserve"> </w:t>
      </w:r>
      <w:r w:rsidRPr="00F30E38">
        <w:rPr>
          <w:rStyle w:val="Emphasis"/>
        </w:rPr>
        <w:t>lines</w:t>
      </w:r>
      <w:r w:rsidRPr="00F30E38">
        <w:rPr>
          <w:sz w:val="16"/>
        </w:rPr>
        <w:t xml:space="preserve"> </w:t>
      </w:r>
      <w:r w:rsidRPr="00F30E38">
        <w:rPr>
          <w:rStyle w:val="StyleUnderline"/>
        </w:rPr>
        <w:t>between these two</w:t>
      </w:r>
      <w:r w:rsidRPr="00F30E38">
        <w:rPr>
          <w:sz w:val="16"/>
        </w:rPr>
        <w:t xml:space="preserve"> forms of judicial authority </w:t>
      </w:r>
      <w:r w:rsidRPr="00F30E38">
        <w:rPr>
          <w:rStyle w:val="StyleUnderline"/>
        </w:rPr>
        <w:t>to</w:t>
      </w:r>
      <w:r w:rsidRPr="00F30E38">
        <w:rPr>
          <w:sz w:val="16"/>
        </w:rPr>
        <w:t xml:space="preserve"> </w:t>
      </w:r>
      <w:r w:rsidRPr="00F30E38">
        <w:rPr>
          <w:rStyle w:val="Emphasis"/>
        </w:rPr>
        <w:t>shift</w:t>
      </w:r>
      <w:r w:rsidRPr="00F30E38">
        <w:rPr>
          <w:sz w:val="16"/>
        </w:rPr>
        <w:t xml:space="preserve"> </w:t>
      </w:r>
      <w:r w:rsidRPr="00F30E38">
        <w:rPr>
          <w:rStyle w:val="StyleUnderline"/>
        </w:rPr>
        <w:t>and</w:t>
      </w:r>
      <w:r w:rsidRPr="00F30E38">
        <w:rPr>
          <w:sz w:val="16"/>
        </w:rPr>
        <w:t xml:space="preserve"> </w:t>
      </w:r>
      <w:r w:rsidRPr="00F30E38">
        <w:rPr>
          <w:rStyle w:val="Emphasis"/>
        </w:rPr>
        <w:t>blur</w:t>
      </w:r>
      <w:r w:rsidRPr="00F30E38">
        <w:rPr>
          <w:rStyle w:val="StyleUnderline"/>
        </w:rPr>
        <w:t>. The</w:t>
      </w:r>
      <w:r w:rsidRPr="00F30E38">
        <w:rPr>
          <w:sz w:val="16"/>
        </w:rPr>
        <w:t xml:space="preserve"> </w:t>
      </w:r>
      <w:r w:rsidRPr="00F30E38">
        <w:rPr>
          <w:rStyle w:val="Emphasis"/>
        </w:rPr>
        <w:t>upshot</w:t>
      </w:r>
      <w:r w:rsidRPr="00F30E38">
        <w:rPr>
          <w:sz w:val="16"/>
        </w:rPr>
        <w:t xml:space="preserve"> of this second stage of the argument, </w:t>
      </w:r>
      <w:r w:rsidRPr="00F30E38">
        <w:rPr>
          <w:rStyle w:val="StyleUnderline"/>
        </w:rPr>
        <w:t>however, is</w:t>
      </w:r>
      <w:r w:rsidRPr="00F30E38">
        <w:rPr>
          <w:sz w:val="16"/>
        </w:rPr>
        <w:t xml:space="preserve"> </w:t>
      </w:r>
      <w:r w:rsidRPr="00F30E38">
        <w:rPr>
          <w:rStyle w:val="Emphasis"/>
        </w:rPr>
        <w:t>not</w:t>
      </w:r>
      <w:r w:rsidRPr="00F30E38">
        <w:rPr>
          <w:sz w:val="16"/>
        </w:rPr>
        <w:t xml:space="preserve"> </w:t>
      </w:r>
      <w:r w:rsidRPr="00F30E38">
        <w:rPr>
          <w:rStyle w:val="StyleUnderline"/>
        </w:rPr>
        <w:t>that the distinction</w:t>
      </w:r>
      <w:r w:rsidRPr="00F30E38">
        <w:rPr>
          <w:sz w:val="16"/>
        </w:rPr>
        <w:t xml:space="preserve"> between law and equity </w:t>
      </w:r>
      <w:r w:rsidRPr="00F30E38">
        <w:rPr>
          <w:rStyle w:val="StyleUnderline"/>
        </w:rPr>
        <w:t>should be</w:t>
      </w:r>
      <w:r w:rsidRPr="00F30E38">
        <w:rPr>
          <w:sz w:val="16"/>
        </w:rPr>
        <w:t xml:space="preserve"> </w:t>
      </w:r>
      <w:r w:rsidRPr="00F30E38">
        <w:rPr>
          <w:rStyle w:val="Emphasis"/>
        </w:rPr>
        <w:t>abandoned</w:t>
      </w:r>
      <w:r w:rsidRPr="00F30E38">
        <w:rPr>
          <w:sz w:val="16"/>
        </w:rPr>
        <w:t xml:space="preserve">. </w:t>
      </w:r>
      <w:r w:rsidRPr="00F30E38">
        <w:rPr>
          <w:rStyle w:val="Emphasis"/>
        </w:rPr>
        <w:t>Quite the opposite</w:t>
      </w:r>
      <w:r w:rsidRPr="00F30E38">
        <w:rPr>
          <w:sz w:val="16"/>
        </w:rPr>
        <w:t xml:space="preserve">, it provides a set of tools that, we hope, will generate greater understanding of its significance and its subtleties. </w:t>
      </w:r>
    </w:p>
    <w:p w14:paraId="79F7FC87" w14:textId="77777777" w:rsidR="0025149D" w:rsidRPr="00F30E38" w:rsidRDefault="0025149D" w:rsidP="0025149D">
      <w:pPr>
        <w:rPr>
          <w:sz w:val="16"/>
        </w:rPr>
      </w:pPr>
      <w:r w:rsidRPr="00F30E38">
        <w:rPr>
          <w:sz w:val="16"/>
        </w:rPr>
        <w:t xml:space="preserve">To be more specific: section II maintains that a theoretical approach to private law we have developed under the banner of ‘civil recourse theory’ can shed light on the law– equity distinction. A plaintiff who sues in tort, or breach of contract, and who seeks compensatory damages, is best understood as claiming to be legally entitled to recourse from the defendant (and to judicial assistance in obtaining recourse). A claim for equitable relief is a different beast. The claimant does not assert an entitlement to judicial enforcement of a right of recourse but instead petitions the court to block or alter the ordinary operation of the law, or to provide relief to which the claimant has no legal entitlement based on an allegation of some deficiency in the operation of the law. </w:t>
      </w:r>
    </w:p>
    <w:p w14:paraId="399FCCF1" w14:textId="77777777" w:rsidR="0025149D" w:rsidRPr="00F30E38" w:rsidRDefault="0025149D" w:rsidP="0025149D">
      <w:pPr>
        <w:rPr>
          <w:sz w:val="16"/>
        </w:rPr>
      </w:pPr>
      <w:r w:rsidRPr="00F30E38">
        <w:rPr>
          <w:sz w:val="16"/>
        </w:rPr>
        <w:t>Section III elaborates our account of the distinctive nature</w:t>
      </w:r>
      <w:r w:rsidRPr="004378FB">
        <w:rPr>
          <w:sz w:val="16"/>
        </w:rPr>
        <w:t xml:space="preserve"> of courts’ equitable authority by cataloguing its applications in famous decisions such as Riggs v Palmer2 and Meinhard v Salmon.3 Section IV then harnesses our rendition of the law– equity distinction to help make sense of two prominent but perennially controversial American decisions— Moore v Regents of California4 and Shelley v Kraemer.5 Both, we contend, are best understood as instances of courts doing equity rather than enforcing legal rights. These examples suggest </w:t>
      </w:r>
      <w:r w:rsidRPr="00F30E38">
        <w:rPr>
          <w:sz w:val="16"/>
        </w:rPr>
        <w:t xml:space="preserve">that an appreciation of the differences between a court decision vindicating a claim of legal right and a decision granting equitable relief can help courts and commentators make better decisions even in the modern, ‘post- fusion’ world. </w:t>
      </w:r>
    </w:p>
    <w:p w14:paraId="428603CE" w14:textId="77777777" w:rsidR="0025149D" w:rsidRPr="00F30E38" w:rsidRDefault="0025149D" w:rsidP="0025149D">
      <w:pPr>
        <w:rPr>
          <w:sz w:val="16"/>
        </w:rPr>
      </w:pPr>
      <w:r w:rsidRPr="00F30E38">
        <w:rPr>
          <w:sz w:val="16"/>
        </w:rPr>
        <w:t xml:space="preserve">Section V explains why, even though law and equity are distinct, the lines between them have tended to shift and to become subtler over time, and why these tendencies are bound to continue. On the one hand, in applying and developing the law, courts sometimes incorporate equitable doctrines, concepts, or ways of thought. On the other hand, for good reasons, the judicial administration of equity has a tendency to become more routinized, and in that sense more law- like. Moreover, the granting of equitable relief to fill gaps in the law sometimes has led courts to eliminate those gaps, thereby moving certain matters from the equitable to the legal side of their dockets. The courts’ application of the law, and their exercise of equitable authority to respond to problems generated by the law, is an iterative phenomenon. An adequate understanding of Anglo- American law requires an appreciation of this dynamic. </w:t>
      </w:r>
    </w:p>
    <w:p w14:paraId="2A4CCFE7" w14:textId="77777777" w:rsidR="0025149D" w:rsidRPr="00F30E38" w:rsidRDefault="0025149D" w:rsidP="0025149D">
      <w:pPr>
        <w:rPr>
          <w:sz w:val="16"/>
        </w:rPr>
      </w:pPr>
      <w:r w:rsidRPr="00F30E38">
        <w:rPr>
          <w:sz w:val="16"/>
        </w:rPr>
        <w:t>II. Law vs Equity</w:t>
      </w:r>
    </w:p>
    <w:p w14:paraId="5FD09121" w14:textId="77777777" w:rsidR="0025149D" w:rsidRPr="00F30E38" w:rsidRDefault="0025149D" w:rsidP="0025149D">
      <w:pPr>
        <w:rPr>
          <w:sz w:val="16"/>
        </w:rPr>
      </w:pPr>
      <w:r w:rsidRPr="00F30E38">
        <w:rPr>
          <w:sz w:val="16"/>
        </w:rPr>
        <w:t xml:space="preserve">Historically and theoretically, equity has operated as a supplement to law. </w:t>
      </w:r>
      <w:r w:rsidRPr="00F30E38">
        <w:rPr>
          <w:rStyle w:val="StyleUnderline"/>
        </w:rPr>
        <w:t>If a plaintiff has a claim predicated on a</w:t>
      </w:r>
      <w:r w:rsidRPr="00F30E38">
        <w:rPr>
          <w:sz w:val="16"/>
        </w:rPr>
        <w:t xml:space="preserve"> </w:t>
      </w:r>
      <w:r w:rsidRPr="00F30E38">
        <w:rPr>
          <w:rStyle w:val="Emphasis"/>
        </w:rPr>
        <w:t>legal right</w:t>
      </w:r>
      <w:r w:rsidRPr="00F30E38">
        <w:rPr>
          <w:rStyle w:val="StyleUnderline"/>
        </w:rPr>
        <w:t>, the court will</w:t>
      </w:r>
      <w:r w:rsidRPr="00F30E38">
        <w:rPr>
          <w:sz w:val="16"/>
        </w:rPr>
        <w:t xml:space="preserve"> ordinarily </w:t>
      </w:r>
      <w:r w:rsidRPr="00F30E38">
        <w:rPr>
          <w:rStyle w:val="Emphasis"/>
        </w:rPr>
        <w:t>resolve</w:t>
      </w:r>
      <w:r w:rsidRPr="00F30E38">
        <w:rPr>
          <w:sz w:val="16"/>
        </w:rPr>
        <w:t xml:space="preserve"> </w:t>
      </w:r>
      <w:r w:rsidRPr="00F30E38">
        <w:rPr>
          <w:rStyle w:val="StyleUnderline"/>
        </w:rPr>
        <w:t>the case by</w:t>
      </w:r>
      <w:r w:rsidRPr="00F30E38">
        <w:rPr>
          <w:sz w:val="16"/>
        </w:rPr>
        <w:t xml:space="preserve"> </w:t>
      </w:r>
      <w:r w:rsidRPr="00F30E38">
        <w:rPr>
          <w:rStyle w:val="Emphasis"/>
        </w:rPr>
        <w:t>applying</w:t>
      </w:r>
      <w:r w:rsidRPr="00F30E38">
        <w:rPr>
          <w:sz w:val="16"/>
        </w:rPr>
        <w:t xml:space="preserve"> the </w:t>
      </w:r>
      <w:r w:rsidRPr="00F30E38">
        <w:rPr>
          <w:rStyle w:val="Emphasis"/>
        </w:rPr>
        <w:t>law</w:t>
      </w:r>
      <w:r w:rsidRPr="00F30E38">
        <w:rPr>
          <w:sz w:val="16"/>
        </w:rPr>
        <w:t xml:space="preserve">. </w:t>
      </w:r>
      <w:r w:rsidRPr="00F30E38">
        <w:rPr>
          <w:rStyle w:val="Emphasis"/>
        </w:rPr>
        <w:t>Legal</w:t>
      </w:r>
      <w:r w:rsidRPr="00F30E38">
        <w:rPr>
          <w:sz w:val="16"/>
        </w:rPr>
        <w:t xml:space="preserve"> </w:t>
      </w:r>
      <w:r w:rsidRPr="00F30E38">
        <w:rPr>
          <w:rStyle w:val="StyleUnderline"/>
        </w:rPr>
        <w:t>causes of action have</w:t>
      </w:r>
      <w:r w:rsidRPr="00F30E38">
        <w:rPr>
          <w:sz w:val="16"/>
        </w:rPr>
        <w:t xml:space="preserve">, in this sense, a kind of </w:t>
      </w:r>
      <w:r w:rsidRPr="00F30E38">
        <w:rPr>
          <w:rStyle w:val="Emphasis"/>
        </w:rPr>
        <w:t>priority</w:t>
      </w:r>
      <w:r w:rsidRPr="00F30E38">
        <w:rPr>
          <w:sz w:val="16"/>
        </w:rPr>
        <w:t xml:space="preserve"> </w:t>
      </w:r>
      <w:r w:rsidRPr="00F30E38">
        <w:rPr>
          <w:rStyle w:val="StyleUnderline"/>
        </w:rPr>
        <w:t xml:space="preserve">over </w:t>
      </w:r>
      <w:r w:rsidRPr="00F30E38">
        <w:rPr>
          <w:rStyle w:val="Emphasis"/>
        </w:rPr>
        <w:t>equitable</w:t>
      </w:r>
      <w:r w:rsidRPr="00F30E38">
        <w:rPr>
          <w:sz w:val="16"/>
        </w:rPr>
        <w:t xml:space="preserve"> </w:t>
      </w:r>
      <w:r w:rsidRPr="00F30E38">
        <w:rPr>
          <w:rStyle w:val="StyleUnderline"/>
        </w:rPr>
        <w:t>causes of action, even though</w:t>
      </w:r>
      <w:r w:rsidRPr="00F30E38">
        <w:rPr>
          <w:sz w:val="16"/>
        </w:rPr>
        <w:t xml:space="preserve">, as we will see, </w:t>
      </w:r>
      <w:r w:rsidRPr="00F30E38">
        <w:rPr>
          <w:rStyle w:val="StyleUnderline"/>
        </w:rPr>
        <w:t>equity</w:t>
      </w:r>
      <w:r w:rsidRPr="00F30E38">
        <w:rPr>
          <w:sz w:val="16"/>
        </w:rPr>
        <w:t xml:space="preserve"> </w:t>
      </w:r>
      <w:r w:rsidRPr="00F30E38">
        <w:rPr>
          <w:rStyle w:val="Emphasis"/>
        </w:rPr>
        <w:t>also</w:t>
      </w:r>
      <w:r w:rsidRPr="00F30E38">
        <w:rPr>
          <w:sz w:val="16"/>
        </w:rPr>
        <w:t xml:space="preserve"> </w:t>
      </w:r>
      <w:r w:rsidRPr="00F30E38">
        <w:rPr>
          <w:rStyle w:val="StyleUnderline"/>
        </w:rPr>
        <w:t>claims</w:t>
      </w:r>
      <w:r w:rsidRPr="00F30E38">
        <w:rPr>
          <w:sz w:val="16"/>
        </w:rPr>
        <w:t xml:space="preserve"> a certain kind of </w:t>
      </w:r>
      <w:r w:rsidRPr="00F30E38">
        <w:rPr>
          <w:rStyle w:val="Emphasis"/>
        </w:rPr>
        <w:t>authority</w:t>
      </w:r>
      <w:r w:rsidRPr="00F30E38">
        <w:rPr>
          <w:sz w:val="16"/>
        </w:rPr>
        <w:t xml:space="preserve"> </w:t>
      </w:r>
      <w:r w:rsidRPr="00F30E38">
        <w:rPr>
          <w:rStyle w:val="Emphasis"/>
        </w:rPr>
        <w:t>over</w:t>
      </w:r>
      <w:r w:rsidRPr="00F30E38">
        <w:rPr>
          <w:sz w:val="16"/>
        </w:rPr>
        <w:t xml:space="preserve"> </w:t>
      </w:r>
      <w:r w:rsidRPr="00F30E38">
        <w:rPr>
          <w:rStyle w:val="StyleUnderline"/>
        </w:rPr>
        <w:t>the operation of law</w:t>
      </w:r>
      <w:r w:rsidRPr="00F30E38">
        <w:rPr>
          <w:sz w:val="16"/>
        </w:rPr>
        <w:t xml:space="preserve">. We thus begin with an account of law— private law, more specifically. This account, building on earlier work, analyses Anglo- American private law as a scheme of civil recourse. We then offer a contrastive account of what it means for courts to grant equitable relief.6 </w:t>
      </w:r>
    </w:p>
    <w:p w14:paraId="5F5C9260" w14:textId="77777777" w:rsidR="0025149D" w:rsidRPr="00F30E38" w:rsidRDefault="0025149D" w:rsidP="0025149D">
      <w:pPr>
        <w:rPr>
          <w:sz w:val="16"/>
        </w:rPr>
      </w:pPr>
      <w:r w:rsidRPr="00F30E38">
        <w:rPr>
          <w:sz w:val="16"/>
        </w:rPr>
        <w:t>A. Civil Recourse</w:t>
      </w:r>
    </w:p>
    <w:p w14:paraId="7D686295" w14:textId="77777777" w:rsidR="0025149D" w:rsidRPr="00F30E38" w:rsidRDefault="0025149D" w:rsidP="0025149D">
      <w:pPr>
        <w:rPr>
          <w:sz w:val="16"/>
        </w:rPr>
      </w:pPr>
      <w:r w:rsidRPr="00F30E38">
        <w:rPr>
          <w:rStyle w:val="StyleUnderline"/>
        </w:rPr>
        <w:t>In</w:t>
      </w:r>
      <w:r w:rsidRPr="00F30E38">
        <w:rPr>
          <w:sz w:val="16"/>
        </w:rPr>
        <w:t xml:space="preserve"> areas of private </w:t>
      </w:r>
      <w:r w:rsidRPr="009C7F78">
        <w:rPr>
          <w:rStyle w:val="Emphasis"/>
          <w:highlight w:val="cyan"/>
        </w:rPr>
        <w:t>law</w:t>
      </w:r>
      <w:r w:rsidRPr="00F30E38">
        <w:rPr>
          <w:sz w:val="16"/>
        </w:rPr>
        <w:t xml:space="preserve"> </w:t>
      </w:r>
      <w:r w:rsidRPr="00F30E38">
        <w:rPr>
          <w:rStyle w:val="StyleUnderline"/>
        </w:rPr>
        <w:t>such as</w:t>
      </w:r>
      <w:r w:rsidRPr="00F30E38">
        <w:rPr>
          <w:sz w:val="16"/>
        </w:rPr>
        <w:t xml:space="preserve"> </w:t>
      </w:r>
      <w:r w:rsidRPr="00F30E38">
        <w:rPr>
          <w:rStyle w:val="Emphasis"/>
        </w:rPr>
        <w:t>tort</w:t>
      </w:r>
      <w:r w:rsidRPr="00F30E38">
        <w:rPr>
          <w:sz w:val="16"/>
        </w:rPr>
        <w:t xml:space="preserve"> </w:t>
      </w:r>
      <w:r w:rsidRPr="00F30E38">
        <w:rPr>
          <w:rStyle w:val="StyleUnderline"/>
        </w:rPr>
        <w:t>and</w:t>
      </w:r>
      <w:r w:rsidRPr="00F30E38">
        <w:rPr>
          <w:sz w:val="16"/>
        </w:rPr>
        <w:t xml:space="preserve"> </w:t>
      </w:r>
      <w:r w:rsidRPr="00F30E38">
        <w:rPr>
          <w:rStyle w:val="Emphasis"/>
        </w:rPr>
        <w:t>contract</w:t>
      </w:r>
      <w:r w:rsidRPr="00F30E38">
        <w:rPr>
          <w:rStyle w:val="StyleUnderline"/>
        </w:rPr>
        <w:t>, if a complaint is</w:t>
      </w:r>
      <w:r w:rsidRPr="00F30E38">
        <w:rPr>
          <w:sz w:val="16"/>
        </w:rPr>
        <w:t xml:space="preserve"> </w:t>
      </w:r>
      <w:r w:rsidRPr="00F30E38">
        <w:rPr>
          <w:rStyle w:val="Emphasis"/>
        </w:rPr>
        <w:t>properly pleaded</w:t>
      </w:r>
      <w:r w:rsidRPr="00F30E38">
        <w:rPr>
          <w:sz w:val="16"/>
        </w:rPr>
        <w:t xml:space="preserve"> </w:t>
      </w:r>
      <w:r w:rsidRPr="00F30E38">
        <w:rPr>
          <w:rStyle w:val="StyleUnderline"/>
        </w:rPr>
        <w:t>and</w:t>
      </w:r>
      <w:r w:rsidRPr="00F30E38">
        <w:rPr>
          <w:sz w:val="16"/>
        </w:rPr>
        <w:t xml:space="preserve"> its allegations </w:t>
      </w:r>
      <w:r w:rsidRPr="00F30E38">
        <w:rPr>
          <w:rStyle w:val="Emphasis"/>
        </w:rPr>
        <w:t>proven</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w:t>
      </w:r>
      <w:r w:rsidRPr="00F30E38">
        <w:rPr>
          <w:sz w:val="16"/>
        </w:rPr>
        <w:t xml:space="preserve"> have a </w:t>
      </w:r>
      <w:r w:rsidRPr="00F30E38">
        <w:rPr>
          <w:rStyle w:val="Emphasis"/>
        </w:rPr>
        <w:t>judgment</w:t>
      </w:r>
      <w:r w:rsidRPr="00F30E38">
        <w:rPr>
          <w:sz w:val="16"/>
        </w:rPr>
        <w:t xml:space="preserve"> against the defendant. </w:t>
      </w:r>
      <w:r w:rsidRPr="00F30E38">
        <w:rPr>
          <w:rStyle w:val="StyleUnderline"/>
        </w:rPr>
        <w:t>This</w:t>
      </w:r>
      <w:r w:rsidRPr="00F30E38">
        <w:rPr>
          <w:sz w:val="16"/>
        </w:rPr>
        <w:t xml:space="preserve"> entitlement </w:t>
      </w:r>
      <w:r w:rsidRPr="00F30E38">
        <w:rPr>
          <w:rStyle w:val="StyleUnderline"/>
        </w:rPr>
        <w:t xml:space="preserve">is </w:t>
      </w:r>
      <w:r w:rsidRPr="009C7F78">
        <w:rPr>
          <w:rStyle w:val="StyleUnderline"/>
          <w:highlight w:val="cyan"/>
        </w:rPr>
        <w:t>a</w:t>
      </w:r>
      <w:r w:rsidRPr="009C7F78">
        <w:rPr>
          <w:sz w:val="16"/>
          <w:highlight w:val="cyan"/>
        </w:rPr>
        <w:t xml:space="preserve"> </w:t>
      </w:r>
      <w:r w:rsidRPr="009C7F78">
        <w:rPr>
          <w:rStyle w:val="Emphasis"/>
          <w:highlight w:val="cyan"/>
        </w:rPr>
        <w:t>composite</w:t>
      </w:r>
      <w:r w:rsidRPr="009C7F78">
        <w:rPr>
          <w:sz w:val="16"/>
          <w:highlight w:val="cyan"/>
        </w:rPr>
        <w:t xml:space="preserve"> </w:t>
      </w:r>
      <w:r w:rsidRPr="009C7F78">
        <w:rPr>
          <w:rStyle w:val="StyleUnderline"/>
          <w:highlight w:val="cyan"/>
        </w:rPr>
        <w:t>of</w:t>
      </w:r>
      <w:r w:rsidRPr="00F30E38">
        <w:rPr>
          <w:sz w:val="16"/>
        </w:rPr>
        <w:t xml:space="preserve"> two </w:t>
      </w:r>
      <w:r w:rsidRPr="009C7F78">
        <w:rPr>
          <w:rStyle w:val="Emphasis"/>
          <w:highlight w:val="cyan"/>
        </w:rPr>
        <w:t>rights</w:t>
      </w:r>
      <w:r w:rsidRPr="00F30E38">
        <w:rPr>
          <w:sz w:val="16"/>
        </w:rPr>
        <w:t xml:space="preserve"> enjoyed by the plaintiff. First, it consists of a Hohfeldian claim right against government, </w:t>
      </w:r>
      <w:r w:rsidRPr="009C7F78">
        <w:rPr>
          <w:rStyle w:val="Emphasis"/>
          <w:highlight w:val="cyan"/>
        </w:rPr>
        <w:t>correlative</w:t>
      </w:r>
      <w:r w:rsidRPr="009C7F78">
        <w:rPr>
          <w:sz w:val="16"/>
          <w:highlight w:val="cyan"/>
        </w:rPr>
        <w:t xml:space="preserve"> </w:t>
      </w:r>
      <w:r w:rsidRPr="009C7F78">
        <w:rPr>
          <w:rStyle w:val="StyleUnderline"/>
          <w:highlight w:val="cyan"/>
        </w:rPr>
        <w:t>to a</w:t>
      </w:r>
      <w:r w:rsidRPr="009C7F78">
        <w:rPr>
          <w:sz w:val="16"/>
          <w:highlight w:val="cyan"/>
        </w:rPr>
        <w:t xml:space="preserve"> </w:t>
      </w:r>
      <w:r w:rsidRPr="009C7F78">
        <w:rPr>
          <w:rStyle w:val="Emphasis"/>
          <w:highlight w:val="cyan"/>
        </w:rPr>
        <w:t>duty</w:t>
      </w:r>
      <w:r w:rsidRPr="00F30E38">
        <w:rPr>
          <w:rStyle w:val="Emphasis"/>
        </w:rPr>
        <w:t xml:space="preserve"> owed</w:t>
      </w:r>
      <w:r w:rsidRPr="00F30E38">
        <w:rPr>
          <w:sz w:val="16"/>
        </w:rPr>
        <w:t xml:space="preserve"> by government to individuals that it afford them recourse against persons who have, under applicable legal rules, wronged them. Second, it consists of a Hohfeldian power that correlates to a liability in the defendant. This power— the plaintiff ’s capacity to alter legal relations by commencing and proving a lawsuit— is often called ‘a right of action’. </w:t>
      </w:r>
    </w:p>
    <w:p w14:paraId="289AFC0B" w14:textId="77777777" w:rsidR="0025149D" w:rsidRPr="004378FB" w:rsidRDefault="0025149D" w:rsidP="0025149D">
      <w:pPr>
        <w:rPr>
          <w:sz w:val="16"/>
        </w:rPr>
      </w:pPr>
      <w:r w:rsidRPr="00F30E38">
        <w:rPr>
          <w:sz w:val="16"/>
        </w:rPr>
        <w:t>In providing citizens with courts and rights of action, the state satisfies the principle of civil recourse, which is a principle of both law and political morality. According to it, persons who are prevented by the state from responding directly to conduct deemed by the law to be a mistreatment of them must be given an avenue of civil recourse against those who have mistreated them. Tort law provides a clear illustration of private law operating as civil recourse. A person at the ‘victim end’ of what a court or legislature has deemed to be a tort is entitled to redress from the person who injuriously wronged her, typically in the form of money damages. The provision of a right of action to plaintiffs complies with the principle of civil recourse. Through tort law, the state empowers a victim to redress a wrong done to her by obtaining damages payments from a person who has been determined to have committed the wrong against the victim.</w:t>
      </w:r>
      <w:r w:rsidRPr="004378FB">
        <w:rPr>
          <w:sz w:val="16"/>
        </w:rPr>
        <w:t xml:space="preserve"> </w:t>
      </w:r>
    </w:p>
    <w:p w14:paraId="5CC40D08" w14:textId="77777777" w:rsidR="0025149D" w:rsidRPr="004378FB" w:rsidRDefault="0025149D" w:rsidP="0025149D">
      <w:pPr>
        <w:rPr>
          <w:sz w:val="16"/>
        </w:rPr>
      </w:pPr>
      <w:r w:rsidRPr="004378FB">
        <w:rPr>
          <w:sz w:val="16"/>
        </w:rPr>
        <w:t xml:space="preserve">Much of the common law of contract fits within a similar framework. Although the primary obligations of contract are distinct from those of tort by virtue of being largely defined by agreement, the state supplies the breach- of- contract plaintiff with a legal power akin to the power enjoyed by a tort plaintiff— ie, the power to change legal relations by having a court issue a judgment that the defendant owes compensation to the plaintiff. In this area of private law, compensation amounts not so much to ‘redress’ (as we use that term) as to the provision of an equivalent to performance. Hence, damages are typically awarded in an amount sufficient to put the plaintiff in the position she would have been had there been performance. In granting a right of action for damages for breach of contract, the state is again satisfying the duty it owes to persons under its authority to enable them to invoke judicial procedures to obtain recourse. </w:t>
      </w:r>
    </w:p>
    <w:p w14:paraId="6834E058" w14:textId="77777777" w:rsidR="0025149D" w:rsidRPr="004378FB" w:rsidRDefault="0025149D" w:rsidP="0025149D">
      <w:pPr>
        <w:rPr>
          <w:sz w:val="16"/>
        </w:rPr>
      </w:pPr>
      <w:r w:rsidRPr="004378FB">
        <w:rPr>
          <w:sz w:val="16"/>
        </w:rPr>
        <w:t xml:space="preserve">Beyond tort and contract, Anglo- American legal systems contain various bodies of law that confer rights of action. Replevin confers a power on plaintiffs to have officials seize personal property owned by the plaintiff that is in the possession of another. Because criminal and tort law severely constrain the use of self- help to repossess property, the state instead provides a right of action to obtain such assistance. A decedent’s legal designee— an executor— has a duty to probate a will in accordance with the decedent’s instructions. Anglo- American law provides them with a legal power to do so through the courts. Certain civil rights statutes provide individuals with rights of action that allow them to obtain recourse for statutory wrongs. And so on. </w:t>
      </w:r>
    </w:p>
    <w:p w14:paraId="4F8F7426" w14:textId="77777777" w:rsidR="0025149D" w:rsidRPr="004378FB" w:rsidRDefault="0025149D" w:rsidP="0025149D">
      <w:pPr>
        <w:rPr>
          <w:sz w:val="16"/>
        </w:rPr>
      </w:pPr>
      <w:r w:rsidRPr="004378FB">
        <w:rPr>
          <w:sz w:val="16"/>
        </w:rPr>
        <w:t xml:space="preserve">We have developed civil recourse theory in part by distinguishing it from corrective justice theory. Both theories accept that legal claim rights (such as the rights recognized in tort law not to be defamed or negligently injured) are correlative to legal duties (such as the duties not to defame or negligently injure). But they part ways over the characterization of the legal relations that arise when primary rights are violated and primary duties are breached. </w:t>
      </w:r>
    </w:p>
    <w:p w14:paraId="4D67AA06" w14:textId="77777777" w:rsidR="0025149D" w:rsidRPr="004378FB" w:rsidRDefault="0025149D" w:rsidP="0025149D">
      <w:pPr>
        <w:rPr>
          <w:sz w:val="16"/>
        </w:rPr>
      </w:pPr>
      <w:r w:rsidRPr="004378FB">
        <w:rPr>
          <w:sz w:val="16"/>
        </w:rPr>
        <w:t xml:space="preserve">Consider the situation of a tort victim. Corrective justice theorists regard the victim as enjoying a legal claim- right to compensation correlative to a duty owed by the defendant to compensate. In other words, a person’s duty to refrain from negligently injuring or defaming someone is seen as continuous with her duty to pay damages to one whom she negligently injures or defames.7 On this view, courts presiding over tort claims see to it that a plaintiff ’s claim right (that the defendant compensate her) is satisfied and that the defendant’s duty (to compensate the plaintiff) is performed. In this sense, justice is done— a normative disequilibrium is corrected. </w:t>
      </w:r>
    </w:p>
    <w:p w14:paraId="1CF28851" w14:textId="77777777" w:rsidR="0025149D" w:rsidRPr="004378FB" w:rsidRDefault="0025149D" w:rsidP="0025149D">
      <w:pPr>
        <w:rPr>
          <w:sz w:val="16"/>
        </w:rPr>
      </w:pPr>
      <w:r w:rsidRPr="004378FB">
        <w:rPr>
          <w:sz w:val="16"/>
        </w:rPr>
        <w:t xml:space="preserve">By contrast, we deny that a tort victim (qua tort victim) is the bearer of a legal claim right that the defendant compensate her, and that a tort defendant is under a legal duty to the plaintiff to compensate her. Instead, as noted, the victim enjoys a legal power that correlates to a liability. A tortfeasor who has not yet been sued might be under a moral duty compensate his victim, but he is not under a legal duty to do so. Instead, he faces a vulnerability to having his legal relations altered at the behest of the victim. There are certainly situations, outside of tort law, in which an actor does incur a legal duty to pay a plaintiff prior to being sued. For example, an insurer has a legal duty to pay a covered claim properly submitted by an insured, and a government is sometimes under a statutory duty to pay benefits to eligible beneficiaries. In these instances, the law, by granting rights of action to insureds and beneficiaries, really is empowering them to enlist the courts to enforce a pre- existing legal duty to pay. Tort law operates differently. So too does contract law. </w:t>
      </w:r>
    </w:p>
    <w:p w14:paraId="1F6440A1" w14:textId="77777777" w:rsidR="0025149D" w:rsidRPr="004378FB" w:rsidRDefault="0025149D" w:rsidP="0025149D">
      <w:pPr>
        <w:rPr>
          <w:sz w:val="16"/>
        </w:rPr>
      </w:pPr>
      <w:r w:rsidRPr="004378FB">
        <w:rPr>
          <w:sz w:val="16"/>
        </w:rPr>
        <w:t xml:space="preserve">The question of whether to characterize private law as instantiating the principle of civil recourse or the principle of corrective justice is theoretical, but it has normative implications. On the corrective justice view, when the courts resolve tort, contract, and other private law claims, they are by definition seeing to it that justice is done. By contrast, while our approach grants that there is some connection between a state providing for civil recourse and the pursuit of justice, it takes this connection to be indirect. The institutions of private law no doubt reflect a governmental aspiration or obligation to provide a just political and legal order. It hardly follows that tort and contract law aim for the doing of justice in each case. Rather, when tort and contract law operate properly in cases where claims have been made, persons are being empowered to obtain recourse— as they are entitled to be empowered— regardless of whether the terms on which recourse is provided amount to the doing of justice as between plaintiff and defendant. </w:t>
      </w:r>
    </w:p>
    <w:p w14:paraId="6410129D" w14:textId="77777777" w:rsidR="0025149D" w:rsidRPr="004378FB" w:rsidRDefault="0025149D" w:rsidP="0025149D">
      <w:pPr>
        <w:rPr>
          <w:sz w:val="16"/>
        </w:rPr>
      </w:pPr>
      <w:r w:rsidRPr="004378FB">
        <w:rPr>
          <w:sz w:val="16"/>
        </w:rPr>
        <w:t xml:space="preserve">As our use of the word ‘entitled’ in the previous sentence indicates, civil recourse theory, like corrective justice theory, is deontological. But it is deontological on a roughly contractarian model, rather than a justice- seeking or teleological model. Part of what earns a legitimate state the allegiance of the governed is its being structured on terms, and operating in ways, that demonstrate a certain degree of solicitude for the interests of each member of the governed. Law that provides civil recourse is one way in which a state can demonstrate such solicitude. A body of law such as tort law is concerned to vindicate rights of individual empowerment. In this context, the judge’s role is to serve (along with the jury) as adjudicator of the authenticity of such demands, and to provide the anchor of authority that render such demands enforceable. In tort and contract law, justice is respected by ensuring a kind of empowerment, not by seeing to it that just results are realized in each case. </w:t>
      </w:r>
    </w:p>
    <w:p w14:paraId="57A6FEBB" w14:textId="77777777" w:rsidR="0025149D" w:rsidRPr="004378FB" w:rsidRDefault="0025149D" w:rsidP="0025149D">
      <w:pPr>
        <w:rPr>
          <w:sz w:val="16"/>
        </w:rPr>
      </w:pPr>
      <w:r w:rsidRPr="004378FB">
        <w:rPr>
          <w:sz w:val="16"/>
        </w:rPr>
        <w:t xml:space="preserve">Finally, to reiterate and emphasize a point made earlier that will be important for subsequent discussion, although legal right holders are entitled to court- ordered remedies for violations of these rights, under the scheme of civil recourse instantiated in Anglo- American common law, the right holder’s remedies are, overwhelmingly, limited to awards of money damages. (Court judgments such as those requiring the return of personal property are relatively rare, and do not involve an order enjoining the defendant to perform or refrain from performing some action on pain of court sanction.) To be sure, courts and legislatures enjoy leeway to choose among different rules for determining appropriate damages awards, so long as the rules provide for damages in amounts that plausibly can be understood to amount to genuine redress. They need not limit tort plaintiffs to ‘make- whole’ damages, for example. Still, recourse at law has historically been limited to damages.8 </w:t>
      </w:r>
    </w:p>
    <w:p w14:paraId="3C8722C7" w14:textId="77777777" w:rsidR="0025149D" w:rsidRPr="00F30E38" w:rsidRDefault="0025149D" w:rsidP="0025149D">
      <w:pPr>
        <w:rPr>
          <w:sz w:val="16"/>
        </w:rPr>
      </w:pPr>
      <w:r w:rsidRPr="00F30E38">
        <w:rPr>
          <w:sz w:val="16"/>
        </w:rPr>
        <w:t>B. From Law to Equity</w:t>
      </w:r>
    </w:p>
    <w:p w14:paraId="274DF3C7" w14:textId="77777777" w:rsidR="0025149D" w:rsidRPr="00F30E38" w:rsidRDefault="0025149D" w:rsidP="0025149D">
      <w:pPr>
        <w:rPr>
          <w:sz w:val="16"/>
        </w:rPr>
      </w:pPr>
      <w:r w:rsidRPr="00F30E38">
        <w:rPr>
          <w:sz w:val="16"/>
        </w:rPr>
        <w:t xml:space="preserve">While civil recourse theory can plausibly claim to fit Anglo- American tort and contract law, it seems to offer little purchase on equity, at least under standard conceptions of what it means for a court to do equity. This is no coincidence. Indeed, it is precisely because the theory does a good job of capturing the terms on which courts exercise their authority to make and apply private law that it does not capture the terms on which courts exercise their authority to do equity. In particular, three distinguishing features of courts’ equity jurisdiction jump out as not fitting the civil recourse model. </w:t>
      </w:r>
    </w:p>
    <w:p w14:paraId="748DD7B5" w14:textId="77777777" w:rsidR="0025149D" w:rsidRPr="00F30E38" w:rsidRDefault="0025149D" w:rsidP="0025149D">
      <w:pPr>
        <w:rPr>
          <w:sz w:val="16"/>
        </w:rPr>
      </w:pPr>
      <w:r w:rsidRPr="00F30E38">
        <w:rPr>
          <w:sz w:val="16"/>
        </w:rPr>
        <w:t xml:space="preserve">The first is that </w:t>
      </w:r>
      <w:r w:rsidRPr="00F30E38">
        <w:rPr>
          <w:rStyle w:val="StyleUnderline"/>
        </w:rPr>
        <w:t>individuals who bring claims in</w:t>
      </w:r>
      <w:r w:rsidRPr="00F30E38">
        <w:rPr>
          <w:sz w:val="16"/>
        </w:rPr>
        <w:t xml:space="preserve"> </w:t>
      </w:r>
      <w:r w:rsidRPr="00F30E38">
        <w:rPr>
          <w:rStyle w:val="Emphasis"/>
        </w:rPr>
        <w:t>equity</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sz w:val="16"/>
        </w:rPr>
        <w:t xml:space="preserve">, strictly speaking, </w:t>
      </w:r>
      <w:r w:rsidRPr="00F30E38">
        <w:rPr>
          <w:rStyle w:val="Emphasis"/>
        </w:rPr>
        <w:t>possess rights</w:t>
      </w:r>
      <w:r w:rsidRPr="00F30E38">
        <w:rPr>
          <w:sz w:val="16"/>
        </w:rPr>
        <w:t xml:space="preserve"> of action. In other words, </w:t>
      </w:r>
      <w:r w:rsidRPr="00F30E38">
        <w:rPr>
          <w:rStyle w:val="StyleUnderline"/>
        </w:rPr>
        <w:t>they do</w:t>
      </w:r>
      <w:r w:rsidRPr="00F30E38">
        <w:rPr>
          <w:sz w:val="16"/>
        </w:rPr>
        <w:t xml:space="preserve"> </w:t>
      </w:r>
      <w:r w:rsidRPr="00F30E38">
        <w:rPr>
          <w:rStyle w:val="Emphasis"/>
        </w:rPr>
        <w:t>not come to court</w:t>
      </w:r>
      <w:r w:rsidRPr="00F30E38">
        <w:rPr>
          <w:sz w:val="16"/>
        </w:rPr>
        <w:t xml:space="preserve"> </w:t>
      </w:r>
      <w:r w:rsidRPr="00F30E38">
        <w:rPr>
          <w:rStyle w:val="StyleUnderline"/>
        </w:rPr>
        <w:t>claiming an</w:t>
      </w:r>
      <w:r w:rsidRPr="00F30E38">
        <w:rPr>
          <w:sz w:val="16"/>
        </w:rPr>
        <w:t xml:space="preserve"> </w:t>
      </w:r>
      <w:r w:rsidRPr="00F30E38">
        <w:rPr>
          <w:rStyle w:val="Emphasis"/>
        </w:rPr>
        <w:t>entitlement</w:t>
      </w:r>
      <w:r w:rsidRPr="00F30E38">
        <w:rPr>
          <w:sz w:val="16"/>
        </w:rPr>
        <w:t xml:space="preserve"> to relief. </w:t>
      </w:r>
      <w:r w:rsidRPr="00F30E38">
        <w:rPr>
          <w:rStyle w:val="Emphasis"/>
        </w:rPr>
        <w:t>Rather</w:t>
      </w:r>
      <w:r w:rsidRPr="00F30E38">
        <w:rPr>
          <w:rStyle w:val="StyleUnderline"/>
        </w:rPr>
        <w:t>, in the manner of a</w:t>
      </w:r>
      <w:r w:rsidRPr="00F30E38">
        <w:rPr>
          <w:sz w:val="16"/>
        </w:rPr>
        <w:t xml:space="preserve"> </w:t>
      </w:r>
      <w:r w:rsidRPr="00F30E38">
        <w:rPr>
          <w:rStyle w:val="Emphasis"/>
        </w:rPr>
        <w:t>petitioner</w:t>
      </w:r>
      <w:r w:rsidRPr="00F30E38">
        <w:rPr>
          <w:rStyle w:val="StyleUnderline"/>
        </w:rPr>
        <w:t>, they</w:t>
      </w:r>
      <w:r w:rsidRPr="00F30E38">
        <w:rPr>
          <w:sz w:val="16"/>
        </w:rPr>
        <w:t xml:space="preserve"> </w:t>
      </w:r>
      <w:r w:rsidRPr="00F30E38">
        <w:rPr>
          <w:rStyle w:val="Emphasis"/>
        </w:rPr>
        <w:t>request it</w:t>
      </w:r>
      <w:r w:rsidRPr="00F30E38">
        <w:rPr>
          <w:rStyle w:val="StyleUnderline"/>
        </w:rPr>
        <w:t>. Instead of asserting a</w:t>
      </w:r>
      <w:r w:rsidRPr="00F30E38">
        <w:rPr>
          <w:sz w:val="16"/>
        </w:rPr>
        <w:t xml:space="preserve"> </w:t>
      </w:r>
      <w:r w:rsidRPr="00F30E38">
        <w:rPr>
          <w:rStyle w:val="Emphasis"/>
        </w:rPr>
        <w:t>legal power</w:t>
      </w:r>
      <w:r w:rsidRPr="00F30E38">
        <w:rPr>
          <w:sz w:val="16"/>
        </w:rPr>
        <w:t xml:space="preserve"> over the defendant </w:t>
      </w:r>
      <w:r w:rsidRPr="00F30E38">
        <w:rPr>
          <w:rStyle w:val="StyleUnderline"/>
        </w:rPr>
        <w:t>that the court is</w:t>
      </w:r>
      <w:r w:rsidRPr="00F30E38">
        <w:rPr>
          <w:sz w:val="16"/>
        </w:rPr>
        <w:t xml:space="preserve"> </w:t>
      </w:r>
      <w:r w:rsidRPr="00F30E38">
        <w:rPr>
          <w:rStyle w:val="Emphasis"/>
        </w:rPr>
        <w:t>bound</w:t>
      </w:r>
      <w:r w:rsidRPr="00F30E38">
        <w:rPr>
          <w:sz w:val="16"/>
        </w:rPr>
        <w:t xml:space="preserve"> </w:t>
      </w:r>
      <w:r w:rsidRPr="00F30E38">
        <w:rPr>
          <w:rStyle w:val="StyleUnderline"/>
        </w:rPr>
        <w:t>to</w:t>
      </w:r>
      <w:r w:rsidRPr="00F30E38">
        <w:rPr>
          <w:sz w:val="16"/>
        </w:rPr>
        <w:t xml:space="preserve"> </w:t>
      </w:r>
      <w:r w:rsidRPr="00F30E38">
        <w:rPr>
          <w:rStyle w:val="Emphasis"/>
        </w:rPr>
        <w:t>authenticate</w:t>
      </w:r>
      <w:r w:rsidRPr="00F30E38">
        <w:rPr>
          <w:rStyle w:val="StyleUnderline"/>
        </w:rPr>
        <w:t xml:space="preserve">, </w:t>
      </w:r>
      <w:r w:rsidRPr="00F30E38">
        <w:rPr>
          <w:rStyle w:val="Emphasis"/>
        </w:rPr>
        <w:t>equity</w:t>
      </w:r>
      <w:r w:rsidRPr="00F30E38">
        <w:rPr>
          <w:sz w:val="16"/>
        </w:rPr>
        <w:t xml:space="preserve"> </w:t>
      </w:r>
      <w:r w:rsidRPr="00F30E38">
        <w:rPr>
          <w:rStyle w:val="StyleUnderline"/>
        </w:rPr>
        <w:t>claimants</w:t>
      </w:r>
      <w:r w:rsidRPr="00F30E38">
        <w:rPr>
          <w:sz w:val="16"/>
        </w:rPr>
        <w:t xml:space="preserve"> </w:t>
      </w:r>
      <w:r w:rsidRPr="00F30E38">
        <w:rPr>
          <w:rStyle w:val="Emphasis"/>
        </w:rPr>
        <w:t>ask</w:t>
      </w:r>
      <w:r w:rsidRPr="00F30E38">
        <w:rPr>
          <w:sz w:val="16"/>
        </w:rPr>
        <w:t xml:space="preserve"> </w:t>
      </w:r>
      <w:r w:rsidRPr="00F30E38">
        <w:rPr>
          <w:rStyle w:val="StyleUnderline"/>
        </w:rPr>
        <w:t>the court to act</w:t>
      </w:r>
      <w:r w:rsidRPr="00F30E38">
        <w:rPr>
          <w:sz w:val="16"/>
        </w:rPr>
        <w:t xml:space="preserve"> </w:t>
      </w:r>
      <w:r w:rsidRPr="00F30E38">
        <w:rPr>
          <w:rStyle w:val="Emphasis"/>
        </w:rPr>
        <w:t>for their benefit</w:t>
      </w:r>
      <w:r w:rsidRPr="00F30E38">
        <w:rPr>
          <w:sz w:val="16"/>
        </w:rPr>
        <w:t xml:space="preserve">. </w:t>
      </w:r>
    </w:p>
    <w:p w14:paraId="0099205C" w14:textId="77777777" w:rsidR="0025149D" w:rsidRPr="00F30E38" w:rsidRDefault="0025149D" w:rsidP="0025149D">
      <w:pPr>
        <w:rPr>
          <w:sz w:val="16"/>
        </w:rPr>
      </w:pPr>
      <w:r w:rsidRPr="00F30E38">
        <w:rPr>
          <w:sz w:val="16"/>
        </w:rPr>
        <w:t xml:space="preserve">The second and related departure from the model of private law, understood on a civil recourse view, is that </w:t>
      </w:r>
      <w:r w:rsidRPr="00F30E38">
        <w:rPr>
          <w:rStyle w:val="Emphasis"/>
        </w:rPr>
        <w:t>equity</w:t>
      </w:r>
      <w:r w:rsidRPr="00F30E38">
        <w:rPr>
          <w:rStyle w:val="StyleUnderline"/>
        </w:rPr>
        <w:t xml:space="preserve"> courts</w:t>
      </w:r>
      <w:r w:rsidRPr="00F30E38">
        <w:rPr>
          <w:sz w:val="16"/>
        </w:rPr>
        <w:t xml:space="preserve"> </w:t>
      </w:r>
      <w:r w:rsidRPr="00F30E38">
        <w:rPr>
          <w:rStyle w:val="StyleUnderline"/>
        </w:rPr>
        <w:t>enjoy</w:t>
      </w:r>
      <w:r w:rsidRPr="00F30E38">
        <w:rPr>
          <w:sz w:val="16"/>
        </w:rPr>
        <w:t xml:space="preserve"> </w:t>
      </w:r>
      <w:r w:rsidRPr="00F30E38">
        <w:rPr>
          <w:rStyle w:val="Emphasis"/>
        </w:rPr>
        <w:t>leeway</w:t>
      </w:r>
      <w:r w:rsidRPr="00F30E38">
        <w:rPr>
          <w:sz w:val="16"/>
        </w:rPr>
        <w:t xml:space="preserve"> </w:t>
      </w:r>
      <w:r w:rsidRPr="00F30E38">
        <w:rPr>
          <w:rStyle w:val="StyleUnderline"/>
        </w:rPr>
        <w:t>that courts of</w:t>
      </w:r>
      <w:r w:rsidRPr="00F30E38">
        <w:rPr>
          <w:sz w:val="16"/>
        </w:rPr>
        <w:t xml:space="preserve"> </w:t>
      </w:r>
      <w:r w:rsidRPr="00F30E38">
        <w:rPr>
          <w:rStyle w:val="Emphasis"/>
        </w:rPr>
        <w:t>law</w:t>
      </w:r>
      <w:r w:rsidRPr="00F30E38">
        <w:rPr>
          <w:sz w:val="16"/>
        </w:rPr>
        <w:t xml:space="preserve"> </w:t>
      </w:r>
      <w:r w:rsidRPr="00F30E38">
        <w:rPr>
          <w:rStyle w:val="StyleUnderline"/>
        </w:rPr>
        <w:t>do</w:t>
      </w:r>
      <w:r w:rsidRPr="00F30E38">
        <w:rPr>
          <w:sz w:val="16"/>
        </w:rPr>
        <w:t xml:space="preserve"> </w:t>
      </w:r>
      <w:r w:rsidRPr="00F30E38">
        <w:rPr>
          <w:rStyle w:val="Emphasis"/>
        </w:rPr>
        <w:t>not</w:t>
      </w:r>
      <w:r w:rsidRPr="00F30E38">
        <w:rPr>
          <w:rStyle w:val="StyleUnderline"/>
        </w:rPr>
        <w:t xml:space="preserve">. In </w:t>
      </w:r>
      <w:r w:rsidRPr="00F30E38">
        <w:rPr>
          <w:rStyle w:val="Emphasis"/>
        </w:rPr>
        <w:t>deciding</w:t>
      </w:r>
      <w:r w:rsidRPr="00F30E38">
        <w:rPr>
          <w:sz w:val="16"/>
        </w:rPr>
        <w:t xml:space="preserve"> </w:t>
      </w:r>
      <w:r w:rsidRPr="00F30E38">
        <w:rPr>
          <w:rStyle w:val="StyleUnderline"/>
        </w:rPr>
        <w:t>whether to grant equitable relief, courts</w:t>
      </w:r>
      <w:r w:rsidRPr="00F30E38">
        <w:rPr>
          <w:sz w:val="16"/>
        </w:rPr>
        <w:t xml:space="preserve"> </w:t>
      </w:r>
      <w:r w:rsidRPr="00F30E38">
        <w:rPr>
          <w:rStyle w:val="Emphasis"/>
        </w:rPr>
        <w:t>assert</w:t>
      </w:r>
      <w:r w:rsidRPr="00F30E38">
        <w:rPr>
          <w:sz w:val="16"/>
        </w:rPr>
        <w:t xml:space="preserve"> a power and indeed a </w:t>
      </w:r>
      <w:r w:rsidRPr="00F30E38">
        <w:rPr>
          <w:rStyle w:val="Emphasis"/>
        </w:rPr>
        <w:t>responsibility</w:t>
      </w:r>
      <w:r w:rsidRPr="00F30E38">
        <w:rPr>
          <w:sz w:val="16"/>
        </w:rPr>
        <w:t xml:space="preserve"> </w:t>
      </w:r>
      <w:r w:rsidRPr="00F30E38">
        <w:rPr>
          <w:rStyle w:val="StyleUnderline"/>
        </w:rPr>
        <w:t>to exercise</w:t>
      </w:r>
      <w:r w:rsidRPr="00F30E38">
        <w:rPr>
          <w:sz w:val="16"/>
        </w:rPr>
        <w:t xml:space="preserve"> </w:t>
      </w:r>
      <w:r w:rsidRPr="00F30E38">
        <w:rPr>
          <w:rStyle w:val="Emphasis"/>
        </w:rPr>
        <w:t>substantial discretion</w:t>
      </w:r>
      <w:r w:rsidRPr="00F30E38">
        <w:rPr>
          <w:rStyle w:val="StyleUnderline"/>
        </w:rPr>
        <w:t>. Courts of</w:t>
      </w:r>
      <w:r w:rsidRPr="00F30E38">
        <w:rPr>
          <w:sz w:val="16"/>
        </w:rPr>
        <w:t xml:space="preserve"> </w:t>
      </w:r>
      <w:r w:rsidRPr="00F30E38">
        <w:rPr>
          <w:rStyle w:val="Emphasis"/>
        </w:rPr>
        <w:t>law</w:t>
      </w:r>
      <w:r w:rsidRPr="00F30E38">
        <w:rPr>
          <w:sz w:val="16"/>
        </w:rPr>
        <w:t xml:space="preserve"> </w:t>
      </w:r>
      <w:r w:rsidRPr="00F30E38">
        <w:rPr>
          <w:rStyle w:val="StyleUnderline"/>
        </w:rPr>
        <w:t>make</w:t>
      </w:r>
      <w:r w:rsidRPr="00F30E38">
        <w:rPr>
          <w:sz w:val="16"/>
        </w:rPr>
        <w:t xml:space="preserve"> </w:t>
      </w:r>
      <w:r w:rsidRPr="00F30E38">
        <w:rPr>
          <w:rStyle w:val="Emphasis"/>
        </w:rPr>
        <w:t>neither of these assertions</w:t>
      </w:r>
      <w:r w:rsidRPr="00F30E38">
        <w:rPr>
          <w:sz w:val="16"/>
        </w:rPr>
        <w:t xml:space="preserve">. This is </w:t>
      </w:r>
      <w:r w:rsidRPr="00F30E38">
        <w:rPr>
          <w:rStyle w:val="StyleUnderline"/>
        </w:rPr>
        <w:t>because any claim to</w:t>
      </w:r>
      <w:r w:rsidRPr="00F30E38">
        <w:rPr>
          <w:sz w:val="16"/>
        </w:rPr>
        <w:t xml:space="preserve"> </w:t>
      </w:r>
      <w:r w:rsidRPr="00F30E38">
        <w:rPr>
          <w:rStyle w:val="Emphasis"/>
        </w:rPr>
        <w:t>discretion</w:t>
      </w:r>
      <w:r w:rsidRPr="00F30E38">
        <w:rPr>
          <w:sz w:val="16"/>
        </w:rPr>
        <w:t xml:space="preserve"> </w:t>
      </w:r>
      <w:r w:rsidRPr="00F30E38">
        <w:rPr>
          <w:rStyle w:val="StyleUnderline"/>
        </w:rPr>
        <w:t>of this sort is</w:t>
      </w:r>
      <w:r w:rsidRPr="00F30E38">
        <w:rPr>
          <w:sz w:val="16"/>
        </w:rPr>
        <w:t xml:space="preserve"> </w:t>
      </w:r>
      <w:r w:rsidRPr="00F30E38">
        <w:rPr>
          <w:rStyle w:val="Emphasis"/>
        </w:rPr>
        <w:t>fundamentally inconsistent</w:t>
      </w:r>
      <w:r w:rsidRPr="00F30E38">
        <w:rPr>
          <w:sz w:val="16"/>
        </w:rPr>
        <w:t xml:space="preserve"> </w:t>
      </w:r>
      <w:r w:rsidRPr="00F30E38">
        <w:rPr>
          <w:rStyle w:val="StyleUnderline"/>
        </w:rPr>
        <w:t>with the idea of a plaintiff being</w:t>
      </w:r>
      <w:r w:rsidRPr="00F30E38">
        <w:rPr>
          <w:sz w:val="16"/>
        </w:rPr>
        <w:t xml:space="preserve"> </w:t>
      </w:r>
      <w:r w:rsidRPr="00F30E38">
        <w:rPr>
          <w:rStyle w:val="Emphasis"/>
        </w:rPr>
        <w:t>entitled</w:t>
      </w:r>
      <w:r w:rsidRPr="00F30E38">
        <w:rPr>
          <w:sz w:val="16"/>
        </w:rPr>
        <w:t xml:space="preserve"> to have a court heed its institutional duty to enforce her demand for recourse once the basis for the demand is proven. Conversely, </w:t>
      </w:r>
      <w:r w:rsidRPr="00F30E38">
        <w:rPr>
          <w:rStyle w:val="StyleUnderline"/>
        </w:rPr>
        <w:t>the</w:t>
      </w:r>
      <w:r w:rsidRPr="00F30E38">
        <w:rPr>
          <w:sz w:val="16"/>
        </w:rPr>
        <w:t xml:space="preserve"> </w:t>
      </w:r>
      <w:r w:rsidRPr="00F30E38">
        <w:rPr>
          <w:rStyle w:val="Emphasis"/>
        </w:rPr>
        <w:t>discretionary</w:t>
      </w:r>
      <w:r w:rsidRPr="00F30E38">
        <w:rPr>
          <w:sz w:val="16"/>
        </w:rPr>
        <w:t xml:space="preserve"> </w:t>
      </w:r>
      <w:r w:rsidRPr="00F30E38">
        <w:rPr>
          <w:rStyle w:val="StyleUnderline"/>
        </w:rPr>
        <w:t>aspect of equity fits</w:t>
      </w:r>
      <w:r w:rsidRPr="00F30E38">
        <w:rPr>
          <w:sz w:val="16"/>
        </w:rPr>
        <w:t xml:space="preserve"> </w:t>
      </w:r>
      <w:r w:rsidRPr="00F30E38">
        <w:rPr>
          <w:rStyle w:val="Emphasis"/>
        </w:rPr>
        <w:t>hand in glove</w:t>
      </w:r>
      <w:r w:rsidRPr="00F30E38">
        <w:rPr>
          <w:sz w:val="16"/>
        </w:rPr>
        <w:t xml:space="preserve"> </w:t>
      </w:r>
      <w:r w:rsidRPr="00F30E38">
        <w:rPr>
          <w:rStyle w:val="StyleUnderline"/>
        </w:rPr>
        <w:t>with the</w:t>
      </w:r>
      <w:r w:rsidRPr="00F30E38">
        <w:rPr>
          <w:sz w:val="16"/>
        </w:rPr>
        <w:t xml:space="preserve"> </w:t>
      </w:r>
      <w:r w:rsidRPr="00F30E38">
        <w:rPr>
          <w:rStyle w:val="Emphasis"/>
        </w:rPr>
        <w:t>petition- like character</w:t>
      </w:r>
      <w:r w:rsidRPr="00F30E38">
        <w:rPr>
          <w:sz w:val="16"/>
        </w:rPr>
        <w:t xml:space="preserve"> </w:t>
      </w:r>
      <w:r w:rsidRPr="00F30E38">
        <w:rPr>
          <w:rStyle w:val="StyleUnderline"/>
        </w:rPr>
        <w:t>of</w:t>
      </w:r>
      <w:r w:rsidRPr="00F30E38">
        <w:rPr>
          <w:sz w:val="16"/>
        </w:rPr>
        <w:t xml:space="preserve"> </w:t>
      </w:r>
      <w:r w:rsidRPr="00F30E38">
        <w:rPr>
          <w:rStyle w:val="Emphasis"/>
        </w:rPr>
        <w:t>complaints</w:t>
      </w:r>
      <w:r w:rsidRPr="00F30E38">
        <w:rPr>
          <w:sz w:val="16"/>
        </w:rPr>
        <w:t xml:space="preserve"> in equity. </w:t>
      </w:r>
      <w:r w:rsidRPr="00F30E38">
        <w:rPr>
          <w:rStyle w:val="StyleUnderline"/>
        </w:rPr>
        <w:t>Here, complaints set forth reasons why a court should</w:t>
      </w:r>
      <w:r w:rsidRPr="00F30E38">
        <w:rPr>
          <w:sz w:val="16"/>
        </w:rPr>
        <w:t xml:space="preserve"> </w:t>
      </w:r>
      <w:r w:rsidRPr="00F30E38">
        <w:rPr>
          <w:rStyle w:val="Emphasis"/>
        </w:rPr>
        <w:t>choose</w:t>
      </w:r>
      <w:r w:rsidRPr="00F30E38">
        <w:rPr>
          <w:sz w:val="16"/>
        </w:rPr>
        <w:t xml:space="preserve"> </w:t>
      </w:r>
      <w:r w:rsidRPr="00F30E38">
        <w:rPr>
          <w:rStyle w:val="StyleUnderline"/>
        </w:rPr>
        <w:t xml:space="preserve">to exercise its power. In </w:t>
      </w:r>
      <w:r w:rsidRPr="00F30E38">
        <w:rPr>
          <w:rStyle w:val="Emphasis"/>
        </w:rPr>
        <w:t>law</w:t>
      </w:r>
      <w:r w:rsidRPr="00F30E38">
        <w:rPr>
          <w:rStyle w:val="StyleUnderline"/>
        </w:rPr>
        <w:t xml:space="preserve">, the plaintiff </w:t>
      </w:r>
      <w:r w:rsidRPr="00F30E38">
        <w:rPr>
          <w:rStyle w:val="Emphasis"/>
        </w:rPr>
        <w:t>demands</w:t>
      </w:r>
      <w:r w:rsidRPr="00F30E38">
        <w:rPr>
          <w:sz w:val="16"/>
        </w:rPr>
        <w:t xml:space="preserve"> that the defendant pay a certain amount and asks the court to authenticate the legitimacy of, and enforce, that demand.9 </w:t>
      </w:r>
    </w:p>
    <w:p w14:paraId="0D7B2897" w14:textId="77777777" w:rsidR="0025149D" w:rsidRPr="00F30E38" w:rsidRDefault="0025149D" w:rsidP="0025149D">
      <w:pPr>
        <w:rPr>
          <w:sz w:val="16"/>
        </w:rPr>
      </w:pPr>
      <w:r w:rsidRPr="00F30E38">
        <w:rPr>
          <w:sz w:val="16"/>
        </w:rPr>
        <w:t xml:space="preserve">It is important not to overstate the foregoing pair of contrasts. It would be silly to claim— and we do not claim— that suits seeking to vindicate legal rights involve some sort of automatic or mechanical judicial ratification. Even plain- vanilla tort and contract cases call on judges (and sometimes juries) to make judgment calls on various issues of law and fact. Likewise, in hard cases, judges must craft rules defining causes of action and affirmative defences on the basis of contestable arguments of precedent, principle, and policy. Moreover, legislatures and courts obviously have adopted procedural, evidentiary, and remedial rules that both empower and constrain claimants at law: a claimant who fails to bring her breach- of- contract claim within the relevant limitations period is not entitled to any relief. </w:t>
      </w:r>
    </w:p>
    <w:p w14:paraId="48D0E10D" w14:textId="77777777" w:rsidR="0025149D" w:rsidRPr="00F30E38" w:rsidRDefault="0025149D" w:rsidP="0025149D">
      <w:pPr>
        <w:rPr>
          <w:sz w:val="16"/>
        </w:rPr>
      </w:pPr>
      <w:r w:rsidRPr="00F30E38">
        <w:rPr>
          <w:sz w:val="16"/>
        </w:rPr>
        <w:t xml:space="preserve">These qualifications notwithstanding, </w:t>
      </w:r>
      <w:r w:rsidRPr="00F30E38">
        <w:rPr>
          <w:rStyle w:val="StyleUnderline"/>
        </w:rPr>
        <w:t>there is a</w:t>
      </w:r>
      <w:r w:rsidRPr="00F30E38">
        <w:rPr>
          <w:sz w:val="16"/>
        </w:rPr>
        <w:t xml:space="preserve"> </w:t>
      </w:r>
      <w:r w:rsidRPr="00F30E38">
        <w:rPr>
          <w:rStyle w:val="Emphasis"/>
        </w:rPr>
        <w:t>regulative ideal</w:t>
      </w:r>
      <w:r w:rsidRPr="00F30E38">
        <w:rPr>
          <w:sz w:val="16"/>
        </w:rPr>
        <w:t xml:space="preserve"> </w:t>
      </w:r>
      <w:r w:rsidRPr="00F30E38">
        <w:rPr>
          <w:rStyle w:val="StyleUnderline"/>
        </w:rPr>
        <w:t>for claims sounding in</w:t>
      </w:r>
      <w:r w:rsidRPr="00F30E38">
        <w:rPr>
          <w:sz w:val="16"/>
        </w:rPr>
        <w:t xml:space="preserve"> private </w:t>
      </w:r>
      <w:r w:rsidRPr="00F30E38">
        <w:rPr>
          <w:rStyle w:val="Emphasis"/>
        </w:rPr>
        <w:t>law</w:t>
      </w:r>
      <w:r w:rsidRPr="00F30E38">
        <w:rPr>
          <w:sz w:val="16"/>
        </w:rPr>
        <w:t xml:space="preserve"> </w:t>
      </w:r>
      <w:r w:rsidRPr="00F30E38">
        <w:rPr>
          <w:rStyle w:val="StyleUnderline"/>
        </w:rPr>
        <w:t>that does</w:t>
      </w:r>
      <w:r w:rsidRPr="00F30E38">
        <w:rPr>
          <w:sz w:val="16"/>
        </w:rPr>
        <w:t xml:space="preserve"> </w:t>
      </w:r>
      <w:r w:rsidRPr="00F30E38">
        <w:rPr>
          <w:rStyle w:val="Emphasis"/>
        </w:rPr>
        <w:t>not apply</w:t>
      </w:r>
      <w:r w:rsidRPr="00F30E38">
        <w:rPr>
          <w:sz w:val="16"/>
        </w:rPr>
        <w:t xml:space="preserve"> </w:t>
      </w:r>
      <w:r w:rsidRPr="00F30E38">
        <w:rPr>
          <w:rStyle w:val="StyleUnderline"/>
        </w:rPr>
        <w:t>to claims for</w:t>
      </w:r>
      <w:r w:rsidRPr="00F30E38">
        <w:rPr>
          <w:sz w:val="16"/>
        </w:rPr>
        <w:t xml:space="preserve"> </w:t>
      </w:r>
      <w:r w:rsidRPr="00F30E38">
        <w:rPr>
          <w:rStyle w:val="Emphasis"/>
        </w:rPr>
        <w:t>equitable</w:t>
      </w:r>
      <w:r w:rsidRPr="00F30E38">
        <w:rPr>
          <w:sz w:val="16"/>
        </w:rPr>
        <w:t xml:space="preserve"> </w:t>
      </w:r>
      <w:r w:rsidRPr="00F30E38">
        <w:rPr>
          <w:rStyle w:val="StyleUnderline"/>
        </w:rPr>
        <w:t xml:space="preserve">relief. When, in accordance with applicable procedural, evidentiary, and substantive rules, a plaintiff establishes that the defendant’s conduct amounted to a </w:t>
      </w:r>
      <w:r w:rsidRPr="00F30E38">
        <w:rPr>
          <w:rStyle w:val="Emphasis"/>
        </w:rPr>
        <w:t>violation of her legal right</w:t>
      </w:r>
      <w:r w:rsidRPr="00F30E38">
        <w:rPr>
          <w:rStyle w:val="StyleUnderline"/>
        </w:rPr>
        <w:t>, the plaintiff is</w:t>
      </w:r>
      <w:r w:rsidRPr="00F30E38">
        <w:rPr>
          <w:sz w:val="16"/>
        </w:rPr>
        <w:t xml:space="preserve"> </w:t>
      </w:r>
      <w:r w:rsidRPr="00F30E38">
        <w:rPr>
          <w:rStyle w:val="Emphasis"/>
        </w:rPr>
        <w:t>entitled</w:t>
      </w:r>
      <w:r w:rsidRPr="00F30E38">
        <w:rPr>
          <w:sz w:val="16"/>
        </w:rPr>
        <w:t xml:space="preserve"> </w:t>
      </w:r>
      <w:r w:rsidRPr="00F30E38">
        <w:rPr>
          <w:rStyle w:val="StyleUnderline"/>
        </w:rPr>
        <w:t>to a</w:t>
      </w:r>
      <w:r w:rsidRPr="00F30E38">
        <w:rPr>
          <w:sz w:val="16"/>
        </w:rPr>
        <w:t xml:space="preserve"> </w:t>
      </w:r>
      <w:r w:rsidRPr="00F30E38">
        <w:rPr>
          <w:rStyle w:val="Emphasis"/>
        </w:rPr>
        <w:t>remedy</w:t>
      </w:r>
      <w:r w:rsidRPr="00F30E38">
        <w:rPr>
          <w:rStyle w:val="StyleUnderline"/>
        </w:rPr>
        <w:t>. It is</w:t>
      </w:r>
      <w:r w:rsidRPr="00F30E38">
        <w:rPr>
          <w:sz w:val="16"/>
        </w:rPr>
        <w:t xml:space="preserve"> </w:t>
      </w:r>
      <w:r w:rsidRPr="00F30E38">
        <w:rPr>
          <w:rStyle w:val="Emphasis"/>
        </w:rPr>
        <w:t>not open to a court of law</w:t>
      </w:r>
      <w:r w:rsidRPr="00F30E38">
        <w:rPr>
          <w:sz w:val="16"/>
        </w:rPr>
        <w:t xml:space="preserve"> </w:t>
      </w:r>
      <w:r w:rsidRPr="00F30E38">
        <w:rPr>
          <w:rStyle w:val="StyleUnderline"/>
        </w:rPr>
        <w:t>to conclude that the plaintiff has</w:t>
      </w:r>
      <w:r w:rsidRPr="00F30E38">
        <w:rPr>
          <w:sz w:val="16"/>
        </w:rPr>
        <w:t xml:space="preserve"> </w:t>
      </w:r>
      <w:r w:rsidRPr="00F30E38">
        <w:rPr>
          <w:rStyle w:val="Emphasis"/>
        </w:rPr>
        <w:t>proven her</w:t>
      </w:r>
      <w:r w:rsidRPr="00F30E38">
        <w:rPr>
          <w:sz w:val="16"/>
        </w:rPr>
        <w:t xml:space="preserve"> tort </w:t>
      </w:r>
      <w:r w:rsidRPr="00F30E38">
        <w:rPr>
          <w:rStyle w:val="Emphasis"/>
        </w:rPr>
        <w:t>claim</w:t>
      </w:r>
      <w:r w:rsidRPr="00F30E38">
        <w:rPr>
          <w:sz w:val="16"/>
        </w:rPr>
        <w:t xml:space="preserve">, and </w:t>
      </w:r>
      <w:r w:rsidRPr="00F30E38">
        <w:rPr>
          <w:rStyle w:val="StyleUnderline"/>
        </w:rPr>
        <w:t>that the defendant has</w:t>
      </w:r>
      <w:r w:rsidRPr="00F30E38">
        <w:rPr>
          <w:sz w:val="16"/>
        </w:rPr>
        <w:t xml:space="preserve"> </w:t>
      </w:r>
      <w:r w:rsidRPr="00F30E38">
        <w:rPr>
          <w:rStyle w:val="Emphasis"/>
        </w:rPr>
        <w:t>no</w:t>
      </w:r>
      <w:r w:rsidRPr="00F30E38">
        <w:rPr>
          <w:sz w:val="16"/>
        </w:rPr>
        <w:t xml:space="preserve"> affirmative </w:t>
      </w:r>
      <w:r w:rsidRPr="00F30E38">
        <w:rPr>
          <w:rStyle w:val="Emphasis"/>
        </w:rPr>
        <w:t>defences</w:t>
      </w:r>
      <w:r w:rsidRPr="00F30E38">
        <w:rPr>
          <w:rStyle w:val="StyleUnderline"/>
        </w:rPr>
        <w:t xml:space="preserve">, </w:t>
      </w:r>
      <w:r w:rsidRPr="00F30E38">
        <w:rPr>
          <w:rStyle w:val="Emphasis"/>
        </w:rPr>
        <w:t>yet</w:t>
      </w:r>
      <w:r w:rsidRPr="00F30E38">
        <w:rPr>
          <w:sz w:val="16"/>
        </w:rPr>
        <w:t xml:space="preserve"> </w:t>
      </w:r>
      <w:r w:rsidRPr="00F30E38">
        <w:rPr>
          <w:rStyle w:val="StyleUnderline"/>
        </w:rPr>
        <w:t>then</w:t>
      </w:r>
      <w:r w:rsidRPr="00F30E38">
        <w:rPr>
          <w:sz w:val="16"/>
        </w:rPr>
        <w:t xml:space="preserve"> </w:t>
      </w:r>
      <w:r w:rsidRPr="00F30E38">
        <w:rPr>
          <w:rStyle w:val="Emphasis"/>
        </w:rPr>
        <w:t>withhold judgment</w:t>
      </w:r>
      <w:r w:rsidRPr="00F30E38">
        <w:rPr>
          <w:sz w:val="16"/>
        </w:rPr>
        <w:t xml:space="preserve">.10 </w:t>
      </w:r>
      <w:r w:rsidRPr="00F30E38">
        <w:rPr>
          <w:rStyle w:val="StyleUnderline"/>
        </w:rPr>
        <w:t>Claims in</w:t>
      </w:r>
      <w:r w:rsidRPr="00F30E38">
        <w:rPr>
          <w:sz w:val="16"/>
        </w:rPr>
        <w:t xml:space="preserve"> </w:t>
      </w:r>
      <w:r w:rsidRPr="00F30E38">
        <w:rPr>
          <w:rStyle w:val="Emphasis"/>
        </w:rPr>
        <w:t>equity</w:t>
      </w:r>
      <w:r w:rsidRPr="00F30E38">
        <w:rPr>
          <w:sz w:val="16"/>
        </w:rPr>
        <w:t xml:space="preserve">, as we are defining it, </w:t>
      </w:r>
      <w:r w:rsidRPr="00F30E38">
        <w:rPr>
          <w:rStyle w:val="StyleUnderline"/>
        </w:rPr>
        <w:t>do</w:t>
      </w:r>
      <w:r w:rsidRPr="00F30E38">
        <w:rPr>
          <w:sz w:val="16"/>
        </w:rPr>
        <w:t xml:space="preserve"> </w:t>
      </w:r>
      <w:r w:rsidRPr="00F30E38">
        <w:rPr>
          <w:rStyle w:val="Emphasis"/>
        </w:rPr>
        <w:t>not operate under such an ideal</w:t>
      </w:r>
      <w:r w:rsidRPr="00F30E38">
        <w:rPr>
          <w:sz w:val="16"/>
        </w:rPr>
        <w:t xml:space="preserve">, and claimants in equity enjoy no equivalent entitlement. Even if they establish that they have suffered harm as a result of a certain kind of injustice done to them, they may still be denied relief. </w:t>
      </w:r>
    </w:p>
    <w:p w14:paraId="10569DE8" w14:textId="77777777" w:rsidR="0025149D" w:rsidRPr="004378FB" w:rsidRDefault="0025149D" w:rsidP="0025149D">
      <w:pPr>
        <w:rPr>
          <w:sz w:val="16"/>
        </w:rPr>
      </w:pPr>
      <w:r w:rsidRPr="00F30E38">
        <w:rPr>
          <w:sz w:val="16"/>
        </w:rPr>
        <w:t>A third difference pertains to the remedies granted by courts of equity. An injunction is a command from a court, and the failure to comply with that command constitutes contempt of court. Back when there were separate courts of equity, those courts ‘would tell people what to do— exactly what to do, on pain of imprisonment or contempt’.11 By contrast, a money judgment entered by a court of law is an authentication of the defendant’s legal position as a debtor. A court’s authority to do equity remains a discretionary power. When courts apply law, they are following through on a standing commitment to maintain legal relations in accordance with an equality- based allocation of legal powers to those who have been wronged, or to whom contra</w:t>
      </w:r>
      <w:r w:rsidRPr="004378FB">
        <w:rPr>
          <w:sz w:val="16"/>
        </w:rPr>
        <w:t xml:space="preserve">ctual duties have been breached, or from whom property has been taken. </w:t>
      </w:r>
    </w:p>
    <w:p w14:paraId="65F497E8" w14:textId="77777777" w:rsidR="0025149D" w:rsidRPr="004378FB" w:rsidRDefault="0025149D" w:rsidP="0025149D">
      <w:pPr>
        <w:rPr>
          <w:sz w:val="16"/>
        </w:rPr>
      </w:pPr>
      <w:r w:rsidRPr="004378FB">
        <w:rPr>
          <w:sz w:val="16"/>
        </w:rPr>
        <w:t xml:space="preserve">Again, a caution is in order. For purposes of exposition, we are at the moment envisioning law and equity operating in completely separate spheres: either a claimant proceeds with her legal claim, or she seeks relief in equity. In reality, as we discuss below, the two modes of judicial decision- making overlap. In certain instances, for example, a court might, on equitable grounds, deny relief to a claimant who proves that she has suffered a legal rights violation. In these cases, equity intervenes into the domain of law, blocking the law from operating on its own terms. The courts’ authority to apply and make law provides them with no basis for denying valid legal claims. However, their equitable authority authorizes them (on certain occasions) to decline to enforce valid legal claims in the name of avoiding an injustice between or among affected parties. </w:t>
      </w:r>
    </w:p>
    <w:p w14:paraId="73749C2F" w14:textId="77777777" w:rsidR="0025149D" w:rsidRPr="004378FB" w:rsidRDefault="0025149D" w:rsidP="0025149D">
      <w:pPr>
        <w:rPr>
          <w:sz w:val="16"/>
        </w:rPr>
      </w:pPr>
      <w:r w:rsidRPr="004378FB">
        <w:rPr>
          <w:sz w:val="16"/>
        </w:rPr>
        <w:t xml:space="preserve">When these three features of equity are taken together, it becomes somewhat less surprising that, initially, the officials charged with doing equity were different from those who adjudicated claims at law, and that the former acted on terms more in keeping with what today would be called the ‘executive’ branch of government than did the officials charged with applying law.12 Sitting in equity, a court does not adjudicate claims between two private parties in the way that courts hearing private law disputes do. It entertains requests for appropriate governmental interventions in favour of the ‘petitioner’— exercises that require the intervening actor to possess a certain kind of authority. Arguably, that is what the Chancellor was, and the Chancery was a place for hearing such requests. </w:t>
      </w:r>
    </w:p>
    <w:p w14:paraId="5B98AF68" w14:textId="77777777" w:rsidR="0025149D" w:rsidRPr="004378FB" w:rsidRDefault="0025149D" w:rsidP="0025149D">
      <w:pPr>
        <w:rPr>
          <w:sz w:val="16"/>
        </w:rPr>
      </w:pPr>
      <w:r w:rsidRPr="004378FB">
        <w:rPr>
          <w:sz w:val="16"/>
        </w:rPr>
        <w:t>III. Types of Equitable Claims</w:t>
      </w:r>
    </w:p>
    <w:p w14:paraId="0B8E1E33" w14:textId="77777777" w:rsidR="0025149D" w:rsidRPr="004378FB" w:rsidRDefault="0025149D" w:rsidP="0025149D">
      <w:pPr>
        <w:rPr>
          <w:sz w:val="16"/>
        </w:rPr>
      </w:pPr>
      <w:r w:rsidRPr="004378FB">
        <w:rPr>
          <w:sz w:val="16"/>
        </w:rPr>
        <w:t xml:space="preserve">Thus far, our account of the distinctiveness of court’s equitable authority has operated at a high level of abstraction. We now elaborate it by considering some familiar examples of courts doing equity. These cases hardly exhaust equity’s domain. But they are central cases, and thus appropriate examples on which to focus. In each, we argue, </w:t>
      </w:r>
      <w:r w:rsidRPr="00F42C4C">
        <w:rPr>
          <w:rStyle w:val="StyleUnderline"/>
        </w:rPr>
        <w:t>the claimant does not assert a legal</w:t>
      </w:r>
      <w:r w:rsidRPr="004378FB">
        <w:rPr>
          <w:sz w:val="16"/>
        </w:rPr>
        <w:t xml:space="preserve"> </w:t>
      </w:r>
      <w:r w:rsidRPr="00F42C4C">
        <w:rPr>
          <w:rStyle w:val="Emphasis"/>
        </w:rPr>
        <w:t>entitlement</w:t>
      </w:r>
      <w:r w:rsidRPr="004378FB">
        <w:rPr>
          <w:sz w:val="16"/>
        </w:rPr>
        <w:t xml:space="preserve"> </w:t>
      </w:r>
      <w:r w:rsidRPr="00F42C4C">
        <w:rPr>
          <w:rStyle w:val="StyleUnderline"/>
        </w:rPr>
        <w:t>to recourse, but instead seeks to invoke the court’s equitable authority to address an</w:t>
      </w:r>
      <w:r w:rsidRPr="004378FB">
        <w:rPr>
          <w:sz w:val="16"/>
        </w:rPr>
        <w:t xml:space="preserve"> </w:t>
      </w:r>
      <w:r w:rsidRPr="00F42C4C">
        <w:rPr>
          <w:rStyle w:val="Emphasis"/>
        </w:rPr>
        <w:t>injustice</w:t>
      </w:r>
      <w:r w:rsidRPr="004378FB">
        <w:rPr>
          <w:sz w:val="16"/>
        </w:rPr>
        <w:t xml:space="preserve"> </w:t>
      </w:r>
      <w:r w:rsidRPr="00F42C4C">
        <w:rPr>
          <w:rStyle w:val="StyleUnderline"/>
        </w:rPr>
        <w:t>that arises</w:t>
      </w:r>
      <w:r w:rsidRPr="004378FB">
        <w:rPr>
          <w:sz w:val="16"/>
        </w:rPr>
        <w:t xml:space="preserve"> </w:t>
      </w:r>
      <w:r w:rsidRPr="00F42C4C">
        <w:rPr>
          <w:rStyle w:val="Emphasis"/>
        </w:rPr>
        <w:t>out</w:t>
      </w:r>
      <w:r w:rsidRPr="004378FB">
        <w:rPr>
          <w:sz w:val="16"/>
        </w:rPr>
        <w:t xml:space="preserve"> </w:t>
      </w:r>
      <w:r w:rsidRPr="00F42C4C">
        <w:rPr>
          <w:rStyle w:val="StyleUnderline"/>
        </w:rPr>
        <w:t>of the</w:t>
      </w:r>
      <w:r w:rsidRPr="004378FB">
        <w:rPr>
          <w:sz w:val="16"/>
        </w:rPr>
        <w:t xml:space="preserve"> </w:t>
      </w:r>
      <w:r w:rsidRPr="00F42C4C">
        <w:rPr>
          <w:rStyle w:val="Emphasis"/>
        </w:rPr>
        <w:t>operation of law</w:t>
      </w:r>
      <w:r w:rsidRPr="00F42C4C">
        <w:rPr>
          <w:rStyle w:val="StyleUnderline"/>
        </w:rPr>
        <w:t>, and that has resulted, or stands to result, in a</w:t>
      </w:r>
      <w:r w:rsidRPr="004378FB">
        <w:rPr>
          <w:sz w:val="16"/>
        </w:rPr>
        <w:t xml:space="preserve"> </w:t>
      </w:r>
      <w:r w:rsidRPr="00F42C4C">
        <w:rPr>
          <w:rStyle w:val="Emphasis"/>
        </w:rPr>
        <w:t>particular hardship</w:t>
      </w:r>
      <w:r w:rsidRPr="004378FB">
        <w:rPr>
          <w:sz w:val="16"/>
        </w:rPr>
        <w:t xml:space="preserve"> for the claimant. Of course, equity cases remain cases in which courts are required to adjudicate between two or more parties. And, indeed, with doctrines such as unclean hands and laches, equity courts are quite attentive to the posture of the litigation and the status of the litigants before them. Still, their role in these cases is not to validate the plaintiff ’s demand but to see what ought to be done according to equitable principles. </w:t>
      </w:r>
    </w:p>
    <w:p w14:paraId="66292FD7" w14:textId="77777777" w:rsidR="0025149D" w:rsidRPr="004378FB" w:rsidRDefault="0025149D" w:rsidP="0025149D">
      <w:pPr>
        <w:rPr>
          <w:sz w:val="16"/>
        </w:rPr>
      </w:pPr>
      <w:r w:rsidRPr="004378FB">
        <w:rPr>
          <w:sz w:val="16"/>
        </w:rPr>
        <w:t xml:space="preserve">A. Ordering the Unwinding or Reformation of a Transaction That, While a Valid Exercise of Legal Powers, Works an Injustice against the Claimant </w:t>
      </w:r>
    </w:p>
    <w:p w14:paraId="551D367A" w14:textId="77777777" w:rsidR="0025149D" w:rsidRPr="004378FB" w:rsidRDefault="0025149D" w:rsidP="0025149D">
      <w:pPr>
        <w:rPr>
          <w:sz w:val="16"/>
        </w:rPr>
      </w:pPr>
      <w:r w:rsidRPr="004378FB">
        <w:rPr>
          <w:sz w:val="16"/>
        </w:rPr>
        <w:t xml:space="preserve">The chestnut of Riggs v Palmer nicely illustrates a category of equity case.13 Riggs is famous for the majority’s morally infused interpretation of New York’s inheritance statutes. Less commonly noticed is the posture of the litigation. The plaintiffs were the daughters of the testator, Francis Palmer. They sued the murdering heir, Elmer Palmer (Francis’s grandson), along with the administrator of his grandfather’s estate, to have the will ‘cancelled and annulled’. </w:t>
      </w:r>
    </w:p>
    <w:p w14:paraId="5CBFCB52" w14:textId="77777777" w:rsidR="0025149D" w:rsidRPr="004378FB" w:rsidRDefault="0025149D" w:rsidP="0025149D">
      <w:pPr>
        <w:rPr>
          <w:sz w:val="16"/>
        </w:rPr>
      </w:pPr>
      <w:r w:rsidRPr="004378FB">
        <w:rPr>
          <w:sz w:val="16"/>
        </w:rPr>
        <w:t xml:space="preserve">Although the majority and dissenting opinions are not as clear as they might have been,14 it seems quite likely that the plaintiffs sought relief as a matter of equity.15 Their suit did not challenge the validity of the will under statutes defining the procedures for executing a will.16 There was no claim, for example, that Francis’s will, under which Elmer inherited, had been secured by fraud, or that Francis was incompetent at the time his will was executed. More to the point, it was clear that the daughters, as mere intended beneficiaries of a planned will that Francis never had a chance to execute, were not entitled to have a court recognize their legal right to inherit— they had no such right.17 Nonetheless, the daughters sought relief, arguing, among other things, that ‘Elmer Palmer is estopped by his own conduct from claiming the title to his property, or [from claiming] that the condition upon which he takes has, in contemplation of law, happened.’18 In short, they maintained that it was a crucial fact that the concededly valid will was only triggered by an act of heinous misconduct by Elmer, seeking to secure for himself assets that otherwise would have gone to them. This fact provided grounds for a court sitting in equity to do justice by, in effect imposing a constructive trust on Elmer’s inheritance. </w:t>
      </w:r>
    </w:p>
    <w:p w14:paraId="44E8034C" w14:textId="77777777" w:rsidR="0025149D" w:rsidRPr="004378FB" w:rsidRDefault="0025149D" w:rsidP="0025149D">
      <w:pPr>
        <w:rPr>
          <w:sz w:val="16"/>
        </w:rPr>
      </w:pPr>
      <w:r w:rsidRPr="004378FB">
        <w:rPr>
          <w:sz w:val="16"/>
        </w:rPr>
        <w:t xml:space="preserve">The Court, of course, accepted the invitation, invoking its authority to give the state’s inheritance statutes an ‘equitable construction’.19 Indeed, the majority opinion cites Blackstone for the proposition that a court in equity is ‘at liberty’ to act as if the statute did not address the question at hand, thus leaving it free to order a transfer of assets from Elmer to the daughters.20 Needless to say, the relief provided by the court— an injunction— attests to the equitable posture of the case.21 </w:t>
      </w:r>
    </w:p>
    <w:p w14:paraId="13D353C7" w14:textId="77777777" w:rsidR="0025149D" w:rsidRPr="004378FB" w:rsidRDefault="0025149D" w:rsidP="0025149D">
      <w:pPr>
        <w:rPr>
          <w:sz w:val="16"/>
        </w:rPr>
      </w:pPr>
      <w:r w:rsidRPr="004378FB">
        <w:rPr>
          <w:sz w:val="16"/>
        </w:rPr>
        <w:t xml:space="preserve">In short: </w:t>
      </w:r>
      <w:r w:rsidRPr="00F42C4C">
        <w:rPr>
          <w:rStyle w:val="StyleUnderline"/>
        </w:rPr>
        <w:t>the claim</w:t>
      </w:r>
      <w:r w:rsidRPr="004378FB">
        <w:rPr>
          <w:sz w:val="16"/>
        </w:rPr>
        <w:t xml:space="preserve"> in Riggs </w:t>
      </w:r>
      <w:r w:rsidRPr="00F42C4C">
        <w:rPr>
          <w:rStyle w:val="StyleUnderline"/>
        </w:rPr>
        <w:t>invoked</w:t>
      </w:r>
      <w:r w:rsidRPr="004378FB">
        <w:rPr>
          <w:sz w:val="16"/>
        </w:rPr>
        <w:t xml:space="preserve"> the Court’s </w:t>
      </w:r>
      <w:r w:rsidRPr="00F42C4C">
        <w:rPr>
          <w:rStyle w:val="Emphasis"/>
        </w:rPr>
        <w:t>equitable</w:t>
      </w:r>
      <w:r w:rsidRPr="004378FB">
        <w:rPr>
          <w:sz w:val="16"/>
        </w:rPr>
        <w:t xml:space="preserve"> </w:t>
      </w:r>
      <w:r w:rsidRPr="00F42C4C">
        <w:rPr>
          <w:rStyle w:val="StyleUnderline"/>
        </w:rPr>
        <w:t>jurisdiction rather than</w:t>
      </w:r>
      <w:r w:rsidRPr="004378FB">
        <w:rPr>
          <w:sz w:val="16"/>
        </w:rPr>
        <w:t xml:space="preserve"> its </w:t>
      </w:r>
      <w:r w:rsidRPr="00F42C4C">
        <w:rPr>
          <w:rStyle w:val="Emphasis"/>
        </w:rPr>
        <w:t>legal</w:t>
      </w:r>
      <w:r w:rsidRPr="004378FB">
        <w:rPr>
          <w:sz w:val="16"/>
        </w:rPr>
        <w:t xml:space="preserve"> jurisdiction. The </w:t>
      </w:r>
      <w:r w:rsidRPr="00F42C4C">
        <w:rPr>
          <w:rStyle w:val="StyleUnderline"/>
        </w:rPr>
        <w:t xml:space="preserve">claimants </w:t>
      </w:r>
      <w:r w:rsidRPr="00F42C4C">
        <w:rPr>
          <w:rStyle w:val="Emphasis"/>
        </w:rPr>
        <w:t>could not</w:t>
      </w:r>
      <w:r w:rsidRPr="004378FB">
        <w:rPr>
          <w:sz w:val="16"/>
        </w:rPr>
        <w:t xml:space="preserve"> </w:t>
      </w:r>
      <w:r w:rsidRPr="00F42C4C">
        <w:rPr>
          <w:rStyle w:val="StyleUnderline"/>
        </w:rPr>
        <w:t>and</w:t>
      </w:r>
      <w:r w:rsidRPr="004378FB">
        <w:rPr>
          <w:sz w:val="16"/>
        </w:rPr>
        <w:t xml:space="preserve"> </w:t>
      </w:r>
      <w:r w:rsidRPr="00F42C4C">
        <w:rPr>
          <w:rStyle w:val="Emphasis"/>
        </w:rPr>
        <w:t>did not</w:t>
      </w:r>
      <w:r w:rsidRPr="004378FB">
        <w:rPr>
          <w:sz w:val="16"/>
        </w:rPr>
        <w:t xml:space="preserve"> </w:t>
      </w:r>
      <w:r w:rsidRPr="00F42C4C">
        <w:rPr>
          <w:rStyle w:val="StyleUnderline"/>
        </w:rPr>
        <w:t>assert a</w:t>
      </w:r>
      <w:r w:rsidRPr="004378FB">
        <w:rPr>
          <w:sz w:val="16"/>
        </w:rPr>
        <w:t xml:space="preserve"> </w:t>
      </w:r>
      <w:r w:rsidRPr="00F42C4C">
        <w:rPr>
          <w:rStyle w:val="Emphasis"/>
        </w:rPr>
        <w:t>legal right</w:t>
      </w:r>
      <w:r w:rsidRPr="004378FB">
        <w:rPr>
          <w:sz w:val="16"/>
        </w:rPr>
        <w:t xml:space="preserve"> to inherit </w:t>
      </w:r>
      <w:r w:rsidRPr="00F42C4C">
        <w:rPr>
          <w:rStyle w:val="StyleUnderline"/>
        </w:rPr>
        <w:t>and</w:t>
      </w:r>
      <w:r w:rsidRPr="004378FB">
        <w:rPr>
          <w:sz w:val="16"/>
        </w:rPr>
        <w:t xml:space="preserve"> </w:t>
      </w:r>
      <w:r w:rsidRPr="00F42C4C">
        <w:rPr>
          <w:rStyle w:val="Emphasis"/>
        </w:rPr>
        <w:t>did not ask</w:t>
      </w:r>
      <w:r w:rsidRPr="004378FB">
        <w:rPr>
          <w:sz w:val="16"/>
        </w:rPr>
        <w:t xml:space="preserve"> </w:t>
      </w:r>
      <w:r w:rsidRPr="00F42C4C">
        <w:rPr>
          <w:rStyle w:val="StyleUnderline"/>
        </w:rPr>
        <w:t>the court</w:t>
      </w:r>
      <w:r w:rsidRPr="004378FB">
        <w:rPr>
          <w:sz w:val="16"/>
        </w:rPr>
        <w:t xml:space="preserve"> merely </w:t>
      </w:r>
      <w:r w:rsidRPr="00F42C4C">
        <w:rPr>
          <w:rStyle w:val="StyleUnderline"/>
        </w:rPr>
        <w:t>to</w:t>
      </w:r>
      <w:r w:rsidRPr="004378FB">
        <w:rPr>
          <w:sz w:val="16"/>
        </w:rPr>
        <w:t xml:space="preserve"> authenticate and </w:t>
      </w:r>
      <w:r w:rsidRPr="00F42C4C">
        <w:rPr>
          <w:rStyle w:val="Emphasis"/>
        </w:rPr>
        <w:t>enforce</w:t>
      </w:r>
      <w:r w:rsidRPr="004378FB">
        <w:rPr>
          <w:sz w:val="16"/>
        </w:rPr>
        <w:t xml:space="preserve"> </w:t>
      </w:r>
      <w:r w:rsidRPr="00F42C4C">
        <w:rPr>
          <w:rStyle w:val="StyleUnderline"/>
        </w:rPr>
        <w:t>such a right.</w:t>
      </w:r>
      <w:r w:rsidRPr="004378FB">
        <w:rPr>
          <w:sz w:val="16"/>
        </w:rPr>
        <w:t xml:space="preserve"> Rather, they alleged that Elmer stood to benefit unjustly, and at their expense, from a perverse invocation of applicable legal rules. As New York’s inheritance statute contained only general language (and thus said nothing specific about the case at hand), the Court concluded that it could grant the plaintiffs’ request and order ownership transferred without violating the law. The relief it provided thus consisted of an order invalidating a transfer effected by an otherwise valid exercise of legal powers. </w:t>
      </w:r>
    </w:p>
    <w:p w14:paraId="2D41B29D" w14:textId="77777777" w:rsidR="0025149D" w:rsidRPr="004378FB" w:rsidRDefault="0025149D" w:rsidP="0025149D">
      <w:pPr>
        <w:rPr>
          <w:sz w:val="16"/>
        </w:rPr>
      </w:pPr>
      <w:r w:rsidRPr="004378FB">
        <w:rPr>
          <w:sz w:val="16"/>
        </w:rPr>
        <w:t xml:space="preserve">Another New York chestnut— Meinhard v Salmon— provides an example of an equity case that falls within the present category.22 Meinhard provided funds to Salmon for use in improving commercial space that Salmon had arranged to lease for a period of twenty years from Gerry. Meinhard was essentially a passive investor; Salmon was in charge of renovating the space and putting it to profitable use. The two were to share profits according to a formula. Towards the end of the lease period, Salmon, without informing Meinhard, negotiated a new lease between himself and Gerry’s successor. When Meinhard discovered that Salmon had entered into the new lease solely on his own behalf, Meinhard sued to have Salmon’s interest in the lease held in trust as an asset of their joint venture. </w:t>
      </w:r>
    </w:p>
    <w:p w14:paraId="4C6E0927" w14:textId="77777777" w:rsidR="0025149D" w:rsidRPr="004378FB" w:rsidRDefault="0025149D" w:rsidP="0025149D">
      <w:pPr>
        <w:rPr>
          <w:sz w:val="16"/>
        </w:rPr>
      </w:pPr>
      <w:r w:rsidRPr="004378FB">
        <w:rPr>
          <w:sz w:val="16"/>
        </w:rPr>
        <w:t xml:space="preserve">Writing for the Court of Appeals, Chief Judge Cardozo affirmed lower court rulings in favour of Meinhard. Cardozo granted that Salmon had not acted with ‘a conscious purpose to defraud’.23 Indeed, he suggested that Salmon had probably acted in good faith in supposing that he, as the active party in the co- venture, was entitled to negotiate a new lease for himself. Nonetheless, because Salmon was a fiduciary with respect to Meinhard, he owed him ‘undivided loyalty’— a demanding standard that he had not met.24 </w:t>
      </w:r>
    </w:p>
    <w:p w14:paraId="3461E806" w14:textId="77777777" w:rsidR="0025149D" w:rsidRPr="004378FB" w:rsidRDefault="0025149D" w:rsidP="0025149D">
      <w:pPr>
        <w:ind w:left="720"/>
        <w:rPr>
          <w:sz w:val="16"/>
        </w:rPr>
      </w:pPr>
      <w:r w:rsidRPr="004378FB">
        <w:rPr>
          <w:sz w:val="16"/>
        </w:rPr>
        <w:t xml:space="preserve">Here the subject matter of the new lease was an extension and enlargement of the subject matter of the old one. A managing coadventurer appropriating the benefit of such a lease without warning to his partner might fairly be expected to be reproached with conduct that was underhand, or lacking, to say the least, in reasonable candor, if the partner were to surprise him in the act of signing the new instrument. Conduct subject to that reproach does not receive from equity a healing benediction.25 </w:t>
      </w:r>
    </w:p>
    <w:p w14:paraId="2B0EF344" w14:textId="77777777" w:rsidR="0025149D" w:rsidRPr="004378FB" w:rsidRDefault="0025149D" w:rsidP="0025149D">
      <w:pPr>
        <w:rPr>
          <w:sz w:val="16"/>
        </w:rPr>
      </w:pPr>
      <w:r w:rsidRPr="004378FB">
        <w:rPr>
          <w:sz w:val="16"/>
        </w:rPr>
        <w:t xml:space="preserve">Accordingly, the Court imposed a constructive trust— ‘the remedial device through which preference of self is made subordinate to loyalty to others’26— by which Meinhard was deemed to own half the value of the new lease. </w:t>
      </w:r>
    </w:p>
    <w:p w14:paraId="77973D4F" w14:textId="77777777" w:rsidR="0025149D" w:rsidRPr="004378FB" w:rsidRDefault="0025149D" w:rsidP="0025149D">
      <w:pPr>
        <w:rPr>
          <w:sz w:val="16"/>
        </w:rPr>
      </w:pPr>
      <w:r w:rsidRPr="004378FB">
        <w:rPr>
          <w:sz w:val="16"/>
        </w:rPr>
        <w:t xml:space="preserve">Cardozo has sometimes been criticized for projecting dated notions of chivalry and honour onto an ordinary commercial relationship.27 And it is possible that he overstated the duty Salmon owed Meinhard, given their expectations of one another and the customary norms governing a business deal of the sort that they struck. Regardless, the case was decided on the basis of an equitable principle: namely, that— separate and apart from whether it constitutes the violation of a legal right— it is an injustice as between co- venturers for one of them to keep for himself a business opportunity that relates to their venture, and to which he gained access only by virtue of the legal powers he exercised as a co- participant in the venture. </w:t>
      </w:r>
    </w:p>
    <w:p w14:paraId="0017F617" w14:textId="77777777" w:rsidR="0025149D" w:rsidRPr="004378FB" w:rsidRDefault="0025149D" w:rsidP="0025149D">
      <w:pPr>
        <w:rPr>
          <w:sz w:val="16"/>
        </w:rPr>
      </w:pPr>
      <w:r w:rsidRPr="004378FB">
        <w:rPr>
          <w:sz w:val="16"/>
        </w:rPr>
        <w:t xml:space="preserve">B. Ordering a Transfer of Assets to Rectify an Unjust Pattern of Holdings </w:t>
      </w:r>
    </w:p>
    <w:p w14:paraId="32488388" w14:textId="77777777" w:rsidR="0025149D" w:rsidRPr="004378FB" w:rsidRDefault="0025149D" w:rsidP="0025149D">
      <w:pPr>
        <w:rPr>
          <w:sz w:val="16"/>
        </w:rPr>
      </w:pPr>
      <w:r w:rsidRPr="004378FB">
        <w:rPr>
          <w:sz w:val="16"/>
        </w:rPr>
        <w:t xml:space="preserve">Equity courts sometimes act to prevent or unwind certain transactions that are defective— that should never have taken place— and that have generated an unjust pattern of holdings. Certain claims seeking to undo a conveyance based on a mistake fit this description.28 In such cases, the recipient of the property might claim legal possession. But the courts of equity nonetheless would order the transaction undone to avoid an injustice. </w:t>
      </w:r>
    </w:p>
    <w:p w14:paraId="22EAD492" w14:textId="77777777" w:rsidR="0025149D" w:rsidRPr="004378FB" w:rsidRDefault="0025149D" w:rsidP="0025149D">
      <w:pPr>
        <w:rPr>
          <w:sz w:val="16"/>
        </w:rPr>
      </w:pPr>
      <w:r w:rsidRPr="004378FB">
        <w:rPr>
          <w:sz w:val="16"/>
        </w:rPr>
        <w:t xml:space="preserve">Other instances of this category include actions for contribution. The notion of contribution is fundamentally equitable, involving as it does the idea of the fair sharing of a common burden.29 Consider, for example, actions for contribution between or among tortfeasors. Merryweather v Nixan, a King’s Bench decision from 1799, arguably ruled that one of two tortfeasors who is made to pay a plaintiff ’s entire damages has no legal right to contribution from the other.30 However, subsequent decisions rendered by courts of equity in the US maintained that such a rule was inconsistent with the equitable nature of contribution, which calls for a judgment as to whether the equities in a particular case were aligned so as to warrant contribution. In the language of an 1823 Virginia decision, ‘courts of equity . . . admit contribution whenever the parties were originally subject, jointly, to the burthen, and are in aequali jure, and where the party claiming the assistance of the court is not precluded, from his own turpitude, from receiving it’.31 Writing in 1879, Melville Bigelow supposed that contribution between tortfeasors was available in equity unless they ‘engaged in some offense malum in se, or some directly intended, or actually known, breach of the law’.32 Although by the time Bigelow was writing, courts of equity had developed rules of thumb as to when a tortfeasor’s claim for contribution would be granted, because his ‘right’ to contribution turned on the court’s assessment of the equities as between defendants, contribution remained equitable in nature. </w:t>
      </w:r>
    </w:p>
    <w:p w14:paraId="25E9B630" w14:textId="77777777" w:rsidR="0025149D" w:rsidRPr="004378FB" w:rsidRDefault="0025149D" w:rsidP="0025149D">
      <w:pPr>
        <w:rPr>
          <w:sz w:val="16"/>
        </w:rPr>
      </w:pPr>
      <w:r w:rsidRPr="004378FB">
        <w:rPr>
          <w:sz w:val="16"/>
        </w:rPr>
        <w:t xml:space="preserve">C. Ordering Dismissal of a Valid Suit at Law on the Ground That Enforcement Would Amount to Abuse </w:t>
      </w:r>
    </w:p>
    <w:p w14:paraId="11FF1E6A" w14:textId="77777777" w:rsidR="0025149D" w:rsidRPr="004378FB" w:rsidRDefault="0025149D" w:rsidP="0025149D">
      <w:pPr>
        <w:rPr>
          <w:sz w:val="16"/>
        </w:rPr>
      </w:pPr>
      <w:r w:rsidRPr="004378FB">
        <w:rPr>
          <w:sz w:val="16"/>
        </w:rPr>
        <w:t xml:space="preserve">A claimant can seek relief in equity when the application of prevailing legal rules stands to work an injustice with significant deleterious consequences for the claimant. As Henry Smith has trenchantly argued, many cases in this category involve appeals to courts of equity to block opportunistic exercises of legal powers.33 In modern times, decisions of this sort often take the form of a court refusing to lend its aid to a plaintiff notwithstanding that the plaintiff has a legally valid claim. A powerful (though controversial) example of this phenomenon is found in another well- known Cardozo opinion: his dissent in Graf v Hope Building Corp.34 </w:t>
      </w:r>
    </w:p>
    <w:p w14:paraId="033E8D39" w14:textId="77777777" w:rsidR="0025149D" w:rsidRPr="004378FB" w:rsidRDefault="0025149D" w:rsidP="0025149D">
      <w:pPr>
        <w:rPr>
          <w:sz w:val="16"/>
        </w:rPr>
      </w:pPr>
      <w:r w:rsidRPr="004378FB">
        <w:rPr>
          <w:sz w:val="16"/>
        </w:rPr>
        <w:t xml:space="preserve">An employee of the mortgager, a corporation owned and controlled by one Herstein, miscalculated a monthly payment, such that it was $402 shy of the $6,120 owed. Herstein made out checks for the incorrect amount to be delivered to the mortgagee, then left for a business trip. The employee discovered the computational error, but because Herstein was unavailable and the payment date had arrived, and because no one else was authorized to issue checks for the corporation, the employee submitted the checks to Graf, the mortgagee, with a note pointing out the error and indicating that it would be corrected promptly when Herstein returned from his trip four days after the due date for the payment. However, the employee forgot to bring up the matter with Herstein upon his return, and Graf, after waiting for the twentyday cure period specified in the loan documents, without warning or demand, accelerated the loan and commenced foreclosure proceedings. Immediately upon receipt of the notice of the foreclosure, Herstein tendered payment of the shortfall, which tender Graf rejected. </w:t>
      </w:r>
    </w:p>
    <w:p w14:paraId="11BC667A" w14:textId="77777777" w:rsidR="0025149D" w:rsidRPr="004378FB" w:rsidRDefault="0025149D" w:rsidP="0025149D">
      <w:pPr>
        <w:rPr>
          <w:sz w:val="16"/>
        </w:rPr>
      </w:pPr>
      <w:r w:rsidRPr="004378FB">
        <w:rPr>
          <w:sz w:val="16"/>
        </w:rPr>
        <w:t xml:space="preserve">A majority for the Court of Appeals ruled that Graf was entitled to foreclose. Cardozo’s dissent did not dispute this conclusion. Rather, it suggested that the judicial enforcement of legal rights created by covenants to a mortgage, as is true of all legal rights, is subject to equitable limitations. True, the law— and associated interests in stability and predictability— requires courts to enforce valid acceleration clauses according to their terms, especially when the relevant agreement provides a grace period to protect mortgagors against ‘inadvertence and improvidence’.35 Nonetheless, this case was sufficiently distinct as to warrant the trial court in ‘refusing to co- operate with the plaintiff in the effort to collect the accelerated debt’.36 It would allow Graf to take an ‘unconscionable advantage of the letter of his bargain’ for the courts to assist him in the exercise of his legal power to foreclose.37 </w:t>
      </w:r>
    </w:p>
    <w:p w14:paraId="03B41498" w14:textId="77777777" w:rsidR="0025149D" w:rsidRPr="004378FB" w:rsidRDefault="0025149D" w:rsidP="0025149D">
      <w:pPr>
        <w:ind w:left="720"/>
        <w:rPr>
          <w:sz w:val="16"/>
        </w:rPr>
      </w:pPr>
      <w:r w:rsidRPr="004378FB">
        <w:rPr>
          <w:sz w:val="16"/>
        </w:rPr>
        <w:t xml:space="preserve">The omission to pay in full had its origin in a clerical or arithmetical error that accompanied the act of payment, the very act to be performed. The error was not known to the debtor except in a constructive sense, for the secretary, a subordinate clerk, omitted to do her duty and report it to her principal. The deficiency, though not so small as to be negligible within the doctrine of de minimis, was still slight and unimportant when compared with the payment duly made. The possibility of bad faith is overcome by many circumstances, of which not the least is the one that instantly upon the discovery of the error, the deficiency was paid, and this only a single day after the term of grace was at an end. Finally, there is no pretense of damage or even inconvenience ensuing to the lender. On the contrary, and this is the vital point, the inference is inevitable that the lender appreciated the blunder and was unwilling to avert it. From his conduct on the day immediately succeeding the default, we can infer his state of mind as it existed the day before.38 </w:t>
      </w:r>
    </w:p>
    <w:p w14:paraId="2E86AD2A" w14:textId="77777777" w:rsidR="0025149D" w:rsidRPr="004378FB" w:rsidRDefault="0025149D" w:rsidP="0025149D">
      <w:pPr>
        <w:rPr>
          <w:sz w:val="16"/>
        </w:rPr>
      </w:pPr>
      <w:r w:rsidRPr="004378FB">
        <w:rPr>
          <w:sz w:val="16"/>
        </w:rPr>
        <w:t xml:space="preserve">In sum, the courts were entitled to refrain from ordering foreclosure, and should have refrained from ordering it, because doing so would work a substantial injustice by allowing the plaintiff to ‘lay in wait’, then opportunistically demand enforcement of his legal rights. </w:t>
      </w:r>
    </w:p>
    <w:p w14:paraId="7FADE298" w14:textId="77777777" w:rsidR="0025149D" w:rsidRPr="004378FB" w:rsidRDefault="0025149D" w:rsidP="0025149D">
      <w:pPr>
        <w:rPr>
          <w:sz w:val="16"/>
        </w:rPr>
      </w:pPr>
      <w:r w:rsidRPr="004378FB">
        <w:rPr>
          <w:sz w:val="16"/>
        </w:rPr>
        <w:t xml:space="preserve">D. Ordering Actions Necessary to Vindicate the Legal Rights of the Plaintiff </w:t>
      </w:r>
    </w:p>
    <w:p w14:paraId="4CDAE637" w14:textId="77777777" w:rsidR="0025149D" w:rsidRPr="004378FB" w:rsidRDefault="0025149D" w:rsidP="0025149D">
      <w:pPr>
        <w:rPr>
          <w:sz w:val="16"/>
        </w:rPr>
      </w:pPr>
      <w:r w:rsidRPr="004378FB">
        <w:rPr>
          <w:sz w:val="16"/>
        </w:rPr>
        <w:t xml:space="preserve">In this familiar class of cases, a claimant enjoys an entitlement at law to money damages, yet, because of special circumstances, damages fail adequately to vindicate her legal right. Accordingly, the claimant seeks alternative or supplemental relief in the form of an injunction. </w:t>
      </w:r>
    </w:p>
    <w:p w14:paraId="04BEB5B5" w14:textId="77777777" w:rsidR="0025149D" w:rsidRPr="004378FB" w:rsidRDefault="0025149D" w:rsidP="0025149D">
      <w:pPr>
        <w:rPr>
          <w:sz w:val="16"/>
        </w:rPr>
      </w:pPr>
      <w:r w:rsidRPr="004378FB">
        <w:rPr>
          <w:sz w:val="16"/>
        </w:rPr>
        <w:t xml:space="preserve">While it is commonplace today for courts to issue injunctions in certain classes of tort and contract cases, this pattern should not obscure the fact that injunctions are equitable in nature. When a court orders specific performance of a contract for the sale of land, or enjoins a nuisance, it is not, strictly speaking, fulfilling its obligation to provide the plaintiff with an avenue of civil recourse. It is doing equity. This is why, if the equities point strongly against the grant of an injunction, a court can decline to issue it, notwithstanding that the plaintiff has proven herself to be the victim of a breach of contract for the sale of land, or a nuisance. By contrast, if the plaintiff has proven her case (including her losses), no comparable judicial discretion exists with respect to the question of whether to award compensatory damages: the fact that a damages award in a breach- of- contract suit will work a massive hardship on the defendant, and confer only a modest benefit on the plaintiff, provides no ground for the court to decline to enter judgment on that award. </w:t>
      </w:r>
    </w:p>
    <w:p w14:paraId="234D9F8C" w14:textId="77777777" w:rsidR="0025149D" w:rsidRPr="004378FB" w:rsidRDefault="0025149D" w:rsidP="0025149D">
      <w:pPr>
        <w:rPr>
          <w:sz w:val="16"/>
        </w:rPr>
      </w:pPr>
      <w:r w:rsidRPr="004378FB">
        <w:rPr>
          <w:sz w:val="16"/>
        </w:rPr>
        <w:t xml:space="preserve">Even today, doctrinal evidence for this characterization abounds. An order of specific performance ordinarily issues only upon a finding that legal remedies are inadequate, and even then can be withheld if it granting it would work a significant injustice.39 Likewise, an injunction that promises to work an undue hardship on the defendant will not be granted.40 As noted, there is no comparable discretion at work when courts entertain claims as a matter of law. </w:t>
      </w:r>
    </w:p>
    <w:p w14:paraId="73EE7993" w14:textId="77777777" w:rsidR="0025149D" w:rsidRPr="004378FB" w:rsidRDefault="0025149D" w:rsidP="0025149D">
      <w:pPr>
        <w:tabs>
          <w:tab w:val="left" w:pos="2540"/>
        </w:tabs>
        <w:rPr>
          <w:sz w:val="16"/>
        </w:rPr>
      </w:pPr>
      <w:r w:rsidRPr="004378FB">
        <w:rPr>
          <w:sz w:val="16"/>
        </w:rPr>
        <w:t>IV. Recognizing Equity</w:t>
      </w:r>
      <w:r>
        <w:rPr>
          <w:sz w:val="16"/>
        </w:rPr>
        <w:tab/>
      </w:r>
    </w:p>
    <w:p w14:paraId="1EBAF3B1" w14:textId="77777777" w:rsidR="0025149D" w:rsidRPr="004378FB" w:rsidRDefault="0025149D" w:rsidP="0025149D">
      <w:pPr>
        <w:rPr>
          <w:sz w:val="16"/>
        </w:rPr>
      </w:pPr>
      <w:r w:rsidRPr="00F30E38">
        <w:rPr>
          <w:rStyle w:val="StyleUnderline"/>
        </w:rPr>
        <w:t>Our effort to</w:t>
      </w:r>
      <w:r w:rsidRPr="00F30E38">
        <w:rPr>
          <w:sz w:val="16"/>
        </w:rPr>
        <w:t xml:space="preserve"> </w:t>
      </w:r>
      <w:r w:rsidRPr="00F30E38">
        <w:rPr>
          <w:rStyle w:val="Emphasis"/>
        </w:rPr>
        <w:t>isolate</w:t>
      </w:r>
      <w:r w:rsidRPr="00F30E38">
        <w:rPr>
          <w:sz w:val="16"/>
        </w:rPr>
        <w:t xml:space="preserve"> </w:t>
      </w:r>
      <w:r w:rsidRPr="009C7F78">
        <w:rPr>
          <w:rStyle w:val="StyleUnderline"/>
          <w:highlight w:val="cyan"/>
        </w:rPr>
        <w:t xml:space="preserve">the </w:t>
      </w:r>
      <w:r w:rsidRPr="009C7F78">
        <w:rPr>
          <w:rStyle w:val="Emphasis"/>
          <w:highlight w:val="cyan"/>
        </w:rPr>
        <w:t>distinct nature</w:t>
      </w:r>
      <w:r w:rsidRPr="009C7F78">
        <w:rPr>
          <w:rStyle w:val="StyleUnderline"/>
          <w:highlight w:val="cyan"/>
        </w:rPr>
        <w:t xml:space="preserve"> of</w:t>
      </w:r>
      <w:r w:rsidRPr="00F30E38">
        <w:rPr>
          <w:sz w:val="16"/>
        </w:rPr>
        <w:t xml:space="preserve"> courts’ </w:t>
      </w:r>
      <w:r w:rsidRPr="00F30E38">
        <w:rPr>
          <w:rStyle w:val="StyleUnderline"/>
        </w:rPr>
        <w:t xml:space="preserve">authority to </w:t>
      </w:r>
      <w:r w:rsidRPr="00F30E38">
        <w:rPr>
          <w:rStyle w:val="Emphasis"/>
        </w:rPr>
        <w:t xml:space="preserve">do </w:t>
      </w:r>
      <w:r w:rsidRPr="009C7F78">
        <w:rPr>
          <w:rStyle w:val="Emphasis"/>
          <w:highlight w:val="cyan"/>
        </w:rPr>
        <w:t>equity</w:t>
      </w:r>
      <w:r w:rsidRPr="009C7F78">
        <w:rPr>
          <w:sz w:val="16"/>
          <w:highlight w:val="cyan"/>
        </w:rPr>
        <w:t xml:space="preserve"> </w:t>
      </w:r>
      <w:r w:rsidRPr="009C7F78">
        <w:rPr>
          <w:rStyle w:val="StyleUnderline"/>
          <w:highlight w:val="cyan"/>
        </w:rPr>
        <w:t>is</w:t>
      </w:r>
      <w:r w:rsidRPr="009C7F78">
        <w:rPr>
          <w:sz w:val="16"/>
          <w:highlight w:val="cyan"/>
        </w:rPr>
        <w:t xml:space="preserve"> </w:t>
      </w:r>
      <w:r w:rsidRPr="009C7F78">
        <w:rPr>
          <w:rStyle w:val="Emphasis"/>
          <w:highlight w:val="cyan"/>
        </w:rPr>
        <w:t>not simply</w:t>
      </w:r>
      <w:r w:rsidRPr="00F30E38">
        <w:rPr>
          <w:sz w:val="16"/>
        </w:rPr>
        <w:t xml:space="preserve"> </w:t>
      </w:r>
      <w:r w:rsidRPr="00F30E38">
        <w:rPr>
          <w:rStyle w:val="StyleUnderline"/>
        </w:rPr>
        <w:t>a</w:t>
      </w:r>
      <w:r w:rsidRPr="00F30E38">
        <w:rPr>
          <w:sz w:val="16"/>
        </w:rPr>
        <w:t xml:space="preserve"> </w:t>
      </w:r>
      <w:r w:rsidRPr="009C7F78">
        <w:rPr>
          <w:rStyle w:val="Emphasis"/>
          <w:highlight w:val="cyan"/>
        </w:rPr>
        <w:t>fanciful</w:t>
      </w:r>
      <w:r w:rsidRPr="00F30E38">
        <w:rPr>
          <w:rStyle w:val="Emphasis"/>
        </w:rPr>
        <w:t xml:space="preserve"> intellectual exercise</w:t>
      </w:r>
      <w:r w:rsidRPr="00F30E38">
        <w:rPr>
          <w:sz w:val="16"/>
        </w:rPr>
        <w:t xml:space="preserve"> </w:t>
      </w:r>
      <w:r w:rsidRPr="00F30E38">
        <w:rPr>
          <w:rStyle w:val="StyleUnderline"/>
        </w:rPr>
        <w:t>or a</w:t>
      </w:r>
      <w:r w:rsidRPr="00F30E38">
        <w:rPr>
          <w:sz w:val="16"/>
        </w:rPr>
        <w:t xml:space="preserve"> </w:t>
      </w:r>
      <w:r w:rsidRPr="009C7F78">
        <w:rPr>
          <w:rStyle w:val="Emphasis"/>
          <w:highlight w:val="cyan"/>
        </w:rPr>
        <w:t>flirtation</w:t>
      </w:r>
      <w:r w:rsidRPr="00F30E38">
        <w:rPr>
          <w:rStyle w:val="Emphasis"/>
        </w:rPr>
        <w:t xml:space="preserve"> with legal history</w:t>
      </w:r>
      <w:r w:rsidRPr="00F30E38">
        <w:rPr>
          <w:rStyle w:val="StyleUnderline"/>
        </w:rPr>
        <w:t xml:space="preserve">. </w:t>
      </w:r>
      <w:r w:rsidRPr="009C7F78">
        <w:rPr>
          <w:rStyle w:val="StyleUnderline"/>
          <w:highlight w:val="cyan"/>
        </w:rPr>
        <w:t>It has</w:t>
      </w:r>
      <w:r w:rsidRPr="009C7F78">
        <w:rPr>
          <w:sz w:val="16"/>
          <w:highlight w:val="cyan"/>
        </w:rPr>
        <w:t xml:space="preserve"> </w:t>
      </w:r>
      <w:r w:rsidRPr="009C7F78">
        <w:rPr>
          <w:rStyle w:val="Emphasis"/>
          <w:highlight w:val="cyan"/>
        </w:rPr>
        <w:t>practical payoffs</w:t>
      </w:r>
      <w:r w:rsidRPr="00F30E38">
        <w:rPr>
          <w:sz w:val="16"/>
        </w:rPr>
        <w:t xml:space="preserve"> </w:t>
      </w:r>
      <w:r w:rsidRPr="00F30E38">
        <w:rPr>
          <w:rStyle w:val="StyleUnderline"/>
        </w:rPr>
        <w:t xml:space="preserve">in terms of the ability of courts and commentators </w:t>
      </w:r>
      <w:r w:rsidRPr="009C7F78">
        <w:rPr>
          <w:rStyle w:val="StyleUnderline"/>
          <w:highlight w:val="cyan"/>
        </w:rPr>
        <w:t>to</w:t>
      </w:r>
      <w:r w:rsidRPr="009C7F78">
        <w:rPr>
          <w:sz w:val="16"/>
          <w:highlight w:val="cyan"/>
        </w:rPr>
        <w:t xml:space="preserve"> </w:t>
      </w:r>
      <w:r w:rsidRPr="009C7F78">
        <w:rPr>
          <w:rStyle w:val="Emphasis"/>
          <w:highlight w:val="cyan"/>
        </w:rPr>
        <w:t>understand</w:t>
      </w:r>
      <w:r w:rsidRPr="00F30E38">
        <w:rPr>
          <w:rStyle w:val="Emphasis"/>
        </w:rPr>
        <w:t xml:space="preserve"> and apply </w:t>
      </w:r>
      <w:r w:rsidRPr="009C7F78">
        <w:rPr>
          <w:rStyle w:val="Emphasis"/>
          <w:highlight w:val="cyan"/>
        </w:rPr>
        <w:t>law</w:t>
      </w:r>
      <w:r w:rsidRPr="00F30E38">
        <w:rPr>
          <w:sz w:val="16"/>
        </w:rPr>
        <w:t>. Or so we now claim. Two controversial American decisions— Moore v Regents of California and Shelley v Kraemer— exemplify the explanatory value of the law– equity distinction, as we have cast it.</w:t>
      </w:r>
      <w:r w:rsidRPr="004378FB">
        <w:rPr>
          <w:sz w:val="16"/>
        </w:rPr>
        <w:t xml:space="preserve"> </w:t>
      </w:r>
    </w:p>
    <w:p w14:paraId="05238760" w14:textId="77777777" w:rsidR="0025149D" w:rsidRPr="004378FB" w:rsidRDefault="0025149D" w:rsidP="0025149D">
      <w:pPr>
        <w:rPr>
          <w:sz w:val="16"/>
        </w:rPr>
      </w:pPr>
      <w:r w:rsidRPr="004378FB">
        <w:rPr>
          <w:sz w:val="16"/>
        </w:rPr>
        <w:t xml:space="preserve">Moore was litigated in the California Supreme Court at a time when that court was famous for taking a flexible and pragmatic approach to tort law. Yet, in a fractured decision, even it struggled to identify what, if any, tort had been committed. The majority ultimately ‘fudged’ the result by simultaneously recognizing a claim for the informedconsent variety of medical malpractice and a claim for breach of fiduciary duty. In light of the framework we have sketched above, however, Moore is arguably more cleanly cast as granting equitable relief (rather than providing redress for the violation of the plaintiff ’s legal rights). </w:t>
      </w:r>
    </w:p>
    <w:p w14:paraId="3F0D1896" w14:textId="77777777" w:rsidR="0025149D" w:rsidRPr="004378FB" w:rsidRDefault="0025149D" w:rsidP="0025149D">
      <w:pPr>
        <w:rPr>
          <w:sz w:val="16"/>
        </w:rPr>
      </w:pPr>
      <w:r w:rsidRPr="004378FB">
        <w:rPr>
          <w:sz w:val="16"/>
        </w:rPr>
        <w:t xml:space="preserve">According to the pleadings in Moore, Dr Golde, while treating Moore for leukaemia, determined that cells produced by Moore’s body might have commercial value. Thus, throughout the treatment, which included a splenectomy followed by years of postoperative care, Golde saved blood and tissue that he removed from Moore. During this time, Golde joined others in a profitable business venture that developed clinical applications from the cells. Golde never informed Moore of his research and commercial interests.41 Moore later brought suit against Golde, as well as the researcher with whom Golde was working and the university that owned and operated the medical centre out of which Golde practised. </w:t>
      </w:r>
    </w:p>
    <w:p w14:paraId="7474FA7F" w14:textId="77777777" w:rsidR="0025149D" w:rsidRPr="004378FB" w:rsidRDefault="0025149D" w:rsidP="0025149D">
      <w:pPr>
        <w:rPr>
          <w:sz w:val="16"/>
        </w:rPr>
      </w:pPr>
      <w:r w:rsidRPr="004378FB">
        <w:rPr>
          <w:sz w:val="16"/>
        </w:rPr>
        <w:t xml:space="preserve">Moore’s complaint asserted thirteen causes of action ranging from fraud and conversion to the performance of medical procedures without informed consent (‘informed consent’), breach of fiduciary duty, and unjust enrichment. A majority of the justices ruled, confusingly, that Moore’s informed consent and breach of fiduciary duty claims, though pleaded separately, amounted to two assertions of a single and valid claim.42 In so ruling, the majority also rejected Moore’s conversion claim, reasoning that his cells and tissue were not property that was taken from him. Separate concurring and dissenting opinions primarily took issue with the majority’s rejection of the conversion claim. </w:t>
      </w:r>
    </w:p>
    <w:p w14:paraId="46BAC955" w14:textId="77777777" w:rsidR="0025149D" w:rsidRPr="004378FB" w:rsidRDefault="0025149D" w:rsidP="0025149D">
      <w:pPr>
        <w:rPr>
          <w:sz w:val="16"/>
        </w:rPr>
      </w:pPr>
      <w:r w:rsidRPr="004378FB">
        <w:rPr>
          <w:sz w:val="16"/>
        </w:rPr>
        <w:t xml:space="preserve">Like many notable judicial decisions, Moore is fascinating because it raises issues at the intersection of multiple legal domains: contract, tort, restitution, and— we would submit— equity. Part of why Moore lends itself to being described as equitable is a matter of timing. It was a case of first impression, which is why the complaint offered more than a dozen grounds for liability. The Court thus found itself attempting to make a judgment about certain questions of interpersonal justice at a moment when academic medicine was just becoming increasingly associated with commercialization. Given the situation in which the decision was rendered, as well as the terms in which it is expressed, it seems plausible to conclude (for reasons elaborated below) that the Court essentially granted Moore equitable relief rather than finding an actionable tort. </w:t>
      </w:r>
    </w:p>
    <w:p w14:paraId="06CA8AA3" w14:textId="77777777" w:rsidR="0025149D" w:rsidRPr="004378FB" w:rsidRDefault="0025149D" w:rsidP="0025149D">
      <w:pPr>
        <w:rPr>
          <w:sz w:val="16"/>
        </w:rPr>
      </w:pPr>
      <w:r w:rsidRPr="004378FB">
        <w:rPr>
          <w:sz w:val="16"/>
        </w:rPr>
        <w:t xml:space="preserve">To be sure, the majority purported to hold that Moore had a claim tantamount to a malpractice claim based on a physician’s failure to obtain his patient’s informed consent to a course of treatment. However, as noted, the Court also maintained that this malpractice claim could alternatively be described as a claim for breach of fiduciary duty. Moreover, an informed- consent theory does not map neatly onto the facts alleged in Moore. Ordinarily, an informed- consent plaintiff must prove that the physician’s failure to provide information about the risks of a procedure induced her to undergo an injury- generating procedure that she otherwise would have foregone. There may not have been any such inducement in Moore, and in any event the majority did not specify such inducement as a condition of recovery.43 Instead, it seemed to treat the nondisclosure itself as wrongful.44 </w:t>
      </w:r>
    </w:p>
    <w:p w14:paraId="23355101" w14:textId="77777777" w:rsidR="0025149D" w:rsidRPr="004378FB" w:rsidRDefault="0025149D" w:rsidP="0025149D">
      <w:pPr>
        <w:rPr>
          <w:sz w:val="16"/>
        </w:rPr>
      </w:pPr>
      <w:r w:rsidRPr="004378FB">
        <w:rPr>
          <w:sz w:val="16"/>
        </w:rPr>
        <w:t xml:space="preserve">In sum, </w:t>
      </w:r>
      <w:r w:rsidRPr="00F42C4C">
        <w:rPr>
          <w:rStyle w:val="StyleUnderline"/>
        </w:rPr>
        <w:t>the problem with</w:t>
      </w:r>
      <w:r w:rsidRPr="004378FB">
        <w:rPr>
          <w:sz w:val="16"/>
        </w:rPr>
        <w:t xml:space="preserve"> treating Moore as </w:t>
      </w:r>
      <w:r w:rsidRPr="00F42C4C">
        <w:rPr>
          <w:rStyle w:val="StyleUnderline"/>
        </w:rPr>
        <w:t>a</w:t>
      </w:r>
      <w:r w:rsidRPr="004378FB">
        <w:rPr>
          <w:sz w:val="16"/>
        </w:rPr>
        <w:t xml:space="preserve"> </w:t>
      </w:r>
      <w:r w:rsidRPr="00F42C4C">
        <w:rPr>
          <w:rStyle w:val="Emphasis"/>
        </w:rPr>
        <w:t>tort case</w:t>
      </w:r>
      <w:r w:rsidRPr="004378FB">
        <w:rPr>
          <w:sz w:val="16"/>
        </w:rPr>
        <w:t xml:space="preserve"> </w:t>
      </w:r>
      <w:r w:rsidRPr="00F42C4C">
        <w:rPr>
          <w:rStyle w:val="StyleUnderline"/>
        </w:rPr>
        <w:t>is that, although it involved</w:t>
      </w:r>
      <w:r w:rsidRPr="004378FB">
        <w:rPr>
          <w:sz w:val="16"/>
        </w:rPr>
        <w:t xml:space="preserve"> </w:t>
      </w:r>
      <w:r w:rsidRPr="00F42C4C">
        <w:rPr>
          <w:rStyle w:val="Emphasis"/>
        </w:rPr>
        <w:t>wrongful conduct</w:t>
      </w:r>
      <w:r w:rsidRPr="004378FB">
        <w:rPr>
          <w:sz w:val="16"/>
        </w:rPr>
        <w:t xml:space="preserve">— a doctor, for reasons of material self- interest, knowingly withholding information from a patient about certain dimensions of his treatment— </w:t>
      </w:r>
      <w:r w:rsidRPr="00F42C4C">
        <w:rPr>
          <w:rStyle w:val="StyleUnderline"/>
        </w:rPr>
        <w:t>there was</w:t>
      </w:r>
      <w:r w:rsidRPr="004378FB">
        <w:rPr>
          <w:sz w:val="16"/>
        </w:rPr>
        <w:t xml:space="preserve"> </w:t>
      </w:r>
      <w:r w:rsidRPr="00F42C4C">
        <w:rPr>
          <w:rStyle w:val="Emphasis"/>
        </w:rPr>
        <w:t>nothing that amounted to an injuring</w:t>
      </w:r>
      <w:r w:rsidRPr="004378FB">
        <w:rPr>
          <w:sz w:val="16"/>
        </w:rPr>
        <w:t xml:space="preserve"> of Moore by Golde. And </w:t>
      </w:r>
      <w:r w:rsidRPr="00F42C4C">
        <w:rPr>
          <w:rStyle w:val="StyleUnderline"/>
        </w:rPr>
        <w:t>where a wrongful act with</w:t>
      </w:r>
      <w:r w:rsidRPr="004378FB">
        <w:rPr>
          <w:sz w:val="16"/>
        </w:rPr>
        <w:t xml:space="preserve"> the </w:t>
      </w:r>
      <w:r w:rsidRPr="00F42C4C">
        <w:rPr>
          <w:rStyle w:val="Emphasis"/>
        </w:rPr>
        <w:t>potential</w:t>
      </w:r>
      <w:r w:rsidRPr="004378FB">
        <w:rPr>
          <w:sz w:val="16"/>
        </w:rPr>
        <w:t xml:space="preserve"> </w:t>
      </w:r>
      <w:r w:rsidRPr="00F42C4C">
        <w:rPr>
          <w:rStyle w:val="StyleUnderline"/>
        </w:rPr>
        <w:t>for injury does not</w:t>
      </w:r>
      <w:r w:rsidRPr="004378FB">
        <w:rPr>
          <w:sz w:val="16"/>
        </w:rPr>
        <w:t xml:space="preserve"> </w:t>
      </w:r>
      <w:r w:rsidRPr="00F42C4C">
        <w:rPr>
          <w:rStyle w:val="Emphasis"/>
        </w:rPr>
        <w:t>ripen</w:t>
      </w:r>
      <w:r w:rsidRPr="004378FB">
        <w:rPr>
          <w:sz w:val="16"/>
        </w:rPr>
        <w:t xml:space="preserve"> into injury, </w:t>
      </w:r>
      <w:r w:rsidRPr="00F42C4C">
        <w:rPr>
          <w:rStyle w:val="StyleUnderline"/>
        </w:rPr>
        <w:t>there is no</w:t>
      </w:r>
      <w:r w:rsidRPr="004378FB">
        <w:rPr>
          <w:sz w:val="16"/>
        </w:rPr>
        <w:t xml:space="preserve"> </w:t>
      </w:r>
      <w:r w:rsidRPr="00F42C4C">
        <w:rPr>
          <w:rStyle w:val="Emphasis"/>
        </w:rPr>
        <w:t>right</w:t>
      </w:r>
      <w:r w:rsidRPr="004378FB">
        <w:rPr>
          <w:sz w:val="16"/>
        </w:rPr>
        <w:t xml:space="preserve"> </w:t>
      </w:r>
      <w:r w:rsidRPr="00F42C4C">
        <w:rPr>
          <w:rStyle w:val="StyleUnderline"/>
        </w:rPr>
        <w:t>of</w:t>
      </w:r>
      <w:r w:rsidRPr="004378FB">
        <w:rPr>
          <w:sz w:val="16"/>
        </w:rPr>
        <w:t xml:space="preserve"> </w:t>
      </w:r>
      <w:r w:rsidRPr="00F42C4C">
        <w:rPr>
          <w:rStyle w:val="Emphasis"/>
        </w:rPr>
        <w:t>redress</w:t>
      </w:r>
      <w:r w:rsidRPr="004378FB">
        <w:rPr>
          <w:sz w:val="16"/>
        </w:rPr>
        <w:t xml:space="preserve">. Golde’s wrongful conduct, one might say, ripened into profits for Golde, not a setback for Moore. </w:t>
      </w:r>
    </w:p>
    <w:p w14:paraId="4F715945" w14:textId="77777777" w:rsidR="0025149D" w:rsidRPr="004378FB" w:rsidRDefault="0025149D" w:rsidP="0025149D">
      <w:pPr>
        <w:rPr>
          <w:sz w:val="16"/>
        </w:rPr>
      </w:pPr>
      <w:r w:rsidRPr="00F30E38">
        <w:rPr>
          <w:rStyle w:val="StyleUnderline"/>
        </w:rPr>
        <w:t>But</w:t>
      </w:r>
      <w:r w:rsidRPr="00F30E38">
        <w:rPr>
          <w:sz w:val="16"/>
        </w:rPr>
        <w:t xml:space="preserve"> tort— and private law more generally— is not the only basis on which a claimant can seek relief. </w:t>
      </w:r>
      <w:r w:rsidRPr="00F30E38">
        <w:rPr>
          <w:rStyle w:val="Emphasis"/>
        </w:rPr>
        <w:t>There is also equity</w:t>
      </w:r>
      <w:r w:rsidRPr="00F30E38">
        <w:rPr>
          <w:sz w:val="16"/>
        </w:rPr>
        <w:t xml:space="preserve">. Like Riggs and Meinhard, Moore is a case in which the defendant profited by acting wrongfully in relation to the plaintiff. Moore’s </w:t>
      </w:r>
      <w:r w:rsidRPr="00F30E38">
        <w:rPr>
          <w:rStyle w:val="StyleUnderline"/>
        </w:rPr>
        <w:t>complaint</w:t>
      </w:r>
      <w:r w:rsidRPr="00F30E38">
        <w:rPr>
          <w:sz w:val="16"/>
        </w:rPr>
        <w:t xml:space="preserve"> thus </w:t>
      </w:r>
      <w:r w:rsidRPr="00F30E38">
        <w:rPr>
          <w:rStyle w:val="StyleUnderline"/>
        </w:rPr>
        <w:t>had</w:t>
      </w:r>
      <w:r w:rsidRPr="00F30E38">
        <w:rPr>
          <w:sz w:val="16"/>
        </w:rPr>
        <w:t xml:space="preserve"> </w:t>
      </w:r>
      <w:r w:rsidRPr="00F30E38">
        <w:rPr>
          <w:rStyle w:val="Emphasis"/>
        </w:rPr>
        <w:t>less</w:t>
      </w:r>
      <w:r w:rsidRPr="00F30E38">
        <w:rPr>
          <w:sz w:val="16"/>
        </w:rPr>
        <w:t xml:space="preserve"> </w:t>
      </w:r>
      <w:r w:rsidRPr="00F30E38">
        <w:rPr>
          <w:rStyle w:val="StyleUnderline"/>
        </w:rPr>
        <w:t>to do with</w:t>
      </w:r>
      <w:r w:rsidRPr="00F30E38">
        <w:rPr>
          <w:sz w:val="16"/>
        </w:rPr>
        <w:t xml:space="preserve"> his </w:t>
      </w:r>
      <w:r w:rsidRPr="00F30E38">
        <w:rPr>
          <w:rStyle w:val="StyleUnderline"/>
        </w:rPr>
        <w:t>having suffered the</w:t>
      </w:r>
      <w:r w:rsidRPr="00F30E38">
        <w:rPr>
          <w:sz w:val="16"/>
        </w:rPr>
        <w:t xml:space="preserve"> </w:t>
      </w:r>
      <w:r w:rsidRPr="00F30E38">
        <w:rPr>
          <w:rStyle w:val="Emphasis"/>
        </w:rPr>
        <w:t>violation of a recognized legal right</w:t>
      </w:r>
      <w:r w:rsidRPr="00F30E38">
        <w:rPr>
          <w:sz w:val="16"/>
        </w:rPr>
        <w:t xml:space="preserve"> </w:t>
      </w:r>
      <w:r w:rsidRPr="00F30E38">
        <w:rPr>
          <w:rStyle w:val="StyleUnderline"/>
        </w:rPr>
        <w:t>and</w:t>
      </w:r>
      <w:r w:rsidRPr="00F30E38">
        <w:rPr>
          <w:sz w:val="16"/>
        </w:rPr>
        <w:t xml:space="preserve"> </w:t>
      </w:r>
      <w:r w:rsidRPr="00F30E38">
        <w:rPr>
          <w:rStyle w:val="Emphasis"/>
        </w:rPr>
        <w:t>more</w:t>
      </w:r>
      <w:r w:rsidRPr="00F30E38">
        <w:rPr>
          <w:sz w:val="16"/>
        </w:rPr>
        <w:t xml:space="preserve"> </w:t>
      </w:r>
      <w:r w:rsidRPr="00F30E38">
        <w:rPr>
          <w:rStyle w:val="StyleUnderline"/>
        </w:rPr>
        <w:t>to do with</w:t>
      </w:r>
      <w:r w:rsidRPr="00F30E38">
        <w:rPr>
          <w:sz w:val="16"/>
        </w:rPr>
        <w:t xml:space="preserve"> Golde’s </w:t>
      </w:r>
      <w:r w:rsidRPr="00F30E38">
        <w:rPr>
          <w:rStyle w:val="StyleUnderline"/>
        </w:rPr>
        <w:t>having</w:t>
      </w:r>
      <w:r w:rsidRPr="00F30E38">
        <w:rPr>
          <w:sz w:val="16"/>
        </w:rPr>
        <w:t xml:space="preserve"> </w:t>
      </w:r>
      <w:r w:rsidRPr="00F30E38">
        <w:rPr>
          <w:rStyle w:val="Emphasis"/>
        </w:rPr>
        <w:t>inequitably used</w:t>
      </w:r>
      <w:r w:rsidRPr="00F30E38">
        <w:rPr>
          <w:sz w:val="16"/>
        </w:rPr>
        <w:t xml:space="preserve"> the occasion of his (appropriate, authorized) </w:t>
      </w:r>
      <w:r w:rsidRPr="00F30E38">
        <w:rPr>
          <w:rStyle w:val="Emphasis"/>
        </w:rPr>
        <w:t>treatment</w:t>
      </w:r>
      <w:r w:rsidRPr="00F30E38">
        <w:rPr>
          <w:sz w:val="16"/>
        </w:rPr>
        <w:t xml:space="preserve"> of Moore </w:t>
      </w:r>
      <w:r w:rsidRPr="00F30E38">
        <w:rPr>
          <w:rStyle w:val="StyleUnderline"/>
        </w:rPr>
        <w:t>as an</w:t>
      </w:r>
      <w:r w:rsidRPr="00F30E38">
        <w:rPr>
          <w:sz w:val="16"/>
        </w:rPr>
        <w:t xml:space="preserve"> </w:t>
      </w:r>
      <w:r w:rsidRPr="00F30E38">
        <w:rPr>
          <w:rStyle w:val="Emphasis"/>
        </w:rPr>
        <w:t>opportunity to exploit</w:t>
      </w:r>
      <w:r w:rsidRPr="00F30E38">
        <w:rPr>
          <w:rStyle w:val="StyleUnderline"/>
        </w:rPr>
        <w:t>. As courts of</w:t>
      </w:r>
      <w:r w:rsidRPr="00F30E38">
        <w:rPr>
          <w:sz w:val="16"/>
        </w:rPr>
        <w:t xml:space="preserve"> </w:t>
      </w:r>
      <w:r w:rsidRPr="00F30E38">
        <w:rPr>
          <w:rStyle w:val="Emphasis"/>
        </w:rPr>
        <w:t>equity</w:t>
      </w:r>
      <w:r w:rsidRPr="00F30E38">
        <w:rPr>
          <w:sz w:val="16"/>
        </w:rPr>
        <w:t xml:space="preserve"> </w:t>
      </w:r>
      <w:r w:rsidRPr="00F30E38">
        <w:rPr>
          <w:rStyle w:val="StyleUnderline"/>
        </w:rPr>
        <w:t>have</w:t>
      </w:r>
      <w:r w:rsidRPr="00F30E38">
        <w:rPr>
          <w:sz w:val="16"/>
        </w:rPr>
        <w:t xml:space="preserve"> </w:t>
      </w:r>
      <w:r w:rsidRPr="00F30E38">
        <w:rPr>
          <w:rStyle w:val="Emphasis"/>
        </w:rPr>
        <w:t>always done</w:t>
      </w:r>
      <w:r w:rsidRPr="00F30E38">
        <w:rPr>
          <w:rStyle w:val="StyleUnderline"/>
        </w:rPr>
        <w:t>, the</w:t>
      </w:r>
      <w:r w:rsidRPr="00F30E38">
        <w:rPr>
          <w:sz w:val="16"/>
        </w:rPr>
        <w:t xml:space="preserve"> Moore </w:t>
      </w:r>
      <w:r w:rsidRPr="00F30E38">
        <w:rPr>
          <w:rStyle w:val="StyleUnderline"/>
        </w:rPr>
        <w:t>court</w:t>
      </w:r>
      <w:r w:rsidRPr="00F30E38">
        <w:rPr>
          <w:sz w:val="16"/>
        </w:rPr>
        <w:t xml:space="preserve"> </w:t>
      </w:r>
      <w:r w:rsidRPr="00F30E38">
        <w:rPr>
          <w:rStyle w:val="Emphasis"/>
        </w:rPr>
        <w:t>responded</w:t>
      </w:r>
      <w:r w:rsidRPr="00F30E38">
        <w:rPr>
          <w:sz w:val="16"/>
        </w:rPr>
        <w:t xml:space="preserve"> to a claimant seeking </w:t>
      </w:r>
      <w:r w:rsidRPr="00F30E38">
        <w:rPr>
          <w:rStyle w:val="StyleUnderline"/>
        </w:rPr>
        <w:t>to</w:t>
      </w:r>
      <w:r w:rsidRPr="00F30E38">
        <w:rPr>
          <w:sz w:val="16"/>
        </w:rPr>
        <w:t xml:space="preserve"> </w:t>
      </w:r>
      <w:r w:rsidRPr="00F30E38">
        <w:rPr>
          <w:rStyle w:val="Emphasis"/>
        </w:rPr>
        <w:t>undo an injustice</w:t>
      </w:r>
      <w:r w:rsidRPr="00F30E38">
        <w:rPr>
          <w:sz w:val="16"/>
        </w:rPr>
        <w:t xml:space="preserve"> involving an exploitation of legal powers and privileges. Moreover, in classic equitable fashion, it did so in effect (though not in word) by imposing a constructive trust on profits gained by the exploiting party at the expense of the exploited. Judges who were more attuned to courts’ distinct authority to do equity would have been better able to explain the basis of its decision, and to fend off the conversion issues that dominated Judge Mosk’s dissent and have been debated by scholars ever since. Although the Court obviously recognized there was a fiduciary duty aspect to the case, it could not bring itself fully to embrace the equitable nature of its decision, and thus offered an unstable law- equity hybrid, rather than announcing clearly that the plaintiff ’s claim sounded in equity, and that a constructive trust (or disgorgement) was the appropriate remedy, not damages.</w:t>
      </w:r>
      <w:r w:rsidRPr="004378FB">
        <w:rPr>
          <w:sz w:val="16"/>
        </w:rPr>
        <w:t xml:space="preserve"> </w:t>
      </w:r>
    </w:p>
    <w:p w14:paraId="4A7A97F6" w14:textId="77777777" w:rsidR="0025149D" w:rsidRPr="004378FB" w:rsidRDefault="0025149D" w:rsidP="0025149D">
      <w:pPr>
        <w:rPr>
          <w:sz w:val="16"/>
        </w:rPr>
      </w:pPr>
      <w:r w:rsidRPr="004378FB">
        <w:rPr>
          <w:sz w:val="16"/>
        </w:rPr>
        <w:t xml:space="preserve">The United States Supreme Court’s opinion in Shelley v Kraemer presents a still- more famous and more freighted puzzle for jurists.45 We suggest that, like Moore, its puzzling aspects dissipate when it is viewed as a decision in equity. </w:t>
      </w:r>
    </w:p>
    <w:p w14:paraId="5C24A7C9" w14:textId="77777777" w:rsidR="0025149D" w:rsidRPr="004378FB" w:rsidRDefault="0025149D" w:rsidP="0025149D">
      <w:pPr>
        <w:rPr>
          <w:sz w:val="16"/>
        </w:rPr>
      </w:pPr>
      <w:r w:rsidRPr="004378FB">
        <w:rPr>
          <w:sz w:val="16"/>
        </w:rPr>
        <w:t xml:space="preserve">The Equal Protection Clause of the Fourteenth Amendment to the United States Constitution bars discrimination on the basis of race. However, this right against racial discrimination is a right against government— discrimination by private actors acting in a private capacity does not violate the Equal Protection Clause. There must be ‘state action’, ie, discriminatory treatment imputable to an official or a private individual acting in something like an official capacity. The operation of a privately owned business, even a business that clearly benefits from public services (police, fire, roads, the enforcement of trespass laws, etc), ordinarily will not count as state action. </w:t>
      </w:r>
    </w:p>
    <w:p w14:paraId="0545A7AF" w14:textId="77777777" w:rsidR="0025149D" w:rsidRPr="004378FB" w:rsidRDefault="0025149D" w:rsidP="0025149D">
      <w:pPr>
        <w:rPr>
          <w:sz w:val="16"/>
        </w:rPr>
      </w:pPr>
      <w:r w:rsidRPr="004378FB">
        <w:rPr>
          <w:sz w:val="16"/>
        </w:rPr>
        <w:t xml:space="preserve">Although the state action doctrine is longstanding, in 1948— six years before Brown v Board of Education— the Court issued Shelley, a decision that seemed either to ignore the doctrine or to portend its demise. The plaintiffs, residents of a neighbourhood of St Louis, brought suit to enjoin the sale of a property in the neighbourhood to an African- American buyer. In a companion case from Michigan, McGhee v Sipes, the plaintiffs went further, seeking a judicially ordered ejection of the African- American buyers of a home that the buyers had already occupied.46 In both cases, the basis on which plaintiffs argued for judicial intervention was a restrictive covenant specifying that the properties in question could not be occupied by non- whites. </w:t>
      </w:r>
    </w:p>
    <w:p w14:paraId="5C3E99FF" w14:textId="77777777" w:rsidR="0025149D" w:rsidRPr="004378FB" w:rsidRDefault="0025149D" w:rsidP="0025149D">
      <w:pPr>
        <w:rPr>
          <w:sz w:val="16"/>
        </w:rPr>
      </w:pPr>
      <w:r w:rsidRPr="004378FB">
        <w:rPr>
          <w:sz w:val="16"/>
        </w:rPr>
        <w:t xml:space="preserve">Before the Supreme Court, the buyers argued that an order enjoining the sale and purchase of property on the basis of a racially restrictive covenant amounted to state action in violation of the Equal Protection Clause. Doctrinally, it was certainly open to the Court to reject this argument. Indeed, the 1926 case of Corrigan v Buckley had refused to invalidate racially restrictive covenants applicable to land located in the District of Columbia.47 In Shelley, however, the Court overturned the respective decisions of the Missouri and Michigan high courts ordering injunctive relief. The apparent relaxation of the state action requirement in Shelley and McGhee, followed by decades of decisions insisting that the application of the Equal Protection Clause is limited by a robust state action requirement, has struck some commentators as incoherent or unprincipled.48 </w:t>
      </w:r>
    </w:p>
    <w:p w14:paraId="68A6B908" w14:textId="77777777" w:rsidR="0025149D" w:rsidRPr="004378FB" w:rsidRDefault="0025149D" w:rsidP="0025149D">
      <w:pPr>
        <w:rPr>
          <w:sz w:val="16"/>
        </w:rPr>
      </w:pPr>
      <w:r w:rsidRPr="004378FB">
        <w:rPr>
          <w:sz w:val="16"/>
        </w:rPr>
        <w:t xml:space="preserve">A detailed reconstruction of the state action doctrine is beyond the scope of this chapter. Yet, on the narrower question of whether that issue merited special treatment in Shelley, the Court adopted an entirely defensible position. In both Shelley and McGhee, private actors had, through the exercise of facially valid legal powers, imposed restrictions on the alienability of properties in formal legal documents, thereby creating a basis for the plaintiffs to claim that the sellers were under a legal duty to refrain from selling their lands to non- whites. Yet the plaintiffs had called upon the courts to do something special in these cases, namely, to enjoin (and indeed undo) private transactions. In short, the plaintiffs were asking the courts to exercise their equitable authority, not their legal authority. This makes all the difference in the world, and not simply because a court sitting in equity is entitled to look to see whether claimants have clean hands, and to conclude that a claimant who seeks assistance to maintain a blatantly racist practice has unclean hands. </w:t>
      </w:r>
    </w:p>
    <w:p w14:paraId="5F15493D" w14:textId="77777777" w:rsidR="0025149D" w:rsidRPr="004378FB" w:rsidRDefault="0025149D" w:rsidP="0025149D">
      <w:pPr>
        <w:rPr>
          <w:sz w:val="16"/>
        </w:rPr>
      </w:pPr>
      <w:r w:rsidRPr="004378FB">
        <w:rPr>
          <w:sz w:val="16"/>
        </w:rPr>
        <w:t xml:space="preserve">As we noted above, the power of courts when doing equity includes a distinctly executive dimension. The Shelley and McGee plaintiffs did not have a legal power to stop private land sales from whites to non- whites. Instead, they had only the ability to request that a court of equity intervene to that effect. In turn, for a court to enjoin such a transaction is for it to decide whether to issue a command rather than deciding whether to ratify or validate a claim of right. Because this special mode of judicial action has the flavour of an executive branch action, it can credibly be treated as state action without requiring the conclusion that all judicial decisions concerning private interactions amount to state action. As Shelley expressly recognized, the restrictions built into the relevant covenants could only be realized through ‘the active intervention of the state courts, supported by the full panoply of state power’.49 As such, the judicial action requested and granted ‘b[ore] the clear and unmistakable imprimatur of the State’.50 Understood to hold that a court doing equity amounts to state action, Shelley makes a good deal of sense.51 </w:t>
      </w:r>
    </w:p>
    <w:p w14:paraId="4EA78120" w14:textId="77777777" w:rsidR="0025149D" w:rsidRPr="004378FB" w:rsidRDefault="0025149D" w:rsidP="0025149D">
      <w:pPr>
        <w:rPr>
          <w:sz w:val="16"/>
        </w:rPr>
      </w:pPr>
      <w:r w:rsidRPr="004378FB">
        <w:rPr>
          <w:sz w:val="16"/>
        </w:rPr>
        <w:t>V. Blurred Lines</w:t>
      </w:r>
    </w:p>
    <w:p w14:paraId="0B118BE9" w14:textId="77777777" w:rsidR="0025149D" w:rsidRPr="004378FB" w:rsidRDefault="0025149D" w:rsidP="0025149D">
      <w:pPr>
        <w:rPr>
          <w:sz w:val="16"/>
        </w:rPr>
      </w:pPr>
      <w:r w:rsidRPr="004378FB">
        <w:rPr>
          <w:sz w:val="16"/>
        </w:rPr>
        <w:t xml:space="preserve">We have argued that </w:t>
      </w:r>
      <w:r w:rsidRPr="004378FB">
        <w:rPr>
          <w:rStyle w:val="StyleUnderline"/>
        </w:rPr>
        <w:t>a court’s authority to</w:t>
      </w:r>
      <w:r w:rsidRPr="004378FB">
        <w:rPr>
          <w:sz w:val="16"/>
        </w:rPr>
        <w:t xml:space="preserve"> </w:t>
      </w:r>
      <w:r w:rsidRPr="004378FB">
        <w:rPr>
          <w:rStyle w:val="Emphasis"/>
        </w:rPr>
        <w:t>apply law</w:t>
      </w:r>
      <w:r w:rsidRPr="004378FB">
        <w:rPr>
          <w:sz w:val="16"/>
        </w:rPr>
        <w:t xml:space="preserve"> </w:t>
      </w:r>
      <w:r w:rsidRPr="004378FB">
        <w:rPr>
          <w:rStyle w:val="StyleUnderline"/>
        </w:rPr>
        <w:t>is</w:t>
      </w:r>
      <w:r w:rsidRPr="004378FB">
        <w:rPr>
          <w:sz w:val="16"/>
        </w:rPr>
        <w:t xml:space="preserve"> </w:t>
      </w:r>
      <w:r w:rsidRPr="004378FB">
        <w:rPr>
          <w:rStyle w:val="Emphasis"/>
        </w:rPr>
        <w:t>distinct</w:t>
      </w:r>
      <w:r w:rsidRPr="004378FB">
        <w:rPr>
          <w:sz w:val="16"/>
        </w:rPr>
        <w:t xml:space="preserve"> </w:t>
      </w:r>
      <w:r w:rsidRPr="004378FB">
        <w:rPr>
          <w:rStyle w:val="StyleUnderline"/>
        </w:rPr>
        <w:t>from its authority to</w:t>
      </w:r>
      <w:r w:rsidRPr="004378FB">
        <w:rPr>
          <w:sz w:val="16"/>
        </w:rPr>
        <w:t xml:space="preserve"> </w:t>
      </w:r>
      <w:r w:rsidRPr="004378FB">
        <w:rPr>
          <w:rStyle w:val="Emphasis"/>
        </w:rPr>
        <w:t>do equity</w:t>
      </w:r>
      <w:r w:rsidRPr="004378FB">
        <w:rPr>
          <w:sz w:val="16"/>
        </w:rPr>
        <w:t xml:space="preserve">. And we have given examples designed to convey what, on our view, it means for a court to do equity. However, law and equity have always interacted in complicated ways. In certain respects, law has claimed primacy over equity, as for example, when the adequacy of available legal remedies provides a ground for denying equitable relief. In other respects, equity has claimed primacy over law— the very point of Cardozo’s Graf dissent.52 With the fusion of courts’ law and equity jurisdictions, the distinction has become even more difficult to track. In fact, various features of law, equity, and our court system have operated to blur the lines. This is part of what makes the task of isolating equity’s distinctiveness so difficult. </w:t>
      </w:r>
    </w:p>
    <w:p w14:paraId="3B31109C" w14:textId="77777777" w:rsidR="0025149D" w:rsidRPr="004378FB" w:rsidRDefault="0025149D" w:rsidP="0025149D">
      <w:pPr>
        <w:rPr>
          <w:sz w:val="16"/>
        </w:rPr>
      </w:pPr>
      <w:r w:rsidRPr="004378FB">
        <w:rPr>
          <w:sz w:val="16"/>
        </w:rPr>
        <w:t xml:space="preserve">Today, of course, a court can entertain and validate assertions of legal right that are pressed through procedural devices born of equity. And the same court can provide both legal redress and equitable relief. In such a world, it is difficult to maintain a robust sense of the difference between a claim that sounds in law and one that sounds in equity. Difficult, but not impossible. The judges of Cardozo’s time, after all, operated in a post- merger world but managed to keep sight of the distinction. That judges today have a harder time seeing it is in part attributable to changes in how lawyers and legal scholars think about law. In particular, with the waning of the idea that private law forms a circumscribed domain of legal rights and duties, the space for a separate domain called ‘equity’ threatens to disappear.53 </w:t>
      </w:r>
    </w:p>
    <w:p w14:paraId="6456F587" w14:textId="77777777" w:rsidR="0025149D" w:rsidRPr="004378FB" w:rsidRDefault="0025149D" w:rsidP="0025149D">
      <w:pPr>
        <w:rPr>
          <w:sz w:val="16"/>
        </w:rPr>
      </w:pPr>
      <w:r w:rsidRPr="004378FB">
        <w:rPr>
          <w:sz w:val="16"/>
        </w:rPr>
        <w:t xml:space="preserve">A further difficulty is that law and equity operate in partially overlapping spheres. Just as certain conduct might fit the definition of two torts (for example, some forms of medical malpractice arguably amount both to a battery and to negligence), there is a good deal of conduct that can be described both as a violation of legal rights and an injustice of a sort to which equity might well attend. This overlap explains why there is a need for meta- rules governing the relation between them. And this body of meta- rules is itself complex, ranging from the hoary ‘adequate- remedy- at- law’ rule to the notion that a court sitting in equity will sometimes decline to enforce a valid legal claim. </w:t>
      </w:r>
    </w:p>
    <w:p w14:paraId="77163978" w14:textId="77777777" w:rsidR="0025149D" w:rsidRPr="004378FB" w:rsidRDefault="0025149D" w:rsidP="0025149D">
      <w:pPr>
        <w:rPr>
          <w:sz w:val="16"/>
        </w:rPr>
      </w:pPr>
      <w:r w:rsidRPr="004378FB">
        <w:rPr>
          <w:sz w:val="16"/>
        </w:rPr>
        <w:t xml:space="preserve">There are two subtler reasons why it is difficult to distinguish law and equity in the manner we have described. First, something like a ‘law of equity’ has naturally emerged as courts have done equity in particular cases.54 Like courts of law, courts of equity have established procedural and substantive rules, along with maxims and presumptions. No doubt they have developed these out of a notion of fundamental fairness— of treating like cases alike. A court that grants a petition for relief on a certain set of facts will rightly feel some pressure to grant a petition based on comparable facts. For these reasons, there has emerged a law applied by courts sitting in equity. This is in part why it makes sense today to speak of ‘equitable wrongs’, ‘equitable defences’, and ‘equitable remedies’. Reasons of even- handedness tend, over time, to strengthen the assertion of future equity claimants that they have something like an entitlement to judicial intervention. </w:t>
      </w:r>
    </w:p>
    <w:p w14:paraId="2AA7B358" w14:textId="77777777" w:rsidR="0025149D" w:rsidRPr="004378FB" w:rsidRDefault="0025149D" w:rsidP="0025149D">
      <w:pPr>
        <w:rPr>
          <w:sz w:val="16"/>
        </w:rPr>
      </w:pPr>
      <w:r w:rsidRPr="004378FB">
        <w:rPr>
          <w:sz w:val="16"/>
        </w:rPr>
        <w:t xml:space="preserve">Second, even as equity bends towards law, law bends towards equity. Common law legal rights and duties evolve. And they sometimes do so in a manner that reflects reasons characteristic of equity. This occurs at the level of kinds and at the level of particularized judgments. The doing of equity, in other words, can give rise to new law. When it does so, it closes off gaps in which equity operated (though it might also conceivably open up new ones). </w:t>
      </w:r>
    </w:p>
    <w:p w14:paraId="7E980F75" w14:textId="77777777" w:rsidR="0025149D" w:rsidRPr="004378FB" w:rsidRDefault="0025149D" w:rsidP="0025149D">
      <w:pPr>
        <w:rPr>
          <w:sz w:val="16"/>
        </w:rPr>
      </w:pPr>
      <w:r w:rsidRPr="004378FB">
        <w:rPr>
          <w:sz w:val="16"/>
        </w:rPr>
        <w:t xml:space="preserve">One example of an evolution from equity to law involves the emergence, in the early twentieth century, of the tort of appropriation of likeness— a legal cause of action that was later identified by William Prosser as one of four privacy torts.55 In the standard case, a plaintiff alleging this tort asserts that the defendant has, without her permission, used her image or likeness in advertising a product or service. The defendant’s wrong is to associate the plaintiff with a commercial venture with which the plaintiff does not wish to be associated, and to have given the plaintiff public visibility that she does not wish to have, thereby interfering unduly with her ability to control when and how she presents herself to the public. </w:t>
      </w:r>
    </w:p>
    <w:p w14:paraId="2A95E933" w14:textId="77777777" w:rsidR="0025149D" w:rsidRPr="004378FB" w:rsidRDefault="0025149D" w:rsidP="0025149D">
      <w:pPr>
        <w:rPr>
          <w:sz w:val="16"/>
        </w:rPr>
      </w:pPr>
      <w:r w:rsidRPr="004378FB">
        <w:rPr>
          <w:sz w:val="16"/>
        </w:rPr>
        <w:t xml:space="preserve">Among the first decisions to recognize the appropriation- of- likeness tort is the Georgia Supreme Court’s 1905 decision in Pavesich v New England Life Insurance Co.56 Without permission, the defendant used a photograph of the plaintiff in a newspaper ad for its life insurance policies, adding a fabricated quotation stating that the plaintiff was grateful to have purchased one of its policies. The plaintiff sued for damages, alleging defamation and invasion of privacy. Conceding that it had not previously recognized invasions of privacy as tortious, the Court nonetheless allowed the claim, concluding that the defendant had violated the plaintiff ’s right to ‘be let alone’,57 ie, his right to determine, within limits, when and how he would ‘exhibit his person in [a] public place’.58 </w:t>
      </w:r>
    </w:p>
    <w:p w14:paraId="5420205E" w14:textId="77777777" w:rsidR="0025149D" w:rsidRPr="004378FB" w:rsidRDefault="0025149D" w:rsidP="0025149D">
      <w:pPr>
        <w:rPr>
          <w:sz w:val="16"/>
        </w:rPr>
      </w:pPr>
      <w:r w:rsidRPr="004378FB">
        <w:rPr>
          <w:sz w:val="16"/>
        </w:rPr>
        <w:t xml:space="preserve">Although entering new legal territory, Pavesich took its cues from equity, which had long been available to remedy breaches of confidence. In particular, it noted English and American cases in which courts had enjoined the publication of information or images on the ground that the defendant had obtained them with the condition that they be kept confidential, including the well- known English case of Prince Albert v Strange.59 More directly on point was Corliss v EW Walker Co,60 in which the defendant published a biographical sketch of the plaintiff ’s deceased husband and sought to sell it along with a photograph of the husband. A federal court in Massachusetts declined to enjoin the publication of the book, but enjoined publication of the photograph on the ground that it would violate a confidence placed in the photographer not to distribute the image except as specified by his subject. </w:t>
      </w:r>
    </w:p>
    <w:p w14:paraId="6F86A3FE" w14:textId="77777777" w:rsidR="0025149D" w:rsidRPr="004378FB" w:rsidRDefault="0025149D" w:rsidP="0025149D">
      <w:pPr>
        <w:rPr>
          <w:sz w:val="16"/>
        </w:rPr>
      </w:pPr>
      <w:r w:rsidRPr="004378FB">
        <w:rPr>
          <w:sz w:val="16"/>
        </w:rPr>
        <w:t xml:space="preserve">As articulated in the later English decision of Coco v AN Clark Engineers,61 an equitable action to enjoin a breach of confidence has much in common with breach of fiduciary duty claims of the sort discussed above in cases such as Meinhard and Moore. The gist of the complaint is that the relationship of confidence between defendant and plaintiff— a relationship that the law, by empowering enforceable agreements, helped to shape— limited the defendant’s freedom of action with respect to the subject matter of the confidential relationship, and that actions taken outside of those limits, if they work an injustice to the plaintiff, can be enjoined at the behest of the plaintiff or can generate for the plaintiff an entitlement via a constructive trust to an interest in any transactions or arrangements emerging out of the unauthorized action. </w:t>
      </w:r>
    </w:p>
    <w:p w14:paraId="1B4E2C0E" w14:textId="77777777" w:rsidR="0025149D" w:rsidRPr="004378FB" w:rsidRDefault="0025149D" w:rsidP="0025149D">
      <w:pPr>
        <w:rPr>
          <w:sz w:val="16"/>
        </w:rPr>
      </w:pPr>
      <w:r w:rsidRPr="004378FB">
        <w:rPr>
          <w:sz w:val="16"/>
        </w:rPr>
        <w:t xml:space="preserve">In Pavesich, by contrast, the focus is not whether unauthorized conduct by the defendant can be blocked, nor whether the effect of the exercise of legal rights and powers must be revised. Rather, the defendant’s conduct is deemed to be a wrongful injuring of the plaintiff, for which the plaintiff can seek and obtain redress in the form of compensatory damages. The complaint asserts that there has been a breach of a primary duty and a violation of primary right recognized by tort law— the duty to refrain from publicly displaying, without permission, another’s image in aid of one’s commercial venture and the right not to have one’s image so displayed. Today, a century after Pavesich, misappropriation of likeness is the name of a well- established tort. With the recognition of this tort, the boundaries of the line between law and equity shifted, as they have done repeatedly throughout Anglo- American legal history. </w:t>
      </w:r>
    </w:p>
    <w:p w14:paraId="20FCD467" w14:textId="77777777" w:rsidR="0025149D" w:rsidRPr="004378FB" w:rsidRDefault="0025149D" w:rsidP="0025149D">
      <w:pPr>
        <w:rPr>
          <w:sz w:val="16"/>
        </w:rPr>
      </w:pPr>
      <w:r w:rsidRPr="004378FB">
        <w:rPr>
          <w:sz w:val="16"/>
        </w:rPr>
        <w:t xml:space="preserve">While decisions in equity sometimes serve as a springboard for the emergence of a new legal wrong, equitable decisions sometimes generate legal change in a more focused and forced manner. Here, the courts recognize that the provision of equitable relief in a particular scenario practically necessitates modification of legal rules addressing that scenario. The United States Supreme Court’s opinion in Barrows v Jackson,62 decided five years after Shelley v Kraemer, nicely illustrates how the doing of equity can sometimes necessitate changes in law. </w:t>
      </w:r>
    </w:p>
    <w:p w14:paraId="1E6D398E" w14:textId="77777777" w:rsidR="0025149D" w:rsidRPr="004378FB" w:rsidRDefault="0025149D" w:rsidP="0025149D">
      <w:pPr>
        <w:rPr>
          <w:sz w:val="16"/>
        </w:rPr>
      </w:pPr>
      <w:r w:rsidRPr="004378FB">
        <w:rPr>
          <w:sz w:val="16"/>
        </w:rPr>
        <w:t xml:space="preserve">Like Shelley, Barrows addressed the issue of racially restrictive covenants. However, the question was not whether to enjoin a sale to non- whites in violation of such a covenant, but instead whether a state court could award damages to one white signatory to a covenant for breach of the covenant by another white signatory. Some state courts had concluded that Shelley did not rule out such liability, while others had reached the opposite result. For its part, the Court in Barrows was unwilling to draw what it regarded as a conspicuously fine line that promised to generate something close to an incoherent body of law. Just as in Bolling v Sharpe,63 for example, the Court could not permit de jure segregated schools in DC after forbidding it in the states,64 so in Barrows, it could not permit damages actions for breach of racially restrictive covenants to achieve what would have been achieved had Shelley gone the other way. </w:t>
      </w:r>
    </w:p>
    <w:p w14:paraId="5F45B0A9" w14:textId="77777777" w:rsidR="0025149D" w:rsidRPr="004378FB" w:rsidRDefault="0025149D" w:rsidP="0025149D">
      <w:pPr>
        <w:rPr>
          <w:sz w:val="16"/>
        </w:rPr>
      </w:pPr>
      <w:r w:rsidRPr="004378FB">
        <w:rPr>
          <w:sz w:val="16"/>
        </w:rPr>
        <w:t xml:space="preserve">That Barrows was prepared to deem a damages award grounded in a claim of legal right— as opposed to injunctive relief grounded in equity— as ‘state action’ might seem to cast doubt on our explanation of why the Supreme Court ruled as it did in Shelley. After all, Barrows comes out the same way as did Shelley even though it did not present the issue of whether courts should exercise their quasi- executive equitable powers so as to enforce racially restrictive covenants. But these doubts are misplaced. One of the central claims in this part of our analysis is that the judicial grant of equitable relief sometimes supplies reasons for subsequent courts to adjust legal rules so that the legal system as a whole better comports with basic desiderata of coherence, evenhandedness, and justice. It is not so much that there is the sort of direct ‘state action’ in Barrows that one finds in Shelley. It is rather that judicial decisions that properly count as ‘state action’— including, in some circumstances, decisions involving the power to grant injunctive relief— can exert a gravitational force on nearby legal rules.65 </w:t>
      </w:r>
    </w:p>
    <w:p w14:paraId="0F972674" w14:textId="77777777" w:rsidR="0025149D" w:rsidRPr="004378FB" w:rsidRDefault="0025149D" w:rsidP="0025149D">
      <w:pPr>
        <w:rPr>
          <w:sz w:val="16"/>
        </w:rPr>
      </w:pPr>
      <w:r w:rsidRPr="004378FB">
        <w:rPr>
          <w:sz w:val="16"/>
        </w:rPr>
        <w:t>VI. Conclusion</w:t>
      </w:r>
    </w:p>
    <w:p w14:paraId="34AAE890" w14:textId="77777777" w:rsidR="0025149D" w:rsidRPr="004378FB" w:rsidRDefault="0025149D" w:rsidP="0025149D">
      <w:pPr>
        <w:rPr>
          <w:sz w:val="16"/>
        </w:rPr>
      </w:pPr>
      <w:r w:rsidRPr="004378FB">
        <w:rPr>
          <w:sz w:val="16"/>
        </w:rPr>
        <w:t xml:space="preserve">Private </w:t>
      </w:r>
      <w:r w:rsidRPr="004378FB">
        <w:rPr>
          <w:rStyle w:val="Emphasis"/>
        </w:rPr>
        <w:t>law</w:t>
      </w:r>
      <w:r w:rsidRPr="004378FB">
        <w:rPr>
          <w:sz w:val="16"/>
        </w:rPr>
        <w:t xml:space="preserve"> </w:t>
      </w:r>
      <w:r w:rsidRPr="004378FB">
        <w:rPr>
          <w:rStyle w:val="StyleUnderline"/>
        </w:rPr>
        <w:t>recognizes</w:t>
      </w:r>
      <w:r w:rsidRPr="004378FB">
        <w:rPr>
          <w:sz w:val="16"/>
        </w:rPr>
        <w:t xml:space="preserve"> </w:t>
      </w:r>
      <w:r w:rsidRPr="004378FB">
        <w:rPr>
          <w:rStyle w:val="Emphasis"/>
        </w:rPr>
        <w:t>legal rights</w:t>
      </w:r>
      <w:r w:rsidRPr="004378FB">
        <w:rPr>
          <w:sz w:val="16"/>
        </w:rPr>
        <w:t xml:space="preserve"> that, when violated, generate in victims an entitlement to judicial assistance in obtaining redress from the rights violator. </w:t>
      </w:r>
      <w:r w:rsidRPr="004378FB">
        <w:rPr>
          <w:rStyle w:val="StyleUnderline"/>
        </w:rPr>
        <w:t>When operating as</w:t>
      </w:r>
      <w:r w:rsidRPr="004378FB">
        <w:rPr>
          <w:sz w:val="16"/>
        </w:rPr>
        <w:t xml:space="preserve"> private </w:t>
      </w:r>
      <w:r w:rsidRPr="004378FB">
        <w:rPr>
          <w:rStyle w:val="Emphasis"/>
        </w:rPr>
        <w:t>law</w:t>
      </w:r>
      <w:r w:rsidRPr="004378FB">
        <w:rPr>
          <w:sz w:val="16"/>
        </w:rPr>
        <w:t xml:space="preserve"> </w:t>
      </w:r>
      <w:r w:rsidRPr="004378FB">
        <w:rPr>
          <w:rStyle w:val="StyleUnderline"/>
        </w:rPr>
        <w:t xml:space="preserve">tribunals, </w:t>
      </w:r>
      <w:r w:rsidRPr="004378FB">
        <w:rPr>
          <w:rStyle w:val="Emphasis"/>
        </w:rPr>
        <w:t>courts</w:t>
      </w:r>
      <w:r w:rsidRPr="004378FB">
        <w:rPr>
          <w:sz w:val="16"/>
        </w:rPr>
        <w:t xml:space="preserve">, in accordance with the principle of civil recourse, </w:t>
      </w:r>
      <w:r w:rsidRPr="004378FB">
        <w:rPr>
          <w:rStyle w:val="Emphasis"/>
        </w:rPr>
        <w:t>adjudicate</w:t>
      </w:r>
      <w:r w:rsidRPr="004378FB">
        <w:rPr>
          <w:sz w:val="16"/>
        </w:rPr>
        <w:t xml:space="preserve"> </w:t>
      </w:r>
      <w:r w:rsidRPr="004378FB">
        <w:rPr>
          <w:rStyle w:val="StyleUnderline"/>
        </w:rPr>
        <w:t>the question of whether the plaintiff has</w:t>
      </w:r>
      <w:r w:rsidRPr="004378FB">
        <w:rPr>
          <w:sz w:val="16"/>
        </w:rPr>
        <w:t xml:space="preserve"> </w:t>
      </w:r>
      <w:r w:rsidRPr="004378FB">
        <w:rPr>
          <w:rStyle w:val="Emphasis"/>
        </w:rPr>
        <w:t>proven herself</w:t>
      </w:r>
      <w:r w:rsidRPr="004378FB">
        <w:rPr>
          <w:sz w:val="16"/>
        </w:rPr>
        <w:t xml:space="preserve"> to be </w:t>
      </w:r>
      <w:r w:rsidRPr="004378FB">
        <w:rPr>
          <w:rStyle w:val="StyleUnderline"/>
        </w:rPr>
        <w:t>the</w:t>
      </w:r>
      <w:r w:rsidRPr="004378FB">
        <w:rPr>
          <w:sz w:val="16"/>
        </w:rPr>
        <w:t xml:space="preserve"> </w:t>
      </w:r>
      <w:r w:rsidRPr="004378FB">
        <w:rPr>
          <w:rStyle w:val="Emphasis"/>
        </w:rPr>
        <w:t>victim</w:t>
      </w:r>
      <w:r w:rsidRPr="004378FB">
        <w:rPr>
          <w:sz w:val="16"/>
        </w:rPr>
        <w:t xml:space="preserve"> </w:t>
      </w:r>
      <w:r w:rsidRPr="004378FB">
        <w:rPr>
          <w:rStyle w:val="StyleUnderline"/>
        </w:rPr>
        <w:t>of a</w:t>
      </w:r>
      <w:r w:rsidRPr="004378FB">
        <w:rPr>
          <w:sz w:val="16"/>
        </w:rPr>
        <w:t xml:space="preserve"> </w:t>
      </w:r>
      <w:r w:rsidRPr="004378FB">
        <w:rPr>
          <w:rStyle w:val="Emphasis"/>
        </w:rPr>
        <w:t>legally recognized wrong</w:t>
      </w:r>
      <w:r w:rsidRPr="004378FB">
        <w:rPr>
          <w:rStyle w:val="StyleUnderline"/>
        </w:rPr>
        <w:t>. If she has, the court</w:t>
      </w:r>
      <w:r w:rsidRPr="004378FB">
        <w:rPr>
          <w:sz w:val="16"/>
        </w:rPr>
        <w:t xml:space="preserve">— </w:t>
      </w:r>
      <w:r w:rsidRPr="004378FB">
        <w:rPr>
          <w:rStyle w:val="StyleUnderline"/>
        </w:rPr>
        <w:t>so far as</w:t>
      </w:r>
      <w:r w:rsidRPr="004378FB">
        <w:rPr>
          <w:sz w:val="16"/>
        </w:rPr>
        <w:t xml:space="preserve"> the </w:t>
      </w:r>
      <w:r w:rsidRPr="004378FB">
        <w:rPr>
          <w:rStyle w:val="Emphasis"/>
        </w:rPr>
        <w:t>law</w:t>
      </w:r>
      <w:r w:rsidRPr="004378FB">
        <w:rPr>
          <w:sz w:val="16"/>
        </w:rPr>
        <w:t xml:space="preserve"> </w:t>
      </w:r>
      <w:r w:rsidRPr="004378FB">
        <w:rPr>
          <w:rStyle w:val="StyleUnderline"/>
        </w:rPr>
        <w:t>is concerned</w:t>
      </w:r>
      <w:r w:rsidRPr="004378FB">
        <w:rPr>
          <w:sz w:val="16"/>
        </w:rPr>
        <w:t xml:space="preserve">— </w:t>
      </w:r>
      <w:r w:rsidRPr="004378FB">
        <w:rPr>
          <w:rStyle w:val="Emphasis"/>
        </w:rPr>
        <w:t>must validate</w:t>
      </w:r>
      <w:r w:rsidRPr="004378FB">
        <w:rPr>
          <w:sz w:val="16"/>
        </w:rPr>
        <w:t xml:space="preserve"> her demand for </w:t>
      </w:r>
      <w:r w:rsidRPr="004378FB">
        <w:rPr>
          <w:rStyle w:val="Emphasis"/>
        </w:rPr>
        <w:t>redress</w:t>
      </w:r>
      <w:r w:rsidRPr="004378FB">
        <w:rPr>
          <w:sz w:val="16"/>
        </w:rPr>
        <w:t xml:space="preserve">. </w:t>
      </w:r>
    </w:p>
    <w:p w14:paraId="1BA8AD8A" w14:textId="77777777" w:rsidR="0025149D" w:rsidRPr="004378FB" w:rsidRDefault="0025149D" w:rsidP="0025149D">
      <w:pPr>
        <w:rPr>
          <w:sz w:val="16"/>
        </w:rPr>
      </w:pPr>
      <w:r w:rsidRPr="009C7F78">
        <w:rPr>
          <w:rStyle w:val="Emphasis"/>
          <w:highlight w:val="cyan"/>
        </w:rPr>
        <w:t>Equity</w:t>
      </w:r>
      <w:r w:rsidRPr="009C7F78">
        <w:rPr>
          <w:sz w:val="16"/>
          <w:highlight w:val="cyan"/>
        </w:rPr>
        <w:t xml:space="preserve"> </w:t>
      </w:r>
      <w:r w:rsidRPr="009C7F78">
        <w:rPr>
          <w:rStyle w:val="StyleUnderline"/>
          <w:highlight w:val="cyan"/>
        </w:rPr>
        <w:t>is</w:t>
      </w:r>
      <w:r w:rsidRPr="009C7F78">
        <w:rPr>
          <w:sz w:val="16"/>
          <w:highlight w:val="cyan"/>
        </w:rPr>
        <w:t xml:space="preserve"> </w:t>
      </w:r>
      <w:r w:rsidRPr="009C7F78">
        <w:rPr>
          <w:rStyle w:val="Emphasis"/>
          <w:sz w:val="32"/>
          <w:szCs w:val="36"/>
          <w:highlight w:val="cyan"/>
        </w:rPr>
        <w:t>not</w:t>
      </w:r>
      <w:r w:rsidRPr="00F30E38">
        <w:rPr>
          <w:rStyle w:val="Emphasis"/>
          <w:sz w:val="32"/>
          <w:szCs w:val="36"/>
        </w:rPr>
        <w:t xml:space="preserve"> a scheme of </w:t>
      </w:r>
      <w:r w:rsidRPr="009C7F78">
        <w:rPr>
          <w:rStyle w:val="Emphasis"/>
          <w:sz w:val="32"/>
          <w:szCs w:val="36"/>
          <w:highlight w:val="cyan"/>
        </w:rPr>
        <w:t>rights and duties</w:t>
      </w:r>
      <w:r w:rsidRPr="004378FB">
        <w:rPr>
          <w:sz w:val="16"/>
          <w:szCs w:val="36"/>
        </w:rPr>
        <w:t xml:space="preserve"> </w:t>
      </w:r>
      <w:r w:rsidRPr="004378FB">
        <w:rPr>
          <w:sz w:val="16"/>
        </w:rPr>
        <w:t xml:space="preserve">in the same sense. </w:t>
      </w:r>
      <w:r w:rsidRPr="004378FB">
        <w:rPr>
          <w:rStyle w:val="StyleUnderline"/>
        </w:rPr>
        <w:t xml:space="preserve">To be sure, a court operating in </w:t>
      </w:r>
      <w:r w:rsidRPr="009C7F78">
        <w:rPr>
          <w:rStyle w:val="StyleUnderline"/>
          <w:highlight w:val="cyan"/>
        </w:rPr>
        <w:t>this mode</w:t>
      </w:r>
      <w:r w:rsidRPr="009C7F78">
        <w:rPr>
          <w:sz w:val="16"/>
          <w:highlight w:val="cyan"/>
        </w:rPr>
        <w:t xml:space="preserve"> </w:t>
      </w:r>
      <w:r w:rsidRPr="009C7F78">
        <w:rPr>
          <w:rStyle w:val="Emphasis"/>
          <w:highlight w:val="cyan"/>
        </w:rPr>
        <w:t>entertains complaints</w:t>
      </w:r>
      <w:r w:rsidRPr="009C7F78">
        <w:rPr>
          <w:rStyle w:val="StyleUnderline"/>
          <w:highlight w:val="cyan"/>
        </w:rPr>
        <w:t>. But the complainant is not</w:t>
      </w:r>
      <w:r w:rsidRPr="009C7F78">
        <w:rPr>
          <w:sz w:val="16"/>
          <w:highlight w:val="cyan"/>
        </w:rPr>
        <w:t xml:space="preserve"> </w:t>
      </w:r>
      <w:r w:rsidRPr="009C7F78">
        <w:rPr>
          <w:rStyle w:val="Emphasis"/>
          <w:highlight w:val="cyan"/>
        </w:rPr>
        <w:t>demanding</w:t>
      </w:r>
      <w:r w:rsidRPr="009C7F78">
        <w:rPr>
          <w:sz w:val="16"/>
          <w:highlight w:val="cyan"/>
        </w:rPr>
        <w:t xml:space="preserve"> </w:t>
      </w:r>
      <w:r w:rsidRPr="009C7F78">
        <w:rPr>
          <w:rStyle w:val="StyleUnderline"/>
          <w:highlight w:val="cyan"/>
        </w:rPr>
        <w:t>something</w:t>
      </w:r>
      <w:r w:rsidRPr="004378FB">
        <w:rPr>
          <w:rStyle w:val="StyleUnderline"/>
        </w:rPr>
        <w:t xml:space="preserve"> from the court </w:t>
      </w:r>
      <w:r w:rsidRPr="009C7F78">
        <w:rPr>
          <w:rStyle w:val="StyleUnderline"/>
          <w:highlight w:val="cyan"/>
        </w:rPr>
        <w:t>to which she is</w:t>
      </w:r>
      <w:r w:rsidRPr="009C7F78">
        <w:rPr>
          <w:sz w:val="16"/>
          <w:highlight w:val="cyan"/>
        </w:rPr>
        <w:t xml:space="preserve"> </w:t>
      </w:r>
      <w:r w:rsidRPr="009C7F78">
        <w:rPr>
          <w:rStyle w:val="Emphasis"/>
          <w:highlight w:val="cyan"/>
        </w:rPr>
        <w:t>entitled</w:t>
      </w:r>
      <w:r w:rsidRPr="004378FB">
        <w:rPr>
          <w:rStyle w:val="StyleUnderline"/>
        </w:rPr>
        <w:t xml:space="preserve">. She is </w:t>
      </w:r>
      <w:r w:rsidRPr="009C7F78">
        <w:rPr>
          <w:rStyle w:val="StyleUnderline"/>
          <w:highlight w:val="cyan"/>
        </w:rPr>
        <w:t>instead</w:t>
      </w:r>
      <w:r w:rsidRPr="009C7F78">
        <w:rPr>
          <w:sz w:val="16"/>
          <w:highlight w:val="cyan"/>
        </w:rPr>
        <w:t xml:space="preserve"> </w:t>
      </w:r>
      <w:r w:rsidRPr="009C7F78">
        <w:rPr>
          <w:rStyle w:val="Emphasis"/>
          <w:highlight w:val="cyan"/>
        </w:rPr>
        <w:t>requesting</w:t>
      </w:r>
      <w:r w:rsidRPr="004378FB">
        <w:rPr>
          <w:sz w:val="16"/>
        </w:rPr>
        <w:t xml:space="preserve"> </w:t>
      </w:r>
      <w:r w:rsidRPr="004378FB">
        <w:rPr>
          <w:rStyle w:val="StyleUnderline"/>
        </w:rPr>
        <w:t xml:space="preserve">that the court intervene </w:t>
      </w:r>
      <w:r w:rsidRPr="009C7F78">
        <w:rPr>
          <w:rStyle w:val="StyleUnderline"/>
          <w:highlight w:val="cyan"/>
        </w:rPr>
        <w:t xml:space="preserve">to </w:t>
      </w:r>
      <w:r w:rsidRPr="009C7F78">
        <w:rPr>
          <w:rStyle w:val="Emphasis"/>
          <w:highlight w:val="cyan"/>
        </w:rPr>
        <w:t>rectify</w:t>
      </w:r>
      <w:r w:rsidRPr="004378FB">
        <w:rPr>
          <w:sz w:val="16"/>
        </w:rPr>
        <w:t xml:space="preserve"> a certain kind of </w:t>
      </w:r>
      <w:r w:rsidRPr="009C7F78">
        <w:rPr>
          <w:rStyle w:val="Emphasis"/>
          <w:highlight w:val="cyan"/>
        </w:rPr>
        <w:t>injustice</w:t>
      </w:r>
      <w:r w:rsidRPr="004378FB">
        <w:rPr>
          <w:sz w:val="16"/>
        </w:rPr>
        <w:t xml:space="preserve"> </w:t>
      </w:r>
      <w:r w:rsidRPr="004378FB">
        <w:rPr>
          <w:rStyle w:val="Emphasis"/>
        </w:rPr>
        <w:t xml:space="preserve">perpetrated </w:t>
      </w:r>
      <w:r w:rsidRPr="009C7F78">
        <w:rPr>
          <w:rStyle w:val="Emphasis"/>
          <w:highlight w:val="cyan"/>
        </w:rPr>
        <w:t>through</w:t>
      </w:r>
      <w:r w:rsidRPr="004378FB">
        <w:rPr>
          <w:sz w:val="16"/>
        </w:rPr>
        <w:t xml:space="preserve"> the </w:t>
      </w:r>
      <w:r w:rsidRPr="009C7F78">
        <w:rPr>
          <w:rStyle w:val="Emphasis"/>
          <w:highlight w:val="cyan"/>
        </w:rPr>
        <w:t>law</w:t>
      </w:r>
      <w:r w:rsidRPr="004378FB">
        <w:rPr>
          <w:sz w:val="16"/>
        </w:rPr>
        <w:t xml:space="preserve">. </w:t>
      </w:r>
    </w:p>
    <w:p w14:paraId="311636B7" w14:textId="77777777" w:rsidR="0025149D" w:rsidRPr="004378FB" w:rsidRDefault="0025149D" w:rsidP="0025149D">
      <w:pPr>
        <w:rPr>
          <w:rStyle w:val="StyleUnderline"/>
        </w:rPr>
      </w:pPr>
      <w:r w:rsidRPr="004378FB">
        <w:rPr>
          <w:sz w:val="16"/>
        </w:rPr>
        <w:t xml:space="preserve">So understood, </w:t>
      </w:r>
      <w:r w:rsidRPr="009C7F78">
        <w:rPr>
          <w:rStyle w:val="StyleUnderline"/>
          <w:highlight w:val="cyan"/>
        </w:rPr>
        <w:t>equity</w:t>
      </w:r>
      <w:r w:rsidRPr="004378FB">
        <w:rPr>
          <w:rStyle w:val="StyleUnderline"/>
        </w:rPr>
        <w:t xml:space="preserve"> is</w:t>
      </w:r>
      <w:r w:rsidRPr="004378FB">
        <w:rPr>
          <w:sz w:val="16"/>
        </w:rPr>
        <w:t xml:space="preserve"> </w:t>
      </w:r>
      <w:r w:rsidRPr="004378FB">
        <w:rPr>
          <w:rStyle w:val="Emphasis"/>
        </w:rPr>
        <w:t>not a magic wand</w:t>
      </w:r>
      <w:r w:rsidRPr="004378FB">
        <w:rPr>
          <w:sz w:val="16"/>
        </w:rPr>
        <w:t xml:space="preserve"> available to courts </w:t>
      </w:r>
      <w:r w:rsidRPr="004378FB">
        <w:rPr>
          <w:rStyle w:val="StyleUnderline"/>
        </w:rPr>
        <w:t xml:space="preserve">whenever </w:t>
      </w:r>
      <w:r w:rsidRPr="004378FB">
        <w:rPr>
          <w:rStyle w:val="Emphasis"/>
        </w:rPr>
        <w:t>any</w:t>
      </w:r>
      <w:r w:rsidRPr="004378FB">
        <w:rPr>
          <w:sz w:val="16"/>
        </w:rPr>
        <w:t xml:space="preserve"> manner of </w:t>
      </w:r>
      <w:r w:rsidRPr="004378FB">
        <w:rPr>
          <w:rStyle w:val="Emphasis"/>
        </w:rPr>
        <w:t>injustice</w:t>
      </w:r>
      <w:r w:rsidRPr="004378FB">
        <w:rPr>
          <w:sz w:val="16"/>
        </w:rPr>
        <w:t xml:space="preserve"> </w:t>
      </w:r>
      <w:r w:rsidRPr="004378FB">
        <w:rPr>
          <w:rStyle w:val="StyleUnderline"/>
        </w:rPr>
        <w:t>is brought</w:t>
      </w:r>
      <w:r w:rsidRPr="004378FB">
        <w:rPr>
          <w:sz w:val="16"/>
        </w:rPr>
        <w:t xml:space="preserve"> to its attention. </w:t>
      </w:r>
      <w:r w:rsidRPr="004378FB">
        <w:rPr>
          <w:rStyle w:val="Emphasis"/>
        </w:rPr>
        <w:t>Nor</w:t>
      </w:r>
      <w:r w:rsidRPr="004378FB">
        <w:rPr>
          <w:sz w:val="16"/>
        </w:rPr>
        <w:t xml:space="preserve"> </w:t>
      </w:r>
      <w:r w:rsidRPr="004378FB">
        <w:rPr>
          <w:rStyle w:val="StyleUnderline"/>
        </w:rPr>
        <w:t>is it</w:t>
      </w:r>
      <w:r w:rsidRPr="004378FB">
        <w:rPr>
          <w:sz w:val="16"/>
        </w:rPr>
        <w:t xml:space="preserve"> </w:t>
      </w:r>
      <w:r w:rsidRPr="004378FB">
        <w:rPr>
          <w:rStyle w:val="Emphasis"/>
        </w:rPr>
        <w:t>merely</w:t>
      </w:r>
      <w:r w:rsidRPr="004378FB">
        <w:rPr>
          <w:sz w:val="16"/>
        </w:rPr>
        <w:t xml:space="preserve"> </w:t>
      </w:r>
      <w:r w:rsidRPr="004378FB">
        <w:rPr>
          <w:rStyle w:val="StyleUnderline"/>
        </w:rPr>
        <w:t>a</w:t>
      </w:r>
      <w:r w:rsidRPr="004378FB">
        <w:rPr>
          <w:sz w:val="16"/>
        </w:rPr>
        <w:t xml:space="preserve"> </w:t>
      </w:r>
      <w:r w:rsidRPr="004378FB">
        <w:rPr>
          <w:rStyle w:val="Emphasis"/>
        </w:rPr>
        <w:t>carefully honed counterbalance</w:t>
      </w:r>
      <w:r w:rsidRPr="004378FB">
        <w:rPr>
          <w:sz w:val="16"/>
        </w:rPr>
        <w:t xml:space="preserve"> </w:t>
      </w:r>
      <w:r w:rsidRPr="004378FB">
        <w:rPr>
          <w:rStyle w:val="StyleUnderline"/>
        </w:rPr>
        <w:t>to</w:t>
      </w:r>
      <w:r w:rsidRPr="004378FB">
        <w:rPr>
          <w:sz w:val="16"/>
        </w:rPr>
        <w:t xml:space="preserve"> the exercise of </w:t>
      </w:r>
      <w:r w:rsidRPr="004378FB">
        <w:rPr>
          <w:rStyle w:val="StyleUnderline"/>
        </w:rPr>
        <w:t xml:space="preserve">law. </w:t>
      </w:r>
      <w:r w:rsidRPr="00F30E38">
        <w:rPr>
          <w:rStyle w:val="StyleUnderline"/>
        </w:rPr>
        <w:t xml:space="preserve">It </w:t>
      </w:r>
      <w:r w:rsidRPr="009C7F78">
        <w:rPr>
          <w:rStyle w:val="StyleUnderline"/>
          <w:highlight w:val="cyan"/>
        </w:rPr>
        <w:t>is a</w:t>
      </w:r>
      <w:r w:rsidRPr="009C7F78">
        <w:rPr>
          <w:sz w:val="16"/>
          <w:highlight w:val="cyan"/>
        </w:rPr>
        <w:t xml:space="preserve"> </w:t>
      </w:r>
      <w:r w:rsidRPr="009C7F78">
        <w:rPr>
          <w:rStyle w:val="Emphasis"/>
          <w:szCs w:val="28"/>
          <w:highlight w:val="cyan"/>
        </w:rPr>
        <w:t>distinct head of judicial authority</w:t>
      </w:r>
      <w:r w:rsidRPr="004378FB">
        <w:rPr>
          <w:sz w:val="16"/>
        </w:rPr>
        <w:t xml:space="preserve">. When private law by its own terms misfires— when it leaves a </w:t>
      </w:r>
      <w:r w:rsidRPr="00F30E38">
        <w:rPr>
          <w:sz w:val="16"/>
        </w:rPr>
        <w:t xml:space="preserve">void, </w:t>
      </w:r>
      <w:r w:rsidRPr="00F30E38">
        <w:rPr>
          <w:rStyle w:val="StyleUnderline"/>
        </w:rPr>
        <w:t>when</w:t>
      </w:r>
      <w:r w:rsidRPr="00F30E38">
        <w:rPr>
          <w:sz w:val="16"/>
        </w:rPr>
        <w:t xml:space="preserve"> </w:t>
      </w:r>
      <w:r w:rsidRPr="00F30E38">
        <w:rPr>
          <w:rStyle w:val="Emphasis"/>
        </w:rPr>
        <w:t>legal rules</w:t>
      </w:r>
      <w:r w:rsidRPr="00F30E38">
        <w:rPr>
          <w:sz w:val="16"/>
        </w:rPr>
        <w:t xml:space="preserve"> of ownership </w:t>
      </w:r>
      <w:r w:rsidRPr="00F30E38">
        <w:rPr>
          <w:rStyle w:val="StyleUnderline"/>
        </w:rPr>
        <w:t>give</w:t>
      </w:r>
      <w:r w:rsidRPr="00F30E38">
        <w:rPr>
          <w:sz w:val="16"/>
        </w:rPr>
        <w:t xml:space="preserve"> </w:t>
      </w:r>
      <w:r w:rsidRPr="00F30E38">
        <w:rPr>
          <w:rStyle w:val="Emphasis"/>
        </w:rPr>
        <w:t>rights</w:t>
      </w:r>
      <w:r w:rsidRPr="00F30E38">
        <w:rPr>
          <w:sz w:val="16"/>
        </w:rPr>
        <w:t xml:space="preserve"> in property </w:t>
      </w:r>
      <w:r w:rsidRPr="00F30E38">
        <w:rPr>
          <w:rStyle w:val="StyleUnderline"/>
        </w:rPr>
        <w:t>to persons who</w:t>
      </w:r>
      <w:r w:rsidRPr="00F30E38">
        <w:rPr>
          <w:sz w:val="16"/>
        </w:rPr>
        <w:t xml:space="preserve"> clearly </w:t>
      </w:r>
      <w:r w:rsidRPr="00F30E38">
        <w:rPr>
          <w:rStyle w:val="StyleUnderline"/>
        </w:rPr>
        <w:t>should</w:t>
      </w:r>
      <w:r w:rsidRPr="00F30E38">
        <w:rPr>
          <w:sz w:val="16"/>
        </w:rPr>
        <w:t xml:space="preserve"> </w:t>
      </w:r>
      <w:r w:rsidRPr="00F30E38">
        <w:rPr>
          <w:rStyle w:val="Emphasis"/>
        </w:rPr>
        <w:t>not have them</w:t>
      </w:r>
      <w:r w:rsidRPr="00F30E38">
        <w:rPr>
          <w:rStyle w:val="StyleUnderline"/>
        </w:rPr>
        <w:t>, when</w:t>
      </w:r>
      <w:r w:rsidRPr="00F30E38">
        <w:rPr>
          <w:sz w:val="16"/>
        </w:rPr>
        <w:t xml:space="preserve"> </w:t>
      </w:r>
      <w:r w:rsidRPr="00F30E38">
        <w:rPr>
          <w:rStyle w:val="Emphasis"/>
        </w:rPr>
        <w:t>legal powers</w:t>
      </w:r>
      <w:r w:rsidRPr="00F30E38">
        <w:rPr>
          <w:sz w:val="16"/>
        </w:rPr>
        <w:t xml:space="preserve"> </w:t>
      </w:r>
      <w:r w:rsidRPr="00F30E38">
        <w:rPr>
          <w:rStyle w:val="StyleUnderline"/>
        </w:rPr>
        <w:t>are</w:t>
      </w:r>
      <w:r w:rsidRPr="00F30E38">
        <w:rPr>
          <w:sz w:val="16"/>
        </w:rPr>
        <w:t xml:space="preserve"> </w:t>
      </w:r>
      <w:r w:rsidRPr="00F30E38">
        <w:rPr>
          <w:rStyle w:val="Emphasis"/>
        </w:rPr>
        <w:t>abused</w:t>
      </w:r>
      <w:r w:rsidRPr="00F30E38">
        <w:rPr>
          <w:sz w:val="16"/>
        </w:rPr>
        <w:t xml:space="preserve"> or exceeded, </w:t>
      </w:r>
      <w:r w:rsidRPr="00F30E38">
        <w:rPr>
          <w:rStyle w:val="StyleUnderline"/>
        </w:rPr>
        <w:t>or when</w:t>
      </w:r>
      <w:r w:rsidRPr="00F30E38">
        <w:rPr>
          <w:sz w:val="16"/>
        </w:rPr>
        <w:t xml:space="preserve"> </w:t>
      </w:r>
      <w:r w:rsidRPr="00F30E38">
        <w:rPr>
          <w:rStyle w:val="Emphasis"/>
        </w:rPr>
        <w:t>legal remedies</w:t>
      </w:r>
      <w:r w:rsidRPr="00F30E38">
        <w:rPr>
          <w:sz w:val="16"/>
        </w:rPr>
        <w:t xml:space="preserve"> </w:t>
      </w:r>
      <w:r w:rsidRPr="00F30E38">
        <w:rPr>
          <w:rStyle w:val="StyleUnderline"/>
        </w:rPr>
        <w:t>fall</w:t>
      </w:r>
      <w:r w:rsidRPr="00F30E38">
        <w:rPr>
          <w:sz w:val="16"/>
        </w:rPr>
        <w:t xml:space="preserve"> well </w:t>
      </w:r>
      <w:r w:rsidRPr="00F30E38">
        <w:rPr>
          <w:rStyle w:val="Emphasis"/>
        </w:rPr>
        <w:t>short</w:t>
      </w:r>
      <w:r w:rsidRPr="00F30E38">
        <w:rPr>
          <w:sz w:val="16"/>
        </w:rPr>
        <w:t xml:space="preserve"> of protecting or vindicating that which they purport to protect or vindicate— </w:t>
      </w:r>
      <w:r w:rsidRPr="00F30E38">
        <w:rPr>
          <w:rStyle w:val="StyleUnderline"/>
        </w:rPr>
        <w:t xml:space="preserve">there is a basis for requesting </w:t>
      </w:r>
      <w:r w:rsidRPr="00F30E38">
        <w:rPr>
          <w:rStyle w:val="Emphasis"/>
        </w:rPr>
        <w:t>equitable relief</w:t>
      </w:r>
      <w:r w:rsidRPr="00F30E38">
        <w:rPr>
          <w:rStyle w:val="StyleUnderline"/>
        </w:rPr>
        <w:t>.</w:t>
      </w:r>
      <w:r w:rsidRPr="004378FB">
        <w:rPr>
          <w:rStyle w:val="StyleUnderline"/>
        </w:rPr>
        <w:t xml:space="preserve"> </w:t>
      </w:r>
    </w:p>
    <w:p w14:paraId="3C3DCB12" w14:textId="77777777" w:rsidR="0025149D" w:rsidRPr="004378FB" w:rsidRDefault="0025149D" w:rsidP="0025149D">
      <w:pPr>
        <w:rPr>
          <w:sz w:val="16"/>
        </w:rPr>
      </w:pPr>
      <w:r w:rsidRPr="004378FB">
        <w:rPr>
          <w:sz w:val="16"/>
        </w:rPr>
        <w:t xml:space="preserve">Although </w:t>
      </w:r>
      <w:r w:rsidRPr="009C7F78">
        <w:rPr>
          <w:rStyle w:val="StyleUnderline"/>
          <w:highlight w:val="cyan"/>
        </w:rPr>
        <w:t>law and equity are</w:t>
      </w:r>
      <w:r w:rsidRPr="004378FB">
        <w:rPr>
          <w:sz w:val="16"/>
        </w:rPr>
        <w:t xml:space="preserve"> </w:t>
      </w:r>
      <w:r w:rsidRPr="004378FB">
        <w:rPr>
          <w:rStyle w:val="StyleUnderline"/>
        </w:rPr>
        <w:t>thus</w:t>
      </w:r>
      <w:r w:rsidRPr="004378FB">
        <w:rPr>
          <w:sz w:val="16"/>
        </w:rPr>
        <w:t xml:space="preserve"> </w:t>
      </w:r>
      <w:r w:rsidRPr="009C7F78">
        <w:rPr>
          <w:rStyle w:val="Emphasis"/>
          <w:sz w:val="28"/>
          <w:szCs w:val="32"/>
          <w:highlight w:val="cyan"/>
        </w:rPr>
        <w:t>fundamentally distinct</w:t>
      </w:r>
      <w:r w:rsidRPr="004378FB">
        <w:rPr>
          <w:sz w:val="16"/>
        </w:rPr>
        <w:t xml:space="preserve">, over time they inevitably become entangled. </w:t>
      </w:r>
      <w:r w:rsidRPr="009C7F78">
        <w:rPr>
          <w:rStyle w:val="StyleUnderline"/>
          <w:highlight w:val="cyan"/>
        </w:rPr>
        <w:t>Law</w:t>
      </w:r>
      <w:r w:rsidRPr="009C7F78">
        <w:rPr>
          <w:sz w:val="16"/>
          <w:highlight w:val="cyan"/>
        </w:rPr>
        <w:t xml:space="preserve"> </w:t>
      </w:r>
      <w:r w:rsidRPr="009C7F78">
        <w:rPr>
          <w:rStyle w:val="Emphasis"/>
          <w:highlight w:val="cyan"/>
        </w:rPr>
        <w:t>incorporates</w:t>
      </w:r>
      <w:r w:rsidRPr="00F30E38">
        <w:rPr>
          <w:sz w:val="16"/>
        </w:rPr>
        <w:t xml:space="preserve"> </w:t>
      </w:r>
      <w:r w:rsidRPr="00F30E38">
        <w:rPr>
          <w:rStyle w:val="StyleUnderline"/>
        </w:rPr>
        <w:t>rules</w:t>
      </w:r>
      <w:r w:rsidRPr="004378FB">
        <w:rPr>
          <w:rStyle w:val="StyleUnderline"/>
        </w:rPr>
        <w:t xml:space="preserve"> and </w:t>
      </w:r>
      <w:r w:rsidRPr="009C7F78">
        <w:rPr>
          <w:rStyle w:val="StyleUnderline"/>
          <w:highlight w:val="cyan"/>
        </w:rPr>
        <w:t>doctrines developed in</w:t>
      </w:r>
      <w:r w:rsidRPr="009C7F78">
        <w:rPr>
          <w:sz w:val="16"/>
          <w:highlight w:val="cyan"/>
        </w:rPr>
        <w:t xml:space="preserve"> </w:t>
      </w:r>
      <w:r w:rsidRPr="009C7F78">
        <w:rPr>
          <w:rStyle w:val="Emphasis"/>
          <w:highlight w:val="cyan"/>
        </w:rPr>
        <w:t>equity</w:t>
      </w:r>
      <w:r w:rsidRPr="004378FB">
        <w:rPr>
          <w:sz w:val="16"/>
        </w:rPr>
        <w:t xml:space="preserve">. This is why modern private law includes doctrines such as equitable tolling and equitable estoppel. </w:t>
      </w:r>
      <w:r w:rsidRPr="004378FB">
        <w:rPr>
          <w:rStyle w:val="StyleUnderline"/>
        </w:rPr>
        <w:t>And, as certain</w:t>
      </w:r>
      <w:r w:rsidRPr="004378FB">
        <w:rPr>
          <w:sz w:val="16"/>
        </w:rPr>
        <w:t xml:space="preserve"> </w:t>
      </w:r>
      <w:r w:rsidRPr="004378FB">
        <w:rPr>
          <w:rStyle w:val="Emphasis"/>
        </w:rPr>
        <w:t>fact patterns</w:t>
      </w:r>
      <w:r w:rsidRPr="004378FB">
        <w:rPr>
          <w:sz w:val="16"/>
        </w:rPr>
        <w:t xml:space="preserve"> </w:t>
      </w:r>
      <w:r w:rsidRPr="004378FB">
        <w:rPr>
          <w:rStyle w:val="StyleUnderline"/>
        </w:rPr>
        <w:t>are recognized</w:t>
      </w:r>
      <w:r w:rsidRPr="004378FB">
        <w:rPr>
          <w:sz w:val="16"/>
        </w:rPr>
        <w:t xml:space="preserve"> as warranting equitable relief, </w:t>
      </w:r>
      <w:r w:rsidRPr="009C7F78">
        <w:rPr>
          <w:rStyle w:val="StyleUnderline"/>
          <w:highlight w:val="cyan"/>
        </w:rPr>
        <w:t xml:space="preserve">equity </w:t>
      </w:r>
      <w:r w:rsidRPr="009C7F78">
        <w:rPr>
          <w:rStyle w:val="Emphasis"/>
          <w:highlight w:val="cyan"/>
        </w:rPr>
        <w:t>becomes more law- like</w:t>
      </w:r>
      <w:r w:rsidRPr="004378FB">
        <w:rPr>
          <w:rStyle w:val="StyleUnderline"/>
        </w:rPr>
        <w:t>. The development of these</w:t>
      </w:r>
      <w:r w:rsidRPr="004378FB">
        <w:rPr>
          <w:sz w:val="16"/>
        </w:rPr>
        <w:t xml:space="preserve"> </w:t>
      </w:r>
      <w:r w:rsidRPr="004378FB">
        <w:rPr>
          <w:rStyle w:val="Emphasis"/>
        </w:rPr>
        <w:t>patterns</w:t>
      </w:r>
      <w:r w:rsidRPr="004378FB">
        <w:rPr>
          <w:sz w:val="16"/>
        </w:rPr>
        <w:t xml:space="preserve"> </w:t>
      </w:r>
      <w:r w:rsidRPr="004378FB">
        <w:rPr>
          <w:rStyle w:val="StyleUnderline"/>
        </w:rPr>
        <w:t xml:space="preserve">of equitable relief in </w:t>
      </w:r>
      <w:r w:rsidRPr="004378FB">
        <w:rPr>
          <w:rStyle w:val="Emphasis"/>
        </w:rPr>
        <w:t>turn</w:t>
      </w:r>
      <w:r w:rsidRPr="004378FB">
        <w:rPr>
          <w:rStyle w:val="StyleUnderline"/>
        </w:rPr>
        <w:t xml:space="preserve"> encourages courts to </w:t>
      </w:r>
      <w:r w:rsidRPr="004378FB">
        <w:rPr>
          <w:rStyle w:val="Emphasis"/>
        </w:rPr>
        <w:t>recognize new legal rights, duties</w:t>
      </w:r>
      <w:r w:rsidRPr="004378FB">
        <w:rPr>
          <w:sz w:val="16"/>
        </w:rPr>
        <w:t xml:space="preserve">, powers, </w:t>
      </w:r>
      <w:r w:rsidRPr="004378FB">
        <w:rPr>
          <w:rStyle w:val="Emphasis"/>
        </w:rPr>
        <w:t>and liabilities</w:t>
      </w:r>
      <w:r w:rsidRPr="004378FB">
        <w:rPr>
          <w:sz w:val="16"/>
        </w:rPr>
        <w:t xml:space="preserve">.66 </w:t>
      </w:r>
      <w:r w:rsidRPr="009C7F78">
        <w:rPr>
          <w:rStyle w:val="Emphasis"/>
          <w:sz w:val="28"/>
          <w:szCs w:val="32"/>
          <w:highlight w:val="cyan"/>
        </w:rPr>
        <w:t>None of this is to say</w:t>
      </w:r>
      <w:r w:rsidRPr="004378FB">
        <w:rPr>
          <w:rStyle w:val="Emphasis"/>
          <w:sz w:val="28"/>
          <w:szCs w:val="32"/>
        </w:rPr>
        <w:t xml:space="preserve"> that </w:t>
      </w:r>
      <w:r w:rsidRPr="009C7F78">
        <w:rPr>
          <w:rStyle w:val="Emphasis"/>
          <w:sz w:val="28"/>
          <w:szCs w:val="32"/>
          <w:highlight w:val="cyan"/>
        </w:rPr>
        <w:t>the law– equity distinction</w:t>
      </w:r>
      <w:r w:rsidRPr="004378FB">
        <w:rPr>
          <w:rStyle w:val="Emphasis"/>
          <w:sz w:val="28"/>
          <w:szCs w:val="32"/>
        </w:rPr>
        <w:t xml:space="preserve"> has vanished or </w:t>
      </w:r>
      <w:r w:rsidRPr="009C7F78">
        <w:rPr>
          <w:rStyle w:val="Emphasis"/>
          <w:sz w:val="28"/>
          <w:szCs w:val="32"/>
          <w:highlight w:val="cyan"/>
        </w:rPr>
        <w:t>is vanishing</w:t>
      </w:r>
      <w:r w:rsidRPr="004378FB">
        <w:rPr>
          <w:sz w:val="16"/>
        </w:rPr>
        <w:t xml:space="preserve">. It is merely to explain why it is often difficult to isolate when, within a complex legal system, a court is exercising its authority to apply law and when it is exercising its authority to do equity. </w:t>
      </w:r>
    </w:p>
    <w:p w14:paraId="29A43B0C" w14:textId="77777777" w:rsidR="0025149D" w:rsidRDefault="0025149D" w:rsidP="0025149D">
      <w:pPr>
        <w:rPr>
          <w:sz w:val="16"/>
        </w:rPr>
      </w:pPr>
      <w:r w:rsidRPr="004378FB">
        <w:rPr>
          <w:sz w:val="16"/>
        </w:rPr>
        <w:t xml:space="preserve">By enabling courts to respond to instances in which law— a set of rules and principles established to help ensure the maintenance of something approximating a just social order— unjustly works a hardship on the person seeking relief, equity serves a gap- filling role, moves the law forward, and sometimes create occasions for new equitable interventions. </w:t>
      </w:r>
      <w:r w:rsidRPr="004378FB">
        <w:rPr>
          <w:rStyle w:val="StyleUnderline"/>
        </w:rPr>
        <w:t>To</w:t>
      </w:r>
      <w:r w:rsidRPr="004378FB">
        <w:rPr>
          <w:sz w:val="16"/>
        </w:rPr>
        <w:t xml:space="preserve"> </w:t>
      </w:r>
      <w:r w:rsidRPr="004378FB">
        <w:rPr>
          <w:rStyle w:val="Emphasis"/>
        </w:rPr>
        <w:t>lose sight</w:t>
      </w:r>
      <w:r w:rsidRPr="004378FB">
        <w:rPr>
          <w:sz w:val="16"/>
        </w:rPr>
        <w:t xml:space="preserve"> </w:t>
      </w:r>
      <w:r w:rsidRPr="004378FB">
        <w:rPr>
          <w:rStyle w:val="StyleUnderline"/>
        </w:rPr>
        <w:t>of equity is thus to have an</w:t>
      </w:r>
      <w:r w:rsidRPr="004378FB">
        <w:rPr>
          <w:sz w:val="16"/>
        </w:rPr>
        <w:t xml:space="preserve"> </w:t>
      </w:r>
      <w:r w:rsidRPr="004378FB">
        <w:rPr>
          <w:rStyle w:val="Emphasis"/>
        </w:rPr>
        <w:t>incomplete understanding of Anglo- American legal systems</w:t>
      </w:r>
      <w:r w:rsidRPr="004378FB">
        <w:rPr>
          <w:sz w:val="16"/>
        </w:rPr>
        <w:t xml:space="preserve">, to deny individuals the range of opportunities for obtaining judicial relief available to them, </w:t>
      </w:r>
      <w:r w:rsidRPr="004378FB">
        <w:rPr>
          <w:rStyle w:val="StyleUnderline"/>
        </w:rPr>
        <w:t>and to ignore an</w:t>
      </w:r>
      <w:r w:rsidRPr="004378FB">
        <w:rPr>
          <w:sz w:val="16"/>
        </w:rPr>
        <w:t xml:space="preserve"> </w:t>
      </w:r>
      <w:r w:rsidRPr="004378FB">
        <w:rPr>
          <w:rStyle w:val="Emphasis"/>
        </w:rPr>
        <w:t>important driver</w:t>
      </w:r>
      <w:r w:rsidRPr="004378FB">
        <w:rPr>
          <w:sz w:val="16"/>
        </w:rPr>
        <w:t xml:space="preserve"> </w:t>
      </w:r>
      <w:r w:rsidRPr="004378FB">
        <w:rPr>
          <w:rStyle w:val="StyleUnderline"/>
        </w:rPr>
        <w:t>of the</w:t>
      </w:r>
      <w:r w:rsidRPr="004378FB">
        <w:rPr>
          <w:sz w:val="16"/>
        </w:rPr>
        <w:t xml:space="preserve"> </w:t>
      </w:r>
      <w:r w:rsidRPr="004378FB">
        <w:rPr>
          <w:rStyle w:val="Emphasis"/>
        </w:rPr>
        <w:t>growth of the law</w:t>
      </w:r>
      <w:r w:rsidRPr="004378FB">
        <w:rPr>
          <w:sz w:val="16"/>
        </w:rPr>
        <w:t xml:space="preserve">. </w:t>
      </w:r>
    </w:p>
    <w:p w14:paraId="1C79F61B" w14:textId="77777777" w:rsidR="0025149D" w:rsidRDefault="0025149D" w:rsidP="0025149D">
      <w:pPr>
        <w:pStyle w:val="Heading4"/>
      </w:pPr>
      <w:r>
        <w:t xml:space="preserve">Expanding past rights </w:t>
      </w:r>
      <w:r w:rsidRPr="00226037">
        <w:rPr>
          <w:u w:val="single"/>
        </w:rPr>
        <w:t>ruins the topic</w:t>
      </w:r>
      <w:r>
        <w:t xml:space="preserve">. Only a </w:t>
      </w:r>
      <w:r w:rsidRPr="00401508">
        <w:rPr>
          <w:u w:val="single"/>
        </w:rPr>
        <w:t>legal chokepoint</w:t>
      </w:r>
      <w:r>
        <w:t xml:space="preserve"> avoids affs improving </w:t>
      </w:r>
      <w:r w:rsidRPr="00401508">
        <w:rPr>
          <w:u w:val="single"/>
        </w:rPr>
        <w:t>individual</w:t>
      </w:r>
      <w:r>
        <w:t xml:space="preserve"> worker experiences, which </w:t>
      </w:r>
      <w:r w:rsidRPr="00401508">
        <w:rPr>
          <w:u w:val="single"/>
        </w:rPr>
        <w:t>destroys</w:t>
      </w:r>
      <w:r>
        <w:t xml:space="preserve"> the neg.</w:t>
      </w:r>
    </w:p>
    <w:p w14:paraId="0DE32CDF" w14:textId="77777777" w:rsidR="0025149D" w:rsidRDefault="0025149D" w:rsidP="0025149D">
      <w:pPr>
        <w:pStyle w:val="Heading4"/>
      </w:pPr>
      <w:r>
        <w:t xml:space="preserve">Should not immediate is a cool FYI. Has nothing to do with the plan. </w:t>
      </w:r>
    </w:p>
    <w:p w14:paraId="5F3D304A" w14:textId="77777777" w:rsidR="0025149D" w:rsidRDefault="0025149D" w:rsidP="0025149D">
      <w:pPr>
        <w:pStyle w:val="Heading4"/>
      </w:pPr>
      <w:r>
        <w:t>‘</w:t>
      </w:r>
      <w:r w:rsidRPr="00881915">
        <w:rPr>
          <w:u w:val="single"/>
        </w:rPr>
        <w:t>Resolved</w:t>
      </w:r>
      <w:r>
        <w:t>.’</w:t>
      </w:r>
    </w:p>
    <w:p w14:paraId="49727973" w14:textId="77777777" w:rsidR="0025149D" w:rsidRDefault="0025149D" w:rsidP="0025149D">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47AA0034" w14:textId="77777777" w:rsidR="0025149D" w:rsidRPr="00656BA8" w:rsidRDefault="0025149D" w:rsidP="0025149D">
      <w:pPr>
        <w:rPr>
          <w:sz w:val="16"/>
        </w:rPr>
      </w:pPr>
      <w:r w:rsidRPr="00656BA8">
        <w:rPr>
          <w:sz w:val="16"/>
        </w:rPr>
        <w:t>Resolution</w:t>
      </w:r>
    </w:p>
    <w:p w14:paraId="5FD6930C" w14:textId="77777777" w:rsidR="0025149D" w:rsidRDefault="0025149D" w:rsidP="0025149D">
      <w:pPr>
        <w:rPr>
          <w:sz w:val="16"/>
        </w:rPr>
      </w:pPr>
      <w:r w:rsidRPr="003A58A6">
        <w:rPr>
          <w:rStyle w:val="StyleUnderline"/>
          <w:highlight w:val="cyan"/>
        </w:rPr>
        <w:t xml:space="preserve">A </w:t>
      </w:r>
      <w:r w:rsidRPr="003A58A6">
        <w:rPr>
          <w:rStyle w:val="Emphasis"/>
          <w:highlight w:val="cyan"/>
        </w:rPr>
        <w:t>legislative instrument</w:t>
      </w:r>
      <w:r w:rsidRPr="00656BA8">
        <w:rPr>
          <w:sz w:val="16"/>
        </w:rPr>
        <w:t xml:space="preserve"> that generally is </w:t>
      </w:r>
      <w:r w:rsidRPr="00656BA8">
        <w:rPr>
          <w:rStyle w:val="StyleUnderline"/>
        </w:rPr>
        <w:t xml:space="preserve">used </w:t>
      </w:r>
      <w:r w:rsidRPr="003A58A6">
        <w:rPr>
          <w:rStyle w:val="StyleUnderline"/>
          <w:highlight w:val="cyan"/>
        </w:rPr>
        <w:t>for</w:t>
      </w:r>
      <w:r w:rsidRPr="00656BA8">
        <w:rPr>
          <w:rStyle w:val="StyleUnderline"/>
        </w:rPr>
        <w:t xml:space="preserve"> making declarations, </w:t>
      </w:r>
      <w:r w:rsidRPr="00656BA8">
        <w:rPr>
          <w:rStyle w:val="Emphasis"/>
        </w:rPr>
        <w:t xml:space="preserve">stating </w:t>
      </w:r>
      <w:r w:rsidRPr="003A58A6">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3A58A6">
        <w:rPr>
          <w:rStyle w:val="StyleUnderline"/>
          <w:highlight w:val="cyan"/>
        </w:rPr>
        <w:t>uses the term "</w:t>
      </w:r>
      <w:r w:rsidRPr="003A58A6">
        <w:rPr>
          <w:rStyle w:val="Emphasis"/>
          <w:highlight w:val="cyan"/>
        </w:rPr>
        <w:t>resolved</w:t>
      </w:r>
      <w:r w:rsidRPr="003A58A6">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45D40A20" w14:textId="77777777" w:rsidR="0025149D" w:rsidRPr="00881915" w:rsidRDefault="0025149D" w:rsidP="0025149D">
      <w:pPr>
        <w:pStyle w:val="Heading4"/>
      </w:pPr>
      <w:r>
        <w:t>‘</w:t>
      </w:r>
      <w:r w:rsidRPr="00881915">
        <w:rPr>
          <w:u w:val="single"/>
        </w:rPr>
        <w:t>CBR’</w:t>
      </w:r>
    </w:p>
    <w:p w14:paraId="72955480" w14:textId="77777777" w:rsidR="0025149D" w:rsidRPr="004F2802" w:rsidRDefault="0025149D" w:rsidP="0025149D">
      <w:r w:rsidRPr="004F2802">
        <w:t xml:space="preserve">Thomas </w:t>
      </w:r>
      <w:r w:rsidRPr="004F2802">
        <w:rPr>
          <w:rStyle w:val="Style13ptBold"/>
        </w:rPr>
        <w:t>Waterman 19</w:t>
      </w:r>
      <w:r w:rsidRPr="004F2802">
        <w:t>, Justice, Supreme Court of Iowa, "AFSCME Iowa Council 61 v. State," No. 17-1841, 05/17/2019</w:t>
      </w:r>
    </w:p>
    <w:p w14:paraId="65D79B66" w14:textId="77777777" w:rsidR="0025149D" w:rsidRDefault="0025149D" w:rsidP="0025149D">
      <w:pPr>
        <w:rPr>
          <w:sz w:val="16"/>
        </w:rPr>
      </w:pPr>
      <w:r w:rsidRPr="007B4596">
        <w:rPr>
          <w:sz w:val="16"/>
        </w:rPr>
        <w:t>"</w:t>
      </w:r>
      <w:r w:rsidRPr="003A58A6">
        <w:rPr>
          <w:rStyle w:val="StyleUnderline"/>
          <w:highlight w:val="cyan"/>
        </w:rPr>
        <w:t xml:space="preserve">We </w:t>
      </w:r>
      <w:r w:rsidRPr="003A58A6">
        <w:rPr>
          <w:rStyle w:val="Emphasis"/>
          <w:highlight w:val="cyan"/>
        </w:rPr>
        <w:t>reiterate</w:t>
      </w:r>
      <w:r w:rsidRPr="003A58A6">
        <w:rPr>
          <w:rStyle w:val="StyleUnderline"/>
          <w:highlight w:val="cyan"/>
        </w:rPr>
        <w:t xml:space="preserve"> that</w:t>
      </w:r>
      <w:r w:rsidRPr="007B4596">
        <w:rPr>
          <w:rStyle w:val="StyleUnderline"/>
        </w:rPr>
        <w:t xml:space="preserve"> the </w:t>
      </w:r>
      <w:r w:rsidRPr="003A58A6">
        <w:rPr>
          <w:rStyle w:val="Emphasis"/>
          <w:highlight w:val="cyan"/>
        </w:rPr>
        <w:t>scope</w:t>
      </w:r>
      <w:r w:rsidRPr="003A58A6">
        <w:rPr>
          <w:rStyle w:val="StyleUnderline"/>
          <w:highlight w:val="cyan"/>
        </w:rPr>
        <w:t xml:space="preserve"> of </w:t>
      </w:r>
      <w:r w:rsidRPr="003A58A6">
        <w:rPr>
          <w:rStyle w:val="Emphasis"/>
          <w:highlight w:val="cyan"/>
        </w:rPr>
        <w:t>c</w:t>
      </w:r>
      <w:r w:rsidRPr="007B4596">
        <w:rPr>
          <w:rStyle w:val="StyleUnderline"/>
        </w:rPr>
        <w:t xml:space="preserve">ollective </w:t>
      </w:r>
      <w:r w:rsidRPr="003A58A6">
        <w:rPr>
          <w:rStyle w:val="Emphasis"/>
          <w:highlight w:val="cyan"/>
        </w:rPr>
        <w:t>b</w:t>
      </w:r>
      <w:r w:rsidRPr="007B4596">
        <w:rPr>
          <w:rStyle w:val="StyleUnderline"/>
        </w:rPr>
        <w:t xml:space="preserve">argaining </w:t>
      </w:r>
      <w:r w:rsidRPr="003A58A6">
        <w:rPr>
          <w:rStyle w:val="Emphasis"/>
          <w:highlight w:val="cyan"/>
        </w:rPr>
        <w:t>r</w:t>
      </w:r>
      <w:r w:rsidRPr="007B4596">
        <w:rPr>
          <w:rStyle w:val="StyleUnderline"/>
        </w:rPr>
        <w:t>ights</w:t>
      </w:r>
      <w:r w:rsidRPr="007B4596">
        <w:rPr>
          <w:sz w:val="16"/>
        </w:rPr>
        <w:t xml:space="preserve"> of public employees "</w:t>
      </w:r>
      <w:r w:rsidRPr="003A58A6">
        <w:rPr>
          <w:rStyle w:val="StyleUnderline"/>
          <w:highlight w:val="cyan"/>
        </w:rPr>
        <w:t>is</w:t>
      </w:r>
      <w:r w:rsidRPr="007B4596">
        <w:rPr>
          <w:rStyle w:val="StyleUnderline"/>
        </w:rPr>
        <w:t xml:space="preserve"> a </w:t>
      </w:r>
      <w:r w:rsidRPr="003A58A6">
        <w:rPr>
          <w:rStyle w:val="Emphasis"/>
          <w:highlight w:val="cyan"/>
        </w:rPr>
        <w:t>matter</w:t>
      </w:r>
      <w:r w:rsidRPr="003A58A6">
        <w:rPr>
          <w:rStyle w:val="StyleUnderline"/>
          <w:highlight w:val="cyan"/>
        </w:rPr>
        <w:t xml:space="preserve"> for</w:t>
      </w:r>
      <w:r w:rsidRPr="007B4596">
        <w:rPr>
          <w:rStyle w:val="StyleUnderline"/>
        </w:rPr>
        <w:t xml:space="preserve"> the </w:t>
      </w:r>
      <w:r w:rsidRPr="003A58A6">
        <w:rPr>
          <w:rStyle w:val="Emphasis"/>
          <w:highlight w:val="cyan"/>
        </w:rPr>
        <w:t>legislature</w:t>
      </w:r>
      <w:r w:rsidRPr="003A58A6">
        <w:rPr>
          <w:rStyle w:val="StyleUnderline"/>
          <w:highlight w:val="cyan"/>
        </w:rPr>
        <w:t xml:space="preserve">, </w:t>
      </w:r>
      <w:r w:rsidRPr="003A58A6">
        <w:rPr>
          <w:rStyle w:val="Emphasis"/>
          <w:highlight w:val="cyan"/>
        </w:rPr>
        <w:t>not</w:t>
      </w:r>
      <w:r w:rsidRPr="007B4596">
        <w:rPr>
          <w:rStyle w:val="StyleUnderline"/>
        </w:rPr>
        <w:t xml:space="preserve"> the </w:t>
      </w:r>
      <w:r w:rsidRPr="003A58A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B717D49" w14:textId="77777777" w:rsidR="0025149D" w:rsidRDefault="0025149D" w:rsidP="0025149D">
      <w:pPr>
        <w:pStyle w:val="Heading4"/>
      </w:pPr>
      <w:r>
        <w:t>‘</w:t>
      </w:r>
      <w:r w:rsidRPr="00881915">
        <w:rPr>
          <w:u w:val="single"/>
        </w:rPr>
        <w:t>Rights</w:t>
      </w:r>
      <w:r>
        <w:t>.’</w:t>
      </w:r>
    </w:p>
    <w:p w14:paraId="6BE01C34" w14:textId="77777777" w:rsidR="0025149D" w:rsidRPr="003B1423" w:rsidRDefault="0025149D" w:rsidP="0025149D">
      <w:r w:rsidRPr="003B1423">
        <w:t xml:space="preserve">Jennifer </w:t>
      </w:r>
      <w:r w:rsidRPr="003B1423">
        <w:rPr>
          <w:rStyle w:val="Style13ptBold"/>
        </w:rPr>
        <w:t>Elrod &amp;</w:t>
      </w:r>
      <w:r w:rsidRPr="003B1423">
        <w:t xml:space="preserve"> Andy </w:t>
      </w:r>
      <w:r w:rsidRPr="003B1423">
        <w:rPr>
          <w:rStyle w:val="Style13ptBold"/>
        </w:rPr>
        <w:t>Oldham 2</w:t>
      </w:r>
      <w:r>
        <w:rPr>
          <w:rStyle w:val="Style13ptBold"/>
        </w:rPr>
        <w:t>2</w:t>
      </w:r>
      <w:r w:rsidRPr="00881915">
        <w:t>.</w:t>
      </w:r>
      <w:r w:rsidRPr="003B1423">
        <w:t xml:space="preserve"> Federal Court of Appeals Judges on the Fifth Circuit, United States Court of Appeals for the Fifth Circuit, "Jarkesy v. SEC," United States Court of Appeals for the Fifth Circuit, 05/18/2022, https://www.ca5.uscourts.gov/opinions/pub/20/20-61007-CV0.pdf</w:t>
      </w:r>
    </w:p>
    <w:p w14:paraId="0FA6EA0F" w14:textId="77777777" w:rsidR="0025149D" w:rsidRDefault="0025149D" w:rsidP="0025149D">
      <w:pPr>
        <w:rPr>
          <w:sz w:val="16"/>
        </w:rPr>
      </w:pPr>
      <w:r w:rsidRPr="00E60FFA">
        <w:rPr>
          <w:sz w:val="16"/>
        </w:rPr>
        <w:t xml:space="preserve">We first conclude that Congress has delegated to the SEC what would be legislative power absent a guiding intelligible principle. </w:t>
      </w:r>
      <w:r w:rsidRPr="003A58A6">
        <w:rPr>
          <w:rStyle w:val="StyleUnderline"/>
          <w:highlight w:val="cyan"/>
        </w:rPr>
        <w:t>Government actions are “</w:t>
      </w:r>
      <w:r w:rsidRPr="003A58A6">
        <w:rPr>
          <w:rStyle w:val="Emphasis"/>
          <w:highlight w:val="cyan"/>
        </w:rPr>
        <w:t>legislative</w:t>
      </w:r>
      <w:r w:rsidRPr="003A58A6">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3A58A6">
        <w:rPr>
          <w:rStyle w:val="StyleUnderline"/>
          <w:highlight w:val="cyan"/>
        </w:rPr>
        <w:t>alter</w:t>
      </w:r>
      <w:r w:rsidRPr="00E60FFA">
        <w:rPr>
          <w:rStyle w:val="StyleUnderline"/>
        </w:rPr>
        <w:t>ing the</w:t>
      </w:r>
      <w:r w:rsidRPr="003B1423">
        <w:rPr>
          <w:sz w:val="16"/>
          <w:szCs w:val="16"/>
        </w:rPr>
        <w:t xml:space="preserve"> legal </w:t>
      </w:r>
      <w:r w:rsidRPr="003A58A6">
        <w:rPr>
          <w:rStyle w:val="Emphasis"/>
          <w:highlight w:val="cyan"/>
        </w:rPr>
        <w:t>rights</w:t>
      </w:r>
      <w:r w:rsidRPr="003B1423">
        <w:rPr>
          <w:sz w:val="16"/>
          <w:szCs w:val="16"/>
        </w:rPr>
        <w:t>, duties</w:t>
      </w:r>
      <w:r w:rsidRPr="00E60FFA">
        <w:rPr>
          <w:sz w:val="16"/>
        </w:rPr>
        <w:t xml:space="preserve"> and relations </w:t>
      </w:r>
      <w:r w:rsidRPr="003A58A6">
        <w:rPr>
          <w:rStyle w:val="StyleUnderline"/>
          <w:highlight w:val="cya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116DFBF9" w14:textId="77777777" w:rsidR="0025149D" w:rsidRPr="00DD514B" w:rsidRDefault="0025149D" w:rsidP="0025149D"/>
    <w:p w14:paraId="43682D9D" w14:textId="77777777" w:rsidR="0025149D" w:rsidRDefault="0025149D" w:rsidP="0025149D">
      <w:pPr>
        <w:pStyle w:val="Heading3"/>
      </w:pPr>
      <w:r>
        <w:t>AT: Wont happen</w:t>
      </w:r>
    </w:p>
    <w:p w14:paraId="0EAAB5AE" w14:textId="77777777" w:rsidR="0025149D" w:rsidRDefault="0025149D" w:rsidP="0025149D">
      <w:pPr>
        <w:pStyle w:val="Heading4"/>
      </w:pPr>
      <w:r>
        <w:t>Deficit is an assertion. Cp solves. Creates a mandate</w:t>
      </w:r>
    </w:p>
    <w:p w14:paraId="46089F4A" w14:textId="77777777" w:rsidR="0025149D" w:rsidRDefault="0025149D" w:rsidP="0025149D">
      <w:pPr>
        <w:pStyle w:val="Heading4"/>
      </w:pPr>
      <w:r>
        <w:t>Courts sitting in equity can issue whatever remedies are necessary to vindicate equitable rules---</w:t>
      </w:r>
      <w:r w:rsidRPr="004F7C4E">
        <w:rPr>
          <w:u w:val="single"/>
        </w:rPr>
        <w:t>including</w:t>
      </w:r>
      <w:r>
        <w:t xml:space="preserve"> </w:t>
      </w:r>
      <w:r w:rsidRPr="004F7C4E">
        <w:rPr>
          <w:u w:val="single"/>
        </w:rPr>
        <w:t>restitutionary</w:t>
      </w:r>
      <w:r>
        <w:t xml:space="preserve"> and </w:t>
      </w:r>
      <w:r w:rsidRPr="004F7C4E">
        <w:rPr>
          <w:u w:val="single"/>
        </w:rPr>
        <w:t>declaratory</w:t>
      </w:r>
      <w:r>
        <w:t xml:space="preserve"> remedies like those available in common law. </w:t>
      </w:r>
    </w:p>
    <w:p w14:paraId="53D3B3DF" w14:textId="77777777" w:rsidR="0025149D" w:rsidRDefault="0025149D" w:rsidP="0025149D">
      <w:r>
        <w:t xml:space="preserve">Amy J. </w:t>
      </w:r>
      <w:r w:rsidRPr="006F76DE">
        <w:rPr>
          <w:rStyle w:val="Style13ptBold"/>
        </w:rPr>
        <w:t xml:space="preserve">Schmitz </w:t>
      </w:r>
      <w:r>
        <w:rPr>
          <w:rStyle w:val="Style13ptBold"/>
        </w:rPr>
        <w:t>4</w:t>
      </w:r>
      <w:r>
        <w:t xml:space="preserve">. </w:t>
      </w:r>
      <w:r w:rsidRPr="006F76DE">
        <w:t>Associate Professor, University of Colorado School of Law</w:t>
      </w:r>
      <w:r>
        <w:t>, “</w:t>
      </w:r>
      <w:r w:rsidRPr="006F76DE">
        <w:t>Refreshing Contractual Analysis of ADR Agreements By Curing Bipolar Avoidance of Modern Common Law</w:t>
      </w:r>
      <w:r>
        <w:t xml:space="preserve">,” </w:t>
      </w:r>
      <w:r w:rsidRPr="006F76DE">
        <w:t>9 Harv. Negotiation L. Rev. 1</w:t>
      </w:r>
      <w:r>
        <w:t>, Spring 2004, Lexis</w:t>
      </w:r>
    </w:p>
    <w:p w14:paraId="7BA8519E" w14:textId="77777777" w:rsidR="0025149D" w:rsidRPr="00DD514B" w:rsidRDefault="0025149D" w:rsidP="0025149D">
      <w:pPr>
        <w:rPr>
          <w:sz w:val="16"/>
        </w:rPr>
      </w:pPr>
      <w:r w:rsidRPr="0013764A">
        <w:rPr>
          <w:sz w:val="16"/>
        </w:rPr>
        <w:t xml:space="preserve">Nonetheless, it would have been within an equity court's domain to compel participation in arbitration. </w:t>
      </w:r>
      <w:r w:rsidRPr="009C7F78">
        <w:rPr>
          <w:rStyle w:val="StyleUnderline"/>
          <w:highlight w:val="cyan"/>
        </w:rPr>
        <w:t>Courts of equity had authority to</w:t>
      </w:r>
      <w:r w:rsidRPr="009C7F78">
        <w:rPr>
          <w:sz w:val="16"/>
          <w:highlight w:val="cyan"/>
        </w:rPr>
        <w:t xml:space="preserve"> </w:t>
      </w:r>
      <w:r w:rsidRPr="009C7F78">
        <w:rPr>
          <w:rStyle w:val="Emphasis"/>
          <w:highlight w:val="cyan"/>
        </w:rPr>
        <w:t>craft "coercive" orders</w:t>
      </w:r>
      <w:r w:rsidRPr="009C7F78">
        <w:rPr>
          <w:sz w:val="16"/>
          <w:highlight w:val="cyan"/>
        </w:rPr>
        <w:t xml:space="preserve"> </w:t>
      </w:r>
      <w:r w:rsidRPr="009C7F78">
        <w:rPr>
          <w:rStyle w:val="StyleUnderline"/>
          <w:highlight w:val="cyan"/>
        </w:rPr>
        <w:t>that</w:t>
      </w:r>
      <w:r w:rsidRPr="009C7F78">
        <w:rPr>
          <w:sz w:val="16"/>
          <w:highlight w:val="cyan"/>
        </w:rPr>
        <w:t xml:space="preserve"> </w:t>
      </w:r>
      <w:r w:rsidRPr="009C7F78">
        <w:rPr>
          <w:rStyle w:val="Emphasis"/>
          <w:highlight w:val="cyan"/>
        </w:rPr>
        <w:t>directed</w:t>
      </w:r>
      <w:r w:rsidRPr="009C7F78">
        <w:rPr>
          <w:sz w:val="16"/>
          <w:highlight w:val="cyan"/>
        </w:rPr>
        <w:t xml:space="preserve"> </w:t>
      </w:r>
      <w:r w:rsidRPr="009C7F78">
        <w:rPr>
          <w:rStyle w:val="StyleUnderline"/>
          <w:highlight w:val="cyan"/>
        </w:rPr>
        <w:t>or</w:t>
      </w:r>
      <w:r w:rsidRPr="009C7F78">
        <w:rPr>
          <w:sz w:val="16"/>
          <w:highlight w:val="cyan"/>
        </w:rPr>
        <w:t xml:space="preserve"> </w:t>
      </w:r>
      <w:r w:rsidRPr="009C7F78">
        <w:rPr>
          <w:rStyle w:val="Emphasis"/>
          <w:highlight w:val="cyan"/>
        </w:rPr>
        <w:t>precluded action</w:t>
      </w:r>
      <w:r w:rsidRPr="0013764A">
        <w:rPr>
          <w:sz w:val="16"/>
        </w:rPr>
        <w:t xml:space="preserve">, whereas law courts generally declared money obligations and entered judgments. 260 </w:t>
      </w:r>
      <w:r w:rsidRPr="0013764A">
        <w:t>[FOOTNOTE 260 BEGINS]</w:t>
      </w:r>
      <w:r w:rsidRPr="0013764A">
        <w:rPr>
          <w:sz w:val="16"/>
        </w:rPr>
        <w:t xml:space="preserve"> Dan B. Dobbs, Law of Remedies 2.1(1), at 48-49 (2d ed. 1993). </w:t>
      </w:r>
      <w:r w:rsidRPr="0013764A">
        <w:rPr>
          <w:rStyle w:val="StyleUnderline"/>
        </w:rPr>
        <w:t xml:space="preserve">Equity courts </w:t>
      </w:r>
      <w:r w:rsidRPr="002162EB">
        <w:rPr>
          <w:rStyle w:val="StyleUnderline"/>
        </w:rPr>
        <w:t xml:space="preserve">ordered </w:t>
      </w:r>
      <w:r w:rsidRPr="009C7F78">
        <w:rPr>
          <w:rStyle w:val="StyleUnderline"/>
          <w:highlight w:val="cyan"/>
        </w:rPr>
        <w:t>a</w:t>
      </w:r>
      <w:r w:rsidRPr="009C7F78">
        <w:rPr>
          <w:sz w:val="16"/>
          <w:highlight w:val="cyan"/>
        </w:rPr>
        <w:t xml:space="preserve"> </w:t>
      </w:r>
      <w:r w:rsidRPr="009C7F78">
        <w:rPr>
          <w:rStyle w:val="Emphasis"/>
          <w:highlight w:val="cyan"/>
        </w:rPr>
        <w:t>variety</w:t>
      </w:r>
      <w:r w:rsidRPr="009C7F78">
        <w:rPr>
          <w:sz w:val="16"/>
          <w:highlight w:val="cyan"/>
        </w:rPr>
        <w:t xml:space="preserve"> </w:t>
      </w:r>
      <w:r w:rsidRPr="009C7F78">
        <w:rPr>
          <w:rStyle w:val="StyleUnderline"/>
          <w:highlight w:val="cyan"/>
        </w:rPr>
        <w:t>of remedies that included</w:t>
      </w:r>
      <w:r w:rsidRPr="0013764A">
        <w:rPr>
          <w:sz w:val="16"/>
        </w:rPr>
        <w:t xml:space="preserve"> </w:t>
      </w:r>
      <w:r w:rsidRPr="0013764A">
        <w:rPr>
          <w:rStyle w:val="Emphasis"/>
        </w:rPr>
        <w:t>not only</w:t>
      </w:r>
      <w:r w:rsidRPr="0013764A">
        <w:rPr>
          <w:sz w:val="16"/>
        </w:rPr>
        <w:t xml:space="preserve"> </w:t>
      </w:r>
      <w:r w:rsidRPr="0013764A">
        <w:rPr>
          <w:rStyle w:val="Emphasis"/>
        </w:rPr>
        <w:t>"</w:t>
      </w:r>
      <w:r w:rsidRPr="009C7F78">
        <w:rPr>
          <w:rStyle w:val="Emphasis"/>
          <w:highlight w:val="cyan"/>
        </w:rPr>
        <w:t>coercive</w:t>
      </w:r>
      <w:r w:rsidRPr="0013764A">
        <w:rPr>
          <w:sz w:val="16"/>
        </w:rPr>
        <w:t xml:space="preserve"> </w:t>
      </w:r>
      <w:r w:rsidRPr="002162EB">
        <w:rPr>
          <w:rStyle w:val="StyleUnderline"/>
        </w:rPr>
        <w:t>remedies</w:t>
      </w:r>
      <w:r w:rsidRPr="0013764A">
        <w:rPr>
          <w:rStyle w:val="StyleUnderline"/>
        </w:rPr>
        <w:t xml:space="preserve">," </w:t>
      </w:r>
      <w:r w:rsidRPr="009C7F78">
        <w:rPr>
          <w:rStyle w:val="StyleUnderline"/>
          <w:highlight w:val="cyan"/>
        </w:rPr>
        <w:t xml:space="preserve">such as </w:t>
      </w:r>
      <w:r w:rsidRPr="009C7F78">
        <w:rPr>
          <w:rStyle w:val="Emphasis"/>
          <w:highlight w:val="cyan"/>
        </w:rPr>
        <w:t>injunctions</w:t>
      </w:r>
      <w:r w:rsidRPr="009C7F78">
        <w:rPr>
          <w:rStyle w:val="StyleUnderline"/>
          <w:highlight w:val="cyan"/>
        </w:rPr>
        <w:t>, but</w:t>
      </w:r>
      <w:r w:rsidRPr="009C7F78">
        <w:rPr>
          <w:sz w:val="16"/>
          <w:highlight w:val="cyan"/>
        </w:rPr>
        <w:t xml:space="preserve"> </w:t>
      </w:r>
      <w:r w:rsidRPr="009C7F78">
        <w:rPr>
          <w:rStyle w:val="Emphasis"/>
          <w:highlight w:val="cyan"/>
        </w:rPr>
        <w:t>also</w:t>
      </w:r>
      <w:r w:rsidRPr="009C7F78">
        <w:rPr>
          <w:sz w:val="16"/>
          <w:highlight w:val="cyan"/>
        </w:rPr>
        <w:t xml:space="preserve"> </w:t>
      </w:r>
      <w:r w:rsidRPr="009C7F78">
        <w:rPr>
          <w:rStyle w:val="Emphasis"/>
          <w:highlight w:val="cyan"/>
        </w:rPr>
        <w:t>restitutionary</w:t>
      </w:r>
      <w:r w:rsidRPr="009C7F78">
        <w:rPr>
          <w:sz w:val="16"/>
          <w:highlight w:val="cyan"/>
        </w:rPr>
        <w:t xml:space="preserve"> </w:t>
      </w:r>
      <w:r w:rsidRPr="009C7F78">
        <w:rPr>
          <w:rStyle w:val="StyleUnderline"/>
          <w:highlight w:val="cyan"/>
        </w:rPr>
        <w:t>and</w:t>
      </w:r>
      <w:r w:rsidRPr="009C7F78">
        <w:rPr>
          <w:sz w:val="16"/>
          <w:highlight w:val="cyan"/>
        </w:rPr>
        <w:t xml:space="preserve"> </w:t>
      </w:r>
      <w:r w:rsidRPr="009C7F78">
        <w:rPr>
          <w:rStyle w:val="Emphasis"/>
          <w:highlight w:val="cyan"/>
        </w:rPr>
        <w:t>declaratory</w:t>
      </w:r>
      <w:r w:rsidRPr="0013764A">
        <w:rPr>
          <w:sz w:val="16"/>
        </w:rPr>
        <w:t xml:space="preserve"> </w:t>
      </w:r>
      <w:r w:rsidRPr="0013764A">
        <w:rPr>
          <w:rStyle w:val="StyleUnderline"/>
        </w:rPr>
        <w:t xml:space="preserve">remedies </w:t>
      </w:r>
      <w:r w:rsidRPr="009C7F78">
        <w:rPr>
          <w:rStyle w:val="StyleUnderline"/>
          <w:highlight w:val="cyan"/>
        </w:rPr>
        <w:t>that</w:t>
      </w:r>
      <w:r w:rsidRPr="0013764A">
        <w:rPr>
          <w:sz w:val="16"/>
        </w:rPr>
        <w:t xml:space="preserve"> more </w:t>
      </w:r>
      <w:r w:rsidRPr="0013764A">
        <w:rPr>
          <w:rStyle w:val="StyleUnderline"/>
        </w:rPr>
        <w:t xml:space="preserve">closely </w:t>
      </w:r>
      <w:r w:rsidRPr="009C7F78">
        <w:rPr>
          <w:rStyle w:val="Emphasis"/>
          <w:highlight w:val="cyan"/>
        </w:rPr>
        <w:t>resembled</w:t>
      </w:r>
      <w:r w:rsidRPr="009C7F78">
        <w:rPr>
          <w:rStyle w:val="StyleUnderline"/>
          <w:highlight w:val="cyan"/>
        </w:rPr>
        <w:t xml:space="preserve"> relief</w:t>
      </w:r>
      <w:r w:rsidRPr="0013764A">
        <w:rPr>
          <w:rStyle w:val="StyleUnderline"/>
        </w:rPr>
        <w:t xml:space="preserve"> provided </w:t>
      </w:r>
      <w:r w:rsidRPr="009C7F78">
        <w:rPr>
          <w:rStyle w:val="StyleUnderline"/>
          <w:highlight w:val="cyan"/>
        </w:rPr>
        <w:t>in</w:t>
      </w:r>
      <w:r w:rsidRPr="009C7F78">
        <w:rPr>
          <w:sz w:val="16"/>
          <w:highlight w:val="cyan"/>
        </w:rPr>
        <w:t xml:space="preserve"> </w:t>
      </w:r>
      <w:r w:rsidRPr="009C7F78">
        <w:rPr>
          <w:rStyle w:val="Emphasis"/>
          <w:highlight w:val="cyan"/>
        </w:rPr>
        <w:t>courts of law</w:t>
      </w:r>
      <w:r w:rsidRPr="0013764A">
        <w:rPr>
          <w:sz w:val="16"/>
        </w:rPr>
        <w:t xml:space="preserve">. Id. at 49. In addition, equitable remedies were distinctive in that they could be enforced by fine or imprisonment for failure to comply, whereas "law courts did not seek to enforce their orders by contempt powers, but by seizure of property." Id. </w:t>
      </w:r>
      <w:r w:rsidRPr="0013764A">
        <w:t>[FOOTNOTE 260 ENDS]</w:t>
      </w:r>
      <w:r w:rsidRPr="0013764A">
        <w:rPr>
          <w:sz w:val="16"/>
        </w:rPr>
        <w:t xml:space="preserve"> Unlike a judge, a chancellor in equity court "actually concerned himself with the evidence of witnesses" and fashioned rules to fit the facts of the case. 261 </w:t>
      </w:r>
      <w:r w:rsidRPr="009C7F78">
        <w:rPr>
          <w:rStyle w:val="StyleUnderline"/>
          <w:highlight w:val="cyan"/>
        </w:rPr>
        <w:t>Equity courts were</w:t>
      </w:r>
      <w:r w:rsidRPr="009C7F78">
        <w:rPr>
          <w:sz w:val="16"/>
          <w:highlight w:val="cyan"/>
        </w:rPr>
        <w:t xml:space="preserve"> </w:t>
      </w:r>
      <w:r w:rsidRPr="009C7F78">
        <w:rPr>
          <w:rStyle w:val="Emphasis"/>
          <w:szCs w:val="28"/>
          <w:highlight w:val="cyan"/>
        </w:rPr>
        <w:t>free to order whatever remedies they deemed appropriate to enforce</w:t>
      </w:r>
      <w:r w:rsidRPr="0013764A">
        <w:rPr>
          <w:rStyle w:val="Emphasis"/>
          <w:szCs w:val="28"/>
        </w:rPr>
        <w:t xml:space="preserve"> equitable </w:t>
      </w:r>
      <w:r w:rsidRPr="009C7F78">
        <w:rPr>
          <w:rStyle w:val="Emphasis"/>
          <w:szCs w:val="28"/>
          <w:highlight w:val="cyan"/>
        </w:rPr>
        <w:t>rules</w:t>
      </w:r>
      <w:r w:rsidRPr="0013764A">
        <w:rPr>
          <w:sz w:val="16"/>
        </w:rPr>
        <w:t xml:space="preserve">. 262 </w:t>
      </w:r>
      <w:r w:rsidRPr="0013764A">
        <w:rPr>
          <w:rStyle w:val="StyleUnderline"/>
        </w:rPr>
        <w:t xml:space="preserve">Furthermore, </w:t>
      </w:r>
      <w:r w:rsidRPr="009C7F78">
        <w:rPr>
          <w:rStyle w:val="StyleUnderline"/>
          <w:highlight w:val="cyan"/>
        </w:rPr>
        <w:t>while</w:t>
      </w:r>
      <w:r w:rsidRPr="0013764A">
        <w:rPr>
          <w:rStyle w:val="StyleUnderline"/>
        </w:rPr>
        <w:t xml:space="preserve"> a</w:t>
      </w:r>
      <w:r w:rsidRPr="0013764A">
        <w:rPr>
          <w:sz w:val="16"/>
        </w:rPr>
        <w:t xml:space="preserve"> </w:t>
      </w:r>
      <w:r w:rsidRPr="009C7F78">
        <w:rPr>
          <w:rStyle w:val="Emphasis"/>
          <w:highlight w:val="cyan"/>
        </w:rPr>
        <w:t>law</w:t>
      </w:r>
      <w:r w:rsidRPr="0013764A">
        <w:rPr>
          <w:sz w:val="16"/>
        </w:rPr>
        <w:t xml:space="preserve"> </w:t>
      </w:r>
      <w:r w:rsidRPr="0013764A">
        <w:rPr>
          <w:rStyle w:val="StyleUnderline"/>
        </w:rPr>
        <w:t xml:space="preserve">court </w:t>
      </w:r>
      <w:r w:rsidRPr="009C7F78">
        <w:rPr>
          <w:rStyle w:val="StyleUnderline"/>
          <w:highlight w:val="cyan"/>
        </w:rPr>
        <w:t>would emphasize</w:t>
      </w:r>
      <w:r w:rsidRPr="0013764A">
        <w:rPr>
          <w:sz w:val="16"/>
        </w:rPr>
        <w:t xml:space="preserve"> </w:t>
      </w:r>
      <w:r w:rsidRPr="0013764A">
        <w:rPr>
          <w:rStyle w:val="Emphasis"/>
        </w:rPr>
        <w:t>legal</w:t>
      </w:r>
      <w:r w:rsidRPr="0013764A">
        <w:rPr>
          <w:sz w:val="16"/>
        </w:rPr>
        <w:t xml:space="preserve"> </w:t>
      </w:r>
      <w:r w:rsidRPr="0013764A">
        <w:rPr>
          <w:rStyle w:val="StyleUnderline"/>
        </w:rPr>
        <w:t xml:space="preserve">entitlements under </w:t>
      </w:r>
      <w:r w:rsidRPr="009C7F78">
        <w:rPr>
          <w:rStyle w:val="Emphasis"/>
          <w:highlight w:val="cyan"/>
        </w:rPr>
        <w:t>preexisting</w:t>
      </w:r>
      <w:r w:rsidRPr="009C7F78">
        <w:rPr>
          <w:rStyle w:val="StyleUnderline"/>
          <w:highlight w:val="cyan"/>
        </w:rPr>
        <w:t xml:space="preserve"> rules</w:t>
      </w:r>
      <w:r w:rsidRPr="0013764A">
        <w:rPr>
          <w:rStyle w:val="StyleUnderline"/>
        </w:rPr>
        <w:t xml:space="preserve">, an </w:t>
      </w:r>
      <w:r w:rsidRPr="009C7F78">
        <w:rPr>
          <w:rStyle w:val="StyleUnderline"/>
          <w:highlight w:val="cyan"/>
        </w:rPr>
        <w:t>equity</w:t>
      </w:r>
      <w:r w:rsidRPr="0013764A">
        <w:rPr>
          <w:rStyle w:val="StyleUnderline"/>
        </w:rPr>
        <w:t xml:space="preserve"> court generally </w:t>
      </w:r>
      <w:r w:rsidRPr="009C7F78">
        <w:rPr>
          <w:rStyle w:val="StyleUnderline"/>
          <w:highlight w:val="cyan"/>
        </w:rPr>
        <w:t>would treat</w:t>
      </w:r>
      <w:r w:rsidRPr="0013764A">
        <w:rPr>
          <w:rStyle w:val="StyleUnderline"/>
        </w:rPr>
        <w:t xml:space="preserve"> access to its </w:t>
      </w:r>
      <w:r w:rsidRPr="009C7F78">
        <w:rPr>
          <w:rStyle w:val="StyleUnderline"/>
          <w:highlight w:val="cyan"/>
        </w:rPr>
        <w:t>remedies as a</w:t>
      </w:r>
      <w:r w:rsidRPr="009C7F78">
        <w:rPr>
          <w:sz w:val="16"/>
          <w:highlight w:val="cyan"/>
        </w:rPr>
        <w:t xml:space="preserve"> </w:t>
      </w:r>
      <w:r w:rsidRPr="009C7F78">
        <w:rPr>
          <w:rStyle w:val="Emphasis"/>
          <w:highlight w:val="cyan"/>
        </w:rPr>
        <w:t>privilege</w:t>
      </w:r>
      <w:r w:rsidRPr="0013764A">
        <w:rPr>
          <w:sz w:val="16"/>
        </w:rPr>
        <w:t xml:space="preserve"> </w:t>
      </w:r>
      <w:r w:rsidRPr="0013764A">
        <w:rPr>
          <w:rStyle w:val="StyleUnderline"/>
        </w:rPr>
        <w:t xml:space="preserve">ordered in a </w:t>
      </w:r>
      <w:r w:rsidRPr="0013764A">
        <w:rPr>
          <w:rStyle w:val="Emphasis"/>
        </w:rPr>
        <w:t>court's discretion</w:t>
      </w:r>
      <w:r w:rsidRPr="0013764A">
        <w:rPr>
          <w:sz w:val="16"/>
        </w:rPr>
        <w:t xml:space="preserve"> </w:t>
      </w:r>
      <w:r w:rsidRPr="0013764A">
        <w:rPr>
          <w:rStyle w:val="StyleUnderline"/>
        </w:rPr>
        <w:t xml:space="preserve">to </w:t>
      </w:r>
      <w:r w:rsidRPr="0013764A">
        <w:rPr>
          <w:rStyle w:val="Emphasis"/>
        </w:rPr>
        <w:t>do "</w:t>
      </w:r>
      <w:r w:rsidRPr="002162EB">
        <w:rPr>
          <w:rStyle w:val="Emphasis"/>
        </w:rPr>
        <w:t xml:space="preserve">justice </w:t>
      </w:r>
      <w:r w:rsidRPr="009C7F78">
        <w:rPr>
          <w:rStyle w:val="Emphasis"/>
          <w:highlight w:val="cyan"/>
        </w:rPr>
        <w:t>apart from law</w:t>
      </w:r>
      <w:r w:rsidRPr="0013764A">
        <w:rPr>
          <w:rStyle w:val="Emphasis"/>
        </w:rPr>
        <w:t>.</w:t>
      </w:r>
      <w:r w:rsidRPr="0013764A">
        <w:rPr>
          <w:rStyle w:val="Emphasis"/>
          <w:sz w:val="32"/>
          <w:szCs w:val="36"/>
        </w:rPr>
        <w:t>"</w:t>
      </w:r>
      <w:r w:rsidRPr="0013764A">
        <w:rPr>
          <w:sz w:val="16"/>
          <w:szCs w:val="36"/>
        </w:rPr>
        <w:t xml:space="preserve"> </w:t>
      </w:r>
      <w:r w:rsidRPr="0013764A">
        <w:rPr>
          <w:sz w:val="16"/>
        </w:rPr>
        <w:t xml:space="preserve">263 </w:t>
      </w:r>
      <w:r w:rsidRPr="0013764A">
        <w:t>[FOOTNOTE 263 BEGINS]</w:t>
      </w:r>
      <w:r w:rsidRPr="0013764A">
        <w:rPr>
          <w:sz w:val="16"/>
        </w:rPr>
        <w:t xml:space="preserve"> Dobbs, supra note 260, at 50. </w:t>
      </w:r>
      <w:r w:rsidRPr="0013764A">
        <w:rPr>
          <w:rStyle w:val="StyleUnderline"/>
        </w:rPr>
        <w:t>Equity courts' high</w:t>
      </w:r>
      <w:r w:rsidRPr="0013764A">
        <w:rPr>
          <w:sz w:val="16"/>
        </w:rPr>
        <w:t xml:space="preserve"> degree of </w:t>
      </w:r>
      <w:r w:rsidRPr="009C7F78">
        <w:rPr>
          <w:rStyle w:val="Emphasis"/>
          <w:highlight w:val="cyan"/>
        </w:rPr>
        <w:t>discretion</w:t>
      </w:r>
      <w:r w:rsidRPr="009C7F78">
        <w:rPr>
          <w:sz w:val="16"/>
          <w:highlight w:val="cyan"/>
        </w:rPr>
        <w:t xml:space="preserve"> </w:t>
      </w:r>
      <w:r w:rsidRPr="009C7F78">
        <w:rPr>
          <w:rStyle w:val="StyleUnderline"/>
          <w:highlight w:val="cyan"/>
        </w:rPr>
        <w:t>was</w:t>
      </w:r>
      <w:r w:rsidRPr="0013764A">
        <w:rPr>
          <w:rStyle w:val="StyleUnderline"/>
        </w:rPr>
        <w:t xml:space="preserve"> one of its </w:t>
      </w:r>
      <w:r w:rsidRPr="0013764A">
        <w:rPr>
          <w:rStyle w:val="Emphasis"/>
        </w:rPr>
        <w:t>"</w:t>
      </w:r>
      <w:r w:rsidRPr="009C7F78">
        <w:rPr>
          <w:rStyle w:val="Emphasis"/>
          <w:highlight w:val="cyan"/>
        </w:rPr>
        <w:t>striking</w:t>
      </w:r>
      <w:r w:rsidRPr="0013764A">
        <w:rPr>
          <w:rStyle w:val="Emphasis"/>
        </w:rPr>
        <w:t xml:space="preserve"> characteristics"</w:t>
      </w:r>
      <w:r w:rsidRPr="0013764A">
        <w:rPr>
          <w:sz w:val="16"/>
        </w:rPr>
        <w:t xml:space="preserve"> </w:t>
      </w:r>
      <w:r w:rsidRPr="0013764A">
        <w:rPr>
          <w:rStyle w:val="StyleUnderline"/>
        </w:rPr>
        <w:t>that pertained to its remedies, as well as its recognition of defenses based on hardship</w:t>
      </w:r>
      <w:r w:rsidRPr="0013764A">
        <w:rPr>
          <w:sz w:val="16"/>
        </w:rPr>
        <w:t xml:space="preserve"> of the defendant </w:t>
      </w:r>
      <w:r w:rsidRPr="0013764A">
        <w:rPr>
          <w:rStyle w:val="StyleUnderline"/>
        </w:rPr>
        <w:t>and its power to shape relief to fit particular facts.</w:t>
      </w:r>
      <w:r w:rsidRPr="0013764A">
        <w:rPr>
          <w:sz w:val="16"/>
        </w:rPr>
        <w:t xml:space="preserve"> Id. </w:t>
      </w:r>
      <w:r w:rsidRPr="0013764A">
        <w:rPr>
          <w:rStyle w:val="StyleUnderline"/>
        </w:rPr>
        <w:t>Indeed, equity courts'</w:t>
      </w:r>
      <w:r w:rsidRPr="0013764A">
        <w:rPr>
          <w:sz w:val="16"/>
        </w:rPr>
        <w:t xml:space="preserve"> </w:t>
      </w:r>
      <w:r w:rsidRPr="0013764A">
        <w:rPr>
          <w:rStyle w:val="Emphasis"/>
        </w:rPr>
        <w:t>discretion</w:t>
      </w:r>
      <w:r w:rsidRPr="0013764A">
        <w:rPr>
          <w:sz w:val="16"/>
        </w:rPr>
        <w:t xml:space="preserve"> </w:t>
      </w:r>
      <w:r w:rsidRPr="0013764A">
        <w:rPr>
          <w:rStyle w:val="StyleUnderline"/>
        </w:rPr>
        <w:t xml:space="preserve">caused </w:t>
      </w:r>
      <w:r w:rsidRPr="0013764A">
        <w:rPr>
          <w:rStyle w:val="Emphasis"/>
        </w:rPr>
        <w:t>law</w:t>
      </w:r>
      <w:r w:rsidRPr="0013764A">
        <w:rPr>
          <w:sz w:val="16"/>
        </w:rPr>
        <w:t xml:space="preserve"> </w:t>
      </w:r>
      <w:r w:rsidRPr="0013764A">
        <w:rPr>
          <w:rStyle w:val="StyleUnderline"/>
        </w:rPr>
        <w:t xml:space="preserve">courts to sometimes view their flexibility "as </w:t>
      </w:r>
      <w:r w:rsidRPr="0013764A">
        <w:rPr>
          <w:rStyle w:val="Emphasis"/>
        </w:rPr>
        <w:t>a kind of lawlessness."</w:t>
      </w:r>
      <w:r w:rsidRPr="0013764A">
        <w:rPr>
          <w:sz w:val="16"/>
        </w:rPr>
        <w:t xml:space="preserve"> Id. </w:t>
      </w:r>
      <w:r w:rsidRPr="0013764A">
        <w:t>[FOOTNOTE 263 ENDS]</w:t>
      </w:r>
      <w:r w:rsidRPr="0013764A">
        <w:rPr>
          <w:sz w:val="16"/>
        </w:rPr>
        <w:t xml:space="preserve"> "Equity would not grant a remedy for a legal right unless, without the equitable remedy, the plaintiff would</w:t>
      </w:r>
      <w:r>
        <w:rPr>
          <w:sz w:val="16"/>
        </w:rPr>
        <w:t xml:space="preserve"> </w:t>
      </w:r>
      <w:r w:rsidRPr="0013764A">
        <w:rPr>
          <w:sz w:val="16"/>
        </w:rPr>
        <w:t>[*55]</w:t>
      </w:r>
      <w:r>
        <w:rPr>
          <w:sz w:val="16"/>
        </w:rPr>
        <w:t xml:space="preserve"> </w:t>
      </w:r>
      <w:r w:rsidRPr="0013764A">
        <w:rPr>
          <w:sz w:val="16"/>
        </w:rPr>
        <w:t xml:space="preserve">suffer irreparable harm." 264 </w:t>
      </w:r>
      <w:r w:rsidRPr="0013764A">
        <w:rPr>
          <w:rStyle w:val="StyleUnderline"/>
        </w:rPr>
        <w:t>Plaintiffs in</w:t>
      </w:r>
      <w:r w:rsidRPr="0013764A">
        <w:rPr>
          <w:sz w:val="16"/>
        </w:rPr>
        <w:t xml:space="preserve"> </w:t>
      </w:r>
      <w:r w:rsidRPr="0013764A">
        <w:rPr>
          <w:rStyle w:val="Emphasis"/>
        </w:rPr>
        <w:t>equity</w:t>
      </w:r>
      <w:r w:rsidRPr="0013764A">
        <w:rPr>
          <w:sz w:val="16"/>
        </w:rPr>
        <w:t xml:space="preserve">, therefore, would </w:t>
      </w:r>
      <w:r w:rsidRPr="0013764A">
        <w:rPr>
          <w:rStyle w:val="StyleUnderline"/>
        </w:rPr>
        <w:t>have to show injury</w:t>
      </w:r>
      <w:r w:rsidRPr="0013764A">
        <w:rPr>
          <w:sz w:val="16"/>
        </w:rPr>
        <w:t xml:space="preserve"> that was </w:t>
      </w:r>
      <w:r w:rsidRPr="0013764A">
        <w:rPr>
          <w:rStyle w:val="StyleUnderline"/>
        </w:rPr>
        <w:t>"irreparable</w:t>
      </w:r>
      <w:r w:rsidRPr="0013764A">
        <w:rPr>
          <w:sz w:val="16"/>
        </w:rPr>
        <w:t xml:space="preserve"> </w:t>
      </w:r>
      <w:r w:rsidRPr="0013764A">
        <w:rPr>
          <w:rStyle w:val="Emphasis"/>
        </w:rPr>
        <w:t>not</w:t>
      </w:r>
      <w:r w:rsidRPr="0013764A">
        <w:rPr>
          <w:sz w:val="16"/>
        </w:rPr>
        <w:t xml:space="preserve"> </w:t>
      </w:r>
      <w:r w:rsidRPr="0013764A">
        <w:rPr>
          <w:rStyle w:val="StyleUnderline"/>
        </w:rPr>
        <w:t>in terms of</w:t>
      </w:r>
      <w:r w:rsidRPr="0013764A">
        <w:rPr>
          <w:sz w:val="16"/>
        </w:rPr>
        <w:t xml:space="preserve"> </w:t>
      </w:r>
      <w:r w:rsidRPr="0013764A">
        <w:rPr>
          <w:rStyle w:val="Emphasis"/>
        </w:rPr>
        <w:t>severity</w:t>
      </w:r>
      <w:r w:rsidRPr="0013764A">
        <w:rPr>
          <w:sz w:val="16"/>
        </w:rPr>
        <w:t xml:space="preserve"> </w:t>
      </w:r>
      <w:r w:rsidRPr="0013764A">
        <w:rPr>
          <w:rStyle w:val="StyleUnderline"/>
        </w:rPr>
        <w:t>but in terms of</w:t>
      </w:r>
      <w:r w:rsidRPr="0013764A">
        <w:rPr>
          <w:sz w:val="16"/>
        </w:rPr>
        <w:t xml:space="preserve"> the injury's </w:t>
      </w:r>
      <w:r w:rsidRPr="0013764A">
        <w:rPr>
          <w:rStyle w:val="Emphasis"/>
        </w:rPr>
        <w:t>remediability at law</w:t>
      </w:r>
      <w:r w:rsidRPr="0013764A">
        <w:rPr>
          <w:sz w:val="16"/>
        </w:rPr>
        <w:t>." 265 This gave rise to the "irreparable harm" requirement that courts continue to recognize. 266</w:t>
      </w:r>
    </w:p>
    <w:p w14:paraId="035011EA" w14:textId="77777777" w:rsidR="0025149D" w:rsidRPr="00FB6103" w:rsidRDefault="0025149D" w:rsidP="0025149D">
      <w:pPr>
        <w:pStyle w:val="Heading4"/>
        <w:rPr>
          <w:b w:val="0"/>
          <w:bCs/>
        </w:rPr>
      </w:pPr>
      <w:r>
        <w:t xml:space="preserve">Rights must have a guarantor. For </w:t>
      </w:r>
      <w:r w:rsidRPr="00557CA1">
        <w:rPr>
          <w:u w:val="single"/>
        </w:rPr>
        <w:t>bargainng</w:t>
      </w:r>
      <w:r>
        <w:t xml:space="preserve">, that’s the </w:t>
      </w:r>
      <w:r w:rsidRPr="00557CA1">
        <w:rPr>
          <w:u w:val="single"/>
        </w:rPr>
        <w:t>NLRB</w:t>
      </w:r>
      <w:r>
        <w:t>.</w:t>
      </w:r>
    </w:p>
    <w:p w14:paraId="31CBE6B2" w14:textId="77777777" w:rsidR="0025149D" w:rsidRPr="003B2E8D" w:rsidRDefault="0025149D" w:rsidP="0025149D">
      <w:r w:rsidRPr="003B2E8D">
        <w:t xml:space="preserve">Lauren </w:t>
      </w:r>
      <w:r w:rsidRPr="003B2E8D">
        <w:rPr>
          <w:rStyle w:val="Style13ptBold"/>
        </w:rPr>
        <w:t>McFerran 8</w:t>
      </w:r>
      <w:r>
        <w:rPr>
          <w:rStyle w:val="Style13ptBold"/>
        </w:rPr>
        <w:t>-</w:t>
      </w:r>
      <w:r w:rsidRPr="003B2E8D">
        <w:rPr>
          <w:rStyle w:val="Style13ptBold"/>
        </w:rPr>
        <w:t>27</w:t>
      </w:r>
      <w:r>
        <w:t>.</w:t>
      </w:r>
      <w:r w:rsidRPr="003B2E8D">
        <w:t xml:space="preserve"> </w:t>
      </w:r>
      <w:r>
        <w:t>S</w:t>
      </w:r>
      <w:r w:rsidRPr="003B2E8D">
        <w:t>enior fellow at The Century Foundation</w:t>
      </w:r>
      <w:r>
        <w:t xml:space="preserve"> and former </w:t>
      </w:r>
      <w:r w:rsidRPr="003B2E8D">
        <w:t>chairman of the National Labor Relations Board</w:t>
      </w:r>
      <w:r>
        <w:t xml:space="preserve"> from 2021 to 2024. “</w:t>
      </w:r>
      <w:r w:rsidRPr="003B2E8D">
        <w:t>An Unhappy Labor Day at the NLRB</w:t>
      </w:r>
      <w:r>
        <w:t xml:space="preserve">.” </w:t>
      </w:r>
      <w:r w:rsidRPr="003B2E8D">
        <w:t>https://tcf.org/content/commentary/an-unhappy-labor-day-at-the-nlrb/</w:t>
      </w:r>
      <w:r>
        <w:t xml:space="preserve"> </w:t>
      </w:r>
    </w:p>
    <w:p w14:paraId="765E0657" w14:textId="77777777" w:rsidR="0025149D" w:rsidRPr="004D2B6E" w:rsidRDefault="0025149D" w:rsidP="0025149D">
      <w:pPr>
        <w:rPr>
          <w:sz w:val="16"/>
        </w:rPr>
      </w:pPr>
      <w:r w:rsidRPr="00996E25">
        <w:rPr>
          <w:rStyle w:val="StyleUnderline"/>
        </w:rPr>
        <w:t xml:space="preserve">The </w:t>
      </w:r>
      <w:r w:rsidRPr="00996E25">
        <w:rPr>
          <w:rStyle w:val="Emphasis"/>
          <w:highlight w:val="cyan"/>
        </w:rPr>
        <w:t>N</w:t>
      </w:r>
      <w:r w:rsidRPr="004D2B6E">
        <w:rPr>
          <w:sz w:val="16"/>
        </w:rPr>
        <w:t xml:space="preserve">ational </w:t>
      </w:r>
      <w:r w:rsidRPr="00996E25">
        <w:rPr>
          <w:rStyle w:val="Emphasis"/>
          <w:highlight w:val="cyan"/>
        </w:rPr>
        <w:t>L</w:t>
      </w:r>
      <w:r w:rsidRPr="004D2B6E">
        <w:rPr>
          <w:sz w:val="16"/>
        </w:rPr>
        <w:t xml:space="preserve">abor </w:t>
      </w:r>
      <w:r w:rsidRPr="00996E25">
        <w:rPr>
          <w:rStyle w:val="Emphasis"/>
          <w:highlight w:val="cyan"/>
        </w:rPr>
        <w:t>R</w:t>
      </w:r>
      <w:r w:rsidRPr="004D2B6E">
        <w:rPr>
          <w:sz w:val="16"/>
        </w:rPr>
        <w:t xml:space="preserve">elations </w:t>
      </w:r>
      <w:r w:rsidRPr="00996E25">
        <w:rPr>
          <w:rStyle w:val="Emphasis"/>
          <w:highlight w:val="cyan"/>
        </w:rPr>
        <w:t>A</w:t>
      </w:r>
      <w:r w:rsidRPr="004D2B6E">
        <w:rPr>
          <w:sz w:val="16"/>
        </w:rPr>
        <w:t xml:space="preserve">ct </w:t>
      </w:r>
      <w:r w:rsidRPr="00996E25">
        <w:rPr>
          <w:rStyle w:val="StyleUnderline"/>
          <w:highlight w:val="cyan"/>
        </w:rPr>
        <w:t xml:space="preserve">gives </w:t>
      </w:r>
      <w:r w:rsidRPr="00996E25">
        <w:rPr>
          <w:rStyle w:val="Emphasis"/>
          <w:highlight w:val="cyan"/>
        </w:rPr>
        <w:t>workers</w:t>
      </w:r>
      <w:r w:rsidRPr="00996E25">
        <w:rPr>
          <w:rStyle w:val="StyleUnderline"/>
        </w:rPr>
        <w:t xml:space="preserve"> a legal </w:t>
      </w:r>
      <w:r w:rsidRPr="00996E25">
        <w:rPr>
          <w:rStyle w:val="Emphasis"/>
          <w:highlight w:val="cyan"/>
        </w:rPr>
        <w:t>right</w:t>
      </w:r>
      <w:r w:rsidRPr="00996E25">
        <w:rPr>
          <w:rStyle w:val="StyleUnderline"/>
        </w:rPr>
        <w:t xml:space="preserve"> to form and join unions and </w:t>
      </w:r>
      <w:r w:rsidRPr="00996E25">
        <w:rPr>
          <w:rStyle w:val="StyleUnderline"/>
          <w:highlight w:val="cyan"/>
        </w:rPr>
        <w:t xml:space="preserve">to </w:t>
      </w:r>
      <w:r w:rsidRPr="00996E25">
        <w:rPr>
          <w:rStyle w:val="Emphasis"/>
          <w:highlight w:val="cyan"/>
        </w:rPr>
        <w:t>bargain collectively</w:t>
      </w:r>
      <w:r w:rsidRPr="004D2B6E">
        <w:rPr>
          <w:sz w:val="16"/>
        </w:rPr>
        <w:t xml:space="preserve"> for better wages and working conditions. The act </w:t>
      </w:r>
      <w:r w:rsidRPr="00996E25">
        <w:rPr>
          <w:rStyle w:val="StyleUnderline"/>
        </w:rPr>
        <w:t xml:space="preserve">also </w:t>
      </w:r>
      <w:r w:rsidRPr="00996E25">
        <w:rPr>
          <w:rStyle w:val="StyleUnderline"/>
          <w:highlight w:val="cyan"/>
        </w:rPr>
        <w:t>protects</w:t>
      </w:r>
      <w:r w:rsidRPr="00996E25">
        <w:rPr>
          <w:rStyle w:val="StyleUnderline"/>
        </w:rPr>
        <w:t xml:space="preserve"> workers </w:t>
      </w:r>
      <w:r w:rsidRPr="00996E25">
        <w:rPr>
          <w:rStyle w:val="StyleUnderline"/>
          <w:highlight w:val="cyan"/>
        </w:rPr>
        <w:t xml:space="preserve">from </w:t>
      </w:r>
      <w:r w:rsidRPr="00996E25">
        <w:rPr>
          <w:rStyle w:val="Emphasis"/>
          <w:highlight w:val="cyan"/>
        </w:rPr>
        <w:t>retaliation</w:t>
      </w:r>
      <w:r w:rsidRPr="004D2B6E">
        <w:rPr>
          <w:sz w:val="16"/>
        </w:rPr>
        <w:t xml:space="preserve"> when they join together and speak up about unfair treatment, whether in a union or not. Almost all private sector workers—not just those who are in unions or want to be in a union—have important rights under this law.</w:t>
      </w:r>
    </w:p>
    <w:p w14:paraId="102639FC" w14:textId="77777777" w:rsidR="0025149D" w:rsidRPr="004D2B6E" w:rsidRDefault="0025149D" w:rsidP="0025149D">
      <w:pPr>
        <w:rPr>
          <w:sz w:val="16"/>
        </w:rPr>
      </w:pPr>
      <w:r w:rsidRPr="004D2B6E">
        <w:rPr>
          <w:sz w:val="16"/>
        </w:rPr>
        <w:t>The National Labor Relations Board (</w:t>
      </w:r>
      <w:r w:rsidRPr="00996E25">
        <w:rPr>
          <w:rStyle w:val="Emphasis"/>
          <w:highlight w:val="cyan"/>
        </w:rPr>
        <w:t>NLRB</w:t>
      </w:r>
      <w:r w:rsidRPr="004D2B6E">
        <w:rPr>
          <w:sz w:val="16"/>
        </w:rPr>
        <w:t xml:space="preserve">) is the agency that </w:t>
      </w:r>
      <w:r w:rsidRPr="00996E25">
        <w:rPr>
          <w:rStyle w:val="Emphasis"/>
          <w:highlight w:val="cyan"/>
        </w:rPr>
        <w:t>enforces</w:t>
      </w:r>
      <w:r w:rsidRPr="00996E25">
        <w:rPr>
          <w:rStyle w:val="StyleUnderline"/>
          <w:highlight w:val="cyan"/>
        </w:rPr>
        <w:t xml:space="preserve"> this</w:t>
      </w:r>
      <w:r w:rsidRPr="00996E25">
        <w:rPr>
          <w:rStyle w:val="StyleUnderline"/>
        </w:rPr>
        <w:t xml:space="preserve"> law. If</w:t>
      </w:r>
      <w:r w:rsidRPr="004D2B6E">
        <w:rPr>
          <w:sz w:val="16"/>
        </w:rPr>
        <w:t xml:space="preserve"> a worker thinks their </w:t>
      </w:r>
      <w:r w:rsidRPr="00996E25">
        <w:rPr>
          <w:rStyle w:val="StyleUnderline"/>
        </w:rPr>
        <w:t>employer has violated</w:t>
      </w:r>
      <w:r w:rsidRPr="004D2B6E">
        <w:rPr>
          <w:sz w:val="16"/>
        </w:rPr>
        <w:t xml:space="preserve"> their </w:t>
      </w:r>
      <w:r w:rsidRPr="00996E25">
        <w:rPr>
          <w:rStyle w:val="StyleUnderline"/>
        </w:rPr>
        <w:t>rights</w:t>
      </w:r>
      <w:r w:rsidRPr="004D2B6E">
        <w:rPr>
          <w:sz w:val="16"/>
        </w:rPr>
        <w:t xml:space="preserve">, they can come to the NLRB: the </w:t>
      </w:r>
      <w:r w:rsidRPr="00996E25">
        <w:rPr>
          <w:rStyle w:val="StyleUnderline"/>
        </w:rPr>
        <w:t>agency’s general counsel (GC) will investigate</w:t>
      </w:r>
      <w:r w:rsidRPr="004D2B6E">
        <w:rPr>
          <w:sz w:val="16"/>
        </w:rPr>
        <w:t xml:space="preserve"> their case, </w:t>
      </w:r>
      <w:r w:rsidRPr="00996E25">
        <w:rPr>
          <w:rStyle w:val="StyleUnderline"/>
        </w:rPr>
        <w:t>and</w:t>
      </w:r>
      <w:r w:rsidRPr="004D2B6E">
        <w:rPr>
          <w:sz w:val="16"/>
        </w:rPr>
        <w:t xml:space="preserve"> will </w:t>
      </w:r>
      <w:r w:rsidRPr="00996E25">
        <w:rPr>
          <w:rStyle w:val="StyleUnderline"/>
        </w:rPr>
        <w:t>prosecute</w:t>
      </w:r>
      <w:r w:rsidRPr="004D2B6E">
        <w:rPr>
          <w:sz w:val="16"/>
        </w:rPr>
        <w:t xml:space="preserve"> the case </w:t>
      </w:r>
      <w:r w:rsidRPr="00996E25">
        <w:rPr>
          <w:rStyle w:val="StyleUnderline"/>
        </w:rPr>
        <w:t>if</w:t>
      </w:r>
      <w:r w:rsidRPr="004D2B6E">
        <w:rPr>
          <w:sz w:val="16"/>
        </w:rPr>
        <w:t xml:space="preserve"> it appears that </w:t>
      </w:r>
      <w:r w:rsidRPr="00996E25">
        <w:rPr>
          <w:rStyle w:val="StyleUnderline"/>
        </w:rPr>
        <w:t>an unfair labor practice has occurred. If the parties can’t reach a settlement, the case is then tried before</w:t>
      </w:r>
      <w:r w:rsidRPr="004D2B6E">
        <w:rPr>
          <w:sz w:val="16"/>
        </w:rPr>
        <w:t xml:space="preserve"> an agency judge and—ultimately—</w:t>
      </w:r>
      <w:r w:rsidRPr="00996E25">
        <w:rPr>
          <w:rStyle w:val="StyleUnderline"/>
        </w:rPr>
        <w:t>the National Labor Relations Board</w:t>
      </w:r>
      <w:r w:rsidRPr="004D2B6E">
        <w:rPr>
          <w:sz w:val="16"/>
        </w:rPr>
        <w:t>, which acts as a court to decide the case.</w:t>
      </w:r>
    </w:p>
    <w:p w14:paraId="258B2E1F" w14:textId="77777777" w:rsidR="0025149D" w:rsidRPr="00557CA1" w:rsidRDefault="0025149D" w:rsidP="0025149D">
      <w:pPr>
        <w:rPr>
          <w:sz w:val="16"/>
        </w:rPr>
      </w:pPr>
      <w:r w:rsidRPr="004D2B6E">
        <w:rPr>
          <w:sz w:val="16"/>
        </w:rPr>
        <w:t xml:space="preserve">Importantly, </w:t>
      </w:r>
      <w:r w:rsidRPr="00996E25">
        <w:rPr>
          <w:rStyle w:val="StyleUnderline"/>
        </w:rPr>
        <w:t xml:space="preserve">the </w:t>
      </w:r>
      <w:r w:rsidRPr="00996E25">
        <w:rPr>
          <w:rStyle w:val="StyleUnderline"/>
          <w:highlight w:val="cyan"/>
        </w:rPr>
        <w:t xml:space="preserve">GC is the </w:t>
      </w:r>
      <w:r w:rsidRPr="00996E25">
        <w:rPr>
          <w:rStyle w:val="Emphasis"/>
          <w:highlight w:val="cyan"/>
        </w:rPr>
        <w:t>only one</w:t>
      </w:r>
      <w:r w:rsidRPr="00996E25">
        <w:rPr>
          <w:rStyle w:val="StyleUnderline"/>
          <w:highlight w:val="cyan"/>
        </w:rPr>
        <w:t xml:space="preserve"> who can bring a case</w:t>
      </w:r>
      <w:r w:rsidRPr="00996E25">
        <w:rPr>
          <w:rStyle w:val="StyleUnderline"/>
        </w:rPr>
        <w:t xml:space="preserve"> before the NLRB—</w:t>
      </w:r>
      <w:r w:rsidRPr="00996E25">
        <w:rPr>
          <w:rStyle w:val="StyleUnderline"/>
          <w:highlight w:val="cyan"/>
        </w:rPr>
        <w:t xml:space="preserve">workers </w:t>
      </w:r>
      <w:r w:rsidRPr="00996E25">
        <w:rPr>
          <w:rStyle w:val="Emphasis"/>
          <w:highlight w:val="cyan"/>
        </w:rPr>
        <w:t>can’t</w:t>
      </w:r>
      <w:r w:rsidRPr="00996E25">
        <w:rPr>
          <w:rStyle w:val="StyleUnderline"/>
        </w:rPr>
        <w:t xml:space="preserve"> bring claims </w:t>
      </w:r>
      <w:r w:rsidRPr="00996E25">
        <w:rPr>
          <w:rStyle w:val="StyleUnderline"/>
          <w:highlight w:val="cyan"/>
        </w:rPr>
        <w:t>on their own.</w:t>
      </w:r>
      <w:r w:rsidRPr="00996E25">
        <w:rPr>
          <w:rStyle w:val="StyleUnderline"/>
        </w:rPr>
        <w:t xml:space="preserve"> And the </w:t>
      </w:r>
      <w:r w:rsidRPr="00996E25">
        <w:rPr>
          <w:rStyle w:val="StyleUnderline"/>
          <w:highlight w:val="cyan"/>
        </w:rPr>
        <w:t xml:space="preserve">NLRB is the </w:t>
      </w:r>
      <w:r w:rsidRPr="001E74E4">
        <w:rPr>
          <w:rStyle w:val="Emphasis"/>
          <w:sz w:val="30"/>
          <w:szCs w:val="30"/>
          <w:highlight w:val="cyan"/>
        </w:rPr>
        <w:t>only court</w:t>
      </w:r>
      <w:r w:rsidRPr="00996E25">
        <w:rPr>
          <w:rStyle w:val="StyleUnderline"/>
          <w:highlight w:val="cyan"/>
        </w:rPr>
        <w:t xml:space="preserve"> that can</w:t>
      </w:r>
      <w:r w:rsidRPr="00996E25">
        <w:rPr>
          <w:rStyle w:val="StyleUnderline"/>
        </w:rPr>
        <w:t xml:space="preserve"> initially </w:t>
      </w:r>
      <w:r w:rsidRPr="00996E25">
        <w:rPr>
          <w:rStyle w:val="StyleUnderline"/>
          <w:highlight w:val="cyan"/>
        </w:rPr>
        <w:t xml:space="preserve">decide these cases—workers </w:t>
      </w:r>
      <w:r w:rsidRPr="00996E25">
        <w:rPr>
          <w:rStyle w:val="Emphasis"/>
          <w:highlight w:val="cyan"/>
        </w:rPr>
        <w:t>cannot</w:t>
      </w:r>
      <w:r w:rsidRPr="00996E25">
        <w:rPr>
          <w:rStyle w:val="StyleUnderline"/>
          <w:highlight w:val="cyan"/>
        </w:rPr>
        <w:t xml:space="preserve"> bring</w:t>
      </w:r>
      <w:r w:rsidRPr="00996E25">
        <w:rPr>
          <w:rStyle w:val="StyleUnderline"/>
        </w:rPr>
        <w:t xml:space="preserve"> these </w:t>
      </w:r>
      <w:r w:rsidRPr="00996E25">
        <w:rPr>
          <w:rStyle w:val="StyleUnderline"/>
          <w:highlight w:val="cyan"/>
        </w:rPr>
        <w:t xml:space="preserve">claims to </w:t>
      </w:r>
      <w:r w:rsidRPr="00996E25">
        <w:rPr>
          <w:rStyle w:val="Emphasis"/>
          <w:highlight w:val="cyan"/>
        </w:rPr>
        <w:t>other</w:t>
      </w:r>
      <w:r w:rsidRPr="00996E25">
        <w:rPr>
          <w:rStyle w:val="Emphasis"/>
        </w:rPr>
        <w:t xml:space="preserve"> federal </w:t>
      </w:r>
      <w:r w:rsidRPr="00996E25">
        <w:rPr>
          <w:rStyle w:val="Emphasis"/>
          <w:highlight w:val="cyan"/>
        </w:rPr>
        <w:t>courts</w:t>
      </w:r>
      <w:r w:rsidRPr="004D2B6E">
        <w:rPr>
          <w:sz w:val="16"/>
        </w:rPr>
        <w:t xml:space="preserve"> until the NLRB has spoken. </w:t>
      </w:r>
      <w:r w:rsidRPr="00996E25">
        <w:rPr>
          <w:rStyle w:val="StyleUnderline"/>
        </w:rPr>
        <w:t xml:space="preserve">The </w:t>
      </w:r>
      <w:r w:rsidRPr="00996E25">
        <w:rPr>
          <w:rStyle w:val="StyleUnderline"/>
          <w:highlight w:val="cyan"/>
        </w:rPr>
        <w:t xml:space="preserve">NLRB is the </w:t>
      </w:r>
      <w:r w:rsidRPr="001E74E4">
        <w:rPr>
          <w:rStyle w:val="Emphasis"/>
          <w:sz w:val="30"/>
          <w:szCs w:val="30"/>
          <w:highlight w:val="cyan"/>
        </w:rPr>
        <w:t>only game in town</w:t>
      </w:r>
      <w:r w:rsidRPr="004D2B6E">
        <w:rPr>
          <w:sz w:val="16"/>
        </w:rPr>
        <w:t>, so its work is critically important to make workers’ rights a reality.</w:t>
      </w:r>
    </w:p>
    <w:p w14:paraId="6775303A" w14:textId="77777777" w:rsidR="0025149D" w:rsidRPr="001E74E4" w:rsidRDefault="0025149D" w:rsidP="0025149D">
      <w:pPr>
        <w:pStyle w:val="Heading4"/>
      </w:pPr>
      <w:r>
        <w:t>They cannot do anything---</w:t>
      </w:r>
      <w:r w:rsidRPr="00557CA1">
        <w:rPr>
          <w:u w:val="single"/>
        </w:rPr>
        <w:t>presumption</w:t>
      </w:r>
      <w:r>
        <w:t>.</w:t>
      </w:r>
    </w:p>
    <w:p w14:paraId="15C82087" w14:textId="77777777" w:rsidR="0025149D" w:rsidRPr="001B6DAD" w:rsidRDefault="0025149D" w:rsidP="0025149D">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39948D65" w14:textId="77777777" w:rsidR="0025149D" w:rsidRPr="000F6095" w:rsidRDefault="0025149D" w:rsidP="0025149D">
      <w:pPr>
        <w:rPr>
          <w:sz w:val="16"/>
        </w:rPr>
      </w:pPr>
      <w:r w:rsidRPr="000F6095">
        <w:rPr>
          <w:sz w:val="16"/>
        </w:rPr>
        <w:t xml:space="preserve">Today, </w:t>
      </w:r>
      <w:r w:rsidRPr="00F96EF8">
        <w:rPr>
          <w:rStyle w:val="StyleUnderline"/>
        </w:rPr>
        <w:t xml:space="preserve">the </w:t>
      </w:r>
      <w:r w:rsidRPr="000F6095">
        <w:rPr>
          <w:rStyle w:val="StyleUnderline"/>
          <w:highlight w:val="cyan"/>
        </w:rPr>
        <w:t>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w:t>
      </w:r>
      <w:r w:rsidRPr="00F96EF8">
        <w:rPr>
          <w:rStyle w:val="StyleUnderline"/>
        </w:rPr>
        <w:t xml:space="preserve">the </w:t>
      </w:r>
      <w:r w:rsidRPr="000F6095">
        <w:rPr>
          <w:rStyle w:val="StyleUnderline"/>
          <w:highlight w:val="cyan"/>
        </w:rPr>
        <w:t xml:space="preserve">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w:t>
      </w:r>
      <w:r w:rsidRPr="00F96EF8">
        <w:rPr>
          <w:rStyle w:val="StyleUnderline"/>
        </w:rPr>
        <w:t xml:space="preserve">’ve been found to have </w:t>
      </w:r>
      <w:r w:rsidRPr="000F6095">
        <w:rPr>
          <w:rStyle w:val="StyleUnderline"/>
          <w:highlight w:val="cyan"/>
        </w:rPr>
        <w:t>violate</w:t>
      </w:r>
      <w:r w:rsidRPr="00F96EF8">
        <w:rPr>
          <w:rStyle w:val="StyleUnderline"/>
        </w:rPr>
        <w:t xml:space="preserve">d workers’ </w:t>
      </w:r>
      <w:r w:rsidRPr="000F6095">
        <w:rPr>
          <w:rStyle w:val="StyleUnderline"/>
          <w:highlight w:val="cyan"/>
        </w:rPr>
        <w:t>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130137EE" w14:textId="77777777" w:rsidR="0025149D" w:rsidRPr="000F6095" w:rsidRDefault="0025149D" w:rsidP="0025149D">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0CB6FF1" w14:textId="77777777" w:rsidR="0025149D" w:rsidRPr="000F6095" w:rsidRDefault="0025149D" w:rsidP="0025149D">
      <w:pPr>
        <w:rPr>
          <w:sz w:val="16"/>
        </w:rPr>
      </w:pPr>
      <w:r w:rsidRPr="000F6095">
        <w:rPr>
          <w:sz w:val="16"/>
        </w:rPr>
        <w:t xml:space="preserve">In May, the Republican majority on </w:t>
      </w:r>
      <w:r w:rsidRPr="00F96EF8">
        <w:rPr>
          <w:rStyle w:val="StyleUnderline"/>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F96EF8">
        <w:rPr>
          <w:rStyle w:val="StyleUnderline"/>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07923929" w14:textId="77777777" w:rsidR="0025149D" w:rsidRPr="000F6095" w:rsidRDefault="0025149D" w:rsidP="0025149D">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FA78DC0" w14:textId="77777777" w:rsidR="0025149D" w:rsidRPr="000F6095" w:rsidRDefault="0025149D" w:rsidP="0025149D">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F96EF8">
        <w:rPr>
          <w:rStyle w:val="StyleUnderline"/>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w:t>
      </w:r>
      <w:r w:rsidRPr="00F96EF8">
        <w:rPr>
          <w:sz w:val="16"/>
        </w:rPr>
        <w:t xml:space="preserve">that </w:t>
      </w:r>
      <w:r w:rsidRPr="00F96EF8">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F96EF8">
        <w:rPr>
          <w:rStyle w:val="StyleUnderline"/>
        </w:rPr>
        <w:t xml:space="preserve">the </w:t>
      </w:r>
      <w:r w:rsidRPr="000F6095">
        <w:rPr>
          <w:rStyle w:val="StyleUnderline"/>
          <w:highlight w:val="cyan"/>
        </w:rPr>
        <w:t>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29F5A68A" w14:textId="77777777" w:rsidR="0025149D" w:rsidRPr="001E74E4" w:rsidRDefault="0025149D" w:rsidP="0025149D">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5002C0EB" w14:textId="77777777" w:rsidR="0025149D" w:rsidRPr="001E74E4" w:rsidRDefault="0025149D" w:rsidP="0025149D">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4AFC779" w14:textId="77777777" w:rsidR="0025149D" w:rsidRPr="00DD514B" w:rsidRDefault="0025149D" w:rsidP="0025149D">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684271A" w14:textId="77777777" w:rsidR="0025149D" w:rsidRPr="00ED34E5" w:rsidRDefault="0025149D" w:rsidP="0025149D">
      <w:pPr>
        <w:pStyle w:val="Heading3"/>
      </w:pPr>
      <w:r>
        <w:t>AT: Do Both---2NC</w:t>
      </w:r>
    </w:p>
    <w:p w14:paraId="06DCE87D" w14:textId="77777777" w:rsidR="0025149D" w:rsidRDefault="0025149D" w:rsidP="0025149D">
      <w:pPr>
        <w:pStyle w:val="Heading4"/>
      </w:pPr>
      <w:r>
        <w:t xml:space="preserve">Doing both </w:t>
      </w:r>
      <w:r w:rsidRPr="00A862D6">
        <w:rPr>
          <w:u w:val="single"/>
        </w:rPr>
        <w:t>fails</w:t>
      </w:r>
      <w:r>
        <w:t>:</w:t>
      </w:r>
    </w:p>
    <w:p w14:paraId="63CFC74B" w14:textId="77777777" w:rsidR="0025149D" w:rsidRDefault="0025149D" w:rsidP="0025149D">
      <w:pPr>
        <w:pStyle w:val="Heading4"/>
      </w:pPr>
      <w:r>
        <w:t>No text in 2AC=</w:t>
      </w:r>
      <w:r w:rsidRPr="00771D78">
        <w:rPr>
          <w:u w:val="single"/>
        </w:rPr>
        <w:t>strike</w:t>
      </w:r>
      <w:r>
        <w:t>.</w:t>
      </w:r>
    </w:p>
    <w:p w14:paraId="351D77D1" w14:textId="77777777" w:rsidR="0025149D" w:rsidRPr="00DD514B" w:rsidRDefault="0025149D" w:rsidP="0025149D">
      <w:pPr>
        <w:pStyle w:val="Heading4"/>
      </w:pPr>
      <w:r>
        <w:t xml:space="preserve">NB to this is rights based discourse good, not intrinsically attached to an adv. </w:t>
      </w:r>
    </w:p>
    <w:p w14:paraId="468A5229" w14:textId="77777777" w:rsidR="0025149D" w:rsidRPr="00A862D6" w:rsidRDefault="0025149D" w:rsidP="0025149D">
      <w:pPr>
        <w:pStyle w:val="Heading4"/>
      </w:pPr>
      <w:r>
        <w:t xml:space="preserve">Including the plan </w:t>
      </w:r>
      <w:r w:rsidRPr="00A862D6">
        <w:rPr>
          <w:u w:val="single"/>
        </w:rPr>
        <w:t>zaps</w:t>
      </w:r>
      <w:r>
        <w:t xml:space="preserve"> equity jurisdiction by </w:t>
      </w:r>
      <w:r w:rsidRPr="00A862D6">
        <w:rPr>
          <w:u w:val="single"/>
        </w:rPr>
        <w:t>reviving</w:t>
      </w:r>
      <w:r>
        <w:t xml:space="preserve"> antecedent rule application.</w:t>
      </w:r>
    </w:p>
    <w:p w14:paraId="437EC271" w14:textId="77777777" w:rsidR="0025149D" w:rsidRPr="004A01B4" w:rsidRDefault="0025149D" w:rsidP="0025149D">
      <w:r w:rsidRPr="00A862D6">
        <w:rPr>
          <w:rStyle w:val="Style13ptBold"/>
        </w:rPr>
        <w:t>FJC 18</w:t>
      </w:r>
      <w:r>
        <w:t xml:space="preserve">. Federal Judicial Center. “Jurisdiction: Equity.” History of the Federal Judiciary. </w:t>
      </w:r>
      <w:r w:rsidRPr="00A862D6">
        <w:t>https://www.fjc.gov/history/work-courts/jurisdiction-equity#:~:text=In%20addition%2C%20federal%20courts%20frequently,challenged%20before%20a%20federal%20court.</w:t>
      </w:r>
    </w:p>
    <w:p w14:paraId="70F630D4" w14:textId="77777777" w:rsidR="0025149D" w:rsidRPr="00A862D6" w:rsidRDefault="0025149D" w:rsidP="0025149D">
      <w:pPr>
        <w:rPr>
          <w:sz w:val="16"/>
        </w:rPr>
      </w:pPr>
      <w:r w:rsidRPr="00A862D6">
        <w:rPr>
          <w:sz w:val="16"/>
        </w:rPr>
        <w:t xml:space="preserve">Article III, section 2, clause 1, of the U.S. </w:t>
      </w:r>
      <w:r w:rsidRPr="00A862D6">
        <w:rPr>
          <w:rStyle w:val="StyleUnderline"/>
          <w:highlight w:val="cyan"/>
        </w:rPr>
        <w:t>Constitution extended</w:t>
      </w:r>
      <w:r w:rsidRPr="00A862D6">
        <w:rPr>
          <w:rStyle w:val="StyleUnderline"/>
        </w:rPr>
        <w:t xml:space="preserve"> the federal </w:t>
      </w:r>
      <w:r w:rsidRPr="00A862D6">
        <w:rPr>
          <w:rStyle w:val="StyleUnderline"/>
          <w:highlight w:val="cyan"/>
        </w:rPr>
        <w:t>judicial power to</w:t>
      </w:r>
      <w:r w:rsidRPr="00A862D6">
        <w:rPr>
          <w:rStyle w:val="StyleUnderline"/>
        </w:rPr>
        <w:t xml:space="preserve"> "</w:t>
      </w:r>
      <w:r w:rsidRPr="00A862D6">
        <w:rPr>
          <w:rStyle w:val="StyleUnderline"/>
          <w:highlight w:val="cyan"/>
        </w:rPr>
        <w:t>all Cases, in</w:t>
      </w:r>
      <w:r w:rsidRPr="00A862D6">
        <w:rPr>
          <w:rStyle w:val="StyleUnderline"/>
        </w:rPr>
        <w:t xml:space="preserve"> Law and </w:t>
      </w:r>
      <w:r w:rsidRPr="00A862D6">
        <w:rPr>
          <w:rStyle w:val="StyleUnderline"/>
          <w:highlight w:val="cyan"/>
        </w:rPr>
        <w:t>Equity</w:t>
      </w:r>
      <w:r w:rsidRPr="00A862D6">
        <w:rPr>
          <w:sz w:val="16"/>
        </w:rPr>
        <w:t xml:space="preserve">, arising under this Constitution, the Laws of the United States, and Treaties made, or which shall be made, under their Authority." In section 11 of the Judiciary Act of 1789, Congress provided the circuit courts with original jurisdiction over equity cases in which more than $500 was in dispute when the United States was plaintiff or petitioner, an alien was a party, or the suit was between a citizen of the state where suit was brought and a citizen of a different state. A traditional </w:t>
      </w:r>
      <w:r w:rsidRPr="00A862D6">
        <w:rPr>
          <w:rStyle w:val="StyleUnderline"/>
          <w:highlight w:val="cyan"/>
        </w:rPr>
        <w:t>limit on equity</w:t>
      </w:r>
      <w:r w:rsidRPr="00A862D6">
        <w:rPr>
          <w:sz w:val="16"/>
        </w:rPr>
        <w:t xml:space="preserve">, incorporated into United States law, provided that federal </w:t>
      </w:r>
      <w:r w:rsidRPr="00A862D6">
        <w:rPr>
          <w:rStyle w:val="StyleUnderline"/>
          <w:highlight w:val="cyan"/>
        </w:rPr>
        <w:t>courts</w:t>
      </w:r>
      <w:r w:rsidRPr="00A862D6">
        <w:rPr>
          <w:rStyle w:val="StyleUnderline"/>
        </w:rPr>
        <w:t xml:space="preserve"> would </w:t>
      </w:r>
      <w:r w:rsidRPr="00A862D6">
        <w:rPr>
          <w:rStyle w:val="StyleUnderline"/>
          <w:highlight w:val="cyan"/>
        </w:rPr>
        <w:t>have</w:t>
      </w:r>
      <w:r w:rsidRPr="00A862D6">
        <w:rPr>
          <w:rStyle w:val="StyleUnderline"/>
        </w:rPr>
        <w:t xml:space="preserve"> equity </w:t>
      </w:r>
      <w:r w:rsidRPr="00A862D6">
        <w:rPr>
          <w:rStyle w:val="StyleUnderline"/>
          <w:highlight w:val="cyan"/>
        </w:rPr>
        <w:t>jurisdiction</w:t>
      </w:r>
      <w:r w:rsidRPr="00A862D6">
        <w:rPr>
          <w:sz w:val="16"/>
        </w:rPr>
        <w:t xml:space="preserve"> only </w:t>
      </w:r>
      <w:r w:rsidRPr="00A862D6">
        <w:rPr>
          <w:rStyle w:val="StyleUnderline"/>
          <w:highlight w:val="cyan"/>
        </w:rPr>
        <w:t>over</w:t>
      </w:r>
      <w:r w:rsidRPr="00A862D6">
        <w:rPr>
          <w:rStyle w:val="StyleUnderline"/>
        </w:rPr>
        <w:t xml:space="preserve"> cases in which </w:t>
      </w:r>
      <w:r w:rsidRPr="00A862D6">
        <w:rPr>
          <w:rStyle w:val="StyleUnderline"/>
          <w:highlight w:val="cyan"/>
        </w:rPr>
        <w:t xml:space="preserve">no </w:t>
      </w:r>
      <w:r w:rsidRPr="00A862D6">
        <w:rPr>
          <w:rStyle w:val="Emphasis"/>
        </w:rPr>
        <w:t xml:space="preserve">sufficient </w:t>
      </w:r>
      <w:r w:rsidRPr="00A862D6">
        <w:rPr>
          <w:rStyle w:val="Emphasis"/>
          <w:highlight w:val="cyan"/>
        </w:rPr>
        <w:t>legal remedy</w:t>
      </w:r>
      <w:r w:rsidRPr="00A862D6">
        <w:rPr>
          <w:rStyle w:val="StyleUnderline"/>
          <w:highlight w:val="cyan"/>
        </w:rPr>
        <w:t xml:space="preserve"> existed</w:t>
      </w:r>
      <w:r w:rsidRPr="00A862D6">
        <w:rPr>
          <w:sz w:val="16"/>
        </w:rPr>
        <w:t>. Section 25 of the act enabled the Supreme Court—under the same limited circumstances applying to cases in law—to review an equity decision made by the highest court of a state.</w:t>
      </w:r>
    </w:p>
    <w:p w14:paraId="2FBC35AB" w14:textId="77777777" w:rsidR="0025149D" w:rsidRPr="00A862D6" w:rsidRDefault="0025149D" w:rsidP="0025149D">
      <w:pPr>
        <w:rPr>
          <w:sz w:val="16"/>
        </w:rPr>
      </w:pPr>
      <w:r w:rsidRPr="00A862D6">
        <w:rPr>
          <w:sz w:val="16"/>
        </w:rPr>
        <w:t xml:space="preserve">The federal courts' </w:t>
      </w:r>
      <w:r w:rsidRPr="00A862D6">
        <w:rPr>
          <w:rStyle w:val="StyleUnderline"/>
          <w:highlight w:val="cyan"/>
        </w:rPr>
        <w:t>equity</w:t>
      </w:r>
      <w:r w:rsidRPr="00A862D6">
        <w:rPr>
          <w:rStyle w:val="StyleUnderline"/>
        </w:rPr>
        <w:t xml:space="preserve"> jurisdiction</w:t>
      </w:r>
      <w:r w:rsidRPr="00A862D6">
        <w:rPr>
          <w:sz w:val="16"/>
        </w:rPr>
        <w:t xml:space="preserve">, rather than encompassing certain types of suits, pertained to situations that could </w:t>
      </w:r>
      <w:r w:rsidRPr="00A862D6">
        <w:rPr>
          <w:rStyle w:val="StyleUnderline"/>
          <w:highlight w:val="cyan"/>
        </w:rPr>
        <w:t>arise in</w:t>
      </w:r>
      <w:r w:rsidRPr="00A862D6">
        <w:rPr>
          <w:rStyle w:val="StyleUnderline"/>
        </w:rPr>
        <w:t xml:space="preserve"> virtually </w:t>
      </w:r>
      <w:r w:rsidRPr="00A862D6">
        <w:rPr>
          <w:rStyle w:val="StyleUnderline"/>
          <w:highlight w:val="cyan"/>
        </w:rPr>
        <w:t>any sort</w:t>
      </w:r>
      <w:r w:rsidRPr="00A862D6">
        <w:rPr>
          <w:rStyle w:val="StyleUnderline"/>
        </w:rPr>
        <w:t xml:space="preserve"> of litigation</w:t>
      </w:r>
      <w:r w:rsidRPr="00A862D6">
        <w:rPr>
          <w:sz w:val="16"/>
        </w:rPr>
        <w:t xml:space="preserve">. As Alexander Hamilton explained in Federalist , no. 80, "there is hardly a subject of litigation between individuals, which may not involve those ingredients of fraud, accident, trust, or hardship, which would render the matter an object of equitable rather than of legal jurisdiction." Hamilton elaborated in Federalist, no. 83, that "the great and </w:t>
      </w:r>
      <w:r w:rsidRPr="00A862D6">
        <w:rPr>
          <w:rStyle w:val="StyleUnderline"/>
        </w:rPr>
        <w:t>primary use</w:t>
      </w:r>
      <w:r w:rsidRPr="00A862D6">
        <w:rPr>
          <w:sz w:val="16"/>
        </w:rPr>
        <w:t xml:space="preserve"> of a court of equity is to </w:t>
      </w:r>
      <w:r w:rsidRPr="00A862D6">
        <w:rPr>
          <w:rStyle w:val="StyleUnderline"/>
        </w:rPr>
        <w:t>give relief in extraordinary cases</w:t>
      </w:r>
      <w:r w:rsidRPr="00A862D6">
        <w:rPr>
          <w:sz w:val="16"/>
        </w:rPr>
        <w:t>, which are exceptions to general rules." Supreme Court Justice Joseph Story, who authored Commentaries on Equity Jurisprudence in 1836, echoed Hamilton, writing that "</w:t>
      </w:r>
      <w:r w:rsidRPr="00A862D6">
        <w:rPr>
          <w:rStyle w:val="StyleUnderline"/>
          <w:highlight w:val="cyan"/>
        </w:rPr>
        <w:t xml:space="preserve">cases </w:t>
      </w:r>
      <w:r w:rsidRPr="00A862D6">
        <w:rPr>
          <w:rStyle w:val="Emphasis"/>
          <w:highlight w:val="cyan"/>
        </w:rPr>
        <w:t>must</w:t>
      </w:r>
      <w:r w:rsidRPr="00A862D6">
        <w:rPr>
          <w:rStyle w:val="StyleUnderline"/>
          <w:highlight w:val="cyan"/>
        </w:rPr>
        <w:t xml:space="preserve"> occur to which</w:t>
      </w:r>
      <w:r w:rsidRPr="00A862D6">
        <w:rPr>
          <w:rStyle w:val="StyleUnderline"/>
        </w:rPr>
        <w:t xml:space="preserve"> the </w:t>
      </w:r>
      <w:r w:rsidRPr="00A862D6">
        <w:rPr>
          <w:rStyle w:val="Emphasis"/>
          <w:sz w:val="28"/>
          <w:szCs w:val="28"/>
          <w:highlight w:val="cyan"/>
        </w:rPr>
        <w:t>antecedent rules</w:t>
      </w:r>
      <w:r w:rsidRPr="00A862D6">
        <w:rPr>
          <w:sz w:val="16"/>
        </w:rPr>
        <w:t xml:space="preserve"> cannot be applied without injustice, or to which they </w:t>
      </w:r>
      <w:r w:rsidRPr="00A862D6">
        <w:rPr>
          <w:rStyle w:val="Emphasis"/>
          <w:sz w:val="28"/>
          <w:szCs w:val="28"/>
          <w:highlight w:val="cyan"/>
        </w:rPr>
        <w:t>cannot be applied</w:t>
      </w:r>
      <w:r w:rsidRPr="00A862D6">
        <w:rPr>
          <w:rStyle w:val="Emphasis"/>
        </w:rPr>
        <w:t xml:space="preserve"> at all</w:t>
      </w:r>
      <w:r w:rsidRPr="00A862D6">
        <w:rPr>
          <w:sz w:val="16"/>
        </w:rPr>
        <w:t>."</w:t>
      </w:r>
    </w:p>
    <w:p w14:paraId="6263B650" w14:textId="77777777" w:rsidR="0025149D" w:rsidRPr="00686C14" w:rsidRDefault="0025149D" w:rsidP="0025149D">
      <w:pPr>
        <w:pStyle w:val="Heading4"/>
      </w:pPr>
      <w:r>
        <w:t xml:space="preserve">That makes the two </w:t>
      </w:r>
      <w:r>
        <w:rPr>
          <w:u w:val="single"/>
        </w:rPr>
        <w:t>totally incompatible</w:t>
      </w:r>
      <w:r>
        <w:t xml:space="preserve">. </w:t>
      </w:r>
    </w:p>
    <w:p w14:paraId="2656090F" w14:textId="77777777" w:rsidR="0025149D" w:rsidRPr="001355CD" w:rsidRDefault="0025149D" w:rsidP="0025149D">
      <w:r>
        <w:t xml:space="preserve">George P. </w:t>
      </w:r>
      <w:r w:rsidRPr="001355CD">
        <w:rPr>
          <w:rStyle w:val="Style13ptBold"/>
        </w:rPr>
        <w:t>Smith &amp;</w:t>
      </w:r>
      <w:r>
        <w:t xml:space="preserve"> Walter W. </w:t>
      </w:r>
      <w:r w:rsidRPr="001355CD">
        <w:rPr>
          <w:rStyle w:val="Style13ptBold"/>
        </w:rPr>
        <w:t>Nixon III 70</w:t>
      </w:r>
      <w:r>
        <w:t xml:space="preserve">. </w:t>
      </w:r>
      <w:r w:rsidRPr="001355CD">
        <w:t>B.S., 1961, Indiana University; J.D., 1964, Indiana University; Certificate, 1965, Academic De Droit International, De La Haye, Palais De La Paix, The Netherlands; Associate Professor of Law, University of Arkansas</w:t>
      </w:r>
      <w:r>
        <w:t xml:space="preserve">. “La Dolce Vita: Law and Equity Merged at Last!” 1970, </w:t>
      </w:r>
      <w:r w:rsidRPr="001355CD">
        <w:t>24 Ark. L. Rev. 162</w:t>
      </w:r>
      <w:r>
        <w:t xml:space="preserve">, </w:t>
      </w:r>
      <w:r w:rsidRPr="001355CD">
        <w:t>1970</w:t>
      </w:r>
    </w:p>
    <w:p w14:paraId="4DA650CD" w14:textId="77777777" w:rsidR="0025149D" w:rsidRPr="00A862D6" w:rsidRDefault="0025149D" w:rsidP="0025149D">
      <w:pPr>
        <w:rPr>
          <w:sz w:val="16"/>
        </w:rPr>
      </w:pPr>
      <w:r w:rsidRPr="00A862D6">
        <w:rPr>
          <w:sz w:val="16"/>
        </w:rPr>
        <w:t xml:space="preserve">If the changes envisaged by those who advocate unification of chancery and law courts in Arkansas are to be in name only, for the time being, the question might well be raised, Why merge? The answer is that the greatest benefits from merger will be realized only in the future. These benefits can best be understood if some knowledge of the philosophical ideal of the merged system is posited. That system, very simply, would have a single court, a single judge, one procedure, and a free exchange of the substantive matter of </w:t>
      </w:r>
      <w:r w:rsidRPr="009C7F78">
        <w:rPr>
          <w:rStyle w:val="Emphasis"/>
          <w:highlight w:val="cyan"/>
        </w:rPr>
        <w:t>law</w:t>
      </w:r>
      <w:r w:rsidRPr="00A862D6">
        <w:rPr>
          <w:sz w:val="16"/>
          <w:highlight w:val="cyan"/>
        </w:rPr>
        <w:t xml:space="preserve"> </w:t>
      </w:r>
      <w:r w:rsidRPr="009C7F78">
        <w:rPr>
          <w:rStyle w:val="StyleUnderline"/>
          <w:highlight w:val="cyan"/>
        </w:rPr>
        <w:t>and</w:t>
      </w:r>
      <w:r w:rsidRPr="00A862D6">
        <w:rPr>
          <w:sz w:val="16"/>
          <w:highlight w:val="cyan"/>
        </w:rPr>
        <w:t xml:space="preserve"> </w:t>
      </w:r>
      <w:r w:rsidRPr="009C7F78">
        <w:rPr>
          <w:rStyle w:val="Emphasis"/>
          <w:highlight w:val="cyan"/>
        </w:rPr>
        <w:t>equity</w:t>
      </w:r>
      <w:r w:rsidRPr="00A862D6">
        <w:rPr>
          <w:sz w:val="16"/>
        </w:rPr>
        <w:t xml:space="preserve">.37 </w:t>
      </w:r>
      <w:r w:rsidRPr="00465836">
        <w:rPr>
          <w:rStyle w:val="StyleUnderline"/>
        </w:rPr>
        <w:t>As</w:t>
      </w:r>
      <w:r w:rsidRPr="00A42393">
        <w:rPr>
          <w:rStyle w:val="StyleUnderline"/>
        </w:rPr>
        <w:t xml:space="preserve"> can be</w:t>
      </w:r>
      <w:r w:rsidRPr="00A862D6">
        <w:rPr>
          <w:sz w:val="16"/>
        </w:rPr>
        <w:t xml:space="preserve"> </w:t>
      </w:r>
      <w:r w:rsidRPr="00A42393">
        <w:rPr>
          <w:rStyle w:val="StyleUnderline"/>
        </w:rPr>
        <w:t xml:space="preserve">seen </w:t>
      </w:r>
      <w:r w:rsidRPr="00A42393">
        <w:rPr>
          <w:rStyle w:val="Emphasis"/>
        </w:rPr>
        <w:t>immediately</w:t>
      </w:r>
      <w:r w:rsidRPr="00A862D6">
        <w:rPr>
          <w:sz w:val="16"/>
        </w:rPr>
        <w:t xml:space="preserve">, this construct is dramatically removed from the old English system of chancery and law courts which </w:t>
      </w:r>
      <w:r w:rsidRPr="009C7F78">
        <w:rPr>
          <w:rStyle w:val="StyleUnderline"/>
          <w:highlight w:val="cyan"/>
        </w:rPr>
        <w:t>existed</w:t>
      </w:r>
      <w:r w:rsidRPr="00A862D6">
        <w:rPr>
          <w:sz w:val="16"/>
        </w:rPr>
        <w:t xml:space="preserve"> prior to 1873, </w:t>
      </w:r>
      <w:r w:rsidRPr="009C7F78">
        <w:rPr>
          <w:rStyle w:val="StyleUnderline"/>
          <w:highlight w:val="cyan"/>
        </w:rPr>
        <w:t>in</w:t>
      </w:r>
      <w:r w:rsidRPr="00A862D6">
        <w:rPr>
          <w:sz w:val="16"/>
        </w:rPr>
        <w:t xml:space="preserve"> which there were </w:t>
      </w:r>
      <w:r w:rsidRPr="009C7F78">
        <w:rPr>
          <w:rStyle w:val="Emphasis"/>
          <w:highlight w:val="cyan"/>
        </w:rPr>
        <w:t>separate courts</w:t>
      </w:r>
      <w:r w:rsidRPr="009C7F78">
        <w:rPr>
          <w:rStyle w:val="StyleUnderline"/>
          <w:highlight w:val="cyan"/>
        </w:rPr>
        <w:t xml:space="preserve">, </w:t>
      </w:r>
      <w:r w:rsidRPr="009C7F78">
        <w:rPr>
          <w:rStyle w:val="Emphasis"/>
          <w:highlight w:val="cyan"/>
        </w:rPr>
        <w:t>separate judges</w:t>
      </w:r>
      <w:r w:rsidRPr="009C7F78">
        <w:rPr>
          <w:rStyle w:val="StyleUnderline"/>
          <w:highlight w:val="cyan"/>
        </w:rPr>
        <w:t>, radically different</w:t>
      </w:r>
      <w:r w:rsidRPr="00A862D6">
        <w:rPr>
          <w:sz w:val="16"/>
          <w:highlight w:val="cyan"/>
        </w:rPr>
        <w:t xml:space="preserve"> </w:t>
      </w:r>
      <w:r w:rsidRPr="009C7F78">
        <w:rPr>
          <w:rStyle w:val="Emphasis"/>
          <w:highlight w:val="cyan"/>
        </w:rPr>
        <w:t>procedures</w:t>
      </w:r>
      <w:r w:rsidRPr="009C7F78">
        <w:rPr>
          <w:rStyle w:val="StyleUnderline"/>
          <w:highlight w:val="cyan"/>
        </w:rPr>
        <w:t>, and</w:t>
      </w:r>
      <w:r w:rsidRPr="00A862D6">
        <w:rPr>
          <w:sz w:val="16"/>
          <w:highlight w:val="cyan"/>
        </w:rPr>
        <w:t xml:space="preserve"> </w:t>
      </w:r>
      <w:r w:rsidRPr="009C7F78">
        <w:rPr>
          <w:rStyle w:val="Emphasis"/>
          <w:sz w:val="28"/>
          <w:szCs w:val="32"/>
          <w:highlight w:val="cyan"/>
        </w:rPr>
        <w:t>mutually exclusive</w:t>
      </w:r>
      <w:r w:rsidRPr="00A862D6">
        <w:rPr>
          <w:sz w:val="16"/>
        </w:rPr>
        <w:t xml:space="preserve"> bodies of substantive law and </w:t>
      </w:r>
      <w:r w:rsidRPr="009C7F78">
        <w:rPr>
          <w:rStyle w:val="Emphasis"/>
          <w:sz w:val="28"/>
          <w:szCs w:val="32"/>
          <w:highlight w:val="cyan"/>
        </w:rPr>
        <w:t>remedies</w:t>
      </w:r>
      <w:r w:rsidRPr="00A862D6">
        <w:rPr>
          <w:sz w:val="16"/>
        </w:rPr>
        <w:t>.</w:t>
      </w:r>
    </w:p>
    <w:p w14:paraId="0076A5D6" w14:textId="77777777" w:rsidR="0025149D" w:rsidRPr="00A862D6" w:rsidRDefault="0025149D" w:rsidP="0025149D">
      <w:pPr>
        <w:rPr>
          <w:sz w:val="16"/>
        </w:rPr>
      </w:pPr>
      <w:r w:rsidRPr="00A862D6">
        <w:rPr>
          <w:sz w:val="16"/>
        </w:rPr>
        <w:t>How does Arkansas fit into this scheme? From a onecourt, one-judge, two-procedures, and two-substances system in 1836, Arkansas slowly began moving toward the present system, which is two-court, two-judge, two-substances, and one-procedure. The major steps along the way to this present system, as has been seen in the preceding brief history, were the establishment of a separate chancery court in Pulaski County in 1855, the major procedural reforms of the 1868 Civil Code, and finally the institution of a full two-court system on a state-wide basis in 1903.</w:t>
      </w:r>
    </w:p>
    <w:p w14:paraId="62C4C2A7" w14:textId="77777777" w:rsidR="0025149D" w:rsidRPr="00A862D6" w:rsidRDefault="0025149D" w:rsidP="0025149D">
      <w:pPr>
        <w:rPr>
          <w:sz w:val="16"/>
        </w:rPr>
      </w:pPr>
      <w:r w:rsidRPr="00A862D6">
        <w:rPr>
          <w:sz w:val="16"/>
        </w:rPr>
        <w:t xml:space="preserve">Of the factors considered above-courts, judges, procedures, and substances-the most difficult in which to achieve complete merger is substance. The substance of the law is found in the statutes and the common law and relies upon adherence to precedent with a considerable degree of strictness. In most law cases, the parties are entitled to a jury trial on questions of fact. Alternatively, the substantive nature of equity inheres in its flexibility: equity is supposed to make special allowances for the particularities of each case. Although it has hundreds of years of precedent by now, equity is not absolutely tied to that precedent. The parties in an equity suit are not entitled to a jury trial, although either may request an advisory jury, the empanelling of which is entirely discretionary with the chancellor. </w:t>
      </w:r>
    </w:p>
    <w:p w14:paraId="316C7E8D" w14:textId="77777777" w:rsidR="0025149D" w:rsidRPr="00A862D6" w:rsidRDefault="0025149D" w:rsidP="0025149D">
      <w:pPr>
        <w:rPr>
          <w:sz w:val="16"/>
        </w:rPr>
      </w:pPr>
      <w:r w:rsidRPr="00A862D6">
        <w:rPr>
          <w:sz w:val="16"/>
        </w:rPr>
        <w:t xml:space="preserve">IV. A SIMPLE UNION? </w:t>
      </w:r>
    </w:p>
    <w:p w14:paraId="2A3FAC29" w14:textId="77777777" w:rsidR="0025149D" w:rsidRPr="00A862D6" w:rsidRDefault="0025149D" w:rsidP="0025149D">
      <w:pPr>
        <w:rPr>
          <w:sz w:val="16"/>
        </w:rPr>
      </w:pPr>
      <w:r w:rsidRPr="009C7F78">
        <w:rPr>
          <w:rStyle w:val="StyleUnderline"/>
          <w:highlight w:val="cyan"/>
        </w:rPr>
        <w:t>The</w:t>
      </w:r>
      <w:r w:rsidRPr="00A862D6">
        <w:rPr>
          <w:sz w:val="16"/>
        </w:rPr>
        <w:t xml:space="preserve"> </w:t>
      </w:r>
      <w:r w:rsidRPr="00A42393">
        <w:rPr>
          <w:rStyle w:val="Emphasis"/>
        </w:rPr>
        <w:t>practical</w:t>
      </w:r>
      <w:r w:rsidRPr="00A862D6">
        <w:rPr>
          <w:sz w:val="16"/>
        </w:rPr>
        <w:t xml:space="preserve"> and constitutional </w:t>
      </w:r>
      <w:r w:rsidRPr="009C7F78">
        <w:rPr>
          <w:rStyle w:val="Emphasis"/>
          <w:highlight w:val="cyan"/>
        </w:rPr>
        <w:t>difficulties</w:t>
      </w:r>
      <w:r w:rsidRPr="00A862D6">
        <w:rPr>
          <w:sz w:val="16"/>
          <w:highlight w:val="cyan"/>
        </w:rPr>
        <w:t xml:space="preserve"> </w:t>
      </w:r>
      <w:r w:rsidRPr="009C7F78">
        <w:rPr>
          <w:rStyle w:val="StyleUnderline"/>
          <w:highlight w:val="cyan"/>
        </w:rPr>
        <w:t>of</w:t>
      </w:r>
      <w:r w:rsidRPr="00A862D6">
        <w:rPr>
          <w:sz w:val="16"/>
          <w:highlight w:val="cyan"/>
        </w:rPr>
        <w:t xml:space="preserve"> </w:t>
      </w:r>
      <w:r w:rsidRPr="009C7F78">
        <w:rPr>
          <w:rStyle w:val="Emphasis"/>
          <w:highlight w:val="cyan"/>
        </w:rPr>
        <w:t>fusing</w:t>
      </w:r>
      <w:r w:rsidRPr="00A862D6">
        <w:rPr>
          <w:sz w:val="16"/>
        </w:rPr>
        <w:t xml:space="preserve"> </w:t>
      </w:r>
      <w:r w:rsidRPr="00A42393">
        <w:rPr>
          <w:rStyle w:val="StyleUnderline"/>
        </w:rPr>
        <w:t>the</w:t>
      </w:r>
      <w:r w:rsidRPr="00A862D6">
        <w:rPr>
          <w:sz w:val="16"/>
        </w:rPr>
        <w:t xml:space="preserve"> </w:t>
      </w:r>
      <w:r w:rsidRPr="00A42393">
        <w:rPr>
          <w:rStyle w:val="Emphasis"/>
        </w:rPr>
        <w:t xml:space="preserve">substantive elements of </w:t>
      </w:r>
      <w:r w:rsidRPr="009C7F78">
        <w:rPr>
          <w:rStyle w:val="Emphasis"/>
          <w:highlight w:val="cyan"/>
        </w:rPr>
        <w:t>law and equity</w:t>
      </w:r>
      <w:r w:rsidRPr="00A862D6">
        <w:rPr>
          <w:sz w:val="16"/>
          <w:highlight w:val="cyan"/>
        </w:rPr>
        <w:t xml:space="preserve"> </w:t>
      </w:r>
      <w:r w:rsidRPr="009C7F78">
        <w:rPr>
          <w:rStyle w:val="StyleUnderline"/>
          <w:highlight w:val="cyan"/>
        </w:rPr>
        <w:t>are</w:t>
      </w:r>
      <w:r w:rsidRPr="00A862D6">
        <w:rPr>
          <w:sz w:val="16"/>
          <w:highlight w:val="cyan"/>
        </w:rPr>
        <w:t xml:space="preserve"> </w:t>
      </w:r>
      <w:r w:rsidRPr="009C7F78">
        <w:rPr>
          <w:rStyle w:val="Emphasis"/>
          <w:highlight w:val="cyan"/>
        </w:rPr>
        <w:t>clear</w:t>
      </w:r>
      <w:r w:rsidRPr="00A862D6">
        <w:rPr>
          <w:sz w:val="16"/>
          <w:highlight w:val="cyan"/>
        </w:rPr>
        <w:t xml:space="preserve"> </w:t>
      </w:r>
      <w:r w:rsidRPr="009C7F78">
        <w:rPr>
          <w:rStyle w:val="StyleUnderline"/>
          <w:highlight w:val="cyan"/>
        </w:rPr>
        <w:t>and</w:t>
      </w:r>
      <w:r w:rsidRPr="00A862D6">
        <w:rPr>
          <w:sz w:val="16"/>
        </w:rPr>
        <w:t xml:space="preserve"> possibly even </w:t>
      </w:r>
      <w:r w:rsidRPr="009C7F78">
        <w:rPr>
          <w:rStyle w:val="Emphasis"/>
          <w:highlight w:val="cyan"/>
        </w:rPr>
        <w:t>insurmountable</w:t>
      </w:r>
      <w:r w:rsidRPr="00A42393">
        <w:rPr>
          <w:rStyle w:val="StyleUnderline"/>
        </w:rPr>
        <w:t>: the</w:t>
      </w:r>
      <w:r w:rsidRPr="00A862D6">
        <w:rPr>
          <w:sz w:val="16"/>
        </w:rPr>
        <w:t xml:space="preserve"> </w:t>
      </w:r>
      <w:r w:rsidRPr="009C7F78">
        <w:rPr>
          <w:rStyle w:val="Emphasis"/>
          <w:highlight w:val="cyan"/>
        </w:rPr>
        <w:t>law</w:t>
      </w:r>
      <w:r w:rsidRPr="00A862D6">
        <w:rPr>
          <w:sz w:val="16"/>
          <w:highlight w:val="cyan"/>
        </w:rPr>
        <w:t xml:space="preserve"> </w:t>
      </w:r>
      <w:r w:rsidRPr="009C7F78">
        <w:rPr>
          <w:rStyle w:val="StyleUnderline"/>
          <w:highlight w:val="cyan"/>
        </w:rPr>
        <w:t>is</w:t>
      </w:r>
      <w:r w:rsidRPr="00A862D6">
        <w:rPr>
          <w:sz w:val="16"/>
          <w:highlight w:val="cyan"/>
        </w:rPr>
        <w:t xml:space="preserve"> </w:t>
      </w:r>
      <w:r w:rsidRPr="009C7F78">
        <w:rPr>
          <w:rStyle w:val="Emphasis"/>
          <w:highlight w:val="cyan"/>
        </w:rPr>
        <w:t>static</w:t>
      </w:r>
      <w:r w:rsidRPr="00A862D6">
        <w:rPr>
          <w:sz w:val="16"/>
          <w:highlight w:val="cyan"/>
        </w:rPr>
        <w:t xml:space="preserve"> </w:t>
      </w:r>
      <w:r w:rsidRPr="009C7F78">
        <w:rPr>
          <w:rStyle w:val="StyleUnderline"/>
          <w:highlight w:val="cyan"/>
        </w:rPr>
        <w:t>and</w:t>
      </w:r>
      <w:r w:rsidRPr="00A862D6">
        <w:rPr>
          <w:sz w:val="16"/>
          <w:highlight w:val="cyan"/>
        </w:rPr>
        <w:t xml:space="preserve"> </w:t>
      </w:r>
      <w:r w:rsidRPr="009C7F78">
        <w:rPr>
          <w:rStyle w:val="Emphasis"/>
          <w:highlight w:val="cyan"/>
        </w:rPr>
        <w:t>equity</w:t>
      </w:r>
      <w:r w:rsidRPr="00A862D6">
        <w:rPr>
          <w:sz w:val="16"/>
          <w:highlight w:val="cyan"/>
        </w:rPr>
        <w:t xml:space="preserve"> </w:t>
      </w:r>
      <w:r w:rsidRPr="009C7F78">
        <w:rPr>
          <w:rStyle w:val="StyleUnderline"/>
          <w:highlight w:val="cyan"/>
        </w:rPr>
        <w:t>is</w:t>
      </w:r>
      <w:r w:rsidRPr="00A862D6">
        <w:rPr>
          <w:sz w:val="16"/>
          <w:highlight w:val="cyan"/>
        </w:rPr>
        <w:t xml:space="preserve"> </w:t>
      </w:r>
      <w:r w:rsidRPr="009C7F78">
        <w:rPr>
          <w:rStyle w:val="Emphasis"/>
          <w:highlight w:val="cyan"/>
        </w:rPr>
        <w:t>dynamic</w:t>
      </w:r>
      <w:r w:rsidRPr="00A862D6">
        <w:rPr>
          <w:sz w:val="16"/>
        </w:rPr>
        <w:t xml:space="preserve">. It is well to note, however, that equity, as an element of social reform in society, is no longer such a driving, vital force. The various state legislative bodies instead are today serving the role as reform agents that equity originally enjoyed. As Professor Simpson has observed: </w:t>
      </w:r>
    </w:p>
    <w:p w14:paraId="67BC5890" w14:textId="77777777" w:rsidR="0025149D" w:rsidRDefault="0025149D" w:rsidP="0025149D">
      <w:pPr>
        <w:rPr>
          <w:sz w:val="16"/>
        </w:rPr>
      </w:pPr>
      <w:r w:rsidRPr="00465836">
        <w:rPr>
          <w:rStyle w:val="StyleUnderline"/>
        </w:rPr>
        <w:t>[I]t would be</w:t>
      </w:r>
      <w:r w:rsidRPr="00A862D6">
        <w:rPr>
          <w:sz w:val="16"/>
        </w:rPr>
        <w:t xml:space="preserve"> </w:t>
      </w:r>
      <w:r w:rsidRPr="00465836">
        <w:rPr>
          <w:rStyle w:val="Emphasis"/>
        </w:rPr>
        <w:t>idle</w:t>
      </w:r>
      <w:r w:rsidRPr="00A862D6">
        <w:rPr>
          <w:sz w:val="16"/>
        </w:rPr>
        <w:t xml:space="preserve"> </w:t>
      </w:r>
      <w:r w:rsidRPr="00465836">
        <w:rPr>
          <w:rStyle w:val="StyleUnderline"/>
        </w:rPr>
        <w:t>to suppose that such fusion</w:t>
      </w:r>
      <w:r w:rsidRPr="00A862D6">
        <w:rPr>
          <w:sz w:val="16"/>
        </w:rPr>
        <w:t xml:space="preserve"> of legal and equitable procedure </w:t>
      </w:r>
      <w:r w:rsidRPr="00465836">
        <w:rPr>
          <w:rStyle w:val="StyleUnderline"/>
        </w:rPr>
        <w:t xml:space="preserve">is </w:t>
      </w:r>
      <w:r w:rsidRPr="00465836">
        <w:rPr>
          <w:rStyle w:val="Emphasis"/>
        </w:rPr>
        <w:t>equivalent</w:t>
      </w:r>
      <w:r w:rsidRPr="00A862D6">
        <w:rPr>
          <w:sz w:val="16"/>
        </w:rPr>
        <w:t xml:space="preserve"> </w:t>
      </w:r>
      <w:r w:rsidRPr="00465836">
        <w:rPr>
          <w:rStyle w:val="StyleUnderline"/>
        </w:rPr>
        <w:t>to a</w:t>
      </w:r>
      <w:r w:rsidRPr="00A862D6">
        <w:rPr>
          <w:sz w:val="16"/>
        </w:rPr>
        <w:t xml:space="preserve"> </w:t>
      </w:r>
      <w:r w:rsidRPr="00465836">
        <w:rPr>
          <w:rStyle w:val="Emphasis"/>
        </w:rPr>
        <w:t>complete merger</w:t>
      </w:r>
      <w:r w:rsidRPr="00A862D6">
        <w:rPr>
          <w:sz w:val="16"/>
        </w:rPr>
        <w:t xml:space="preserve"> of law and equity .... Moreover, </w:t>
      </w:r>
      <w:r w:rsidRPr="00465836">
        <w:rPr>
          <w:rStyle w:val="StyleUnderline"/>
        </w:rPr>
        <w:t>there are differences</w:t>
      </w:r>
      <w:r w:rsidRPr="00A862D6">
        <w:rPr>
          <w:sz w:val="16"/>
        </w:rPr>
        <w:t xml:space="preserve"> between specific and substitutional relief, between a discretionary and a rigid application of remedies, between controversies suitable to determination by a jury and those not so suitable whether by reason of complexity or otherwise, </w:t>
      </w:r>
      <w:r w:rsidRPr="00465836">
        <w:rPr>
          <w:rStyle w:val="StyleUnderline"/>
        </w:rPr>
        <w:t>which will survive</w:t>
      </w:r>
      <w:r w:rsidRPr="00A862D6">
        <w:rPr>
          <w:sz w:val="16"/>
        </w:rPr>
        <w:t xml:space="preserve"> </w:t>
      </w:r>
      <w:r w:rsidRPr="00465836">
        <w:rPr>
          <w:rStyle w:val="Emphasis"/>
        </w:rPr>
        <w:t>any changes</w:t>
      </w:r>
      <w:r w:rsidRPr="00A862D6">
        <w:rPr>
          <w:sz w:val="16"/>
        </w:rPr>
        <w:t xml:space="preserve"> </w:t>
      </w:r>
      <w:r w:rsidRPr="00465836">
        <w:rPr>
          <w:rStyle w:val="StyleUnderline"/>
        </w:rPr>
        <w:t>in</w:t>
      </w:r>
      <w:r w:rsidRPr="00A862D6">
        <w:rPr>
          <w:sz w:val="16"/>
        </w:rPr>
        <w:t xml:space="preserve"> </w:t>
      </w:r>
      <w:r w:rsidRPr="00465836">
        <w:rPr>
          <w:rStyle w:val="Emphasis"/>
        </w:rPr>
        <w:t>procedural forms</w:t>
      </w:r>
      <w:r w:rsidRPr="00A862D6">
        <w:rPr>
          <w:sz w:val="16"/>
        </w:rPr>
        <w:t>. Equity continues to exist though separate equity practice disappears.3</w:t>
      </w:r>
    </w:p>
    <w:p w14:paraId="3F9E8AF1" w14:textId="77777777" w:rsidR="0025149D" w:rsidRDefault="0025149D" w:rsidP="0025149D">
      <w:pPr>
        <w:pStyle w:val="Heading3"/>
      </w:pPr>
      <w:r>
        <w:t>Equity---AT: Do Both (Smith)---2NC</w:t>
      </w:r>
    </w:p>
    <w:p w14:paraId="40451857" w14:textId="77777777" w:rsidR="0025149D" w:rsidRDefault="0025149D" w:rsidP="0025149D">
      <w:pPr>
        <w:pStyle w:val="Heading4"/>
      </w:pPr>
      <w:r>
        <w:t xml:space="preserve">The Smith recut does </w:t>
      </w:r>
      <w:r w:rsidRPr="00470E68">
        <w:rPr>
          <w:u w:val="single"/>
        </w:rPr>
        <w:t>violence</w:t>
      </w:r>
      <w:r>
        <w:t xml:space="preserve"> to the very concept of </w:t>
      </w:r>
      <w:r w:rsidRPr="00470E68">
        <w:rPr>
          <w:u w:val="single"/>
        </w:rPr>
        <w:t>context</w:t>
      </w:r>
      <w:r>
        <w:t>.</w:t>
      </w:r>
    </w:p>
    <w:p w14:paraId="35C3A4D0" w14:textId="77777777" w:rsidR="0025149D" w:rsidRPr="00470E68" w:rsidRDefault="0025149D" w:rsidP="0025149D">
      <w:pPr>
        <w:pStyle w:val="Heading4"/>
      </w:pPr>
      <w:r>
        <w:t xml:space="preserve">Its referring to a </w:t>
      </w:r>
      <w:r w:rsidRPr="00470E68">
        <w:rPr>
          <w:u w:val="single"/>
        </w:rPr>
        <w:t>legal system</w:t>
      </w:r>
      <w:r>
        <w:t xml:space="preserve"> that includes both </w:t>
      </w:r>
      <w:r w:rsidRPr="00470E68">
        <w:rPr>
          <w:u w:val="single"/>
        </w:rPr>
        <w:t>law</w:t>
      </w:r>
      <w:r>
        <w:t xml:space="preserve"> and </w:t>
      </w:r>
      <w:r w:rsidRPr="00470E68">
        <w:rPr>
          <w:u w:val="single"/>
        </w:rPr>
        <w:t>equity</w:t>
      </w:r>
      <w:r>
        <w:t xml:space="preserve">, not a </w:t>
      </w:r>
      <w:r w:rsidRPr="00470E68">
        <w:rPr>
          <w:u w:val="single"/>
        </w:rPr>
        <w:t>law</w:t>
      </w:r>
      <w:r>
        <w:t xml:space="preserve"> and </w:t>
      </w:r>
      <w:r w:rsidRPr="00470E68">
        <w:rPr>
          <w:u w:val="single"/>
        </w:rPr>
        <w:t>equity</w:t>
      </w:r>
      <w:r>
        <w:t xml:space="preserve"> remedy over the same issue! Someone saying they like ‘pizza and ice cream’ does not imply eating </w:t>
      </w:r>
      <w:r w:rsidRPr="00470E68">
        <w:rPr>
          <w:u w:val="single"/>
        </w:rPr>
        <w:t>both at once</w:t>
      </w:r>
      <w:r>
        <w:t xml:space="preserve"> tastes good!  </w:t>
      </w:r>
    </w:p>
    <w:p w14:paraId="2D9685EC" w14:textId="77777777" w:rsidR="0025149D" w:rsidRPr="00196FFD" w:rsidRDefault="0025149D" w:rsidP="0025149D">
      <w:pPr>
        <w:rPr>
          <w:rStyle w:val="StyleUnderline"/>
        </w:rPr>
      </w:pPr>
      <w:r>
        <w:t xml:space="preserve">Henry E. </w:t>
      </w:r>
      <w:r w:rsidRPr="005D39E7">
        <w:rPr>
          <w:rStyle w:val="Style13ptBold"/>
        </w:rPr>
        <w:t>Smith 21</w:t>
      </w:r>
      <w:r>
        <w:t>, Fessenden Professor of Law and Director of the Project on the Foundations of Private Law, Harvard Law School, “Putting the Equity Back into Intellectual Property Remedies,” 96 Notre Dame L. Rev. 1603, March 2021, Lexis</w:t>
      </w:r>
    </w:p>
    <w:p w14:paraId="029C77B8" w14:textId="77777777" w:rsidR="0025149D" w:rsidRDefault="0025149D" w:rsidP="0025149D">
      <w:pPr>
        <w:rPr>
          <w:sz w:val="16"/>
        </w:rPr>
      </w:pPr>
      <w:r w:rsidRPr="00DC646E">
        <w:rPr>
          <w:rStyle w:val="StyleUnderline"/>
        </w:rPr>
        <w:t>By functioning as</w:t>
      </w:r>
      <w:r w:rsidRPr="00FA2CC4">
        <w:rPr>
          <w:sz w:val="16"/>
        </w:rPr>
        <w:t xml:space="preserve"> </w:t>
      </w:r>
      <w:r w:rsidRPr="00DC646E">
        <w:rPr>
          <w:rStyle w:val="Emphasis"/>
        </w:rPr>
        <w:t>meta-law</w:t>
      </w:r>
      <w:r w:rsidRPr="00FA2CC4">
        <w:rPr>
          <w:sz w:val="16"/>
        </w:rPr>
        <w:t xml:space="preserve">, </w:t>
      </w:r>
      <w:r w:rsidRPr="005A6975">
        <w:rPr>
          <w:rStyle w:val="Emphasis"/>
          <w:highlight w:val="cyan"/>
        </w:rPr>
        <w:t>equity and law</w:t>
      </w:r>
      <w:r w:rsidRPr="005A6975">
        <w:rPr>
          <w:sz w:val="16"/>
          <w:highlight w:val="cyan"/>
        </w:rPr>
        <w:t xml:space="preserve"> </w:t>
      </w:r>
      <w:r w:rsidRPr="005A6975">
        <w:rPr>
          <w:rStyle w:val="StyleUnderline"/>
          <w:highlight w:val="cyan"/>
        </w:rPr>
        <w:t>can</w:t>
      </w:r>
      <w:r w:rsidRPr="005A6975">
        <w:rPr>
          <w:sz w:val="16"/>
          <w:highlight w:val="cyan"/>
        </w:rPr>
        <w:t xml:space="preserve"> </w:t>
      </w:r>
      <w:r w:rsidRPr="005A6975">
        <w:rPr>
          <w:rStyle w:val="Emphasis"/>
          <w:highlight w:val="cyan"/>
        </w:rPr>
        <w:t>together</w:t>
      </w:r>
      <w:r w:rsidRPr="005A6975">
        <w:rPr>
          <w:sz w:val="16"/>
          <w:highlight w:val="cyan"/>
        </w:rPr>
        <w:t xml:space="preserve"> </w:t>
      </w:r>
      <w:r w:rsidRPr="005A6975">
        <w:rPr>
          <w:rStyle w:val="StyleUnderline"/>
          <w:highlight w:val="cyan"/>
        </w:rPr>
        <w:t>do</w:t>
      </w:r>
      <w:r w:rsidRPr="005A6975">
        <w:rPr>
          <w:sz w:val="16"/>
          <w:highlight w:val="cyan"/>
        </w:rPr>
        <w:t xml:space="preserve"> </w:t>
      </w:r>
      <w:r w:rsidRPr="005A6975">
        <w:rPr>
          <w:rStyle w:val="Emphasis"/>
          <w:highlight w:val="cyan"/>
        </w:rPr>
        <w:t>better</w:t>
      </w:r>
      <w:r w:rsidRPr="00FA2CC4">
        <w:rPr>
          <w:sz w:val="16"/>
        </w:rPr>
        <w:t xml:space="preserve"> </w:t>
      </w:r>
      <w:r w:rsidRPr="00DC646E">
        <w:rPr>
          <w:rStyle w:val="StyleUnderline"/>
        </w:rPr>
        <w:t>than</w:t>
      </w:r>
      <w:r w:rsidRPr="00FA2CC4">
        <w:rPr>
          <w:sz w:val="16"/>
        </w:rPr>
        <w:t xml:space="preserve"> </w:t>
      </w:r>
      <w:r w:rsidRPr="00DC646E">
        <w:rPr>
          <w:rStyle w:val="Emphasis"/>
        </w:rPr>
        <w:t>law or equity</w:t>
      </w:r>
      <w:r w:rsidRPr="00FA2CC4">
        <w:rPr>
          <w:sz w:val="16"/>
        </w:rPr>
        <w:t xml:space="preserve"> could </w:t>
      </w:r>
      <w:r w:rsidRPr="00DC646E">
        <w:rPr>
          <w:rStyle w:val="StyleUnderline"/>
        </w:rPr>
        <w:t>on its</w:t>
      </w:r>
      <w:r w:rsidRPr="00FA2CC4">
        <w:rPr>
          <w:sz w:val="16"/>
        </w:rPr>
        <w:t xml:space="preserve"> </w:t>
      </w:r>
      <w:r w:rsidRPr="00DC646E">
        <w:rPr>
          <w:rStyle w:val="Emphasis"/>
        </w:rPr>
        <w:t>own</w:t>
      </w:r>
      <w:r w:rsidRPr="00FA2CC4">
        <w:rPr>
          <w:sz w:val="16"/>
        </w:rPr>
        <w:t xml:space="preserve">. </w:t>
      </w:r>
      <w:r w:rsidRPr="005A6975">
        <w:rPr>
          <w:sz w:val="16"/>
          <w:highlight w:val="cyan"/>
        </w:rPr>
        <w:t>66</w:t>
      </w:r>
      <w:r w:rsidRPr="005A6975">
        <w:rPr>
          <w:rStyle w:val="StyleUnderline"/>
          <w:highlight w:val="cyan"/>
        </w:rPr>
        <w:t>Law can be</w:t>
      </w:r>
      <w:r w:rsidRPr="005A6975">
        <w:rPr>
          <w:sz w:val="16"/>
          <w:highlight w:val="cyan"/>
        </w:rPr>
        <w:t xml:space="preserve"> </w:t>
      </w:r>
      <w:r w:rsidRPr="005A6975">
        <w:rPr>
          <w:rStyle w:val="Emphasis"/>
          <w:highlight w:val="cyan"/>
        </w:rPr>
        <w:t>simpler</w:t>
      </w:r>
      <w:r w:rsidRPr="00DC646E">
        <w:rPr>
          <w:rStyle w:val="StyleUnderline"/>
        </w:rPr>
        <w:t>, more</w:t>
      </w:r>
      <w:r w:rsidRPr="00FA2CC4">
        <w:rPr>
          <w:sz w:val="16"/>
        </w:rPr>
        <w:t xml:space="preserve"> </w:t>
      </w:r>
      <w:r w:rsidRPr="00DC646E">
        <w:rPr>
          <w:rStyle w:val="Emphasis"/>
        </w:rPr>
        <w:t>formal</w:t>
      </w:r>
      <w:r w:rsidRPr="00DC646E">
        <w:rPr>
          <w:rStyle w:val="StyleUnderline"/>
        </w:rPr>
        <w:t>, and</w:t>
      </w:r>
      <w:r w:rsidRPr="00FA2CC4">
        <w:rPr>
          <w:sz w:val="16"/>
        </w:rPr>
        <w:t xml:space="preserve"> </w:t>
      </w:r>
      <w:r w:rsidRPr="00DC646E">
        <w:rPr>
          <w:rStyle w:val="Emphasis"/>
        </w:rPr>
        <w:t xml:space="preserve">more </w:t>
      </w:r>
      <w:r w:rsidRPr="005A6975">
        <w:rPr>
          <w:rStyle w:val="Emphasis"/>
          <w:highlight w:val="cyan"/>
        </w:rPr>
        <w:t>general</w:t>
      </w:r>
      <w:r w:rsidRPr="00FA2CC4">
        <w:rPr>
          <w:sz w:val="16"/>
        </w:rPr>
        <w:t xml:space="preserve"> </w:t>
      </w:r>
      <w:r w:rsidRPr="00DC646E">
        <w:rPr>
          <w:rStyle w:val="StyleUnderline"/>
        </w:rPr>
        <w:t xml:space="preserve">than it could if it had to deal directly with all of the misuse and opportunism as well as multipolar and conflicting rights situations. By </w:t>
      </w:r>
      <w:r w:rsidRPr="00470E68">
        <w:rPr>
          <w:rStyle w:val="StyleUnderline"/>
          <w:highlight w:val="yellow"/>
        </w:rPr>
        <w:t xml:space="preserve">the same token, equity can be </w:t>
      </w:r>
      <w:r w:rsidRPr="00470E68">
        <w:rPr>
          <w:rStyle w:val="Emphasis"/>
          <w:highlight w:val="yellow"/>
        </w:rPr>
        <w:t>more targeted</w:t>
      </w:r>
      <w:r w:rsidRPr="00470E68">
        <w:rPr>
          <w:sz w:val="16"/>
          <w:highlight w:val="yellow"/>
        </w:rPr>
        <w:t xml:space="preserve"> </w:t>
      </w:r>
      <w:r w:rsidRPr="00470E68">
        <w:rPr>
          <w:rStyle w:val="StyleUnderline"/>
          <w:highlight w:val="yellow"/>
        </w:rPr>
        <w:t>and</w:t>
      </w:r>
      <w:r w:rsidRPr="00470E68">
        <w:rPr>
          <w:sz w:val="16"/>
          <w:highlight w:val="yellow"/>
        </w:rPr>
        <w:t xml:space="preserve"> </w:t>
      </w:r>
      <w:r w:rsidRPr="00470E68">
        <w:rPr>
          <w:rStyle w:val="Emphasis"/>
          <w:highlight w:val="yellow"/>
        </w:rPr>
        <w:t>contextually sensitive</w:t>
      </w:r>
      <w:r w:rsidRPr="00470E68">
        <w:rPr>
          <w:sz w:val="16"/>
          <w:highlight w:val="yellow"/>
        </w:rPr>
        <w:t xml:space="preserve"> </w:t>
      </w:r>
      <w:r w:rsidRPr="00470E68">
        <w:rPr>
          <w:rStyle w:val="StyleUnderline"/>
          <w:highlight w:val="yellow"/>
        </w:rPr>
        <w:t>than it could be if it had to apply across the board</w:t>
      </w:r>
      <w:r w:rsidRPr="00DC646E">
        <w:rPr>
          <w:rStyle w:val="StyleUnderline"/>
        </w:rPr>
        <w:t>; if it were more general it could not retain these features</w:t>
      </w:r>
      <w:r w:rsidRPr="00FA2CC4">
        <w:rPr>
          <w:sz w:val="16"/>
        </w:rPr>
        <w:t xml:space="preserve">. </w:t>
      </w:r>
      <w:r w:rsidRPr="00470E68">
        <w:rPr>
          <w:rStyle w:val="StyleUnderline"/>
          <w:highlight w:val="yellow"/>
        </w:rPr>
        <w:t xml:space="preserve">Analyzing </w:t>
      </w:r>
      <w:r w:rsidRPr="005A6975">
        <w:rPr>
          <w:rStyle w:val="StyleUnderline"/>
          <w:highlight w:val="cyan"/>
        </w:rPr>
        <w:t>the</w:t>
      </w:r>
      <w:r w:rsidRPr="005A6975">
        <w:rPr>
          <w:sz w:val="16"/>
          <w:highlight w:val="cyan"/>
        </w:rPr>
        <w:t xml:space="preserve"> </w:t>
      </w:r>
      <w:r w:rsidRPr="005A6975">
        <w:rPr>
          <w:rStyle w:val="Emphasis"/>
          <w:highlight w:val="cyan"/>
        </w:rPr>
        <w:t>hybrid</w:t>
      </w:r>
      <w:r w:rsidRPr="00FA2CC4">
        <w:rPr>
          <w:sz w:val="16"/>
        </w:rPr>
        <w:t xml:space="preserve"> </w:t>
      </w:r>
      <w:r w:rsidRPr="00DC646E">
        <w:rPr>
          <w:rStyle w:val="StyleUnderline"/>
        </w:rPr>
        <w:t xml:space="preserve">of law and equity (first-and second-order) </w:t>
      </w:r>
      <w:r w:rsidRPr="00470E68">
        <w:rPr>
          <w:rStyle w:val="StyleUnderline"/>
          <w:highlight w:val="yellow"/>
        </w:rPr>
        <w:t>at the margins</w:t>
      </w:r>
      <w:r w:rsidRPr="00DC646E">
        <w:rPr>
          <w:rStyle w:val="StyleUnderline"/>
        </w:rPr>
        <w:t xml:space="preserve"> of </w:t>
      </w:r>
      <w:r w:rsidRPr="00DC646E">
        <w:rPr>
          <w:rStyle w:val="Emphasis"/>
        </w:rPr>
        <w:t>each "rule"</w:t>
      </w:r>
      <w:r w:rsidRPr="00FA2CC4">
        <w:rPr>
          <w:sz w:val="16"/>
        </w:rPr>
        <w:t xml:space="preserve"> </w:t>
      </w:r>
      <w:r w:rsidRPr="00470E68">
        <w:rPr>
          <w:rStyle w:val="StyleUnderline"/>
          <w:highlight w:val="yellow"/>
        </w:rPr>
        <w:t>gives a</w:t>
      </w:r>
      <w:r w:rsidRPr="00470E68">
        <w:rPr>
          <w:sz w:val="16"/>
          <w:highlight w:val="yellow"/>
        </w:rPr>
        <w:t xml:space="preserve"> </w:t>
      </w:r>
      <w:r w:rsidRPr="00470E68">
        <w:rPr>
          <w:rStyle w:val="Emphasis"/>
          <w:highlight w:val="yellow"/>
        </w:rPr>
        <w:t>distorted picture</w:t>
      </w:r>
      <w:r w:rsidRPr="00FA2CC4">
        <w:rPr>
          <w:sz w:val="16"/>
        </w:rPr>
        <w:t xml:space="preserve">. If law and equity work </w:t>
      </w:r>
      <w:r w:rsidRPr="005A6975">
        <w:rPr>
          <w:rStyle w:val="StyleUnderline"/>
          <w:highlight w:val="cyan"/>
        </w:rPr>
        <w:t>in</w:t>
      </w:r>
      <w:r w:rsidRPr="005A6975">
        <w:rPr>
          <w:sz w:val="16"/>
          <w:highlight w:val="cyan"/>
        </w:rPr>
        <w:t xml:space="preserve"> </w:t>
      </w:r>
      <w:r w:rsidRPr="005A6975">
        <w:rPr>
          <w:rStyle w:val="Emphasis"/>
          <w:highlight w:val="cyan"/>
        </w:rPr>
        <w:t>tandem</w:t>
      </w:r>
      <w:r w:rsidRPr="005A6975">
        <w:rPr>
          <w:rStyle w:val="StyleUnderline"/>
          <w:highlight w:val="cyan"/>
        </w:rPr>
        <w:t>,</w:t>
      </w:r>
      <w:r w:rsidRPr="00DC646E">
        <w:rPr>
          <w:rStyle w:val="StyleUnderline"/>
        </w:rPr>
        <w:t xml:space="preserve"> the</w:t>
      </w:r>
      <w:r w:rsidRPr="00FA2CC4">
        <w:rPr>
          <w:sz w:val="16"/>
        </w:rPr>
        <w:t xml:space="preserve"> </w:t>
      </w:r>
      <w:r w:rsidRPr="00DC646E">
        <w:rPr>
          <w:rStyle w:val="Emphasis"/>
        </w:rPr>
        <w:t>marginal effect</w:t>
      </w:r>
      <w:r w:rsidRPr="00FA2CC4">
        <w:rPr>
          <w:sz w:val="16"/>
        </w:rPr>
        <w:t xml:space="preserve"> </w:t>
      </w:r>
      <w:r w:rsidRPr="00DC646E">
        <w:rPr>
          <w:rStyle w:val="StyleUnderline"/>
        </w:rPr>
        <w:t>is a</w:t>
      </w:r>
      <w:r w:rsidRPr="00FA2CC4">
        <w:rPr>
          <w:sz w:val="16"/>
        </w:rPr>
        <w:t xml:space="preserve"> </w:t>
      </w:r>
      <w:r w:rsidRPr="00DC646E">
        <w:rPr>
          <w:rStyle w:val="Emphasis"/>
        </w:rPr>
        <w:t>marginal system effect</w:t>
      </w:r>
      <w:r w:rsidRPr="00DC646E">
        <w:rPr>
          <w:rStyle w:val="StyleUnderline"/>
        </w:rPr>
        <w:t xml:space="preserve">. And if </w:t>
      </w:r>
      <w:r w:rsidRPr="00470E68">
        <w:rPr>
          <w:rStyle w:val="StyleUnderline"/>
          <w:highlight w:val="yellow"/>
        </w:rPr>
        <w:t>specialization of</w:t>
      </w:r>
      <w:r w:rsidRPr="00470E68">
        <w:rPr>
          <w:sz w:val="16"/>
          <w:highlight w:val="yellow"/>
        </w:rPr>
        <w:t xml:space="preserve"> </w:t>
      </w:r>
      <w:r w:rsidRPr="00470E68">
        <w:rPr>
          <w:rStyle w:val="Emphasis"/>
          <w:highlight w:val="yellow"/>
        </w:rPr>
        <w:t>function</w:t>
      </w:r>
      <w:r w:rsidRPr="00470E68">
        <w:rPr>
          <w:sz w:val="16"/>
          <w:highlight w:val="yellow"/>
        </w:rPr>
        <w:t xml:space="preserve"> </w:t>
      </w:r>
      <w:r w:rsidRPr="00470E68">
        <w:rPr>
          <w:rStyle w:val="StyleUnderline"/>
          <w:highlight w:val="yellow"/>
        </w:rPr>
        <w:t>is</w:t>
      </w:r>
      <w:r w:rsidRPr="00470E68">
        <w:rPr>
          <w:sz w:val="16"/>
          <w:highlight w:val="yellow"/>
        </w:rPr>
        <w:t xml:space="preserve"> </w:t>
      </w:r>
      <w:r w:rsidRPr="00470E68">
        <w:rPr>
          <w:rStyle w:val="Emphasis"/>
          <w:highlight w:val="yellow"/>
        </w:rPr>
        <w:t>beneficial</w:t>
      </w:r>
      <w:r w:rsidRPr="00DC646E">
        <w:rPr>
          <w:rStyle w:val="StyleUnderline"/>
        </w:rPr>
        <w:t>, then</w:t>
      </w:r>
      <w:r w:rsidRPr="00FA2CC4">
        <w:rPr>
          <w:sz w:val="16"/>
        </w:rPr>
        <w:t xml:space="preserve"> </w:t>
      </w:r>
      <w:r w:rsidRPr="005A6975">
        <w:rPr>
          <w:rStyle w:val="Emphasis"/>
          <w:highlight w:val="cyan"/>
        </w:rPr>
        <w:t>combining</w:t>
      </w:r>
      <w:r w:rsidRPr="00DC646E">
        <w:rPr>
          <w:rStyle w:val="Emphasis"/>
        </w:rPr>
        <w:t xml:space="preserve"> law and equity</w:t>
      </w:r>
      <w:r w:rsidRPr="00FA2CC4">
        <w:rPr>
          <w:sz w:val="16"/>
          <w:szCs w:val="28"/>
        </w:rPr>
        <w:t xml:space="preserve"> </w:t>
      </w:r>
      <w:r w:rsidRPr="00FA2CC4">
        <w:rPr>
          <w:sz w:val="16"/>
        </w:rPr>
        <w:t xml:space="preserve">[*1618] </w:t>
      </w:r>
      <w:r w:rsidRPr="005A6975">
        <w:rPr>
          <w:rStyle w:val="StyleUnderline"/>
          <w:highlight w:val="cyan"/>
        </w:rPr>
        <w:t>pushes</w:t>
      </w:r>
      <w:r w:rsidRPr="005A6975">
        <w:rPr>
          <w:sz w:val="16"/>
          <w:highlight w:val="cyan"/>
        </w:rPr>
        <w:t xml:space="preserve"> </w:t>
      </w:r>
      <w:r w:rsidRPr="005A6975">
        <w:rPr>
          <w:rStyle w:val="Emphasis"/>
          <w:highlight w:val="cyan"/>
        </w:rPr>
        <w:t>out</w:t>
      </w:r>
      <w:r w:rsidRPr="00FA2CC4">
        <w:rPr>
          <w:sz w:val="16"/>
        </w:rPr>
        <w:t xml:space="preserve"> </w:t>
      </w:r>
      <w:r w:rsidRPr="00DC646E">
        <w:rPr>
          <w:rStyle w:val="StyleUnderline"/>
        </w:rPr>
        <w:t>the</w:t>
      </w:r>
      <w:r w:rsidRPr="00FA2CC4">
        <w:rPr>
          <w:sz w:val="16"/>
        </w:rPr>
        <w:t xml:space="preserve"> </w:t>
      </w:r>
      <w:r w:rsidRPr="00DC646E">
        <w:rPr>
          <w:rStyle w:val="Emphasis"/>
        </w:rPr>
        <w:t xml:space="preserve">production </w:t>
      </w:r>
      <w:r w:rsidRPr="005A6975">
        <w:rPr>
          <w:rStyle w:val="Emphasis"/>
          <w:highlight w:val="cyan"/>
        </w:rPr>
        <w:t>frontier</w:t>
      </w:r>
      <w:r w:rsidRPr="00FA2CC4">
        <w:rPr>
          <w:sz w:val="16"/>
        </w:rPr>
        <w:t xml:space="preserve"> </w:t>
      </w:r>
      <w:r w:rsidRPr="00DC646E">
        <w:rPr>
          <w:rStyle w:val="StyleUnderline"/>
        </w:rPr>
        <w:t>for legal institutions in a way that is totally</w:t>
      </w:r>
      <w:r w:rsidRPr="00FA2CC4">
        <w:rPr>
          <w:sz w:val="16"/>
        </w:rPr>
        <w:t xml:space="preserve"> </w:t>
      </w:r>
      <w:r w:rsidRPr="00DC646E">
        <w:rPr>
          <w:rStyle w:val="Emphasis"/>
        </w:rPr>
        <w:t>uncaptured</w:t>
      </w:r>
      <w:r w:rsidRPr="00FA2CC4">
        <w:rPr>
          <w:sz w:val="16"/>
        </w:rPr>
        <w:t xml:space="preserve"> </w:t>
      </w:r>
      <w:r w:rsidRPr="00DC646E">
        <w:rPr>
          <w:rStyle w:val="StyleUnderline"/>
        </w:rPr>
        <w:t>on a</w:t>
      </w:r>
      <w:r w:rsidRPr="00FA2CC4">
        <w:rPr>
          <w:sz w:val="16"/>
        </w:rPr>
        <w:t xml:space="preserve"> </w:t>
      </w:r>
      <w:r w:rsidRPr="00DC646E">
        <w:rPr>
          <w:rStyle w:val="Emphasis"/>
        </w:rPr>
        <w:t>conventionally reductive rule-by-rule analysis</w:t>
      </w:r>
      <w:r w:rsidRPr="00FA2CC4">
        <w:rPr>
          <w:sz w:val="16"/>
        </w:rPr>
        <w:t>. 67</w:t>
      </w:r>
      <w:r>
        <w:rPr>
          <w:sz w:val="16"/>
        </w:rPr>
        <w:t>]</w:t>
      </w:r>
    </w:p>
    <w:p w14:paraId="47A97E2C" w14:textId="77777777" w:rsidR="0025149D" w:rsidRDefault="0025149D" w:rsidP="0025149D">
      <w:pPr>
        <w:pStyle w:val="Heading4"/>
      </w:pPr>
      <w:r>
        <w:t xml:space="preserve">Obviously, Smith then concludes </w:t>
      </w:r>
      <w:r w:rsidRPr="00470E68">
        <w:rPr>
          <w:u w:val="single"/>
        </w:rPr>
        <w:t>entirely neg</w:t>
      </w:r>
      <w:r>
        <w:t>.</w:t>
      </w:r>
    </w:p>
    <w:p w14:paraId="4C5A3DE5" w14:textId="77777777" w:rsidR="0025149D" w:rsidRPr="00C5516F" w:rsidRDefault="0025149D" w:rsidP="0025149D">
      <w:r>
        <w:t xml:space="preserve">Henry E. </w:t>
      </w:r>
      <w:r w:rsidRPr="00B46A64">
        <w:rPr>
          <w:rStyle w:val="Style13ptBold"/>
        </w:rPr>
        <w:t>Smith 21</w:t>
      </w:r>
      <w:r>
        <w:t xml:space="preserve">. </w:t>
      </w:r>
      <w:r w:rsidRPr="00B46A64">
        <w:t>Fessenden Professor of Law, Harvard Law School</w:t>
      </w:r>
      <w:r>
        <w:t>. “</w:t>
      </w:r>
      <w:r w:rsidRPr="00B46A64">
        <w:t>Equity as Meta-Law</w:t>
      </w:r>
      <w:r>
        <w:t xml:space="preserve">.” </w:t>
      </w:r>
      <w:r w:rsidRPr="00B46A64">
        <w:t>130 Yale L.J. 1050</w:t>
      </w:r>
      <w:r>
        <w:t>, March 2021, Lexis</w:t>
      </w:r>
    </w:p>
    <w:p w14:paraId="3D0557DA" w14:textId="77777777" w:rsidR="0025149D" w:rsidRPr="00E025AF" w:rsidRDefault="0025149D" w:rsidP="0025149D">
      <w:pPr>
        <w:rPr>
          <w:sz w:val="16"/>
        </w:rPr>
      </w:pPr>
      <w:r w:rsidRPr="00E025AF">
        <w:rPr>
          <w:sz w:val="16"/>
        </w:rPr>
        <w:t xml:space="preserve">In practice, </w:t>
      </w:r>
      <w:r w:rsidRPr="00D17D31">
        <w:rPr>
          <w:rStyle w:val="Emphasis"/>
        </w:rPr>
        <w:t>conflict</w:t>
      </w:r>
      <w:r w:rsidRPr="00E025AF">
        <w:rPr>
          <w:sz w:val="16"/>
        </w:rPr>
        <w:t xml:space="preserve"> </w:t>
      </w:r>
      <w:r w:rsidRPr="00D17D31">
        <w:rPr>
          <w:rStyle w:val="StyleUnderline"/>
        </w:rPr>
        <w:t xml:space="preserve">came </w:t>
      </w:r>
      <w:r w:rsidRPr="009C7F78">
        <w:rPr>
          <w:rStyle w:val="StyleUnderline"/>
          <w:highlight w:val="cyan"/>
        </w:rPr>
        <w:t xml:space="preserve">to </w:t>
      </w:r>
      <w:r w:rsidRPr="009C7F78">
        <w:rPr>
          <w:rStyle w:val="Emphasis"/>
          <w:highlight w:val="cyan"/>
        </w:rPr>
        <w:t>replace</w:t>
      </w:r>
      <w:r w:rsidRPr="009C7F78">
        <w:rPr>
          <w:rStyle w:val="StyleUnderline"/>
          <w:highlight w:val="cyan"/>
        </w:rPr>
        <w:t xml:space="preserve"> the</w:t>
      </w:r>
      <w:r w:rsidRPr="00E025AF">
        <w:rPr>
          <w:sz w:val="16"/>
          <w:highlight w:val="cyan"/>
        </w:rPr>
        <w:t xml:space="preserve"> </w:t>
      </w:r>
      <w:r w:rsidRPr="009C7F78">
        <w:rPr>
          <w:rStyle w:val="Emphasis"/>
          <w:highlight w:val="cyan"/>
        </w:rPr>
        <w:t>creative tension</w:t>
      </w:r>
      <w:r w:rsidRPr="00E025AF">
        <w:rPr>
          <w:sz w:val="16"/>
          <w:highlight w:val="cyan"/>
        </w:rPr>
        <w:t xml:space="preserve"> </w:t>
      </w:r>
      <w:r w:rsidRPr="009C7F78">
        <w:rPr>
          <w:rStyle w:val="StyleUnderline"/>
          <w:highlight w:val="cyan"/>
        </w:rPr>
        <w:t>of</w:t>
      </w:r>
      <w:r w:rsidRPr="00E025AF">
        <w:rPr>
          <w:sz w:val="16"/>
          <w:highlight w:val="cyan"/>
        </w:rPr>
        <w:t xml:space="preserve"> </w:t>
      </w:r>
      <w:r w:rsidRPr="009C7F78">
        <w:rPr>
          <w:rStyle w:val="Emphasis"/>
          <w:highlight w:val="cyan"/>
        </w:rPr>
        <w:t>law</w:t>
      </w:r>
      <w:r w:rsidRPr="00E025AF">
        <w:rPr>
          <w:sz w:val="16"/>
          <w:highlight w:val="cyan"/>
        </w:rPr>
        <w:t xml:space="preserve"> </w:t>
      </w:r>
      <w:r w:rsidRPr="009C7F78">
        <w:rPr>
          <w:rStyle w:val="StyleUnderline"/>
          <w:highlight w:val="cyan"/>
        </w:rPr>
        <w:t>and</w:t>
      </w:r>
      <w:r w:rsidRPr="00E025AF">
        <w:rPr>
          <w:sz w:val="16"/>
          <w:highlight w:val="cyan"/>
        </w:rPr>
        <w:t xml:space="preserve"> </w:t>
      </w:r>
      <w:r w:rsidRPr="009C7F78">
        <w:rPr>
          <w:rStyle w:val="Emphasis"/>
          <w:highlight w:val="cyan"/>
        </w:rPr>
        <w:t>equity</w:t>
      </w:r>
      <w:r w:rsidRPr="008A1CD3">
        <w:rPr>
          <w:rStyle w:val="StyleUnderline"/>
        </w:rPr>
        <w:t>. Because</w:t>
      </w:r>
      <w:r w:rsidRPr="00E025AF">
        <w:rPr>
          <w:sz w:val="16"/>
        </w:rPr>
        <w:t xml:space="preserve"> the </w:t>
      </w:r>
      <w:r w:rsidRPr="009C7F78">
        <w:rPr>
          <w:rStyle w:val="Emphasis"/>
          <w:highlight w:val="cyan"/>
        </w:rPr>
        <w:t>fusion</w:t>
      </w:r>
      <w:r w:rsidRPr="00E025AF">
        <w:rPr>
          <w:sz w:val="16"/>
        </w:rPr>
        <w:t xml:space="preserve"> of law and equity </w:t>
      </w:r>
      <w:r w:rsidRPr="008A1CD3">
        <w:rPr>
          <w:rStyle w:val="StyleUnderline"/>
        </w:rPr>
        <w:t>occurred in an era when the law's</w:t>
      </w:r>
      <w:r w:rsidRPr="00E025AF">
        <w:rPr>
          <w:sz w:val="16"/>
        </w:rPr>
        <w:t xml:space="preserve"> </w:t>
      </w:r>
      <w:r w:rsidRPr="008A1CD3">
        <w:rPr>
          <w:rStyle w:val="Emphasis"/>
        </w:rPr>
        <w:t>formalism</w:t>
      </w:r>
      <w:r w:rsidRPr="00E025AF">
        <w:rPr>
          <w:sz w:val="16"/>
        </w:rPr>
        <w:t xml:space="preserve"> </w:t>
      </w:r>
      <w:r w:rsidRPr="008A1CD3">
        <w:rPr>
          <w:rStyle w:val="StyleUnderline"/>
        </w:rPr>
        <w:t>was increasingly</w:t>
      </w:r>
      <w:r w:rsidRPr="00E025AF">
        <w:rPr>
          <w:sz w:val="16"/>
        </w:rPr>
        <w:t xml:space="preserve"> </w:t>
      </w:r>
      <w:r w:rsidRPr="008A1CD3">
        <w:rPr>
          <w:rStyle w:val="Emphasis"/>
        </w:rPr>
        <w:t>unmoored</w:t>
      </w:r>
      <w:r w:rsidRPr="00E025AF">
        <w:rPr>
          <w:sz w:val="16"/>
        </w:rPr>
        <w:t xml:space="preserve"> </w:t>
      </w:r>
      <w:r w:rsidRPr="008A1CD3">
        <w:rPr>
          <w:rStyle w:val="StyleUnderline"/>
        </w:rPr>
        <w:t>from</w:t>
      </w:r>
      <w:r w:rsidRPr="00E025AF">
        <w:rPr>
          <w:sz w:val="16"/>
        </w:rPr>
        <w:t xml:space="preserve"> </w:t>
      </w:r>
      <w:r w:rsidRPr="008A1CD3">
        <w:rPr>
          <w:rStyle w:val="Emphasis"/>
        </w:rPr>
        <w:t>natural rights</w:t>
      </w:r>
      <w:r w:rsidRPr="00E025AF">
        <w:rPr>
          <w:sz w:val="16"/>
        </w:rPr>
        <w:t xml:space="preserve"> </w:t>
      </w:r>
      <w:r w:rsidRPr="008A1CD3">
        <w:rPr>
          <w:rStyle w:val="StyleUnderline"/>
        </w:rPr>
        <w:t>and</w:t>
      </w:r>
      <w:r w:rsidRPr="00E025AF">
        <w:rPr>
          <w:sz w:val="16"/>
        </w:rPr>
        <w:t xml:space="preserve"> </w:t>
      </w:r>
      <w:r w:rsidRPr="008A1CD3">
        <w:rPr>
          <w:rStyle w:val="Emphasis"/>
        </w:rPr>
        <w:t>natural law</w:t>
      </w:r>
      <w:r w:rsidRPr="008A1CD3">
        <w:rPr>
          <w:rStyle w:val="StyleUnderline"/>
        </w:rPr>
        <w:t>, the structures of</w:t>
      </w:r>
      <w:r w:rsidRPr="00E025AF">
        <w:rPr>
          <w:sz w:val="16"/>
        </w:rPr>
        <w:t xml:space="preserve"> common </w:t>
      </w:r>
      <w:r w:rsidRPr="008A1CD3">
        <w:rPr>
          <w:rStyle w:val="Emphasis"/>
        </w:rPr>
        <w:t>law</w:t>
      </w:r>
      <w:r w:rsidRPr="00E025AF">
        <w:rPr>
          <w:sz w:val="16"/>
        </w:rPr>
        <w:t xml:space="preserve"> </w:t>
      </w:r>
      <w:r w:rsidRPr="008A1CD3">
        <w:rPr>
          <w:rStyle w:val="StyleUnderline"/>
        </w:rPr>
        <w:t>and</w:t>
      </w:r>
      <w:r w:rsidRPr="00E025AF">
        <w:rPr>
          <w:sz w:val="16"/>
        </w:rPr>
        <w:t xml:space="preserve"> </w:t>
      </w:r>
      <w:r w:rsidRPr="008A1CD3">
        <w:rPr>
          <w:rStyle w:val="Emphasis"/>
        </w:rPr>
        <w:t>equity</w:t>
      </w:r>
      <w:r w:rsidRPr="00E025AF">
        <w:rPr>
          <w:sz w:val="16"/>
        </w:rPr>
        <w:t xml:space="preserve"> alike </w:t>
      </w:r>
      <w:r w:rsidRPr="008A1CD3">
        <w:rPr>
          <w:rStyle w:val="StyleUnderline"/>
        </w:rPr>
        <w:t>were regarded in increasingly</w:t>
      </w:r>
      <w:r w:rsidRPr="00E025AF">
        <w:rPr>
          <w:sz w:val="16"/>
        </w:rPr>
        <w:t xml:space="preserve"> </w:t>
      </w:r>
      <w:r w:rsidRPr="008A1CD3">
        <w:rPr>
          <w:rStyle w:val="Emphasis"/>
        </w:rPr>
        <w:t>positivist and reductionist terms</w:t>
      </w:r>
      <w:r w:rsidRPr="00E025AF">
        <w:rPr>
          <w:sz w:val="16"/>
        </w:rPr>
        <w:t xml:space="preserve">. The </w:t>
      </w:r>
      <w:r w:rsidRPr="008A1CD3">
        <w:rPr>
          <w:rStyle w:val="Emphasis"/>
        </w:rPr>
        <w:t>law</w:t>
      </w:r>
      <w:r w:rsidRPr="00E025AF">
        <w:rPr>
          <w:sz w:val="16"/>
        </w:rPr>
        <w:t xml:space="preserve"> </w:t>
      </w:r>
      <w:r w:rsidRPr="008A1CD3">
        <w:rPr>
          <w:rStyle w:val="StyleUnderline"/>
        </w:rPr>
        <w:t>was treated as a</w:t>
      </w:r>
      <w:r w:rsidRPr="00E025AF">
        <w:rPr>
          <w:sz w:val="16"/>
        </w:rPr>
        <w:t xml:space="preserve"> </w:t>
      </w:r>
      <w:r w:rsidRPr="008A1CD3">
        <w:rPr>
          <w:rStyle w:val="Emphasis"/>
        </w:rPr>
        <w:t>collection of rules</w:t>
      </w:r>
      <w:r w:rsidRPr="00E025AF">
        <w:rPr>
          <w:sz w:val="16"/>
        </w:rPr>
        <w:t xml:space="preserve"> </w:t>
      </w:r>
      <w:r w:rsidRPr="008A1CD3">
        <w:rPr>
          <w:rStyle w:val="StyleUnderline"/>
        </w:rPr>
        <w:t>and</w:t>
      </w:r>
      <w:r w:rsidRPr="00E025AF">
        <w:rPr>
          <w:sz w:val="16"/>
        </w:rPr>
        <w:t xml:space="preserve"> </w:t>
      </w:r>
      <w:r w:rsidRPr="008A1CD3">
        <w:rPr>
          <w:rStyle w:val="Emphasis"/>
        </w:rPr>
        <w:t>flattened</w:t>
      </w:r>
      <w:r w:rsidRPr="00E025AF">
        <w:rPr>
          <w:sz w:val="16"/>
        </w:rPr>
        <w:t xml:space="preserve"> out.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C5516F">
        <w:rPr>
          <w:rStyle w:val="StyleUnderline"/>
        </w:rPr>
        <w:t>This</w:t>
      </w:r>
      <w:r w:rsidRPr="00E025AF">
        <w:rPr>
          <w:sz w:val="16"/>
        </w:rPr>
        <w:t xml:space="preserve"> </w:t>
      </w:r>
      <w:r w:rsidRPr="009C7F78">
        <w:rPr>
          <w:rStyle w:val="Emphasis"/>
          <w:highlight w:val="cyan"/>
        </w:rPr>
        <w:t>reduces</w:t>
      </w:r>
      <w:r w:rsidRPr="00E025AF">
        <w:rPr>
          <w:sz w:val="16"/>
          <w:highlight w:val="cyan"/>
        </w:rPr>
        <w:t xml:space="preserve"> </w:t>
      </w:r>
      <w:r w:rsidRPr="009C7F78">
        <w:rPr>
          <w:rStyle w:val="StyleUnderline"/>
          <w:highlight w:val="cyan"/>
        </w:rPr>
        <w:t>law to a</w:t>
      </w:r>
      <w:r w:rsidRPr="00E025AF">
        <w:rPr>
          <w:sz w:val="16"/>
          <w:highlight w:val="cyan"/>
        </w:rPr>
        <w:t xml:space="preserve"> </w:t>
      </w:r>
      <w:r w:rsidRPr="009C7F78">
        <w:rPr>
          <w:rStyle w:val="Emphasis"/>
          <w:highlight w:val="cyan"/>
        </w:rPr>
        <w:t>heap of rules</w:t>
      </w:r>
      <w:r w:rsidRPr="00E025AF">
        <w:rPr>
          <w:sz w:val="16"/>
        </w:rPr>
        <w:t xml:space="preserve"> with no synergistic effect. 38Rule and purpose have to be matched directly, leaving little room for doctrines to act in concert or for the law to exhibit a more articulated structure.</w:t>
      </w:r>
    </w:p>
    <w:p w14:paraId="110821FC" w14:textId="77777777" w:rsidR="0025149D" w:rsidRPr="00E025AF" w:rsidRDefault="0025149D" w:rsidP="0025149D">
      <w:pPr>
        <w:rPr>
          <w:sz w:val="16"/>
        </w:rPr>
      </w:pPr>
      <w:r w:rsidRPr="00E025AF">
        <w:rPr>
          <w:sz w:val="16"/>
        </w:rPr>
        <w:t xml:space="preserve">[*1064] </w:t>
      </w:r>
      <w:r w:rsidRPr="00C5516F">
        <w:rPr>
          <w:rStyle w:val="Emphasis"/>
        </w:rPr>
        <w:t>After fusion</w:t>
      </w:r>
      <w:r w:rsidRPr="00E025AF">
        <w:rPr>
          <w:sz w:val="16"/>
        </w:rPr>
        <w:t xml:space="preserve"> and the rise of common-law reductionism, </w:t>
      </w:r>
      <w:r w:rsidRPr="00C5516F">
        <w:rPr>
          <w:rStyle w:val="StyleUnderline"/>
        </w:rPr>
        <w:t xml:space="preserve">what </w:t>
      </w:r>
      <w:r w:rsidRPr="009C7F78">
        <w:rPr>
          <w:rStyle w:val="StyleUnderline"/>
          <w:highlight w:val="cyan"/>
        </w:rPr>
        <w:t>we are left with</w:t>
      </w:r>
      <w:r w:rsidRPr="00D17D31">
        <w:rPr>
          <w:rStyle w:val="StyleUnderline"/>
        </w:rPr>
        <w:t xml:space="preserve"> is </w:t>
      </w:r>
      <w:r w:rsidRPr="009C7F78">
        <w:rPr>
          <w:rStyle w:val="StyleUnderline"/>
          <w:highlight w:val="cyan"/>
        </w:rPr>
        <w:t>a</w:t>
      </w:r>
      <w:r w:rsidRPr="00E025AF">
        <w:rPr>
          <w:sz w:val="16"/>
          <w:highlight w:val="cyan"/>
        </w:rPr>
        <w:t xml:space="preserve"> </w:t>
      </w:r>
      <w:r w:rsidRPr="009C7F78">
        <w:rPr>
          <w:rStyle w:val="Emphasis"/>
          <w:highlight w:val="cyan"/>
        </w:rPr>
        <w:t>half-submerged, diffuse</w:t>
      </w:r>
      <w:r w:rsidRPr="00D17D31">
        <w:rPr>
          <w:rStyle w:val="Emphasis"/>
        </w:rPr>
        <w:t xml:space="preserve">, and </w:t>
      </w:r>
      <w:r w:rsidRPr="009C7F78">
        <w:rPr>
          <w:rStyle w:val="Emphasis"/>
          <w:highlight w:val="cyan"/>
        </w:rPr>
        <w:t>flattened equity</w:t>
      </w:r>
      <w:r w:rsidRPr="009C7F78">
        <w:rPr>
          <w:rStyle w:val="StyleUnderline"/>
          <w:highlight w:val="cyan"/>
        </w:rPr>
        <w:t>. The rationale for equity as</w:t>
      </w:r>
      <w:r w:rsidRPr="00C5516F">
        <w:rPr>
          <w:rStyle w:val="StyleUnderline"/>
        </w:rPr>
        <w:t xml:space="preserve"> a</w:t>
      </w:r>
      <w:r w:rsidRPr="00E025AF">
        <w:rPr>
          <w:sz w:val="16"/>
        </w:rPr>
        <w:t xml:space="preserve"> </w:t>
      </w:r>
      <w:r w:rsidRPr="009C7F78">
        <w:rPr>
          <w:rStyle w:val="Emphasis"/>
          <w:highlight w:val="cyan"/>
        </w:rPr>
        <w:t>separate</w:t>
      </w:r>
      <w:r w:rsidRPr="00C5516F">
        <w:rPr>
          <w:rStyle w:val="Emphasis"/>
        </w:rPr>
        <w:t xml:space="preserve"> </w:t>
      </w:r>
      <w:r w:rsidRPr="00D17D31">
        <w:rPr>
          <w:rStyle w:val="Emphasis"/>
        </w:rPr>
        <w:t>system</w:t>
      </w:r>
      <w:r w:rsidRPr="00E025AF">
        <w:rPr>
          <w:sz w:val="16"/>
        </w:rPr>
        <w:t xml:space="preserve"> </w:t>
      </w:r>
      <w:r w:rsidRPr="00D17D31">
        <w:rPr>
          <w:rStyle w:val="StyleUnderline"/>
        </w:rPr>
        <w:t>is</w:t>
      </w:r>
      <w:r w:rsidRPr="00E025AF">
        <w:rPr>
          <w:sz w:val="16"/>
        </w:rPr>
        <w:t xml:space="preserve"> </w:t>
      </w:r>
      <w:r w:rsidRPr="00D17D31">
        <w:rPr>
          <w:rStyle w:val="Emphasis"/>
        </w:rPr>
        <w:t>hard to discern</w:t>
      </w:r>
      <w:r w:rsidRPr="00E025AF">
        <w:rPr>
          <w:sz w:val="16"/>
        </w:rPr>
        <w:t xml:space="preserve">. So Maitland could say that </w:t>
      </w:r>
      <w:r w:rsidRPr="00D17D31">
        <w:rPr>
          <w:rStyle w:val="StyleUnderline"/>
        </w:rPr>
        <w:t>the</w:t>
      </w:r>
      <w:r w:rsidRPr="00E025AF">
        <w:rPr>
          <w:sz w:val="16"/>
        </w:rPr>
        <w:t xml:space="preserve"> </w:t>
      </w:r>
      <w:r w:rsidRPr="00D17D31">
        <w:rPr>
          <w:rStyle w:val="Emphasis"/>
        </w:rPr>
        <w:t>only thing unifying</w:t>
      </w:r>
      <w:r w:rsidRPr="00E025AF">
        <w:rPr>
          <w:sz w:val="16"/>
        </w:rPr>
        <w:t xml:space="preserve"> </w:t>
      </w:r>
      <w:r w:rsidRPr="00D17D31">
        <w:rPr>
          <w:rStyle w:val="StyleUnderline"/>
        </w:rPr>
        <w:t xml:space="preserve">equity was a </w:t>
      </w:r>
      <w:r w:rsidRPr="00D17D31">
        <w:rPr>
          <w:rStyle w:val="Emphasis"/>
        </w:rPr>
        <w:t>set of courts</w:t>
      </w:r>
      <w:r w:rsidRPr="00E025AF">
        <w:rPr>
          <w:sz w:val="16"/>
        </w:rPr>
        <w:t xml:space="preserve"> </w:t>
      </w:r>
      <w:r w:rsidRPr="00D17D31">
        <w:rPr>
          <w:rStyle w:val="StyleUnderline"/>
        </w:rPr>
        <w:t>that</w:t>
      </w:r>
      <w:r w:rsidRPr="00E025AF">
        <w:rPr>
          <w:sz w:val="16"/>
        </w:rPr>
        <w:t xml:space="preserve"> </w:t>
      </w:r>
      <w:r w:rsidRPr="00D17D31">
        <w:rPr>
          <w:rStyle w:val="Emphasis"/>
        </w:rPr>
        <w:t>no longer exist</w:t>
      </w:r>
      <w:r w:rsidRPr="00E025AF">
        <w:rPr>
          <w:sz w:val="16"/>
        </w:rPr>
        <w:t>ed:</w:t>
      </w:r>
    </w:p>
    <w:p w14:paraId="000C8795" w14:textId="77777777" w:rsidR="0025149D" w:rsidRPr="00E025AF" w:rsidRDefault="0025149D" w:rsidP="0025149D">
      <w:pPr>
        <w:ind w:left="720"/>
        <w:rPr>
          <w:sz w:val="16"/>
        </w:rPr>
      </w:pPr>
      <w:r w:rsidRPr="00E025AF">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7BBA1A18" w14:textId="77777777" w:rsidR="0025149D" w:rsidRPr="00E025AF" w:rsidRDefault="0025149D" w:rsidP="0025149D">
      <w:pPr>
        <w:rPr>
          <w:sz w:val="16"/>
        </w:rPr>
      </w:pPr>
      <w:r w:rsidRPr="00E025AF">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2D88090D" w14:textId="77777777" w:rsidR="0025149D" w:rsidRPr="00E025AF" w:rsidRDefault="0025149D" w:rsidP="0025149D">
      <w:pPr>
        <w:rPr>
          <w:sz w:val="16"/>
        </w:rPr>
      </w:pPr>
      <w:r w:rsidRPr="008A1CD3">
        <w:rPr>
          <w:rStyle w:val="StyleUnderline"/>
        </w:rPr>
        <w:t>Equity is</w:t>
      </w:r>
      <w:r w:rsidRPr="00E025AF">
        <w:rPr>
          <w:sz w:val="16"/>
        </w:rPr>
        <w:t xml:space="preserve"> </w:t>
      </w:r>
      <w:r w:rsidRPr="008A1CD3">
        <w:rPr>
          <w:rStyle w:val="Emphasis"/>
        </w:rPr>
        <w:t>submerged</w:t>
      </w:r>
      <w:r w:rsidRPr="00E025AF">
        <w:rPr>
          <w:sz w:val="16"/>
        </w:rPr>
        <w:t xml:space="preserve"> </w:t>
      </w:r>
      <w:r w:rsidRPr="008A1CD3">
        <w:rPr>
          <w:rStyle w:val="Emphasis"/>
        </w:rPr>
        <w:t>enough</w:t>
      </w:r>
      <w:r w:rsidRPr="00E025AF">
        <w:rPr>
          <w:sz w:val="16"/>
        </w:rPr>
        <w:t xml:space="preserve"> </w:t>
      </w:r>
      <w:r w:rsidRPr="008A1CD3">
        <w:rPr>
          <w:rStyle w:val="StyleUnderline"/>
        </w:rPr>
        <w:t>that</w:t>
      </w:r>
      <w:r w:rsidRPr="00E025AF">
        <w:rPr>
          <w:sz w:val="16"/>
        </w:rPr>
        <w:t xml:space="preserve"> </w:t>
      </w:r>
      <w:r w:rsidRPr="008A1CD3">
        <w:rPr>
          <w:rStyle w:val="Emphasis"/>
        </w:rPr>
        <w:t>many</w:t>
      </w:r>
      <w:r w:rsidRPr="00E025AF">
        <w:rPr>
          <w:sz w:val="16"/>
        </w:rPr>
        <w:t xml:space="preserve"> </w:t>
      </w:r>
      <w:r w:rsidRPr="008A1CD3">
        <w:rPr>
          <w:rStyle w:val="StyleUnderline"/>
        </w:rPr>
        <w:t>argue</w:t>
      </w:r>
      <w:r w:rsidRPr="00E025AF">
        <w:rPr>
          <w:sz w:val="16"/>
        </w:rPr>
        <w:t xml:space="preserve"> forcefully </w:t>
      </w:r>
      <w:r w:rsidRPr="008A1CD3">
        <w:rPr>
          <w:rStyle w:val="StyleUnderline"/>
        </w:rPr>
        <w:t>for</w:t>
      </w:r>
      <w:r w:rsidRPr="00E025AF">
        <w:rPr>
          <w:sz w:val="16"/>
        </w:rPr>
        <w:t xml:space="preserve"> </w:t>
      </w:r>
      <w:r w:rsidRPr="008A1CD3">
        <w:rPr>
          <w:rStyle w:val="Emphasis"/>
        </w:rPr>
        <w:t>complete fusion</w:t>
      </w:r>
      <w:r w:rsidRPr="00E025AF">
        <w:rPr>
          <w:sz w:val="16"/>
        </w:rPr>
        <w:t xml:space="preserve"> (with spirited pushback from some Australians). 42Law and equity have been [*1065] </w:t>
      </w:r>
      <w:r w:rsidRPr="008A1CD3">
        <w:rPr>
          <w:rStyle w:val="Emphasis"/>
        </w:rPr>
        <w:t>likened</w:t>
      </w:r>
      <w:r w:rsidRPr="00E025AF">
        <w:rPr>
          <w:sz w:val="16"/>
        </w:rPr>
        <w:t xml:space="preserve"> </w:t>
      </w:r>
      <w:r w:rsidRPr="008A1CD3">
        <w:rPr>
          <w:rStyle w:val="StyleUnderline"/>
        </w:rPr>
        <w:t xml:space="preserve">to having </w:t>
      </w:r>
      <w:r w:rsidRPr="008A1CD3">
        <w:rPr>
          <w:rStyle w:val="Emphasis"/>
        </w:rPr>
        <w:t>two sets of rules and umpires</w:t>
      </w:r>
      <w:r w:rsidRPr="00E025AF">
        <w:rPr>
          <w:sz w:val="16"/>
        </w:rPr>
        <w:t xml:space="preserve">, red and green, in a soccer-like game. </w:t>
      </w:r>
      <w:r w:rsidRPr="008A1CD3">
        <w:rPr>
          <w:rStyle w:val="Emphasis"/>
        </w:rPr>
        <w:t>Substantive</w:t>
      </w:r>
      <w:r w:rsidRPr="00E025AF">
        <w:rPr>
          <w:sz w:val="16"/>
        </w:rPr>
        <w:t xml:space="preserve"> </w:t>
      </w:r>
      <w:r w:rsidRPr="008A1CD3">
        <w:rPr>
          <w:rStyle w:val="StyleUnderline"/>
        </w:rPr>
        <w:t xml:space="preserve">fusion stands for the idea that having </w:t>
      </w:r>
      <w:r w:rsidRPr="008A1CD3">
        <w:rPr>
          <w:rStyle w:val="Emphasis"/>
        </w:rPr>
        <w:t>one</w:t>
      </w:r>
      <w:r w:rsidRPr="00E025AF">
        <w:rPr>
          <w:sz w:val="16"/>
        </w:rPr>
        <w:t xml:space="preserve"> completely </w:t>
      </w:r>
      <w:r w:rsidRPr="008A1CD3">
        <w:rPr>
          <w:rStyle w:val="Emphasis"/>
        </w:rPr>
        <w:t>separate set of rules</w:t>
      </w:r>
      <w:r w:rsidRPr="00E025AF">
        <w:rPr>
          <w:sz w:val="16"/>
        </w:rPr>
        <w:t xml:space="preserve"> (purple) </w:t>
      </w:r>
      <w:r w:rsidRPr="008A1CD3">
        <w:rPr>
          <w:rStyle w:val="StyleUnderline"/>
        </w:rPr>
        <w:t>would be</w:t>
      </w:r>
      <w:r w:rsidRPr="00E025AF">
        <w:rPr>
          <w:sz w:val="16"/>
        </w:rPr>
        <w:t xml:space="preserve"> </w:t>
      </w:r>
      <w:r w:rsidRPr="008A1CD3">
        <w:rPr>
          <w:rStyle w:val="Emphasis"/>
        </w:rPr>
        <w:t>better</w:t>
      </w:r>
      <w:r w:rsidRPr="00E025AF">
        <w:rPr>
          <w:sz w:val="16"/>
        </w:rPr>
        <w:t xml:space="preserve"> </w:t>
      </w:r>
      <w:r w:rsidRPr="008A1CD3">
        <w:rPr>
          <w:rStyle w:val="StyleUnderline"/>
        </w:rPr>
        <w:t>than</w:t>
      </w:r>
      <w:r w:rsidRPr="00E025AF">
        <w:rPr>
          <w:sz w:val="16"/>
        </w:rPr>
        <w:t xml:space="preserve"> </w:t>
      </w:r>
      <w:r w:rsidRPr="008A1CD3">
        <w:rPr>
          <w:rStyle w:val="Emphasis"/>
        </w:rPr>
        <w:t>any other way</w:t>
      </w:r>
      <w:r w:rsidRPr="00E025AF">
        <w:rPr>
          <w:sz w:val="16"/>
        </w:rPr>
        <w:t xml:space="preserve"> </w:t>
      </w:r>
      <w:r w:rsidRPr="008A1CD3">
        <w:rPr>
          <w:rStyle w:val="StyleUnderline"/>
        </w:rPr>
        <w:t xml:space="preserve">of </w:t>
      </w:r>
      <w:r w:rsidRPr="008A1CD3">
        <w:rPr>
          <w:rStyle w:val="Emphasis"/>
        </w:rPr>
        <w:t>combining</w:t>
      </w:r>
      <w:r w:rsidRPr="00E025AF">
        <w:rPr>
          <w:sz w:val="16"/>
        </w:rPr>
        <w:t xml:space="preserve"> two </w:t>
      </w:r>
      <w:r w:rsidRPr="008A1CD3">
        <w:rPr>
          <w:rStyle w:val="StyleUnderline"/>
        </w:rPr>
        <w:t>potentially</w:t>
      </w:r>
      <w:r w:rsidRPr="00E025AF">
        <w:rPr>
          <w:sz w:val="16"/>
        </w:rPr>
        <w:t xml:space="preserve"> </w:t>
      </w:r>
      <w:r w:rsidRPr="008A1CD3">
        <w:rPr>
          <w:rStyle w:val="Emphasis"/>
        </w:rPr>
        <w:t>conflicting</w:t>
      </w:r>
      <w:r w:rsidRPr="00E025AF">
        <w:rPr>
          <w:sz w:val="16"/>
        </w:rPr>
        <w:t xml:space="preserve"> </w:t>
      </w:r>
      <w:r w:rsidRPr="008A1CD3">
        <w:rPr>
          <w:rStyle w:val="StyleUnderline"/>
        </w:rPr>
        <w:t>and</w:t>
      </w:r>
      <w:r w:rsidRPr="00E025AF">
        <w:rPr>
          <w:sz w:val="16"/>
        </w:rPr>
        <w:t xml:space="preserve"> </w:t>
      </w:r>
      <w:r w:rsidRPr="008A1CD3">
        <w:rPr>
          <w:rStyle w:val="Emphasis"/>
        </w:rPr>
        <w:t>necessarily incoherent sets</w:t>
      </w:r>
      <w:r w:rsidRPr="00E025AF">
        <w:rPr>
          <w:sz w:val="16"/>
        </w:rPr>
        <w:t xml:space="preserve"> of rules. 43Most challenging is Glanville Williams's idea that two systems are inherently ridiculous:</w:t>
      </w:r>
    </w:p>
    <w:p w14:paraId="56D0026D" w14:textId="77777777" w:rsidR="0025149D" w:rsidRPr="00E025AF" w:rsidRDefault="0025149D" w:rsidP="0025149D">
      <w:pPr>
        <w:ind w:left="720"/>
        <w:rPr>
          <w:sz w:val="16"/>
        </w:rPr>
      </w:pPr>
      <w:r w:rsidRPr="00E025AF">
        <w:rPr>
          <w:sz w:val="16"/>
        </w:rPr>
        <w:t>Equity thus worked "behind the scenes" of the common law action; the common law principles were theoretically left intact, but by means of this intricate mechanism they were superseded by equitable rules in all cases of conflict or variance. The result justified the sarcasm of the critic who said that in England one court was set up to do injustice and another to stop it. 44</w:t>
      </w:r>
    </w:p>
    <w:p w14:paraId="04F9ED1D" w14:textId="77777777" w:rsidR="0025149D" w:rsidRPr="00E025AF" w:rsidRDefault="0025149D" w:rsidP="0025149D">
      <w:pPr>
        <w:rPr>
          <w:sz w:val="16"/>
        </w:rPr>
      </w:pPr>
      <w:r w:rsidRPr="00E025AF">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030A1907" w14:textId="77777777" w:rsidR="0025149D" w:rsidRPr="00E025AF" w:rsidRDefault="0025149D" w:rsidP="0025149D">
      <w:pPr>
        <w:rPr>
          <w:sz w:val="16"/>
        </w:rPr>
      </w:pPr>
      <w:r w:rsidRPr="00D17D31">
        <w:rPr>
          <w:rStyle w:val="StyleUnderline"/>
        </w:rPr>
        <w:t xml:space="preserve">Equity </w:t>
      </w:r>
      <w:r w:rsidRPr="009C7F78">
        <w:rPr>
          <w:rStyle w:val="StyleUnderline"/>
          <w:highlight w:val="cyan"/>
        </w:rPr>
        <w:t>has been</w:t>
      </w:r>
      <w:r w:rsidRPr="00E025AF">
        <w:rPr>
          <w:sz w:val="16"/>
        </w:rPr>
        <w:t xml:space="preserve"> further </w:t>
      </w:r>
      <w:r w:rsidRPr="009C7F78">
        <w:rPr>
          <w:rStyle w:val="Emphasis"/>
          <w:highlight w:val="cyan"/>
        </w:rPr>
        <w:t>obscured</w:t>
      </w:r>
      <w:r w:rsidRPr="00E025AF">
        <w:rPr>
          <w:sz w:val="16"/>
        </w:rPr>
        <w:t xml:space="preserve"> </w:t>
      </w:r>
      <w:r w:rsidRPr="00C5516F">
        <w:rPr>
          <w:rStyle w:val="StyleUnderline"/>
        </w:rPr>
        <w:t>because of its</w:t>
      </w:r>
      <w:r w:rsidRPr="00E025AF">
        <w:rPr>
          <w:sz w:val="16"/>
        </w:rPr>
        <w:t xml:space="preserve"> </w:t>
      </w:r>
      <w:r w:rsidRPr="00C5516F">
        <w:rPr>
          <w:rStyle w:val="Emphasis"/>
        </w:rPr>
        <w:t>dynamic relation</w:t>
      </w:r>
      <w:r w:rsidRPr="00E025AF">
        <w:rPr>
          <w:sz w:val="16"/>
        </w:rPr>
        <w:t xml:space="preserve"> </w:t>
      </w:r>
      <w:r w:rsidRPr="00C5516F">
        <w:rPr>
          <w:rStyle w:val="StyleUnderline"/>
        </w:rPr>
        <w:t>to law</w:t>
      </w:r>
      <w:r w:rsidRPr="00E025AF">
        <w:rPr>
          <w:sz w:val="16"/>
        </w:rPr>
        <w:t xml:space="preserve"> over time. </w:t>
      </w:r>
      <w:r w:rsidRPr="00C5516F">
        <w:rPr>
          <w:rStyle w:val="StyleUnderline"/>
        </w:rPr>
        <w:t>A</w:t>
      </w:r>
      <w:r w:rsidRPr="00E025AF">
        <w:rPr>
          <w:sz w:val="16"/>
        </w:rPr>
        <w:t xml:space="preserve"> common </w:t>
      </w:r>
      <w:r w:rsidRPr="00C5516F">
        <w:rPr>
          <w:rStyle w:val="Emphasis"/>
        </w:rPr>
        <w:t>fusionist objection</w:t>
      </w:r>
      <w:r w:rsidRPr="00E025AF">
        <w:rPr>
          <w:sz w:val="16"/>
        </w:rPr>
        <w:t xml:space="preserve"> </w:t>
      </w:r>
      <w:r w:rsidRPr="00C5516F">
        <w:rPr>
          <w:rStyle w:val="StyleUnderline"/>
        </w:rPr>
        <w:t>to theories of equity is that the</w:t>
      </w:r>
      <w:r w:rsidRPr="00E025AF">
        <w:rPr>
          <w:sz w:val="16"/>
        </w:rPr>
        <w:t xml:space="preserve"> </w:t>
      </w:r>
      <w:r w:rsidRPr="00C5516F">
        <w:rPr>
          <w:rStyle w:val="Emphasis"/>
        </w:rPr>
        <w:t>label "equity"</w:t>
      </w:r>
      <w:r w:rsidRPr="00E025AF">
        <w:rPr>
          <w:sz w:val="16"/>
        </w:rPr>
        <w:t xml:space="preserve"> and the equity courts' jurisdiction both </w:t>
      </w:r>
      <w:r w:rsidRPr="00C5516F">
        <w:rPr>
          <w:rStyle w:val="Emphasis"/>
        </w:rPr>
        <w:t>varied</w:t>
      </w:r>
      <w:r w:rsidRPr="00E025AF">
        <w:rPr>
          <w:sz w:val="16"/>
        </w:rPr>
        <w:t xml:space="preserve"> </w:t>
      </w:r>
      <w:r w:rsidRPr="00C5516F">
        <w:rPr>
          <w:rStyle w:val="StyleUnderline"/>
        </w:rPr>
        <w:t>over</w:t>
      </w:r>
      <w:r w:rsidRPr="00E025AF">
        <w:rPr>
          <w:sz w:val="16"/>
        </w:rPr>
        <w:t xml:space="preserve"> </w:t>
      </w:r>
      <w:r w:rsidRPr="00C5516F">
        <w:rPr>
          <w:rStyle w:val="Emphasis"/>
        </w:rPr>
        <w:t>time</w:t>
      </w:r>
      <w:r w:rsidRPr="00E025AF">
        <w:rPr>
          <w:sz w:val="16"/>
        </w:rPr>
        <w:t xml:space="preserve">. What was once equity has sometimes become law. For example, some varieties of fraud were first [*1066] handled by equity before gradually being brought under the heading of common-law fraud. 46 </w:t>
      </w:r>
      <w:r w:rsidRPr="00C5516F">
        <w:rPr>
          <w:rStyle w:val="StyleUnderline"/>
        </w:rPr>
        <w:t>If we focus on which</w:t>
      </w:r>
      <w:r w:rsidRPr="00E025AF">
        <w:rPr>
          <w:sz w:val="16"/>
        </w:rPr>
        <w:t xml:space="preserve"> </w:t>
      </w:r>
      <w:r w:rsidRPr="00C5516F">
        <w:rPr>
          <w:rStyle w:val="Emphasis"/>
        </w:rPr>
        <w:t>specific problems</w:t>
      </w:r>
      <w:r w:rsidRPr="00E025AF">
        <w:rPr>
          <w:sz w:val="16"/>
        </w:rPr>
        <w:t xml:space="preserve"> </w:t>
      </w:r>
      <w:r w:rsidRPr="00C5516F">
        <w:rPr>
          <w:rStyle w:val="StyleUnderline"/>
        </w:rPr>
        <w:t>and which</w:t>
      </w:r>
      <w:r w:rsidRPr="00E025AF">
        <w:rPr>
          <w:sz w:val="16"/>
        </w:rPr>
        <w:t xml:space="preserve"> </w:t>
      </w:r>
      <w:r w:rsidRPr="00C5516F">
        <w:rPr>
          <w:rStyle w:val="Emphasis"/>
        </w:rPr>
        <w:t>particular rules</w:t>
      </w:r>
      <w:r w:rsidRPr="00E025AF">
        <w:rPr>
          <w:sz w:val="16"/>
        </w:rPr>
        <w:t xml:space="preserve"> </w:t>
      </w:r>
      <w:r w:rsidRPr="00C5516F">
        <w:rPr>
          <w:rStyle w:val="StyleUnderline"/>
        </w:rPr>
        <w:t>were associated with</w:t>
      </w:r>
      <w:r w:rsidRPr="00E025AF">
        <w:rPr>
          <w:sz w:val="16"/>
        </w:rPr>
        <w:t xml:space="preserve"> </w:t>
      </w:r>
      <w:r w:rsidRPr="00C5516F">
        <w:rPr>
          <w:rStyle w:val="Emphasis"/>
        </w:rPr>
        <w:t>"equity"</w:t>
      </w:r>
      <w:r w:rsidRPr="00E025AF">
        <w:rPr>
          <w:sz w:val="16"/>
        </w:rPr>
        <w:t xml:space="preserve"> at various times, </w:t>
      </w:r>
      <w:r w:rsidRPr="00C5516F">
        <w:rPr>
          <w:rStyle w:val="StyleUnderline"/>
        </w:rPr>
        <w:t xml:space="preserve">the associations </w:t>
      </w:r>
      <w:r w:rsidRPr="00C5516F">
        <w:rPr>
          <w:rStyle w:val="Emphasis"/>
        </w:rPr>
        <w:t>look arbitrary</w:t>
      </w:r>
      <w:r w:rsidRPr="00C5516F">
        <w:rPr>
          <w:rStyle w:val="StyleUnderline"/>
        </w:rPr>
        <w:t xml:space="preserve">. </w:t>
      </w:r>
      <w:r w:rsidRPr="009C7F78">
        <w:rPr>
          <w:rStyle w:val="StyleUnderline"/>
          <w:highlight w:val="cyan"/>
        </w:rPr>
        <w:t>If</w:t>
      </w:r>
      <w:r w:rsidRPr="00E025AF">
        <w:rPr>
          <w:sz w:val="16"/>
        </w:rPr>
        <w:t xml:space="preserve">, as I will argue, </w:t>
      </w:r>
      <w:r w:rsidRPr="009C7F78">
        <w:rPr>
          <w:rStyle w:val="StyleUnderline"/>
          <w:highlight w:val="cyan"/>
        </w:rPr>
        <w:t xml:space="preserve">we focus on equity's </w:t>
      </w:r>
      <w:r w:rsidRPr="009C7F78">
        <w:rPr>
          <w:rStyle w:val="Emphasis"/>
          <w:highlight w:val="cyan"/>
        </w:rPr>
        <w:t>role</w:t>
      </w:r>
      <w:r w:rsidRPr="00D17D31">
        <w:rPr>
          <w:rStyle w:val="StyleUnderline"/>
        </w:rPr>
        <w:t xml:space="preserve"> in</w:t>
      </w:r>
      <w:r w:rsidRPr="00C5516F">
        <w:rPr>
          <w:rStyle w:val="StyleUnderline"/>
        </w:rPr>
        <w:t xml:space="preserve"> </w:t>
      </w:r>
      <w:r w:rsidRPr="00D17D31">
        <w:rPr>
          <w:rStyle w:val="Emphasis"/>
        </w:rPr>
        <w:t>tackling new problems</w:t>
      </w:r>
      <w:r w:rsidRPr="00E025AF">
        <w:rPr>
          <w:sz w:val="16"/>
        </w:rPr>
        <w:t xml:space="preserve"> </w:t>
      </w:r>
      <w:r w:rsidRPr="00D17D31">
        <w:rPr>
          <w:rStyle w:val="StyleUnderline"/>
        </w:rPr>
        <w:t>and</w:t>
      </w:r>
      <w:r w:rsidRPr="00E025AF">
        <w:rPr>
          <w:sz w:val="16"/>
        </w:rPr>
        <w:t xml:space="preserve"> </w:t>
      </w:r>
      <w:r w:rsidRPr="00D17D31">
        <w:rPr>
          <w:rStyle w:val="Emphasis"/>
        </w:rPr>
        <w:t>domesticating them</w:t>
      </w:r>
      <w:r w:rsidRPr="00E025AF">
        <w:rPr>
          <w:sz w:val="16"/>
        </w:rPr>
        <w:t xml:space="preserve"> </w:t>
      </w:r>
      <w:r w:rsidRPr="009C7F78">
        <w:rPr>
          <w:rStyle w:val="StyleUnderline"/>
          <w:highlight w:val="cyan"/>
        </w:rPr>
        <w:t>through</w:t>
      </w:r>
      <w:r w:rsidRPr="00E025AF">
        <w:rPr>
          <w:sz w:val="16"/>
          <w:highlight w:val="cyan"/>
        </w:rPr>
        <w:t xml:space="preserve"> </w:t>
      </w:r>
      <w:r w:rsidRPr="009C7F78">
        <w:rPr>
          <w:rStyle w:val="Emphasis"/>
          <w:highlight w:val="cyan"/>
        </w:rPr>
        <w:t>meta-law</w:t>
      </w:r>
      <w:r w:rsidRPr="009C7F78">
        <w:rPr>
          <w:rStyle w:val="StyleUnderline"/>
          <w:highlight w:val="cyan"/>
        </w:rPr>
        <w:t>, we</w:t>
      </w:r>
      <w:r w:rsidRPr="00C5516F">
        <w:rPr>
          <w:rStyle w:val="StyleUnderline"/>
        </w:rPr>
        <w:t xml:space="preserve"> begin to </w:t>
      </w:r>
      <w:r w:rsidRPr="009C7F78">
        <w:rPr>
          <w:rStyle w:val="StyleUnderline"/>
          <w:highlight w:val="cyan"/>
        </w:rPr>
        <w:t>see</w:t>
      </w:r>
      <w:r w:rsidRPr="00C5516F">
        <w:rPr>
          <w:rStyle w:val="StyleUnderline"/>
        </w:rPr>
        <w:t xml:space="preserve"> that these</w:t>
      </w:r>
      <w:r w:rsidRPr="00E025AF">
        <w:rPr>
          <w:sz w:val="16"/>
        </w:rPr>
        <w:t xml:space="preserve"> </w:t>
      </w:r>
      <w:r w:rsidRPr="00C5516F">
        <w:rPr>
          <w:rStyle w:val="Emphasis"/>
        </w:rPr>
        <w:t>associations</w:t>
      </w:r>
      <w:r w:rsidRPr="00E025AF">
        <w:rPr>
          <w:sz w:val="16"/>
        </w:rPr>
        <w:t xml:space="preserve"> </w:t>
      </w:r>
      <w:r w:rsidRPr="00C5516F">
        <w:rPr>
          <w:rStyle w:val="StyleUnderline"/>
        </w:rPr>
        <w:t>are</w:t>
      </w:r>
      <w:r w:rsidRPr="00E025AF">
        <w:rPr>
          <w:sz w:val="16"/>
        </w:rPr>
        <w:t xml:space="preserve"> </w:t>
      </w:r>
      <w:r w:rsidRPr="00C5516F">
        <w:rPr>
          <w:rStyle w:val="Emphasis"/>
        </w:rPr>
        <w:t>rather</w:t>
      </w:r>
      <w:r w:rsidRPr="00E025AF">
        <w:rPr>
          <w:sz w:val="16"/>
        </w:rPr>
        <w:t xml:space="preserve"> </w:t>
      </w:r>
      <w:r w:rsidRPr="00C5516F">
        <w:rPr>
          <w:rStyle w:val="StyleUnderline"/>
        </w:rPr>
        <w:t xml:space="preserve">the </w:t>
      </w:r>
      <w:r w:rsidRPr="00C5516F">
        <w:rPr>
          <w:rStyle w:val="Emphasis"/>
        </w:rPr>
        <w:t xml:space="preserve">byproduct of </w:t>
      </w:r>
      <w:r w:rsidRPr="009C7F78">
        <w:rPr>
          <w:rStyle w:val="Emphasis"/>
          <w:highlight w:val="cyan"/>
        </w:rPr>
        <w:t>a coherent function</w:t>
      </w:r>
      <w:r w:rsidRPr="00E025AF">
        <w:rPr>
          <w:sz w:val="16"/>
        </w:rPr>
        <w:t>. 47</w:t>
      </w:r>
    </w:p>
    <w:p w14:paraId="356ECA74" w14:textId="77777777" w:rsidR="0025149D" w:rsidRPr="00E025AF" w:rsidRDefault="0025149D" w:rsidP="0025149D">
      <w:pPr>
        <w:rPr>
          <w:sz w:val="16"/>
        </w:rPr>
      </w:pPr>
      <w:r w:rsidRPr="00E025AF">
        <w:rPr>
          <w:sz w:val="16"/>
        </w:rPr>
        <w:t xml:space="preserve">Not everyone is a fusionist. Before very recently, </w:t>
      </w:r>
      <w:r w:rsidRPr="00D17D31">
        <w:rPr>
          <w:rStyle w:val="StyleUnderline"/>
        </w:rPr>
        <w:t>equity</w:t>
      </w:r>
      <w:r w:rsidRPr="00E025AF">
        <w:rPr>
          <w:sz w:val="16"/>
        </w:rPr>
        <w:t xml:space="preserve"> </w:t>
      </w:r>
      <w:r w:rsidRPr="009C7F78">
        <w:rPr>
          <w:rStyle w:val="Emphasis"/>
          <w:highlight w:val="cyan"/>
        </w:rPr>
        <w:t>traditionalists</w:t>
      </w:r>
      <w:r w:rsidRPr="00E025AF">
        <w:rPr>
          <w:sz w:val="16"/>
        </w:rPr>
        <w:t xml:space="preserve">, particularly in Australia, have argued for equity's distinctness from law. They </w:t>
      </w:r>
      <w:r w:rsidRPr="009C7F78">
        <w:rPr>
          <w:rStyle w:val="StyleUnderline"/>
          <w:highlight w:val="cyan"/>
        </w:rPr>
        <w:t xml:space="preserve">term the expectation that </w:t>
      </w:r>
      <w:r w:rsidRPr="009C7F78">
        <w:rPr>
          <w:rStyle w:val="Emphasis"/>
          <w:highlight w:val="cyan"/>
        </w:rPr>
        <w:t>unified courts</w:t>
      </w:r>
      <w:r w:rsidRPr="009C7F78">
        <w:rPr>
          <w:rStyle w:val="StyleUnderline"/>
          <w:highlight w:val="cyan"/>
        </w:rPr>
        <w:t xml:space="preserve"> should produce </w:t>
      </w:r>
      <w:r w:rsidRPr="009C7F78">
        <w:rPr>
          <w:rStyle w:val="Emphasis"/>
          <w:highlight w:val="cyan"/>
        </w:rPr>
        <w:t>uniform law</w:t>
      </w:r>
      <w:r w:rsidRPr="009C7F78">
        <w:rPr>
          <w:rStyle w:val="StyleUnderline"/>
          <w:highlight w:val="cyan"/>
        </w:rPr>
        <w:t xml:space="preserve"> the</w:t>
      </w:r>
      <w:r w:rsidRPr="00E025AF">
        <w:rPr>
          <w:sz w:val="16"/>
          <w:highlight w:val="cyan"/>
        </w:rPr>
        <w:t xml:space="preserve"> </w:t>
      </w:r>
      <w:r w:rsidRPr="009C7F78">
        <w:rPr>
          <w:rStyle w:val="Emphasis"/>
          <w:highlight w:val="cyan"/>
        </w:rPr>
        <w:t>"fusion fallacy."</w:t>
      </w:r>
      <w:r w:rsidRPr="00E025AF">
        <w:rPr>
          <w:sz w:val="16"/>
        </w:rPr>
        <w:t xml:space="preserve"> 48 </w:t>
      </w:r>
      <w:r w:rsidRPr="00C5516F">
        <w:rPr>
          <w:rStyle w:val="StyleUnderline"/>
        </w:rPr>
        <w:t>They are</w:t>
      </w:r>
      <w:r w:rsidRPr="00E025AF">
        <w:rPr>
          <w:sz w:val="16"/>
        </w:rPr>
        <w:t xml:space="preserve"> </w:t>
      </w:r>
      <w:r w:rsidRPr="00C5516F">
        <w:rPr>
          <w:rStyle w:val="Emphasis"/>
        </w:rPr>
        <w:t>onto something</w:t>
      </w:r>
      <w:r w:rsidRPr="00E025AF">
        <w:rPr>
          <w:sz w:val="16"/>
        </w:rPr>
        <w:t xml:space="preserve"> here, and likewise when they aver that "[e]quity can be described but not defined." 49 However, in their pronouncements that "[e]quity is not a set of rules but a state of mind," 50 noninitiates hear impenetrable mysticism. </w:t>
      </w:r>
      <w:r w:rsidRPr="00C5516F">
        <w:rPr>
          <w:rStyle w:val="StyleUnderline"/>
        </w:rPr>
        <w:t>The</w:t>
      </w:r>
      <w:r w:rsidRPr="00E025AF">
        <w:rPr>
          <w:sz w:val="16"/>
        </w:rPr>
        <w:t xml:space="preserve"> </w:t>
      </w:r>
      <w:r w:rsidRPr="00C5516F">
        <w:rPr>
          <w:rStyle w:val="Emphasis"/>
        </w:rPr>
        <w:t>holism</w:t>
      </w:r>
      <w:r w:rsidRPr="00E025AF">
        <w:rPr>
          <w:sz w:val="16"/>
        </w:rPr>
        <w:t xml:space="preserve"> </w:t>
      </w:r>
      <w:r w:rsidRPr="00C5516F">
        <w:rPr>
          <w:rStyle w:val="StyleUnderline"/>
        </w:rPr>
        <w:t>endorsed by equity's defenders is</w:t>
      </w:r>
      <w:r w:rsidRPr="00E025AF">
        <w:rPr>
          <w:sz w:val="16"/>
        </w:rPr>
        <w:t xml:space="preserve"> </w:t>
      </w:r>
      <w:r w:rsidRPr="00C5516F">
        <w:rPr>
          <w:rStyle w:val="Emphasis"/>
        </w:rPr>
        <w:t>not misplaced</w:t>
      </w:r>
      <w:r w:rsidRPr="00E025AF">
        <w:rPr>
          <w:sz w:val="16"/>
        </w:rPr>
        <w:t xml:space="preserve">--those </w:t>
      </w:r>
      <w:r w:rsidRPr="009C7F78">
        <w:rPr>
          <w:rStyle w:val="StyleUnderline"/>
          <w:highlight w:val="cyan"/>
        </w:rPr>
        <w:t>aspects of equity that</w:t>
      </w:r>
      <w:r w:rsidRPr="00E025AF">
        <w:rPr>
          <w:sz w:val="16"/>
          <w:highlight w:val="cyan"/>
        </w:rPr>
        <w:t xml:space="preserve"> </w:t>
      </w:r>
      <w:r w:rsidRPr="009C7F78">
        <w:rPr>
          <w:rStyle w:val="Emphasis"/>
          <w:highlight w:val="cyan"/>
        </w:rPr>
        <w:t>are meta-law</w:t>
      </w:r>
      <w:r w:rsidRPr="00E025AF">
        <w:rPr>
          <w:sz w:val="16"/>
          <w:highlight w:val="cyan"/>
        </w:rPr>
        <w:t xml:space="preserve"> </w:t>
      </w:r>
      <w:r w:rsidRPr="009C7F78">
        <w:rPr>
          <w:rStyle w:val="Emphasis"/>
          <w:highlight w:val="cyan"/>
        </w:rPr>
        <w:t>cannot</w:t>
      </w:r>
      <w:r w:rsidRPr="00E025AF">
        <w:rPr>
          <w:sz w:val="16"/>
        </w:rPr>
        <w:t xml:space="preserve"> easily </w:t>
      </w:r>
      <w:r w:rsidRPr="009C7F78">
        <w:rPr>
          <w:rStyle w:val="Emphasis"/>
          <w:highlight w:val="cyan"/>
        </w:rPr>
        <w:t>be reduced</w:t>
      </w:r>
      <w:r w:rsidRPr="00E025AF">
        <w:rPr>
          <w:sz w:val="16"/>
          <w:highlight w:val="cyan"/>
        </w:rPr>
        <w:t xml:space="preserve"> </w:t>
      </w:r>
      <w:r w:rsidRPr="009C7F78">
        <w:rPr>
          <w:rStyle w:val="StyleUnderline"/>
          <w:highlight w:val="cyan"/>
        </w:rPr>
        <w:t>to a</w:t>
      </w:r>
      <w:r w:rsidRPr="00E025AF">
        <w:rPr>
          <w:sz w:val="16"/>
          <w:highlight w:val="cyan"/>
        </w:rPr>
        <w:t xml:space="preserve"> </w:t>
      </w:r>
      <w:r w:rsidRPr="009C7F78">
        <w:rPr>
          <w:rStyle w:val="Emphasis"/>
          <w:highlight w:val="cyan"/>
        </w:rPr>
        <w:t>first-order concept</w:t>
      </w:r>
      <w:r w:rsidRPr="00E025AF">
        <w:rPr>
          <w:sz w:val="16"/>
        </w:rPr>
        <w:t xml:space="preserve"> without losing something. </w:t>
      </w:r>
      <w:r w:rsidRPr="00C5516F">
        <w:rPr>
          <w:rStyle w:val="StyleUnderline"/>
        </w:rPr>
        <w:t xml:space="preserve">But since a definition of </w:t>
      </w:r>
      <w:r w:rsidRPr="009C7F78">
        <w:rPr>
          <w:rStyle w:val="StyleUnderline"/>
          <w:highlight w:val="cyan"/>
        </w:rPr>
        <w:t>equity as</w:t>
      </w:r>
      <w:r w:rsidRPr="00C5516F">
        <w:rPr>
          <w:rStyle w:val="StyleUnderline"/>
        </w:rPr>
        <w:t xml:space="preserve"> a</w:t>
      </w:r>
      <w:r w:rsidRPr="00E025AF">
        <w:rPr>
          <w:sz w:val="16"/>
        </w:rPr>
        <w:t xml:space="preserve"> </w:t>
      </w:r>
      <w:r w:rsidRPr="009C7F78">
        <w:rPr>
          <w:rStyle w:val="Emphasis"/>
          <w:highlight w:val="cyan"/>
        </w:rPr>
        <w:t>first-order</w:t>
      </w:r>
      <w:r w:rsidRPr="00C5516F">
        <w:rPr>
          <w:rStyle w:val="Emphasis"/>
        </w:rPr>
        <w:t xml:space="preserve"> concept</w:t>
      </w:r>
      <w:r w:rsidRPr="00E025AF">
        <w:rPr>
          <w:sz w:val="16"/>
        </w:rPr>
        <w:t xml:space="preserve"> </w:t>
      </w:r>
      <w:r w:rsidRPr="009C7F78">
        <w:rPr>
          <w:rStyle w:val="StyleUnderline"/>
          <w:highlight w:val="cyan"/>
        </w:rPr>
        <w:t>will be</w:t>
      </w:r>
      <w:r w:rsidRPr="00E025AF">
        <w:rPr>
          <w:sz w:val="16"/>
          <w:highlight w:val="cyan"/>
        </w:rPr>
        <w:t xml:space="preserve"> </w:t>
      </w:r>
      <w:r w:rsidRPr="009C7F78">
        <w:rPr>
          <w:rStyle w:val="Emphasis"/>
          <w:highlight w:val="cyan"/>
        </w:rPr>
        <w:t>inaccurate</w:t>
      </w:r>
      <w:r w:rsidRPr="00E025AF">
        <w:rPr>
          <w:sz w:val="16"/>
          <w:highlight w:val="cyan"/>
        </w:rPr>
        <w:t xml:space="preserve"> </w:t>
      </w:r>
      <w:r w:rsidRPr="009C7F78">
        <w:rPr>
          <w:rStyle w:val="StyleUnderline"/>
          <w:highlight w:val="cyan"/>
        </w:rPr>
        <w:t>or</w:t>
      </w:r>
      <w:r w:rsidRPr="00E025AF">
        <w:rPr>
          <w:sz w:val="16"/>
          <w:highlight w:val="cyan"/>
        </w:rPr>
        <w:t xml:space="preserve"> </w:t>
      </w:r>
      <w:r w:rsidRPr="009C7F78">
        <w:rPr>
          <w:rStyle w:val="Emphasis"/>
          <w:highlight w:val="cyan"/>
        </w:rPr>
        <w:t>hopelessly vague</w:t>
      </w:r>
      <w:r w:rsidRPr="00C5516F">
        <w:rPr>
          <w:rStyle w:val="StyleUnderline"/>
        </w:rPr>
        <w:t xml:space="preserve">, the fusionists and traditionalists are </w:t>
      </w:r>
      <w:r w:rsidRPr="00C5516F">
        <w:rPr>
          <w:rStyle w:val="Emphasis"/>
        </w:rPr>
        <w:t>speaking past each other</w:t>
      </w:r>
      <w:r w:rsidRPr="00C5516F">
        <w:rPr>
          <w:rStyle w:val="StyleUnderline"/>
        </w:rPr>
        <w:t>. Their views are</w:t>
      </w:r>
      <w:r w:rsidRPr="00E025AF">
        <w:rPr>
          <w:sz w:val="16"/>
        </w:rPr>
        <w:t xml:space="preserve"> </w:t>
      </w:r>
      <w:r w:rsidRPr="00C5516F">
        <w:rPr>
          <w:rStyle w:val="Emphasis"/>
        </w:rPr>
        <w:t>orthogonal</w:t>
      </w:r>
      <w:r w:rsidRPr="00E025AF">
        <w:rPr>
          <w:sz w:val="16"/>
        </w:rPr>
        <w:t>, almost literally.</w:t>
      </w:r>
    </w:p>
    <w:p w14:paraId="7659A4B9" w14:textId="77777777" w:rsidR="0025149D" w:rsidRPr="00E025AF" w:rsidRDefault="0025149D" w:rsidP="0025149D">
      <w:pPr>
        <w:rPr>
          <w:sz w:val="16"/>
        </w:rPr>
      </w:pPr>
      <w:r w:rsidRPr="00E025AF">
        <w:rPr>
          <w:sz w:val="16"/>
        </w:rPr>
        <w:t xml:space="preserve">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 </w:t>
      </w:r>
      <w:r w:rsidRPr="00C5516F">
        <w:rPr>
          <w:rStyle w:val="StyleUnderline"/>
        </w:rPr>
        <w:t>Seeing a role for</w:t>
      </w:r>
      <w:r w:rsidRPr="00E025AF">
        <w:rPr>
          <w:sz w:val="16"/>
        </w:rPr>
        <w:t xml:space="preserve"> </w:t>
      </w:r>
      <w:r w:rsidRPr="00C5516F">
        <w:rPr>
          <w:rStyle w:val="Emphasis"/>
        </w:rPr>
        <w:t>meta-law</w:t>
      </w:r>
      <w:r w:rsidRPr="00E025AF">
        <w:rPr>
          <w:sz w:val="16"/>
        </w:rPr>
        <w:t xml:space="preserve"> </w:t>
      </w:r>
      <w:r w:rsidRPr="00C5516F">
        <w:rPr>
          <w:rStyle w:val="StyleUnderline"/>
        </w:rPr>
        <w:t>will allow us to</w:t>
      </w:r>
      <w:r w:rsidRPr="00E025AF">
        <w:rPr>
          <w:sz w:val="16"/>
        </w:rPr>
        <w:t xml:space="preserve"> </w:t>
      </w:r>
      <w:r w:rsidRPr="00C5516F">
        <w:rPr>
          <w:rStyle w:val="Emphasis"/>
        </w:rPr>
        <w:t>differentiate functionally</w:t>
      </w:r>
      <w:r w:rsidRPr="00E025AF">
        <w:rPr>
          <w:sz w:val="16"/>
        </w:rPr>
        <w:t xml:space="preserve"> </w:t>
      </w:r>
      <w:r w:rsidRPr="00C5516F">
        <w:rPr>
          <w:rStyle w:val="StyleUnderline"/>
        </w:rPr>
        <w:t>between</w:t>
      </w:r>
      <w:r w:rsidRPr="00E025AF">
        <w:rPr>
          <w:sz w:val="16"/>
        </w:rPr>
        <w:t xml:space="preserve"> [*1067] </w:t>
      </w:r>
      <w:r w:rsidRPr="00C5516F">
        <w:rPr>
          <w:rStyle w:val="StyleUnderline"/>
        </w:rPr>
        <w:t>situations calling for</w:t>
      </w:r>
      <w:r w:rsidRPr="00E025AF">
        <w:rPr>
          <w:sz w:val="16"/>
        </w:rPr>
        <w:t xml:space="preserve"> </w:t>
      </w:r>
      <w:r w:rsidRPr="00C5516F">
        <w:rPr>
          <w:rStyle w:val="Emphasis"/>
        </w:rPr>
        <w:t>fusion</w:t>
      </w:r>
      <w:r w:rsidRPr="00E025AF">
        <w:rPr>
          <w:sz w:val="16"/>
        </w:rPr>
        <w:t xml:space="preserve"> of law and equity, </w:t>
      </w:r>
      <w:r w:rsidRPr="00C5516F">
        <w:rPr>
          <w:rStyle w:val="StyleUnderline"/>
        </w:rPr>
        <w:t>and those</w:t>
      </w:r>
      <w:r w:rsidRPr="00E025AF">
        <w:rPr>
          <w:sz w:val="16"/>
        </w:rPr>
        <w:t xml:space="preserve"> contexts </w:t>
      </w:r>
      <w:r w:rsidRPr="00C5516F">
        <w:rPr>
          <w:rStyle w:val="StyleUnderline"/>
        </w:rPr>
        <w:t>where they should be</w:t>
      </w:r>
      <w:r w:rsidRPr="00E025AF">
        <w:rPr>
          <w:sz w:val="16"/>
        </w:rPr>
        <w:t xml:space="preserve"> </w:t>
      </w:r>
      <w:r w:rsidRPr="00C5516F">
        <w:rPr>
          <w:rStyle w:val="Emphasis"/>
        </w:rPr>
        <w:t>kept distinct conceptually</w:t>
      </w:r>
      <w:r w:rsidRPr="00E025AF">
        <w:rPr>
          <w:sz w:val="16"/>
        </w:rPr>
        <w:t>, if no longer institutionally. 53</w:t>
      </w:r>
    </w:p>
    <w:p w14:paraId="68114338" w14:textId="77777777" w:rsidR="0025149D" w:rsidRDefault="0025149D" w:rsidP="0025149D">
      <w:pPr>
        <w:pStyle w:val="Heading3"/>
      </w:pPr>
      <w:r>
        <w:t>AT: Depencency is wrong</w:t>
      </w:r>
    </w:p>
    <w:p w14:paraId="794C987A" w14:textId="77777777" w:rsidR="0025149D" w:rsidRPr="00DD514B" w:rsidRDefault="0025149D" w:rsidP="0025149D">
      <w:pPr>
        <w:pStyle w:val="Heading4"/>
      </w:pPr>
      <w:r>
        <w:t xml:space="preserve">This is not an argument that we made. </w:t>
      </w:r>
    </w:p>
    <w:p w14:paraId="0A82780F" w14:textId="77777777" w:rsidR="0025149D" w:rsidRPr="00DD514B" w:rsidRDefault="0025149D" w:rsidP="0025149D">
      <w:pPr>
        <w:pStyle w:val="Heading3"/>
      </w:pPr>
      <w:r>
        <w:t>AT: Pic out of words</w:t>
      </w:r>
    </w:p>
    <w:p w14:paraId="4A44951D" w14:textId="77777777" w:rsidR="0025149D" w:rsidRPr="00557CA1" w:rsidRDefault="0025149D" w:rsidP="0025149D">
      <w:pPr>
        <w:pStyle w:val="Heading4"/>
      </w:pPr>
      <w:r>
        <w:t xml:space="preserve">No link. Substantive pic. Every cp pics out of a world in the plan. </w:t>
      </w:r>
    </w:p>
    <w:p w14:paraId="4419662E" w14:textId="77777777" w:rsidR="0025149D" w:rsidRDefault="0025149D" w:rsidP="0025149D">
      <w:pPr>
        <w:pStyle w:val="Heading3"/>
      </w:pPr>
      <w:r>
        <w:t>Legitimacy---Impact---2NC</w:t>
      </w:r>
    </w:p>
    <w:p w14:paraId="1D71DB17" w14:textId="77777777" w:rsidR="0025149D" w:rsidRDefault="0025149D" w:rsidP="0025149D">
      <w:pPr>
        <w:pStyle w:val="Heading4"/>
      </w:pPr>
      <w:r>
        <w:t xml:space="preserve">Legitimacy </w:t>
      </w:r>
      <w:r w:rsidRPr="0023579C">
        <w:rPr>
          <w:u w:val="single"/>
        </w:rPr>
        <w:t>outweighs</w:t>
      </w:r>
      <w:r>
        <w:t>.</w:t>
      </w:r>
    </w:p>
    <w:p w14:paraId="33EEB5CE" w14:textId="77777777" w:rsidR="0025149D" w:rsidRDefault="0025149D" w:rsidP="0025149D">
      <w:pPr>
        <w:pStyle w:val="Heading4"/>
      </w:pPr>
      <w:r>
        <w:t xml:space="preserve">The </w:t>
      </w:r>
      <w:r w:rsidRPr="0023579C">
        <w:rPr>
          <w:u w:val="single"/>
        </w:rPr>
        <w:t>admin</w:t>
      </w:r>
      <w:r>
        <w:t xml:space="preserve"> state is </w:t>
      </w:r>
      <w:r w:rsidRPr="0023579C">
        <w:rPr>
          <w:u w:val="single"/>
        </w:rPr>
        <w:t>failing</w:t>
      </w:r>
      <w:r>
        <w:t xml:space="preserve">, leaving the </w:t>
      </w:r>
      <w:r w:rsidRPr="0023579C">
        <w:rPr>
          <w:u w:val="single"/>
        </w:rPr>
        <w:t>judiciary</w:t>
      </w:r>
      <w:r>
        <w:t xml:space="preserve"> as the last check on a </w:t>
      </w:r>
      <w:r w:rsidRPr="0023579C">
        <w:rPr>
          <w:u w:val="single"/>
        </w:rPr>
        <w:t>litany</w:t>
      </w:r>
      <w:r>
        <w:t xml:space="preserve"> of crises. Otherwise, terror, pandemics, warming, and democratic collapse </w:t>
      </w:r>
      <w:r w:rsidRPr="0023579C">
        <w:rPr>
          <w:u w:val="single"/>
        </w:rPr>
        <w:t>ensure</w:t>
      </w:r>
      <w:r>
        <w:t xml:space="preserve"> extinction. </w:t>
      </w:r>
    </w:p>
    <w:p w14:paraId="67C17F5E" w14:textId="77777777" w:rsidR="0025149D" w:rsidRDefault="0025149D" w:rsidP="0025149D">
      <w:pPr>
        <w:pStyle w:val="Heading4"/>
      </w:pPr>
      <w:r>
        <w:t xml:space="preserve">Public trust in courts </w:t>
      </w:r>
      <w:r>
        <w:rPr>
          <w:u w:val="single"/>
        </w:rPr>
        <w:t>solves</w:t>
      </w:r>
      <w:r>
        <w:t xml:space="preserve">. It spurs democratic </w:t>
      </w:r>
      <w:r w:rsidRPr="0023579C">
        <w:rPr>
          <w:u w:val="single"/>
        </w:rPr>
        <w:t>engagement</w:t>
      </w:r>
      <w:r>
        <w:t xml:space="preserve"> and </w:t>
      </w:r>
      <w:r w:rsidRPr="0023579C">
        <w:rPr>
          <w:u w:val="single"/>
        </w:rPr>
        <w:t>aligns</w:t>
      </w:r>
      <w:r>
        <w:t xml:space="preserve"> jurisprudence with </w:t>
      </w:r>
      <w:r w:rsidRPr="0023579C">
        <w:rPr>
          <w:u w:val="single"/>
        </w:rPr>
        <w:t>pressing</w:t>
      </w:r>
      <w:r>
        <w:t xml:space="preserve"> risks. That’s Petrie. </w:t>
      </w:r>
    </w:p>
    <w:p w14:paraId="054029B2" w14:textId="77777777" w:rsidR="0025149D" w:rsidRPr="0023579C" w:rsidRDefault="0025149D" w:rsidP="0025149D">
      <w:pPr>
        <w:pStyle w:val="Heading4"/>
      </w:pPr>
      <w:r>
        <w:t xml:space="preserve">It also </w:t>
      </w:r>
      <w:r w:rsidRPr="007C53B3">
        <w:rPr>
          <w:u w:val="single"/>
        </w:rPr>
        <w:t>turns case</w:t>
      </w:r>
      <w:r>
        <w:t xml:space="preserve">. People won’t follow </w:t>
      </w:r>
      <w:r w:rsidRPr="007C53B3">
        <w:rPr>
          <w:u w:val="single"/>
        </w:rPr>
        <w:t>orders</w:t>
      </w:r>
      <w:r>
        <w:t xml:space="preserve"> they view as </w:t>
      </w:r>
      <w:r w:rsidRPr="007C53B3">
        <w:rPr>
          <w:u w:val="single"/>
        </w:rPr>
        <w:t>illegitimate</w:t>
      </w:r>
      <w:r>
        <w:t xml:space="preserve">. It turns democracy since the perception  </w:t>
      </w:r>
    </w:p>
    <w:p w14:paraId="098C3E66" w14:textId="77777777" w:rsidR="0025149D" w:rsidRPr="00922378" w:rsidRDefault="0025149D" w:rsidP="0025149D">
      <w:pPr>
        <w:pStyle w:val="Heading4"/>
      </w:pPr>
      <w:r>
        <w:t xml:space="preserve">Legitimacy checks </w:t>
      </w:r>
      <w:r w:rsidRPr="0023579C">
        <w:rPr>
          <w:u w:val="single"/>
        </w:rPr>
        <w:t>trade escalation</w:t>
      </w:r>
      <w:r>
        <w:t>---</w:t>
      </w:r>
      <w:r w:rsidRPr="0023579C">
        <w:rPr>
          <w:u w:val="single"/>
        </w:rPr>
        <w:t>extinction</w:t>
      </w:r>
      <w:r>
        <w:t xml:space="preserve">. </w:t>
      </w:r>
    </w:p>
    <w:p w14:paraId="64429363" w14:textId="77777777" w:rsidR="0025149D" w:rsidRDefault="0025149D" w:rsidP="0025149D">
      <w:r>
        <w:t xml:space="preserve">Christina L </w:t>
      </w:r>
      <w:r w:rsidRPr="00922378">
        <w:rPr>
          <w:rStyle w:val="Style13ptBold"/>
        </w:rPr>
        <w:t>Davis &amp;</w:t>
      </w:r>
      <w:r>
        <w:t xml:space="preserve"> Julia C </w:t>
      </w:r>
      <w:r w:rsidRPr="00922378">
        <w:rPr>
          <w:rStyle w:val="Style13ptBold"/>
        </w:rPr>
        <w:t>Morse 18</w:t>
      </w:r>
      <w:r>
        <w:t xml:space="preserve">. Davis is </w:t>
      </w:r>
      <w:r w:rsidRPr="00922378">
        <w:t xml:space="preserve">Professor of Government at Harvard University; </w:t>
      </w:r>
      <w:r>
        <w:t xml:space="preserve">Morse is </w:t>
      </w:r>
      <w:r w:rsidRPr="00922378">
        <w:t>Professor of Political Science at the University of California at Santa Barbara</w:t>
      </w:r>
      <w:r>
        <w:t xml:space="preserve">, “Protecting Trade by Legalizing Political Disputes: Why Countries Bring Cases to the International Court of Justice,” International Studies Quarterly, vol. 62, no. 4, 12/01/2018, pp. 709–722 </w:t>
      </w:r>
    </w:p>
    <w:p w14:paraId="691D2FFA" w14:textId="77777777" w:rsidR="0025149D" w:rsidRPr="00922378" w:rsidRDefault="0025149D" w:rsidP="0025149D">
      <w:pPr>
        <w:rPr>
          <w:sz w:val="16"/>
        </w:rPr>
      </w:pPr>
      <w:r w:rsidRPr="00922378">
        <w:rPr>
          <w:sz w:val="16"/>
        </w:rPr>
        <w:t xml:space="preserve">Trade, Conflict, and Adjudication </w:t>
      </w:r>
    </w:p>
    <w:p w14:paraId="1FC6830E" w14:textId="77777777" w:rsidR="0025149D" w:rsidRPr="00C479A1" w:rsidRDefault="0025149D" w:rsidP="0025149D">
      <w:pPr>
        <w:rPr>
          <w:sz w:val="16"/>
        </w:rPr>
      </w:pPr>
      <w:r w:rsidRPr="00C479A1">
        <w:rPr>
          <w:sz w:val="16"/>
        </w:rPr>
        <w:t xml:space="preserve">We argue that </w:t>
      </w:r>
      <w:r w:rsidRPr="00011751">
        <w:rPr>
          <w:rStyle w:val="StyleUnderline"/>
          <w:highlight w:val="cyan"/>
        </w:rPr>
        <w:t>countries turn to</w:t>
      </w:r>
      <w:r w:rsidRPr="00C479A1">
        <w:rPr>
          <w:rStyle w:val="StyleUnderline"/>
        </w:rPr>
        <w:t xml:space="preserve"> </w:t>
      </w:r>
      <w:r w:rsidRPr="00C479A1">
        <w:rPr>
          <w:rStyle w:val="Emphasis"/>
        </w:rPr>
        <w:t xml:space="preserve">international </w:t>
      </w:r>
      <w:r w:rsidRPr="00011751">
        <w:rPr>
          <w:rStyle w:val="Emphasis"/>
          <w:highlight w:val="cyan"/>
        </w:rPr>
        <w:t>adjudication</w:t>
      </w:r>
      <w:r w:rsidRPr="00011751">
        <w:rPr>
          <w:rStyle w:val="StyleUnderline"/>
          <w:highlight w:val="cyan"/>
        </w:rPr>
        <w:t xml:space="preserve"> to protect </w:t>
      </w:r>
      <w:r w:rsidRPr="00011751">
        <w:rPr>
          <w:rStyle w:val="Emphasis"/>
          <w:highlight w:val="cyan"/>
        </w:rPr>
        <w:t>trade</w:t>
      </w:r>
      <w:r w:rsidRPr="00C479A1">
        <w:rPr>
          <w:rStyle w:val="StyleUnderline"/>
        </w:rPr>
        <w:t xml:space="preserve"> flows under</w:t>
      </w:r>
      <w:r w:rsidRPr="00C479A1">
        <w:rPr>
          <w:sz w:val="16"/>
        </w:rPr>
        <w:t xml:space="preserve"> conditions of </w:t>
      </w:r>
      <w:r w:rsidRPr="00C479A1">
        <w:rPr>
          <w:rStyle w:val="StyleUnderline"/>
        </w:rPr>
        <w:t xml:space="preserve">strong economic </w:t>
      </w:r>
      <w:r w:rsidRPr="00C479A1">
        <w:rPr>
          <w:rStyle w:val="Emphasis"/>
        </w:rPr>
        <w:t>interdependence</w:t>
      </w:r>
      <w:r w:rsidRPr="00C479A1">
        <w:rPr>
          <w:sz w:val="16"/>
        </w:rPr>
        <w:t xml:space="preserve">. This argument is built on two key assumptions. </w:t>
      </w:r>
      <w:r w:rsidRPr="00C479A1">
        <w:rPr>
          <w:rStyle w:val="StyleUnderline"/>
        </w:rPr>
        <w:t>First, states believe</w:t>
      </w:r>
      <w:r w:rsidRPr="00C479A1">
        <w:rPr>
          <w:sz w:val="16"/>
        </w:rPr>
        <w:t xml:space="preserve"> that an </w:t>
      </w:r>
      <w:r w:rsidRPr="00C479A1">
        <w:rPr>
          <w:rStyle w:val="StyleUnderline"/>
        </w:rPr>
        <w:t>international dispute</w:t>
      </w:r>
      <w:r w:rsidRPr="00C479A1">
        <w:rPr>
          <w:sz w:val="16"/>
        </w:rPr>
        <w:t xml:space="preserve"> over territory, fishing rights, or another salient issue </w:t>
      </w:r>
      <w:r w:rsidRPr="00C479A1">
        <w:rPr>
          <w:rStyle w:val="StyleUnderline"/>
        </w:rPr>
        <w:t>could harm trade. Second, states view</w:t>
      </w:r>
      <w:r w:rsidRPr="00C479A1">
        <w:rPr>
          <w:sz w:val="16"/>
        </w:rPr>
        <w:t xml:space="preserve"> international </w:t>
      </w:r>
      <w:r w:rsidRPr="00C479A1">
        <w:rPr>
          <w:rStyle w:val="StyleUnderline"/>
        </w:rPr>
        <w:t xml:space="preserve">adjudication as an </w:t>
      </w:r>
      <w:r w:rsidRPr="00C479A1">
        <w:rPr>
          <w:rStyle w:val="Emphasis"/>
        </w:rPr>
        <w:t>effective way</w:t>
      </w:r>
      <w:r w:rsidRPr="00C479A1">
        <w:rPr>
          <w:rStyle w:val="StyleUnderline"/>
        </w:rPr>
        <w:t xml:space="preserve"> to end</w:t>
      </w:r>
      <w:r w:rsidRPr="00C479A1">
        <w:rPr>
          <w:sz w:val="16"/>
        </w:rPr>
        <w:t xml:space="preserve"> the </w:t>
      </w:r>
      <w:r w:rsidRPr="00C479A1">
        <w:rPr>
          <w:rStyle w:val="StyleUnderline"/>
        </w:rPr>
        <w:t xml:space="preserve">dispute. Given the </w:t>
      </w:r>
      <w:r w:rsidRPr="00C479A1">
        <w:rPr>
          <w:rStyle w:val="Emphasis"/>
        </w:rPr>
        <w:t>risk of harm</w:t>
      </w:r>
      <w:r w:rsidRPr="00C479A1">
        <w:rPr>
          <w:rStyle w:val="StyleUnderline"/>
        </w:rPr>
        <w:t xml:space="preserve"> to economic relations and</w:t>
      </w:r>
      <w:r w:rsidRPr="00C479A1">
        <w:rPr>
          <w:sz w:val="16"/>
        </w:rPr>
        <w:t xml:space="preserve"> the potential for </w:t>
      </w:r>
      <w:r w:rsidRPr="00C479A1">
        <w:rPr>
          <w:rStyle w:val="StyleUnderline"/>
        </w:rPr>
        <w:t xml:space="preserve">courts to contribute to </w:t>
      </w:r>
      <w:r w:rsidRPr="00C479A1">
        <w:rPr>
          <w:rStyle w:val="Emphasis"/>
        </w:rPr>
        <w:t>conflict resolution</w:t>
      </w:r>
      <w:r w:rsidRPr="00C479A1">
        <w:rPr>
          <w:rStyle w:val="StyleUnderline"/>
        </w:rPr>
        <w:t>, states</w:t>
      </w:r>
      <w:r w:rsidRPr="00C479A1">
        <w:rPr>
          <w:sz w:val="16"/>
        </w:rPr>
        <w:t xml:space="preserve"> with high trade value vested in a relationship </w:t>
      </w:r>
      <w:r w:rsidRPr="00C479A1">
        <w:rPr>
          <w:rStyle w:val="StyleUnderline"/>
        </w:rPr>
        <w:t>will be</w:t>
      </w:r>
      <w:r w:rsidRPr="00C479A1">
        <w:rPr>
          <w:sz w:val="16"/>
        </w:rPr>
        <w:t xml:space="preserve"> more </w:t>
      </w:r>
      <w:r w:rsidRPr="00C479A1">
        <w:rPr>
          <w:rStyle w:val="StyleUnderline"/>
        </w:rPr>
        <w:t>willing to undertake</w:t>
      </w:r>
      <w:r w:rsidRPr="00C479A1">
        <w:rPr>
          <w:sz w:val="16"/>
        </w:rPr>
        <w:t xml:space="preserve"> costly </w:t>
      </w:r>
      <w:r w:rsidRPr="00C479A1">
        <w:rPr>
          <w:rStyle w:val="StyleUnderline"/>
        </w:rPr>
        <w:t>litigation</w:t>
      </w:r>
      <w:r w:rsidRPr="00C479A1">
        <w:rPr>
          <w:sz w:val="16"/>
        </w:rPr>
        <w:t xml:space="preserve">. This section elaborates on the general conditions of our theory and then explains why the ICJ is a good venue for testing the relationship between economic interdependence and international adjudication. </w:t>
      </w:r>
    </w:p>
    <w:p w14:paraId="1D9E85E2" w14:textId="77777777" w:rsidR="0025149D" w:rsidRPr="00C479A1" w:rsidRDefault="0025149D" w:rsidP="0025149D">
      <w:pPr>
        <w:rPr>
          <w:sz w:val="16"/>
        </w:rPr>
      </w:pPr>
      <w:r w:rsidRPr="00C479A1">
        <w:rPr>
          <w:sz w:val="16"/>
        </w:rPr>
        <w:t xml:space="preserve">The Adverse Impact of Conflict on Trade </w:t>
      </w:r>
    </w:p>
    <w:p w14:paraId="6582E1C0" w14:textId="77777777" w:rsidR="0025149D" w:rsidRPr="00C479A1" w:rsidRDefault="0025149D" w:rsidP="0025149D">
      <w:pPr>
        <w:rPr>
          <w:sz w:val="16"/>
        </w:rPr>
      </w:pPr>
      <w:r w:rsidRPr="00C479A1">
        <w:rPr>
          <w:sz w:val="16"/>
        </w:rPr>
        <w:t xml:space="preserve">The premise that </w:t>
      </w:r>
      <w:r w:rsidRPr="00011751">
        <w:rPr>
          <w:rStyle w:val="Emphasis"/>
          <w:highlight w:val="cyan"/>
        </w:rPr>
        <w:t>conflict</w:t>
      </w:r>
      <w:r w:rsidRPr="00011751">
        <w:rPr>
          <w:rStyle w:val="StyleUnderline"/>
          <w:highlight w:val="cyan"/>
        </w:rPr>
        <w:t xml:space="preserve"> disrupts</w:t>
      </w:r>
      <w:r w:rsidRPr="00C479A1">
        <w:rPr>
          <w:rStyle w:val="StyleUnderline"/>
        </w:rPr>
        <w:t xml:space="preserve"> trade</w:t>
      </w:r>
      <w:r w:rsidRPr="00C479A1">
        <w:rPr>
          <w:sz w:val="16"/>
        </w:rPr>
        <w:t xml:space="preserve"> is </w:t>
      </w:r>
      <w:r w:rsidRPr="00C479A1">
        <w:rPr>
          <w:rStyle w:val="StyleUnderline"/>
        </w:rPr>
        <w:t xml:space="preserve">central to the theory of </w:t>
      </w:r>
      <w:r w:rsidRPr="00011751">
        <w:rPr>
          <w:rStyle w:val="Emphasis"/>
          <w:highlight w:val="cyan"/>
        </w:rPr>
        <w:t>commercial peace</w:t>
      </w:r>
      <w:r w:rsidRPr="00C479A1">
        <w:rPr>
          <w:sz w:val="16"/>
        </w:rPr>
        <w:t xml:space="preserve">. Russett and Oneal (2001) draw on the work of philosopher Immanuel Kant to argue that interdependence deters conflict by raising its costs. According to this reasoning, </w:t>
      </w:r>
      <w:r w:rsidRPr="00C479A1">
        <w:rPr>
          <w:rStyle w:val="StyleUnderline"/>
        </w:rPr>
        <w:t xml:space="preserve">war interrupts trade while </w:t>
      </w:r>
      <w:r w:rsidRPr="00C479A1">
        <w:rPr>
          <w:rStyle w:val="Emphasis"/>
        </w:rPr>
        <w:t>peace promotes</w:t>
      </w:r>
      <w:r w:rsidRPr="00C479A1">
        <w:rPr>
          <w:rStyle w:val="StyleUnderline"/>
        </w:rPr>
        <w:t xml:space="preserve"> stable commerce, leading </w:t>
      </w:r>
      <w:r w:rsidRPr="00C479A1">
        <w:rPr>
          <w:rStyle w:val="Emphasis"/>
        </w:rPr>
        <w:t>states</w:t>
      </w:r>
      <w:r w:rsidRPr="00C479A1">
        <w:rPr>
          <w:rStyle w:val="StyleUnderline"/>
        </w:rPr>
        <w:t xml:space="preserve"> to </w:t>
      </w:r>
      <w:r w:rsidRPr="00C479A1">
        <w:rPr>
          <w:rStyle w:val="Emphasis"/>
        </w:rPr>
        <w:t>calculate</w:t>
      </w:r>
      <w:r w:rsidRPr="00C479A1">
        <w:rPr>
          <w:rStyle w:val="StyleUnderline"/>
        </w:rPr>
        <w:t xml:space="preserve"> that the gains of peace are significant compared to</w:t>
      </w:r>
      <w:r w:rsidRPr="00C479A1">
        <w:rPr>
          <w:sz w:val="16"/>
        </w:rPr>
        <w:t xml:space="preserve"> the </w:t>
      </w:r>
      <w:r w:rsidRPr="00C479A1">
        <w:rPr>
          <w:rStyle w:val="StyleUnderline"/>
        </w:rPr>
        <w:t>costs of war</w:t>
      </w:r>
      <w:r w:rsidRPr="00C479A1">
        <w:rPr>
          <w:sz w:val="16"/>
        </w:rPr>
        <w:t xml:space="preserve">.4 Other </w:t>
      </w:r>
      <w:r w:rsidRPr="00C479A1">
        <w:rPr>
          <w:rStyle w:val="StyleUnderline"/>
        </w:rPr>
        <w:t>perspectives focus on</w:t>
      </w:r>
      <w:r w:rsidRPr="00C479A1">
        <w:rPr>
          <w:sz w:val="16"/>
        </w:rPr>
        <w:t xml:space="preserve"> the </w:t>
      </w:r>
      <w:r w:rsidRPr="00C479A1">
        <w:rPr>
          <w:rStyle w:val="StyleUnderline"/>
        </w:rPr>
        <w:t>informational</w:t>
      </w:r>
      <w:r w:rsidRPr="00C479A1">
        <w:rPr>
          <w:sz w:val="16"/>
        </w:rPr>
        <w:t xml:space="preserve"> role of </w:t>
      </w:r>
      <w:r w:rsidRPr="00C479A1">
        <w:rPr>
          <w:rStyle w:val="StyleUnderline"/>
        </w:rPr>
        <w:t xml:space="preserve">interdependence to </w:t>
      </w:r>
      <w:r w:rsidRPr="00C479A1">
        <w:rPr>
          <w:rStyle w:val="Emphasis"/>
        </w:rPr>
        <w:t>lower uncertainty</w:t>
      </w:r>
      <w:r w:rsidRPr="00C479A1">
        <w:rPr>
          <w:rStyle w:val="StyleUnderline"/>
        </w:rPr>
        <w:t xml:space="preserve"> between states</w:t>
      </w:r>
      <w:r w:rsidRPr="00C479A1">
        <w:rPr>
          <w:sz w:val="16"/>
        </w:rPr>
        <w:t xml:space="preserve"> (Reed 2003). Gartzke, Li, and Boehmer (2001) contend economic </w:t>
      </w:r>
      <w:r w:rsidRPr="00C479A1">
        <w:rPr>
          <w:rStyle w:val="StyleUnderline"/>
        </w:rPr>
        <w:t xml:space="preserve">interdependence allows states to </w:t>
      </w:r>
      <w:r w:rsidRPr="00C479A1">
        <w:rPr>
          <w:rStyle w:val="Emphasis"/>
        </w:rPr>
        <w:t>signal their resolve</w:t>
      </w:r>
      <w:r w:rsidRPr="00C479A1">
        <w:rPr>
          <w:rStyle w:val="StyleUnderline"/>
        </w:rPr>
        <w:t xml:space="preserve"> through</w:t>
      </w:r>
      <w:r w:rsidRPr="00C479A1">
        <w:rPr>
          <w:sz w:val="16"/>
        </w:rPr>
        <w:t xml:space="preserve"> their </w:t>
      </w:r>
      <w:r w:rsidRPr="00C479A1">
        <w:rPr>
          <w:rStyle w:val="StyleUnderline"/>
        </w:rPr>
        <w:t>willingness to bear</w:t>
      </w:r>
      <w:r w:rsidRPr="00C479A1">
        <w:rPr>
          <w:sz w:val="16"/>
        </w:rPr>
        <w:t xml:space="preserve"> the economic </w:t>
      </w:r>
      <w:r w:rsidRPr="00C479A1">
        <w:rPr>
          <w:rStyle w:val="StyleUnderline"/>
        </w:rPr>
        <w:t>costs of confrontation</w:t>
      </w:r>
      <w:r w:rsidRPr="00C479A1">
        <w:rPr>
          <w:sz w:val="16"/>
        </w:rPr>
        <w:t xml:space="preserve">.5 </w:t>
      </w:r>
    </w:p>
    <w:p w14:paraId="691B7ADC" w14:textId="77777777" w:rsidR="0025149D" w:rsidRPr="00C479A1" w:rsidRDefault="0025149D" w:rsidP="0025149D">
      <w:pPr>
        <w:rPr>
          <w:sz w:val="16"/>
        </w:rPr>
      </w:pPr>
      <w:r w:rsidRPr="00C479A1">
        <w:rPr>
          <w:rStyle w:val="StyleUnderline"/>
        </w:rPr>
        <w:t xml:space="preserve">A </w:t>
      </w:r>
      <w:r w:rsidRPr="00C479A1">
        <w:rPr>
          <w:rStyle w:val="Emphasis"/>
        </w:rPr>
        <w:t xml:space="preserve">host of </w:t>
      </w:r>
      <w:r w:rsidRPr="00011751">
        <w:rPr>
          <w:rStyle w:val="Emphasis"/>
          <w:highlight w:val="cyan"/>
        </w:rPr>
        <w:t>empirical studies support</w:t>
      </w:r>
      <w:r w:rsidRPr="00C479A1">
        <w:rPr>
          <w:rStyle w:val="StyleUnderline"/>
        </w:rPr>
        <w:t>s</w:t>
      </w:r>
      <w:r w:rsidRPr="00C479A1">
        <w:rPr>
          <w:sz w:val="16"/>
        </w:rPr>
        <w:t xml:space="preserve"> the idea </w:t>
      </w:r>
      <w:r w:rsidRPr="00011751">
        <w:rPr>
          <w:rStyle w:val="StyleUnderline"/>
          <w:highlight w:val="cyan"/>
        </w:rPr>
        <w:t>that</w:t>
      </w:r>
      <w:r w:rsidRPr="00C479A1">
        <w:rPr>
          <w:rStyle w:val="StyleUnderline"/>
        </w:rPr>
        <w:t xml:space="preserve"> conflict reduces trade</w:t>
      </w:r>
      <w:r w:rsidRPr="00C479A1">
        <w:rPr>
          <w:sz w:val="16"/>
        </w:rPr>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C479A1">
        <w:rPr>
          <w:rStyle w:val="StyleUnderline"/>
        </w:rPr>
        <w:t>the effect</w:t>
      </w:r>
      <w:r w:rsidRPr="00C479A1">
        <w:rPr>
          <w:sz w:val="16"/>
        </w:rPr>
        <w:t xml:space="preserve"> of war on trade </w:t>
      </w:r>
      <w:r w:rsidRPr="00C479A1">
        <w:rPr>
          <w:rStyle w:val="StyleUnderline"/>
        </w:rPr>
        <w:t>is significant and persistent</w:t>
      </w:r>
      <w:r w:rsidRPr="00C479A1">
        <w:rPr>
          <w:sz w:val="16"/>
        </w:rPr>
        <w:t xml:space="preserve">. At a lower level, </w:t>
      </w:r>
      <w:r w:rsidRPr="00C479A1">
        <w:rPr>
          <w:rStyle w:val="StyleUnderline"/>
        </w:rPr>
        <w:t xml:space="preserve">political </w:t>
      </w:r>
      <w:r w:rsidRPr="00011751">
        <w:rPr>
          <w:rStyle w:val="StyleUnderline"/>
          <w:highlight w:val="cyan"/>
        </w:rPr>
        <w:t>tensions</w:t>
      </w:r>
      <w:r w:rsidRPr="00C479A1">
        <w:rPr>
          <w:rStyle w:val="StyleUnderline"/>
        </w:rPr>
        <w:t xml:space="preserve"> may</w:t>
      </w:r>
      <w:r w:rsidRPr="00C479A1">
        <w:rPr>
          <w:sz w:val="16"/>
        </w:rPr>
        <w:t xml:space="preserve"> also </w:t>
      </w:r>
      <w:r w:rsidRPr="00011751">
        <w:rPr>
          <w:rStyle w:val="StyleUnderline"/>
          <w:highlight w:val="cyan"/>
        </w:rPr>
        <w:t>suppress trade</w:t>
      </w:r>
      <w:r w:rsidRPr="00C479A1">
        <w:rPr>
          <w:sz w:val="16"/>
        </w:rPr>
        <w:t xml:space="preserve"> (Pollins 1989; Fuchs and Klann 2013). Consumer boycotts and financial market reactions in some cases have led to adverse market impact (Fisman, Hamao, and Wang 2014; Heilmann 2016; Pandya 2016). Simmons (2005) finds that </w:t>
      </w:r>
      <w:r w:rsidRPr="00C479A1">
        <w:rPr>
          <w:rStyle w:val="StyleUnderline"/>
        </w:rPr>
        <w:t>territorial disputes have a sizable negative impact</w:t>
      </w:r>
      <w:r w:rsidRPr="00C479A1">
        <w:rPr>
          <w:sz w:val="16"/>
        </w:rPr>
        <w:t xml:space="preserve"> on trade even in the absence of militarized action. </w:t>
      </w:r>
    </w:p>
    <w:p w14:paraId="5E452A47" w14:textId="77777777" w:rsidR="0025149D" w:rsidRPr="00C479A1" w:rsidRDefault="0025149D" w:rsidP="0025149D">
      <w:pPr>
        <w:rPr>
          <w:sz w:val="16"/>
        </w:rPr>
      </w:pPr>
      <w:r w:rsidRPr="00C479A1">
        <w:rPr>
          <w:sz w:val="16"/>
        </w:rPr>
        <w:t xml:space="preserve">Others suggest </w:t>
      </w:r>
      <w:r w:rsidRPr="00C479A1">
        <w:rPr>
          <w:rStyle w:val="StyleUnderline"/>
        </w:rPr>
        <w:t xml:space="preserve">states </w:t>
      </w:r>
      <w:r w:rsidRPr="00C479A1">
        <w:rPr>
          <w:rStyle w:val="Emphasis"/>
        </w:rPr>
        <w:t>anticipate</w:t>
      </w:r>
      <w:r w:rsidRPr="00C479A1">
        <w:rPr>
          <w:rStyle w:val="StyleUnderline"/>
        </w:rPr>
        <w:t xml:space="preserve"> the</w:t>
      </w:r>
      <w:r w:rsidRPr="00C479A1">
        <w:rPr>
          <w:sz w:val="16"/>
        </w:rPr>
        <w:t xml:space="preserve"> potential </w:t>
      </w:r>
      <w:r w:rsidRPr="00C479A1">
        <w:rPr>
          <w:rStyle w:val="StyleUnderline"/>
        </w:rPr>
        <w:t>adverse impact of conflict</w:t>
      </w:r>
      <w:r w:rsidRPr="00C479A1">
        <w:rPr>
          <w:sz w:val="16"/>
        </w:rPr>
        <w:t xml:space="preserve"> on trade, and therefore trade less to begin with if they think that war is likely. In such a scenario, </w:t>
      </w:r>
      <w:r w:rsidRPr="00C479A1">
        <w:rPr>
          <w:rStyle w:val="StyleUnderline"/>
        </w:rPr>
        <w:t>the marginal</w:t>
      </w:r>
      <w:r w:rsidRPr="00C479A1">
        <w:rPr>
          <w:sz w:val="16"/>
        </w:rPr>
        <w:t xml:space="preserve"> economic </w:t>
      </w:r>
      <w:r w:rsidRPr="00C479A1">
        <w:rPr>
          <w:rStyle w:val="StyleUnderline"/>
        </w:rPr>
        <w:t>costs</w:t>
      </w:r>
      <w:r w:rsidRPr="00C479A1">
        <w:rPr>
          <w:sz w:val="16"/>
        </w:rPr>
        <w:t xml:space="preserve"> of war </w:t>
      </w:r>
      <w:r w:rsidRPr="00C479A1">
        <w:rPr>
          <w:rStyle w:val="StyleUnderline"/>
        </w:rPr>
        <w:t>should be insufficient to change</w:t>
      </w:r>
      <w:r w:rsidRPr="00C479A1">
        <w:rPr>
          <w:sz w:val="16"/>
        </w:rPr>
        <w:t xml:space="preserve"> a state's </w:t>
      </w:r>
      <w:r w:rsidRPr="00C479A1">
        <w:rPr>
          <w:rStyle w:val="StyleUnderline"/>
        </w:rPr>
        <w:t>calculation for going to war</w:t>
      </w:r>
      <w:r w:rsidRPr="00C479A1">
        <w:rPr>
          <w:sz w:val="16"/>
        </w:rPr>
        <w:t xml:space="preserve"> (Morrow 1999; Barbieri 2002). Gowa and Hicks (2017) contend that trade is largely diverted through third-party channels, which compensate for having less direct trade with the adversary. </w:t>
      </w:r>
    </w:p>
    <w:p w14:paraId="1E73D643" w14:textId="77777777" w:rsidR="0025149D" w:rsidRPr="00C479A1" w:rsidRDefault="0025149D" w:rsidP="0025149D">
      <w:pPr>
        <w:rPr>
          <w:sz w:val="16"/>
        </w:rPr>
      </w:pPr>
      <w:r w:rsidRPr="00C479A1">
        <w:rPr>
          <w:sz w:val="16"/>
        </w:rPr>
        <w:t xml:space="preserve">We assume that </w:t>
      </w:r>
      <w:r w:rsidRPr="00C479A1">
        <w:rPr>
          <w:rStyle w:val="Emphasis"/>
        </w:rPr>
        <w:t>leaders</w:t>
      </w:r>
      <w:r w:rsidRPr="00C479A1">
        <w:rPr>
          <w:sz w:val="16"/>
        </w:rPr>
        <w:t xml:space="preserve"> and </w:t>
      </w:r>
      <w:r w:rsidRPr="00C479A1">
        <w:rPr>
          <w:rStyle w:val="StyleUnderline"/>
        </w:rPr>
        <w:t>business constituencies</w:t>
      </w:r>
      <w:r w:rsidRPr="00C479A1">
        <w:rPr>
          <w:sz w:val="16"/>
        </w:rPr>
        <w:t xml:space="preserve"> on average </w:t>
      </w:r>
      <w:r w:rsidRPr="00C479A1">
        <w:rPr>
          <w:rStyle w:val="StyleUnderline"/>
        </w:rPr>
        <w:t>believe</w:t>
      </w:r>
      <w:r w:rsidRPr="00C479A1">
        <w:rPr>
          <w:sz w:val="16"/>
        </w:rPr>
        <w:t xml:space="preserve"> that </w:t>
      </w:r>
      <w:r w:rsidRPr="00C479A1">
        <w:rPr>
          <w:rStyle w:val="StyleUnderline"/>
        </w:rPr>
        <w:t xml:space="preserve">conflict damages trade relations. Political </w:t>
      </w:r>
      <w:r w:rsidRPr="00011751">
        <w:rPr>
          <w:rStyle w:val="StyleUnderline"/>
          <w:highlight w:val="cyan"/>
        </w:rPr>
        <w:t>conflict</w:t>
      </w:r>
      <w:r w:rsidRPr="00C479A1">
        <w:rPr>
          <w:rStyle w:val="StyleUnderline"/>
        </w:rPr>
        <w:t xml:space="preserve"> could </w:t>
      </w:r>
      <w:r w:rsidRPr="00011751">
        <w:rPr>
          <w:rStyle w:val="StyleUnderline"/>
          <w:highlight w:val="cyan"/>
        </w:rPr>
        <w:t>lead</w:t>
      </w:r>
      <w:r w:rsidRPr="00C479A1">
        <w:rPr>
          <w:rStyle w:val="StyleUnderline"/>
        </w:rPr>
        <w:t xml:space="preserve"> governments </w:t>
      </w:r>
      <w:r w:rsidRPr="00011751">
        <w:rPr>
          <w:rStyle w:val="StyleUnderline"/>
          <w:highlight w:val="cyan"/>
        </w:rPr>
        <w:t>to</w:t>
      </w:r>
      <w:r w:rsidRPr="00C479A1">
        <w:rPr>
          <w:rStyle w:val="StyleUnderline"/>
        </w:rPr>
        <w:t xml:space="preserve"> </w:t>
      </w:r>
      <w:r w:rsidRPr="00C479A1">
        <w:rPr>
          <w:rStyle w:val="Emphasis"/>
        </w:rPr>
        <w:t xml:space="preserve">adopt </w:t>
      </w:r>
      <w:r w:rsidRPr="00011751">
        <w:rPr>
          <w:rStyle w:val="Emphasis"/>
          <w:highlight w:val="cyan"/>
        </w:rPr>
        <w:t>sanctions</w:t>
      </w:r>
      <w:r w:rsidRPr="00C479A1">
        <w:rPr>
          <w:sz w:val="16"/>
        </w:rPr>
        <w:t xml:space="preserve"> against an adversary </w:t>
      </w:r>
      <w:r w:rsidRPr="00C479A1">
        <w:rPr>
          <w:rStyle w:val="StyleUnderline"/>
        </w:rPr>
        <w:t>or</w:t>
      </w:r>
      <w:r w:rsidRPr="00C479A1">
        <w:rPr>
          <w:sz w:val="16"/>
        </w:rPr>
        <w:t xml:space="preserve"> to </w:t>
      </w:r>
      <w:r w:rsidRPr="00C479A1">
        <w:rPr>
          <w:rStyle w:val="StyleUnderline"/>
        </w:rPr>
        <w:t>restrict financial flows. Violence</w:t>
      </w:r>
      <w:r w:rsidRPr="00C479A1">
        <w:rPr>
          <w:sz w:val="16"/>
        </w:rPr>
        <w:t xml:space="preserve"> likely </w:t>
      </w:r>
      <w:r w:rsidRPr="00C479A1">
        <w:rPr>
          <w:rStyle w:val="StyleUnderline"/>
        </w:rPr>
        <w:t>disrupts trading routes and slows the movement of goods</w:t>
      </w:r>
      <w:r w:rsidRPr="00C479A1">
        <w:rPr>
          <w:sz w:val="16"/>
        </w:rPr>
        <w:t xml:space="preserve">. The </w:t>
      </w:r>
      <w:r w:rsidRPr="00C479A1">
        <w:rPr>
          <w:rStyle w:val="StyleUnderline"/>
        </w:rPr>
        <w:t>potential for adverse</w:t>
      </w:r>
      <w:r w:rsidRPr="00C479A1">
        <w:rPr>
          <w:sz w:val="16"/>
        </w:rPr>
        <w:t xml:space="preserve"> financial market </w:t>
      </w:r>
      <w:r w:rsidRPr="00C479A1">
        <w:rPr>
          <w:rStyle w:val="StyleUnderline"/>
        </w:rPr>
        <w:t>reactions</w:t>
      </w:r>
      <w:r w:rsidRPr="00C479A1">
        <w:rPr>
          <w:sz w:val="16"/>
        </w:rPr>
        <w:t xml:space="preserve"> and consumer response </w:t>
      </w:r>
      <w:r w:rsidRPr="00C479A1">
        <w:rPr>
          <w:rStyle w:val="StyleUnderline"/>
        </w:rPr>
        <w:t>adds</w:t>
      </w:r>
      <w:r w:rsidRPr="00C479A1">
        <w:rPr>
          <w:sz w:val="16"/>
        </w:rPr>
        <w:t xml:space="preserve"> further </w:t>
      </w:r>
      <w:r w:rsidRPr="00011751">
        <w:rPr>
          <w:rStyle w:val="Emphasis"/>
          <w:highlight w:val="cyan"/>
        </w:rPr>
        <w:t>unpredictability</w:t>
      </w:r>
      <w:r w:rsidRPr="00C479A1">
        <w:rPr>
          <w:rStyle w:val="StyleUnderline"/>
        </w:rPr>
        <w:t xml:space="preserve"> about the </w:t>
      </w:r>
      <w:r w:rsidRPr="00011751">
        <w:rPr>
          <w:rStyle w:val="Emphasis"/>
          <w:highlight w:val="cyan"/>
        </w:rPr>
        <w:t>risk</w:t>
      </w:r>
      <w:r w:rsidRPr="00C479A1">
        <w:rPr>
          <w:rStyle w:val="Emphasis"/>
        </w:rPr>
        <w:t xml:space="preserve"> of </w:t>
      </w:r>
      <w:r w:rsidRPr="00011751">
        <w:rPr>
          <w:rStyle w:val="Emphasis"/>
          <w:highlight w:val="cyan"/>
        </w:rPr>
        <w:t>spillover</w:t>
      </w:r>
      <w:r w:rsidRPr="00C479A1">
        <w:rPr>
          <w:rStyle w:val="StyleUnderline"/>
        </w:rPr>
        <w:t xml:space="preserve"> from</w:t>
      </w:r>
      <w:r w:rsidRPr="00C479A1">
        <w:rPr>
          <w:sz w:val="16"/>
        </w:rPr>
        <w:t xml:space="preserve"> political </w:t>
      </w:r>
      <w:r w:rsidRPr="00C479A1">
        <w:rPr>
          <w:rStyle w:val="StyleUnderline"/>
        </w:rPr>
        <w:t>disagreement into economic harm</w:t>
      </w:r>
      <w:r w:rsidRPr="00C479A1">
        <w:rPr>
          <w:sz w:val="16"/>
        </w:rPr>
        <w:t xml:space="preserve">. Substitution through third parties could alleviate the harm, but this would still increase trade costs. The expected harm to trade motivates states to pursue the resolution of disputes. </w:t>
      </w:r>
    </w:p>
    <w:p w14:paraId="5CEF9477" w14:textId="77777777" w:rsidR="0025149D" w:rsidRPr="00C479A1" w:rsidRDefault="0025149D" w:rsidP="0025149D">
      <w:pPr>
        <w:rPr>
          <w:sz w:val="16"/>
        </w:rPr>
      </w:pPr>
      <w:r w:rsidRPr="00C479A1">
        <w:rPr>
          <w:rStyle w:val="StyleUnderline"/>
        </w:rPr>
        <w:t>Adjudication as</w:t>
      </w:r>
      <w:r w:rsidRPr="00C479A1">
        <w:rPr>
          <w:sz w:val="16"/>
        </w:rPr>
        <w:t xml:space="preserve"> a </w:t>
      </w:r>
      <w:r w:rsidRPr="00C479A1">
        <w:rPr>
          <w:rStyle w:val="Emphasis"/>
        </w:rPr>
        <w:t>Conflict Resolution</w:t>
      </w:r>
      <w:r w:rsidRPr="00C479A1">
        <w:rPr>
          <w:sz w:val="16"/>
        </w:rPr>
        <w:t xml:space="preserve"> Mechanism </w:t>
      </w:r>
    </w:p>
    <w:p w14:paraId="6E1F880C" w14:textId="77777777" w:rsidR="0025149D" w:rsidRPr="00C479A1" w:rsidRDefault="0025149D" w:rsidP="0025149D">
      <w:pPr>
        <w:rPr>
          <w:sz w:val="16"/>
        </w:rPr>
      </w:pPr>
      <w:r w:rsidRPr="00C479A1">
        <w:rPr>
          <w:rStyle w:val="StyleUnderline"/>
        </w:rPr>
        <w:t xml:space="preserve">When states want to resolve an </w:t>
      </w:r>
      <w:r w:rsidRPr="00C479A1">
        <w:rPr>
          <w:rStyle w:val="Emphasis"/>
        </w:rPr>
        <w:t>interstate dispute</w:t>
      </w:r>
      <w:r w:rsidRPr="00C479A1">
        <w:rPr>
          <w:rStyle w:val="StyleUnderline"/>
        </w:rPr>
        <w:t>, why</w:t>
      </w:r>
      <w:r w:rsidRPr="00C479A1">
        <w:rPr>
          <w:sz w:val="16"/>
        </w:rPr>
        <w:t xml:space="preserve"> would they </w:t>
      </w:r>
      <w:r w:rsidRPr="00C479A1">
        <w:rPr>
          <w:rStyle w:val="StyleUnderline"/>
        </w:rPr>
        <w:t>choose adjudication rather than</w:t>
      </w:r>
      <w:r w:rsidRPr="00C479A1">
        <w:rPr>
          <w:sz w:val="16"/>
        </w:rPr>
        <w:t xml:space="preserve"> negotiations, economic sanctions, or </w:t>
      </w:r>
      <w:r w:rsidRPr="00C479A1">
        <w:rPr>
          <w:rStyle w:val="StyleUnderline"/>
        </w:rPr>
        <w:t>militarized action?</w:t>
      </w:r>
      <w:r w:rsidRPr="00C479A1">
        <w:rPr>
          <w:sz w:val="16"/>
        </w:rPr>
        <w:t xml:space="preserve"> In some cases, </w:t>
      </w:r>
      <w:r w:rsidRPr="00C479A1">
        <w:rPr>
          <w:rStyle w:val="StyleUnderline"/>
        </w:rPr>
        <w:t>the decision follows</w:t>
      </w:r>
      <w:r w:rsidRPr="00C479A1">
        <w:rPr>
          <w:sz w:val="16"/>
        </w:rPr>
        <w:t xml:space="preserve"> an episode of </w:t>
      </w:r>
      <w:r w:rsidRPr="00C479A1">
        <w:rPr>
          <w:rStyle w:val="StyleUnderline"/>
        </w:rPr>
        <w:t>military conflict</w:t>
      </w:r>
      <w:r w:rsidRPr="00C479A1">
        <w:rPr>
          <w:sz w:val="16"/>
        </w:rPr>
        <w:t xml:space="preserve"> as part of an effort </w:t>
      </w:r>
      <w:r w:rsidRPr="00C479A1">
        <w:rPr>
          <w:rStyle w:val="StyleUnderline"/>
        </w:rPr>
        <w:t xml:space="preserve">to </w:t>
      </w:r>
      <w:r w:rsidRPr="00C479A1">
        <w:rPr>
          <w:rStyle w:val="Emphasis"/>
        </w:rPr>
        <w:t>normalize</w:t>
      </w:r>
      <w:r w:rsidRPr="00C479A1">
        <w:rPr>
          <w:rStyle w:val="StyleUnderline"/>
        </w:rPr>
        <w:t xml:space="preserve"> relations</w:t>
      </w:r>
      <w:r w:rsidRPr="00C479A1">
        <w:rPr>
          <w:sz w:val="16"/>
        </w:rPr>
        <w:t xml:space="preserve">. In other disputes, </w:t>
      </w:r>
      <w:r w:rsidRPr="00C479A1">
        <w:rPr>
          <w:rStyle w:val="StyleUnderline"/>
        </w:rPr>
        <w:t xml:space="preserve">countries may turn to </w:t>
      </w:r>
      <w:r w:rsidRPr="00011751">
        <w:rPr>
          <w:rStyle w:val="StyleUnderline"/>
          <w:highlight w:val="cyan"/>
        </w:rPr>
        <w:t xml:space="preserve">a </w:t>
      </w:r>
      <w:r w:rsidRPr="00011751">
        <w:rPr>
          <w:rStyle w:val="Emphasis"/>
          <w:highlight w:val="cyan"/>
        </w:rPr>
        <w:t>legal venue</w:t>
      </w:r>
      <w:r w:rsidRPr="00C479A1">
        <w:rPr>
          <w:rStyle w:val="StyleUnderline"/>
        </w:rPr>
        <w:t xml:space="preserve"> to </w:t>
      </w:r>
      <w:r w:rsidRPr="00011751">
        <w:rPr>
          <w:rStyle w:val="Emphasis"/>
          <w:highlight w:val="cyan"/>
        </w:rPr>
        <w:t>prevent</w:t>
      </w:r>
      <w:r w:rsidRPr="00011751">
        <w:rPr>
          <w:rStyle w:val="StyleUnderline"/>
          <w:highlight w:val="cyan"/>
        </w:rPr>
        <w:t xml:space="preserve"> a problem</w:t>
      </w:r>
      <w:r w:rsidRPr="00C479A1">
        <w:rPr>
          <w:rStyle w:val="StyleUnderline"/>
        </w:rPr>
        <w:t xml:space="preserve"> from</w:t>
      </w:r>
      <w:r w:rsidRPr="00C479A1">
        <w:rPr>
          <w:sz w:val="16"/>
        </w:rPr>
        <w:t xml:space="preserve"> ever </w:t>
      </w:r>
      <w:r w:rsidRPr="00011751">
        <w:rPr>
          <w:rStyle w:val="StyleUnderline"/>
          <w:highlight w:val="cyan"/>
        </w:rPr>
        <w:t>reaching</w:t>
      </w:r>
      <w:r w:rsidRPr="00C479A1">
        <w:rPr>
          <w:sz w:val="16"/>
        </w:rPr>
        <w:t xml:space="preserve"> the stage that could produce serious </w:t>
      </w:r>
      <w:r w:rsidRPr="00C479A1">
        <w:rPr>
          <w:rStyle w:val="StyleUnderline"/>
        </w:rPr>
        <w:t xml:space="preserve">political </w:t>
      </w:r>
      <w:r w:rsidRPr="00011751">
        <w:rPr>
          <w:rStyle w:val="Emphasis"/>
          <w:highlight w:val="cyan"/>
        </w:rPr>
        <w:t>tensions</w:t>
      </w:r>
      <w:r w:rsidRPr="00011751">
        <w:rPr>
          <w:rStyle w:val="StyleUnderline"/>
          <w:highlight w:val="cyan"/>
        </w:rPr>
        <w:t xml:space="preserve"> or</w:t>
      </w:r>
      <w:r w:rsidRPr="00C479A1">
        <w:rPr>
          <w:rStyle w:val="StyleUnderline"/>
        </w:rPr>
        <w:t xml:space="preserve"> </w:t>
      </w:r>
      <w:r w:rsidRPr="00C479A1">
        <w:rPr>
          <w:rStyle w:val="Emphasis"/>
        </w:rPr>
        <w:t xml:space="preserve">threats of </w:t>
      </w:r>
      <w:r w:rsidRPr="00011751">
        <w:rPr>
          <w:rStyle w:val="Emphasis"/>
          <w:highlight w:val="cyan"/>
        </w:rPr>
        <w:t>force</w:t>
      </w:r>
      <w:r w:rsidRPr="00C479A1">
        <w:rPr>
          <w:sz w:val="16"/>
        </w:rPr>
        <w:t xml:space="preserve">. </w:t>
      </w:r>
    </w:p>
    <w:p w14:paraId="4AB32700" w14:textId="77777777" w:rsidR="0025149D" w:rsidRPr="00C479A1" w:rsidRDefault="0025149D" w:rsidP="0025149D">
      <w:pPr>
        <w:rPr>
          <w:sz w:val="16"/>
        </w:rPr>
      </w:pPr>
      <w:r w:rsidRPr="00C479A1">
        <w:rPr>
          <w:sz w:val="16"/>
        </w:rPr>
        <w:t xml:space="preserve">The </w:t>
      </w:r>
      <w:r w:rsidRPr="00C479A1">
        <w:rPr>
          <w:rStyle w:val="StyleUnderline"/>
        </w:rPr>
        <w:t>literature offers three broad</w:t>
      </w:r>
      <w:r w:rsidRPr="00C479A1">
        <w:rPr>
          <w:sz w:val="16"/>
        </w:rPr>
        <w:t xml:space="preserve"> types of </w:t>
      </w:r>
      <w:r w:rsidRPr="00C479A1">
        <w:rPr>
          <w:rStyle w:val="StyleUnderline"/>
        </w:rPr>
        <w:t>explanations</w:t>
      </w:r>
      <w:r w:rsidRPr="00C479A1">
        <w:rPr>
          <w:sz w:val="16"/>
        </w:rPr>
        <w:t xml:space="preserve"> for why states pursue adjudication: </w:t>
      </w:r>
      <w:r w:rsidRPr="00C479A1">
        <w:rPr>
          <w:rStyle w:val="Emphasis"/>
        </w:rPr>
        <w:t>legitimacy</w:t>
      </w:r>
      <w:r w:rsidRPr="00C479A1">
        <w:rPr>
          <w:rStyle w:val="StyleUnderline"/>
        </w:rPr>
        <w:t xml:space="preserve">, </w:t>
      </w:r>
      <w:r w:rsidRPr="00C479A1">
        <w:rPr>
          <w:rStyle w:val="Emphasis"/>
        </w:rPr>
        <w:t>informational benefits</w:t>
      </w:r>
      <w:r w:rsidRPr="00C479A1">
        <w:rPr>
          <w:rStyle w:val="StyleUnderline"/>
        </w:rPr>
        <w:t xml:space="preserve">, and </w:t>
      </w:r>
      <w:r w:rsidRPr="00AA5882">
        <w:rPr>
          <w:rStyle w:val="Emphasis"/>
        </w:rPr>
        <w:t>domestic</w:t>
      </w:r>
      <w:r w:rsidRPr="00C479A1">
        <w:rPr>
          <w:rStyle w:val="Emphasis"/>
        </w:rPr>
        <w:t xml:space="preserve"> obstacles</w:t>
      </w:r>
      <w:r w:rsidRPr="00C479A1">
        <w:rPr>
          <w:sz w:val="16"/>
        </w:rPr>
        <w:t xml:space="preserve"> to settlement. </w:t>
      </w:r>
      <w:r w:rsidRPr="00C479A1">
        <w:rPr>
          <w:rStyle w:val="StyleUnderline"/>
        </w:rPr>
        <w:t xml:space="preserve">At the systemic level, </w:t>
      </w:r>
      <w:r w:rsidRPr="00C479A1">
        <w:rPr>
          <w:rStyle w:val="Emphasis"/>
        </w:rPr>
        <w:t>international norms</w:t>
      </w:r>
      <w:r w:rsidRPr="00C479A1">
        <w:rPr>
          <w:rStyle w:val="StyleUnderline"/>
        </w:rPr>
        <w:t xml:space="preserve"> support peaceful</w:t>
      </w:r>
      <w:r w:rsidRPr="00C479A1">
        <w:rPr>
          <w:sz w:val="16"/>
        </w:rPr>
        <w:t xml:space="preserve"> conflict </w:t>
      </w:r>
      <w:r w:rsidRPr="00C479A1">
        <w:rPr>
          <w:rStyle w:val="StyleUnderline"/>
        </w:rPr>
        <w:t>resolution</w:t>
      </w:r>
      <w:r w:rsidRPr="00C479A1">
        <w:rPr>
          <w:sz w:val="16"/>
        </w:rPr>
        <w:t xml:space="preserve">. Some contend </w:t>
      </w:r>
      <w:r w:rsidRPr="00C479A1">
        <w:rPr>
          <w:rStyle w:val="StyleUnderline"/>
        </w:rPr>
        <w:t xml:space="preserve">that </w:t>
      </w:r>
      <w:r w:rsidRPr="00011751">
        <w:rPr>
          <w:rStyle w:val="Emphasis"/>
          <w:highlight w:val="cyan"/>
        </w:rPr>
        <w:t>rule of law</w:t>
      </w:r>
      <w:r w:rsidRPr="00C479A1">
        <w:rPr>
          <w:rStyle w:val="StyleUnderline"/>
        </w:rPr>
        <w:t xml:space="preserve"> has come to shape</w:t>
      </w:r>
      <w:r w:rsidRPr="00C479A1">
        <w:rPr>
          <w:sz w:val="16"/>
        </w:rPr>
        <w:t xml:space="preserve"> the identities of </w:t>
      </w:r>
      <w:r w:rsidRPr="00C479A1">
        <w:rPr>
          <w:rStyle w:val="StyleUnderline"/>
        </w:rPr>
        <w:t xml:space="preserve">states, </w:t>
      </w:r>
      <w:r w:rsidRPr="00C479A1">
        <w:rPr>
          <w:rStyle w:val="Emphasis"/>
        </w:rPr>
        <w:t>forming norms</w:t>
      </w:r>
      <w:r w:rsidRPr="00C479A1">
        <w:rPr>
          <w:rStyle w:val="StyleUnderline"/>
        </w:rPr>
        <w:t xml:space="preserve"> about</w:t>
      </w:r>
      <w:r w:rsidRPr="00C479A1">
        <w:rPr>
          <w:sz w:val="16"/>
        </w:rPr>
        <w:t xml:space="preserve"> appropriate </w:t>
      </w:r>
      <w:r w:rsidRPr="00C479A1">
        <w:rPr>
          <w:rStyle w:val="StyleUnderline"/>
        </w:rPr>
        <w:t>action in</w:t>
      </w:r>
      <w:r w:rsidRPr="00C479A1">
        <w:rPr>
          <w:sz w:val="16"/>
        </w:rPr>
        <w:t xml:space="preserve"> both the domestic and </w:t>
      </w:r>
      <w:r w:rsidRPr="00C479A1">
        <w:rPr>
          <w:rStyle w:val="StyleUnderline"/>
        </w:rPr>
        <w:t>international spheres</w:t>
      </w:r>
      <w:r w:rsidRPr="00C479A1">
        <w:rPr>
          <w:sz w:val="16"/>
        </w:rPr>
        <w:t xml:space="preserve"> (Finnemore and Sikkink (1998, 902). When international law has been established through fair procedures and offers coherent principles, </w:t>
      </w:r>
      <w:r w:rsidRPr="00C479A1">
        <w:rPr>
          <w:rStyle w:val="StyleUnderline"/>
        </w:rPr>
        <w:t xml:space="preserve">it forms a </w:t>
      </w:r>
      <w:r w:rsidRPr="00C479A1">
        <w:rPr>
          <w:rStyle w:val="Emphasis"/>
        </w:rPr>
        <w:t>legitimate source</w:t>
      </w:r>
      <w:r w:rsidRPr="00C479A1">
        <w:rPr>
          <w:rStyle w:val="StyleUnderline"/>
        </w:rPr>
        <w:t xml:space="preserve"> of authority</w:t>
      </w:r>
      <w:r w:rsidRPr="00C479A1">
        <w:rPr>
          <w:sz w:val="16"/>
        </w:rPr>
        <w:t xml:space="preserve"> in international affairs </w:t>
      </w:r>
      <w:r w:rsidRPr="00C479A1">
        <w:rPr>
          <w:rStyle w:val="StyleUnderline"/>
        </w:rPr>
        <w:t xml:space="preserve">that </w:t>
      </w:r>
      <w:r w:rsidRPr="00011751">
        <w:rPr>
          <w:rStyle w:val="StyleUnderline"/>
          <w:highlight w:val="cyan"/>
        </w:rPr>
        <w:t>generates</w:t>
      </w:r>
      <w:r w:rsidRPr="00C479A1">
        <w:rPr>
          <w:sz w:val="16"/>
        </w:rPr>
        <w:t xml:space="preserve"> an independent </w:t>
      </w:r>
      <w:r w:rsidRPr="00C479A1">
        <w:rPr>
          <w:rStyle w:val="StyleUnderline"/>
        </w:rPr>
        <w:t>“</w:t>
      </w:r>
      <w:r w:rsidRPr="00011751">
        <w:rPr>
          <w:rStyle w:val="Emphasis"/>
          <w:highlight w:val="cyan"/>
        </w:rPr>
        <w:t>compliance pull</w:t>
      </w:r>
      <w:r w:rsidRPr="00C479A1">
        <w:rPr>
          <w:rStyle w:val="StyleUnderline"/>
        </w:rPr>
        <w:t>” on state behavior</w:t>
      </w:r>
      <w:r w:rsidRPr="00C479A1">
        <w:rPr>
          <w:sz w:val="16"/>
        </w:rPr>
        <w:t xml:space="preserve"> (Franck 1990, 65). International </w:t>
      </w:r>
      <w:r w:rsidRPr="00011751">
        <w:rPr>
          <w:rStyle w:val="Emphasis"/>
          <w:highlight w:val="cyan"/>
        </w:rPr>
        <w:t>courts</w:t>
      </w:r>
      <w:r w:rsidRPr="00C479A1">
        <w:rPr>
          <w:rStyle w:val="StyleUnderline"/>
        </w:rPr>
        <w:t xml:space="preserve"> combine</w:t>
      </w:r>
      <w:r w:rsidRPr="00C479A1">
        <w:rPr>
          <w:sz w:val="16"/>
        </w:rPr>
        <w:t xml:space="preserve"> both </w:t>
      </w:r>
      <w:r w:rsidRPr="00C479A1">
        <w:rPr>
          <w:rStyle w:val="StyleUnderline"/>
        </w:rPr>
        <w:t>legitimacy</w:t>
      </w:r>
      <w:r w:rsidRPr="00C479A1">
        <w:rPr>
          <w:sz w:val="16"/>
        </w:rPr>
        <w:t xml:space="preserve"> and authority </w:t>
      </w:r>
      <w:r w:rsidRPr="00C479A1">
        <w:rPr>
          <w:rStyle w:val="StyleUnderline"/>
        </w:rPr>
        <w:t xml:space="preserve">as they help states solve </w:t>
      </w:r>
      <w:r w:rsidRPr="00C479A1">
        <w:rPr>
          <w:rStyle w:val="Emphasis"/>
        </w:rPr>
        <w:t>specific disputes</w:t>
      </w:r>
      <w:r w:rsidRPr="00C479A1">
        <w:rPr>
          <w:rStyle w:val="StyleUnderline"/>
        </w:rPr>
        <w:t xml:space="preserve"> about</w:t>
      </w:r>
      <w:r w:rsidRPr="00C479A1">
        <w:rPr>
          <w:sz w:val="16"/>
        </w:rPr>
        <w:t xml:space="preserve"> how to interpret </w:t>
      </w:r>
      <w:r w:rsidRPr="00C479A1">
        <w:rPr>
          <w:rStyle w:val="StyleUnderline"/>
        </w:rPr>
        <w:t>international law</w:t>
      </w:r>
      <w:r w:rsidRPr="00C479A1">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C479A1">
        <w:rPr>
          <w:rStyle w:val="StyleUnderline"/>
        </w:rPr>
        <w:t>The ICJ</w:t>
      </w:r>
      <w:r w:rsidRPr="00C479A1">
        <w:rPr>
          <w:sz w:val="16"/>
        </w:rPr>
        <w:t xml:space="preserve"> has </w:t>
      </w:r>
      <w:r w:rsidRPr="00C479A1">
        <w:rPr>
          <w:rStyle w:val="StyleUnderline"/>
        </w:rPr>
        <w:t xml:space="preserve">achieved a relatively strong </w:t>
      </w:r>
      <w:r w:rsidRPr="00C479A1">
        <w:rPr>
          <w:rStyle w:val="Emphasis"/>
        </w:rPr>
        <w:t>record of compliance</w:t>
      </w:r>
      <w:r w:rsidRPr="00C479A1">
        <w:rPr>
          <w:sz w:val="16"/>
        </w:rPr>
        <w:t xml:space="preserve"> with rulings (Schulte 2004; Llamzon 2007; Mitchell and Hensel 2007; Johns 2012). </w:t>
      </w:r>
    </w:p>
    <w:p w14:paraId="55EC018B" w14:textId="77777777" w:rsidR="0025149D" w:rsidRPr="00C479A1" w:rsidRDefault="0025149D" w:rsidP="0025149D">
      <w:pPr>
        <w:rPr>
          <w:sz w:val="16"/>
        </w:rPr>
      </w:pPr>
      <w:r w:rsidRPr="00C479A1">
        <w:rPr>
          <w:rStyle w:val="StyleUnderline"/>
        </w:rPr>
        <w:t xml:space="preserve">Legal settlement can </w:t>
      </w:r>
      <w:r w:rsidRPr="00011751">
        <w:rPr>
          <w:rStyle w:val="StyleUnderline"/>
          <w:highlight w:val="cyan"/>
        </w:rPr>
        <w:t>help</w:t>
      </w:r>
      <w:r w:rsidRPr="00C479A1">
        <w:rPr>
          <w:rStyle w:val="StyleUnderline"/>
        </w:rPr>
        <w:t xml:space="preserve"> states </w:t>
      </w:r>
      <w:r w:rsidRPr="00011751">
        <w:rPr>
          <w:rStyle w:val="Emphasis"/>
          <w:highlight w:val="cyan"/>
        </w:rPr>
        <w:t>coordinate policies</w:t>
      </w:r>
      <w:r w:rsidRPr="00C479A1">
        <w:rPr>
          <w:rStyle w:val="StyleUnderline"/>
        </w:rPr>
        <w:t xml:space="preserve"> through</w:t>
      </w:r>
      <w:r w:rsidRPr="00C479A1">
        <w:rPr>
          <w:sz w:val="16"/>
        </w:rPr>
        <w:t xml:space="preserve"> the provision of </w:t>
      </w:r>
      <w:r w:rsidRPr="00C479A1">
        <w:rPr>
          <w:rStyle w:val="StyleUnderline"/>
        </w:rPr>
        <w:t>information</w:t>
      </w:r>
      <w:r w:rsidRPr="00C479A1">
        <w:rPr>
          <w:sz w:val="16"/>
        </w:rPr>
        <w:t xml:space="preserve">. Compared to bilateral negotiations or nonbinding third-party arbitration, </w:t>
      </w:r>
      <w:r w:rsidRPr="00C479A1">
        <w:rPr>
          <w:rStyle w:val="StyleUnderline"/>
        </w:rPr>
        <w:t>adjudication conveys</w:t>
      </w:r>
      <w:r w:rsidRPr="00C479A1">
        <w:rPr>
          <w:sz w:val="16"/>
        </w:rPr>
        <w:t xml:space="preserve"> a government's </w:t>
      </w:r>
      <w:r w:rsidRPr="00C479A1">
        <w:rPr>
          <w:rStyle w:val="StyleUnderline"/>
        </w:rPr>
        <w:t>willingness to reach an agreement</w:t>
      </w:r>
      <w:r w:rsidRPr="00C479A1">
        <w:rPr>
          <w:sz w:val="16"/>
        </w:rPr>
        <w:t xml:space="preserve"> (Helfer and Slaughter 2005; Gent and Shannon 2010). </w:t>
      </w:r>
      <w:r w:rsidRPr="00C479A1">
        <w:rPr>
          <w:rStyle w:val="StyleUnderline"/>
        </w:rPr>
        <w:t>Having taken the</w:t>
      </w:r>
      <w:r w:rsidRPr="00C479A1">
        <w:rPr>
          <w:sz w:val="16"/>
        </w:rPr>
        <w:t xml:space="preserve"> public </w:t>
      </w:r>
      <w:r w:rsidRPr="00C479A1">
        <w:rPr>
          <w:rStyle w:val="StyleUnderline"/>
        </w:rPr>
        <w:t>step to initiate legal action, a government would</w:t>
      </w:r>
      <w:r w:rsidRPr="00C479A1">
        <w:rPr>
          <w:sz w:val="16"/>
        </w:rPr>
        <w:t xml:space="preserve"> appear inconsistent and </w:t>
      </w:r>
      <w:r w:rsidRPr="00C479A1">
        <w:rPr>
          <w:rStyle w:val="StyleUnderline"/>
        </w:rPr>
        <w:t xml:space="preserve">incur a </w:t>
      </w:r>
      <w:r w:rsidRPr="00C479A1">
        <w:rPr>
          <w:rStyle w:val="Emphasis"/>
        </w:rPr>
        <w:t>reputational penalty</w:t>
      </w:r>
      <w:r w:rsidRPr="00C479A1">
        <w:rPr>
          <w:rStyle w:val="StyleUnderline"/>
        </w:rPr>
        <w:t xml:space="preserve"> if it</w:t>
      </w:r>
      <w:r w:rsidRPr="00C479A1">
        <w:rPr>
          <w:sz w:val="16"/>
        </w:rPr>
        <w:t xml:space="preserve"> also </w:t>
      </w:r>
      <w:r w:rsidRPr="00C479A1">
        <w:rPr>
          <w:rStyle w:val="StyleUnderline"/>
        </w:rPr>
        <w:t>took unilateral measures such as</w:t>
      </w:r>
      <w:r w:rsidRPr="00C479A1">
        <w:rPr>
          <w:sz w:val="16"/>
        </w:rPr>
        <w:t xml:space="preserve"> sanctions or </w:t>
      </w:r>
      <w:r w:rsidRPr="00C479A1">
        <w:rPr>
          <w:rStyle w:val="Emphasis"/>
        </w:rPr>
        <w:t>military actions</w:t>
      </w:r>
      <w:r w:rsidRPr="00C479A1">
        <w:rPr>
          <w:rStyle w:val="StyleUnderline"/>
        </w:rPr>
        <w:t xml:space="preserve"> before</w:t>
      </w:r>
      <w:r w:rsidRPr="00C479A1">
        <w:rPr>
          <w:sz w:val="16"/>
        </w:rPr>
        <w:t xml:space="preserve"> the </w:t>
      </w:r>
      <w:r w:rsidRPr="00C479A1">
        <w:rPr>
          <w:rStyle w:val="StyleUnderline"/>
        </w:rPr>
        <w:t>legal process</w:t>
      </w:r>
      <w:r w:rsidRPr="00C479A1">
        <w:rPr>
          <w:sz w:val="16"/>
        </w:rPr>
        <w:t xml:space="preserve"> had </w:t>
      </w:r>
      <w:r w:rsidRPr="00C479A1">
        <w:rPr>
          <w:rStyle w:val="StyleUnderline"/>
        </w:rPr>
        <w:t xml:space="preserve">reached a conclusion. This </w:t>
      </w:r>
      <w:r w:rsidRPr="00011751">
        <w:rPr>
          <w:rStyle w:val="StyleUnderline"/>
          <w:highlight w:val="cyan"/>
        </w:rPr>
        <w:t>shapes</w:t>
      </w:r>
      <w:r w:rsidRPr="00C479A1">
        <w:rPr>
          <w:rStyle w:val="StyleUnderline"/>
        </w:rPr>
        <w:t xml:space="preserve"> the </w:t>
      </w:r>
      <w:r w:rsidRPr="00011751">
        <w:rPr>
          <w:rStyle w:val="Emphasis"/>
          <w:highlight w:val="cyan"/>
        </w:rPr>
        <w:t>diplomatic context</w:t>
      </w:r>
      <w:r w:rsidRPr="00011751">
        <w:rPr>
          <w:rStyle w:val="StyleUnderline"/>
          <w:highlight w:val="cyan"/>
        </w:rPr>
        <w:t xml:space="preserve"> because participants </w:t>
      </w:r>
      <w:r w:rsidRPr="00011751">
        <w:rPr>
          <w:rStyle w:val="Emphasis"/>
          <w:highlight w:val="cyan"/>
        </w:rPr>
        <w:t>know</w:t>
      </w:r>
      <w:r w:rsidRPr="00C479A1">
        <w:rPr>
          <w:sz w:val="16"/>
        </w:rPr>
        <w:t xml:space="preserve"> that </w:t>
      </w:r>
      <w:r w:rsidRPr="00011751">
        <w:rPr>
          <w:rStyle w:val="StyleUnderline"/>
          <w:highlight w:val="cyan"/>
        </w:rPr>
        <w:t xml:space="preserve">the matter will neither </w:t>
      </w:r>
      <w:r w:rsidRPr="00011751">
        <w:rPr>
          <w:rStyle w:val="Emphasis"/>
          <w:highlight w:val="cyan"/>
        </w:rPr>
        <w:t>escalate into violence</w:t>
      </w:r>
      <w:r w:rsidRPr="00011751">
        <w:rPr>
          <w:rStyle w:val="StyleUnderline"/>
          <w:highlight w:val="cyan"/>
        </w:rPr>
        <w:t xml:space="preserve"> nor </w:t>
      </w:r>
      <w:r w:rsidRPr="00011751">
        <w:rPr>
          <w:rStyle w:val="Emphasis"/>
          <w:highlight w:val="cyan"/>
        </w:rPr>
        <w:t>disappear</w:t>
      </w:r>
      <w:r w:rsidRPr="00C479A1">
        <w:rPr>
          <w:sz w:val="16"/>
        </w:rPr>
        <w:t xml:space="preserve"> through neglect. </w:t>
      </w:r>
      <w:r w:rsidRPr="00C479A1">
        <w:rPr>
          <w:rStyle w:val="StyleUnderline"/>
        </w:rPr>
        <w:t xml:space="preserve">A court ruling offers a </w:t>
      </w:r>
      <w:r w:rsidRPr="00C479A1">
        <w:rPr>
          <w:rStyle w:val="Emphasis"/>
        </w:rPr>
        <w:t>focal point</w:t>
      </w:r>
      <w:r w:rsidRPr="00C479A1">
        <w:rPr>
          <w:rStyle w:val="StyleUnderline"/>
        </w:rPr>
        <w:t xml:space="preserve"> amidst </w:t>
      </w:r>
      <w:r w:rsidRPr="00C479A1">
        <w:rPr>
          <w:rStyle w:val="Emphasis"/>
        </w:rPr>
        <w:t>uncertainty</w:t>
      </w:r>
      <w:r w:rsidRPr="00C479A1">
        <w:rPr>
          <w:rStyle w:val="StyleUnderline"/>
        </w:rPr>
        <w:t xml:space="preserve"> about</w:t>
      </w:r>
      <w:r w:rsidRPr="00C479A1">
        <w:rPr>
          <w:sz w:val="16"/>
        </w:rPr>
        <w:t xml:space="preserve"> how to interpret the </w:t>
      </w:r>
      <w:r w:rsidRPr="00C479A1">
        <w:rPr>
          <w:rStyle w:val="StyleUnderline"/>
        </w:rPr>
        <w:t>terms of</w:t>
      </w:r>
      <w:r w:rsidRPr="00C479A1">
        <w:rPr>
          <w:sz w:val="16"/>
        </w:rPr>
        <w:t xml:space="preserve"> an </w:t>
      </w:r>
      <w:r w:rsidRPr="00C479A1">
        <w:rPr>
          <w:rStyle w:val="StyleUnderline"/>
        </w:rPr>
        <w:t>agreement</w:t>
      </w:r>
      <w:r w:rsidRPr="00C479A1">
        <w:rPr>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C479A1">
        <w:rPr>
          <w:rStyle w:val="StyleUnderline"/>
        </w:rPr>
        <w:t>In these informational theories</w:t>
      </w:r>
      <w:r w:rsidRPr="00C479A1">
        <w:rPr>
          <w:sz w:val="16"/>
        </w:rPr>
        <w:t xml:space="preserve"> of courts, </w:t>
      </w:r>
      <w:r w:rsidRPr="00C479A1">
        <w:rPr>
          <w:rStyle w:val="StyleUnderline"/>
        </w:rPr>
        <w:t>states</w:t>
      </w:r>
      <w:r w:rsidRPr="00C479A1">
        <w:rPr>
          <w:sz w:val="16"/>
        </w:rPr>
        <w:t xml:space="preserve"> may </w:t>
      </w:r>
      <w:r w:rsidRPr="00C479A1">
        <w:rPr>
          <w:rStyle w:val="StyleUnderline"/>
        </w:rPr>
        <w:t>comply with court rulings in the absence of coercive measures</w:t>
      </w:r>
      <w:r w:rsidRPr="00C479A1">
        <w:rPr>
          <w:sz w:val="16"/>
        </w:rPr>
        <w:t xml:space="preserve"> or the threat of sanctions </w:t>
      </w:r>
      <w:r w:rsidRPr="00C479A1">
        <w:rPr>
          <w:rStyle w:val="StyleUnderline"/>
        </w:rPr>
        <w:t xml:space="preserve">because the reputational </w:t>
      </w:r>
      <w:r w:rsidRPr="00C479A1">
        <w:rPr>
          <w:rStyle w:val="Emphasis"/>
        </w:rPr>
        <w:t>costs of noncompliance</w:t>
      </w:r>
      <w:r w:rsidRPr="00C479A1">
        <w:rPr>
          <w:rStyle w:val="StyleUnderline"/>
        </w:rPr>
        <w:t xml:space="preserve"> are too high</w:t>
      </w:r>
      <w:r w:rsidRPr="00C479A1">
        <w:rPr>
          <w:sz w:val="16"/>
        </w:rPr>
        <w:t xml:space="preserve">. Rather than simply interpret law, </w:t>
      </w:r>
      <w:r w:rsidRPr="00C479A1">
        <w:rPr>
          <w:rStyle w:val="StyleUnderline"/>
        </w:rPr>
        <w:t>courts coordinate</w:t>
      </w:r>
      <w:r w:rsidRPr="00C479A1">
        <w:rPr>
          <w:sz w:val="16"/>
        </w:rPr>
        <w:t xml:space="preserve"> expectations about </w:t>
      </w:r>
      <w:r w:rsidRPr="00C479A1">
        <w:rPr>
          <w:rStyle w:val="StyleUnderline"/>
        </w:rPr>
        <w:t>enforcement</w:t>
      </w:r>
      <w:r w:rsidRPr="00C479A1">
        <w:rPr>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p>
    <w:p w14:paraId="5A040377" w14:textId="77777777" w:rsidR="0025149D" w:rsidRPr="007C53B3" w:rsidRDefault="0025149D" w:rsidP="0025149D">
      <w:pPr>
        <w:rPr>
          <w:sz w:val="16"/>
        </w:rPr>
      </w:pPr>
      <w:r w:rsidRPr="00C479A1">
        <w:rPr>
          <w:rStyle w:val="StyleUnderline"/>
        </w:rPr>
        <w:t xml:space="preserve">International </w:t>
      </w:r>
      <w:r w:rsidRPr="00011751">
        <w:rPr>
          <w:rStyle w:val="StyleUnderline"/>
          <w:highlight w:val="cyan"/>
        </w:rPr>
        <w:t>courts</w:t>
      </w:r>
      <w:r w:rsidRPr="00C479A1">
        <w:rPr>
          <w:sz w:val="16"/>
        </w:rPr>
        <w:t xml:space="preserve"> also </w:t>
      </w:r>
      <w:r w:rsidRPr="00C479A1">
        <w:rPr>
          <w:rStyle w:val="StyleUnderline"/>
        </w:rPr>
        <w:t xml:space="preserve">offer a way for states to </w:t>
      </w:r>
      <w:r w:rsidRPr="00011751">
        <w:rPr>
          <w:rStyle w:val="Emphasis"/>
          <w:highlight w:val="cyan"/>
        </w:rPr>
        <w:t>frame settlements</w:t>
      </w:r>
      <w:r w:rsidRPr="00C479A1">
        <w:rPr>
          <w:rStyle w:val="StyleUnderline"/>
        </w:rPr>
        <w:t xml:space="preserve"> to appeal to domestic audiences</w:t>
      </w:r>
      <w:r w:rsidRPr="00C479A1">
        <w:rPr>
          <w:sz w:val="16"/>
        </w:rPr>
        <w:t xml:space="preserve"> (Fang 2008). Simmons notes that even when the same deal could be reached in negotiations or through a court decision, a </w:t>
      </w:r>
      <w:r w:rsidRPr="00C479A1">
        <w:rPr>
          <w:rStyle w:val="StyleUnderline"/>
        </w:rPr>
        <w:t>negotiated settlement could be viewed as</w:t>
      </w:r>
      <w:r w:rsidRPr="00C479A1">
        <w:rPr>
          <w:sz w:val="16"/>
        </w:rPr>
        <w:t xml:space="preserve"> a sign of </w:t>
      </w:r>
      <w:r w:rsidRPr="00C479A1">
        <w:rPr>
          <w:rStyle w:val="Emphasis"/>
        </w:rPr>
        <w:t>weakness</w:t>
      </w:r>
      <w:r w:rsidRPr="00C479A1">
        <w:rPr>
          <w:rStyle w:val="StyleUnderline"/>
        </w:rPr>
        <w:t xml:space="preserve"> while </w:t>
      </w:r>
      <w:r w:rsidRPr="00C479A1">
        <w:rPr>
          <w:rStyle w:val="Emphasis"/>
        </w:rPr>
        <w:t>legal resolution</w:t>
      </w:r>
      <w:r w:rsidRPr="00C479A1">
        <w:rPr>
          <w:rStyle w:val="StyleUnderline"/>
        </w:rPr>
        <w:t xml:space="preserve"> would be </w:t>
      </w:r>
      <w:r w:rsidRPr="00325EB1">
        <w:rPr>
          <w:rStyle w:val="StyleUnderline"/>
        </w:rPr>
        <w:t xml:space="preserve">a </w:t>
      </w:r>
      <w:r w:rsidRPr="00011751">
        <w:rPr>
          <w:rStyle w:val="Emphasis"/>
          <w:highlight w:val="cyan"/>
        </w:rPr>
        <w:t>positive</w:t>
      </w:r>
      <w:r w:rsidRPr="00325EB1">
        <w:rPr>
          <w:rStyle w:val="Emphasis"/>
        </w:rPr>
        <w:t xml:space="preserve"> signal</w:t>
      </w:r>
      <w:r w:rsidRPr="00325EB1">
        <w:rPr>
          <w:rStyle w:val="StyleUnderline"/>
        </w:rPr>
        <w:t xml:space="preserve"> </w:t>
      </w:r>
      <w:r w:rsidRPr="00011751">
        <w:rPr>
          <w:rStyle w:val="StyleUnderline"/>
          <w:highlight w:val="cyan"/>
        </w:rPr>
        <w:t>for</w:t>
      </w:r>
      <w:r w:rsidRPr="00C479A1">
        <w:rPr>
          <w:rStyle w:val="StyleUnderline"/>
        </w:rPr>
        <w:t xml:space="preserve"> future </w:t>
      </w:r>
      <w:r w:rsidRPr="00011751">
        <w:rPr>
          <w:rStyle w:val="Emphasis"/>
          <w:highlight w:val="cyan"/>
        </w:rPr>
        <w:t>coop</w:t>
      </w:r>
      <w:r w:rsidRPr="00C479A1">
        <w:rPr>
          <w:rStyle w:val="StyleUnderline"/>
        </w:rPr>
        <w:t>eration</w:t>
      </w:r>
      <w:r w:rsidRPr="00C479A1">
        <w:rPr>
          <w:sz w:val="16"/>
        </w:rPr>
        <w:t xml:space="preserve"> (Simmons 2002, 834). </w:t>
      </w:r>
      <w:r w:rsidRPr="00C479A1">
        <w:rPr>
          <w:rStyle w:val="StyleUnderline"/>
        </w:rPr>
        <w:t>This dynamic occurs because</w:t>
      </w:r>
      <w:r w:rsidRPr="00C479A1">
        <w:rPr>
          <w:sz w:val="16"/>
        </w:rPr>
        <w:t xml:space="preserve"> “domestic </w:t>
      </w:r>
      <w:r w:rsidRPr="00C479A1">
        <w:rPr>
          <w:rStyle w:val="StyleUnderline"/>
        </w:rPr>
        <w:t>groups will find it</w:t>
      </w:r>
      <w:r w:rsidRPr="00C479A1">
        <w:rPr>
          <w:sz w:val="16"/>
        </w:rPr>
        <w:t xml:space="preserve"> more </w:t>
      </w:r>
      <w:r w:rsidRPr="00C479A1">
        <w:rPr>
          <w:rStyle w:val="StyleUnderline"/>
        </w:rPr>
        <w:t xml:space="preserve">attractive to </w:t>
      </w:r>
      <w:r w:rsidRPr="00C479A1">
        <w:rPr>
          <w:rStyle w:val="Emphasis"/>
        </w:rPr>
        <w:t>make concessions</w:t>
      </w:r>
      <w:r w:rsidRPr="00C479A1">
        <w:rPr>
          <w:rStyle w:val="StyleUnderline"/>
        </w:rPr>
        <w:t xml:space="preserve"> to a</w:t>
      </w:r>
      <w:r w:rsidRPr="00C479A1">
        <w:rPr>
          <w:sz w:val="16"/>
        </w:rPr>
        <w:t xml:space="preserve"> disinterested </w:t>
      </w:r>
      <w:r w:rsidRPr="00C479A1">
        <w:rPr>
          <w:rStyle w:val="StyleUnderline"/>
        </w:rPr>
        <w:t>institution than</w:t>
      </w:r>
      <w:r w:rsidRPr="00C479A1">
        <w:rPr>
          <w:sz w:val="16"/>
        </w:rPr>
        <w:t xml:space="preserve"> to a political </w:t>
      </w:r>
      <w:r w:rsidRPr="00C479A1">
        <w:rPr>
          <w:rStyle w:val="StyleUnderline"/>
        </w:rPr>
        <w:t>adversary”</w:t>
      </w:r>
      <w:r w:rsidRPr="00C479A1">
        <w:rPr>
          <w:sz w:val="16"/>
        </w:rPr>
        <w:t xml:space="preserve"> (Simmons 2002, 834). In research on several prominent ICJ cases, Fischer (1982, 271) emphasizes the court has helped governments to save face. Consequently, those </w:t>
      </w:r>
      <w:r w:rsidRPr="00C479A1">
        <w:rPr>
          <w:rStyle w:val="StyleUnderline"/>
        </w:rPr>
        <w:t>governments unable to reach agreements</w:t>
      </w:r>
      <w:r w:rsidRPr="00C479A1">
        <w:rPr>
          <w:sz w:val="16"/>
        </w:rPr>
        <w:t xml:space="preserve"> over domestic opposition may </w:t>
      </w:r>
      <w:r w:rsidRPr="00C479A1">
        <w:rPr>
          <w:rStyle w:val="StyleUnderline"/>
        </w:rPr>
        <w:t>find it easier</w:t>
      </w:r>
      <w:r w:rsidRPr="00C479A1">
        <w:rPr>
          <w:sz w:val="16"/>
        </w:rPr>
        <w:t xml:space="preserve"> to do so </w:t>
      </w:r>
      <w:r w:rsidRPr="00C479A1">
        <w:rPr>
          <w:rStyle w:val="StyleUnderline"/>
        </w:rPr>
        <w:t>with the involvement of a third-party ruling</w:t>
      </w:r>
      <w:r w:rsidRPr="00C479A1">
        <w:rPr>
          <w:sz w:val="16"/>
        </w:rPr>
        <w:t xml:space="preserve">. Allee and Huth (2006a) show that governments with higher levels of domestic political constraints are more likely to choose adjudication over negotiation for settling territorial disputes. Domestic </w:t>
      </w:r>
      <w:r w:rsidRPr="00C479A1">
        <w:rPr>
          <w:rStyle w:val="StyleUnderline"/>
        </w:rPr>
        <w:t>political constraints</w:t>
      </w:r>
      <w:r w:rsidRPr="00C479A1">
        <w:rPr>
          <w:sz w:val="16"/>
        </w:rPr>
        <w:t xml:space="preserve"> also </w:t>
      </w:r>
      <w:r w:rsidRPr="00C479A1">
        <w:rPr>
          <w:rStyle w:val="Emphasis"/>
        </w:rPr>
        <w:t>increase the probability</w:t>
      </w:r>
      <w:r w:rsidRPr="00C479A1">
        <w:rPr>
          <w:rStyle w:val="StyleUnderline"/>
        </w:rPr>
        <w:t xml:space="preserve"> of</w:t>
      </w:r>
      <w:r w:rsidRPr="00C479A1">
        <w:rPr>
          <w:sz w:val="16"/>
        </w:rPr>
        <w:t xml:space="preserve"> filing </w:t>
      </w:r>
      <w:r w:rsidRPr="00C479A1">
        <w:rPr>
          <w:rStyle w:val="StyleUnderline"/>
        </w:rPr>
        <w:t>complaints at the WTO</w:t>
      </w:r>
      <w:r w:rsidRPr="00C479A1">
        <w:rPr>
          <w:sz w:val="16"/>
        </w:rPr>
        <w:t xml:space="preserve"> (Davis 2012). The mobilization of domestic groups plays a critical role in litigation patterns at the ECJ (Alter and Vargas 2000).</w:t>
      </w:r>
    </w:p>
    <w:p w14:paraId="6705E17E" w14:textId="77777777" w:rsidR="0025149D" w:rsidRDefault="0025149D" w:rsidP="0025149D">
      <w:pPr>
        <w:pStyle w:val="Heading3"/>
      </w:pPr>
      <w:r>
        <w:t>Legitimacy---CP Key---2NC</w:t>
      </w:r>
    </w:p>
    <w:p w14:paraId="67A882E0" w14:textId="77777777" w:rsidR="0025149D" w:rsidRDefault="0025149D" w:rsidP="0025149D">
      <w:pPr>
        <w:pStyle w:val="Heading4"/>
      </w:pPr>
      <w:r>
        <w:t xml:space="preserve">The counterplan </w:t>
      </w:r>
      <w:r w:rsidRPr="00A17B33">
        <w:rPr>
          <w:u w:val="single"/>
        </w:rPr>
        <w:t>restores</w:t>
      </w:r>
      <w:r>
        <w:t xml:space="preserve"> judicial legitimacy.  </w:t>
      </w:r>
    </w:p>
    <w:p w14:paraId="46B1BEFD" w14:textId="77777777" w:rsidR="0025149D" w:rsidRDefault="0025149D" w:rsidP="0025149D">
      <w:pPr>
        <w:pStyle w:val="Heading4"/>
      </w:pPr>
      <w:r>
        <w:t xml:space="preserve">It’s </w:t>
      </w:r>
      <w:r w:rsidRPr="001B3397">
        <w:rPr>
          <w:u w:val="single"/>
        </w:rPr>
        <w:t>low</w:t>
      </w:r>
      <w:r>
        <w:t xml:space="preserve"> now. Generalist principles are seen as </w:t>
      </w:r>
      <w:r w:rsidRPr="001B3397">
        <w:rPr>
          <w:u w:val="single"/>
        </w:rPr>
        <w:t>abstract</w:t>
      </w:r>
      <w:r>
        <w:t xml:space="preserve"> and drive seemingly </w:t>
      </w:r>
      <w:r w:rsidRPr="001B3397">
        <w:rPr>
          <w:u w:val="single"/>
        </w:rPr>
        <w:t>arbitrary</w:t>
      </w:r>
      <w:r>
        <w:t xml:space="preserve"> precedential reversals. </w:t>
      </w:r>
      <w:r w:rsidRPr="001B3397">
        <w:rPr>
          <w:i/>
          <w:iCs w:val="0"/>
        </w:rPr>
        <w:t>Dobbs</w:t>
      </w:r>
      <w:r>
        <w:t xml:space="preserve"> </w:t>
      </w:r>
      <w:r w:rsidRPr="001B3397">
        <w:rPr>
          <w:u w:val="single"/>
        </w:rPr>
        <w:t>cratered</w:t>
      </w:r>
      <w:r>
        <w:t xml:space="preserve"> support, which </w:t>
      </w:r>
      <w:r w:rsidRPr="001B3397">
        <w:rPr>
          <w:u w:val="single"/>
        </w:rPr>
        <w:t>necessitates</w:t>
      </w:r>
      <w:r>
        <w:t xml:space="preserve"> an </w:t>
      </w:r>
      <w:r w:rsidRPr="001B3397">
        <w:rPr>
          <w:u w:val="single"/>
        </w:rPr>
        <w:t>entirely new approach</w:t>
      </w:r>
      <w:r>
        <w:t xml:space="preserve">. </w:t>
      </w:r>
    </w:p>
    <w:p w14:paraId="2BF8D42A" w14:textId="77777777" w:rsidR="0025149D" w:rsidRPr="001B3397" w:rsidRDefault="0025149D" w:rsidP="0025149D">
      <w:pPr>
        <w:pStyle w:val="Heading4"/>
      </w:pPr>
      <w:r>
        <w:t xml:space="preserve">Equity </w:t>
      </w:r>
      <w:r w:rsidRPr="001B3397">
        <w:rPr>
          <w:u w:val="single"/>
        </w:rPr>
        <w:t>solves</w:t>
      </w:r>
      <w:r>
        <w:t>:</w:t>
      </w:r>
    </w:p>
    <w:p w14:paraId="03F02A73" w14:textId="77777777" w:rsidR="0025149D" w:rsidRPr="0001529C" w:rsidRDefault="0025149D" w:rsidP="0025149D">
      <w:pPr>
        <w:pStyle w:val="Heading4"/>
      </w:pPr>
      <w:r>
        <w:t xml:space="preserve">It </w:t>
      </w:r>
      <w:r w:rsidRPr="0001529C">
        <w:rPr>
          <w:u w:val="single"/>
        </w:rPr>
        <w:t>rewires</w:t>
      </w:r>
      <w:r>
        <w:t xml:space="preserve"> the courts away from controversial </w:t>
      </w:r>
      <w:r w:rsidRPr="00592624">
        <w:rPr>
          <w:u w:val="single"/>
        </w:rPr>
        <w:t>originalism</w:t>
      </w:r>
      <w:r>
        <w:t xml:space="preserve"> towards a </w:t>
      </w:r>
      <w:r w:rsidRPr="00592624">
        <w:rPr>
          <w:u w:val="single"/>
        </w:rPr>
        <w:t>publicly accepted</w:t>
      </w:r>
      <w:r>
        <w:t xml:space="preserve"> canon. </w:t>
      </w:r>
    </w:p>
    <w:p w14:paraId="2F99336D" w14:textId="77777777" w:rsidR="0025149D" w:rsidRPr="0001529C" w:rsidRDefault="0025149D" w:rsidP="0025149D">
      <w:r>
        <w:t xml:space="preserve">Owen </w:t>
      </w:r>
      <w:r w:rsidRPr="00955F99">
        <w:rPr>
          <w:rStyle w:val="Style13ptBold"/>
        </w:rPr>
        <w:t>Gallogly 23</w:t>
      </w:r>
      <w:r>
        <w:t xml:space="preserve">. </w:t>
      </w:r>
      <w:r w:rsidRPr="00955F99">
        <w:t>Climenko Fellow and Lecturer on Law</w:t>
      </w:r>
      <w:r>
        <w:t xml:space="preserve"> at Harvard Law School, Constitutional Law Fellow at Stanford. “Equity’s Constitutional Source.” FN 33. </w:t>
      </w:r>
      <w:r w:rsidRPr="00955F99">
        <w:rPr>
          <w:i/>
          <w:iCs/>
        </w:rPr>
        <w:t>The Yale Law Journal</w:t>
      </w:r>
      <w:r>
        <w:t xml:space="preserve">. March 11, 2023. </w:t>
      </w:r>
      <w:r w:rsidRPr="00955F99">
        <w:t>https://www.yalelawjournal.org/article/equitys-constitutional-source</w:t>
      </w:r>
    </w:p>
    <w:p w14:paraId="2356B889" w14:textId="77777777" w:rsidR="0025149D" w:rsidRDefault="0025149D" w:rsidP="0025149D">
      <w:pPr>
        <w:rPr>
          <w:sz w:val="16"/>
        </w:rPr>
      </w:pPr>
      <w:r w:rsidRPr="00A7771B">
        <w:rPr>
          <w:sz w:val="16"/>
        </w:rPr>
        <w:t xml:space="preserve">Returning </w:t>
      </w:r>
      <w:r w:rsidRPr="00066428">
        <w:rPr>
          <w:rStyle w:val="StyleUnderline"/>
        </w:rPr>
        <w:t xml:space="preserve">federal </w:t>
      </w:r>
      <w:r w:rsidRPr="00A7771B">
        <w:rPr>
          <w:rStyle w:val="Emphasis"/>
          <w:highlight w:val="cyan"/>
        </w:rPr>
        <w:t>equity</w:t>
      </w:r>
      <w:r w:rsidRPr="00A7771B">
        <w:rPr>
          <w:rStyle w:val="StyleUnderline"/>
          <w:highlight w:val="cyan"/>
        </w:rPr>
        <w:t xml:space="preserve"> power</w:t>
      </w:r>
      <w:r w:rsidRPr="00A7771B">
        <w:rPr>
          <w:sz w:val="16"/>
        </w:rPr>
        <w:t xml:space="preserve"> to its constitutional source </w:t>
      </w:r>
      <w:r w:rsidRPr="00066428">
        <w:rPr>
          <w:rStyle w:val="StyleUnderline"/>
        </w:rPr>
        <w:t xml:space="preserve">could thus </w:t>
      </w:r>
      <w:r w:rsidRPr="00A7771B">
        <w:rPr>
          <w:rStyle w:val="StyleUnderline"/>
          <w:highlight w:val="cyan"/>
        </w:rPr>
        <w:t xml:space="preserve">alter the </w:t>
      </w:r>
      <w:r w:rsidRPr="00A7771B">
        <w:rPr>
          <w:rStyle w:val="Emphasis"/>
          <w:highlight w:val="cyan"/>
        </w:rPr>
        <w:t>trajectory</w:t>
      </w:r>
      <w:r w:rsidRPr="00A7771B">
        <w:rPr>
          <w:rStyle w:val="StyleUnderline"/>
          <w:highlight w:val="cyan"/>
        </w:rPr>
        <w:t xml:space="preserve"> of</w:t>
      </w:r>
      <w:r w:rsidRPr="00A7771B">
        <w:rPr>
          <w:sz w:val="16"/>
        </w:rPr>
        <w:t xml:space="preserve"> ongoing debates over the scope of that power. At a wholesale level, this Article’s thesis suggests that if </w:t>
      </w:r>
      <w:r w:rsidRPr="00A7771B">
        <w:rPr>
          <w:rStyle w:val="StyleUnderline"/>
          <w:highlight w:val="cyan"/>
        </w:rPr>
        <w:t>the Court</w:t>
      </w:r>
      <w:r w:rsidRPr="00A7771B">
        <w:rPr>
          <w:sz w:val="16"/>
        </w:rPr>
        <w:t xml:space="preserve"> is committed to the historical turn, it might need to reevaluate </w:t>
      </w:r>
      <w:r w:rsidRPr="00066428">
        <w:rPr>
          <w:rStyle w:val="StyleUnderline"/>
        </w:rPr>
        <w:t xml:space="preserve">the rigidly </w:t>
      </w:r>
      <w:r w:rsidRPr="00066428">
        <w:rPr>
          <w:rStyle w:val="Emphasis"/>
        </w:rPr>
        <w:t>time-bound</w:t>
      </w:r>
      <w:r w:rsidRPr="00066428">
        <w:rPr>
          <w:rStyle w:val="StyleUnderline"/>
        </w:rPr>
        <w:t xml:space="preserve"> doctrinal framework</w:t>
      </w:r>
      <w:r w:rsidRPr="00A7771B">
        <w:rPr>
          <w:sz w:val="16"/>
        </w:rPr>
        <w:t xml:space="preserve"> it has developed under that approach. At a retail level, it implies that </w:t>
      </w:r>
      <w:r w:rsidRPr="00066428">
        <w:rPr>
          <w:rStyle w:val="StyleUnderline"/>
        </w:rPr>
        <w:t xml:space="preserve">scholarly </w:t>
      </w:r>
      <w:r w:rsidRPr="00A7771B">
        <w:rPr>
          <w:rStyle w:val="StyleUnderline"/>
          <w:highlight w:val="cyan"/>
        </w:rPr>
        <w:t>concerns</w:t>
      </w:r>
      <w:r w:rsidRPr="00A7771B">
        <w:rPr>
          <w:sz w:val="16"/>
        </w:rPr>
        <w:t xml:space="preserve"> about extending the historical turn to Article III </w:t>
      </w:r>
      <w:r w:rsidRPr="00066428">
        <w:rPr>
          <w:rStyle w:val="StyleUnderline"/>
        </w:rPr>
        <w:t xml:space="preserve">might be </w:t>
      </w:r>
      <w:r w:rsidRPr="00A7771B">
        <w:rPr>
          <w:rStyle w:val="Emphasis"/>
          <w:highlight w:val="cyan"/>
        </w:rPr>
        <w:t>overstated</w:t>
      </w:r>
      <w:r w:rsidRPr="00A7771B">
        <w:rPr>
          <w:sz w:val="16"/>
        </w:rPr>
        <w:t xml:space="preserve">. The original meaning of Article III in fact provides a strong theoretical basis for federal equitable remedies—like Ex parte Young injunctions—that emerged through a process of precedential development from traditional Chancery practice. It even suggests that the permissibility of certain </w:t>
      </w:r>
      <w:r w:rsidRPr="00A7771B">
        <w:rPr>
          <w:rStyle w:val="StyleUnderline"/>
          <w:highlight w:val="cyan"/>
        </w:rPr>
        <w:t>novel forms of equitable relief</w:t>
      </w:r>
      <w:r w:rsidRPr="00A7771B">
        <w:rPr>
          <w:sz w:val="16"/>
        </w:rPr>
        <w:t xml:space="preserve">, such as nationwide and </w:t>
      </w:r>
      <w:r w:rsidRPr="00A7771B">
        <w:rPr>
          <w:rStyle w:val="StyleUnderline"/>
        </w:rPr>
        <w:t>structural-reform injunctions</w:t>
      </w:r>
      <w:r w:rsidRPr="00A7771B">
        <w:rPr>
          <w:sz w:val="16"/>
        </w:rPr>
        <w:t xml:space="preserve">, might be a closer question than many originalist analyses have acknowledged. On the other hand, it would seem to </w:t>
      </w:r>
      <w:r w:rsidRPr="00A7771B">
        <w:rPr>
          <w:rStyle w:val="StyleUnderline"/>
          <w:highlight w:val="cyan"/>
        </w:rPr>
        <w:t>augur against</w:t>
      </w:r>
      <w:r w:rsidRPr="00A7771B">
        <w:rPr>
          <w:sz w:val="16"/>
        </w:rPr>
        <w:t xml:space="preserve"> the power of federal courts to issue </w:t>
      </w:r>
      <w:r w:rsidRPr="00A7771B">
        <w:rPr>
          <w:rStyle w:val="StyleUnderline"/>
          <w:highlight w:val="cyan"/>
        </w:rPr>
        <w:t>remedies</w:t>
      </w:r>
      <w:r w:rsidRPr="00A7771B">
        <w:rPr>
          <w:sz w:val="16"/>
        </w:rPr>
        <w:t>—</w:t>
      </w:r>
      <w:r w:rsidRPr="00A7771B">
        <w:rPr>
          <w:rStyle w:val="StyleUnderline"/>
          <w:highlight w:val="cyan"/>
        </w:rPr>
        <w:t>like</w:t>
      </w:r>
      <w:r w:rsidRPr="00A7771B">
        <w:rPr>
          <w:sz w:val="16"/>
        </w:rPr>
        <w:t xml:space="preserve"> the injunctions against judges at issue in Whole Woman’s Health v. </w:t>
      </w:r>
      <w:r w:rsidRPr="00A7771B">
        <w:rPr>
          <w:rStyle w:val="Emphasis"/>
          <w:highlight w:val="cyan"/>
        </w:rPr>
        <w:t>Jackson</w:t>
      </w:r>
      <w:r w:rsidRPr="00A7771B">
        <w:rPr>
          <w:sz w:val="16"/>
        </w:rPr>
        <w:t>—</w:t>
      </w:r>
      <w:r w:rsidRPr="00A7771B">
        <w:rPr>
          <w:rStyle w:val="StyleUnderline"/>
          <w:highlight w:val="cyan"/>
        </w:rPr>
        <w:t>that</w:t>
      </w:r>
      <w:r w:rsidRPr="00A7771B">
        <w:rPr>
          <w:rStyle w:val="StyleUnderline"/>
        </w:rPr>
        <w:t xml:space="preserve"> flatly </w:t>
      </w:r>
      <w:r w:rsidRPr="00A7771B">
        <w:rPr>
          <w:rStyle w:val="Emphasis"/>
          <w:highlight w:val="cyan"/>
        </w:rPr>
        <w:t>contradict</w:t>
      </w:r>
      <w:r w:rsidRPr="00A7771B">
        <w:rPr>
          <w:rStyle w:val="StyleUnderline"/>
        </w:rPr>
        <w:t xml:space="preserve"> core rules of Founding-Era </w:t>
      </w:r>
      <w:r w:rsidRPr="00A7771B">
        <w:rPr>
          <w:rStyle w:val="StyleUnderline"/>
          <w:highlight w:val="cyan"/>
        </w:rPr>
        <w:t>equity</w:t>
      </w:r>
      <w:r w:rsidRPr="00A7771B">
        <w:rPr>
          <w:rStyle w:val="StyleUnderline"/>
        </w:rPr>
        <w:t xml:space="preserve">, </w:t>
      </w:r>
      <w:r w:rsidRPr="00A7771B">
        <w:rPr>
          <w:rStyle w:val="StyleUnderline"/>
          <w:highlight w:val="cyan"/>
        </w:rPr>
        <w:t>as</w:t>
      </w:r>
      <w:r w:rsidRPr="00A7771B">
        <w:rPr>
          <w:rStyle w:val="StyleUnderline"/>
        </w:rPr>
        <w:t xml:space="preserve"> such </w:t>
      </w:r>
      <w:r w:rsidRPr="00A7771B">
        <w:rPr>
          <w:rStyle w:val="Emphasis"/>
        </w:rPr>
        <w:t xml:space="preserve">sharp </w:t>
      </w:r>
      <w:r w:rsidRPr="00A7771B">
        <w:rPr>
          <w:rStyle w:val="Emphasis"/>
          <w:highlight w:val="cyan"/>
        </w:rPr>
        <w:t>departures</w:t>
      </w:r>
      <w:r w:rsidRPr="00A7771B">
        <w:rPr>
          <w:rStyle w:val="StyleUnderline"/>
          <w:highlight w:val="cyan"/>
        </w:rPr>
        <w:t xml:space="preserve"> from </w:t>
      </w:r>
      <w:r w:rsidRPr="00A7771B">
        <w:rPr>
          <w:rStyle w:val="Emphasis"/>
          <w:highlight w:val="cyan"/>
        </w:rPr>
        <w:t>historical practice</w:t>
      </w:r>
      <w:r w:rsidRPr="00A7771B">
        <w:rPr>
          <w:sz w:val="16"/>
        </w:rPr>
        <w:t xml:space="preserve"> likely require congressional authorization. Admittedly, these observations about particular remedies are tentative and would require more comprehensive analyses to maintain with confidence. But they give some sense of the </w:t>
      </w:r>
      <w:r w:rsidRPr="00A7771B">
        <w:rPr>
          <w:rStyle w:val="StyleUnderline"/>
          <w:highlight w:val="cyan"/>
        </w:rPr>
        <w:t>implications</w:t>
      </w:r>
      <w:r w:rsidRPr="00A7771B">
        <w:rPr>
          <w:sz w:val="16"/>
        </w:rPr>
        <w:t xml:space="preserve"> that could </w:t>
      </w:r>
      <w:r w:rsidRPr="00A7771B">
        <w:rPr>
          <w:rStyle w:val="StyleUnderline"/>
          <w:highlight w:val="cyan"/>
        </w:rPr>
        <w:t>flow from</w:t>
      </w:r>
      <w:r w:rsidRPr="00A7771B">
        <w:rPr>
          <w:rStyle w:val="StyleUnderline"/>
        </w:rPr>
        <w:t xml:space="preserve"> equity’s </w:t>
      </w:r>
      <w:r w:rsidRPr="00592624">
        <w:rPr>
          <w:rStyle w:val="Emphasis"/>
          <w:highlight w:val="cyan"/>
        </w:rPr>
        <w:t>constitutional source</w:t>
      </w:r>
      <w:r w:rsidRPr="00A7771B">
        <w:rPr>
          <w:sz w:val="16"/>
        </w:rPr>
        <w:t>.</w:t>
      </w:r>
    </w:p>
    <w:p w14:paraId="50F234BD" w14:textId="77777777" w:rsidR="0025149D" w:rsidRDefault="0025149D" w:rsidP="0025149D">
      <w:pPr>
        <w:pStyle w:val="Heading4"/>
      </w:pPr>
      <w:r>
        <w:t xml:space="preserve">It </w:t>
      </w:r>
      <w:r w:rsidRPr="00055011">
        <w:rPr>
          <w:u w:val="single"/>
        </w:rPr>
        <w:t>reverses</w:t>
      </w:r>
      <w:r>
        <w:t xml:space="preserve"> the Rules of Procedure by </w:t>
      </w:r>
      <w:r w:rsidRPr="00055011">
        <w:rPr>
          <w:u w:val="single"/>
        </w:rPr>
        <w:t>reaffirming</w:t>
      </w:r>
      <w:r>
        <w:t xml:space="preserve"> the split between </w:t>
      </w:r>
      <w:r w:rsidRPr="00055011">
        <w:rPr>
          <w:u w:val="single"/>
        </w:rPr>
        <w:t>Law and Equity</w:t>
      </w:r>
      <w:r>
        <w:t xml:space="preserve">. That </w:t>
      </w:r>
      <w:r w:rsidRPr="00055011">
        <w:rPr>
          <w:u w:val="single"/>
        </w:rPr>
        <w:t>signal</w:t>
      </w:r>
      <w:r>
        <w:t xml:space="preserve"> alone creates second-order </w:t>
      </w:r>
      <w:r w:rsidRPr="00055011">
        <w:rPr>
          <w:u w:val="single"/>
        </w:rPr>
        <w:t>momentum</w:t>
      </w:r>
      <w:r>
        <w:t xml:space="preserve"> for </w:t>
      </w:r>
      <w:r w:rsidRPr="00055011">
        <w:rPr>
          <w:u w:val="single"/>
        </w:rPr>
        <w:t>equitable judging</w:t>
      </w:r>
      <w:r>
        <w:t>.</w:t>
      </w:r>
    </w:p>
    <w:p w14:paraId="76DE0FBF" w14:textId="77777777" w:rsidR="0025149D" w:rsidRDefault="0025149D" w:rsidP="0025149D">
      <w:pPr>
        <w:pStyle w:val="Heading4"/>
      </w:pPr>
      <w:r>
        <w:t xml:space="preserve">First order reliance </w:t>
      </w:r>
      <w:r w:rsidRPr="007144DC">
        <w:rPr>
          <w:u w:val="single"/>
        </w:rPr>
        <w:t>fail</w:t>
      </w:r>
      <w:r>
        <w:rPr>
          <w:u w:val="single"/>
        </w:rPr>
        <w:t>s</w:t>
      </w:r>
      <w:r>
        <w:t xml:space="preserve"> to effectively enforce critical </w:t>
      </w:r>
      <w:r w:rsidRPr="007144DC">
        <w:rPr>
          <w:u w:val="single"/>
        </w:rPr>
        <w:t>legal principles</w:t>
      </w:r>
      <w:r>
        <w:t xml:space="preserve">. Equity </w:t>
      </w:r>
      <w:r w:rsidRPr="007144DC">
        <w:rPr>
          <w:u w:val="single"/>
        </w:rPr>
        <w:t>solves</w:t>
      </w:r>
      <w:r>
        <w:t xml:space="preserve"> by providing a </w:t>
      </w:r>
      <w:r w:rsidRPr="007144DC">
        <w:rPr>
          <w:u w:val="single"/>
        </w:rPr>
        <w:t>moral backstop</w:t>
      </w:r>
      <w:r>
        <w:t>. That’s Smith.</w:t>
      </w:r>
    </w:p>
    <w:p w14:paraId="400F1177" w14:textId="77777777" w:rsidR="0025149D" w:rsidRPr="007144DC" w:rsidRDefault="0025149D" w:rsidP="0025149D">
      <w:r>
        <w:t>&lt;&lt;&lt;</w:t>
      </w:r>
      <w:r w:rsidRPr="007144DC">
        <w:rPr>
          <w:highlight w:val="lightGray"/>
        </w:rPr>
        <w:t>FOR REFERENCE</w:t>
      </w:r>
      <w:r>
        <w:t>&gt;&gt;&gt;</w:t>
      </w:r>
    </w:p>
    <w:p w14:paraId="1D1DDE78" w14:textId="77777777" w:rsidR="0025149D" w:rsidRPr="009D1C9E" w:rsidRDefault="0025149D" w:rsidP="0025149D">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A40252">
        <w:rPr>
          <w:rStyle w:val="Emphasis"/>
          <w:highlight w:val="lightGray"/>
        </w:rPr>
        <w:t>focus</w:t>
      </w:r>
      <w:r w:rsidRPr="00A40252">
        <w:rPr>
          <w:rStyle w:val="StyleUnderline"/>
          <w:highlight w:val="lightGray"/>
        </w:rPr>
        <w:t xml:space="preserve"> on</w:t>
      </w:r>
      <w:r w:rsidRPr="00A40B36">
        <w:rPr>
          <w:rStyle w:val="StyleUnderline"/>
        </w:rPr>
        <w:t xml:space="preserve"> the</w:t>
      </w:r>
      <w:r w:rsidRPr="00A40B36">
        <w:rPr>
          <w:sz w:val="16"/>
        </w:rPr>
        <w:t xml:space="preserve"> </w:t>
      </w:r>
      <w:r w:rsidRPr="00A40252">
        <w:rPr>
          <w:rStyle w:val="Emphasis"/>
          <w:highlight w:val="lightGray"/>
        </w:rPr>
        <w:t>remedial</w:t>
      </w:r>
      <w:r w:rsidRPr="00A40252">
        <w:rPr>
          <w:rStyle w:val="StyleUnderline"/>
          <w:highlight w:val="lightGray"/>
        </w:rPr>
        <w:t xml:space="preserve"> aspect</w:t>
      </w:r>
      <w:r w:rsidRPr="00A40B36">
        <w:rPr>
          <w:rStyle w:val="StyleUnderline"/>
        </w:rPr>
        <w:t xml:space="preserve"> of equity can </w:t>
      </w:r>
      <w:r w:rsidRPr="00A40252">
        <w:rPr>
          <w:rStyle w:val="Emphasis"/>
          <w:highlight w:val="lightGray"/>
        </w:rPr>
        <w:t>obscure its role</w:t>
      </w:r>
      <w:r w:rsidRPr="00A40252">
        <w:rPr>
          <w:rStyle w:val="StyleUnderline"/>
          <w:highlight w:val="lightGray"/>
        </w:rPr>
        <w:t xml:space="preserve"> in</w:t>
      </w:r>
      <w:r w:rsidRPr="00A40252">
        <w:rPr>
          <w:sz w:val="16"/>
          <w:highlight w:val="lightGray"/>
        </w:rPr>
        <w:t xml:space="preserve"> </w:t>
      </w:r>
      <w:r w:rsidRPr="00A40252">
        <w:rPr>
          <w:rStyle w:val="Emphasis"/>
          <w:highlight w:val="lightGray"/>
        </w:rPr>
        <w:t>promoting</w:t>
      </w:r>
      <w:r w:rsidRPr="00A40B36">
        <w:rPr>
          <w:sz w:val="16"/>
        </w:rPr>
        <w:t xml:space="preserve"> </w:t>
      </w:r>
      <w:r w:rsidRPr="00A40B36">
        <w:rPr>
          <w:rStyle w:val="StyleUnderline"/>
        </w:rPr>
        <w:t xml:space="preserve">the </w:t>
      </w:r>
      <w:r w:rsidRPr="00A40252">
        <w:rPr>
          <w:rStyle w:val="Emphasis"/>
          <w:highlight w:val="lightGray"/>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1DEC6C13" w14:textId="77777777" w:rsidR="0025149D" w:rsidRPr="00E14DE4" w:rsidRDefault="0025149D" w:rsidP="0025149D">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11FADD83" w14:textId="77777777" w:rsidR="0025149D" w:rsidRPr="009D1C9E" w:rsidRDefault="0025149D" w:rsidP="0025149D">
      <w:pPr>
        <w:rPr>
          <w:sz w:val="16"/>
        </w:rPr>
      </w:pPr>
      <w:r w:rsidRPr="009D1C9E">
        <w:rPr>
          <w:sz w:val="16"/>
        </w:rPr>
        <w:t>C. Remedies and Meta-Law</w:t>
      </w:r>
    </w:p>
    <w:p w14:paraId="60109E70" w14:textId="77777777" w:rsidR="0025149D" w:rsidRPr="009D1C9E" w:rsidRDefault="0025149D" w:rsidP="0025149D">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A40252">
        <w:rPr>
          <w:rStyle w:val="Emphasis"/>
          <w:highlight w:val="lightGray"/>
        </w:rPr>
        <w:t>merger</w:t>
      </w:r>
      <w:r w:rsidRPr="00A40252">
        <w:rPr>
          <w:sz w:val="16"/>
          <w:highlight w:val="lightGray"/>
        </w:rPr>
        <w:t xml:space="preserve"> </w:t>
      </w:r>
      <w:r w:rsidRPr="00A40252">
        <w:rPr>
          <w:rStyle w:val="StyleUnderline"/>
          <w:highlight w:val="lightGray"/>
        </w:rPr>
        <w:t>of law and equity</w:t>
      </w:r>
      <w:r w:rsidRPr="009D1C9E">
        <w:rPr>
          <w:sz w:val="16"/>
        </w:rPr>
        <w:t xml:space="preserve">, the association of equity with remedies </w:t>
      </w:r>
      <w:r w:rsidRPr="009D1C9E">
        <w:rPr>
          <w:rStyle w:val="StyleUnderline"/>
        </w:rPr>
        <w:t xml:space="preserve">has </w:t>
      </w:r>
      <w:r w:rsidRPr="00A40252">
        <w:rPr>
          <w:rStyle w:val="StyleUnderline"/>
          <w:highlight w:val="lightGray"/>
        </w:rPr>
        <w:t xml:space="preserve">led to </w:t>
      </w:r>
      <w:r w:rsidRPr="00A40252">
        <w:rPr>
          <w:rStyle w:val="Emphasis"/>
          <w:highlight w:val="lightGray"/>
        </w:rPr>
        <w:t>a</w:t>
      </w:r>
      <w:r w:rsidRPr="009D1C9E">
        <w:rPr>
          <w:rStyle w:val="StyleUnderline"/>
        </w:rPr>
        <w:t>n</w:t>
      </w:r>
      <w:r w:rsidRPr="009D1C9E">
        <w:rPr>
          <w:sz w:val="16"/>
        </w:rPr>
        <w:t xml:space="preserve"> </w:t>
      </w:r>
      <w:r w:rsidRPr="009D1C9E">
        <w:rPr>
          <w:rStyle w:val="Emphasis"/>
        </w:rPr>
        <w:t xml:space="preserve">overly </w:t>
      </w:r>
      <w:r w:rsidRPr="00A40252">
        <w:rPr>
          <w:rStyle w:val="Emphasis"/>
          <w:highlight w:val="lightGray"/>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789B2333" w14:textId="77777777" w:rsidR="0025149D" w:rsidRPr="009D1C9E" w:rsidRDefault="0025149D" w:rsidP="0025149D">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72A246AC" w14:textId="77777777" w:rsidR="0025149D" w:rsidRDefault="0025149D" w:rsidP="0025149D">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A40252">
        <w:rPr>
          <w:rStyle w:val="Emphasis"/>
          <w:highlight w:val="lightGray"/>
        </w:rPr>
        <w:t>commercial morality</w:t>
      </w:r>
      <w:r w:rsidRPr="00A40B36">
        <w:rPr>
          <w:sz w:val="16"/>
        </w:rPr>
        <w:t xml:space="preserve">. Here the process of propertization went further, to much controversy. 88Nevertheless, because the activity here </w:t>
      </w:r>
      <w:r w:rsidRPr="00A40252">
        <w:rPr>
          <w:rStyle w:val="StyleUnderline"/>
          <w:highlight w:val="lightGray"/>
        </w:rPr>
        <w:t>involves</w:t>
      </w:r>
      <w:r w:rsidRPr="00A40252">
        <w:rPr>
          <w:sz w:val="16"/>
          <w:highlight w:val="lightGray"/>
        </w:rPr>
        <w:t xml:space="preserve"> </w:t>
      </w:r>
      <w:r w:rsidRPr="00A40252">
        <w:rPr>
          <w:rStyle w:val="Emphasis"/>
          <w:highlight w:val="lightGray"/>
        </w:rPr>
        <w:t>deception</w:t>
      </w:r>
      <w:r w:rsidRPr="00A40B36">
        <w:rPr>
          <w:sz w:val="16"/>
        </w:rPr>
        <w:t xml:space="preserve"> </w:t>
      </w:r>
      <w:r w:rsidRPr="00A40B36">
        <w:rPr>
          <w:rStyle w:val="StyleUnderline"/>
        </w:rPr>
        <w:t>and</w:t>
      </w:r>
      <w:r w:rsidRPr="00A40B36">
        <w:rPr>
          <w:sz w:val="16"/>
        </w:rPr>
        <w:t xml:space="preserve"> even </w:t>
      </w:r>
      <w:r w:rsidRPr="00A40252">
        <w:rPr>
          <w:rStyle w:val="Emphasis"/>
          <w:highlight w:val="lightGray"/>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A40252">
        <w:rPr>
          <w:rStyle w:val="Emphasis"/>
          <w:highlight w:val="lightGray"/>
        </w:rPr>
        <w:t>difficult to capture</w:t>
      </w:r>
      <w:r w:rsidRPr="00A40B36">
        <w:rPr>
          <w:sz w:val="16"/>
        </w:rPr>
        <w:t xml:space="preserve"> bad behavior </w:t>
      </w:r>
      <w:r w:rsidRPr="00A40252">
        <w:rPr>
          <w:rStyle w:val="StyleUnderline"/>
          <w:highlight w:val="lightGray"/>
        </w:rPr>
        <w:t>using</w:t>
      </w:r>
      <w:r w:rsidRPr="00A40252">
        <w:rPr>
          <w:sz w:val="16"/>
          <w:highlight w:val="lightGray"/>
        </w:rPr>
        <w:t xml:space="preserve"> </w:t>
      </w:r>
      <w:r w:rsidRPr="00A40252">
        <w:rPr>
          <w:rStyle w:val="Emphasis"/>
          <w:highlight w:val="lightGray"/>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567E2B18" w14:textId="77777777" w:rsidR="0025149D" w:rsidRDefault="0025149D" w:rsidP="0025149D">
      <w:pPr>
        <w:pStyle w:val="Heading4"/>
      </w:pPr>
      <w:r>
        <w:t xml:space="preserve">Equity lends </w:t>
      </w:r>
      <w:r w:rsidRPr="00F818FD">
        <w:rPr>
          <w:u w:val="single"/>
        </w:rPr>
        <w:t>moral weight</w:t>
      </w:r>
      <w:r>
        <w:t xml:space="preserve"> to jurisprudence, </w:t>
      </w:r>
      <w:r w:rsidRPr="00F818FD">
        <w:rPr>
          <w:u w:val="single"/>
        </w:rPr>
        <w:t>psychologically</w:t>
      </w:r>
      <w:r>
        <w:t xml:space="preserve"> ensuring obedience. That’s </w:t>
      </w:r>
      <w:r w:rsidRPr="00055011">
        <w:t>Samet</w:t>
      </w:r>
      <w:r>
        <w:t>.</w:t>
      </w:r>
    </w:p>
    <w:p w14:paraId="4148263D" w14:textId="77777777" w:rsidR="0025149D" w:rsidRPr="00055011" w:rsidRDefault="0025149D" w:rsidP="0025149D">
      <w:r>
        <w:t>&lt;&lt;&lt;</w:t>
      </w:r>
      <w:r w:rsidRPr="007144DC">
        <w:rPr>
          <w:highlight w:val="lightGray"/>
        </w:rPr>
        <w:t>FOR REFERENCE</w:t>
      </w:r>
      <w:r>
        <w:t>&gt;&gt;&gt;</w:t>
      </w:r>
    </w:p>
    <w:p w14:paraId="07EFC8EE" w14:textId="77777777" w:rsidR="0025149D" w:rsidRPr="00A40B36" w:rsidRDefault="0025149D" w:rsidP="0025149D">
      <w:pPr>
        <w:rPr>
          <w:sz w:val="16"/>
        </w:rPr>
      </w:pPr>
      <w:r w:rsidRPr="00EA49DA">
        <w:rPr>
          <w:sz w:val="16"/>
        </w:rPr>
        <w:t xml:space="preserve">In this section I argue that </w:t>
      </w:r>
      <w:r w:rsidRPr="00F2460F">
        <w:rPr>
          <w:rStyle w:val="StyleUnderline"/>
          <w:highlight w:val="lightGray"/>
        </w:rPr>
        <w:t>Equity</w:t>
      </w:r>
      <w:r w:rsidRPr="00F2460F">
        <w:rPr>
          <w:sz w:val="16"/>
          <w:highlight w:val="lightGray"/>
        </w:rPr>
        <w:t xml:space="preserve"> </w:t>
      </w:r>
      <w:r w:rsidRPr="00A40B36">
        <w:rPr>
          <w:rStyle w:val="Emphasis"/>
        </w:rPr>
        <w:t xml:space="preserve">has </w:t>
      </w:r>
      <w:r w:rsidRPr="00F2460F">
        <w:rPr>
          <w:rStyle w:val="Emphasis"/>
          <w:highlight w:val="lightGray"/>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F2460F">
        <w:rPr>
          <w:rStyle w:val="StyleUnderline"/>
          <w:highlight w:val="lightGray"/>
        </w:rPr>
        <w:t>for</w:t>
      </w:r>
      <w:r w:rsidRPr="00EA49DA">
        <w:rPr>
          <w:rStyle w:val="StyleUnderline"/>
        </w:rPr>
        <w:t xml:space="preserve"> the</w:t>
      </w:r>
      <w:r w:rsidRPr="00EA49DA">
        <w:rPr>
          <w:sz w:val="16"/>
        </w:rPr>
        <w:t xml:space="preserve"> </w:t>
      </w:r>
      <w:r w:rsidRPr="00F2460F">
        <w:rPr>
          <w:rStyle w:val="Emphasis"/>
          <w:highlight w:val="lightGray"/>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F2460F">
        <w:rPr>
          <w:rStyle w:val="Emphasis"/>
          <w:highlight w:val="lightGray"/>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14FC12FA" w14:textId="77777777" w:rsidR="0025149D" w:rsidRPr="00A40B36" w:rsidRDefault="0025149D" w:rsidP="0025149D">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2570C35C" w14:textId="77777777" w:rsidR="0025149D" w:rsidRPr="00A40B36" w:rsidRDefault="0025149D" w:rsidP="0025149D">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72035F49" w14:textId="77777777" w:rsidR="0025149D" w:rsidRPr="00EA49DA" w:rsidRDefault="0025149D" w:rsidP="0025149D">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066B5C93" w14:textId="77777777" w:rsidR="0025149D" w:rsidRPr="00EA49DA" w:rsidRDefault="0025149D" w:rsidP="0025149D">
      <w:pPr>
        <w:rPr>
          <w:sz w:val="16"/>
        </w:rPr>
      </w:pPr>
      <w:r w:rsidRPr="00EA49DA">
        <w:rPr>
          <w:sz w:val="16"/>
        </w:rPr>
        <w:t xml:space="preserve">They have good reason to do so. </w:t>
      </w:r>
      <w:r w:rsidRPr="00EA49DA">
        <w:rPr>
          <w:rStyle w:val="StyleUnderline"/>
        </w:rPr>
        <w:t xml:space="preserve">A </w:t>
      </w:r>
      <w:r w:rsidRPr="00F2460F">
        <w:rPr>
          <w:rStyle w:val="StyleUnderline"/>
          <w:highlight w:val="lightGray"/>
        </w:rPr>
        <w:t>law</w:t>
      </w:r>
      <w:r w:rsidRPr="00A40B36">
        <w:rPr>
          <w:rStyle w:val="StyleUnderline"/>
        </w:rPr>
        <w:t xml:space="preserve"> in which the</w:t>
      </w:r>
      <w:r w:rsidRPr="00A40B36">
        <w:rPr>
          <w:sz w:val="16"/>
        </w:rPr>
        <w:t xml:space="preserve"> </w:t>
      </w:r>
      <w:r w:rsidRPr="00A40B36">
        <w:rPr>
          <w:rStyle w:val="Emphasis"/>
        </w:rPr>
        <w:t>legal result</w:t>
      </w:r>
      <w:r w:rsidRPr="00F2460F">
        <w:rPr>
          <w:sz w:val="16"/>
          <w:highlight w:val="lightGray"/>
        </w:rPr>
        <w:t xml:space="preserve"> </w:t>
      </w:r>
      <w:r w:rsidRPr="00F2460F">
        <w:rPr>
          <w:rStyle w:val="StyleUnderline"/>
          <w:highlight w:val="lightGray"/>
        </w:rPr>
        <w:t>is</w:t>
      </w:r>
      <w:r w:rsidRPr="00F2460F">
        <w:rPr>
          <w:sz w:val="16"/>
          <w:highlight w:val="lightGray"/>
        </w:rPr>
        <w:t xml:space="preserve"> </w:t>
      </w:r>
      <w:r w:rsidRPr="00F2460F">
        <w:rPr>
          <w:rStyle w:val="Emphasis"/>
          <w:highlight w:val="lightGray"/>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F2460F">
        <w:rPr>
          <w:rStyle w:val="StyleUnderline"/>
          <w:highlight w:val="lightGray"/>
        </w:rPr>
        <w:t xml:space="preserve">. The </w:t>
      </w:r>
      <w:r w:rsidRPr="00F2460F">
        <w:rPr>
          <w:rStyle w:val="Emphasis"/>
          <w:highlight w:val="lightGray"/>
        </w:rPr>
        <w:t>result</w:t>
      </w:r>
      <w:r w:rsidRPr="00F2460F">
        <w:rPr>
          <w:sz w:val="16"/>
          <w:highlight w:val="lightGray"/>
        </w:rPr>
        <w:t xml:space="preserve"> </w:t>
      </w:r>
      <w:r w:rsidRPr="00F2460F">
        <w:rPr>
          <w:rStyle w:val="StyleUnderline"/>
          <w:highlight w:val="lightGray"/>
        </w:rPr>
        <w:t>could be a</w:t>
      </w:r>
      <w:r w:rsidRPr="00F2460F">
        <w:rPr>
          <w:sz w:val="16"/>
          <w:highlight w:val="lightGray"/>
        </w:rPr>
        <w:t xml:space="preserve"> </w:t>
      </w:r>
      <w:r w:rsidRPr="00A40B36">
        <w:rPr>
          <w:rStyle w:val="Emphasis"/>
        </w:rPr>
        <w:t xml:space="preserve">critical </w:t>
      </w:r>
      <w:r w:rsidRPr="00F2460F">
        <w:rPr>
          <w:rStyle w:val="Emphasis"/>
          <w:highlight w:val="lightGray"/>
        </w:rPr>
        <w:t>mass</w:t>
      </w:r>
      <w:r w:rsidRPr="00A40B36">
        <w:rPr>
          <w:sz w:val="16"/>
        </w:rPr>
        <w:t xml:space="preserve"> </w:t>
      </w:r>
      <w:r w:rsidRPr="00A40B36">
        <w:rPr>
          <w:rStyle w:val="StyleUnderline"/>
        </w:rPr>
        <w:t>of</w:t>
      </w:r>
      <w:r w:rsidRPr="00A40B36">
        <w:rPr>
          <w:sz w:val="16"/>
        </w:rPr>
        <w:t xml:space="preserve"> </w:t>
      </w:r>
      <w:r w:rsidRPr="00F2460F">
        <w:rPr>
          <w:rStyle w:val="Emphasis"/>
          <w:highlight w:val="lightGray"/>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5FCB19FD" w14:textId="77777777" w:rsidR="0025149D" w:rsidRPr="00EA49DA" w:rsidRDefault="0025149D" w:rsidP="0025149D">
      <w:pPr>
        <w:rPr>
          <w:sz w:val="16"/>
        </w:rPr>
      </w:pPr>
      <w:r w:rsidRPr="00F2460F">
        <w:rPr>
          <w:rStyle w:val="Emphasis"/>
          <w:highlight w:val="lightGray"/>
        </w:rPr>
        <w:t>Legitimacy</w:t>
      </w:r>
      <w:r w:rsidRPr="00EA49DA">
        <w:rPr>
          <w:sz w:val="16"/>
        </w:rPr>
        <w:t xml:space="preserve"> here </w:t>
      </w:r>
      <w:r w:rsidRPr="00F2460F">
        <w:rPr>
          <w:rStyle w:val="StyleUnderline"/>
          <w:highlight w:val="lightGray"/>
        </w:rPr>
        <w:t>is</w:t>
      </w:r>
      <w:r w:rsidRPr="00EA49DA">
        <w:rPr>
          <w:sz w:val="16"/>
        </w:rPr>
        <w:t xml:space="preserve"> understood as </w:t>
      </w:r>
      <w:r w:rsidRPr="00EA49DA">
        <w:rPr>
          <w:rStyle w:val="StyleUnderline"/>
        </w:rPr>
        <w:t>‘a</w:t>
      </w:r>
      <w:r w:rsidRPr="00EA49DA">
        <w:rPr>
          <w:sz w:val="16"/>
        </w:rPr>
        <w:t xml:space="preserve"> </w:t>
      </w:r>
      <w:r w:rsidRPr="00F2460F">
        <w:rPr>
          <w:rStyle w:val="Emphasis"/>
          <w:highlight w:val="lightGray"/>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F2460F">
        <w:rPr>
          <w:rStyle w:val="Emphasis"/>
          <w:highlight w:val="lightGray"/>
        </w:rPr>
        <w:t>strongly influenced</w:t>
      </w:r>
      <w:r w:rsidRPr="00F2460F">
        <w:rPr>
          <w:sz w:val="16"/>
          <w:highlight w:val="lightGray"/>
        </w:rPr>
        <w:t xml:space="preserve"> </w:t>
      </w:r>
      <w:r w:rsidRPr="00F2460F">
        <w:rPr>
          <w:rStyle w:val="StyleUnderline"/>
          <w:highlight w:val="lightGray"/>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F2460F">
        <w:rPr>
          <w:rStyle w:val="Emphasis"/>
          <w:highlight w:val="lightGray"/>
        </w:rPr>
        <w:t>moral cred</w:t>
      </w:r>
      <w:r w:rsidRPr="003B20B2">
        <w:rPr>
          <w:rStyle w:val="StyleUnderline"/>
        </w:rPr>
        <w:t>ibility’</w:t>
      </w:r>
      <w:r w:rsidRPr="00EA49DA">
        <w:rPr>
          <w:sz w:val="16"/>
        </w:rPr>
        <w:t xml:space="preserve">.136 </w:t>
      </w:r>
    </w:p>
    <w:p w14:paraId="0DB0EDA8" w14:textId="77777777" w:rsidR="0025149D" w:rsidRDefault="0025149D" w:rsidP="0025149D">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579A0B57" w14:textId="77777777" w:rsidR="0025149D" w:rsidRDefault="0025149D" w:rsidP="0025149D">
      <w:pPr>
        <w:pStyle w:val="Heading4"/>
      </w:pPr>
      <w:r>
        <w:t xml:space="preserve">Samet says it </w:t>
      </w:r>
      <w:r w:rsidRPr="00055011">
        <w:rPr>
          <w:u w:val="single"/>
        </w:rPr>
        <w:t>course corrects</w:t>
      </w:r>
      <w:r>
        <w:t xml:space="preserve"> the </w:t>
      </w:r>
      <w:r w:rsidRPr="00055011">
        <w:rPr>
          <w:u w:val="single"/>
        </w:rPr>
        <w:t>entire</w:t>
      </w:r>
      <w:r>
        <w:t xml:space="preserve"> legal system.</w:t>
      </w:r>
    </w:p>
    <w:p w14:paraId="4BB1E31E" w14:textId="77777777" w:rsidR="0025149D" w:rsidRPr="00055011" w:rsidRDefault="0025149D" w:rsidP="0025149D">
      <w:r>
        <w:t>&lt;&lt;&lt;</w:t>
      </w:r>
      <w:r w:rsidRPr="007144DC">
        <w:rPr>
          <w:highlight w:val="lightGray"/>
        </w:rPr>
        <w:t>FOR REFERENCE</w:t>
      </w:r>
      <w:r>
        <w:t>&gt;&gt;&gt;</w:t>
      </w:r>
    </w:p>
    <w:p w14:paraId="0262DFED" w14:textId="77777777" w:rsidR="0025149D" w:rsidRPr="00EA49DA" w:rsidRDefault="0025149D" w:rsidP="0025149D">
      <w:pPr>
        <w:rPr>
          <w:sz w:val="16"/>
        </w:rPr>
      </w:pPr>
      <w:r w:rsidRPr="00EA49DA">
        <w:rPr>
          <w:rStyle w:val="StyleUnderline"/>
        </w:rPr>
        <w:t>When</w:t>
      </w:r>
      <w:r w:rsidRPr="00EA49DA">
        <w:rPr>
          <w:sz w:val="16"/>
        </w:rPr>
        <w:t xml:space="preserve"> </w:t>
      </w:r>
      <w:r w:rsidRPr="0048653D">
        <w:rPr>
          <w:rStyle w:val="Emphasis"/>
          <w:highlight w:val="lightGray"/>
        </w:rPr>
        <w:t>Equity</w:t>
      </w:r>
      <w:r w:rsidRPr="0048653D">
        <w:rPr>
          <w:sz w:val="16"/>
          <w:highlight w:val="lightGray"/>
        </w:rPr>
        <w:t xml:space="preserve"> </w:t>
      </w:r>
      <w:r w:rsidRPr="0048653D">
        <w:rPr>
          <w:rStyle w:val="Emphasis"/>
          <w:highlight w:val="lightGray"/>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48653D">
        <w:rPr>
          <w:rStyle w:val="StyleUnderline"/>
          <w:highlight w:val="lightGray"/>
        </w:rPr>
        <w:t>to</w:t>
      </w:r>
      <w:r w:rsidRPr="0048653D">
        <w:rPr>
          <w:sz w:val="16"/>
          <w:highlight w:val="lightGray"/>
        </w:rPr>
        <w:t xml:space="preserve"> </w:t>
      </w:r>
      <w:r w:rsidRPr="0048653D">
        <w:rPr>
          <w:rStyle w:val="Emphasis"/>
          <w:highlight w:val="lightGray"/>
        </w:rPr>
        <w:t>prevent</w:t>
      </w:r>
      <w:r w:rsidRPr="00EA49DA">
        <w:rPr>
          <w:rStyle w:val="Emphasis"/>
        </w:rPr>
        <w:t xml:space="preserve"> </w:t>
      </w:r>
      <w:r w:rsidRPr="00A40B36">
        <w:rPr>
          <w:rStyle w:val="Emphasis"/>
        </w:rPr>
        <w:t xml:space="preserve">dangerous </w:t>
      </w:r>
      <w:r w:rsidRPr="0048653D">
        <w:rPr>
          <w:rStyle w:val="Emphasis"/>
          <w:highlight w:val="lightGray"/>
        </w:rPr>
        <w:t>cracks</w:t>
      </w:r>
      <w:r w:rsidRPr="00EA49DA">
        <w:rPr>
          <w:rStyle w:val="Emphasis"/>
        </w:rPr>
        <w:t xml:space="preserve"> from opening</w:t>
      </w:r>
      <w:r w:rsidRPr="00EA49DA">
        <w:rPr>
          <w:sz w:val="16"/>
        </w:rPr>
        <w:t xml:space="preserve"> </w:t>
      </w:r>
      <w:r w:rsidRPr="0048653D">
        <w:rPr>
          <w:rStyle w:val="StyleUnderline"/>
          <w:highlight w:val="lightGray"/>
        </w:rPr>
        <w:t>between</w:t>
      </w:r>
      <w:r w:rsidRPr="0048653D">
        <w:rPr>
          <w:sz w:val="16"/>
          <w:highlight w:val="lightGray"/>
        </w:rPr>
        <w:t xml:space="preserve"> </w:t>
      </w:r>
      <w:r w:rsidRPr="0048653D">
        <w:rPr>
          <w:rStyle w:val="Emphasis"/>
          <w:highlight w:val="lightGray"/>
        </w:rPr>
        <w:t>moral</w:t>
      </w:r>
      <w:r w:rsidRPr="00EA49DA">
        <w:rPr>
          <w:sz w:val="16"/>
        </w:rPr>
        <w:t xml:space="preserve"> responsibility </w:t>
      </w:r>
      <w:r w:rsidRPr="0048653D">
        <w:rPr>
          <w:rStyle w:val="StyleUnderline"/>
          <w:highlight w:val="lightGray"/>
        </w:rPr>
        <w:t>and</w:t>
      </w:r>
      <w:r w:rsidRPr="0048653D">
        <w:rPr>
          <w:sz w:val="16"/>
          <w:highlight w:val="lightGray"/>
        </w:rPr>
        <w:t xml:space="preserve"> </w:t>
      </w:r>
      <w:r w:rsidRPr="0048653D">
        <w:rPr>
          <w:rStyle w:val="Emphasis"/>
          <w:highlight w:val="lightGray"/>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26353B66" w14:textId="77777777" w:rsidR="0025149D" w:rsidRDefault="0025149D" w:rsidP="0025149D">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48653D">
        <w:rPr>
          <w:rStyle w:val="Emphasis"/>
          <w:highlight w:val="lightGray"/>
        </w:rPr>
        <w:t>Law</w:t>
      </w:r>
      <w:r w:rsidRPr="0048653D">
        <w:rPr>
          <w:sz w:val="16"/>
          <w:highlight w:val="lightGray"/>
        </w:rPr>
        <w:t xml:space="preserve"> </w:t>
      </w:r>
      <w:r w:rsidRPr="0048653D">
        <w:rPr>
          <w:rStyle w:val="Emphasis"/>
          <w:highlight w:val="lightGray"/>
        </w:rPr>
        <w:t>lost sight</w:t>
      </w:r>
      <w:r w:rsidRPr="0048653D">
        <w:rPr>
          <w:sz w:val="16"/>
          <w:highlight w:val="lightGray"/>
        </w:rPr>
        <w:t xml:space="preserve"> </w:t>
      </w:r>
      <w:r w:rsidRPr="0048653D">
        <w:rPr>
          <w:rStyle w:val="StyleUnderline"/>
          <w:highlight w:val="lightGray"/>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48653D">
        <w:rPr>
          <w:rStyle w:val="StyleUnderline"/>
          <w:highlight w:val="lightGray"/>
        </w:rPr>
        <w:t>the</w:t>
      </w:r>
      <w:r w:rsidRPr="0048653D">
        <w:rPr>
          <w:sz w:val="16"/>
          <w:highlight w:val="lightGray"/>
        </w:rPr>
        <w:t xml:space="preserve"> </w:t>
      </w:r>
      <w:r w:rsidRPr="0048653D">
        <w:rPr>
          <w:rStyle w:val="Emphasis"/>
          <w:highlight w:val="lightGray"/>
        </w:rPr>
        <w:t>moral</w:t>
      </w:r>
      <w:r w:rsidRPr="00A40B36">
        <w:rPr>
          <w:rStyle w:val="Emphasis"/>
        </w:rPr>
        <w:t xml:space="preserve">ly right </w:t>
      </w:r>
      <w:r w:rsidRPr="0048653D">
        <w:rPr>
          <w:rStyle w:val="Emphasis"/>
          <w:highlight w:val="lightGray"/>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48653D">
        <w:rPr>
          <w:rStyle w:val="Emphasis"/>
          <w:highlight w:val="lightGray"/>
        </w:rPr>
        <w:t>consequences for the</w:t>
      </w:r>
      <w:r w:rsidRPr="00A40B36">
        <w:rPr>
          <w:rStyle w:val="Emphasis"/>
        </w:rPr>
        <w:t xml:space="preserve"> legal </w:t>
      </w:r>
      <w:r w:rsidRPr="0048653D">
        <w:rPr>
          <w:rStyle w:val="Emphasis"/>
          <w:highlight w:val="lightGray"/>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p>
    <w:p w14:paraId="633489A7" w14:textId="77777777" w:rsidR="0025149D" w:rsidRPr="00A40252" w:rsidRDefault="0025149D" w:rsidP="0025149D"/>
    <w:p w14:paraId="7191B517" w14:textId="77777777" w:rsidR="0025149D" w:rsidRDefault="0025149D" w:rsidP="0025149D">
      <w:pPr>
        <w:pStyle w:val="Heading2"/>
      </w:pPr>
      <w:r>
        <w:t>Cap K</w:t>
      </w:r>
    </w:p>
    <w:p w14:paraId="7DDD22FF" w14:textId="77777777" w:rsidR="0025149D" w:rsidRPr="00771D78" w:rsidRDefault="0025149D" w:rsidP="0025149D">
      <w:pPr>
        <w:pStyle w:val="Heading3"/>
      </w:pPr>
      <w:r>
        <w:t>Truth Supernova---2NC</w:t>
      </w:r>
    </w:p>
    <w:p w14:paraId="2794835B" w14:textId="77777777" w:rsidR="0025149D" w:rsidRDefault="0025149D" w:rsidP="0025149D">
      <w:pPr>
        <w:keepNext/>
        <w:keepLines/>
        <w:spacing w:before="40" w:after="0"/>
        <w:outlineLvl w:val="3"/>
        <w:rPr>
          <w:rFonts w:eastAsia="Times New Roman"/>
          <w:b/>
          <w:iCs/>
          <w:sz w:val="26"/>
        </w:rPr>
      </w:pPr>
      <w:r>
        <w:rPr>
          <w:rFonts w:eastAsia="Times New Roman"/>
          <w:b/>
          <w:iCs/>
          <w:sz w:val="26"/>
        </w:rPr>
        <w:t xml:space="preserve">Conceding the entirety of Tunny and Aschenbrenner. New tech will bring genrational prosperitt that solves all laundry list impavts forever. Means no terminal to public goods, climate on disinfo or democracy. </w:t>
      </w:r>
    </w:p>
    <w:p w14:paraId="077FF122" w14:textId="77777777" w:rsidR="0025149D" w:rsidRPr="008139A4" w:rsidRDefault="0025149D" w:rsidP="0025149D">
      <w:pPr>
        <w:keepNext/>
        <w:keepLines/>
        <w:spacing w:before="40" w:after="0"/>
        <w:outlineLvl w:val="3"/>
        <w:rPr>
          <w:rFonts w:eastAsia="Times New Roman"/>
          <w:bCs/>
          <w:iCs/>
          <w:sz w:val="26"/>
        </w:rPr>
      </w:pPr>
    </w:p>
    <w:p w14:paraId="52526C3C" w14:textId="77777777" w:rsidR="0025149D" w:rsidRPr="008139A4" w:rsidRDefault="0025149D" w:rsidP="0025149D">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F0F0D31" w14:textId="77777777" w:rsidR="0025149D" w:rsidRPr="008139A4" w:rsidRDefault="0025149D" w:rsidP="0025149D">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3F79F102" w14:textId="77777777" w:rsidR="0025149D" w:rsidRPr="008139A4" w:rsidRDefault="0025149D" w:rsidP="0025149D">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771D78">
        <w:rPr>
          <w:rFonts w:eastAsia="Calibri"/>
          <w:b/>
          <w:iCs/>
          <w:highlight w:val="yellow"/>
          <w:u w:val="single"/>
          <w:bdr w:val="single" w:sz="8" w:space="0" w:color="auto"/>
        </w:rPr>
        <w:t>flip</w:t>
      </w:r>
      <w:r w:rsidRPr="00771D78">
        <w:rPr>
          <w:rFonts w:eastAsia="Calibri"/>
          <w:highlight w:val="yellow"/>
          <w:u w:val="single"/>
        </w:rPr>
        <w:t xml:space="preserve"> our global </w:t>
      </w:r>
      <w:r w:rsidRPr="00771D78">
        <w:rPr>
          <w:rFonts w:eastAsia="Calibri"/>
          <w:b/>
          <w:iCs/>
          <w:highlight w:val="yellow"/>
          <w:u w:val="single"/>
          <w:bdr w:val="single" w:sz="8" w:space="0" w:color="auto"/>
        </w:rPr>
        <w:t>system</w:t>
      </w:r>
      <w:r w:rsidRPr="00771D78">
        <w:rPr>
          <w:rFonts w:eastAsia="Calibri"/>
          <w:highlight w:val="yellow"/>
          <w:u w:val="single"/>
        </w:rPr>
        <w:t xml:space="preserve"> toward</w:t>
      </w:r>
      <w:r w:rsidRPr="00771D78">
        <w:rPr>
          <w:rFonts w:eastAsia="Calibri"/>
          <w:sz w:val="14"/>
          <w:highlight w:val="yellow"/>
        </w:rPr>
        <w:t xml:space="preserve"> ubiquitous </w:t>
      </w:r>
      <w:r w:rsidRPr="00771D78">
        <w:rPr>
          <w:rFonts w:eastAsia="Calibri"/>
          <w:b/>
          <w:iCs/>
          <w:highlight w:val="yellow"/>
          <w:u w:val="single"/>
          <w:bdr w:val="single" w:sz="8" w:space="0" w:color="auto"/>
        </w:rPr>
        <w:t>sustainable</w:t>
      </w:r>
      <w:r w:rsidRPr="00771D78">
        <w:rPr>
          <w:rFonts w:eastAsia="Calibri"/>
          <w:highlight w:val="yellow"/>
          <w:u w:val="single"/>
        </w:rPr>
        <w:t xml:space="preserve"> technology within </w:t>
      </w:r>
      <w:r w:rsidRPr="00771D78">
        <w:rPr>
          <w:rFonts w:eastAsia="Calibri"/>
          <w:b/>
          <w:iCs/>
          <w:highlight w:val="yellow"/>
          <w:u w:val="single"/>
          <w:bdr w:val="single" w:sz="8" w:space="0" w:color="auto"/>
        </w:rPr>
        <w:t>10 years</w:t>
      </w:r>
      <w:r w:rsidRPr="008139A4">
        <w:rPr>
          <w:rFonts w:eastAsia="Calibri"/>
          <w:sz w:val="14"/>
        </w:rPr>
        <w:t>…</w:t>
      </w:r>
    </w:p>
    <w:p w14:paraId="441FBC42" w14:textId="77777777" w:rsidR="0025149D" w:rsidRPr="008139A4" w:rsidRDefault="0025149D" w:rsidP="0025149D">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10860459" w14:textId="77777777" w:rsidR="0025149D" w:rsidRPr="008139A4" w:rsidRDefault="0025149D" w:rsidP="0025149D">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0061920B" w14:textId="77777777" w:rsidR="0025149D" w:rsidRPr="008139A4" w:rsidRDefault="0025149D" w:rsidP="0025149D">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3A2C5CF4" w14:textId="77777777" w:rsidR="0025149D" w:rsidRPr="008139A4" w:rsidRDefault="0025149D" w:rsidP="0025149D">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52F6D5E1" w14:textId="77777777" w:rsidR="0025149D" w:rsidRPr="008139A4" w:rsidRDefault="0025149D" w:rsidP="0025149D">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62780DC6" w14:textId="77777777" w:rsidR="0025149D" w:rsidRPr="008139A4" w:rsidRDefault="0025149D" w:rsidP="0025149D">
      <w:pPr>
        <w:rPr>
          <w:rFonts w:eastAsia="Calibri"/>
        </w:rPr>
      </w:pPr>
      <w:r w:rsidRPr="008139A4">
        <w:rPr>
          <w:rFonts w:eastAsia="Calibri"/>
          <w:noProof/>
        </w:rPr>
        <w:drawing>
          <wp:inline distT="0" distB="0" distL="0" distR="0" wp14:anchorId="05D9DF86" wp14:editId="1260D619">
            <wp:extent cx="2332453" cy="1886245"/>
            <wp:effectExtent l="0" t="0" r="0" b="0"/>
            <wp:docPr id="9434450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2B55A7E" w14:textId="77777777" w:rsidR="0025149D" w:rsidRPr="008139A4" w:rsidRDefault="0025149D" w:rsidP="0025149D">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725D6D63" w14:textId="77777777" w:rsidR="0025149D" w:rsidRPr="008139A4" w:rsidRDefault="0025149D" w:rsidP="0025149D">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053A5219" w14:textId="77777777" w:rsidR="0025149D" w:rsidRPr="008139A4" w:rsidRDefault="0025149D" w:rsidP="0025149D">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296C488C" w14:textId="77777777" w:rsidR="0025149D" w:rsidRPr="008139A4" w:rsidRDefault="0025149D" w:rsidP="0025149D">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A27F6EE" w14:textId="77777777" w:rsidR="0025149D" w:rsidRPr="008139A4" w:rsidRDefault="0025149D" w:rsidP="0025149D">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2A38DAA9" w14:textId="77777777" w:rsidR="0025149D" w:rsidRPr="008139A4" w:rsidRDefault="0025149D" w:rsidP="0025149D">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22942D5" w14:textId="77777777" w:rsidR="0025149D" w:rsidRPr="008139A4" w:rsidRDefault="0025149D" w:rsidP="0025149D">
      <w:pPr>
        <w:ind w:left="720"/>
        <w:rPr>
          <w:rFonts w:eastAsia="Calibri"/>
          <w:sz w:val="14"/>
        </w:rPr>
      </w:pPr>
      <w:r w:rsidRPr="008139A4">
        <w:rPr>
          <w:rFonts w:eastAsia="Calibri"/>
          <w:sz w:val="14"/>
        </w:rPr>
        <w:t>…</w:t>
      </w:r>
      <w:r w:rsidRPr="00771D78">
        <w:rPr>
          <w:rFonts w:eastAsia="Calibri"/>
          <w:highlight w:val="yellow"/>
          <w:u w:val="single"/>
        </w:rPr>
        <w:t xml:space="preserve">countries with a </w:t>
      </w:r>
      <w:r w:rsidRPr="00771D78">
        <w:rPr>
          <w:rFonts w:eastAsia="Calibri"/>
          <w:b/>
          <w:iCs/>
          <w:highlight w:val="yellow"/>
          <w:u w:val="single"/>
          <w:bdr w:val="single" w:sz="8" w:space="0" w:color="auto"/>
        </w:rPr>
        <w:t>high GDP</w:t>
      </w:r>
      <w:r w:rsidRPr="00771D78">
        <w:rPr>
          <w:rFonts w:eastAsia="Calibri"/>
          <w:highlight w:val="yellow"/>
          <w:u w:val="single"/>
        </w:rPr>
        <w:t xml:space="preserve"> have the </w:t>
      </w:r>
      <w:r w:rsidRPr="00771D78">
        <w:rPr>
          <w:rFonts w:eastAsia="Calibri"/>
          <w:b/>
          <w:iCs/>
          <w:highlight w:val="yellow"/>
          <w:u w:val="single"/>
          <w:bdr w:val="single" w:sz="8" w:space="0" w:color="auto"/>
        </w:rPr>
        <w:t>resources</w:t>
      </w:r>
      <w:r w:rsidRPr="00771D78">
        <w:rPr>
          <w:rFonts w:eastAsia="Calibri"/>
          <w:highlight w:val="yellow"/>
          <w:u w:val="single"/>
        </w:rPr>
        <w:t xml:space="preserve"> to impose better </w:t>
      </w:r>
      <w:r w:rsidRPr="00771D78">
        <w:rPr>
          <w:rFonts w:eastAsia="Calibri"/>
          <w:b/>
          <w:iCs/>
          <w:highlight w:val="yellow"/>
          <w:u w:val="single"/>
          <w:bdr w:val="single" w:sz="8" w:space="0" w:color="auto"/>
        </w:rPr>
        <w:t>biosecurity</w:t>
      </w:r>
      <w:r w:rsidRPr="00771D78">
        <w:rPr>
          <w:rFonts w:eastAsia="Calibri"/>
          <w:highlight w:val="yellow"/>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63F5E37B" w14:textId="77777777" w:rsidR="0025149D" w:rsidRPr="008139A4" w:rsidRDefault="0025149D" w:rsidP="0025149D">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6B24DA6B" w14:textId="77777777" w:rsidR="0025149D" w:rsidRDefault="0025149D" w:rsidP="0025149D">
      <w:pPr>
        <w:rPr>
          <w:rFonts w:eastAsia="Calibri"/>
          <w:sz w:val="14"/>
        </w:rPr>
      </w:pPr>
      <w:r w:rsidRPr="008139A4">
        <w:rPr>
          <w:rFonts w:eastAsia="Calibri"/>
          <w:sz w:val="14"/>
        </w:rPr>
        <w:t xml:space="preserve">Finally, in this section, we can quickly dispense with claims regarding resource depletion. Broadly speaking, </w:t>
      </w:r>
      <w:r w:rsidRPr="00771D78">
        <w:rPr>
          <w:rFonts w:eastAsia="Calibri"/>
          <w:b/>
          <w:iCs/>
          <w:highlight w:val="yellow"/>
          <w:u w:val="single"/>
          <w:bdr w:val="single" w:sz="8" w:space="0" w:color="auto"/>
        </w:rPr>
        <w:t>higher prices</w:t>
      </w:r>
      <w:r w:rsidRPr="00771D78">
        <w:rPr>
          <w:rFonts w:eastAsia="Calibri"/>
          <w:highlight w:val="yellow"/>
          <w:u w:val="single"/>
        </w:rPr>
        <w:t xml:space="preserve"> encourage </w:t>
      </w:r>
      <w:r w:rsidRPr="00771D78">
        <w:rPr>
          <w:rFonts w:eastAsia="Calibri"/>
          <w:b/>
          <w:iCs/>
          <w:highlight w:val="yellow"/>
          <w:u w:val="single"/>
          <w:bdr w:val="single" w:sz="8" w:space="0" w:color="auto"/>
        </w:rPr>
        <w:t>conservation</w:t>
      </w:r>
      <w:r w:rsidRPr="00771D78">
        <w:rPr>
          <w:rFonts w:eastAsia="Calibri"/>
          <w:highlight w:val="yellow"/>
          <w:u w:val="single"/>
        </w:rPr>
        <w:t xml:space="preserve"> of resources and </w:t>
      </w:r>
      <w:r w:rsidRPr="00771D78">
        <w:rPr>
          <w:rFonts w:eastAsia="Calibri"/>
          <w:b/>
          <w:iCs/>
          <w:highlight w:val="yellow"/>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7FDC3AEC" w14:textId="77777777" w:rsidR="0025149D" w:rsidRPr="00436CB6" w:rsidRDefault="0025149D" w:rsidP="0025149D">
      <w:pPr>
        <w:rPr>
          <w:rFonts w:asciiTheme="minorHAnsi" w:hAnsiTheme="minorHAnsi" w:cstheme="minorHAnsi"/>
        </w:rPr>
      </w:pPr>
      <w:r w:rsidRPr="00436CB6">
        <w:rPr>
          <w:rStyle w:val="Style13ptBold"/>
          <w:rFonts w:asciiTheme="minorHAnsi" w:hAnsiTheme="minorHAnsi" w:cstheme="minorHAnsi"/>
        </w:rPr>
        <w:t>Aschenbrenner ’24</w:t>
      </w:r>
      <w:r w:rsidRPr="00436CB6">
        <w:rPr>
          <w:rFonts w:asciiTheme="minorHAnsi" w:hAnsiTheme="minorHAnsi" w:cstheme="minorHAnsi"/>
        </w:rP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3ECD59E8" w14:textId="77777777" w:rsidR="0025149D" w:rsidRPr="00436CB6" w:rsidRDefault="0025149D" w:rsidP="0025149D">
      <w:pPr>
        <w:rPr>
          <w:rFonts w:asciiTheme="minorHAnsi" w:hAnsiTheme="minorHAnsi" w:cstheme="minorHAnsi"/>
          <w:sz w:val="16"/>
        </w:rPr>
      </w:pPr>
      <w:r w:rsidRPr="00436CB6">
        <w:rPr>
          <w:rStyle w:val="Emphasis"/>
          <w:rFonts w:asciiTheme="minorHAnsi" w:hAnsiTheme="minorHAnsi" w:cstheme="minorHAnsi"/>
          <w:highlight w:val="cyan"/>
        </w:rPr>
        <w:t>Tech</w:t>
      </w:r>
      <w:r w:rsidRPr="00436CB6">
        <w:rPr>
          <w:rFonts w:asciiTheme="minorHAnsi" w:hAnsiTheme="minorHAnsi" w:cstheme="minorHAnsi"/>
          <w:sz w:val="16"/>
        </w:rPr>
        <w:t xml:space="preserve">nology </w:t>
      </w:r>
      <w:r w:rsidRPr="00436CB6">
        <w:rPr>
          <w:rStyle w:val="StyleUnderline"/>
          <w:rFonts w:asciiTheme="minorHAnsi" w:hAnsiTheme="minorHAnsi" w:cstheme="minorHAnsi"/>
          <w:highlight w:val="cyan"/>
        </w:rPr>
        <w:t xml:space="preserve">brings </w:t>
      </w:r>
      <w:r w:rsidRPr="00436CB6">
        <w:rPr>
          <w:rStyle w:val="Emphasis"/>
          <w:rFonts w:asciiTheme="minorHAnsi" w:hAnsiTheme="minorHAnsi" w:cstheme="minorHAnsi"/>
          <w:highlight w:val="cyan"/>
        </w:rPr>
        <w:t>prosperity</w:t>
      </w:r>
      <w:r w:rsidRPr="00436CB6">
        <w:rPr>
          <w:rStyle w:val="StyleUnderline"/>
          <w:rFonts w:asciiTheme="minorHAnsi" w:hAnsiTheme="minorHAnsi" w:cstheme="minorHAnsi"/>
        </w:rPr>
        <w:t xml:space="preserve">. Its </w:t>
      </w:r>
      <w:r w:rsidRPr="00436CB6">
        <w:rPr>
          <w:rStyle w:val="Emphasis"/>
          <w:rFonts w:asciiTheme="minorHAnsi" w:hAnsiTheme="minorHAnsi" w:cstheme="minorHAnsi"/>
        </w:rPr>
        <w:t>impact</w:t>
      </w:r>
      <w:r w:rsidRPr="00436CB6">
        <w:rPr>
          <w:rStyle w:val="StyleUnderline"/>
          <w:rFonts w:asciiTheme="minorHAnsi" w:hAnsiTheme="minorHAnsi" w:cstheme="minorHAnsi"/>
        </w:rPr>
        <w:t xml:space="preserve"> on</w:t>
      </w:r>
      <w:r w:rsidRPr="00436CB6">
        <w:rPr>
          <w:rFonts w:asciiTheme="minorHAnsi" w:hAnsiTheme="minorHAnsi" w:cstheme="minorHAnsi"/>
          <w:sz w:val="16"/>
        </w:rPr>
        <w:t xml:space="preserve"> existential risk—</w:t>
      </w:r>
      <w:r w:rsidRPr="00436CB6">
        <w:rPr>
          <w:rStyle w:val="StyleUnderline"/>
          <w:rFonts w:asciiTheme="minorHAnsi" w:hAnsiTheme="minorHAnsi" w:cstheme="minorHAnsi"/>
        </w:rPr>
        <w:t>the risk of</w:t>
      </w:r>
      <w:r w:rsidRPr="00436CB6">
        <w:rPr>
          <w:rFonts w:asciiTheme="minorHAnsi" w:hAnsiTheme="minorHAnsi" w:cstheme="minorHAnsi"/>
          <w:sz w:val="16"/>
        </w:rPr>
        <w:t xml:space="preserve"> human </w:t>
      </w:r>
      <w:r w:rsidRPr="00436CB6">
        <w:rPr>
          <w:rStyle w:val="Emphasis"/>
          <w:rFonts w:asciiTheme="minorHAnsi" w:hAnsiTheme="minorHAnsi" w:cstheme="minorHAnsi"/>
        </w:rPr>
        <w:t>extinction</w:t>
      </w:r>
      <w:r w:rsidRPr="00436CB6">
        <w:rPr>
          <w:rFonts w:asciiTheme="minorHAnsi" w:hAnsiTheme="minorHAnsi" w:cstheme="minorHAnsi"/>
          <w:sz w:val="16"/>
        </w:rPr>
        <w:t>, or, equivalently for decision purposes, of an equally complete and permanent loss of human welfare—</w:t>
      </w:r>
      <w:r w:rsidRPr="00436CB6">
        <w:rPr>
          <w:rStyle w:val="StyleUnderline"/>
          <w:rFonts w:asciiTheme="minorHAnsi" w:hAnsiTheme="minorHAnsi" w:cstheme="minorHAnsi"/>
        </w:rPr>
        <w:t>strikes many as ambiguous</w:t>
      </w:r>
      <w:r w:rsidRPr="00436CB6">
        <w:rPr>
          <w:rFonts w:asciiTheme="minorHAnsi" w:hAnsiTheme="minorHAnsi" w:cstheme="minorHAnsi"/>
          <w:sz w:val="16"/>
        </w:rPr>
        <w:t xml:space="preserve"> at best.1 </w:t>
      </w:r>
      <w:r w:rsidRPr="00436CB6">
        <w:rPr>
          <w:rStyle w:val="Emphasis"/>
          <w:rFonts w:asciiTheme="minorHAnsi" w:hAnsiTheme="minorHAnsi" w:cstheme="minorHAnsi"/>
          <w:highlight w:val="cyan"/>
        </w:rPr>
        <w:t>Advances</w:t>
      </w:r>
      <w:r w:rsidRPr="00436CB6">
        <w:rPr>
          <w:rStyle w:val="StyleUnderline"/>
          <w:rFonts w:asciiTheme="minorHAnsi" w:hAnsiTheme="minorHAnsi" w:cstheme="minorHAnsi"/>
        </w:rPr>
        <w:t xml:space="preserve"> in vaccine</w:t>
      </w:r>
      <w:r w:rsidRPr="00436CB6">
        <w:rPr>
          <w:rFonts w:asciiTheme="minorHAnsi" w:hAnsiTheme="minorHAnsi" w:cstheme="minorHAnsi"/>
          <w:sz w:val="16"/>
        </w:rPr>
        <w:t xml:space="preserve"> technology </w:t>
      </w:r>
      <w:r w:rsidRPr="00436CB6">
        <w:rPr>
          <w:rStyle w:val="StyleUnderline"/>
          <w:rFonts w:asciiTheme="minorHAnsi" w:hAnsiTheme="minorHAnsi" w:cstheme="minorHAnsi"/>
          <w:highlight w:val="cyan"/>
        </w:rPr>
        <w:t xml:space="preserve">render us </w:t>
      </w:r>
      <w:r w:rsidRPr="00436CB6">
        <w:rPr>
          <w:rStyle w:val="Emphasis"/>
          <w:rFonts w:asciiTheme="minorHAnsi" w:hAnsiTheme="minorHAnsi" w:cstheme="minorHAnsi"/>
          <w:highlight w:val="cyan"/>
        </w:rPr>
        <w:t>less vulnerable</w:t>
      </w:r>
      <w:r w:rsidRPr="00436CB6">
        <w:rPr>
          <w:rStyle w:val="StyleUnderline"/>
          <w:rFonts w:asciiTheme="minorHAnsi" w:hAnsiTheme="minorHAnsi" w:cstheme="minorHAnsi"/>
          <w:highlight w:val="cyan"/>
        </w:rPr>
        <w:t xml:space="preserve"> to</w:t>
      </w:r>
      <w:r w:rsidRPr="00436CB6">
        <w:rPr>
          <w:rFonts w:asciiTheme="minorHAnsi" w:hAnsiTheme="minorHAnsi" w:cstheme="minorHAnsi"/>
          <w:sz w:val="16"/>
        </w:rPr>
        <w:t xml:space="preserve"> devastating </w:t>
      </w:r>
      <w:r w:rsidRPr="00436CB6">
        <w:rPr>
          <w:rStyle w:val="Emphasis"/>
          <w:rFonts w:asciiTheme="minorHAnsi" w:hAnsiTheme="minorHAnsi" w:cstheme="minorHAnsi"/>
          <w:highlight w:val="cyan"/>
        </w:rPr>
        <w:t>plagues</w:t>
      </w:r>
      <w:r w:rsidRPr="00436CB6">
        <w:rPr>
          <w:rStyle w:val="StyleUnderline"/>
          <w:rFonts w:asciiTheme="minorHAnsi" w:hAnsiTheme="minorHAnsi" w:cstheme="minorHAnsi"/>
        </w:rPr>
        <w:t>; advances in</w:t>
      </w:r>
      <w:r w:rsidRPr="00436CB6">
        <w:rPr>
          <w:rFonts w:asciiTheme="minorHAnsi" w:hAnsiTheme="minorHAnsi" w:cstheme="minorHAnsi"/>
          <w:sz w:val="16"/>
        </w:rPr>
        <w:t xml:space="preserve"> gain-of-function </w:t>
      </w:r>
      <w:r w:rsidRPr="00436CB6">
        <w:rPr>
          <w:rStyle w:val="Emphasis"/>
          <w:rFonts w:asciiTheme="minorHAnsi" w:hAnsiTheme="minorHAnsi" w:cstheme="minorHAnsi"/>
          <w:highlight w:val="cyan"/>
        </w:rPr>
        <w:t>virology</w:t>
      </w:r>
      <w:r w:rsidRPr="00436CB6">
        <w:rPr>
          <w:rFonts w:asciiTheme="minorHAnsi" w:hAnsiTheme="minorHAnsi" w:cstheme="minorHAnsi"/>
          <w:sz w:val="16"/>
        </w:rPr>
        <w:t xml:space="preserve"> arguably </w:t>
      </w:r>
      <w:r w:rsidRPr="00436CB6">
        <w:rPr>
          <w:rStyle w:val="StyleUnderline"/>
          <w:rFonts w:asciiTheme="minorHAnsi" w:hAnsiTheme="minorHAnsi" w:cstheme="minorHAnsi"/>
        </w:rPr>
        <w:t xml:space="preserve">make them </w:t>
      </w:r>
      <w:r w:rsidRPr="00436CB6">
        <w:rPr>
          <w:rStyle w:val="StyleUnderline"/>
          <w:rFonts w:asciiTheme="minorHAnsi" w:hAnsiTheme="minorHAnsi" w:cstheme="minorHAnsi"/>
          <w:highlight w:val="cyan"/>
        </w:rPr>
        <w:t xml:space="preserve">more </w:t>
      </w:r>
      <w:r w:rsidRPr="00436CB6">
        <w:rPr>
          <w:rStyle w:val="Emphasis"/>
          <w:rFonts w:asciiTheme="minorHAnsi" w:hAnsiTheme="minorHAnsi" w:cstheme="minorHAnsi"/>
          <w:highlight w:val="cyan"/>
        </w:rPr>
        <w:t>likely</w:t>
      </w:r>
      <w:r w:rsidRPr="00436CB6">
        <w:rPr>
          <w:rFonts w:asciiTheme="minorHAnsi" w:hAnsiTheme="minorHAnsi" w:cstheme="minorHAnsi"/>
          <w:sz w:val="16"/>
        </w:rPr>
        <w:t xml:space="preserve"> (Millett and Snyder-Beattie, 2017)</w:t>
      </w:r>
    </w:p>
    <w:p w14:paraId="66FF01F4" w14:textId="77777777" w:rsidR="0025149D" w:rsidRPr="00436CB6" w:rsidRDefault="0025149D" w:rsidP="0025149D">
      <w:pPr>
        <w:rPr>
          <w:rFonts w:asciiTheme="minorHAnsi" w:hAnsiTheme="minorHAnsi" w:cstheme="minorHAnsi"/>
          <w:sz w:val="16"/>
        </w:rPr>
      </w:pPr>
      <w:r w:rsidRPr="00436CB6">
        <w:rPr>
          <w:rStyle w:val="StyleUnderline"/>
          <w:rFonts w:asciiTheme="minorHAnsi" w:hAnsiTheme="minorHAnsi" w:cstheme="minorHAnsi"/>
        </w:rPr>
        <w:t>This raises</w:t>
      </w:r>
      <w:r w:rsidRPr="00436CB6">
        <w:rPr>
          <w:rFonts w:asciiTheme="minorHAnsi" w:hAnsiTheme="minorHAnsi" w:cstheme="minorHAnsi"/>
          <w:sz w:val="16"/>
        </w:rPr>
        <w:t xml:space="preserve"> the </w:t>
      </w:r>
      <w:r w:rsidRPr="00436CB6">
        <w:rPr>
          <w:rStyle w:val="StyleUnderline"/>
          <w:rFonts w:asciiTheme="minorHAnsi" w:hAnsiTheme="minorHAnsi" w:cstheme="minorHAnsi"/>
        </w:rPr>
        <w:t xml:space="preserve">possibility of a </w:t>
      </w:r>
      <w:r w:rsidRPr="00436CB6">
        <w:rPr>
          <w:rStyle w:val="Emphasis"/>
          <w:rFonts w:asciiTheme="minorHAnsi" w:hAnsiTheme="minorHAnsi" w:cstheme="minorHAnsi"/>
        </w:rPr>
        <w:t>tradeoff</w:t>
      </w:r>
      <w:r w:rsidRPr="00436CB6">
        <w:rPr>
          <w:rFonts w:asciiTheme="minorHAnsi" w:hAnsiTheme="minorHAnsi" w:cstheme="minorHAnsi"/>
          <w:sz w:val="16"/>
        </w:rPr>
        <w:t xml:space="preserve">: concern for the survival of civilization may motivate slowing development, at least outside some narrow domains. Environmentalist </w:t>
      </w:r>
      <w:r w:rsidRPr="00436CB6">
        <w:rPr>
          <w:rStyle w:val="StyleUnderline"/>
          <w:rFonts w:asciiTheme="minorHAnsi" w:hAnsiTheme="minorHAnsi" w:cstheme="minorHAnsi"/>
          <w:highlight w:val="cyan"/>
        </w:rPr>
        <w:t>sentiments</w:t>
      </w:r>
      <w:r w:rsidRPr="00436CB6">
        <w:rPr>
          <w:rFonts w:asciiTheme="minorHAnsi" w:hAnsiTheme="minorHAnsi" w:cstheme="minorHAnsi"/>
          <w:sz w:val="16"/>
        </w:rPr>
        <w:t xml:space="preserve"> along these lines go back at least to the Club of Rome’s 1972 report on the “Limits to Growth”, and </w:t>
      </w:r>
      <w:r w:rsidRPr="00436CB6">
        <w:rPr>
          <w:rStyle w:val="StyleUnderline"/>
          <w:rFonts w:asciiTheme="minorHAnsi" w:hAnsiTheme="minorHAnsi" w:cstheme="minorHAnsi"/>
        </w:rPr>
        <w:t xml:space="preserve">have recently </w:t>
      </w:r>
      <w:r w:rsidRPr="00436CB6">
        <w:rPr>
          <w:rStyle w:val="StyleUnderline"/>
          <w:rFonts w:asciiTheme="minorHAnsi" w:hAnsiTheme="minorHAnsi" w:cstheme="minorHAnsi"/>
          <w:highlight w:val="cyan"/>
        </w:rPr>
        <w:t>reemerged</w:t>
      </w:r>
      <w:r w:rsidRPr="00436CB6">
        <w:rPr>
          <w:rFonts w:asciiTheme="minorHAnsi" w:hAnsiTheme="minorHAnsi" w:cstheme="minorHAnsi"/>
          <w:sz w:val="16"/>
        </w:rPr>
        <w:t xml:space="preserve"> with calls </w:t>
      </w:r>
      <w:r w:rsidRPr="00436CB6">
        <w:rPr>
          <w:rStyle w:val="StyleUnderline"/>
          <w:rFonts w:asciiTheme="minorHAnsi" w:hAnsiTheme="minorHAnsi" w:cstheme="minorHAnsi"/>
          <w:highlight w:val="cyan"/>
        </w:rPr>
        <w:t xml:space="preserve">to </w:t>
      </w:r>
      <w:r w:rsidRPr="00436CB6">
        <w:rPr>
          <w:rStyle w:val="Emphasis"/>
          <w:rFonts w:asciiTheme="minorHAnsi" w:hAnsiTheme="minorHAnsi" w:cstheme="minorHAnsi"/>
          <w:highlight w:val="cyan"/>
        </w:rPr>
        <w:t>pause</w:t>
      </w:r>
      <w:r w:rsidRPr="00436CB6">
        <w:rPr>
          <w:rStyle w:val="StyleUnderline"/>
          <w:rFonts w:asciiTheme="minorHAnsi" w:hAnsiTheme="minorHAnsi" w:cstheme="minorHAnsi"/>
          <w:highlight w:val="cyan"/>
        </w:rPr>
        <w:t xml:space="preserve"> AI development</w:t>
      </w:r>
      <w:r w:rsidRPr="00436CB6">
        <w:rPr>
          <w:rFonts w:asciiTheme="minorHAnsi" w:hAnsiTheme="minorHAnsi" w:cstheme="minorHAnsi"/>
          <w:sz w:val="16"/>
        </w:rPr>
        <w:t xml:space="preserve"> (Future of Life Institute, 2023). Jones (2024) explores how to make the tradeoff between AI development and AI risk, assuming the tradeoff exists.</w:t>
      </w:r>
    </w:p>
    <w:p w14:paraId="5FFAE453"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36CB6">
        <w:rPr>
          <w:rStyle w:val="StyleUnderline"/>
          <w:rFonts w:asciiTheme="minorHAnsi" w:hAnsiTheme="minorHAnsi" w:cstheme="minorHAnsi"/>
          <w:highlight w:val="cyan"/>
        </w:rPr>
        <w:t xml:space="preserve">in the </w:t>
      </w:r>
      <w:r w:rsidRPr="00436CB6">
        <w:rPr>
          <w:rStyle w:val="Emphasis"/>
          <w:rFonts w:asciiTheme="minorHAnsi" w:hAnsiTheme="minorHAnsi" w:cstheme="minorHAnsi"/>
          <w:highlight w:val="cyan"/>
        </w:rPr>
        <w:t>long run</w:t>
      </w:r>
      <w:r w:rsidRPr="00436CB6">
        <w:rPr>
          <w:rStyle w:val="StyleUnderline"/>
          <w:rFonts w:asciiTheme="minorHAnsi" w:hAnsiTheme="minorHAnsi" w:cstheme="minorHAnsi"/>
        </w:rPr>
        <w:t xml:space="preserve"> higher </w:t>
      </w:r>
      <w:r w:rsidRPr="00436CB6">
        <w:rPr>
          <w:rStyle w:val="Emphasis"/>
          <w:rFonts w:asciiTheme="minorHAnsi" w:hAnsiTheme="minorHAnsi" w:cstheme="minorHAnsi"/>
          <w:highlight w:val="cyan"/>
        </w:rPr>
        <w:t>tech</w:t>
      </w:r>
      <w:r w:rsidRPr="00436CB6">
        <w:rPr>
          <w:rFonts w:asciiTheme="minorHAnsi" w:hAnsiTheme="minorHAnsi" w:cstheme="minorHAnsi"/>
          <w:sz w:val="16"/>
        </w:rPr>
        <w:t xml:space="preserve">nology levels </w:t>
      </w:r>
      <w:r w:rsidRPr="00436CB6">
        <w:rPr>
          <w:rStyle w:val="StyleUnderline"/>
          <w:rFonts w:asciiTheme="minorHAnsi" w:hAnsiTheme="minorHAnsi" w:cstheme="minorHAnsi"/>
          <w:highlight w:val="cyan"/>
        </w:rPr>
        <w:t xml:space="preserve">carry </w:t>
      </w:r>
      <w:r w:rsidRPr="00436CB6">
        <w:rPr>
          <w:rStyle w:val="Emphasis"/>
          <w:rFonts w:asciiTheme="minorHAnsi" w:hAnsiTheme="minorHAnsi" w:cstheme="minorHAnsi"/>
          <w:highlight w:val="cyan"/>
        </w:rPr>
        <w:t>hazard</w:t>
      </w:r>
      <w:r w:rsidRPr="00436CB6">
        <w:rPr>
          <w:rStyle w:val="StyleUnderline"/>
          <w:rFonts w:asciiTheme="minorHAnsi" w:hAnsiTheme="minorHAnsi" w:cstheme="minorHAnsi"/>
        </w:rPr>
        <w:t xml:space="preserve"> rate</w:t>
      </w:r>
      <w:r w:rsidRPr="00436CB6">
        <w:rPr>
          <w:rStyle w:val="Emphasis"/>
          <w:rFonts w:asciiTheme="minorHAnsi" w:hAnsiTheme="minorHAnsi" w:cstheme="minorHAnsi"/>
          <w:highlight w:val="cyan"/>
        </w:rPr>
        <w:t>s</w:t>
      </w:r>
      <w:r w:rsidRPr="00436CB6">
        <w:rPr>
          <w:rStyle w:val="StyleUnderline"/>
          <w:rFonts w:asciiTheme="minorHAnsi" w:hAnsiTheme="minorHAnsi" w:cstheme="minorHAnsi"/>
        </w:rPr>
        <w:t xml:space="preserve"> that fall </w:t>
      </w:r>
      <w:r w:rsidRPr="00436CB6">
        <w:rPr>
          <w:rStyle w:val="StyleUnderline"/>
          <w:rFonts w:asciiTheme="minorHAnsi" w:hAnsiTheme="minorHAnsi" w:cstheme="minorHAnsi"/>
          <w:highlight w:val="cyan"/>
        </w:rPr>
        <w:t xml:space="preserve">toward </w:t>
      </w:r>
      <w:r w:rsidRPr="00436CB6">
        <w:rPr>
          <w:rStyle w:val="Emphasis"/>
          <w:rFonts w:asciiTheme="minorHAnsi" w:hAnsiTheme="minorHAnsi" w:cstheme="minorHAnsi"/>
          <w:highlight w:val="cyan"/>
        </w:rPr>
        <w:t>zero</w:t>
      </w:r>
      <w:r w:rsidRPr="00436CB6">
        <w:rPr>
          <w:rFonts w:asciiTheme="minorHAnsi" w:hAnsiTheme="minorHAnsi" w:cstheme="minorHAnsi"/>
          <w:sz w:val="16"/>
        </w:rPr>
        <w:t>.</w:t>
      </w:r>
    </w:p>
    <w:p w14:paraId="37163991" w14:textId="77777777" w:rsidR="0025149D" w:rsidRPr="00436CB6" w:rsidRDefault="0025149D" w:rsidP="0025149D">
      <w:pPr>
        <w:rPr>
          <w:rStyle w:val="StyleUnderline"/>
          <w:rFonts w:asciiTheme="minorHAnsi" w:hAnsiTheme="minorHAnsi" w:cstheme="minorHAnsi"/>
        </w:rPr>
      </w:pPr>
      <w:r w:rsidRPr="00436CB6">
        <w:rPr>
          <w:rFonts w:asciiTheme="minorHAnsi" w:hAnsiTheme="minorHAnsi" w:cstheme="minorHAns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36CB6">
        <w:rPr>
          <w:rStyle w:val="Emphasis"/>
          <w:rFonts w:asciiTheme="minorHAnsi" w:hAnsiTheme="minorHAnsi" w:cstheme="minorHAnsi"/>
          <w:highlight w:val="cyan"/>
        </w:rPr>
        <w:t>catastrophe</w:t>
      </w:r>
      <w:r w:rsidRPr="00436CB6">
        <w:rPr>
          <w:rStyle w:val="StyleUnderline"/>
          <w:rFonts w:asciiTheme="minorHAnsi" w:hAnsiTheme="minorHAnsi" w:cstheme="minorHAnsi"/>
          <w:highlight w:val="cyan"/>
        </w:rPr>
        <w:t xml:space="preserve"> is </w:t>
      </w:r>
      <w:r w:rsidRPr="00436CB6">
        <w:rPr>
          <w:rStyle w:val="Emphasis"/>
          <w:rFonts w:asciiTheme="minorHAnsi" w:hAnsiTheme="minorHAnsi" w:cstheme="minorHAnsi"/>
          <w:highlight w:val="cyan"/>
        </w:rPr>
        <w:t>avoidable</w:t>
      </w:r>
      <w:r w:rsidRPr="00436CB6">
        <w:rPr>
          <w:rFonts w:asciiTheme="minorHAnsi" w:hAnsiTheme="minorHAnsi" w:cstheme="minorHAnsi"/>
          <w:sz w:val="16"/>
        </w:rPr>
        <w:t xml:space="preserve">, and </w:t>
      </w:r>
      <w:r w:rsidRPr="00436CB6">
        <w:rPr>
          <w:rStyle w:val="StyleUnderline"/>
          <w:rFonts w:asciiTheme="minorHAnsi" w:hAnsiTheme="minorHAnsi" w:cstheme="minorHAnsi"/>
        </w:rPr>
        <w:t xml:space="preserve">acceleration can </w:t>
      </w:r>
      <w:r w:rsidRPr="00436CB6">
        <w:rPr>
          <w:rStyle w:val="Emphasis"/>
          <w:rFonts w:asciiTheme="minorHAnsi" w:hAnsiTheme="minorHAnsi" w:cstheme="minorHAnsi"/>
        </w:rPr>
        <w:t>lower</w:t>
      </w:r>
      <w:r w:rsidRPr="00436CB6">
        <w:rPr>
          <w:rFonts w:asciiTheme="minorHAnsi" w:hAnsiTheme="minorHAnsi" w:cstheme="minorHAnsi"/>
          <w:sz w:val="16"/>
        </w:rPr>
        <w:t xml:space="preserve"> its </w:t>
      </w:r>
      <w:r w:rsidRPr="00436CB6">
        <w:rPr>
          <w:rStyle w:val="StyleUnderline"/>
          <w:rFonts w:asciiTheme="minorHAnsi" w:hAnsiTheme="minorHAnsi" w:cstheme="minorHAnsi"/>
        </w:rPr>
        <w:t>probability by hastening</w:t>
      </w:r>
      <w:r w:rsidRPr="00436CB6">
        <w:rPr>
          <w:rFonts w:asciiTheme="minorHAnsi" w:hAnsiTheme="minorHAnsi" w:cstheme="minorHAnsi"/>
          <w:sz w:val="16"/>
        </w:rPr>
        <w:t xml:space="preserve"> the </w:t>
      </w:r>
      <w:r w:rsidRPr="00436CB6">
        <w:rPr>
          <w:rStyle w:val="StyleUnderline"/>
          <w:rFonts w:asciiTheme="minorHAnsi" w:hAnsiTheme="minorHAnsi" w:cstheme="minorHAnsi"/>
        </w:rPr>
        <w:t xml:space="preserve">arrival of </w:t>
      </w:r>
      <w:r w:rsidRPr="00436CB6">
        <w:rPr>
          <w:rStyle w:val="Emphasis"/>
          <w:rFonts w:asciiTheme="minorHAnsi" w:hAnsiTheme="minorHAnsi" w:cstheme="minorHAnsi"/>
        </w:rPr>
        <w:t>safety</w:t>
      </w:r>
      <w:r w:rsidRPr="00436CB6">
        <w:rPr>
          <w:rStyle w:val="StyleUnderline"/>
          <w:rFonts w:asciiTheme="minorHAnsi" w:hAnsiTheme="minorHAnsi" w:cstheme="minorHAnsi"/>
        </w:rPr>
        <w:t>.</w:t>
      </w:r>
    </w:p>
    <w:p w14:paraId="6AAB3B5A" w14:textId="77777777" w:rsidR="0025149D" w:rsidRPr="00436CB6" w:rsidRDefault="0025149D" w:rsidP="0025149D">
      <w:pPr>
        <w:rPr>
          <w:rStyle w:val="StyleUnderline"/>
          <w:rFonts w:asciiTheme="minorHAnsi" w:hAnsiTheme="minorHAnsi" w:cstheme="minorHAnsi"/>
        </w:rPr>
      </w:pPr>
      <w:r w:rsidRPr="00436CB6">
        <w:rPr>
          <w:rFonts w:asciiTheme="minorHAnsi" w:hAnsiTheme="minorHAnsi" w:cstheme="minorHAnsi"/>
          <w:sz w:val="16"/>
        </w:rPr>
        <w:t xml:space="preserve">This simple model formalizes two observations. The first is that if we believe that the hazard rate is currently high, our only hope for a long and valuable future is the hope that </w:t>
      </w:r>
      <w:r w:rsidRPr="00436CB6">
        <w:rPr>
          <w:rStyle w:val="StyleUnderline"/>
          <w:rFonts w:asciiTheme="minorHAnsi" w:hAnsiTheme="minorHAnsi" w:cstheme="minorHAnsi"/>
        </w:rPr>
        <w:t xml:space="preserve">we are </w:t>
      </w:r>
      <w:r w:rsidRPr="00436CB6">
        <w:rPr>
          <w:rStyle w:val="Emphasis"/>
          <w:rFonts w:asciiTheme="minorHAnsi" w:hAnsiTheme="minorHAnsi" w:cstheme="minorHAnsi"/>
        </w:rPr>
        <w:t>living through</w:t>
      </w:r>
      <w:r w:rsidRPr="00436CB6">
        <w:rPr>
          <w:rFonts w:asciiTheme="minorHAnsi" w:hAnsiTheme="minorHAnsi" w:cstheme="minorHAnsi"/>
          <w:sz w:val="16"/>
        </w:rPr>
        <w:t xml:space="preserve"> a </w:t>
      </w:r>
      <w:r w:rsidRPr="00436CB6">
        <w:rPr>
          <w:rStyle w:val="StyleUnderline"/>
          <w:rFonts w:asciiTheme="minorHAnsi" w:hAnsiTheme="minorHAnsi" w:cstheme="minorHAnsi"/>
        </w:rPr>
        <w:t xml:space="preserve">temporary “time of </w:t>
      </w:r>
      <w:r w:rsidRPr="00436CB6">
        <w:rPr>
          <w:rStyle w:val="Emphasis"/>
          <w:rFonts w:asciiTheme="minorHAnsi" w:hAnsiTheme="minorHAnsi" w:cstheme="minorHAnsi"/>
        </w:rPr>
        <w:t>perils</w:t>
      </w:r>
      <w:r w:rsidRPr="00436CB6">
        <w:rPr>
          <w:rStyle w:val="StyleUnderline"/>
          <w:rFonts w:asciiTheme="minorHAnsi" w:hAnsiTheme="minorHAnsi" w:cstheme="minorHAnsi"/>
        </w:rPr>
        <w:t>”.</w:t>
      </w:r>
      <w:r w:rsidRPr="00436CB6">
        <w:rPr>
          <w:rFonts w:asciiTheme="minorHAnsi" w:hAnsiTheme="minorHAnsi" w:cstheme="minorHAns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36CB6">
        <w:rPr>
          <w:rStyle w:val="Emphasis"/>
          <w:rFonts w:asciiTheme="minorHAnsi" w:hAnsiTheme="minorHAnsi" w:cstheme="minorHAnsi"/>
          <w:highlight w:val="cyan"/>
        </w:rPr>
        <w:t>deceleration</w:t>
      </w:r>
      <w:r w:rsidRPr="00436CB6">
        <w:rPr>
          <w:rStyle w:val="StyleUnderline"/>
          <w:rFonts w:asciiTheme="minorHAnsi" w:hAnsiTheme="minorHAnsi" w:cstheme="minorHAnsi"/>
        </w:rPr>
        <w:t xml:space="preserve"> for the</w:t>
      </w:r>
      <w:r w:rsidRPr="00436CB6">
        <w:rPr>
          <w:rFonts w:asciiTheme="minorHAnsi" w:hAnsiTheme="minorHAnsi" w:cstheme="minorHAnsi"/>
          <w:sz w:val="16"/>
        </w:rPr>
        <w:t xml:space="preserve"> sake of </w:t>
      </w:r>
      <w:r w:rsidRPr="00436CB6">
        <w:rPr>
          <w:rStyle w:val="StyleUnderline"/>
          <w:rFonts w:asciiTheme="minorHAnsi" w:hAnsiTheme="minorHAnsi" w:cstheme="minorHAnsi"/>
        </w:rPr>
        <w:t>long-term</w:t>
      </w:r>
      <w:r w:rsidRPr="00436CB6">
        <w:rPr>
          <w:rFonts w:asciiTheme="minorHAnsi" w:hAnsiTheme="minorHAnsi" w:cstheme="minorHAnsi"/>
          <w:sz w:val="16"/>
        </w:rPr>
        <w:t xml:space="preserve"> survival </w:t>
      </w:r>
      <w:r w:rsidRPr="00436CB6">
        <w:rPr>
          <w:rStyle w:val="StyleUnderline"/>
          <w:rFonts w:asciiTheme="minorHAnsi" w:hAnsiTheme="minorHAnsi" w:cstheme="minorHAnsi"/>
          <w:highlight w:val="cyan"/>
        </w:rPr>
        <w:t xml:space="preserve">is </w:t>
      </w:r>
      <w:r w:rsidRPr="00436CB6">
        <w:rPr>
          <w:rStyle w:val="Emphasis"/>
          <w:rFonts w:asciiTheme="minorHAnsi" w:hAnsiTheme="minorHAnsi" w:cstheme="minorHAnsi"/>
          <w:highlight w:val="cyan"/>
        </w:rPr>
        <w:t>misguided</w:t>
      </w:r>
      <w:r w:rsidRPr="00436CB6">
        <w:rPr>
          <w:rStyle w:val="StyleUnderline"/>
          <w:rFonts w:asciiTheme="minorHAnsi" w:hAnsiTheme="minorHAnsi" w:cstheme="minorHAnsi"/>
        </w:rPr>
        <w:t>. Speeding tech</w:t>
      </w:r>
      <w:r w:rsidRPr="00436CB6">
        <w:rPr>
          <w:rFonts w:asciiTheme="minorHAnsi" w:hAnsiTheme="minorHAnsi" w:cstheme="minorHAnsi"/>
          <w:sz w:val="16"/>
        </w:rPr>
        <w:t xml:space="preserve">nological </w:t>
      </w:r>
      <w:r w:rsidRPr="00436CB6">
        <w:rPr>
          <w:rStyle w:val="Emphasis"/>
          <w:rFonts w:asciiTheme="minorHAnsi" w:hAnsiTheme="minorHAnsi" w:cstheme="minorHAnsi"/>
        </w:rPr>
        <w:t>development</w:t>
      </w:r>
      <w:r w:rsidRPr="00436CB6">
        <w:rPr>
          <w:rFonts w:asciiTheme="minorHAnsi" w:hAnsiTheme="minorHAnsi" w:cstheme="minorHAnsi"/>
          <w:sz w:val="16"/>
        </w:rPr>
        <w:t xml:space="preserve"> may be temporarily risky, but it </w:t>
      </w:r>
      <w:r w:rsidRPr="00436CB6">
        <w:rPr>
          <w:rStyle w:val="StyleUnderline"/>
          <w:rFonts w:asciiTheme="minorHAnsi" w:hAnsiTheme="minorHAnsi" w:cstheme="minorHAnsi"/>
        </w:rPr>
        <w:t xml:space="preserve">is </w:t>
      </w:r>
      <w:r w:rsidRPr="00436CB6">
        <w:rPr>
          <w:rStyle w:val="Emphasis"/>
          <w:rFonts w:asciiTheme="minorHAnsi" w:hAnsiTheme="minorHAnsi" w:cstheme="minorHAnsi"/>
        </w:rPr>
        <w:t>safer</w:t>
      </w:r>
      <w:r w:rsidRPr="00436CB6">
        <w:rPr>
          <w:rStyle w:val="StyleUnderline"/>
          <w:rFonts w:asciiTheme="minorHAnsi" w:hAnsiTheme="minorHAnsi" w:cstheme="minorHAnsi"/>
        </w:rPr>
        <w:t xml:space="preserve"> in the long run.</w:t>
      </w:r>
    </w:p>
    <w:p w14:paraId="4610D711"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F178C2F"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56994DC"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We illustrate that, even if technological advances in isolation always raise the hazard rate, </w:t>
      </w:r>
      <w:r w:rsidRPr="00436CB6">
        <w:rPr>
          <w:rStyle w:val="StyleUnderline"/>
          <w:rFonts w:asciiTheme="minorHAnsi" w:hAnsiTheme="minorHAnsi" w:cstheme="minorHAnsi"/>
        </w:rPr>
        <w:t xml:space="preserve">optimal </w:t>
      </w:r>
      <w:r w:rsidRPr="00436CB6">
        <w:rPr>
          <w:rStyle w:val="Emphasis"/>
          <w:rFonts w:asciiTheme="minorHAnsi" w:hAnsiTheme="minorHAnsi" w:cstheme="minorHAnsi"/>
        </w:rPr>
        <w:t>policy</w:t>
      </w:r>
      <w:r w:rsidRPr="00436CB6">
        <w:rPr>
          <w:rFonts w:asciiTheme="minorHAnsi" w:hAnsiTheme="minorHAnsi" w:cstheme="minorHAnsi"/>
        </w:rPr>
        <w:t xml:space="preserve"> </w:t>
      </w:r>
      <w:r w:rsidRPr="00436CB6">
        <w:rPr>
          <w:rFonts w:asciiTheme="minorHAnsi" w:hAnsiTheme="minorHAnsi" w:cstheme="minorHAnsi"/>
          <w:sz w:val="16"/>
        </w:rPr>
        <w:t xml:space="preserve">can </w:t>
      </w:r>
      <w:r w:rsidRPr="00436CB6">
        <w:rPr>
          <w:rStyle w:val="StyleUnderline"/>
          <w:rFonts w:asciiTheme="minorHAnsi" w:hAnsiTheme="minorHAnsi" w:cstheme="minorHAnsi"/>
        </w:rPr>
        <w:t>generate</w:t>
      </w:r>
      <w:r w:rsidRPr="00436CB6">
        <w:rPr>
          <w:rFonts w:asciiTheme="minorHAnsi" w:hAnsiTheme="minorHAnsi" w:cstheme="minorHAnsi"/>
          <w:sz w:val="16"/>
        </w:rPr>
        <w:t xml:space="preserve"> an “</w:t>
      </w:r>
      <w:r w:rsidRPr="00436CB6">
        <w:rPr>
          <w:rStyle w:val="StyleUnderline"/>
          <w:rFonts w:asciiTheme="minorHAnsi" w:hAnsiTheme="minorHAnsi" w:cstheme="minorHAnsi"/>
        </w:rPr>
        <w:t xml:space="preserve">existential risk </w:t>
      </w:r>
      <w:r w:rsidRPr="00436CB6">
        <w:rPr>
          <w:rStyle w:val="Emphasis"/>
          <w:rFonts w:asciiTheme="minorHAnsi" w:hAnsiTheme="minorHAnsi" w:cstheme="minorHAnsi"/>
          <w:highlight w:val="cyan"/>
        </w:rPr>
        <w:t>Kuznets curve</w:t>
      </w:r>
      <w:r w:rsidRPr="00436CB6">
        <w:rPr>
          <w:rFonts w:asciiTheme="minorHAnsi" w:hAnsiTheme="minorHAnsi" w:cstheme="minorHAnsi"/>
          <w:sz w:val="16"/>
        </w:rPr>
        <w:t xml:space="preserve">”, </w:t>
      </w:r>
      <w:r w:rsidRPr="00436CB6">
        <w:rPr>
          <w:rStyle w:val="StyleUnderline"/>
          <w:rFonts w:asciiTheme="minorHAnsi" w:hAnsiTheme="minorHAnsi" w:cstheme="minorHAnsi"/>
          <w:highlight w:val="cyan"/>
        </w:rPr>
        <w:t>with</w:t>
      </w:r>
      <w:r w:rsidRPr="00436CB6">
        <w:rPr>
          <w:rFonts w:asciiTheme="minorHAnsi" w:hAnsiTheme="minorHAnsi" w:cstheme="minorHAnsi"/>
          <w:sz w:val="16"/>
        </w:rPr>
        <w:t xml:space="preserve"> the </w:t>
      </w:r>
      <w:r w:rsidRPr="00436CB6">
        <w:rPr>
          <w:rStyle w:val="StyleUnderline"/>
          <w:rFonts w:asciiTheme="minorHAnsi" w:hAnsiTheme="minorHAnsi" w:cstheme="minorHAnsi"/>
          <w:highlight w:val="cyan"/>
        </w:rPr>
        <w:t>hazard rate</w:t>
      </w:r>
      <w:r w:rsidRPr="00436CB6">
        <w:rPr>
          <w:rStyle w:val="StyleUnderline"/>
          <w:rFonts w:asciiTheme="minorHAnsi" w:hAnsiTheme="minorHAnsi" w:cstheme="minorHAnsi"/>
        </w:rPr>
        <w:t xml:space="preserve"> </w:t>
      </w:r>
      <w:r w:rsidRPr="00436CB6">
        <w:rPr>
          <w:rStyle w:val="Emphasis"/>
          <w:rFonts w:asciiTheme="minorHAnsi" w:hAnsiTheme="minorHAnsi" w:cstheme="minorHAnsi"/>
        </w:rPr>
        <w:t>rising</w:t>
      </w:r>
      <w:r w:rsidRPr="00436CB6">
        <w:rPr>
          <w:rStyle w:val="StyleUnderline"/>
          <w:rFonts w:asciiTheme="minorHAnsi" w:hAnsiTheme="minorHAnsi" w:cstheme="minorHAnsi"/>
        </w:rPr>
        <w:t xml:space="preserve"> and then </w:t>
      </w:r>
      <w:r w:rsidRPr="00436CB6">
        <w:rPr>
          <w:rStyle w:val="Emphasis"/>
          <w:rFonts w:asciiTheme="minorHAnsi" w:hAnsiTheme="minorHAnsi" w:cstheme="minorHAnsi"/>
          <w:highlight w:val="cyan"/>
        </w:rPr>
        <w:t>falling</w:t>
      </w:r>
      <w:r w:rsidRPr="00436CB6">
        <w:rPr>
          <w:rStyle w:val="StyleUnderline"/>
          <w:rFonts w:asciiTheme="minorHAnsi" w:hAnsiTheme="minorHAnsi" w:cstheme="minorHAnsi"/>
          <w:highlight w:val="cyan"/>
        </w:rPr>
        <w:t xml:space="preserve"> as tech</w:t>
      </w:r>
      <w:r w:rsidRPr="00436CB6">
        <w:rPr>
          <w:rFonts w:asciiTheme="minorHAnsi" w:hAnsiTheme="minorHAnsi" w:cstheme="minorHAnsi"/>
          <w:sz w:val="16"/>
        </w:rPr>
        <w:t xml:space="preserve">nology </w:t>
      </w:r>
      <w:r w:rsidRPr="00436CB6">
        <w:rPr>
          <w:rStyle w:val="StyleUnderline"/>
          <w:rFonts w:asciiTheme="minorHAnsi" w:hAnsiTheme="minorHAnsi" w:cstheme="minorHAnsi"/>
          <w:highlight w:val="cyan"/>
        </w:rPr>
        <w:t>advances</w:t>
      </w:r>
      <w:r w:rsidRPr="00436CB6">
        <w:rPr>
          <w:rFonts w:asciiTheme="minorHAnsi" w:hAnsiTheme="minorHAnsi" w:cstheme="minorHAnsi"/>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E806EBA" w14:textId="77777777" w:rsidR="0025149D" w:rsidRPr="00436CB6" w:rsidRDefault="0025149D" w:rsidP="0025149D">
      <w:pPr>
        <w:rPr>
          <w:rFonts w:asciiTheme="minorHAnsi" w:hAnsiTheme="minorHAnsi" w:cstheme="minorHAnsi"/>
          <w:sz w:val="16"/>
        </w:rPr>
      </w:pPr>
      <w:r w:rsidRPr="00436CB6">
        <w:rPr>
          <w:rStyle w:val="StyleUnderline"/>
          <w:rFonts w:asciiTheme="minorHAnsi" w:hAnsiTheme="minorHAnsi" w:cstheme="minorHAnsi"/>
        </w:rPr>
        <w:t xml:space="preserve">The </w:t>
      </w:r>
      <w:r w:rsidRPr="00436CB6">
        <w:rPr>
          <w:rStyle w:val="Emphasis"/>
          <w:rFonts w:asciiTheme="minorHAnsi" w:hAnsiTheme="minorHAnsi" w:cstheme="minorHAnsi"/>
        </w:rPr>
        <w:t>possibility</w:t>
      </w:r>
      <w:r w:rsidRPr="00436CB6">
        <w:rPr>
          <w:rStyle w:val="StyleUnderline"/>
          <w:rFonts w:asciiTheme="minorHAnsi" w:hAnsiTheme="minorHAnsi" w:cstheme="minorHAnsi"/>
        </w:rPr>
        <w:t xml:space="preserve"> of</w:t>
      </w:r>
      <w:r w:rsidRPr="00436CB6">
        <w:rPr>
          <w:rFonts w:asciiTheme="minorHAnsi" w:hAnsiTheme="minorHAnsi" w:cstheme="minorHAnsi"/>
          <w:sz w:val="16"/>
        </w:rPr>
        <w:t xml:space="preserve"> a </w:t>
      </w:r>
      <w:r w:rsidRPr="00436CB6">
        <w:rPr>
          <w:rStyle w:val="StyleUnderline"/>
          <w:rFonts w:asciiTheme="minorHAnsi" w:hAnsiTheme="minorHAnsi" w:cstheme="minorHAnsi"/>
        </w:rPr>
        <w:t>policy response</w:t>
      </w:r>
      <w:r w:rsidRPr="00436CB6">
        <w:rPr>
          <w:rFonts w:asciiTheme="minorHAnsi" w:hAnsiTheme="minorHAnsi" w:cstheme="minorHAnsi"/>
          <w:sz w:val="16"/>
        </w:rPr>
        <w:t xml:space="preserve"> thus </w:t>
      </w:r>
      <w:r w:rsidRPr="00436CB6">
        <w:rPr>
          <w:rStyle w:val="StyleUnderline"/>
          <w:rFonts w:asciiTheme="minorHAnsi" w:hAnsiTheme="minorHAnsi" w:cstheme="minorHAnsi"/>
        </w:rPr>
        <w:t xml:space="preserve">offers an </w:t>
      </w:r>
      <w:r w:rsidRPr="00436CB6">
        <w:rPr>
          <w:rStyle w:val="Emphasis"/>
          <w:rFonts w:asciiTheme="minorHAnsi" w:hAnsiTheme="minorHAnsi" w:cstheme="minorHAnsi"/>
        </w:rPr>
        <w:t>economic</w:t>
      </w:r>
      <w:r w:rsidRPr="00436CB6">
        <w:rPr>
          <w:rStyle w:val="StyleUnderline"/>
          <w:rFonts w:asciiTheme="minorHAnsi" w:hAnsiTheme="minorHAnsi" w:cstheme="minorHAnsi"/>
        </w:rPr>
        <w:t xml:space="preserve"> justification</w:t>
      </w:r>
      <w:r w:rsidRPr="00436CB6">
        <w:rPr>
          <w:rFonts w:asciiTheme="minorHAnsi" w:hAnsiTheme="minorHAnsi" w:cstheme="minorHAnsi"/>
          <w:sz w:val="16"/>
        </w:rPr>
        <w:t xml:space="preserve"> for the view that we may indeed be living through a once-in-history time of perils. </w:t>
      </w:r>
      <w:r w:rsidRPr="00436CB6">
        <w:rPr>
          <w:rStyle w:val="Emphasis"/>
          <w:rFonts w:asciiTheme="minorHAnsi" w:hAnsiTheme="minorHAnsi" w:cstheme="minorHAnsi"/>
          <w:highlight w:val="cyan"/>
        </w:rPr>
        <w:t>Safety</w:t>
      </w:r>
      <w:r w:rsidRPr="00436CB6">
        <w:rPr>
          <w:rStyle w:val="StyleUnderline"/>
          <w:rFonts w:asciiTheme="minorHAnsi" w:hAnsiTheme="minorHAnsi" w:cstheme="minorHAnsi"/>
          <w:highlight w:val="cyan"/>
        </w:rPr>
        <w:t xml:space="preserve"> is a </w:t>
      </w:r>
      <w:r w:rsidRPr="00436CB6">
        <w:rPr>
          <w:rStyle w:val="Emphasis"/>
          <w:rFonts w:asciiTheme="minorHAnsi" w:hAnsiTheme="minorHAnsi" w:cstheme="minorHAnsi"/>
          <w:highlight w:val="cyan"/>
        </w:rPr>
        <w:t>luxury</w:t>
      </w:r>
      <w:r w:rsidRPr="00436CB6">
        <w:rPr>
          <w:rStyle w:val="StyleUnderline"/>
          <w:rFonts w:asciiTheme="minorHAnsi" w:hAnsiTheme="minorHAnsi" w:cstheme="minorHAnsi"/>
          <w:highlight w:val="cyan"/>
        </w:rPr>
        <w:t xml:space="preserve"> good</w:t>
      </w:r>
      <w:r w:rsidRPr="00436CB6">
        <w:rPr>
          <w:rStyle w:val="StyleUnderline"/>
          <w:rFonts w:asciiTheme="minorHAnsi" w:hAnsiTheme="minorHAnsi" w:cstheme="minorHAnsi"/>
        </w:rPr>
        <w:t>, and tech</w:t>
      </w:r>
      <w:r w:rsidRPr="00436CB6">
        <w:rPr>
          <w:rFonts w:asciiTheme="minorHAnsi" w:hAnsiTheme="minorHAnsi" w:cstheme="minorHAnsi"/>
          <w:sz w:val="16"/>
        </w:rPr>
        <w:t xml:space="preserve">nological development </w:t>
      </w:r>
      <w:r w:rsidRPr="00436CB6">
        <w:rPr>
          <w:rStyle w:val="StyleUnderline"/>
          <w:rFonts w:asciiTheme="minorHAnsi" w:hAnsiTheme="minorHAnsi" w:cstheme="minorHAnsi"/>
        </w:rPr>
        <w:t>generates</w:t>
      </w:r>
      <w:r w:rsidRPr="00436CB6">
        <w:rPr>
          <w:rFonts w:asciiTheme="minorHAnsi" w:hAnsiTheme="minorHAnsi" w:cstheme="minorHAnsi"/>
          <w:sz w:val="16"/>
        </w:rPr>
        <w:t xml:space="preserve"> a </w:t>
      </w:r>
      <w:r w:rsidRPr="00436CB6">
        <w:rPr>
          <w:rStyle w:val="StyleUnderline"/>
          <w:rFonts w:asciiTheme="minorHAnsi" w:hAnsiTheme="minorHAnsi" w:cstheme="minorHAnsi"/>
        </w:rPr>
        <w:t>wealth effect</w:t>
      </w:r>
      <w:r w:rsidRPr="00436CB6">
        <w:rPr>
          <w:rFonts w:asciiTheme="minorHAnsi" w:hAnsiTheme="minorHAnsi" w:cstheme="minorHAnsi"/>
          <w:sz w:val="16"/>
        </w:rPr>
        <w:t>. If the wealth effect is strong enough, then optimal policy eventually lowers the hazard quickly enough that the probability of escaping the time of perils is positive.</w:t>
      </w:r>
    </w:p>
    <w:p w14:paraId="70248EE3"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58A98F2"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11A46C4"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36CB6">
        <w:rPr>
          <w:rStyle w:val="Emphasis"/>
          <w:rFonts w:asciiTheme="minorHAnsi" w:hAnsiTheme="minorHAnsi" w:cstheme="minorHAnsi"/>
          <w:highlight w:val="cyan"/>
        </w:rPr>
        <w:t>wealthier</w:t>
      </w:r>
      <w:r w:rsidRPr="00436CB6">
        <w:rPr>
          <w:rStyle w:val="StyleUnderline"/>
          <w:rFonts w:asciiTheme="minorHAnsi" w:hAnsiTheme="minorHAnsi" w:cstheme="minorHAnsi"/>
        </w:rPr>
        <w:t xml:space="preserve"> future </w:t>
      </w:r>
      <w:r w:rsidRPr="00436CB6">
        <w:rPr>
          <w:rStyle w:val="Emphasis"/>
          <w:rFonts w:asciiTheme="minorHAnsi" w:hAnsiTheme="minorHAnsi" w:cstheme="minorHAnsi"/>
          <w:highlight w:val="cyan"/>
        </w:rPr>
        <w:t>states</w:t>
      </w:r>
      <w:r w:rsidRPr="00436CB6">
        <w:rPr>
          <w:rFonts w:asciiTheme="minorHAnsi" w:hAnsiTheme="minorHAnsi" w:cstheme="minorHAnsi"/>
          <w:sz w:val="16"/>
        </w:rPr>
        <w:t xml:space="preserve"> pulled forward by an acceleration </w:t>
      </w:r>
      <w:r w:rsidRPr="00436CB6">
        <w:rPr>
          <w:rStyle w:val="StyleUnderline"/>
          <w:rFonts w:asciiTheme="minorHAnsi" w:hAnsiTheme="minorHAnsi" w:cstheme="minorHAnsi"/>
        </w:rPr>
        <w:t xml:space="preserve">are systematically </w:t>
      </w:r>
      <w:r w:rsidRPr="00436CB6">
        <w:rPr>
          <w:rStyle w:val="StyleUnderline"/>
          <w:rFonts w:asciiTheme="minorHAnsi" w:hAnsiTheme="minorHAnsi" w:cstheme="minorHAnsi"/>
          <w:highlight w:val="cyan"/>
        </w:rPr>
        <w:t xml:space="preserve">inclined to be </w:t>
      </w:r>
      <w:r w:rsidRPr="00436CB6">
        <w:rPr>
          <w:rStyle w:val="Emphasis"/>
          <w:rFonts w:asciiTheme="minorHAnsi" w:hAnsiTheme="minorHAnsi" w:cstheme="minorHAnsi"/>
          <w:highlight w:val="cyan"/>
        </w:rPr>
        <w:t>safer</w:t>
      </w:r>
      <w:r w:rsidRPr="00436CB6">
        <w:rPr>
          <w:rFonts w:asciiTheme="minorHAnsi" w:hAnsiTheme="minorHAnsi" w:cstheme="minorHAnsi"/>
          <w:sz w:val="16"/>
        </w:rPr>
        <w:t xml:space="preserve">, due to the wealth effect. Furthermore, given an increase to the future growth rate, even before </w:t>
      </w:r>
      <w:r w:rsidRPr="00436CB6">
        <w:rPr>
          <w:rStyle w:val="StyleUnderline"/>
          <w:rFonts w:asciiTheme="minorHAnsi" w:hAnsiTheme="minorHAnsi" w:cstheme="minorHAnsi"/>
        </w:rPr>
        <w:t xml:space="preserve">actual </w:t>
      </w:r>
      <w:r w:rsidRPr="00436CB6">
        <w:rPr>
          <w:rStyle w:val="Emphasis"/>
          <w:rFonts w:asciiTheme="minorHAnsi" w:hAnsiTheme="minorHAnsi" w:cstheme="minorHAnsi"/>
          <w:highlight w:val="cyan"/>
        </w:rPr>
        <w:t>productive</w:t>
      </w:r>
      <w:r w:rsidRPr="00436CB6">
        <w:rPr>
          <w:rStyle w:val="StyleUnderline"/>
          <w:rFonts w:asciiTheme="minorHAnsi" w:hAnsiTheme="minorHAnsi" w:cstheme="minorHAnsi"/>
          <w:highlight w:val="cyan"/>
        </w:rPr>
        <w:t xml:space="preserve"> capacity</w:t>
      </w:r>
      <w:r w:rsidRPr="00436CB6">
        <w:rPr>
          <w:rStyle w:val="StyleUnderline"/>
          <w:rFonts w:asciiTheme="minorHAnsi" w:hAnsiTheme="minorHAnsi" w:cstheme="minorHAnsi"/>
        </w:rPr>
        <w:t xml:space="preserve"> has</w:t>
      </w:r>
      <w:r w:rsidRPr="00436CB6">
        <w:rPr>
          <w:rFonts w:asciiTheme="minorHAnsi" w:hAnsiTheme="minorHAnsi" w:cstheme="minorHAnsi"/>
          <w:sz w:val="16"/>
        </w:rPr>
        <w:t xml:space="preserve"> yet </w:t>
      </w:r>
      <w:r w:rsidRPr="00436CB6">
        <w:rPr>
          <w:rStyle w:val="Emphasis"/>
          <w:rFonts w:asciiTheme="minorHAnsi" w:hAnsiTheme="minorHAnsi" w:cstheme="minorHAnsi"/>
          <w:highlight w:val="cyan"/>
        </w:rPr>
        <w:t>increased</w:t>
      </w:r>
      <w:r w:rsidRPr="00436CB6">
        <w:rPr>
          <w:rFonts w:asciiTheme="minorHAnsi" w:hAnsiTheme="minorHAnsi" w:cstheme="minorHAnsi"/>
          <w:sz w:val="16"/>
        </w:rPr>
        <w:t xml:space="preserve">, the </w:t>
      </w:r>
      <w:r w:rsidRPr="00436CB6">
        <w:rPr>
          <w:rStyle w:val="StyleUnderline"/>
          <w:rFonts w:asciiTheme="minorHAnsi" w:hAnsiTheme="minorHAnsi" w:cstheme="minorHAnsi"/>
        </w:rPr>
        <w:t xml:space="preserve">anticipation of </w:t>
      </w:r>
      <w:r w:rsidRPr="00436CB6">
        <w:rPr>
          <w:rFonts w:asciiTheme="minorHAnsi" w:hAnsiTheme="minorHAnsi" w:cstheme="minorHAnsi"/>
          <w:sz w:val="16"/>
        </w:rPr>
        <w:t xml:space="preserve">a </w:t>
      </w:r>
      <w:r w:rsidRPr="00436CB6">
        <w:rPr>
          <w:rStyle w:val="StyleUnderline"/>
          <w:rFonts w:asciiTheme="minorHAnsi" w:hAnsiTheme="minorHAnsi" w:cstheme="minorHAnsi"/>
        </w:rPr>
        <w:t xml:space="preserve">more valuable </w:t>
      </w:r>
      <w:r w:rsidRPr="00436CB6">
        <w:rPr>
          <w:rStyle w:val="Emphasis"/>
          <w:rFonts w:asciiTheme="minorHAnsi" w:hAnsiTheme="minorHAnsi" w:cstheme="minorHAnsi"/>
        </w:rPr>
        <w:t>future</w:t>
      </w:r>
      <w:r w:rsidRPr="00436CB6">
        <w:rPr>
          <w:rStyle w:val="StyleUnderline"/>
          <w:rFonts w:asciiTheme="minorHAnsi" w:hAnsiTheme="minorHAnsi" w:cstheme="minorHAnsi"/>
        </w:rPr>
        <w:t xml:space="preserve"> </w:t>
      </w:r>
      <w:r w:rsidRPr="00436CB6">
        <w:rPr>
          <w:rStyle w:val="StyleUnderline"/>
          <w:rFonts w:asciiTheme="minorHAnsi" w:hAnsiTheme="minorHAnsi" w:cstheme="minorHAnsi"/>
          <w:highlight w:val="cyan"/>
        </w:rPr>
        <w:t>motivates</w:t>
      </w:r>
      <w:r w:rsidRPr="00436CB6">
        <w:rPr>
          <w:rFonts w:asciiTheme="minorHAnsi" w:hAnsiTheme="minorHAnsi" w:cstheme="minorHAnsi"/>
          <w:sz w:val="16"/>
        </w:rPr>
        <w:t xml:space="preserve"> more </w:t>
      </w:r>
      <w:r w:rsidRPr="00436CB6">
        <w:rPr>
          <w:rStyle w:val="Emphasis"/>
          <w:rFonts w:asciiTheme="minorHAnsi" w:hAnsiTheme="minorHAnsi" w:cstheme="minorHAnsi"/>
          <w:highlight w:val="cyan"/>
        </w:rPr>
        <w:t>stringent</w:t>
      </w:r>
      <w:r w:rsidRPr="00436CB6">
        <w:rPr>
          <w:rStyle w:val="StyleUnderline"/>
          <w:rFonts w:asciiTheme="minorHAnsi" w:hAnsiTheme="minorHAnsi" w:cstheme="minorHAnsi"/>
        </w:rPr>
        <w:t xml:space="preserve"> safety </w:t>
      </w:r>
      <w:r w:rsidRPr="00436CB6">
        <w:rPr>
          <w:rStyle w:val="StyleUnderline"/>
          <w:rFonts w:asciiTheme="minorHAnsi" w:hAnsiTheme="minorHAnsi" w:cstheme="minorHAnsi"/>
          <w:highlight w:val="cyan"/>
        </w:rPr>
        <w:t>policy</w:t>
      </w:r>
      <w:r w:rsidRPr="00436CB6">
        <w:rPr>
          <w:rFonts w:asciiTheme="minorHAnsi" w:hAnsiTheme="minorHAnsi" w:cstheme="minorHAnsi"/>
          <w:sz w:val="16"/>
        </w:rPr>
        <w:t xml:space="preserve"> in the present.</w:t>
      </w:r>
    </w:p>
    <w:p w14:paraId="1819B8A7"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436CB6">
        <w:rPr>
          <w:rStyle w:val="Emphasis"/>
          <w:rFonts w:asciiTheme="minorHAnsi" w:hAnsiTheme="minorHAnsi" w:cstheme="minorHAnsi"/>
        </w:rPr>
        <w:t>tech</w:t>
      </w:r>
      <w:r w:rsidRPr="00436CB6">
        <w:rPr>
          <w:rFonts w:asciiTheme="minorHAnsi" w:hAnsiTheme="minorHAnsi" w:cstheme="minorHAnsi"/>
          <w:sz w:val="16"/>
        </w:rPr>
        <w:t xml:space="preserve">nological advances, </w:t>
      </w:r>
      <w:r w:rsidRPr="00436CB6">
        <w:rPr>
          <w:rStyle w:val="StyleUnderline"/>
          <w:rFonts w:asciiTheme="minorHAnsi" w:hAnsiTheme="minorHAnsi" w:cstheme="minorHAnsi"/>
        </w:rPr>
        <w:t xml:space="preserve">when </w:t>
      </w:r>
      <w:r w:rsidRPr="00436CB6">
        <w:rPr>
          <w:rStyle w:val="Emphasis"/>
          <w:rFonts w:asciiTheme="minorHAnsi" w:hAnsiTheme="minorHAnsi" w:cstheme="minorHAnsi"/>
        </w:rPr>
        <w:t>regulated</w:t>
      </w:r>
      <w:r w:rsidRPr="00436CB6">
        <w:rPr>
          <w:rStyle w:val="StyleUnderline"/>
          <w:rFonts w:asciiTheme="minorHAnsi" w:hAnsiTheme="minorHAnsi" w:cstheme="minorHAnsi"/>
        </w:rPr>
        <w:t xml:space="preserve"> with a view to maximizing expected</w:t>
      </w:r>
      <w:r w:rsidRPr="00436CB6">
        <w:rPr>
          <w:rFonts w:asciiTheme="minorHAnsi" w:hAnsiTheme="minorHAnsi" w:cstheme="minorHAnsi"/>
          <w:sz w:val="16"/>
        </w:rPr>
        <w:t xml:space="preserve"> discounted </w:t>
      </w:r>
      <w:r w:rsidRPr="00436CB6">
        <w:rPr>
          <w:rStyle w:val="StyleUnderline"/>
          <w:rFonts w:asciiTheme="minorHAnsi" w:hAnsiTheme="minorHAnsi" w:cstheme="minorHAnsi"/>
        </w:rPr>
        <w:t>utility</w:t>
      </w:r>
      <w:r w:rsidRPr="00436CB6">
        <w:rPr>
          <w:rFonts w:asciiTheme="minorHAnsi" w:hAnsiTheme="minorHAnsi" w:cstheme="minorHAnsi"/>
          <w:sz w:val="16"/>
        </w:rPr>
        <w:t xml:space="preserve">, can </w:t>
      </w:r>
      <w:r w:rsidRPr="00436CB6">
        <w:rPr>
          <w:rStyle w:val="Emphasis"/>
          <w:rFonts w:asciiTheme="minorHAnsi" w:hAnsiTheme="minorHAnsi" w:cstheme="minorHAnsi"/>
        </w:rPr>
        <w:t>lower</w:t>
      </w:r>
      <w:r w:rsidRPr="00436CB6">
        <w:rPr>
          <w:rStyle w:val="StyleUnderline"/>
          <w:rFonts w:asciiTheme="minorHAnsi" w:hAnsiTheme="minorHAnsi" w:cstheme="minorHAnsi"/>
        </w:rPr>
        <w:t xml:space="preserve"> the probability of an </w:t>
      </w:r>
      <w:r w:rsidRPr="00436CB6">
        <w:rPr>
          <w:rStyle w:val="Emphasis"/>
          <w:rFonts w:asciiTheme="minorHAnsi" w:hAnsiTheme="minorHAnsi" w:cstheme="minorHAnsi"/>
        </w:rPr>
        <w:t>existential</w:t>
      </w:r>
      <w:r w:rsidRPr="00436CB6">
        <w:rPr>
          <w:rStyle w:val="StyleUnderline"/>
          <w:rFonts w:asciiTheme="minorHAnsi" w:hAnsiTheme="minorHAnsi" w:cstheme="minorHAnsi"/>
        </w:rPr>
        <w:t xml:space="preserve"> catastrophe</w:t>
      </w:r>
      <w:r w:rsidRPr="00436CB6">
        <w:rPr>
          <w:rFonts w:asciiTheme="minorHAnsi" w:hAnsiTheme="minorHAnsi" w:cstheme="minorHAnsi"/>
          <w:sz w:val="16"/>
        </w:rPr>
        <w:t>.</w:t>
      </w:r>
    </w:p>
    <w:p w14:paraId="2DCDA46D"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Sections 2 and 3 explore models in which the state of technology at a given time contributes to the hazard rate. Section 4 considers the possibility that risk is “transitional”, increasing in the rate of technological development.</w:t>
      </w:r>
    </w:p>
    <w:p w14:paraId="4529C78F"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36CB6">
        <w:rPr>
          <w:rStyle w:val="StyleUnderline"/>
          <w:rFonts w:asciiTheme="minorHAnsi" w:hAnsiTheme="minorHAnsi" w:cstheme="minorHAnsi"/>
          <w:highlight w:val="cyan"/>
        </w:rPr>
        <w:t xml:space="preserve">the </w:t>
      </w:r>
      <w:r w:rsidRPr="00436CB6">
        <w:rPr>
          <w:rStyle w:val="Emphasis"/>
          <w:rFonts w:asciiTheme="minorHAnsi" w:hAnsiTheme="minorHAnsi" w:cstheme="minorHAnsi"/>
          <w:highlight w:val="cyan"/>
        </w:rPr>
        <w:t>future</w:t>
      </w:r>
      <w:r w:rsidRPr="00436CB6">
        <w:rPr>
          <w:rStyle w:val="StyleUnderline"/>
          <w:rFonts w:asciiTheme="minorHAnsi" w:hAnsiTheme="minorHAnsi" w:cstheme="minorHAnsi"/>
          <w:highlight w:val="cyan"/>
        </w:rPr>
        <w:t xml:space="preserve"> contains</w:t>
      </w:r>
      <w:r w:rsidRPr="00436CB6">
        <w:rPr>
          <w:rFonts w:asciiTheme="minorHAnsi" w:hAnsiTheme="minorHAnsi" w:cstheme="minorHAnsi"/>
          <w:sz w:val="16"/>
        </w:rPr>
        <w:t xml:space="preserve"> a </w:t>
      </w:r>
      <w:r w:rsidRPr="00436CB6">
        <w:rPr>
          <w:rStyle w:val="Emphasis"/>
          <w:rFonts w:asciiTheme="minorHAnsi" w:hAnsiTheme="minorHAnsi" w:cstheme="minorHAnsi"/>
          <w:highlight w:val="cyan"/>
        </w:rPr>
        <w:t>sequence</w:t>
      </w:r>
      <w:r w:rsidRPr="00436CB6">
        <w:rPr>
          <w:rStyle w:val="StyleUnderline"/>
          <w:rFonts w:asciiTheme="minorHAnsi" w:hAnsiTheme="minorHAnsi" w:cstheme="minorHAnsi"/>
        </w:rPr>
        <w:t xml:space="preserve"> of experiments, each of </w:t>
      </w:r>
      <w:r w:rsidRPr="00436CB6">
        <w:rPr>
          <w:rStyle w:val="StyleUnderline"/>
          <w:rFonts w:asciiTheme="minorHAnsi" w:hAnsiTheme="minorHAnsi" w:cstheme="minorHAnsi"/>
          <w:highlight w:val="cyan"/>
        </w:rPr>
        <w:t>which</w:t>
      </w:r>
      <w:r w:rsidRPr="00436CB6">
        <w:rPr>
          <w:rFonts w:asciiTheme="minorHAnsi" w:hAnsiTheme="minorHAnsi" w:cstheme="minorHAnsi"/>
          <w:sz w:val="16"/>
        </w:rPr>
        <w:t xml:space="preserve"> will </w:t>
      </w:r>
      <w:r w:rsidRPr="00436CB6">
        <w:rPr>
          <w:rStyle w:val="StyleUnderline"/>
          <w:rFonts w:asciiTheme="minorHAnsi" w:hAnsiTheme="minorHAnsi" w:cstheme="minorHAnsi"/>
          <w:highlight w:val="cyan"/>
        </w:rPr>
        <w:t xml:space="preserve">induce </w:t>
      </w:r>
      <w:r w:rsidRPr="00436CB6">
        <w:rPr>
          <w:rStyle w:val="Emphasis"/>
          <w:rFonts w:asciiTheme="minorHAnsi" w:hAnsiTheme="minorHAnsi" w:cstheme="minorHAnsi"/>
          <w:highlight w:val="cyan"/>
        </w:rPr>
        <w:t>some</w:t>
      </w:r>
      <w:r w:rsidRPr="00436CB6">
        <w:rPr>
          <w:rStyle w:val="StyleUnderline"/>
          <w:rFonts w:asciiTheme="minorHAnsi" w:hAnsiTheme="minorHAnsi" w:cstheme="minorHAnsi"/>
          <w:highlight w:val="cyan"/>
        </w:rPr>
        <w:t xml:space="preserve"> probability of</w:t>
      </w:r>
      <w:r w:rsidRPr="00436CB6">
        <w:rPr>
          <w:rStyle w:val="StyleUnderline"/>
          <w:rFonts w:asciiTheme="minorHAnsi" w:hAnsiTheme="minorHAnsi" w:cstheme="minorHAnsi"/>
        </w:rPr>
        <w:t xml:space="preserve"> existential </w:t>
      </w:r>
      <w:r w:rsidRPr="00436CB6">
        <w:rPr>
          <w:rStyle w:val="StyleUnderline"/>
          <w:rFonts w:asciiTheme="minorHAnsi" w:hAnsiTheme="minorHAnsi" w:cstheme="minorHAnsi"/>
          <w:highlight w:val="cyan"/>
        </w:rPr>
        <w:t>catastrophe</w:t>
      </w:r>
      <w:r w:rsidRPr="00436CB6">
        <w:rPr>
          <w:rFonts w:asciiTheme="minorHAnsi" w:hAnsiTheme="minorHAnsi" w:cstheme="minorHAnsi"/>
          <w:sz w:val="16"/>
        </w:rPr>
        <w:t>, then stagnation can lower risk by avoiding advanced experiments altogether, but a technological acceleration that only pulls forward their date leaves the probability of catastrophe unchanged.</w:t>
      </w:r>
    </w:p>
    <w:p w14:paraId="6ED98A3E"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As in Section 3, </w:t>
      </w:r>
      <w:r w:rsidRPr="00436CB6">
        <w:rPr>
          <w:rStyle w:val="StyleUnderline"/>
          <w:rFonts w:asciiTheme="minorHAnsi" w:hAnsiTheme="minorHAnsi" w:cstheme="minorHAnsi"/>
        </w:rPr>
        <w:t>introducing</w:t>
      </w:r>
      <w:r w:rsidRPr="00436CB6">
        <w:rPr>
          <w:rFonts w:asciiTheme="minorHAnsi" w:hAnsiTheme="minorHAnsi" w:cstheme="minorHAnsi"/>
          <w:sz w:val="16"/>
        </w:rPr>
        <w:t xml:space="preserve"> an </w:t>
      </w:r>
      <w:r w:rsidRPr="00436CB6">
        <w:rPr>
          <w:rStyle w:val="StyleUnderline"/>
          <w:rFonts w:asciiTheme="minorHAnsi" w:hAnsiTheme="minorHAnsi" w:cstheme="minorHAnsi"/>
        </w:rPr>
        <w:t xml:space="preserve">optimal </w:t>
      </w:r>
      <w:r w:rsidRPr="00436CB6">
        <w:rPr>
          <w:rStyle w:val="Emphasis"/>
          <w:rFonts w:asciiTheme="minorHAnsi" w:hAnsiTheme="minorHAnsi" w:cstheme="minorHAnsi"/>
        </w:rPr>
        <w:t>policy</w:t>
      </w:r>
      <w:r w:rsidRPr="00436CB6">
        <w:rPr>
          <w:rStyle w:val="StyleUnderline"/>
          <w:rFonts w:asciiTheme="minorHAnsi" w:hAnsiTheme="minorHAnsi" w:cstheme="minorHAnsi"/>
        </w:rPr>
        <w:t xml:space="preserve"> response</w:t>
      </w:r>
      <w:r w:rsidRPr="00436CB6">
        <w:rPr>
          <w:rFonts w:asciiTheme="minorHAnsi" w:hAnsiTheme="minorHAnsi" w:cstheme="minorHAnsi"/>
          <w:sz w:val="16"/>
        </w:rPr>
        <w:t xml:space="preserve"> </w:t>
      </w:r>
      <w:r w:rsidRPr="00436CB6">
        <w:rPr>
          <w:rStyle w:val="StyleUnderline"/>
          <w:rFonts w:asciiTheme="minorHAnsi" w:hAnsiTheme="minorHAnsi" w:cstheme="minorHAnsi"/>
        </w:rPr>
        <w:t xml:space="preserve">facilitates </w:t>
      </w:r>
      <w:r w:rsidRPr="00436CB6">
        <w:rPr>
          <w:rStyle w:val="Emphasis"/>
          <w:rFonts w:asciiTheme="minorHAnsi" w:hAnsiTheme="minorHAnsi" w:cstheme="minorHAnsi"/>
        </w:rPr>
        <w:t>survival</w:t>
      </w:r>
      <w:r w:rsidRPr="00436CB6">
        <w:rPr>
          <w:rStyle w:val="StyleUnderline"/>
          <w:rFonts w:asciiTheme="minorHAnsi" w:hAnsiTheme="minorHAnsi" w:cstheme="minorHAnsi"/>
        </w:rPr>
        <w:t xml:space="preserve"> due to </w:t>
      </w:r>
      <w:r w:rsidRPr="00436CB6">
        <w:rPr>
          <w:rStyle w:val="Emphasis"/>
          <w:rFonts w:asciiTheme="minorHAnsi" w:hAnsiTheme="minorHAnsi" w:cstheme="minorHAnsi"/>
        </w:rPr>
        <w:t>wealth</w:t>
      </w:r>
      <w:r w:rsidRPr="00436CB6">
        <w:rPr>
          <w:rStyle w:val="StyleUnderline"/>
          <w:rFonts w:asciiTheme="minorHAnsi" w:hAnsiTheme="minorHAnsi" w:cstheme="minorHAnsi"/>
        </w:rPr>
        <w:t xml:space="preserve"> effects</w:t>
      </w:r>
      <w:r w:rsidRPr="00436CB6">
        <w:rPr>
          <w:rFonts w:asciiTheme="minorHAnsi" w:hAnsiTheme="minorHAnsi" w:cstheme="minorHAnsi"/>
          <w:sz w:val="16"/>
        </w:rPr>
        <w:t xml:space="preserve">, potentially </w:t>
      </w:r>
      <w:r w:rsidRPr="00436CB6">
        <w:rPr>
          <w:rStyle w:val="StyleUnderline"/>
          <w:rFonts w:asciiTheme="minorHAnsi" w:hAnsiTheme="minorHAnsi" w:cstheme="minorHAnsi"/>
        </w:rPr>
        <w:t>replacing</w:t>
      </w:r>
      <w:r w:rsidRPr="00436CB6">
        <w:rPr>
          <w:rFonts w:asciiTheme="minorHAnsi" w:hAnsiTheme="minorHAnsi" w:cstheme="minorHAnsi"/>
          <w:sz w:val="16"/>
        </w:rPr>
        <w:t xml:space="preserve"> an ever-increasing </w:t>
      </w:r>
      <w:r w:rsidRPr="00436CB6">
        <w:rPr>
          <w:rStyle w:val="StyleUnderline"/>
          <w:rFonts w:asciiTheme="minorHAnsi" w:hAnsiTheme="minorHAnsi" w:cstheme="minorHAnsi"/>
        </w:rPr>
        <w:t>hazard</w:t>
      </w:r>
      <w:r w:rsidRPr="00436CB6">
        <w:rPr>
          <w:rFonts w:asciiTheme="minorHAnsi" w:hAnsiTheme="minorHAnsi" w:cstheme="minorHAnsi"/>
          <w:sz w:val="16"/>
        </w:rPr>
        <w:t xml:space="preserve"> rate </w:t>
      </w:r>
      <w:r w:rsidRPr="00436CB6">
        <w:rPr>
          <w:rStyle w:val="StyleUnderline"/>
          <w:rFonts w:asciiTheme="minorHAnsi" w:hAnsiTheme="minorHAnsi" w:cstheme="minorHAnsi"/>
        </w:rPr>
        <w:t>with a Kuznets curve</w:t>
      </w:r>
      <w:r w:rsidRPr="00436CB6">
        <w:rPr>
          <w:rFonts w:asciiTheme="minorHAnsi" w:hAnsiTheme="minorHAnsi" w:cstheme="minorHAnsi"/>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A996FCD"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&lt;&lt;TEXT CONDENSED, NONE OMITTED&gt;&gt;</w:t>
      </w:r>
    </w:p>
    <w:p w14:paraId="5B62C7F0" w14:textId="77777777" w:rsidR="0025149D" w:rsidRPr="00436CB6" w:rsidRDefault="0025149D" w:rsidP="0025149D">
      <w:pPr>
        <w:rPr>
          <w:rFonts w:asciiTheme="minorHAnsi" w:hAnsiTheme="minorHAnsi" w:cstheme="minorHAnsi"/>
          <w:sz w:val="8"/>
        </w:rPr>
      </w:pPr>
      <w:r w:rsidRPr="00436CB6">
        <w:rPr>
          <w:rFonts w:asciiTheme="minorHAnsi" w:hAnsiTheme="minorHAnsi" w:cstheme="minorHAnsi"/>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436CB6">
        <w:rPr>
          <w:rFonts w:ascii="Cambria Math" w:hAnsi="Cambria Math" w:cs="Cambria Math"/>
          <w:sz w:val="8"/>
        </w:rPr>
        <w:t>⇐⇒</w:t>
      </w:r>
      <w:r w:rsidRPr="00436CB6">
        <w:rPr>
          <w:rFonts w:asciiTheme="minorHAnsi" w:hAnsiTheme="minorHAnsi" w:cstheme="minorHAnsi"/>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436CB6">
        <w:rPr>
          <w:rFonts w:ascii="Cambria Math" w:hAnsi="Cambria Math" w:cs="Cambria Math"/>
          <w:sz w:val="8"/>
        </w:rPr>
        <w:t>∈</w:t>
      </w:r>
      <w:r w:rsidRPr="00436CB6">
        <w:rPr>
          <w:rFonts w:asciiTheme="minorHAnsi" w:hAnsiTheme="minorHAnsi" w:cstheme="minorHAnsi"/>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436CB6">
        <w:rPr>
          <w:rFonts w:ascii="Cambria Math" w:hAnsi="Cambria Math" w:cs="Cambria Math"/>
          <w:sz w:val="8"/>
        </w:rPr>
        <w:t>∈</w:t>
      </w:r>
      <w:r w:rsidRPr="00436CB6">
        <w:rPr>
          <w:rFonts w:asciiTheme="minorHAnsi" w:hAnsiTheme="minorHAnsi" w:cstheme="minorHAnsi"/>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436CB6">
        <w:rPr>
          <w:rFonts w:ascii="Cambria Math" w:hAnsi="Cambria Math" w:cs="Cambria Math"/>
          <w:sz w:val="8"/>
        </w:rPr>
        <w:t>∈</w:t>
      </w:r>
      <w:r w:rsidRPr="00436CB6">
        <w:rPr>
          <w:rFonts w:asciiTheme="minorHAnsi" w:hAnsiTheme="minorHAnsi" w:cstheme="minorHAnsi"/>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436CB6">
        <w:rPr>
          <w:rFonts w:ascii="Cambria Math" w:hAnsi="Cambria Math" w:cs="Cambria Math"/>
          <w:sz w:val="8"/>
        </w:rPr>
        <w:t>∗</w:t>
      </w:r>
      <w:r w:rsidRPr="00436CB6">
        <w:rPr>
          <w:rFonts w:asciiTheme="minorHAnsi" w:hAnsiTheme="minorHAnsi" w:cstheme="minorHAnsi"/>
          <w:sz w:val="8"/>
        </w:rPr>
        <w:t xml:space="preserve"> at which (14) holds with equality. After t</w:t>
      </w:r>
      <w:r w:rsidRPr="00436CB6">
        <w:rPr>
          <w:rFonts w:ascii="Cambria Math" w:hAnsi="Cambria Math" w:cs="Cambria Math"/>
          <w:sz w:val="8"/>
        </w:rPr>
        <w:t>∗</w:t>
      </w:r>
      <w:r w:rsidRPr="00436CB6">
        <w:rPr>
          <w:rFonts w:asciiTheme="minorHAnsi" w:hAnsiTheme="minorHAnsi" w:cstheme="minorHAnsi"/>
          <w:sz w:val="8"/>
        </w:rPr>
        <w:t>, the optimal choice of xt is interior and sets (12) equal to zero. Setting (12) equal to zero and rearranging, we have the optimal choice of xt after t</w:t>
      </w:r>
      <w:r w:rsidRPr="00436CB6">
        <w:rPr>
          <w:rFonts w:ascii="Cambria Math" w:hAnsi="Cambria Math" w:cs="Cambria Math"/>
          <w:sz w:val="8"/>
        </w:rPr>
        <w:t>∗</w:t>
      </w:r>
      <w:r w:rsidRPr="00436CB6">
        <w:rPr>
          <w:rFonts w:asciiTheme="minorHAnsi" w:hAnsiTheme="minorHAnsi" w:cstheme="minorHAnsi"/>
          <w:sz w:val="8"/>
        </w:rPr>
        <w:t>, and thus the optimal choice of xt in general:    xt =   1, ¯ δβAα+γ−1 β+γ−1 t vt − 1 t ≤t</w:t>
      </w:r>
      <w:r w:rsidRPr="00436CB6">
        <w:rPr>
          <w:rFonts w:ascii="Cambria Math" w:hAnsi="Cambria Math" w:cs="Cambria Math"/>
          <w:sz w:val="8"/>
        </w:rPr>
        <w:t>∗</w:t>
      </w:r>
      <w:r w:rsidRPr="00436CB6">
        <w:rPr>
          <w:rFonts w:asciiTheme="minorHAnsi" w:hAnsiTheme="minorHAnsi" w:cstheme="minorHAnsi"/>
          <w:sz w:val="8"/>
        </w:rPr>
        <w:t>; , t &gt;t</w:t>
      </w:r>
      <w:r w:rsidRPr="00436CB6">
        <w:rPr>
          <w:rFonts w:ascii="Cambria Math" w:hAnsi="Cambria Math" w:cs="Cambria Math"/>
          <w:sz w:val="8"/>
        </w:rPr>
        <w:t>∗</w:t>
      </w:r>
      <w:r w:rsidRPr="00436CB6">
        <w:rPr>
          <w:rFonts w:asciiTheme="minorHAnsi" w:hAnsiTheme="minorHAnsi" w:cstheme="minorHAnsi"/>
          <w:sz w:val="8"/>
        </w:rPr>
        <w:t>. (15) Taking the growth rate of each side, we can find the growth rate of the policy choice variable after t</w:t>
      </w:r>
      <w:r w:rsidRPr="00436CB6">
        <w:rPr>
          <w:rFonts w:ascii="Cambria Math" w:hAnsi="Cambria Math" w:cs="Cambria Math"/>
          <w:sz w:val="8"/>
        </w:rPr>
        <w:t>∗</w:t>
      </w:r>
      <w:r w:rsidRPr="00436CB6">
        <w:rPr>
          <w:rFonts w:asciiTheme="minorHAnsi" w:hAnsiTheme="minorHAnsi" w:cstheme="minorHAnsi"/>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436CB6">
        <w:rPr>
          <w:rFonts w:ascii="Cambria Math" w:hAnsi="Cambria Math" w:cs="Cambria Math"/>
          <w:sz w:val="8"/>
        </w:rPr>
        <w:t>∗</w:t>
      </w:r>
      <w:r w:rsidRPr="00436CB6">
        <w:rPr>
          <w:rFonts w:asciiTheme="minorHAnsi" w:hAnsiTheme="minorHAnsi" w:cstheme="minorHAnsi"/>
          <w:sz w:val="8"/>
        </w:rPr>
        <w:t xml:space="preserve"> ≥ 0 such that for t &lt; t</w:t>
      </w:r>
      <w:r w:rsidRPr="00436CB6">
        <w:rPr>
          <w:rFonts w:ascii="Cambria Math" w:hAnsi="Cambria Math" w:cs="Cambria Math"/>
          <w:sz w:val="8"/>
        </w:rPr>
        <w:t>∗</w:t>
      </w:r>
      <w:r w:rsidRPr="00436CB6">
        <w:rPr>
          <w:rFonts w:asciiTheme="minorHAnsi" w:hAnsiTheme="minorHAnsi" w:cstheme="minorHAnsi"/>
          <w:sz w:val="8"/>
        </w:rPr>
        <w:t>, xt = 1, gCt =g &gt;0, gδt =αg &gt;0 and for t ≥ t</w:t>
      </w:r>
      <w:r w:rsidRPr="00436CB6">
        <w:rPr>
          <w:rFonts w:ascii="Cambria Math" w:hAnsi="Cambria Math" w:cs="Cambria Math"/>
          <w:sz w:val="8"/>
        </w:rPr>
        <w:t>∗</w:t>
      </w:r>
      <w:r w:rsidRPr="00436CB6">
        <w:rPr>
          <w:rFonts w:asciiTheme="minorHAnsi" w:hAnsiTheme="minorHAnsi" w:cstheme="minorHAnsi"/>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436CB6">
        <w:rPr>
          <w:rFonts w:ascii="Cambria Math" w:hAnsi="Cambria Math" w:cs="Cambria Math"/>
          <w:sz w:val="8"/>
        </w:rPr>
        <w:t>∗</w:t>
      </w:r>
      <w:r w:rsidRPr="00436CB6">
        <w:rPr>
          <w:rFonts w:asciiTheme="minorHAnsi" w:hAnsiTheme="minorHAnsi" w:cstheme="minorHAnsi"/>
          <w:sz w:val="8"/>
        </w:rPr>
        <w:t xml:space="preserve"> ≥ 0 such that for t &lt; t</w:t>
      </w:r>
      <w:r w:rsidRPr="00436CB6">
        <w:rPr>
          <w:rFonts w:ascii="Cambria Math" w:hAnsi="Cambria Math" w:cs="Cambria Math"/>
          <w:sz w:val="8"/>
        </w:rPr>
        <w:t>∗</w:t>
      </w:r>
      <w:r w:rsidRPr="00436CB6">
        <w:rPr>
          <w:rFonts w:asciiTheme="minorHAnsi" w:hAnsiTheme="minorHAnsi" w:cstheme="minorHAnsi"/>
          <w:sz w:val="8"/>
        </w:rPr>
        <w:t>, g. xt = 1, gCt =g &gt;0, gδt =αg &gt;0 (21) (22) 19 and for t ≥ t</w:t>
      </w:r>
      <w:r w:rsidRPr="00436CB6">
        <w:rPr>
          <w:rFonts w:ascii="Cambria Math" w:hAnsi="Cambria Math" w:cs="Cambria Math"/>
          <w:sz w:val="8"/>
        </w:rPr>
        <w:t>∗</w:t>
      </w:r>
      <w:r w:rsidRPr="00436CB6">
        <w:rPr>
          <w:rFonts w:asciiTheme="minorHAnsi" w:hAnsiTheme="minorHAnsi" w:cstheme="minorHAnsi"/>
          <w:sz w:val="8"/>
        </w:rPr>
        <w:t>, lim t→∞ gxt = −α βg &lt; 0, lim t→∞ gCt = β −α β g&gt;0, lim t→∞ δtt = δ</w:t>
      </w:r>
      <w:r w:rsidRPr="00436CB6">
        <w:rPr>
          <w:rFonts w:ascii="Cambria Math" w:hAnsi="Cambria Math" w:cs="Cambria Math"/>
          <w:sz w:val="8"/>
        </w:rPr>
        <w:t>∗</w:t>
      </w:r>
      <w:r w:rsidRPr="00436CB6">
        <w:rPr>
          <w:rFonts w:asciiTheme="minorHAnsi" w:hAnsiTheme="minorHAnsi" w:cstheme="minorHAnsi"/>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436CB6">
        <w:rPr>
          <w:rFonts w:ascii="Cambria Math" w:hAnsi="Cambria Math" w:cs="Cambria Math"/>
          <w:sz w:val="8"/>
        </w:rPr>
        <w:t>⇒</w:t>
      </w:r>
      <w:r w:rsidRPr="00436CB6">
        <w:rPr>
          <w:rFonts w:asciiTheme="minorHAnsi" w:hAnsiTheme="minorHAnsi" w:cstheme="minorHAnsi"/>
          <w:sz w:val="8"/>
        </w:rPr>
        <w:t xml:space="preserve"> AtxtC−γ t ∂x ·vt = ¯ δAα tβxβ tvt =</w:t>
      </w:r>
      <w:r w:rsidRPr="00436CB6">
        <w:rPr>
          <w:rFonts w:ascii="Cambria Math" w:hAnsi="Cambria Math" w:cs="Cambria Math"/>
          <w:sz w:val="8"/>
        </w:rPr>
        <w:t>⇒</w:t>
      </w:r>
      <w:r w:rsidRPr="00436CB6">
        <w:rPr>
          <w:rFonts w:asciiTheme="minorHAnsi" w:hAnsiTheme="minorHAnsi" w:cstheme="minorHAnsi"/>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436CB6">
        <w:rPr>
          <w:rFonts w:ascii="Cambria Math" w:hAnsi="Cambria Math" w:cs="Cambria Math"/>
          <w:sz w:val="8"/>
        </w:rPr>
        <w:t>∗</w:t>
      </w:r>
      <w:r w:rsidRPr="00436CB6">
        <w:rPr>
          <w:rFonts w:asciiTheme="minorHAnsi" w:hAnsiTheme="minorHAnsi" w:cstheme="minorHAnsi"/>
          <w:sz w:val="8"/>
        </w:rPr>
        <w:t xml:space="preserve"> ≡ At</w:t>
      </w:r>
      <w:r w:rsidRPr="00436CB6">
        <w:rPr>
          <w:rFonts w:ascii="Cambria Math" w:hAnsi="Cambria Math" w:cs="Cambria Math"/>
          <w:sz w:val="8"/>
        </w:rPr>
        <w:t>∗</w:t>
      </w:r>
      <w:r w:rsidRPr="00436CB6">
        <w:rPr>
          <w:rFonts w:asciiTheme="minorHAnsi" w:hAnsiTheme="minorHAnsi" w:cstheme="minorHAnsi"/>
          <w:sz w:val="8"/>
        </w:rPr>
        <w:t>, where t</w:t>
      </w:r>
      <w:r w:rsidRPr="00436CB6">
        <w:rPr>
          <w:rFonts w:ascii="Cambria Math" w:hAnsi="Cambria Math" w:cs="Cambria Math"/>
          <w:sz w:val="8"/>
        </w:rPr>
        <w:t>∗</w:t>
      </w:r>
      <w:r w:rsidRPr="00436CB6">
        <w:rPr>
          <w:rFonts w:asciiTheme="minorHAnsi" w:hAnsiTheme="minorHAnsi" w:cstheme="minorHAnsi"/>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436CB6">
        <w:rPr>
          <w:rFonts w:ascii="Cambria Math" w:hAnsi="Cambria Math" w:cs="Cambria Math"/>
          <w:sz w:val="8"/>
        </w:rPr>
        <w:t>∈</w:t>
      </w:r>
      <w:r w:rsidRPr="00436CB6">
        <w:rPr>
          <w:rFonts w:asciiTheme="minorHAnsi" w:hAnsiTheme="minorHAnsi" w:cstheme="minorHAnsi"/>
          <w:sz w:val="8"/>
        </w:rPr>
        <w:t xml:space="preserve"> [A0,∞) to A </w:t>
      </w:r>
      <w:r w:rsidRPr="00436CB6">
        <w:rPr>
          <w:rFonts w:ascii="Cambria Math" w:hAnsi="Cambria Math" w:cs="Cambria Math"/>
          <w:sz w:val="8"/>
        </w:rPr>
        <w:t>∈</w:t>
      </w:r>
      <w:r w:rsidRPr="00436CB6">
        <w:rPr>
          <w:rFonts w:asciiTheme="minorHAnsi" w:hAnsiTheme="minorHAnsi" w:cstheme="minorHAnsi"/>
          <w:sz w:val="8"/>
        </w:rPr>
        <w:t xml:space="preserve"> (At,∞] if ˜ A0 = A0 and ˙ ˜ AA = ˙ AA, A ˙ AA, A</w:t>
      </w:r>
      <w:r w:rsidRPr="00436CB6">
        <w:rPr>
          <w:rFonts w:ascii="Cambria Math" w:hAnsi="Cambria Math" w:cs="Cambria Math"/>
          <w:sz w:val="8"/>
        </w:rPr>
        <w:t>∈</w:t>
      </w:r>
      <w:r w:rsidRPr="00436CB6">
        <w:rPr>
          <w:rFonts w:asciiTheme="minorHAnsi" w:hAnsiTheme="minorHAnsi" w:cstheme="minorHAnsi"/>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436CB6">
        <w:rPr>
          <w:rFonts w:ascii="Cambria Math" w:hAnsi="Cambria Math" w:cs="Cambria Math"/>
          <w:sz w:val="8"/>
        </w:rPr>
        <w:t>∈</w:t>
      </w:r>
      <w:r w:rsidRPr="00436CB6">
        <w:rPr>
          <w:rFonts w:asciiTheme="minorHAnsi" w:hAnsiTheme="minorHAnsi" w:cstheme="minorHAnsi"/>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436CB6">
        <w:rPr>
          <w:rFonts w:ascii="Cambria Math" w:hAnsi="Cambria Math" w:cs="Cambria Math"/>
          <w:sz w:val="8"/>
        </w:rPr>
        <w:t>∗</w:t>
      </w:r>
      <w:r w:rsidRPr="00436CB6">
        <w:rPr>
          <w:rFonts w:asciiTheme="minorHAnsi" w:hAnsiTheme="minorHAnsi" w:cstheme="minorHAnsi"/>
          <w:sz w:val="8"/>
        </w:rPr>
        <w:t>. At t &lt; t</w:t>
      </w:r>
      <w:r w:rsidRPr="00436CB6">
        <w:rPr>
          <w:rFonts w:ascii="Cambria Math" w:hAnsi="Cambria Math" w:cs="Cambria Math"/>
          <w:sz w:val="8"/>
        </w:rPr>
        <w:t>∗</w:t>
      </w:r>
      <w:r w:rsidRPr="00436CB6">
        <w:rPr>
          <w:rFonts w:asciiTheme="minorHAnsi" w:hAnsiTheme="minorHAnsi" w:cstheme="minorHAnsi"/>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436CB6">
        <w:rPr>
          <w:rFonts w:ascii="Cambria Math" w:hAnsi="Cambria Math" w:cs="Cambria Math"/>
          <w:sz w:val="8"/>
        </w:rPr>
        <w:t>∗</w:t>
      </w:r>
      <w:r w:rsidRPr="00436CB6">
        <w:rPr>
          <w:rFonts w:asciiTheme="minorHAnsi" w:hAnsiTheme="minorHAnsi" w:cstheme="minorHAnsi"/>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436CB6">
        <w:rPr>
          <w:rFonts w:ascii="Cambria Math" w:hAnsi="Cambria Math" w:cs="Cambria Math"/>
          <w:sz w:val="8"/>
        </w:rPr>
        <w:t>∈</w:t>
      </w:r>
      <w:r w:rsidRPr="00436CB6">
        <w:rPr>
          <w:rFonts w:asciiTheme="minorHAnsi" w:hAnsiTheme="minorHAnsi" w:cstheme="minorHAnsi"/>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436CB6">
        <w:rPr>
          <w:rFonts w:ascii="Cambria Math" w:hAnsi="Cambria Math" w:cs="Cambria Math"/>
          <w:sz w:val="8"/>
        </w:rPr>
        <w:t>∗</w:t>
      </w:r>
      <w:r w:rsidRPr="00436CB6">
        <w:rPr>
          <w:rFonts w:asciiTheme="minorHAnsi" w:hAnsiTheme="minorHAnsi" w:cstheme="minorHAnsi"/>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79D326D" w14:textId="77777777" w:rsidR="0025149D" w:rsidRPr="00436CB6" w:rsidRDefault="0025149D" w:rsidP="0025149D">
      <w:pPr>
        <w:rPr>
          <w:rFonts w:asciiTheme="minorHAnsi" w:hAnsiTheme="minorHAnsi" w:cstheme="minorHAnsi"/>
          <w:sz w:val="16"/>
        </w:rPr>
      </w:pPr>
      <w:r w:rsidRPr="00436CB6">
        <w:rPr>
          <w:rStyle w:val="StyleUnderline"/>
          <w:rFonts w:asciiTheme="minorHAnsi" w:hAnsiTheme="minorHAnsi" w:cstheme="minorHAnsi"/>
          <w:highlight w:val="cyan"/>
        </w:rPr>
        <w:t xml:space="preserve">Slow </w:t>
      </w:r>
      <w:r w:rsidRPr="00436CB6">
        <w:rPr>
          <w:rStyle w:val="Emphasis"/>
          <w:rFonts w:asciiTheme="minorHAnsi" w:hAnsiTheme="minorHAnsi" w:cstheme="minorHAnsi"/>
          <w:highlight w:val="cyan"/>
        </w:rPr>
        <w:t>growth</w:t>
      </w:r>
      <w:r w:rsidRPr="00436CB6">
        <w:rPr>
          <w:rStyle w:val="StyleUnderline"/>
          <w:rFonts w:asciiTheme="minorHAnsi" w:hAnsiTheme="minorHAnsi" w:cstheme="minorHAnsi"/>
          <w:highlight w:val="cyan"/>
        </w:rPr>
        <w:t xml:space="preserve"> makes</w:t>
      </w:r>
      <w:r w:rsidRPr="00436CB6">
        <w:rPr>
          <w:rStyle w:val="StyleUnderline"/>
          <w:rFonts w:asciiTheme="minorHAnsi" w:hAnsiTheme="minorHAnsi" w:cstheme="minorHAnsi"/>
        </w:rPr>
        <w:t xml:space="preserve"> catastrophe inevitable</w:t>
      </w:r>
      <w:r w:rsidRPr="00436CB6">
        <w:rPr>
          <w:rFonts w:asciiTheme="minorHAnsi" w:hAnsiTheme="minorHAnsi" w:cstheme="minorHAnsi"/>
          <w:sz w:val="16"/>
        </w:rPr>
        <w:t xml:space="preserve"> — As noted in Section 2.2, </w:t>
      </w:r>
      <w:r w:rsidRPr="00436CB6">
        <w:rPr>
          <w:rStyle w:val="StyleUnderline"/>
          <w:rFonts w:asciiTheme="minorHAnsi" w:hAnsiTheme="minorHAnsi" w:cstheme="minorHAnsi"/>
        </w:rPr>
        <w:t>a</w:t>
      </w:r>
      <w:r w:rsidRPr="00436CB6">
        <w:rPr>
          <w:rFonts w:asciiTheme="minorHAnsi" w:hAnsiTheme="minorHAnsi" w:cstheme="minorHAnsi"/>
          <w:sz w:val="16"/>
        </w:rPr>
        <w:t xml:space="preserve"> permanent </w:t>
      </w:r>
      <w:r w:rsidRPr="00436CB6">
        <w:rPr>
          <w:rStyle w:val="StyleUnderline"/>
          <w:rFonts w:asciiTheme="minorHAnsi" w:hAnsiTheme="minorHAnsi" w:cstheme="minorHAnsi"/>
        </w:rPr>
        <w:t>negative</w:t>
      </w:r>
      <w:r w:rsidRPr="00436CB6">
        <w:rPr>
          <w:rFonts w:asciiTheme="minorHAnsi" w:hAnsiTheme="minorHAnsi" w:cstheme="minorHAnsi"/>
          <w:sz w:val="16"/>
        </w:rPr>
        <w:t xml:space="preserve"> acceleration, or “</w:t>
      </w:r>
      <w:r w:rsidRPr="00436CB6">
        <w:rPr>
          <w:rStyle w:val="Emphasis"/>
          <w:rFonts w:asciiTheme="minorHAnsi" w:hAnsiTheme="minorHAnsi" w:cstheme="minorHAnsi"/>
        </w:rPr>
        <w:t>deceleration</w:t>
      </w:r>
      <w:r w:rsidRPr="00436CB6">
        <w:rPr>
          <w:rFonts w:asciiTheme="minorHAnsi" w:hAnsiTheme="minorHAnsi" w:cstheme="minorHAnsi"/>
          <w:sz w:val="16"/>
        </w:rPr>
        <w:t xml:space="preserve">”, can </w:t>
      </w:r>
      <w:r w:rsidRPr="00436CB6">
        <w:rPr>
          <w:rStyle w:val="StyleUnderline"/>
          <w:rFonts w:asciiTheme="minorHAnsi" w:hAnsiTheme="minorHAnsi" w:cstheme="minorHAnsi"/>
        </w:rPr>
        <w:t xml:space="preserve">render </w:t>
      </w:r>
      <w:r w:rsidRPr="00436CB6">
        <w:rPr>
          <w:rStyle w:val="StyleUnderline"/>
          <w:rFonts w:asciiTheme="minorHAnsi" w:hAnsiTheme="minorHAnsi" w:cstheme="minorHAnsi"/>
          <w:highlight w:val="cyan"/>
        </w:rPr>
        <w:t xml:space="preserve">survival </w:t>
      </w:r>
      <w:r w:rsidRPr="00436CB6">
        <w:rPr>
          <w:rStyle w:val="Emphasis"/>
          <w:rFonts w:asciiTheme="minorHAnsi" w:hAnsiTheme="minorHAnsi" w:cstheme="minorHAnsi"/>
          <w:highlight w:val="cyan"/>
        </w:rPr>
        <w:t>impossible</w:t>
      </w:r>
      <w:r w:rsidRPr="00436CB6">
        <w:rPr>
          <w:rStyle w:val="StyleUnderline"/>
          <w:rFonts w:asciiTheme="minorHAnsi" w:hAnsiTheme="minorHAnsi" w:cstheme="minorHAnsi"/>
        </w:rPr>
        <w:t>: e.g</w:t>
      </w:r>
      <w:r w:rsidRPr="00436CB6">
        <w:rPr>
          <w:rFonts w:asciiTheme="minorHAnsi" w:hAnsiTheme="minorHAnsi" w:cstheme="minorHAnsi"/>
          <w:sz w:val="16"/>
        </w:rPr>
        <w:t xml:space="preserve">. if it induces </w:t>
      </w:r>
      <w:r w:rsidRPr="00436CB6">
        <w:rPr>
          <w:rStyle w:val="Emphasis"/>
          <w:rFonts w:asciiTheme="minorHAnsi" w:hAnsiTheme="minorHAnsi" w:cstheme="minorHAnsi"/>
        </w:rPr>
        <w:t>stagnation</w:t>
      </w:r>
      <w:r w:rsidRPr="00436CB6">
        <w:rPr>
          <w:rFonts w:asciiTheme="minorHAnsi" w:hAnsiTheme="minorHAnsi" w:cstheme="minorHAnsi"/>
          <w:sz w:val="16"/>
        </w:rPr>
        <w:t>.</w:t>
      </w:r>
    </w:p>
    <w:p w14:paraId="64A4838B"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436CB6">
        <w:rPr>
          <w:rFonts w:ascii="Cambria Math" w:hAnsi="Cambria Math" w:cs="Cambria Math"/>
          <w:sz w:val="16"/>
        </w:rPr>
        <w:t>∝</w:t>
      </w:r>
      <w:r w:rsidRPr="00436CB6">
        <w:rPr>
          <w:rFonts w:asciiTheme="minorHAnsi" w:hAnsiTheme="minorHAnsi" w:cstheme="minorHAnsi"/>
          <w:sz w:val="16"/>
        </w:rPr>
        <w:t xml:space="preserve"> t−κ iff κ &gt; 1, the probability of survival is positive iff k &gt; β+γ−1 (α −β)(γ −1).</w:t>
      </w:r>
    </w:p>
    <w:p w14:paraId="165766C2"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Growth vs. patience — </w:t>
      </w:r>
      <w:r w:rsidRPr="00436CB6">
        <w:rPr>
          <w:rStyle w:val="Emphasis"/>
          <w:rFonts w:asciiTheme="minorHAnsi" w:hAnsiTheme="minorHAnsi" w:cstheme="minorHAnsi"/>
          <w:highlight w:val="cyan"/>
        </w:rPr>
        <w:t>Faster growth</w:t>
      </w:r>
      <w:r w:rsidRPr="00436CB6">
        <w:rPr>
          <w:rStyle w:val="StyleUnderline"/>
          <w:rFonts w:asciiTheme="minorHAnsi" w:hAnsiTheme="minorHAnsi" w:cstheme="minorHAnsi"/>
          <w:highlight w:val="cyan"/>
        </w:rPr>
        <w:t xml:space="preserve"> increases</w:t>
      </w:r>
      <w:r w:rsidRPr="00436CB6">
        <w:rPr>
          <w:rFonts w:asciiTheme="minorHAnsi" w:hAnsiTheme="minorHAnsi" w:cstheme="minorHAnsi"/>
          <w:sz w:val="16"/>
        </w:rPr>
        <w:t xml:space="preserve"> the </w:t>
      </w:r>
      <w:r w:rsidRPr="00436CB6">
        <w:rPr>
          <w:rStyle w:val="StyleUnderline"/>
          <w:rFonts w:asciiTheme="minorHAnsi" w:hAnsiTheme="minorHAnsi" w:cstheme="minorHAnsi"/>
          <w:highlight w:val="cyan"/>
        </w:rPr>
        <w:t xml:space="preserve">willingness to </w:t>
      </w:r>
      <w:r w:rsidRPr="00436CB6">
        <w:rPr>
          <w:rStyle w:val="Emphasis"/>
          <w:rFonts w:asciiTheme="minorHAnsi" w:hAnsiTheme="minorHAnsi" w:cstheme="minorHAnsi"/>
          <w:highlight w:val="cyan"/>
        </w:rPr>
        <w:t>pay</w:t>
      </w:r>
      <w:r w:rsidRPr="00436CB6">
        <w:rPr>
          <w:rStyle w:val="StyleUnderline"/>
          <w:rFonts w:asciiTheme="minorHAnsi" w:hAnsiTheme="minorHAnsi" w:cstheme="minorHAnsi"/>
          <w:highlight w:val="cyan"/>
        </w:rPr>
        <w:t xml:space="preserve"> for safety</w:t>
      </w:r>
      <w:r w:rsidRPr="00436CB6">
        <w:rPr>
          <w:rFonts w:asciiTheme="minorHAnsi" w:hAnsiTheme="minorHAnsi" w:cstheme="minorHAnsi"/>
          <w:sz w:val="16"/>
        </w:rPr>
        <w:t xml:space="preserve">. By contrast, </w:t>
      </w:r>
      <w:r w:rsidRPr="00436CB6">
        <w:rPr>
          <w:rStyle w:val="StyleUnderline"/>
          <w:rFonts w:asciiTheme="minorHAnsi" w:hAnsiTheme="minorHAnsi" w:cstheme="minorHAnsi"/>
        </w:rPr>
        <w:t xml:space="preserve">those </w:t>
      </w:r>
      <w:r w:rsidRPr="00436CB6">
        <w:rPr>
          <w:rStyle w:val="Emphasis"/>
          <w:rFonts w:asciiTheme="minorHAnsi" w:hAnsiTheme="minorHAnsi" w:cstheme="minorHAnsi"/>
        </w:rPr>
        <w:t>concerned</w:t>
      </w:r>
      <w:r w:rsidRPr="00436CB6">
        <w:rPr>
          <w:rStyle w:val="StyleUnderline"/>
          <w:rFonts w:asciiTheme="minorHAnsi" w:hAnsiTheme="minorHAnsi" w:cstheme="minorHAnsi"/>
        </w:rPr>
        <w:t xml:space="preserve"> </w:t>
      </w:r>
      <w:r w:rsidRPr="00436CB6">
        <w:rPr>
          <w:rFonts w:asciiTheme="minorHAnsi" w:hAnsiTheme="minorHAnsi" w:cstheme="minorHAnsi"/>
          <w:sz w:val="16"/>
        </w:rPr>
        <w:t xml:space="preserve">about </w:t>
      </w:r>
      <w:r w:rsidRPr="00436CB6">
        <w:rPr>
          <w:rStyle w:val="StyleUnderline"/>
          <w:rFonts w:asciiTheme="minorHAnsi" w:hAnsiTheme="minorHAnsi" w:cstheme="minorHAnsi"/>
        </w:rPr>
        <w:t>the safety of the</w:t>
      </w:r>
      <w:r w:rsidRPr="00436CB6">
        <w:rPr>
          <w:rFonts w:asciiTheme="minorHAnsi" w:hAnsiTheme="minorHAnsi" w:cstheme="minorHAnsi"/>
          <w:sz w:val="16"/>
        </w:rPr>
        <w:t xml:space="preserve"> long-term </w:t>
      </w:r>
      <w:r w:rsidRPr="00436CB6">
        <w:rPr>
          <w:rStyle w:val="StyleUnderline"/>
          <w:rFonts w:asciiTheme="minorHAnsi" w:hAnsiTheme="minorHAnsi" w:cstheme="minorHAnsi"/>
        </w:rPr>
        <w:t>future</w:t>
      </w:r>
      <w:r w:rsidRPr="00436CB6">
        <w:rPr>
          <w:rFonts w:asciiTheme="minorHAnsi" w:hAnsiTheme="minorHAnsi" w:cstheme="minorHAnsi"/>
          <w:sz w:val="16"/>
        </w:rPr>
        <w:t xml:space="preserve"> often </w:t>
      </w:r>
      <w:r w:rsidRPr="00436CB6">
        <w:rPr>
          <w:rStyle w:val="StyleUnderline"/>
          <w:rFonts w:asciiTheme="minorHAnsi" w:hAnsiTheme="minorHAnsi" w:cstheme="minorHAnsi"/>
        </w:rPr>
        <w:t xml:space="preserve">attempt to </w:t>
      </w:r>
      <w:r w:rsidRPr="00436CB6">
        <w:rPr>
          <w:rStyle w:val="Emphasis"/>
          <w:rFonts w:asciiTheme="minorHAnsi" w:hAnsiTheme="minorHAnsi" w:cstheme="minorHAnsi"/>
        </w:rPr>
        <w:t>increase</w:t>
      </w:r>
      <w:r w:rsidRPr="00436CB6">
        <w:rPr>
          <w:rStyle w:val="StyleUnderline"/>
          <w:rFonts w:asciiTheme="minorHAnsi" w:hAnsiTheme="minorHAnsi" w:cstheme="minorHAnsi"/>
        </w:rPr>
        <w:t xml:space="preserve"> others’ willingness to pay for safety</w:t>
      </w:r>
      <w:r w:rsidRPr="00436CB6">
        <w:rPr>
          <w:rFonts w:asciiTheme="minorHAnsi" w:hAnsiTheme="minorHAnsi" w:cstheme="minorHAnsi"/>
          <w:sz w:val="16"/>
        </w:rPr>
        <w:t xml:space="preserve"> via ethical arguments for a low rate of time preference. </w:t>
      </w:r>
      <w:r w:rsidRPr="00436CB6">
        <w:rPr>
          <w:rStyle w:val="StyleUnderline"/>
          <w:rFonts w:asciiTheme="minorHAnsi" w:hAnsiTheme="minorHAnsi" w:cstheme="minorHAnsi"/>
          <w:highlight w:val="cyan"/>
        </w:rPr>
        <w:t>Consider</w:t>
      </w:r>
      <w:r w:rsidRPr="00436CB6">
        <w:rPr>
          <w:rFonts w:asciiTheme="minorHAnsi" w:hAnsiTheme="minorHAnsi" w:cstheme="minorHAnsi"/>
          <w:sz w:val="16"/>
        </w:rPr>
        <w:t xml:space="preserve"> e.g. the Stern–Nordhaus debate (and the long debate since) over the discount rate to use in </w:t>
      </w:r>
      <w:r w:rsidRPr="00436CB6">
        <w:rPr>
          <w:rStyle w:val="Emphasis"/>
          <w:rFonts w:asciiTheme="minorHAnsi" w:hAnsiTheme="minorHAnsi" w:cstheme="minorHAnsi"/>
          <w:highlight w:val="cyan"/>
        </w:rPr>
        <w:t>climate</w:t>
      </w:r>
      <w:r w:rsidRPr="00436CB6">
        <w:rPr>
          <w:rStyle w:val="StyleUnderline"/>
          <w:rFonts w:asciiTheme="minorHAnsi" w:hAnsiTheme="minorHAnsi" w:cstheme="minorHAnsi"/>
          <w:highlight w:val="cyan"/>
        </w:rPr>
        <w:t xml:space="preserve"> policy</w:t>
      </w:r>
      <w:r w:rsidRPr="00436CB6">
        <w:rPr>
          <w:rFonts w:asciiTheme="minorHAnsi" w:hAnsiTheme="minorHAnsi" w:cstheme="minorHAnsi"/>
          <w:sz w:val="16"/>
        </w:rPr>
        <w:t>, or the arguments for concern for the future made by philosophers such as Parfit (1984), Cowen and Parfit (1992), Ord (2020), and MacAskill (2022).</w:t>
      </w:r>
    </w:p>
    <w:p w14:paraId="320DCC3C"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&lt;&lt;TEXT CONDENSED, NONE OMITTED&gt;&gt;</w:t>
      </w:r>
    </w:p>
    <w:p w14:paraId="5660F6A2" w14:textId="77777777" w:rsidR="0025149D" w:rsidRPr="00436CB6" w:rsidRDefault="0025149D" w:rsidP="0025149D">
      <w:pPr>
        <w:rPr>
          <w:rFonts w:asciiTheme="minorHAnsi" w:hAnsiTheme="minorHAnsi" w:cstheme="minorHAnsi"/>
          <w:sz w:val="8"/>
        </w:rPr>
      </w:pPr>
      <w:r w:rsidRPr="00436CB6">
        <w:rPr>
          <w:rFonts w:asciiTheme="minorHAnsi" w:hAnsiTheme="minorHAnsi" w:cstheme="minorHAnsi"/>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436CB6">
        <w:rPr>
          <w:rFonts w:ascii="Cambria Math" w:hAnsi="Cambria Math" w:cs="Cambria Math"/>
          <w:sz w:val="8"/>
        </w:rPr>
        <w:t>∗</w:t>
      </w:r>
      <w:r w:rsidRPr="00436CB6">
        <w:rPr>
          <w:rFonts w:asciiTheme="minorHAnsi" w:hAnsiTheme="minorHAnsi" w:cstheme="minorHAnsi"/>
          <w:sz w:val="8"/>
        </w:rPr>
        <w:t xml:space="preserve"> (25). The acceleration can thus lower civilizational life expectancy to approximately 1/δ</w:t>
      </w:r>
      <w:r w:rsidRPr="00436CB6">
        <w:rPr>
          <w:rFonts w:ascii="Cambria Math" w:hAnsi="Cambria Math" w:cs="Cambria Math"/>
          <w:sz w:val="8"/>
        </w:rPr>
        <w:t>∗</w:t>
      </w:r>
      <w:r w:rsidRPr="00436CB6">
        <w:rPr>
          <w:rFonts w:asciiTheme="minorHAnsi" w:hAnsiTheme="minorHAnsi" w:cstheme="minorHAnsi"/>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436CB6">
        <w:rPr>
          <w:rFonts w:ascii="Cambria Math" w:hAnsi="Cambria Math" w:cs="Cambria Math"/>
          <w:sz w:val="8"/>
        </w:rPr>
        <w:t>∈</w:t>
      </w:r>
      <w:r w:rsidRPr="00436CB6">
        <w:rPr>
          <w:rFonts w:asciiTheme="minorHAnsi" w:hAnsiTheme="minorHAnsi" w:cstheme="minorHAnsi"/>
          <w:sz w:val="8"/>
        </w:rPr>
        <w:t xml:space="preserve"> [A0, ˆ A) to A </w:t>
      </w:r>
      <w:r w:rsidRPr="00436CB6">
        <w:rPr>
          <w:rFonts w:ascii="Cambria Math" w:hAnsi="Cambria Math" w:cs="Cambria Math"/>
          <w:sz w:val="8"/>
        </w:rPr>
        <w:t>∈</w:t>
      </w:r>
      <w:r w:rsidRPr="00436CB6">
        <w:rPr>
          <w:rFonts w:asciiTheme="minorHAnsi" w:hAnsiTheme="minorHAnsi" w:cstheme="minorHAnsi"/>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436CB6">
        <w:rPr>
          <w:rFonts w:ascii="Cambria Math" w:hAnsi="Cambria Math" w:cs="Cambria Math"/>
          <w:sz w:val="8"/>
        </w:rPr>
        <w:t>∗</w:t>
      </w:r>
      <w:r w:rsidRPr="00436CB6">
        <w:rPr>
          <w:rFonts w:asciiTheme="minorHAnsi" w:hAnsiTheme="minorHAnsi" w:cstheme="minorHAnsi"/>
          <w:sz w:val="8"/>
        </w:rPr>
        <w:t xml:space="preserve"> denote the uppermost technology level at which it is optimal to set x = 1 on the baseline technology path. Since the first-order condition ∂u ∂xt (At,xt) ≥ ∂δ ∂xt (At,xt)vt =</w:t>
      </w:r>
      <w:r w:rsidRPr="00436CB6">
        <w:rPr>
          <w:rFonts w:ascii="Cambria Math" w:hAnsi="Cambria Math" w:cs="Cambria Math"/>
          <w:sz w:val="8"/>
        </w:rPr>
        <w:t>⇒</w:t>
      </w:r>
      <w:r w:rsidRPr="00436CB6">
        <w:rPr>
          <w:rFonts w:asciiTheme="minorHAnsi" w:hAnsiTheme="minorHAnsi" w:cstheme="minorHAnsi"/>
          <w:sz w:val="8"/>
        </w:rPr>
        <w:t xml:space="preserve"> A1−γ t x−γ t ≥ ¯ δAα tβxβ−1 t vt 32 must be satisfied everywhere and hold with equality for x &lt; 1, we have    xA =   1 A≤A</w:t>
      </w:r>
      <w:r w:rsidRPr="00436CB6">
        <w:rPr>
          <w:rFonts w:ascii="Cambria Math" w:hAnsi="Cambria Math" w:cs="Cambria Math"/>
          <w:sz w:val="8"/>
        </w:rPr>
        <w:t>∗</w:t>
      </w:r>
      <w:r w:rsidRPr="00436CB6">
        <w:rPr>
          <w:rFonts w:asciiTheme="minorHAnsi" w:hAnsiTheme="minorHAnsi" w:cstheme="minorHAnsi"/>
          <w:sz w:val="8"/>
        </w:rPr>
        <w:t>, ¯ δβAα+γ−1 ˙ Aζ AvA − 1 β+γ−1 A &gt;A</w:t>
      </w:r>
      <w:r w:rsidRPr="00436CB6">
        <w:rPr>
          <w:rFonts w:ascii="Cambria Math" w:hAnsi="Cambria Math" w:cs="Cambria Math"/>
          <w:sz w:val="8"/>
        </w:rPr>
        <w:t>∗</w:t>
      </w:r>
      <w:r w:rsidRPr="00436CB6">
        <w:rPr>
          <w:rFonts w:asciiTheme="minorHAnsi" w:hAnsiTheme="minorHAnsi" w:cstheme="minorHAnsi"/>
          <w:sz w:val="8"/>
        </w:rPr>
        <w:t>. Substituting (31) into the expression for cumulative risk ∞ X = we have X = A</w:t>
      </w:r>
      <w:r w:rsidRPr="00436CB6">
        <w:rPr>
          <w:rFonts w:ascii="Cambria Math" w:hAnsi="Cambria Math" w:cs="Cambria Math"/>
          <w:sz w:val="8"/>
        </w:rPr>
        <w:t>∗</w:t>
      </w:r>
      <w:r w:rsidRPr="00436CB6">
        <w:rPr>
          <w:rFonts w:asciiTheme="minorHAnsi" w:hAnsiTheme="minorHAnsi" w:cstheme="minorHAnsi"/>
          <w:sz w:val="8"/>
        </w:rPr>
        <w:t xml:space="preserve"> ∞ ¯ δAα ˙ Aζ−1 A dA+ A0 ¯ ¯ δ Aα ˙ Aζ−1 A xβ AdA, δ1−γββA(β−α)(γ−1)vβ A − 1 β+γ−1 ˙ A ζ γ−1 β+γ−1−1 (31) (32) A dA. (33) A0 A</w:t>
      </w:r>
      <w:r w:rsidRPr="00436CB6">
        <w:rPr>
          <w:rFonts w:ascii="Cambria Math" w:hAnsi="Cambria Math" w:cs="Cambria Math"/>
          <w:sz w:val="8"/>
        </w:rPr>
        <w:t>∗</w:t>
      </w:r>
      <w:r w:rsidRPr="00436CB6">
        <w:rPr>
          <w:rFonts w:asciiTheme="minorHAnsi" w:hAnsiTheme="minorHAnsi" w:cstheme="minorHAnsi"/>
          <w:sz w:val="8"/>
        </w:rPr>
        <w:t xml:space="preserve"> Recall that a technology path ˜ A(·) is an acceleration if ˙ ˜ AA &gt; ˙ A for technology levels A </w:t>
      </w:r>
      <w:r w:rsidRPr="00436CB6">
        <w:rPr>
          <w:rFonts w:ascii="Cambria Math" w:hAnsi="Cambria Math" w:cs="Cambria Math"/>
          <w:sz w:val="8"/>
        </w:rPr>
        <w:t>∈</w:t>
      </w:r>
      <w:r w:rsidRPr="00436CB6">
        <w:rPr>
          <w:rFonts w:asciiTheme="minorHAnsi" w:hAnsiTheme="minorHAnsi" w:cstheme="minorHAnsi"/>
          <w:sz w:val="8"/>
        </w:rPr>
        <w:t xml:space="preserve"> [A0,∞) to A </w:t>
      </w:r>
      <w:r w:rsidRPr="00436CB6">
        <w:rPr>
          <w:rFonts w:ascii="Cambria Math" w:hAnsi="Cambria Math" w:cs="Cambria Math"/>
          <w:sz w:val="8"/>
        </w:rPr>
        <w:t>∈</w:t>
      </w:r>
      <w:r w:rsidRPr="00436CB6">
        <w:rPr>
          <w:rFonts w:asciiTheme="minorHAnsi" w:hAnsiTheme="minorHAnsi" w:cstheme="minorHAnsi"/>
          <w:sz w:val="8"/>
        </w:rPr>
        <w:t xml:space="preserve"> (A ≤ ∞]. With or without policy, an acceleration affects cumulative risk directly, by changing the technology growth rate from A to A. With policy, an acceleration also affects cumulative risk indirectly by affecting vA for A </w:t>
      </w:r>
      <w:r w:rsidRPr="00436CB6">
        <w:rPr>
          <w:rFonts w:ascii="Cambria Math" w:hAnsi="Cambria Math" w:cs="Cambria Math"/>
          <w:sz w:val="8"/>
        </w:rPr>
        <w:t>∈</w:t>
      </w:r>
      <w:r w:rsidRPr="00436CB6">
        <w:rPr>
          <w:rFonts w:asciiTheme="minorHAnsi" w:hAnsiTheme="minorHAnsi" w:cstheme="minorHAnsi"/>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436CB6">
        <w:rPr>
          <w:rFonts w:ascii="Cambria Math" w:hAnsi="Cambria Math" w:cs="Cambria Math"/>
          <w:sz w:val="8"/>
        </w:rPr>
        <w:t>∈</w:t>
      </w:r>
      <w:r w:rsidRPr="00436CB6">
        <w:rPr>
          <w:rFonts w:asciiTheme="minorHAnsi" w:hAnsiTheme="minorHAnsi" w:cstheme="minorHAnsi"/>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436CB6">
        <w:rPr>
          <w:rFonts w:ascii="Cambria Math" w:hAnsi="Cambria Math" w:cs="Cambria Math"/>
          <w:sz w:val="8"/>
        </w:rPr>
        <w:t>∈</w:t>
      </w:r>
      <w:r w:rsidRPr="00436CB6">
        <w:rPr>
          <w:rFonts w:asciiTheme="minorHAnsi" w:hAnsiTheme="minorHAnsi" w:cstheme="minorHAnsi"/>
          <w:sz w:val="8"/>
        </w:rPr>
        <w:t xml:space="preserve"> [A,A) holds more generally. These complexities are avoided when we focus on instantaneous accelerations. The impact of an acceleration from A to A on vA, for A </w:t>
      </w:r>
      <w:r w:rsidRPr="00436CB6">
        <w:rPr>
          <w:rFonts w:ascii="Cambria Math" w:hAnsi="Cambria Math" w:cs="Cambria Math"/>
          <w:sz w:val="8"/>
        </w:rPr>
        <w:t>∈</w:t>
      </w:r>
      <w:r w:rsidRPr="00436CB6">
        <w:rPr>
          <w:rFonts w:asciiTheme="minorHAnsi" w:hAnsiTheme="minorHAnsi" w:cstheme="minorHAnsi"/>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436CB6">
        <w:rPr>
          <w:rFonts w:ascii="Cambria Math" w:hAnsi="Cambria Math" w:cs="Cambria Math"/>
          <w:sz w:val="8"/>
        </w:rPr>
        <w:t>∗</w:t>
      </w:r>
      <w:r w:rsidRPr="00436CB6">
        <w:rPr>
          <w:rFonts w:asciiTheme="minorHAnsi" w:hAnsiTheme="minorHAnsi" w:cstheme="minorHAnsi"/>
          <w:sz w:val="8"/>
        </w:rPr>
        <w:t xml:space="preserve"> and ζ )1+ β γ−1 , or b. A )1, and ˙ ˜ A maintains (31) = 1 at A = A, then ∆A, ˙ ˜ A &lt; (=,&gt;)0. Proof. See Appendix B.3. The result follows essentially immediately from the exponent on ˙ AA in (32). In particular, instantaneous acceleration after A</w:t>
      </w:r>
      <w:r w:rsidRPr="00436CB6">
        <w:rPr>
          <w:rFonts w:ascii="Cambria Math" w:hAnsi="Cambria Math" w:cs="Cambria Math"/>
          <w:sz w:val="8"/>
        </w:rPr>
        <w:t>∗</w:t>
      </w:r>
      <w:r w:rsidRPr="00436CB6">
        <w:rPr>
          <w:rFonts w:asciiTheme="minorHAnsi" w:hAnsiTheme="minorHAnsi" w:cstheme="minorHAnsi"/>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0E280B6"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&lt;&lt;PARAGRAPH BREAKS RESUME&gt;&gt;</w:t>
      </w:r>
    </w:p>
    <w:p w14:paraId="6C70BA7A" w14:textId="77777777" w:rsidR="0025149D" w:rsidRPr="00436CB6" w:rsidRDefault="0025149D" w:rsidP="0025149D">
      <w:pPr>
        <w:rPr>
          <w:rFonts w:asciiTheme="minorHAnsi" w:hAnsiTheme="minorHAnsi" w:cstheme="minorHAnsi"/>
          <w:sz w:val="16"/>
        </w:rPr>
      </w:pPr>
      <w:r w:rsidRPr="00436CB6">
        <w:rPr>
          <w:rFonts w:asciiTheme="minorHAnsi" w:hAnsiTheme="minorHAnsi" w:cstheme="minorHAnsi"/>
          <w:sz w:val="16"/>
        </w:rPr>
        <w:t xml:space="preserve">Human activity can create or mitigate existential risks. The framework presented here illustrates that, under various conditions, </w:t>
      </w:r>
      <w:r w:rsidRPr="00436CB6">
        <w:rPr>
          <w:rStyle w:val="Emphasis"/>
          <w:rFonts w:asciiTheme="minorHAnsi" w:hAnsiTheme="minorHAnsi" w:cstheme="minorHAnsi"/>
        </w:rPr>
        <w:t>ex</w:t>
      </w:r>
      <w:r w:rsidRPr="00436CB6">
        <w:rPr>
          <w:rFonts w:asciiTheme="minorHAnsi" w:hAnsiTheme="minorHAnsi" w:cstheme="minorHAnsi"/>
          <w:sz w:val="16"/>
        </w:rPr>
        <w:t xml:space="preserve">istential </w:t>
      </w:r>
      <w:r w:rsidRPr="00436CB6">
        <w:rPr>
          <w:rStyle w:val="Emphasis"/>
          <w:rFonts w:asciiTheme="minorHAnsi" w:hAnsiTheme="minorHAnsi" w:cstheme="minorHAnsi"/>
        </w:rPr>
        <w:t>risk</w:t>
      </w:r>
      <w:r w:rsidRPr="00436CB6">
        <w:rPr>
          <w:rFonts w:asciiTheme="minorHAnsi" w:hAnsiTheme="minorHAnsi" w:cstheme="minorHAnsi"/>
          <w:sz w:val="16"/>
        </w:rPr>
        <w:t xml:space="preserve"> should be expected to </w:t>
      </w:r>
      <w:r w:rsidRPr="00436CB6">
        <w:rPr>
          <w:rStyle w:val="StyleUnderline"/>
          <w:rFonts w:asciiTheme="minorHAnsi" w:hAnsiTheme="minorHAnsi" w:cstheme="minorHAnsi"/>
        </w:rPr>
        <w:t xml:space="preserve">exhibit a </w:t>
      </w:r>
      <w:r w:rsidRPr="00436CB6">
        <w:rPr>
          <w:rStyle w:val="Emphasis"/>
          <w:rFonts w:asciiTheme="minorHAnsi" w:hAnsiTheme="minorHAnsi" w:cstheme="minorHAnsi"/>
        </w:rPr>
        <w:t>Kuznets</w:t>
      </w:r>
      <w:r w:rsidRPr="00436CB6">
        <w:rPr>
          <w:rStyle w:val="StyleUnderline"/>
          <w:rFonts w:asciiTheme="minorHAnsi" w:hAnsiTheme="minorHAnsi" w:cstheme="minorHAnsi"/>
        </w:rPr>
        <w:t xml:space="preserve"> curve</w:t>
      </w:r>
      <w:r w:rsidRPr="00436CB6">
        <w:rPr>
          <w:rFonts w:asciiTheme="minorHAnsi" w:hAnsiTheme="minorHAnsi" w:cstheme="minorHAnsi"/>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436CB6">
        <w:rPr>
          <w:rStyle w:val="Emphasis"/>
          <w:rFonts w:asciiTheme="minorHAnsi" w:hAnsiTheme="minorHAnsi" w:cstheme="minorHAnsi"/>
          <w:highlight w:val="cyan"/>
        </w:rPr>
        <w:t>reductions</w:t>
      </w:r>
      <w:r w:rsidRPr="00436CB6">
        <w:rPr>
          <w:rStyle w:val="StyleUnderline"/>
          <w:rFonts w:asciiTheme="minorHAnsi" w:hAnsiTheme="minorHAnsi" w:cstheme="minorHAnsi"/>
        </w:rPr>
        <w:t xml:space="preserve"> to ex</w:t>
      </w:r>
      <w:r w:rsidRPr="00436CB6">
        <w:rPr>
          <w:rFonts w:asciiTheme="minorHAnsi" w:hAnsiTheme="minorHAnsi" w:cstheme="minorHAnsi"/>
          <w:sz w:val="16"/>
        </w:rPr>
        <w:t xml:space="preserve">istential </w:t>
      </w:r>
      <w:r w:rsidRPr="00436CB6">
        <w:rPr>
          <w:rStyle w:val="StyleUnderline"/>
          <w:rFonts w:asciiTheme="minorHAnsi" w:hAnsiTheme="minorHAnsi" w:cstheme="minorHAnsi"/>
        </w:rPr>
        <w:t xml:space="preserve">risk today </w:t>
      </w:r>
      <w:r w:rsidRPr="00436CB6">
        <w:rPr>
          <w:rStyle w:val="StyleUnderline"/>
          <w:rFonts w:asciiTheme="minorHAnsi" w:hAnsiTheme="minorHAnsi" w:cstheme="minorHAnsi"/>
          <w:highlight w:val="cyan"/>
        </w:rPr>
        <w:t>have</w:t>
      </w:r>
      <w:r w:rsidRPr="00436CB6">
        <w:rPr>
          <w:rStyle w:val="StyleUnderline"/>
          <w:rFonts w:asciiTheme="minorHAnsi" w:hAnsiTheme="minorHAnsi" w:cstheme="minorHAnsi"/>
        </w:rPr>
        <w:t xml:space="preserve"> massive</w:t>
      </w:r>
      <w:r w:rsidRPr="00436CB6">
        <w:rPr>
          <w:rFonts w:asciiTheme="minorHAnsi" w:hAnsiTheme="minorHAnsi" w:cstheme="minorHAnsi"/>
          <w:sz w:val="16"/>
        </w:rPr>
        <w:t xml:space="preserve"> expected </w:t>
      </w:r>
      <w:r w:rsidRPr="00436CB6">
        <w:rPr>
          <w:rStyle w:val="StyleUnderline"/>
          <w:rFonts w:asciiTheme="minorHAnsi" w:hAnsiTheme="minorHAnsi" w:cstheme="minorHAnsi"/>
          <w:highlight w:val="cyan"/>
        </w:rPr>
        <w:t xml:space="preserve">long-term </w:t>
      </w:r>
      <w:r w:rsidRPr="00436CB6">
        <w:rPr>
          <w:rStyle w:val="Emphasis"/>
          <w:rFonts w:asciiTheme="minorHAnsi" w:hAnsiTheme="minorHAnsi" w:cstheme="minorHAnsi"/>
          <w:highlight w:val="cyan"/>
        </w:rPr>
        <w:t>consequences</w:t>
      </w:r>
      <w:r w:rsidRPr="00436CB6">
        <w:rPr>
          <w:rFonts w:asciiTheme="minorHAnsi" w:hAnsiTheme="minorHAnsi" w:cstheme="minorHAnsi"/>
          <w:sz w:val="16"/>
        </w:rPr>
        <w:t>.</w:t>
      </w:r>
    </w:p>
    <w:p w14:paraId="3BAEDDE5" w14:textId="77777777" w:rsidR="0025149D" w:rsidRDefault="0025149D" w:rsidP="0025149D">
      <w:pPr>
        <w:rPr>
          <w:rFonts w:asciiTheme="minorHAnsi" w:hAnsiTheme="minorHAnsi" w:cstheme="minorHAnsi"/>
          <w:sz w:val="16"/>
        </w:rPr>
      </w:pPr>
      <w:r w:rsidRPr="00436CB6">
        <w:rPr>
          <w:rFonts w:asciiTheme="minorHAnsi" w:hAnsiTheme="minorHAnsi" w:cstheme="minorHAnsi"/>
          <w:sz w:val="16"/>
        </w:rPr>
        <w:t xml:space="preserve">At the same time, this framework highlights a channel through which some ef forts intended to reduce existential risk may backfire. In the absence of policy, when risk is posed by the existence of advanced technologies, </w:t>
      </w:r>
      <w:r w:rsidRPr="00436CB6">
        <w:rPr>
          <w:rStyle w:val="StyleUnderline"/>
          <w:rFonts w:asciiTheme="minorHAnsi" w:hAnsiTheme="minorHAnsi" w:cstheme="minorHAnsi"/>
          <w:highlight w:val="cyan"/>
        </w:rPr>
        <w:t>broad</w:t>
      </w:r>
      <w:r w:rsidRPr="00436CB6">
        <w:rPr>
          <w:rStyle w:val="StyleUnderline"/>
          <w:rFonts w:asciiTheme="minorHAnsi" w:hAnsiTheme="minorHAnsi" w:cstheme="minorHAnsi"/>
        </w:rPr>
        <w:t xml:space="preserve">-based </w:t>
      </w:r>
      <w:r w:rsidRPr="00436CB6">
        <w:rPr>
          <w:rStyle w:val="Emphasis"/>
          <w:rFonts w:asciiTheme="minorHAnsi" w:hAnsiTheme="minorHAnsi" w:cstheme="minorHAnsi"/>
          <w:highlight w:val="cyan"/>
        </w:rPr>
        <w:t>decelerations</w:t>
      </w:r>
      <w:r w:rsidRPr="00436CB6">
        <w:rPr>
          <w:rStyle w:val="StyleUnderline"/>
          <w:rFonts w:asciiTheme="minorHAnsi" w:hAnsiTheme="minorHAnsi" w:cstheme="minorHAnsi"/>
        </w:rPr>
        <w:t xml:space="preserve"> to</w:t>
      </w:r>
      <w:r w:rsidRPr="00436CB6">
        <w:rPr>
          <w:rFonts w:asciiTheme="minorHAnsi" w:hAnsiTheme="minorHAnsi" w:cstheme="minorHAnsi"/>
          <w:sz w:val="16"/>
        </w:rPr>
        <w:t xml:space="preserve"> technological </w:t>
      </w:r>
      <w:r w:rsidRPr="00436CB6">
        <w:rPr>
          <w:rStyle w:val="StyleUnderline"/>
          <w:rFonts w:asciiTheme="minorHAnsi" w:hAnsiTheme="minorHAnsi" w:cstheme="minorHAnsi"/>
        </w:rPr>
        <w:t>development</w:t>
      </w:r>
      <w:r w:rsidRPr="00436CB6">
        <w:rPr>
          <w:rFonts w:asciiTheme="minorHAnsi" w:hAnsiTheme="minorHAnsi" w:cstheme="minorHAnsi"/>
          <w:sz w:val="16"/>
        </w:rPr>
        <w:t xml:space="preserve"> typically </w:t>
      </w:r>
      <w:r w:rsidRPr="00436CB6">
        <w:rPr>
          <w:rStyle w:val="Emphasis"/>
          <w:rFonts w:asciiTheme="minorHAnsi" w:hAnsiTheme="minorHAnsi" w:cstheme="minorHAnsi"/>
          <w:highlight w:val="cyan"/>
        </w:rPr>
        <w:t>worsen</w:t>
      </w:r>
      <w:r w:rsidRPr="00436CB6">
        <w:rPr>
          <w:rFonts w:asciiTheme="minorHAnsi" w:hAnsiTheme="minorHAnsi" w:cstheme="minorHAnsi"/>
          <w:sz w:val="16"/>
        </w:rPr>
        <w:t xml:space="preserve"> or do not affect </w:t>
      </w:r>
      <w:r w:rsidRPr="00436CB6">
        <w:rPr>
          <w:rStyle w:val="StyleUnderline"/>
          <w:rFonts w:asciiTheme="minorHAnsi" w:hAnsiTheme="minorHAnsi" w:cstheme="minorHAnsi"/>
        </w:rPr>
        <w:t xml:space="preserve">the </w:t>
      </w:r>
      <w:r w:rsidRPr="00436CB6">
        <w:rPr>
          <w:rStyle w:val="StyleUnderline"/>
          <w:rFonts w:asciiTheme="minorHAnsi" w:hAnsiTheme="minorHAnsi" w:cstheme="minorHAnsi"/>
          <w:highlight w:val="cyan"/>
        </w:rPr>
        <w:t>odds of</w:t>
      </w:r>
      <w:r w:rsidRPr="00436CB6">
        <w:rPr>
          <w:rStyle w:val="StyleUnderline"/>
          <w:rFonts w:asciiTheme="minorHAnsi" w:hAnsiTheme="minorHAnsi" w:cstheme="minorHAnsi"/>
        </w:rPr>
        <w:t xml:space="preserve"> long-term </w:t>
      </w:r>
      <w:r w:rsidRPr="00436CB6">
        <w:rPr>
          <w:rStyle w:val="Emphasis"/>
          <w:rFonts w:asciiTheme="minorHAnsi" w:hAnsiTheme="minorHAnsi" w:cstheme="minorHAnsi"/>
          <w:highlight w:val="cyan"/>
        </w:rPr>
        <w:t>survival</w:t>
      </w:r>
      <w:r w:rsidRPr="00436CB6">
        <w:rPr>
          <w:rFonts w:asciiTheme="minorHAnsi" w:hAnsiTheme="minorHAnsi" w:cstheme="minorHAnsi"/>
          <w:sz w:val="16"/>
        </w:rPr>
        <w:t xml:space="preserve">. Given an optimal policy response, even by a policymaker with little care for the long-term future, this impact is magnified. </w:t>
      </w:r>
      <w:r w:rsidRPr="00436CB6">
        <w:rPr>
          <w:rStyle w:val="StyleUnderline"/>
          <w:rFonts w:asciiTheme="minorHAnsi" w:hAnsiTheme="minorHAnsi" w:cstheme="minorHAnsi"/>
        </w:rPr>
        <w:t xml:space="preserve">The impact can be </w:t>
      </w:r>
      <w:r w:rsidRPr="00436CB6">
        <w:rPr>
          <w:rStyle w:val="Emphasis"/>
          <w:rFonts w:asciiTheme="minorHAnsi" w:hAnsiTheme="minorHAnsi" w:cstheme="minorHAnsi"/>
        </w:rPr>
        <w:t>significant</w:t>
      </w:r>
      <w:r w:rsidRPr="00436CB6">
        <w:rPr>
          <w:rStyle w:val="StyleUnderline"/>
          <w:rFonts w:asciiTheme="minorHAnsi" w:hAnsiTheme="minorHAnsi" w:cstheme="minorHAnsi"/>
        </w:rPr>
        <w:t>,</w:t>
      </w:r>
      <w:r w:rsidRPr="00436CB6">
        <w:rPr>
          <w:rFonts w:asciiTheme="minorHAnsi" w:hAnsiTheme="minorHAnsi" w:cstheme="minorHAnsi"/>
          <w:sz w:val="16"/>
        </w:rPr>
        <w:t xml:space="preserve"> with proportional consumption decreases having comparable impacts to proportional in creases in the planner’s rate of time preference. In the extreme, permanent </w:t>
      </w:r>
      <w:r w:rsidRPr="00436CB6">
        <w:rPr>
          <w:rStyle w:val="Emphasis"/>
          <w:rFonts w:asciiTheme="minorHAnsi" w:hAnsiTheme="minorHAnsi" w:cstheme="minorHAnsi"/>
        </w:rPr>
        <w:t>stagnation</w:t>
      </w:r>
      <w:r w:rsidRPr="00436CB6">
        <w:rPr>
          <w:rStyle w:val="StyleUnderline"/>
          <w:rFonts w:asciiTheme="minorHAnsi" w:hAnsiTheme="minorHAnsi" w:cstheme="minorHAnsi"/>
        </w:rPr>
        <w:t xml:space="preserve"> can make</w:t>
      </w:r>
      <w:r w:rsidRPr="00436CB6">
        <w:rPr>
          <w:rFonts w:asciiTheme="minorHAnsi" w:hAnsiTheme="minorHAnsi" w:cstheme="minorHAnsi"/>
          <w:sz w:val="16"/>
        </w:rPr>
        <w:t xml:space="preserve"> a </w:t>
      </w:r>
      <w:r w:rsidRPr="00436CB6">
        <w:rPr>
          <w:rStyle w:val="Emphasis"/>
          <w:rFonts w:asciiTheme="minorHAnsi" w:hAnsiTheme="minorHAnsi" w:cstheme="minorHAnsi"/>
        </w:rPr>
        <w:t>catastrophe</w:t>
      </w:r>
      <w:r w:rsidRPr="00436CB6">
        <w:rPr>
          <w:rStyle w:val="StyleUnderline"/>
          <w:rFonts w:asciiTheme="minorHAnsi" w:hAnsiTheme="minorHAnsi" w:cstheme="minorHAnsi"/>
        </w:rPr>
        <w:t xml:space="preserve"> inevitable that might otherwise</w:t>
      </w:r>
      <w:r w:rsidRPr="00436CB6">
        <w:rPr>
          <w:rFonts w:asciiTheme="minorHAnsi" w:hAnsiTheme="minorHAnsi" w:cstheme="minorHAnsi"/>
          <w:sz w:val="16"/>
        </w:rPr>
        <w:t xml:space="preserve"> have </w:t>
      </w:r>
      <w:r w:rsidRPr="00436CB6">
        <w:rPr>
          <w:rStyle w:val="StyleUnderline"/>
          <w:rFonts w:asciiTheme="minorHAnsi" w:hAnsiTheme="minorHAnsi" w:cstheme="minorHAnsi"/>
        </w:rPr>
        <w:t>been avoided</w:t>
      </w:r>
      <w:r w:rsidRPr="00436CB6">
        <w:rPr>
          <w:rFonts w:asciiTheme="minorHAnsi" w:hAnsiTheme="minorHAnsi" w:cstheme="minorHAnsi"/>
          <w:sz w:val="16"/>
        </w:rPr>
        <w:t>.</w:t>
      </w:r>
    </w:p>
    <w:p w14:paraId="3E837288" w14:textId="77777777" w:rsidR="0025149D" w:rsidRDefault="0025149D" w:rsidP="0025149D">
      <w:pPr>
        <w:rPr>
          <w:rFonts w:eastAsia="Calibri"/>
          <w:sz w:val="14"/>
        </w:rPr>
      </w:pPr>
    </w:p>
    <w:p w14:paraId="53CDAB2A" w14:textId="77777777" w:rsidR="0025149D" w:rsidRDefault="0025149D" w:rsidP="0025149D">
      <w:pPr>
        <w:rPr>
          <w:rFonts w:eastAsia="Calibri"/>
          <w:sz w:val="14"/>
        </w:rPr>
      </w:pPr>
    </w:p>
    <w:p w14:paraId="142C4958" w14:textId="77777777" w:rsidR="0025149D" w:rsidRPr="00ED34E5" w:rsidRDefault="0025149D" w:rsidP="0025149D"/>
    <w:p w14:paraId="02067BB5" w14:textId="77777777" w:rsidR="0025149D" w:rsidRDefault="0025149D" w:rsidP="0025149D">
      <w:pPr>
        <w:pStyle w:val="Heading2"/>
      </w:pPr>
      <w:r>
        <w:t>Inequality</w:t>
      </w:r>
    </w:p>
    <w:p w14:paraId="4DC46DD9" w14:textId="77777777" w:rsidR="0025149D" w:rsidRDefault="0025149D" w:rsidP="0025149D">
      <w:pPr>
        <w:pStyle w:val="Heading3"/>
      </w:pPr>
      <w:r>
        <w:t>Turn---2NC</w:t>
      </w:r>
    </w:p>
    <w:p w14:paraId="03B7064A" w14:textId="77777777" w:rsidR="0025149D" w:rsidRDefault="0025149D" w:rsidP="0025149D">
      <w:pPr>
        <w:pStyle w:val="Heading4"/>
      </w:pPr>
      <w:r>
        <w:t>1NC 1:</w:t>
      </w:r>
    </w:p>
    <w:p w14:paraId="1F78F0F1" w14:textId="77777777" w:rsidR="0025149D" w:rsidRDefault="0025149D" w:rsidP="0025149D">
      <w:pPr>
        <w:pStyle w:val="Heading4"/>
      </w:pPr>
      <w:r>
        <w:t xml:space="preserve">Sectoral bargaining fails: </w:t>
      </w:r>
    </w:p>
    <w:p w14:paraId="7DC01FE5" w14:textId="77777777" w:rsidR="0025149D" w:rsidRDefault="0025149D" w:rsidP="0025149D">
      <w:pPr>
        <w:pStyle w:val="Heading4"/>
        <w:numPr>
          <w:ilvl w:val="0"/>
          <w:numId w:val="46"/>
        </w:numPr>
        <w:tabs>
          <w:tab w:val="num" w:pos="360"/>
        </w:tabs>
        <w:ind w:left="0" w:firstLine="0"/>
      </w:pPr>
      <w:r>
        <w:rPr>
          <w:u w:val="single"/>
        </w:rPr>
        <w:t>Empirics</w:t>
      </w:r>
      <w:r>
        <w:t xml:space="preserve">. It leads to </w:t>
      </w:r>
      <w:r>
        <w:rPr>
          <w:u w:val="single"/>
        </w:rPr>
        <w:t>declining union membership</w:t>
      </w:r>
      <w:r>
        <w:t xml:space="preserve">, </w:t>
      </w:r>
      <w:r>
        <w:rPr>
          <w:u w:val="single"/>
        </w:rPr>
        <w:t>decreases</w:t>
      </w:r>
      <w:r>
        <w:t xml:space="preserve"> innovation in productivity-enhancing methods across the economy, and causes </w:t>
      </w:r>
      <w:r>
        <w:rPr>
          <w:u w:val="single"/>
        </w:rPr>
        <w:t>wage</w:t>
      </w:r>
      <w:r>
        <w:t xml:space="preserve"> stagnation. That’s </w:t>
      </w:r>
      <w:r>
        <w:rPr>
          <w:u w:val="single"/>
        </w:rPr>
        <w:t>proven</w:t>
      </w:r>
      <w:r>
        <w:t xml:space="preserve"> from the experience of </w:t>
      </w:r>
      <w:r>
        <w:rPr>
          <w:u w:val="single"/>
        </w:rPr>
        <w:t>every European country</w:t>
      </w:r>
      <w:r>
        <w:t xml:space="preserve"> that has tried it. That’s USCC. Nothing diffeentiates germany from the us from a labor standpoint. </w:t>
      </w:r>
    </w:p>
    <w:p w14:paraId="4E9485EF" w14:textId="77777777" w:rsidR="0025149D" w:rsidRPr="00771D78" w:rsidRDefault="0025149D" w:rsidP="0025149D">
      <w:pPr>
        <w:pStyle w:val="Heading4"/>
      </w:pPr>
      <w:r>
        <w:t>USCCis entirely abt sectoral bargaining.</w:t>
      </w:r>
    </w:p>
    <w:p w14:paraId="32E2F179" w14:textId="77777777" w:rsidR="0025149D" w:rsidRPr="00856E84" w:rsidRDefault="0025149D" w:rsidP="0025149D">
      <w:pPr>
        <w:pStyle w:val="Heading4"/>
        <w:numPr>
          <w:ilvl w:val="0"/>
          <w:numId w:val="46"/>
        </w:numPr>
        <w:tabs>
          <w:tab w:val="num" w:pos="360"/>
        </w:tabs>
        <w:ind w:left="0" w:firstLine="0"/>
      </w:pPr>
      <w:r>
        <w:rPr>
          <w:u w:val="single"/>
        </w:rPr>
        <w:t>Wages</w:t>
      </w:r>
      <w:r>
        <w:t xml:space="preserve">. It </w:t>
      </w:r>
      <w:r w:rsidRPr="00C524D9">
        <w:rPr>
          <w:u w:val="single"/>
        </w:rPr>
        <w:t>flattens</w:t>
      </w:r>
      <w:r>
        <w:t xml:space="preserve"> them by </w:t>
      </w:r>
      <w:r w:rsidRPr="00C524D9">
        <w:rPr>
          <w:u w:val="single"/>
        </w:rPr>
        <w:t>crushing</w:t>
      </w:r>
      <w:r>
        <w:t xml:space="preserve"> intra-industry competition. </w:t>
      </w:r>
    </w:p>
    <w:p w14:paraId="47568C05" w14:textId="77777777" w:rsidR="0025149D" w:rsidRPr="00856E84" w:rsidRDefault="0025149D" w:rsidP="0025149D">
      <w:r w:rsidRPr="00856E84">
        <w:t xml:space="preserve">F. Vincent </w:t>
      </w:r>
      <w:r w:rsidRPr="00856E84">
        <w:rPr>
          <w:rStyle w:val="Style13ptBold"/>
        </w:rPr>
        <w:t>Vernuccio 21</w:t>
      </w:r>
      <w:r>
        <w:t>. S</w:t>
      </w:r>
      <w:r w:rsidRPr="00856E84">
        <w:t>enior fellow at the Mackinac Center for Public Policy in Midland, Mich., and president of the Institute for the American Worker</w:t>
      </w:r>
      <w:r>
        <w:t>.</w:t>
      </w:r>
      <w:r w:rsidRPr="00856E84">
        <w:t xml:space="preserve"> "Sectoral bargaining is bad for workers and the American economy." Hill. 4-17-2021. https://thehill.com/opinion/finance/548054-sectoral-bargaining-is-bad-for-workers-and-the-american-economy/</w:t>
      </w:r>
    </w:p>
    <w:p w14:paraId="5E466638" w14:textId="77777777" w:rsidR="0025149D" w:rsidRPr="00856E84" w:rsidRDefault="0025149D" w:rsidP="0025149D">
      <w:pPr>
        <w:rPr>
          <w:sz w:val="16"/>
        </w:rPr>
      </w:pPr>
      <w:r w:rsidRPr="00856E84">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w:t>
      </w:r>
      <w:r w:rsidRPr="00856E84">
        <w:rPr>
          <w:rStyle w:val="StyleUnderline"/>
        </w:rPr>
        <w:t>Many independent workers have noted that the law has hurt them</w:t>
      </w:r>
      <w:r w:rsidRPr="00856E84">
        <w:rPr>
          <w:sz w:val="16"/>
        </w:rPr>
        <w:t>.)</w:t>
      </w:r>
    </w:p>
    <w:p w14:paraId="4DCC5A58" w14:textId="77777777" w:rsidR="0025149D" w:rsidRPr="00856E84" w:rsidRDefault="0025149D" w:rsidP="0025149D">
      <w:pPr>
        <w:rPr>
          <w:sz w:val="16"/>
        </w:rPr>
      </w:pPr>
      <w:r w:rsidRPr="00856E84">
        <w:rPr>
          <w:sz w:val="16"/>
        </w:rPr>
        <w:t xml:space="preserve">Bill </w:t>
      </w:r>
      <w:r w:rsidRPr="00856E84">
        <w:rPr>
          <w:rStyle w:val="Emphasis"/>
        </w:rPr>
        <w:t>Samuel</w:t>
      </w:r>
      <w:r w:rsidRPr="00856E84">
        <w:rPr>
          <w:sz w:val="16"/>
        </w:rPr>
        <w:t xml:space="preserve">, </w:t>
      </w:r>
      <w:r w:rsidRPr="00856E84">
        <w:rPr>
          <w:rStyle w:val="StyleUnderline"/>
        </w:rPr>
        <w:t>the AFL-CIO’s top lobbyist,</w:t>
      </w:r>
      <w:r w:rsidRPr="00856E84">
        <w:rPr>
          <w:sz w:val="16"/>
        </w:rPr>
        <w:t xml:space="preserve"> previously </w:t>
      </w:r>
      <w:r w:rsidRPr="00856E84">
        <w:rPr>
          <w:rStyle w:val="StyleUnderline"/>
        </w:rPr>
        <w:t xml:space="preserve">raised concerns that </w:t>
      </w:r>
      <w:r w:rsidRPr="00856E84">
        <w:rPr>
          <w:rStyle w:val="StyleUnderline"/>
          <w:highlight w:val="cyan"/>
        </w:rPr>
        <w:t>sector</w:t>
      </w:r>
      <w:r w:rsidRPr="00C524D9">
        <w:rPr>
          <w:rStyle w:val="StyleUnderline"/>
          <w:highlight w:val="cyan"/>
        </w:rPr>
        <w:t>al bargaining</w:t>
      </w:r>
      <w:r w:rsidRPr="00856E84">
        <w:rPr>
          <w:rStyle w:val="StyleUnderline"/>
        </w:rPr>
        <w:t xml:space="preserve"> also could </w:t>
      </w:r>
      <w:r w:rsidRPr="00856E84">
        <w:rPr>
          <w:rStyle w:val="Emphasis"/>
          <w:highlight w:val="cyan"/>
        </w:rPr>
        <w:t>undermine pay</w:t>
      </w:r>
      <w:r w:rsidRPr="00856E84">
        <w:rPr>
          <w:rStyle w:val="StyleUnderline"/>
          <w:highlight w:val="cyan"/>
        </w:rPr>
        <w:t xml:space="preserve"> and </w:t>
      </w:r>
      <w:r w:rsidRPr="00C524D9">
        <w:rPr>
          <w:rStyle w:val="Emphasis"/>
          <w:highlight w:val="cyan"/>
        </w:rPr>
        <w:t>benefits</w:t>
      </w:r>
      <w:r w:rsidRPr="00C524D9">
        <w:rPr>
          <w:rStyle w:val="StyleUnderline"/>
          <w:highlight w:val="cyan"/>
        </w:rPr>
        <w:t xml:space="preserve"> ne</w:t>
      </w:r>
      <w:r w:rsidRPr="00856E84">
        <w:rPr>
          <w:rStyle w:val="StyleUnderline"/>
          <w:highlight w:val="cyan"/>
        </w:rPr>
        <w:t>gotiated through</w:t>
      </w:r>
      <w:r w:rsidRPr="00856E84">
        <w:rPr>
          <w:rStyle w:val="StyleUnderline"/>
        </w:rPr>
        <w:t xml:space="preserve"> </w:t>
      </w:r>
      <w:r w:rsidRPr="00856E84">
        <w:rPr>
          <w:rStyle w:val="Emphasis"/>
        </w:rPr>
        <w:t xml:space="preserve">current </w:t>
      </w:r>
      <w:r w:rsidRPr="00856E84">
        <w:rPr>
          <w:rStyle w:val="Emphasis"/>
          <w:highlight w:val="cyan"/>
        </w:rPr>
        <w:t>union contracts</w:t>
      </w:r>
      <w:r w:rsidRPr="00856E84">
        <w:rPr>
          <w:rStyle w:val="Emphasis"/>
        </w:rPr>
        <w:t>.</w:t>
      </w:r>
      <w:r w:rsidRPr="00856E84">
        <w:rPr>
          <w:sz w:val="16"/>
        </w:rPr>
        <w:t xml:space="preserve"> While some union officials think that a one-size-fits-all approach would harm their sales pitch to current and prospective members, </w:t>
      </w:r>
      <w:r w:rsidRPr="00856E84">
        <w:rPr>
          <w:rStyle w:val="Emphasis"/>
        </w:rPr>
        <w:t>advocates</w:t>
      </w:r>
      <w:r w:rsidRPr="00856E84">
        <w:rPr>
          <w:sz w:val="16"/>
        </w:rPr>
        <w:t xml:space="preserve"> </w:t>
      </w:r>
      <w:r w:rsidRPr="00856E84">
        <w:rPr>
          <w:rStyle w:val="StyleUnderline"/>
        </w:rPr>
        <w:t>of sectoral bargaining have a different focus</w:t>
      </w:r>
      <w:r w:rsidRPr="00856E84">
        <w:rPr>
          <w:sz w:val="16"/>
        </w:rPr>
        <w:t xml:space="preserve">. </w:t>
      </w:r>
      <w:r w:rsidRPr="00856E84">
        <w:rPr>
          <w:rStyle w:val="StyleUnderline"/>
        </w:rPr>
        <w:t>The House Democrats’</w:t>
      </w:r>
      <w:r w:rsidRPr="00856E84">
        <w:rPr>
          <w:sz w:val="16"/>
        </w:rPr>
        <w:t xml:space="preserve"> report from the labor committee </w:t>
      </w:r>
      <w:r w:rsidRPr="00856E84">
        <w:rPr>
          <w:rStyle w:val="StyleUnderline"/>
        </w:rPr>
        <w:t>recommended it as a way of “eliminating the perceived competitive disadvantage from unionization</w:t>
      </w:r>
      <w:r w:rsidRPr="00856E84">
        <w:rPr>
          <w:sz w:val="16"/>
        </w:rPr>
        <w:t xml:space="preserve">.” </w:t>
      </w:r>
    </w:p>
    <w:p w14:paraId="33B2C04E" w14:textId="77777777" w:rsidR="0025149D" w:rsidRDefault="0025149D" w:rsidP="0025149D">
      <w:pPr>
        <w:rPr>
          <w:rStyle w:val="StyleUnderline"/>
        </w:rPr>
      </w:pPr>
      <w:r w:rsidRPr="00856E84">
        <w:rPr>
          <w:rStyle w:val="StyleUnderline"/>
        </w:rPr>
        <w:t xml:space="preserve">Lost in this conversation are the </w:t>
      </w:r>
      <w:r w:rsidRPr="00856E84">
        <w:rPr>
          <w:rStyle w:val="Emphasis"/>
        </w:rPr>
        <w:t>preferences</w:t>
      </w:r>
      <w:r w:rsidRPr="00856E84">
        <w:rPr>
          <w:rStyle w:val="StyleUnderline"/>
        </w:rPr>
        <w:t xml:space="preserve"> of </w:t>
      </w:r>
      <w:r w:rsidRPr="00856E84">
        <w:rPr>
          <w:rStyle w:val="Emphasis"/>
        </w:rPr>
        <w:t>workers</w:t>
      </w:r>
      <w:r w:rsidRPr="00856E84">
        <w:rPr>
          <w:sz w:val="16"/>
        </w:rPr>
        <w:t xml:space="preserve">. Polling data repeatedly have shown that gig workers prefer to be their own boss. </w:t>
      </w:r>
      <w:r w:rsidRPr="00856E84">
        <w:rPr>
          <w:rStyle w:val="StyleUnderline"/>
        </w:rPr>
        <w:t xml:space="preserve">And </w:t>
      </w:r>
      <w:r w:rsidRPr="00856E84">
        <w:rPr>
          <w:rStyle w:val="StyleUnderline"/>
          <w:highlight w:val="cyan"/>
        </w:rPr>
        <w:t xml:space="preserve">under </w:t>
      </w:r>
      <w:r w:rsidRPr="00856E84">
        <w:rPr>
          <w:rStyle w:val="Emphasis"/>
          <w:highlight w:val="cyan"/>
        </w:rPr>
        <w:t>sectoral</w:t>
      </w:r>
      <w:r w:rsidRPr="00856E84">
        <w:rPr>
          <w:rStyle w:val="StyleUnderline"/>
          <w:highlight w:val="cyan"/>
        </w:rPr>
        <w:t xml:space="preserve"> </w:t>
      </w:r>
      <w:r w:rsidRPr="00856E84">
        <w:rPr>
          <w:rStyle w:val="Emphasis"/>
          <w:highlight w:val="cyan"/>
        </w:rPr>
        <w:t>bargaining</w:t>
      </w:r>
      <w:r w:rsidRPr="00856E84">
        <w:rPr>
          <w:sz w:val="16"/>
        </w:rPr>
        <w:t xml:space="preserve">, </w:t>
      </w:r>
      <w:r w:rsidRPr="00856E84">
        <w:rPr>
          <w:rStyle w:val="StyleUnderline"/>
          <w:highlight w:val="cyan"/>
        </w:rPr>
        <w:t>employees</w:t>
      </w:r>
      <w:r w:rsidRPr="00856E84">
        <w:rPr>
          <w:rStyle w:val="StyleUnderline"/>
        </w:rPr>
        <w:t xml:space="preserve"> in </w:t>
      </w:r>
      <w:r w:rsidRPr="00856E84">
        <w:rPr>
          <w:rStyle w:val="Emphasis"/>
        </w:rPr>
        <w:t>unionized industries</w:t>
      </w:r>
      <w:r w:rsidRPr="00856E84">
        <w:rPr>
          <w:rStyle w:val="StyleUnderline"/>
        </w:rPr>
        <w:t xml:space="preserve"> would </w:t>
      </w:r>
      <w:r w:rsidRPr="00856E84">
        <w:rPr>
          <w:rStyle w:val="StyleUnderline"/>
          <w:highlight w:val="cyan"/>
        </w:rPr>
        <w:t xml:space="preserve">have a </w:t>
      </w:r>
      <w:r w:rsidRPr="00856E84">
        <w:rPr>
          <w:rStyle w:val="Emphasis"/>
          <w:highlight w:val="cyan"/>
        </w:rPr>
        <w:t>harder time getting</w:t>
      </w:r>
      <w:r w:rsidRPr="00856E84">
        <w:rPr>
          <w:rStyle w:val="StyleUnderline"/>
          <w:highlight w:val="cyan"/>
        </w:rPr>
        <w:t xml:space="preserve"> raises by </w:t>
      </w:r>
      <w:r w:rsidRPr="00856E84">
        <w:rPr>
          <w:rStyle w:val="Emphasis"/>
          <w:highlight w:val="cyan"/>
        </w:rPr>
        <w:t>switching jobs</w:t>
      </w:r>
      <w:r w:rsidRPr="00856E84">
        <w:rPr>
          <w:rStyle w:val="StyleUnderline"/>
          <w:highlight w:val="cyan"/>
        </w:rPr>
        <w:t>,</w:t>
      </w:r>
      <w:r w:rsidRPr="00856E84">
        <w:rPr>
          <w:rStyle w:val="StyleUnderline"/>
        </w:rPr>
        <w:t xml:space="preserve"> since </w:t>
      </w:r>
      <w:r w:rsidRPr="00856E84">
        <w:rPr>
          <w:rStyle w:val="StyleUnderline"/>
          <w:highlight w:val="cyan"/>
        </w:rPr>
        <w:t xml:space="preserve">all </w:t>
      </w:r>
      <w:r w:rsidRPr="00856E84">
        <w:rPr>
          <w:rStyle w:val="Emphasis"/>
          <w:highlight w:val="cyan"/>
        </w:rPr>
        <w:t>employers</w:t>
      </w:r>
      <w:r w:rsidRPr="00856E84">
        <w:rPr>
          <w:rStyle w:val="StyleUnderline"/>
        </w:rPr>
        <w:t xml:space="preserve"> would </w:t>
      </w:r>
      <w:r w:rsidRPr="00856E84">
        <w:rPr>
          <w:rStyle w:val="Emphasis"/>
          <w:highlight w:val="cyan"/>
        </w:rPr>
        <w:t xml:space="preserve">pay the </w:t>
      </w:r>
      <w:r w:rsidRPr="00C524D9">
        <w:rPr>
          <w:rStyle w:val="Emphasis"/>
          <w:highlight w:val="cyan"/>
        </w:rPr>
        <w:t>same.</w:t>
      </w:r>
    </w:p>
    <w:p w14:paraId="6B883E1C" w14:textId="77777777" w:rsidR="0025149D" w:rsidRPr="00C1787E" w:rsidRDefault="0025149D" w:rsidP="0025149D">
      <w:pPr>
        <w:rPr>
          <w:u w:val="single"/>
        </w:rPr>
      </w:pPr>
      <w:r w:rsidRPr="00856E84">
        <w:rPr>
          <w:rStyle w:val="StyleUnderline"/>
        </w:rPr>
        <w:t xml:space="preserve">Sectoral bargaining </w:t>
      </w:r>
      <w:r w:rsidRPr="00856E84">
        <w:rPr>
          <w:rStyle w:val="StyleUnderline"/>
          <w:highlight w:val="cyan"/>
        </w:rPr>
        <w:t xml:space="preserve">would take </w:t>
      </w:r>
      <w:r w:rsidRPr="00C524D9">
        <w:rPr>
          <w:rStyle w:val="Emphasis"/>
          <w:highlight w:val="cyan"/>
        </w:rPr>
        <w:t>flexibility</w:t>
      </w:r>
      <w:r w:rsidRPr="00C524D9">
        <w:rPr>
          <w:rStyle w:val="StyleUnderline"/>
          <w:highlight w:val="cyan"/>
        </w:rPr>
        <w:t xml:space="preserve"> and </w:t>
      </w:r>
      <w:r w:rsidRPr="00C524D9">
        <w:rPr>
          <w:rStyle w:val="Emphasis"/>
          <w:highlight w:val="cyan"/>
        </w:rPr>
        <w:t>competition</w:t>
      </w:r>
      <w:r w:rsidRPr="00C524D9">
        <w:rPr>
          <w:rStyle w:val="StyleUnderline"/>
          <w:highlight w:val="cyan"/>
        </w:rPr>
        <w:t xml:space="preserve"> out </w:t>
      </w:r>
      <w:r w:rsidRPr="00856E84">
        <w:rPr>
          <w:rStyle w:val="StyleUnderline"/>
          <w:highlight w:val="cyan"/>
        </w:rPr>
        <w:t>of</w:t>
      </w:r>
      <w:r w:rsidRPr="00856E84">
        <w:rPr>
          <w:rStyle w:val="StyleUnderline"/>
        </w:rPr>
        <w:t xml:space="preserve"> large parts of </w:t>
      </w:r>
      <w:r w:rsidRPr="00856E84">
        <w:rPr>
          <w:rStyle w:val="StyleUnderline"/>
          <w:highlight w:val="cyan"/>
        </w:rPr>
        <w:t>the</w:t>
      </w:r>
      <w:r w:rsidRPr="00856E84">
        <w:rPr>
          <w:rStyle w:val="StyleUnderline"/>
        </w:rPr>
        <w:t xml:space="preserve"> American </w:t>
      </w:r>
      <w:r w:rsidRPr="00856E84">
        <w:rPr>
          <w:rStyle w:val="StyleUnderline"/>
          <w:highlight w:val="cyan"/>
        </w:rPr>
        <w:t>economy</w:t>
      </w:r>
      <w:r w:rsidRPr="00856E84">
        <w:rPr>
          <w:sz w:val="16"/>
        </w:rPr>
        <w:t xml:space="preserve">. </w:t>
      </w:r>
      <w:r w:rsidRPr="00856E84">
        <w:rPr>
          <w:rStyle w:val="StyleUnderline"/>
        </w:rPr>
        <w:t xml:space="preserve">The </w:t>
      </w:r>
      <w:r w:rsidRPr="00856E84">
        <w:rPr>
          <w:rStyle w:val="StyleUnderline"/>
          <w:highlight w:val="cyan"/>
        </w:rPr>
        <w:t>likely results</w:t>
      </w:r>
      <w:r w:rsidRPr="00856E84">
        <w:rPr>
          <w:sz w:val="16"/>
        </w:rPr>
        <w:t xml:space="preserve">: </w:t>
      </w:r>
      <w:r w:rsidRPr="00856E84">
        <w:rPr>
          <w:rStyle w:val="Emphasis"/>
          <w:sz w:val="28"/>
          <w:szCs w:val="32"/>
          <w:highlight w:val="cyan"/>
        </w:rPr>
        <w:t>wage stagnation for employees</w:t>
      </w:r>
      <w:r w:rsidRPr="00856E84">
        <w:rPr>
          <w:sz w:val="16"/>
        </w:rPr>
        <w:t xml:space="preserve">, </w:t>
      </w:r>
      <w:r w:rsidRPr="00856E84">
        <w:rPr>
          <w:rStyle w:val="StyleUnderline"/>
        </w:rPr>
        <w:t xml:space="preserve">fewer options for job creators and independent </w:t>
      </w:r>
      <w:r w:rsidRPr="00856E84">
        <w:rPr>
          <w:rStyle w:val="Emphasis"/>
        </w:rPr>
        <w:t>workers</w:t>
      </w:r>
      <w:r w:rsidRPr="00856E84">
        <w:rPr>
          <w:rStyle w:val="StyleUnderline"/>
        </w:rPr>
        <w:t xml:space="preserve">, and </w:t>
      </w:r>
      <w:r w:rsidRPr="00856E84">
        <w:rPr>
          <w:rStyle w:val="Emphasis"/>
        </w:rPr>
        <w:t>higher prices for everyone</w:t>
      </w:r>
      <w:r w:rsidRPr="00856E84">
        <w:rPr>
          <w:rStyle w:val="StyleUnderline"/>
        </w:rPr>
        <w:t>.</w:t>
      </w:r>
    </w:p>
    <w:p w14:paraId="64C3A6D7" w14:textId="77777777" w:rsidR="0025149D" w:rsidRPr="00C94142" w:rsidRDefault="0025149D" w:rsidP="0025149D">
      <w:pPr>
        <w:pStyle w:val="Heading4"/>
        <w:rPr>
          <w:rFonts w:cs="Calibri"/>
        </w:rPr>
      </w:pPr>
      <w:r>
        <w:t xml:space="preserve">3. </w:t>
      </w:r>
      <w:r w:rsidRPr="00C94142">
        <w:rPr>
          <w:rFonts w:cs="Calibri"/>
        </w:rPr>
        <w:t xml:space="preserve">Shocks results in </w:t>
      </w:r>
      <w:r w:rsidRPr="00C94142">
        <w:rPr>
          <w:rFonts w:cs="Calibri"/>
          <w:u w:val="single"/>
        </w:rPr>
        <w:t>efficient markets</w:t>
      </w:r>
      <w:r w:rsidRPr="00C94142">
        <w:rPr>
          <w:rFonts w:cs="Calibri"/>
        </w:rPr>
        <w:t xml:space="preserve">, but insulating unions from productivity shocks prevents reallocation. The result is longer </w:t>
      </w:r>
      <w:r w:rsidRPr="00C94142">
        <w:rPr>
          <w:rFonts w:cs="Calibri"/>
          <w:u w:val="single"/>
        </w:rPr>
        <w:t>unemployment spells</w:t>
      </w:r>
      <w:r w:rsidRPr="00C94142">
        <w:rPr>
          <w:rFonts w:cs="Calibri"/>
        </w:rPr>
        <w:t xml:space="preserve">, </w:t>
      </w:r>
      <w:r w:rsidRPr="00C94142">
        <w:rPr>
          <w:rFonts w:cs="Calibri"/>
          <w:u w:val="single"/>
        </w:rPr>
        <w:t>wage compression</w:t>
      </w:r>
      <w:r w:rsidRPr="00C94142">
        <w:rPr>
          <w:rFonts w:cs="Calibri"/>
        </w:rPr>
        <w:t xml:space="preserve">, and </w:t>
      </w:r>
      <w:r w:rsidRPr="00C94142">
        <w:rPr>
          <w:rFonts w:cs="Calibri"/>
          <w:u w:val="single"/>
        </w:rPr>
        <w:t>structural inefficiency</w:t>
      </w:r>
      <w:r w:rsidRPr="00C94142">
        <w:rPr>
          <w:rFonts w:cs="Calibri"/>
        </w:rPr>
        <w:t>.</w:t>
      </w:r>
    </w:p>
    <w:p w14:paraId="40E46AE2" w14:textId="77777777" w:rsidR="0025149D" w:rsidRPr="004A647A" w:rsidRDefault="0025149D" w:rsidP="0025149D">
      <w:r w:rsidRPr="00C94142">
        <w:t xml:space="preserve">Fernando </w:t>
      </w:r>
      <w:r w:rsidRPr="00C94142">
        <w:rPr>
          <w:rStyle w:val="Style13ptBold"/>
        </w:rPr>
        <w:t>Alvarez 24</w:t>
      </w:r>
      <w:r w:rsidRPr="00C94142">
        <w:t>. Unive</w:t>
      </w:r>
      <w:r w:rsidRPr="004A647A">
        <w:t>rsity of Chicago. Robert Shimer, University of Chicago. and Fabrice Tourre. Baruch College. "Unions: Wage floors, seniority rules, and unemployment duration." Journal of Economic Dynamics and Control 169 (2024): 104965.</w:t>
      </w:r>
    </w:p>
    <w:p w14:paraId="15E545B5" w14:textId="77777777" w:rsidR="0025149D" w:rsidRDefault="0025149D" w:rsidP="0025149D">
      <w:pPr>
        <w:rPr>
          <w:sz w:val="14"/>
        </w:rPr>
      </w:pPr>
      <w:r w:rsidRPr="004A647A">
        <w:rPr>
          <w:sz w:val="14"/>
        </w:rPr>
        <w:t xml:space="preserve">Our work analyzes the </w:t>
      </w:r>
      <w:r w:rsidRPr="004A647A">
        <w:rPr>
          <w:rStyle w:val="StyleUnderline"/>
        </w:rPr>
        <w:t xml:space="preserve">impact of </w:t>
      </w:r>
      <w:r w:rsidRPr="004A647A">
        <w:rPr>
          <w:rStyle w:val="StyleUnderline"/>
          <w:highlight w:val="cyan"/>
        </w:rPr>
        <w:t>unions</w:t>
      </w:r>
      <w:r w:rsidRPr="004A647A">
        <w:rPr>
          <w:rStyle w:val="StyleUnderline"/>
        </w:rPr>
        <w:t xml:space="preserve"> on unemployment and wage dynamics in a model whose building blocks rely on the canonical work of Lucas and Prescott</w:t>
      </w:r>
      <w:r w:rsidRPr="004A647A">
        <w:rPr>
          <w:sz w:val="14"/>
        </w:rPr>
        <w:t xml:space="preserve"> (1974). </w:t>
      </w:r>
      <w:r w:rsidRPr="004A647A">
        <w:rPr>
          <w:rStyle w:val="StyleUnderline"/>
        </w:rPr>
        <w:t xml:space="preserve">By </w:t>
      </w:r>
      <w:r w:rsidRPr="004A647A">
        <w:rPr>
          <w:rStyle w:val="StyleUnderline"/>
          <w:highlight w:val="cyan"/>
        </w:rPr>
        <w:t>imposing</w:t>
      </w:r>
      <w:r w:rsidRPr="004A647A">
        <w:rPr>
          <w:rStyle w:val="StyleUnderline"/>
        </w:rPr>
        <w:t xml:space="preserve"> a </w:t>
      </w:r>
      <w:r w:rsidRPr="004A647A">
        <w:rPr>
          <w:rStyle w:val="StyleUnderline"/>
          <w:highlight w:val="cyan"/>
        </w:rPr>
        <w:t>minimum wage and seniority rule</w:t>
      </w:r>
      <w:r w:rsidRPr="004A647A">
        <w:rPr>
          <w:sz w:val="14"/>
        </w:rPr>
        <w:t xml:space="preserve">, </w:t>
      </w:r>
      <w:r w:rsidRPr="004A647A">
        <w:rPr>
          <w:rStyle w:val="StyleUnderline"/>
        </w:rPr>
        <w:t xml:space="preserve">unions </w:t>
      </w:r>
      <w:r w:rsidRPr="004A647A">
        <w:rPr>
          <w:rStyle w:val="Emphasis"/>
          <w:highlight w:val="cyan"/>
        </w:rPr>
        <w:t>cause rest unemployment</w:t>
      </w:r>
      <w:r w:rsidRPr="004A647A">
        <w:rPr>
          <w:sz w:val="14"/>
        </w:rPr>
        <w:t xml:space="preserve">, </w:t>
      </w:r>
      <w:r w:rsidRPr="004A647A">
        <w:rPr>
          <w:rStyle w:val="StyleUnderline"/>
        </w:rPr>
        <w:t>with recently laid-off workers intentionally</w:t>
      </w:r>
      <w:r w:rsidRPr="004A647A">
        <w:rPr>
          <w:sz w:val="14"/>
        </w:rPr>
        <w:t xml:space="preserve"> </w:t>
      </w:r>
      <w:r w:rsidRPr="004A647A">
        <w:rPr>
          <w:rStyle w:val="StyleUnderline"/>
        </w:rPr>
        <w:t>staying within an under-performing labor market with the hope of regaining employment as the conditions improve</w:t>
      </w:r>
      <w:r w:rsidRPr="004A647A">
        <w:rPr>
          <w:sz w:val="14"/>
        </w:rPr>
        <w:t xml:space="preserve">. </w:t>
      </w:r>
      <w:r w:rsidRPr="004A647A">
        <w:rPr>
          <w:rStyle w:val="StyleUnderline"/>
        </w:rPr>
        <w:t>Hazard rates out of unemployment are thus steeply downward sloping</w:t>
      </w:r>
      <w:r w:rsidRPr="004A647A">
        <w:rPr>
          <w:sz w:val="14"/>
        </w:rPr>
        <w:t xml:space="preserve">, with many short jobless spells as well as few long ones, with an average unemployment duration that increases with the level of minimum wage. </w:t>
      </w:r>
      <w:r w:rsidRPr="004A647A">
        <w:rPr>
          <w:rStyle w:val="StyleUnderline"/>
        </w:rPr>
        <w:t xml:space="preserve">Unionized labor markets in our model feature </w:t>
      </w:r>
      <w:r w:rsidRPr="004A647A">
        <w:rPr>
          <w:rStyle w:val="StyleUnderline"/>
          <w:highlight w:val="cyan"/>
        </w:rPr>
        <w:t>wage compression</w:t>
      </w:r>
      <w:r w:rsidRPr="004A647A">
        <w:rPr>
          <w:sz w:val="14"/>
        </w:rPr>
        <w:t xml:space="preserve"> — </w:t>
      </w:r>
      <w:r w:rsidRPr="004A647A">
        <w:rPr>
          <w:rStyle w:val="StyleUnderline"/>
        </w:rPr>
        <w:t xml:space="preserve">and in the extreme case where the minimum </w:t>
      </w:r>
      <w:r w:rsidRPr="004A647A">
        <w:rPr>
          <w:rStyle w:val="StyleUnderline"/>
          <w:highlight w:val="cyan"/>
        </w:rPr>
        <w:t>wage binds</w:t>
      </w:r>
      <w:r w:rsidRPr="004A647A">
        <w:rPr>
          <w:rStyle w:val="StyleUnderline"/>
        </w:rPr>
        <w:t xml:space="preserve"> all the time, a constant wage rate </w:t>
      </w:r>
      <w:r w:rsidRPr="004A647A">
        <w:rPr>
          <w:rStyle w:val="Emphasis"/>
          <w:highlight w:val="cyan"/>
        </w:rPr>
        <w:t>irrespective</w:t>
      </w:r>
      <w:r w:rsidRPr="004A647A">
        <w:rPr>
          <w:rStyle w:val="StyleUnderline"/>
          <w:highlight w:val="cyan"/>
        </w:rPr>
        <w:t xml:space="preserve"> of</w:t>
      </w:r>
      <w:r w:rsidRPr="004A647A">
        <w:rPr>
          <w:rStyle w:val="StyleUnderline"/>
        </w:rPr>
        <w:t xml:space="preserve"> the evolution of </w:t>
      </w:r>
      <w:r w:rsidRPr="004A647A">
        <w:rPr>
          <w:rStyle w:val="StyleUnderline"/>
          <w:highlight w:val="cyan"/>
        </w:rPr>
        <w:t>sectorial productivity</w:t>
      </w:r>
      <w:r w:rsidRPr="004A647A">
        <w:rPr>
          <w:sz w:val="14"/>
        </w:rPr>
        <w:t>. Seniority rules, by backloading workers' payoff into the future, reduce the overall level of unemployment, relative to an alternative rule where jobs are allocated randomly to workers, thereby improving efficiency. While not the focus of our work, one could envision other job-worker allocation mechanisms, effectively assigning property rights to workers so as to alter their incentives to enter and exit labor markets, ultimately reducing further unemployment. Our theory and model predictions should be viewed as a starting point for the study of the influence of unions on labor market dynamics, as the increasing empirical evidence (see for instance Bhuller et al. (2022)) suggests that today's collective bargaining systems feature significant degrees of heterogeneity across OECD countries.</w:t>
      </w:r>
    </w:p>
    <w:p w14:paraId="17AFEFEC" w14:textId="77777777" w:rsidR="0025149D" w:rsidRDefault="0025149D" w:rsidP="0025149D">
      <w:pPr>
        <w:pStyle w:val="Heading3"/>
      </w:pPr>
      <w:r>
        <w:t>Inequality---AT: Growth---2NC</w:t>
      </w:r>
    </w:p>
    <w:p w14:paraId="5393E8EE" w14:textId="77777777" w:rsidR="0025149D" w:rsidRDefault="0025149D" w:rsidP="0025149D">
      <w:pPr>
        <w:pStyle w:val="Heading4"/>
      </w:pPr>
      <w:r>
        <w:t xml:space="preserve">1NC 3 and 4 No decline impact. Walt says leaders turn inwards, delinked from aghression, thumped by 08 and covid. </w:t>
      </w:r>
    </w:p>
    <w:p w14:paraId="6C5BD524" w14:textId="77777777" w:rsidR="0025149D" w:rsidRPr="00771D78" w:rsidRDefault="0025149D" w:rsidP="0025149D">
      <w:pPr>
        <w:pStyle w:val="Heading4"/>
      </w:pPr>
      <w:r>
        <w:t>Yes IL defense. Wont go global since its relative or they cant solve it.</w:t>
      </w:r>
    </w:p>
    <w:p w14:paraId="1A0CA863" w14:textId="77777777" w:rsidR="0025149D" w:rsidRDefault="0025149D" w:rsidP="0025149D">
      <w:pPr>
        <w:pStyle w:val="Heading4"/>
      </w:pPr>
      <w:r>
        <w:t xml:space="preserve">Jung’s </w:t>
      </w:r>
      <w:r>
        <w:rPr>
          <w:u w:val="single"/>
        </w:rPr>
        <w:t>terrible</w:t>
      </w:r>
      <w:r>
        <w:t>:</w:t>
      </w:r>
    </w:p>
    <w:p w14:paraId="72A49D6D" w14:textId="77777777" w:rsidR="0025149D" w:rsidRPr="00617AC2" w:rsidRDefault="0025149D" w:rsidP="0025149D">
      <w:pPr>
        <w:pStyle w:val="Heading4"/>
      </w:pPr>
      <w:r>
        <w:t xml:space="preserve">1. Jung is </w:t>
      </w:r>
      <w:r w:rsidRPr="001441E6">
        <w:rPr>
          <w:u w:val="single"/>
        </w:rPr>
        <w:t>NEG</w:t>
      </w:r>
      <w:r>
        <w:t>!</w:t>
      </w:r>
    </w:p>
    <w:p w14:paraId="30385908" w14:textId="77777777" w:rsidR="0025149D" w:rsidRPr="00617AC2" w:rsidRDefault="0025149D" w:rsidP="0025149D">
      <w:r>
        <w:t xml:space="preserve">Sung Chul </w:t>
      </w:r>
      <w:r>
        <w:rPr>
          <w:rStyle w:val="Style13ptBold"/>
        </w:rPr>
        <w:t>1AC</w:t>
      </w:r>
      <w:r w:rsidRPr="00820C82">
        <w:rPr>
          <w:rStyle w:val="Style13ptBold"/>
        </w:rPr>
        <w:t xml:space="preserve"> Jung</w:t>
      </w:r>
      <w:r w:rsidRPr="00927ED5">
        <w:rPr>
          <w:rStyle w:val="Style13ptBold"/>
        </w:rPr>
        <w:t xml:space="preserve"> 24</w:t>
      </w:r>
      <w:r>
        <w:t>. Department of Political Science and Diplomacy, Myongji University. 2024 “</w:t>
      </w:r>
      <w:r w:rsidRPr="00927ED5">
        <w:t>Economic slowdowns and international conflict</w:t>
      </w:r>
      <w:r>
        <w:t xml:space="preserve">.” </w:t>
      </w:r>
      <w:r w:rsidRPr="00927ED5">
        <w:t>Journal of Peace Research, Vol</w:t>
      </w:r>
      <w:r>
        <w:t>ume 61, Number 2.</w:t>
      </w:r>
    </w:p>
    <w:p w14:paraId="7CBC5A40" w14:textId="77777777" w:rsidR="0025149D" w:rsidRPr="00887BAD" w:rsidRDefault="0025149D" w:rsidP="0025149D">
      <w:pPr>
        <w:rPr>
          <w:sz w:val="16"/>
        </w:rPr>
      </w:pPr>
      <w:r w:rsidRPr="00617AC2">
        <w:rPr>
          <w:sz w:val="16"/>
        </w:rPr>
        <w:t xml:space="preserve">Even if economically troubled states tend to be aggressive, </w:t>
      </w:r>
      <w:r w:rsidRPr="00617AC2">
        <w:rPr>
          <w:rStyle w:val="StyleUnderline"/>
        </w:rPr>
        <w:t xml:space="preserve">unpopular </w:t>
      </w:r>
      <w:r w:rsidRPr="00576677">
        <w:rPr>
          <w:rStyle w:val="StyleUnderline"/>
          <w:highlight w:val="cyan"/>
        </w:rPr>
        <w:t>leaders</w:t>
      </w:r>
      <w:r w:rsidRPr="00617AC2">
        <w:rPr>
          <w:rStyle w:val="StyleUnderline"/>
        </w:rPr>
        <w:t xml:space="preserve"> are </w:t>
      </w:r>
      <w:r w:rsidRPr="00576677">
        <w:rPr>
          <w:rStyle w:val="StyleUnderline"/>
          <w:highlight w:val="cyan"/>
        </w:rPr>
        <w:t>not</w:t>
      </w:r>
      <w:r w:rsidRPr="00617AC2">
        <w:rPr>
          <w:rStyle w:val="StyleUnderline"/>
        </w:rPr>
        <w:t xml:space="preserve"> </w:t>
      </w:r>
      <w:r w:rsidRPr="00617AC2">
        <w:rPr>
          <w:rStyle w:val="Emphasis"/>
        </w:rPr>
        <w:t xml:space="preserve">necessarily </w:t>
      </w:r>
      <w:r w:rsidRPr="00576677">
        <w:rPr>
          <w:rStyle w:val="Emphasis"/>
          <w:highlight w:val="cyan"/>
        </w:rPr>
        <w:t>reckless</w:t>
      </w:r>
      <w:r w:rsidRPr="00617AC2">
        <w:rPr>
          <w:rStyle w:val="StyleUnderline"/>
        </w:rPr>
        <w:t xml:space="preserve"> and </w:t>
      </w:r>
      <w:r w:rsidRPr="00576677">
        <w:rPr>
          <w:rStyle w:val="StyleUnderline"/>
          <w:highlight w:val="cyan"/>
        </w:rPr>
        <w:t>will not target</w:t>
      </w:r>
      <w:r w:rsidRPr="00617AC2">
        <w:rPr>
          <w:rStyle w:val="StyleUnderline"/>
        </w:rPr>
        <w:t xml:space="preserve"> other </w:t>
      </w:r>
      <w:r w:rsidRPr="00576677">
        <w:rPr>
          <w:rStyle w:val="Emphasis"/>
          <w:highlight w:val="cyan"/>
        </w:rPr>
        <w:t>states indiscriminately</w:t>
      </w:r>
      <w:r w:rsidRPr="00617AC2">
        <w:rPr>
          <w:sz w:val="16"/>
        </w:rPr>
        <w:t xml:space="preserve">. </w:t>
      </w:r>
      <w:r w:rsidRPr="00617AC2">
        <w:rPr>
          <w:rStyle w:val="StyleUnderline"/>
        </w:rPr>
        <w:t xml:space="preserve">They can be prudent in choosing their </w:t>
      </w:r>
      <w:r w:rsidRPr="00617AC2">
        <w:rPr>
          <w:rStyle w:val="Emphasis"/>
        </w:rPr>
        <w:t>military targets</w:t>
      </w:r>
      <w:r w:rsidRPr="00617AC2">
        <w:rPr>
          <w:rStyle w:val="StyleUnderline"/>
        </w:rPr>
        <w:t xml:space="preserve"> to restore their </w:t>
      </w:r>
      <w:r w:rsidRPr="00617AC2">
        <w:rPr>
          <w:rStyle w:val="Emphasis"/>
        </w:rPr>
        <w:t>political influence</w:t>
      </w:r>
      <w:r w:rsidRPr="00617AC2">
        <w:rPr>
          <w:sz w:val="16"/>
        </w:rPr>
        <w:t xml:space="preserve">. </w:t>
      </w:r>
      <w:r w:rsidRPr="00617AC2">
        <w:rPr>
          <w:rStyle w:val="StyleUnderline"/>
        </w:rPr>
        <w:t xml:space="preserve">These leaders </w:t>
      </w:r>
      <w:r w:rsidRPr="00576677">
        <w:rPr>
          <w:rStyle w:val="StyleUnderline"/>
          <w:highlight w:val="cyan"/>
        </w:rPr>
        <w:t xml:space="preserve">hope to </w:t>
      </w:r>
      <w:r w:rsidRPr="00576677">
        <w:rPr>
          <w:rStyle w:val="Emphasis"/>
          <w:highlight w:val="cyan"/>
        </w:rPr>
        <w:t>avoid wars</w:t>
      </w:r>
      <w:r w:rsidRPr="00576677">
        <w:rPr>
          <w:rStyle w:val="StyleUnderline"/>
          <w:highlight w:val="cyan"/>
        </w:rPr>
        <w:t xml:space="preserve"> with </w:t>
      </w:r>
      <w:r w:rsidRPr="00576677">
        <w:rPr>
          <w:rStyle w:val="Emphasis"/>
          <w:highlight w:val="cyan"/>
        </w:rPr>
        <w:t>high costs</w:t>
      </w:r>
      <w:r w:rsidRPr="00576677">
        <w:rPr>
          <w:rStyle w:val="StyleUnderline"/>
          <w:highlight w:val="cyan"/>
        </w:rPr>
        <w:t xml:space="preserve"> and </w:t>
      </w:r>
      <w:r w:rsidRPr="00576677">
        <w:rPr>
          <w:rStyle w:val="Emphasis"/>
          <w:highlight w:val="cyan"/>
        </w:rPr>
        <w:t>unsuccessful</w:t>
      </w:r>
      <w:r w:rsidRPr="00617AC2">
        <w:rPr>
          <w:rStyle w:val="Emphasis"/>
        </w:rPr>
        <w:t xml:space="preserve"> outcomes</w:t>
      </w:r>
      <w:r w:rsidRPr="00617AC2">
        <w:rPr>
          <w:sz w:val="16"/>
        </w:rPr>
        <w:t xml:space="preserve">. </w:t>
      </w:r>
      <w:r w:rsidRPr="00617AC2">
        <w:rPr>
          <w:rStyle w:val="StyleUnderline"/>
        </w:rPr>
        <w:t xml:space="preserve">They </w:t>
      </w:r>
      <w:r w:rsidRPr="00A03D9C">
        <w:rPr>
          <w:rStyle w:val="StyleUnderline"/>
          <w:highlight w:val="cyan"/>
        </w:rPr>
        <w:t xml:space="preserve">need </w:t>
      </w:r>
      <w:r w:rsidRPr="00A03D9C">
        <w:rPr>
          <w:rStyle w:val="Emphasis"/>
          <w:highlight w:val="cyan"/>
        </w:rPr>
        <w:t>rally effects</w:t>
      </w:r>
      <w:r w:rsidRPr="00A03D9C">
        <w:rPr>
          <w:rStyle w:val="StyleUnderline"/>
          <w:highlight w:val="cyan"/>
        </w:rPr>
        <w:t>, not</w:t>
      </w:r>
      <w:r w:rsidRPr="00617AC2">
        <w:rPr>
          <w:rStyle w:val="StyleUnderline"/>
        </w:rPr>
        <w:t xml:space="preserve"> hard-won </w:t>
      </w:r>
      <w:r w:rsidRPr="00A03D9C">
        <w:rPr>
          <w:rStyle w:val="StyleUnderline"/>
          <w:highlight w:val="cyan"/>
        </w:rPr>
        <w:t>victories</w:t>
      </w:r>
      <w:r w:rsidRPr="00617AC2">
        <w:rPr>
          <w:sz w:val="16"/>
        </w:rPr>
        <w:t xml:space="preserve">, to protect and prolong their political lives. Therefore, diversionary incentives </w:t>
      </w:r>
      <w:r w:rsidRPr="00617AC2">
        <w:rPr>
          <w:rStyle w:val="StyleUnderline"/>
        </w:rPr>
        <w:t xml:space="preserve">should </w:t>
      </w:r>
      <w:r w:rsidRPr="00576677">
        <w:rPr>
          <w:rStyle w:val="StyleUnderline"/>
          <w:highlight w:val="cyan"/>
        </w:rPr>
        <w:t xml:space="preserve">generate </w:t>
      </w:r>
      <w:r w:rsidRPr="00576677">
        <w:rPr>
          <w:rStyle w:val="Emphasis"/>
          <w:highlight w:val="cyan"/>
        </w:rPr>
        <w:t>small-scale</w:t>
      </w:r>
      <w:r w:rsidRPr="00576677">
        <w:rPr>
          <w:rStyle w:val="StyleUnderline"/>
          <w:highlight w:val="cyan"/>
        </w:rPr>
        <w:t xml:space="preserve"> conflicts</w:t>
      </w:r>
      <w:r w:rsidRPr="00617AC2">
        <w:rPr>
          <w:rStyle w:val="StyleUnderline"/>
        </w:rPr>
        <w:t xml:space="preserve"> in terms of </w:t>
      </w:r>
      <w:r w:rsidRPr="00617AC2">
        <w:rPr>
          <w:rStyle w:val="Emphasis"/>
        </w:rPr>
        <w:t>intensity and duration</w:t>
      </w:r>
      <w:r w:rsidRPr="00617AC2">
        <w:rPr>
          <w:sz w:val="16"/>
        </w:rPr>
        <w:t xml:space="preserve"> (Weisiger, 2013). Because long and bloody wars are not popular, </w:t>
      </w:r>
      <w:r w:rsidRPr="00617AC2">
        <w:rPr>
          <w:rStyle w:val="StyleUnderline"/>
        </w:rPr>
        <w:t xml:space="preserve">leaders </w:t>
      </w:r>
      <w:r w:rsidRPr="00A03D9C">
        <w:rPr>
          <w:rStyle w:val="StyleUnderline"/>
          <w:highlight w:val="cyan"/>
        </w:rPr>
        <w:t xml:space="preserve">search for </w:t>
      </w:r>
      <w:r w:rsidRPr="00A03D9C">
        <w:rPr>
          <w:rStyle w:val="Emphasis"/>
          <w:highlight w:val="cyan"/>
        </w:rPr>
        <w:t>non-aggressive targets</w:t>
      </w:r>
      <w:r w:rsidRPr="00617AC2">
        <w:rPr>
          <w:rStyle w:val="StyleUnderline"/>
        </w:rPr>
        <w:t xml:space="preserve"> that are </w:t>
      </w:r>
      <w:r w:rsidRPr="00A03D9C">
        <w:rPr>
          <w:rStyle w:val="Emphasis"/>
          <w:highlight w:val="cyan"/>
        </w:rPr>
        <w:t>unlikely</w:t>
      </w:r>
      <w:r w:rsidRPr="00A03D9C">
        <w:rPr>
          <w:rStyle w:val="StyleUnderline"/>
          <w:highlight w:val="cyan"/>
        </w:rPr>
        <w:t xml:space="preserve"> to lead to </w:t>
      </w:r>
      <w:r w:rsidRPr="00A03D9C">
        <w:rPr>
          <w:rStyle w:val="Emphasis"/>
          <w:highlight w:val="cyan"/>
        </w:rPr>
        <w:t>serious reprisals</w:t>
      </w:r>
      <w:r w:rsidRPr="00617AC2">
        <w:rPr>
          <w:sz w:val="16"/>
        </w:rPr>
        <w:t xml:space="preserve">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public. Kim Jong Un knows that a war with the United States would be a catastrophe, but also that provocations short of war may well be advantageous.</w:t>
      </w:r>
    </w:p>
    <w:p w14:paraId="60DF3AFD" w14:textId="77777777" w:rsidR="0025149D" w:rsidRDefault="0025149D" w:rsidP="0025149D">
      <w:pPr>
        <w:pStyle w:val="Heading4"/>
      </w:pPr>
      <w:r>
        <w:t xml:space="preserve">2. Last paragraph is </w:t>
      </w:r>
      <w:r>
        <w:rPr>
          <w:u w:val="single"/>
        </w:rPr>
        <w:t>NEG</w:t>
      </w:r>
      <w:r>
        <w:t xml:space="preserve"> ---it says</w:t>
      </w:r>
    </w:p>
    <w:p w14:paraId="6EE6F1EB" w14:textId="77777777" w:rsidR="0025149D" w:rsidRPr="00617AC2" w:rsidRDefault="0025149D" w:rsidP="0025149D">
      <w:r>
        <w:t xml:space="preserve">Sung Chul </w:t>
      </w:r>
      <w:r>
        <w:rPr>
          <w:rStyle w:val="Style13ptBold"/>
        </w:rPr>
        <w:t>1AC</w:t>
      </w:r>
      <w:r w:rsidRPr="00820C82">
        <w:rPr>
          <w:rStyle w:val="Style13ptBold"/>
        </w:rPr>
        <w:t xml:space="preserve"> Jung</w:t>
      </w:r>
      <w:r w:rsidRPr="00927ED5">
        <w:rPr>
          <w:rStyle w:val="Style13ptBold"/>
        </w:rPr>
        <w:t xml:space="preserve"> 24</w:t>
      </w:r>
      <w:r>
        <w:t>. Department of Political Science and Diplomacy, Myongji University. 2024 “</w:t>
      </w:r>
      <w:r w:rsidRPr="00927ED5">
        <w:t>Economic slowdowns and international conflict</w:t>
      </w:r>
      <w:r>
        <w:t xml:space="preserve">.” </w:t>
      </w:r>
      <w:r w:rsidRPr="00927ED5">
        <w:t>Journal of Peace Research, Vol</w:t>
      </w:r>
      <w:r>
        <w:t>ume 61, Number 2.</w:t>
      </w:r>
    </w:p>
    <w:p w14:paraId="2CDBC7CC" w14:textId="77777777" w:rsidR="0025149D" w:rsidRDefault="0025149D" w:rsidP="0025149D">
      <w:pPr>
        <w:rPr>
          <w:sz w:val="16"/>
        </w:rPr>
      </w:pPr>
      <w:r w:rsidRPr="00887BAD">
        <w:rPr>
          <w:rStyle w:val="StyleUnderline"/>
          <w:highlight w:val="cyan"/>
        </w:rPr>
        <w:t xml:space="preserve">The </w:t>
      </w:r>
      <w:r w:rsidRPr="00887BAD">
        <w:rPr>
          <w:rStyle w:val="Emphasis"/>
          <w:highlight w:val="cyan"/>
        </w:rPr>
        <w:t>current</w:t>
      </w:r>
      <w:r w:rsidRPr="00A623AA">
        <w:rPr>
          <w:rStyle w:val="StyleUnderline"/>
        </w:rPr>
        <w:t xml:space="preserve"> global economic </w:t>
      </w:r>
      <w:r w:rsidRPr="00887BAD">
        <w:rPr>
          <w:rStyle w:val="StyleUnderline"/>
          <w:highlight w:val="cyan"/>
        </w:rPr>
        <w:t xml:space="preserve">outlook is </w:t>
      </w:r>
      <w:r w:rsidRPr="00887BAD">
        <w:rPr>
          <w:rStyle w:val="Emphasis"/>
          <w:highlight w:val="cyan"/>
        </w:rPr>
        <w:t>uncertain</w:t>
      </w:r>
      <w:r w:rsidRPr="00887BAD">
        <w:rPr>
          <w:rStyle w:val="StyleUnderline"/>
          <w:highlight w:val="cyan"/>
        </w:rPr>
        <w:t xml:space="preserve"> in</w:t>
      </w:r>
      <w:r w:rsidRPr="00A623AA">
        <w:rPr>
          <w:rStyle w:val="StyleUnderline"/>
        </w:rPr>
        <w:t xml:space="preserve"> the wake of </w:t>
      </w:r>
      <w:r w:rsidRPr="00A623AA">
        <w:rPr>
          <w:rStyle w:val="Emphasis"/>
        </w:rPr>
        <w:t>COVID</w:t>
      </w:r>
      <w:r w:rsidRPr="00A623AA">
        <w:rPr>
          <w:sz w:val="16"/>
          <w:szCs w:val="16"/>
        </w:rPr>
        <w:t xml:space="preserve">-19. </w:t>
      </w:r>
      <w:r w:rsidRPr="002A4115">
        <w:rPr>
          <w:u w:val="single"/>
        </w:rPr>
        <w:t xml:space="preserve">Although we do not yet know the pandemic’s long-term economic consequences, </w:t>
      </w:r>
      <w:r w:rsidRPr="00887BAD">
        <w:rPr>
          <w:highlight w:val="cyan"/>
          <w:u w:val="single"/>
        </w:rPr>
        <w:t xml:space="preserve">all </w:t>
      </w:r>
      <w:r w:rsidRPr="00887BAD">
        <w:rPr>
          <w:highlight w:val="cyan"/>
        </w:rPr>
        <w:t>states</w:t>
      </w:r>
      <w:r w:rsidRPr="00887BAD">
        <w:rPr>
          <w:highlight w:val="cyan"/>
          <w:u w:val="single"/>
        </w:rPr>
        <w:t xml:space="preserve"> will</w:t>
      </w:r>
      <w:r w:rsidRPr="002A4115">
        <w:rPr>
          <w:u w:val="single"/>
        </w:rPr>
        <w:t xml:space="preserve"> likely </w:t>
      </w:r>
      <w:r w:rsidRPr="00887BAD">
        <w:rPr>
          <w:highlight w:val="cyan"/>
        </w:rPr>
        <w:t>struggle</w:t>
      </w:r>
      <w:r w:rsidRPr="00887BAD">
        <w:rPr>
          <w:highlight w:val="cyan"/>
          <w:u w:val="single"/>
        </w:rPr>
        <w:t xml:space="preserve"> with </w:t>
      </w:r>
      <w:r w:rsidRPr="00887BAD">
        <w:rPr>
          <w:highlight w:val="cyan"/>
        </w:rPr>
        <w:t>slow</w:t>
      </w:r>
      <w:r w:rsidRPr="00337681">
        <w:t xml:space="preserve">er </w:t>
      </w:r>
      <w:r w:rsidRPr="00887BAD">
        <w:rPr>
          <w:highlight w:val="cyan"/>
        </w:rPr>
        <w:t>growth</w:t>
      </w:r>
      <w:r w:rsidRPr="002A4115">
        <w:rPr>
          <w:u w:val="single"/>
        </w:rPr>
        <w:t xml:space="preserve"> and the </w:t>
      </w:r>
      <w:r w:rsidRPr="00337681">
        <w:t>erosion</w:t>
      </w:r>
      <w:r w:rsidRPr="002A4115">
        <w:rPr>
          <w:u w:val="single"/>
        </w:rPr>
        <w:t xml:space="preserve"> of </w:t>
      </w:r>
      <w:r w:rsidRPr="00887BAD">
        <w:rPr>
          <w:rStyle w:val="Emphasis"/>
          <w:highlight w:val="cyan"/>
        </w:rPr>
        <w:t>democracy</w:t>
      </w:r>
      <w:r w:rsidRPr="002A4115">
        <w:rPr>
          <w:u w:val="single"/>
        </w:rPr>
        <w:t xml:space="preserve"> and will engage in </w:t>
      </w:r>
      <w:r w:rsidRPr="005622BE">
        <w:rPr>
          <w:u w:val="single"/>
        </w:rPr>
        <w:t xml:space="preserve">more </w:t>
      </w:r>
      <w:r w:rsidRPr="00887BAD">
        <w:rPr>
          <w:highlight w:val="cyan"/>
        </w:rPr>
        <w:t>protec- tionist</w:t>
      </w:r>
      <w:r w:rsidRPr="00337681">
        <w:t xml:space="preserve"> policies</w:t>
      </w:r>
      <w:r w:rsidRPr="002A4115">
        <w:rPr>
          <w:u w:val="single"/>
        </w:rPr>
        <w:t xml:space="preserve"> to reboot their </w:t>
      </w:r>
      <w:r w:rsidRPr="00887BAD">
        <w:rPr>
          <w:u w:val="single"/>
        </w:rPr>
        <w:t>economies</w:t>
      </w:r>
      <w:r w:rsidRPr="002A4115">
        <w:rPr>
          <w:u w:val="single"/>
        </w:rPr>
        <w:t xml:space="preserve"> and save major industries</w:t>
      </w:r>
      <w:r w:rsidRPr="00A623AA">
        <w:rPr>
          <w:sz w:val="16"/>
        </w:rPr>
        <w:t xml:space="preserve">. In this context, </w:t>
      </w:r>
      <w:r w:rsidRPr="001266DF">
        <w:rPr>
          <w:rStyle w:val="StyleUnderline"/>
        </w:rPr>
        <w:t xml:space="preserve">we should be </w:t>
      </w:r>
      <w:r w:rsidRPr="001266DF">
        <w:rPr>
          <w:rStyle w:val="Emphasis"/>
        </w:rPr>
        <w:t>especially</w:t>
      </w:r>
      <w:r w:rsidRPr="001266DF">
        <w:rPr>
          <w:rStyle w:val="StyleUnderline"/>
        </w:rPr>
        <w:t xml:space="preserve"> concerned about the </w:t>
      </w:r>
      <w:r w:rsidRPr="001266DF">
        <w:rPr>
          <w:rStyle w:val="Emphasis"/>
        </w:rPr>
        <w:t>risk</w:t>
      </w:r>
      <w:r w:rsidRPr="001266DF">
        <w:rPr>
          <w:rStyle w:val="StyleUnderline"/>
        </w:rPr>
        <w:t xml:space="preserve"> that </w:t>
      </w:r>
      <w:r w:rsidRPr="001266DF">
        <w:rPr>
          <w:rStyle w:val="Emphasis"/>
        </w:rPr>
        <w:t>troubled economies</w:t>
      </w:r>
      <w:r w:rsidRPr="001266DF">
        <w:rPr>
          <w:rStyle w:val="StyleUnderline"/>
        </w:rPr>
        <w:t xml:space="preserve"> pose to </w:t>
      </w:r>
      <w:r w:rsidRPr="001266DF">
        <w:rPr>
          <w:rStyle w:val="Emphasis"/>
        </w:rPr>
        <w:t>international security</w:t>
      </w:r>
      <w:r w:rsidRPr="001266DF">
        <w:rPr>
          <w:sz w:val="16"/>
        </w:rPr>
        <w:t xml:space="preserve">. As this study’s findings suggest, slower growth causes </w:t>
      </w:r>
      <w:r w:rsidRPr="001266DF">
        <w:rPr>
          <w:rStyle w:val="Emphasis"/>
        </w:rPr>
        <w:t>domestic problems</w:t>
      </w:r>
      <w:r w:rsidRPr="001266DF">
        <w:rPr>
          <w:rStyle w:val="StyleUnderline"/>
        </w:rPr>
        <w:t xml:space="preserve">, which often lead to the diversionary </w:t>
      </w:r>
      <w:r w:rsidRPr="001266DF">
        <w:rPr>
          <w:rStyle w:val="Emphasis"/>
        </w:rPr>
        <w:t>use of force</w:t>
      </w:r>
      <w:r w:rsidRPr="001266DF">
        <w:rPr>
          <w:rStyle w:val="StyleUnderline"/>
        </w:rPr>
        <w:t xml:space="preserve"> against foreign states. If we cannot </w:t>
      </w:r>
      <w:r w:rsidRPr="001266DF">
        <w:rPr>
          <w:rStyle w:val="Emphasis"/>
        </w:rPr>
        <w:t>prevent</w:t>
      </w:r>
      <w:r w:rsidRPr="001266DF">
        <w:rPr>
          <w:rStyle w:val="StyleUnderline"/>
        </w:rPr>
        <w:t xml:space="preserve"> struggling leaders from using diversionary tactics, </w:t>
      </w:r>
      <w:r w:rsidRPr="001266DF">
        <w:rPr>
          <w:rStyle w:val="Emphasis"/>
        </w:rPr>
        <w:t>worsening</w:t>
      </w:r>
      <w:r w:rsidRPr="001266DF">
        <w:rPr>
          <w:rStyle w:val="StyleUnderline"/>
        </w:rPr>
        <w:t xml:space="preserve"> economies</w:t>
      </w:r>
      <w:r w:rsidRPr="001266DF">
        <w:rPr>
          <w:sz w:val="16"/>
        </w:rPr>
        <w:t xml:space="preserve"> in </w:t>
      </w:r>
      <w:r w:rsidRPr="001266DF">
        <w:t>authoritarian states</w:t>
      </w:r>
      <w:r w:rsidRPr="001266DF">
        <w:rPr>
          <w:sz w:val="16"/>
        </w:rPr>
        <w:t xml:space="preserve"> will likely </w:t>
      </w:r>
      <w:r w:rsidRPr="001266DF">
        <w:rPr>
          <w:rStyle w:val="Emphasis"/>
        </w:rPr>
        <w:t>drive</w:t>
      </w:r>
      <w:r w:rsidRPr="001266DF">
        <w:rPr>
          <w:rStyle w:val="StyleUnderline"/>
        </w:rPr>
        <w:t xml:space="preserve"> such states into a more </w:t>
      </w:r>
      <w:r w:rsidRPr="001266DF">
        <w:rPr>
          <w:rStyle w:val="Emphasis"/>
        </w:rPr>
        <w:t>confrontational</w:t>
      </w:r>
      <w:r w:rsidRPr="001266DF">
        <w:rPr>
          <w:rStyle w:val="StyleUnderline"/>
        </w:rPr>
        <w:t xml:space="preserve"> or </w:t>
      </w:r>
      <w:r w:rsidRPr="001266DF">
        <w:rPr>
          <w:rStyle w:val="Emphasis"/>
        </w:rPr>
        <w:t>aggressive</w:t>
      </w:r>
      <w:r w:rsidRPr="001266DF">
        <w:rPr>
          <w:rStyle w:val="StyleUnderline"/>
        </w:rPr>
        <w:t xml:space="preserve"> stance</w:t>
      </w:r>
      <w:r w:rsidRPr="001266DF">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068CA7AB" w14:textId="77777777" w:rsidR="0025149D" w:rsidRPr="00557CA1" w:rsidRDefault="0025149D" w:rsidP="0025149D">
      <w:pPr>
        <w:pStyle w:val="Heading4"/>
      </w:pPr>
      <w:r>
        <w:t xml:space="preserve">No systemic risk. 1NC says financialization sustainable. 1AC just abf mmgs but those are delinked from systemis risk and actually reduce liquidity from risky loans. Just don’t say how inequality increasing rn is useless. </w:t>
      </w:r>
    </w:p>
    <w:p w14:paraId="5D08F455" w14:textId="77777777" w:rsidR="0025149D" w:rsidRPr="00557CA1" w:rsidRDefault="0025149D" w:rsidP="0025149D"/>
    <w:p w14:paraId="3B9236F9" w14:textId="77777777" w:rsidR="0025149D" w:rsidRDefault="0025149D" w:rsidP="0025149D">
      <w:pPr>
        <w:rPr>
          <w:sz w:val="14"/>
        </w:rPr>
      </w:pPr>
    </w:p>
    <w:p w14:paraId="7353BCFB" w14:textId="77777777" w:rsidR="0025149D" w:rsidRDefault="0025149D" w:rsidP="0025149D">
      <w:pPr>
        <w:pStyle w:val="Heading3"/>
      </w:pPr>
      <w:r>
        <w:t>Inequality---AT: Terminal---2NC</w:t>
      </w:r>
    </w:p>
    <w:p w14:paraId="6E85D0CF" w14:textId="77777777" w:rsidR="0025149D" w:rsidRPr="00385E88" w:rsidRDefault="0025149D" w:rsidP="0025149D">
      <w:pPr>
        <w:pStyle w:val="Heading4"/>
      </w:pPr>
      <w:r>
        <w:t>1NC 5 and 6</w:t>
      </w:r>
    </w:p>
    <w:p w14:paraId="1EA87722" w14:textId="77777777" w:rsidR="0025149D" w:rsidRDefault="0025149D" w:rsidP="0025149D">
      <w:pPr>
        <w:pStyle w:val="Heading4"/>
        <w:rPr>
          <w:rFonts w:eastAsia="Times New Roman"/>
        </w:rPr>
      </w:pPr>
      <w:r w:rsidRPr="00C94142">
        <w:rPr>
          <w:rFonts w:eastAsia="Times New Roman"/>
        </w:rPr>
        <w:t xml:space="preserve">No public goods impact. Society is </w:t>
      </w:r>
      <w:r w:rsidRPr="00C94142">
        <w:rPr>
          <w:rFonts w:eastAsia="Times New Roman"/>
          <w:u w:val="single"/>
        </w:rPr>
        <w:t>resilient</w:t>
      </w:r>
      <w:r w:rsidRPr="00C94142">
        <w:rPr>
          <w:rFonts w:eastAsia="Times New Roman"/>
        </w:rPr>
        <w:t xml:space="preserve"> and have </w:t>
      </w:r>
      <w:r w:rsidRPr="00C94142">
        <w:rPr>
          <w:rFonts w:eastAsia="Times New Roman"/>
          <w:u w:val="single"/>
        </w:rPr>
        <w:t>comprehensive</w:t>
      </w:r>
      <w:r w:rsidRPr="00C94142">
        <w:rPr>
          <w:rFonts w:eastAsia="Times New Roman"/>
        </w:rPr>
        <w:t xml:space="preserve"> solutions. Collapse results in </w:t>
      </w:r>
      <w:r w:rsidRPr="00C94142">
        <w:rPr>
          <w:rFonts w:eastAsia="Times New Roman"/>
          <w:u w:val="single"/>
        </w:rPr>
        <w:t>less</w:t>
      </w:r>
      <w:r w:rsidRPr="00C94142">
        <w:rPr>
          <w:rFonts w:eastAsia="Times New Roman"/>
        </w:rPr>
        <w:t xml:space="preserve"> hierarchy and </w:t>
      </w:r>
      <w:r w:rsidRPr="00C94142">
        <w:rPr>
          <w:rFonts w:eastAsia="Times New Roman"/>
          <w:u w:val="single"/>
        </w:rPr>
        <w:t>more</w:t>
      </w:r>
      <w:r w:rsidRPr="00C94142">
        <w:rPr>
          <w:rFonts w:eastAsia="Times New Roman"/>
        </w:rPr>
        <w:t xml:space="preserve"> egalitarianism, which means inequality is </w:t>
      </w:r>
      <w:r w:rsidRPr="00C94142">
        <w:rPr>
          <w:rFonts w:eastAsia="Times New Roman"/>
          <w:u w:val="single"/>
        </w:rPr>
        <w:t>self correcting</w:t>
      </w:r>
      <w:r w:rsidRPr="00C94142">
        <w:rPr>
          <w:rFonts w:eastAsia="Times New Roman"/>
        </w:rPr>
        <w:t xml:space="preserve"> and </w:t>
      </w:r>
      <w:r w:rsidRPr="00C94142">
        <w:rPr>
          <w:rFonts w:eastAsia="Times New Roman"/>
          <w:u w:val="single"/>
        </w:rPr>
        <w:t>prevents</w:t>
      </w:r>
      <w:r w:rsidRPr="00C94142">
        <w:rPr>
          <w:rFonts w:eastAsia="Times New Roman"/>
        </w:rPr>
        <w:t xml:space="preserve"> violence. That’s Jehn.</w:t>
      </w:r>
    </w:p>
    <w:p w14:paraId="3FEF166A" w14:textId="77777777" w:rsidR="0025149D" w:rsidRPr="00C94142" w:rsidRDefault="0025149D" w:rsidP="0025149D">
      <w:pPr>
        <w:pStyle w:val="Heading4"/>
      </w:pPr>
      <w:r w:rsidRPr="00C94142">
        <w:t xml:space="preserve">Says it’s </w:t>
      </w:r>
      <w:r w:rsidRPr="00C94142">
        <w:rPr>
          <w:u w:val="single"/>
        </w:rPr>
        <w:t>zero</w:t>
      </w:r>
      <w:r w:rsidRPr="00C94142">
        <w:t>.</w:t>
      </w:r>
    </w:p>
    <w:p w14:paraId="523BA9C9" w14:textId="77777777" w:rsidR="0025149D" w:rsidRPr="004202FF" w:rsidRDefault="0025149D" w:rsidP="0025149D">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w:t>
      </w:r>
      <w:r w:rsidRPr="00C45286">
        <w:t xml:space="preserve">.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55ED7695" w14:textId="77777777" w:rsidR="0025149D" w:rsidRPr="00C94142" w:rsidRDefault="0025149D" w:rsidP="0025149D">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w:t>
      </w:r>
      <w:r w:rsidRPr="00C94142">
        <w:rPr>
          <w:sz w:val="16"/>
        </w:rPr>
        <w:t>reducing inequality, regardless of which time-horizon we take.</w:t>
      </w:r>
    </w:p>
    <w:p w14:paraId="11EB27EB" w14:textId="77777777" w:rsidR="0025149D" w:rsidRPr="00C94142" w:rsidRDefault="0025149D" w:rsidP="0025149D">
      <w:pPr>
        <w:pStyle w:val="Heading4"/>
      </w:pPr>
      <w:r w:rsidRPr="00C94142">
        <w:t xml:space="preserve">AND is about </w:t>
      </w:r>
      <w:r w:rsidRPr="00C94142">
        <w:rPr>
          <w:u w:val="single"/>
        </w:rPr>
        <w:t>global inequality</w:t>
      </w:r>
      <w:r w:rsidRPr="00C94142">
        <w:t>.</w:t>
      </w:r>
    </w:p>
    <w:p w14:paraId="05672A88" w14:textId="77777777" w:rsidR="0025149D" w:rsidRPr="00C45286" w:rsidRDefault="0025149D" w:rsidP="0025149D">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 **CE Delft. “Economic Inequality and the Long-Term Future.” https://globalprioritiesinstitute.org/wp-content/uploads/Inequality-and-the-Long-Term-Future_Andreas-Schmidt-and-Daan-Juijn-reupload.pdf</w:t>
      </w:r>
    </w:p>
    <w:p w14:paraId="61D753CF" w14:textId="77777777" w:rsidR="0025149D" w:rsidRPr="00716E14" w:rsidRDefault="0025149D" w:rsidP="0025149D">
      <w:pPr>
        <w:rPr>
          <w:sz w:val="16"/>
        </w:rPr>
      </w:pPr>
      <w:r w:rsidRPr="00716E14">
        <w:rPr>
          <w:sz w:val="16"/>
        </w:rPr>
        <w:t xml:space="preserve">For various reasons, </w:t>
      </w:r>
      <w:r w:rsidRPr="00E45546">
        <w:rPr>
          <w:rStyle w:val="StyleUnderline"/>
          <w:highlight w:val="cyan"/>
        </w:rPr>
        <w:t>we</w:t>
      </w:r>
      <w:r w:rsidRPr="00E45546">
        <w:rPr>
          <w:rStyle w:val="StyleUnderline"/>
        </w:rPr>
        <w:t xml:space="preserve"> only </w:t>
      </w:r>
      <w:r w:rsidRPr="00E45546">
        <w:rPr>
          <w:rStyle w:val="StyleUnderline"/>
          <w:highlight w:val="cyan"/>
        </w:rPr>
        <w:t xml:space="preserve">focussed on </w:t>
      </w:r>
      <w:r w:rsidRPr="00E45546">
        <w:rPr>
          <w:rStyle w:val="Emphasis"/>
          <w:highlight w:val="cya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1CB71314" w14:textId="77777777" w:rsidR="0025149D" w:rsidRPr="00557CA1" w:rsidRDefault="0025149D" w:rsidP="0025149D">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3663A8CE" w14:textId="77777777" w:rsidR="0025149D" w:rsidRPr="00C94142" w:rsidRDefault="0025149D" w:rsidP="0025149D">
      <w:pPr>
        <w:pStyle w:val="Heading4"/>
        <w:rPr>
          <w:rFonts w:eastAsia="Times New Roman"/>
        </w:rPr>
      </w:pPr>
      <w:r w:rsidRPr="00C94142">
        <w:rPr>
          <w:rFonts w:eastAsia="Times New Roman"/>
        </w:rPr>
        <w:t xml:space="preserve">Inequality is unrelated to X-risk mitigation. </w:t>
      </w:r>
    </w:p>
    <w:p w14:paraId="284FA5B4" w14:textId="77777777" w:rsidR="0025149D" w:rsidRPr="00001F64" w:rsidRDefault="0025149D" w:rsidP="0025149D">
      <w:r w:rsidRPr="00C94142">
        <w:t>David</w:t>
      </w:r>
      <w:r w:rsidRPr="00C94142">
        <w:rPr>
          <w:rStyle w:val="Style13ptBold"/>
        </w:rPr>
        <w:t xml:space="preserve"> Thorstad 23</w:t>
      </w:r>
      <w:r w:rsidRPr="00C94142">
        <w:t>. PhD, Assistant Professor of Philosophy at Vanderbilt University, Senior Research Affiliate at the Global Priorities Institute, Oxford</w:t>
      </w:r>
      <w:r w:rsidRPr="00001F64">
        <w:t>, and Research Affiliate at the Machine Intelligence and Normative Theory Lab, ANU. "High Risk, Low Reward: A Challenge to the Astronomical Value of Existential Risk Mitigation." Philosophy &amp; Public Affairs, Volume 51, Issue 4, p. 393-394. Fall 2023. https://onlinelibrary.wiley.com/doi/full/10.1111/papa.12248</w:t>
      </w:r>
    </w:p>
    <w:p w14:paraId="1294AD14" w14:textId="77777777" w:rsidR="0025149D" w:rsidRDefault="0025149D" w:rsidP="0025149D">
      <w:pPr>
        <w:rPr>
          <w:rFonts w:eastAsia="Calibri"/>
          <w:sz w:val="16"/>
        </w:rPr>
      </w:pPr>
      <w:r w:rsidRPr="00001F64">
        <w:rPr>
          <w:rFonts w:eastAsia="Calibri"/>
          <w:sz w:val="16"/>
        </w:rPr>
        <w:t xml:space="preserve">A different worry is that </w:t>
      </w:r>
      <w:r w:rsidRPr="00001F64">
        <w:rPr>
          <w:rFonts w:eastAsia="Calibri"/>
          <w:u w:val="single"/>
        </w:rPr>
        <w:t>the Aschenbrenner result holds when resources are allocated optimally</w:t>
      </w:r>
      <w:r w:rsidRPr="00001F64">
        <w:rPr>
          <w:rFonts w:eastAsia="Calibri"/>
          <w:sz w:val="16"/>
        </w:rPr>
        <w:t xml:space="preserve">. As Aschenbrenner notes, </w:t>
      </w:r>
      <w:r w:rsidRPr="00001F64">
        <w:rPr>
          <w:rFonts w:eastAsia="Calibri"/>
          <w:u w:val="single"/>
        </w:rPr>
        <w:t>this may not be the case</w:t>
      </w:r>
      <w:r w:rsidRPr="00001F64">
        <w:rPr>
          <w:rFonts w:eastAsia="Calibri"/>
          <w:sz w:val="16"/>
        </w:rPr>
        <w:t xml:space="preserve">. For one thing, </w:t>
      </w:r>
      <w:r w:rsidRPr="00001F64">
        <w:rPr>
          <w:rFonts w:eastAsia="Calibri"/>
          <w:u w:val="single"/>
        </w:rPr>
        <w:t>safety is a global public good and theory predicts</w:t>
      </w:r>
      <w:r w:rsidRPr="00001F64">
        <w:rPr>
          <w:rFonts w:eastAsia="Calibri"/>
          <w:sz w:val="16"/>
        </w:rPr>
        <w:t xml:space="preserve"> that </w:t>
      </w:r>
      <w:r w:rsidRPr="00001F64">
        <w:rPr>
          <w:rFonts w:eastAsia="Calibri"/>
          <w:u w:val="single"/>
        </w:rPr>
        <w:t xml:space="preserve">global </w:t>
      </w:r>
      <w:r w:rsidRPr="00001F64">
        <w:rPr>
          <w:rFonts w:eastAsia="Calibri"/>
          <w:highlight w:val="cyan"/>
          <w:u w:val="single"/>
        </w:rPr>
        <w:t>public goods will be</w:t>
      </w:r>
      <w:r w:rsidRPr="00001F64">
        <w:rPr>
          <w:rFonts w:eastAsia="Calibri"/>
          <w:u w:val="single"/>
        </w:rPr>
        <w:t xml:space="preserve"> </w:t>
      </w:r>
      <w:r w:rsidRPr="00001F64">
        <w:rPr>
          <w:rFonts w:eastAsia="Calibri"/>
          <w:b/>
          <w:iCs/>
          <w:u w:val="single"/>
          <w:bdr w:val="single" w:sz="8" w:space="0" w:color="auto"/>
        </w:rPr>
        <w:t xml:space="preserve">sharply </w:t>
      </w:r>
      <w:r w:rsidRPr="00001F64">
        <w:rPr>
          <w:rFonts w:eastAsia="Calibri"/>
          <w:b/>
          <w:iCs/>
          <w:highlight w:val="cyan"/>
          <w:u w:val="single"/>
          <w:bdr w:val="single" w:sz="8" w:space="0" w:color="auto"/>
        </w:rPr>
        <w:t>undersupplied</w:t>
      </w:r>
      <w:r w:rsidRPr="00001F64">
        <w:rPr>
          <w:rFonts w:eastAsia="Calibri"/>
          <w:sz w:val="16"/>
        </w:rPr>
        <w:t xml:space="preserve">.37 </w:t>
      </w:r>
      <w:r w:rsidRPr="00001F64">
        <w:rPr>
          <w:rFonts w:eastAsia="Calibri"/>
          <w:u w:val="single"/>
        </w:rPr>
        <w:t xml:space="preserve">Even the largest countries bear only a fraction of global risk burdens, and </w:t>
      </w:r>
      <w:r w:rsidRPr="00001F64">
        <w:rPr>
          <w:rFonts w:eastAsia="Calibri"/>
          <w:highlight w:val="cyan"/>
          <w:u w:val="single"/>
        </w:rPr>
        <w:t>each nation would prefer to leave</w:t>
      </w:r>
      <w:r w:rsidRPr="00001F64">
        <w:rPr>
          <w:rFonts w:eastAsia="Calibri"/>
          <w:sz w:val="16"/>
        </w:rPr>
        <w:t xml:space="preserve"> existential </w:t>
      </w:r>
      <w:r w:rsidRPr="00001F64">
        <w:rPr>
          <w:rFonts w:eastAsia="Calibri"/>
          <w:highlight w:val="cyan"/>
          <w:u w:val="single"/>
        </w:rPr>
        <w:t xml:space="preserve">risk reduction to </w:t>
      </w:r>
      <w:r w:rsidRPr="00001F64">
        <w:rPr>
          <w:rFonts w:eastAsia="Calibri"/>
          <w:b/>
          <w:iCs/>
          <w:highlight w:val="cyan"/>
          <w:u w:val="single"/>
          <w:bdr w:val="single" w:sz="8" w:space="0" w:color="auto"/>
        </w:rPr>
        <w:t>others</w:t>
      </w:r>
      <w:r w:rsidRPr="00001F64">
        <w:rPr>
          <w:rFonts w:eastAsia="Calibri"/>
          <w:sz w:val="16"/>
        </w:rPr>
        <w:t xml:space="preserve">. Moreover, </w:t>
      </w:r>
      <w:r w:rsidRPr="00001F64">
        <w:rPr>
          <w:rFonts w:eastAsia="Calibri"/>
          <w:u w:val="single"/>
        </w:rPr>
        <w:t>much of the disvalue of existential risks comes in their impact on the distant future</w:t>
      </w:r>
      <w:r w:rsidRPr="00001F64">
        <w:rPr>
          <w:rFonts w:eastAsia="Calibri"/>
          <w:sz w:val="16"/>
        </w:rPr>
        <w:t xml:space="preserve">, and </w:t>
      </w:r>
      <w:r w:rsidRPr="00001F64">
        <w:rPr>
          <w:rFonts w:eastAsia="Calibri"/>
          <w:u w:val="single"/>
        </w:rPr>
        <w:t xml:space="preserve">there are good reasons to expect that </w:t>
      </w:r>
      <w:r w:rsidRPr="00001F64">
        <w:rPr>
          <w:rFonts w:eastAsia="Calibri"/>
          <w:b/>
          <w:iCs/>
          <w:highlight w:val="cyan"/>
          <w:u w:val="single"/>
          <w:bdr w:val="single" w:sz="8" w:space="0" w:color="auto"/>
        </w:rPr>
        <w:t>far-future value</w:t>
      </w:r>
      <w:r w:rsidRPr="00001F64">
        <w:rPr>
          <w:rFonts w:eastAsia="Calibri"/>
          <w:highlight w:val="cyan"/>
          <w:u w:val="single"/>
        </w:rPr>
        <w:t xml:space="preserve"> will be </w:t>
      </w:r>
      <w:r w:rsidRPr="00001F64">
        <w:rPr>
          <w:rFonts w:eastAsia="Calibri"/>
          <w:b/>
          <w:iCs/>
          <w:highlight w:val="cyan"/>
          <w:u w:val="single"/>
          <w:bdr w:val="single" w:sz="8" w:space="0" w:color="auto"/>
        </w:rPr>
        <w:t>underpromoted</w:t>
      </w:r>
      <w:r w:rsidRPr="00001F64">
        <w:rPr>
          <w:rFonts w:eastAsia="Calibri"/>
          <w:sz w:val="16"/>
          <w:highlight w:val="cyan"/>
        </w:rPr>
        <w:t>.</w:t>
      </w:r>
      <w:r w:rsidRPr="00001F64">
        <w:rPr>
          <w:rFonts w:eastAsia="Calibri"/>
          <w:sz w:val="16"/>
        </w:rPr>
        <w:t xml:space="preserve"> Indeed, pessimists think that existential </w:t>
      </w:r>
      <w:r w:rsidRPr="00001F64">
        <w:rPr>
          <w:rFonts w:eastAsia="Calibri"/>
          <w:highlight w:val="cyan"/>
          <w:u w:val="single"/>
        </w:rPr>
        <w:t>risk mitigation has been</w:t>
      </w:r>
      <w:r w:rsidRPr="00001F64">
        <w:rPr>
          <w:rFonts w:eastAsia="Calibri"/>
          <w:u w:val="single"/>
        </w:rPr>
        <w:t xml:space="preserve"> radically underfunded</w:t>
      </w:r>
      <w:r w:rsidRPr="00001F64">
        <w:rPr>
          <w:rFonts w:eastAsia="Calibri"/>
          <w:sz w:val="16"/>
        </w:rPr>
        <w:t xml:space="preserve"> to date. </w:t>
      </w:r>
      <w:r w:rsidRPr="00001F64">
        <w:rPr>
          <w:rFonts w:eastAsia="Calibri"/>
          <w:b/>
          <w:iCs/>
          <w:highlight w:val="cyan"/>
          <w:u w:val="single"/>
          <w:bdr w:val="single" w:sz="8" w:space="0" w:color="auto"/>
        </w:rPr>
        <w:t>Aschenbrenner</w:t>
      </w:r>
      <w:r w:rsidRPr="00001F64">
        <w:rPr>
          <w:rFonts w:eastAsia="Calibri"/>
          <w:u w:val="single"/>
        </w:rPr>
        <w:t xml:space="preserve">’s model does address one reason why future value may be neglected, namely a positive rate of pure time preference. But it </w:t>
      </w:r>
      <w:r w:rsidRPr="00001F64">
        <w:rPr>
          <w:rFonts w:eastAsia="Calibri"/>
          <w:highlight w:val="cyan"/>
          <w:u w:val="single"/>
        </w:rPr>
        <w:t>does not address the</w:t>
      </w:r>
      <w:r w:rsidRPr="00001F64">
        <w:rPr>
          <w:rFonts w:eastAsia="Calibri"/>
          <w:u w:val="single"/>
        </w:rPr>
        <w:t xml:space="preserve"> many other </w:t>
      </w:r>
      <w:r w:rsidRPr="00001F64">
        <w:rPr>
          <w:rFonts w:eastAsia="Calibri"/>
          <w:b/>
          <w:iCs/>
          <w:u w:val="single"/>
          <w:bdr w:val="single" w:sz="8" w:space="0" w:color="auto"/>
        </w:rPr>
        <w:t>motivational</w:t>
      </w:r>
      <w:r w:rsidRPr="00001F64">
        <w:rPr>
          <w:rFonts w:eastAsia="Calibri"/>
          <w:sz w:val="16"/>
        </w:rPr>
        <w:t xml:space="preserve"> </w:t>
      </w:r>
      <w:r w:rsidRPr="00001F64">
        <w:rPr>
          <w:rFonts w:eastAsia="Calibri"/>
          <w:b/>
          <w:iCs/>
          <w:u w:val="single"/>
          <w:bdr w:val="single" w:sz="8" w:space="0" w:color="auto"/>
        </w:rPr>
        <w:t xml:space="preserve">and </w:t>
      </w:r>
      <w:r w:rsidRPr="00001F64">
        <w:rPr>
          <w:rFonts w:eastAsia="Calibri"/>
          <w:b/>
          <w:iCs/>
          <w:highlight w:val="cyan"/>
          <w:u w:val="single"/>
          <w:bdr w:val="single" w:sz="8" w:space="0" w:color="auto"/>
        </w:rPr>
        <w:t>institutional obstacles</w:t>
      </w:r>
      <w:r w:rsidRPr="00001F64">
        <w:rPr>
          <w:rFonts w:eastAsia="Calibri"/>
          <w:sz w:val="16"/>
        </w:rPr>
        <w:t xml:space="preserve">, </w:t>
      </w:r>
      <w:r w:rsidRPr="00001F64">
        <w:rPr>
          <w:rFonts w:eastAsia="Calibri"/>
          <w:highlight w:val="cyan"/>
          <w:u w:val="single"/>
        </w:rPr>
        <w:t>such as</w:t>
      </w:r>
      <w:r w:rsidRPr="00001F64">
        <w:rPr>
          <w:rFonts w:eastAsia="Calibri"/>
          <w:u w:val="single"/>
        </w:rPr>
        <w:t xml:space="preserve"> </w:t>
      </w:r>
      <w:r w:rsidRPr="00001F64">
        <w:rPr>
          <w:rFonts w:eastAsia="Calibri"/>
          <w:b/>
          <w:iCs/>
          <w:u w:val="single"/>
          <w:bdr w:val="single" w:sz="8" w:space="0" w:color="auto"/>
        </w:rPr>
        <w:t xml:space="preserve">cognitive </w:t>
      </w:r>
      <w:r w:rsidRPr="00001F64">
        <w:rPr>
          <w:rFonts w:eastAsia="Calibri"/>
          <w:b/>
          <w:iCs/>
          <w:highlight w:val="cyan"/>
          <w:u w:val="single"/>
          <w:bdr w:val="single" w:sz="8" w:space="0" w:color="auto"/>
        </w:rPr>
        <w:t>bias</w:t>
      </w:r>
      <w:r w:rsidRPr="00001F64">
        <w:rPr>
          <w:rFonts w:eastAsia="Calibri"/>
          <w:sz w:val="16"/>
          <w:szCs w:val="16"/>
        </w:rPr>
        <w:t xml:space="preserve">es </w:t>
      </w:r>
      <w:r w:rsidRPr="00001F64">
        <w:rPr>
          <w:rFonts w:eastAsia="Calibri"/>
          <w:highlight w:val="cyan"/>
          <w:u w:val="single"/>
        </w:rPr>
        <w:t xml:space="preserve">and </w:t>
      </w:r>
      <w:r w:rsidRPr="00001F64">
        <w:rPr>
          <w:rFonts w:eastAsia="Calibri"/>
          <w:b/>
          <w:iCs/>
          <w:highlight w:val="cyan"/>
          <w:u w:val="single"/>
          <w:bdr w:val="single" w:sz="8" w:space="0" w:color="auto"/>
        </w:rPr>
        <w:t>short-term election</w:t>
      </w:r>
      <w:r w:rsidRPr="00001F64">
        <w:rPr>
          <w:rFonts w:eastAsia="Calibri"/>
          <w:sz w:val="16"/>
          <w:szCs w:val="16"/>
        </w:rPr>
        <w:t xml:space="preserve"> cycle</w:t>
      </w:r>
      <w:r w:rsidRPr="00001F64">
        <w:rPr>
          <w:rFonts w:eastAsia="Calibri"/>
          <w:b/>
          <w:iCs/>
          <w:highlight w:val="cyan"/>
          <w:u w:val="single"/>
          <w:bdr w:val="single" w:sz="8" w:space="0" w:color="auto"/>
        </w:rPr>
        <w:t>s</w:t>
      </w:r>
      <w:r w:rsidRPr="00001F64">
        <w:rPr>
          <w:rFonts w:eastAsia="Calibri"/>
          <w:sz w:val="16"/>
        </w:rPr>
        <w:t xml:space="preserve">, </w:t>
      </w:r>
      <w:r w:rsidRPr="00001F64">
        <w:rPr>
          <w:rFonts w:eastAsia="Calibri"/>
          <w:highlight w:val="cyan"/>
          <w:u w:val="single"/>
        </w:rPr>
        <w:t>which</w:t>
      </w:r>
      <w:r w:rsidRPr="00001F64">
        <w:rPr>
          <w:rFonts w:eastAsia="Calibri"/>
          <w:u w:val="single"/>
        </w:rPr>
        <w:t xml:space="preserve"> are</w:t>
      </w:r>
      <w:r w:rsidRPr="00001F64">
        <w:rPr>
          <w:rFonts w:eastAsia="Calibri"/>
          <w:sz w:val="16"/>
        </w:rPr>
        <w:t xml:space="preserve"> often held up as </w:t>
      </w:r>
      <w:r w:rsidRPr="00001F64">
        <w:rPr>
          <w:rFonts w:eastAsia="Calibri"/>
          <w:u w:val="single"/>
        </w:rPr>
        <w:t>obstacles to longtermist political decision-making</w:t>
      </w:r>
      <w:r w:rsidRPr="00001F64">
        <w:rPr>
          <w:rFonts w:eastAsia="Calibri"/>
          <w:sz w:val="16"/>
        </w:rPr>
        <w:t xml:space="preserve">.38 For these reasons, we might worry that even if an optimal resource allocation would bring an end to the time of perils, </w:t>
      </w:r>
      <w:r w:rsidRPr="00001F64">
        <w:rPr>
          <w:rFonts w:eastAsia="Calibri"/>
          <w:u w:val="single"/>
        </w:rPr>
        <w:t xml:space="preserve">human societies may </w:t>
      </w:r>
      <w:r w:rsidRPr="00001F64">
        <w:rPr>
          <w:rFonts w:eastAsia="Calibri"/>
          <w:highlight w:val="cyan"/>
          <w:u w:val="single"/>
        </w:rPr>
        <w:t>suboptimally allocate resources</w:t>
      </w:r>
      <w:r w:rsidRPr="00001F64">
        <w:rPr>
          <w:rFonts w:eastAsia="Calibri"/>
          <w:u w:val="single"/>
        </w:rPr>
        <w:t xml:space="preserve"> away from</w:t>
      </w:r>
      <w:r w:rsidRPr="00001F64">
        <w:rPr>
          <w:rFonts w:eastAsia="Calibri"/>
          <w:sz w:val="16"/>
        </w:rPr>
        <w:t xml:space="preserve"> </w:t>
      </w:r>
      <w:r w:rsidRPr="00C94142">
        <w:rPr>
          <w:rFonts w:eastAsia="Calibri"/>
          <w:sz w:val="16"/>
        </w:rPr>
        <w:t xml:space="preserve">existential risk </w:t>
      </w:r>
      <w:r w:rsidRPr="00C94142">
        <w:rPr>
          <w:rFonts w:eastAsia="Calibri"/>
          <w:u w:val="single"/>
        </w:rPr>
        <w:t>mitigation at the expense of continued peril</w:t>
      </w:r>
      <w:r w:rsidRPr="00C94142">
        <w:rPr>
          <w:rFonts w:eastAsia="Calibri"/>
          <w:sz w:val="16"/>
        </w:rPr>
        <w:t>.</w:t>
      </w:r>
    </w:p>
    <w:p w14:paraId="6CC0A511" w14:textId="77777777" w:rsidR="0025149D" w:rsidRDefault="0025149D" w:rsidP="0025149D">
      <w:pPr>
        <w:pStyle w:val="Heading2"/>
      </w:pPr>
      <w:r>
        <w:t>Organizing</w:t>
      </w:r>
    </w:p>
    <w:p w14:paraId="35895DFC" w14:textId="77777777" w:rsidR="0025149D" w:rsidRDefault="0025149D" w:rsidP="0025149D">
      <w:pPr>
        <w:pStyle w:val="Heading3"/>
      </w:pPr>
    </w:p>
    <w:p w14:paraId="71E75A18" w14:textId="77777777" w:rsidR="0025149D" w:rsidRDefault="0025149D" w:rsidP="0025149D">
      <w:pPr>
        <w:pStyle w:val="Heading3"/>
      </w:pPr>
      <w:r>
        <w:t>Turn---2NC</w:t>
      </w:r>
    </w:p>
    <w:p w14:paraId="53784AD8" w14:textId="77777777" w:rsidR="0025149D" w:rsidRDefault="0025149D" w:rsidP="0025149D">
      <w:pPr>
        <w:pStyle w:val="Heading4"/>
      </w:pPr>
      <w:r>
        <w:t xml:space="preserve">1NC 1. Unions are antidemocratic. They’re subject to corruption and financial pressures and their lkeadership structure reproduces authoritarian norms. </w:t>
      </w:r>
    </w:p>
    <w:p w14:paraId="48DC31AF" w14:textId="77777777" w:rsidR="0025149D" w:rsidRDefault="0025149D" w:rsidP="0025149D">
      <w:pPr>
        <w:pStyle w:val="Heading4"/>
      </w:pPr>
      <w:r>
        <w:t xml:space="preserve">All talk to each other is so </w:t>
      </w:r>
      <w:r w:rsidRPr="00771D78">
        <w:rPr>
          <w:u w:val="single"/>
        </w:rPr>
        <w:t>dumb</w:t>
      </w:r>
      <w:r>
        <w:t xml:space="preserve">. </w:t>
      </w:r>
    </w:p>
    <w:p w14:paraId="426AF206" w14:textId="77777777" w:rsidR="0025149D" w:rsidRPr="00771D78" w:rsidRDefault="0025149D" w:rsidP="0025149D">
      <w:pPr>
        <w:pStyle w:val="Heading4"/>
      </w:pPr>
      <w:r>
        <w:t xml:space="preserve">They dropped all our warrants. </w:t>
      </w:r>
    </w:p>
    <w:p w14:paraId="1BD395CA" w14:textId="77777777" w:rsidR="0025149D" w:rsidRPr="00C95AD1" w:rsidRDefault="0025149D" w:rsidP="0025149D">
      <w:pPr>
        <w:pStyle w:val="Heading4"/>
      </w:pPr>
      <w:r>
        <w:t xml:space="preserve">Workplace socialization </w:t>
      </w:r>
      <w:r w:rsidRPr="00C95AD1">
        <w:rPr>
          <w:u w:val="single"/>
        </w:rPr>
        <w:t>backfires</w:t>
      </w:r>
      <w:r>
        <w:t xml:space="preserve">. </w:t>
      </w:r>
    </w:p>
    <w:p w14:paraId="1F263669" w14:textId="77777777" w:rsidR="0025149D" w:rsidRPr="00C95AD1" w:rsidRDefault="0025149D" w:rsidP="0025149D">
      <w:r>
        <w:t xml:space="preserve">Anna </w:t>
      </w:r>
      <w:r w:rsidRPr="00C95AD1">
        <w:rPr>
          <w:rStyle w:val="Style13ptBold"/>
        </w:rPr>
        <w:t>Yang 24</w:t>
      </w:r>
      <w:r>
        <w:t>. Freelance Writer at ABG Creative. “</w:t>
      </w:r>
      <w:r w:rsidRPr="00C95AD1">
        <w:t>Don't rely on work for socialization</w:t>
      </w:r>
      <w:r>
        <w:t xml:space="preserve">.” Workbetter. January 11, 2024. </w:t>
      </w:r>
      <w:r w:rsidRPr="00C95AD1">
        <w:t>https://www.workbetter.media/p/dont-rely-on-work-for-socialization</w:t>
      </w:r>
    </w:p>
    <w:p w14:paraId="18020D53" w14:textId="77777777" w:rsidR="0025149D" w:rsidRPr="00C95AD1" w:rsidRDefault="0025149D" w:rsidP="0025149D">
      <w:pPr>
        <w:rPr>
          <w:sz w:val="16"/>
        </w:rPr>
      </w:pPr>
      <w:r w:rsidRPr="00C95AD1">
        <w:rPr>
          <w:sz w:val="16"/>
        </w:rPr>
        <w:t xml:space="preserve">In fact, </w:t>
      </w:r>
      <w:r w:rsidRPr="00C95AD1">
        <w:rPr>
          <w:rStyle w:val="StyleUnderline"/>
        </w:rPr>
        <w:t xml:space="preserve">social </w:t>
      </w:r>
      <w:r w:rsidRPr="00C95AD1">
        <w:rPr>
          <w:rStyle w:val="StyleUnderline"/>
          <w:highlight w:val="cyan"/>
        </w:rPr>
        <w:t>interactions at work</w:t>
      </w:r>
      <w:r w:rsidRPr="00C95AD1">
        <w:rPr>
          <w:sz w:val="16"/>
        </w:rPr>
        <w:t xml:space="preserve"> have always been problematic. They </w:t>
      </w:r>
      <w:r w:rsidRPr="00C95AD1">
        <w:rPr>
          <w:rStyle w:val="StyleUnderline"/>
          <w:highlight w:val="cyan"/>
        </w:rPr>
        <w:t xml:space="preserve">can be </w:t>
      </w:r>
      <w:r w:rsidRPr="00C95AD1">
        <w:rPr>
          <w:rStyle w:val="Emphasis"/>
          <w:highlight w:val="cyan"/>
        </w:rPr>
        <w:t>exclusionary</w:t>
      </w:r>
      <w:r w:rsidRPr="00C95AD1">
        <w:rPr>
          <w:sz w:val="16"/>
        </w:rPr>
        <w:t xml:space="preserve"> (a "boy's club"), </w:t>
      </w:r>
      <w:r w:rsidRPr="00C95AD1">
        <w:rPr>
          <w:rStyle w:val="StyleUnderline"/>
        </w:rPr>
        <w:t xml:space="preserve">unnecessarily </w:t>
      </w:r>
      <w:r w:rsidRPr="00C95AD1">
        <w:rPr>
          <w:rStyle w:val="StyleUnderline"/>
          <w:highlight w:val="cyan"/>
        </w:rPr>
        <w:t>demanding</w:t>
      </w:r>
      <w:r w:rsidRPr="00C95AD1">
        <w:rPr>
          <w:sz w:val="16"/>
        </w:rPr>
        <w:t xml:space="preserve"> (drinks after work, hard for parents or people with long commutes), and downright </w:t>
      </w:r>
      <w:r w:rsidRPr="00C95AD1">
        <w:rPr>
          <w:rStyle w:val="StyleUnderline"/>
          <w:highlight w:val="cyan"/>
        </w:rPr>
        <w:t>terrible for</w:t>
      </w:r>
      <w:r w:rsidRPr="00C95AD1">
        <w:rPr>
          <w:rStyle w:val="StyleUnderline"/>
        </w:rPr>
        <w:t xml:space="preserve"> </w:t>
      </w:r>
      <w:r w:rsidRPr="00C95AD1">
        <w:rPr>
          <w:rStyle w:val="StyleUnderline"/>
          <w:highlight w:val="cyan"/>
        </w:rPr>
        <w:t xml:space="preserve">people who face </w:t>
      </w:r>
      <w:r w:rsidRPr="00C95AD1">
        <w:rPr>
          <w:rStyle w:val="Emphasis"/>
          <w:highlight w:val="cyan"/>
        </w:rPr>
        <w:t>discrimination</w:t>
      </w:r>
      <w:r w:rsidRPr="00C95AD1">
        <w:rPr>
          <w:rStyle w:val="StyleUnderline"/>
        </w:rPr>
        <w:t xml:space="preserve"> in the office, such as </w:t>
      </w:r>
      <w:r w:rsidRPr="00C95AD1">
        <w:rPr>
          <w:rStyle w:val="Emphasis"/>
        </w:rPr>
        <w:t>people of color</w:t>
      </w:r>
      <w:r w:rsidRPr="00C95AD1">
        <w:rPr>
          <w:rStyle w:val="StyleUnderline"/>
        </w:rPr>
        <w:t xml:space="preserve"> or people with </w:t>
      </w:r>
      <w:r w:rsidRPr="00C95AD1">
        <w:rPr>
          <w:rStyle w:val="Emphasis"/>
        </w:rPr>
        <w:t>disabilities</w:t>
      </w:r>
      <w:r w:rsidRPr="00C95AD1">
        <w:rPr>
          <w:sz w:val="16"/>
        </w:rPr>
        <w:t>.</w:t>
      </w:r>
    </w:p>
    <w:p w14:paraId="21C5DEF4" w14:textId="77777777" w:rsidR="0025149D" w:rsidRPr="00C95AD1" w:rsidRDefault="0025149D" w:rsidP="0025149D">
      <w:pPr>
        <w:rPr>
          <w:sz w:val="16"/>
        </w:rPr>
      </w:pPr>
      <w:r w:rsidRPr="00C95AD1">
        <w:rPr>
          <w:sz w:val="16"/>
        </w:rPr>
        <w:t xml:space="preserve">When you socialize at work, </w:t>
      </w:r>
      <w:r w:rsidRPr="00C95AD1">
        <w:rPr>
          <w:rStyle w:val="StyleUnderline"/>
          <w:highlight w:val="cyan"/>
        </w:rPr>
        <w:t>things get messy</w:t>
      </w:r>
      <w:r w:rsidRPr="00C95AD1">
        <w:rPr>
          <w:sz w:val="16"/>
        </w:rPr>
        <w:t xml:space="preserve">. Work doesn't have your best interests in mind, no matter how well you get along with your boss or colleagues. If people rely on work as a source of socialization, it can </w:t>
      </w:r>
      <w:r w:rsidRPr="00C95AD1">
        <w:rPr>
          <w:rStyle w:val="StyleUnderline"/>
        </w:rPr>
        <w:t xml:space="preserve">create a </w:t>
      </w:r>
      <w:r w:rsidRPr="00C95AD1">
        <w:rPr>
          <w:rStyle w:val="Emphasis"/>
        </w:rPr>
        <w:t>world of hurt</w:t>
      </w:r>
      <w:r w:rsidRPr="00C95AD1">
        <w:rPr>
          <w:rStyle w:val="StyleUnderline"/>
        </w:rPr>
        <w:t xml:space="preserve"> </w:t>
      </w:r>
      <w:r w:rsidRPr="00C95AD1">
        <w:rPr>
          <w:sz w:val="16"/>
        </w:rPr>
        <w:t>when a work situation doesn't end well.</w:t>
      </w:r>
    </w:p>
    <w:p w14:paraId="3F06FA27" w14:textId="77777777" w:rsidR="0025149D" w:rsidRPr="00C95AD1" w:rsidRDefault="0025149D" w:rsidP="0025149D">
      <w:pPr>
        <w:rPr>
          <w:sz w:val="16"/>
        </w:rPr>
      </w:pPr>
      <w:r w:rsidRPr="00C95AD1">
        <w:rPr>
          <w:rStyle w:val="StyleUnderline"/>
        </w:rPr>
        <w:t xml:space="preserve">Why wasn't I </w:t>
      </w:r>
      <w:r w:rsidRPr="00C95AD1">
        <w:rPr>
          <w:rStyle w:val="Emphasis"/>
        </w:rPr>
        <w:t>promoted</w:t>
      </w:r>
      <w:r w:rsidRPr="00C95AD1">
        <w:rPr>
          <w:sz w:val="16"/>
        </w:rPr>
        <w:t>?</w:t>
      </w:r>
    </w:p>
    <w:p w14:paraId="09B776E6" w14:textId="77777777" w:rsidR="0025149D" w:rsidRPr="00C95AD1" w:rsidRDefault="0025149D" w:rsidP="0025149D">
      <w:pPr>
        <w:rPr>
          <w:sz w:val="16"/>
        </w:rPr>
      </w:pPr>
      <w:r w:rsidRPr="00C95AD1">
        <w:rPr>
          <w:sz w:val="16"/>
        </w:rPr>
        <w:t>Why was I laid off and not my colleague?</w:t>
      </w:r>
    </w:p>
    <w:p w14:paraId="5E590907" w14:textId="77777777" w:rsidR="0025149D" w:rsidRPr="00C95AD1" w:rsidRDefault="0025149D" w:rsidP="0025149D">
      <w:pPr>
        <w:rPr>
          <w:sz w:val="16"/>
        </w:rPr>
      </w:pPr>
      <w:r w:rsidRPr="00C95AD1">
        <w:rPr>
          <w:sz w:val="16"/>
        </w:rPr>
        <w:t>Why didn't this person protect me?</w:t>
      </w:r>
    </w:p>
    <w:p w14:paraId="18BC4995" w14:textId="77777777" w:rsidR="0025149D" w:rsidRPr="00385E88" w:rsidRDefault="0025149D" w:rsidP="0025149D">
      <w:pPr>
        <w:rPr>
          <w:sz w:val="16"/>
        </w:rPr>
      </w:pPr>
      <w:r w:rsidRPr="00C95AD1">
        <w:rPr>
          <w:rStyle w:val="StyleUnderline"/>
          <w:highlight w:val="cyan"/>
        </w:rPr>
        <w:t xml:space="preserve">Friendship </w:t>
      </w:r>
      <w:r w:rsidRPr="00C95AD1">
        <w:rPr>
          <w:rStyle w:val="Emphasis"/>
          <w:highlight w:val="cyan"/>
        </w:rPr>
        <w:t>won't</w:t>
      </w:r>
      <w:r w:rsidRPr="00C95AD1">
        <w:rPr>
          <w:rStyle w:val="StyleUnderline"/>
          <w:highlight w:val="cyan"/>
        </w:rPr>
        <w:t xml:space="preserve"> override </w:t>
      </w:r>
      <w:r w:rsidRPr="00C95AD1">
        <w:rPr>
          <w:rStyle w:val="Emphasis"/>
          <w:highlight w:val="cyan"/>
        </w:rPr>
        <w:t>business</w:t>
      </w:r>
      <w:r w:rsidRPr="00C95AD1">
        <w:rPr>
          <w:rStyle w:val="StyleUnderline"/>
        </w:rPr>
        <w:t xml:space="preserve"> decisions</w:t>
      </w:r>
      <w:r w:rsidRPr="00C95AD1">
        <w:rPr>
          <w:sz w:val="16"/>
        </w:rPr>
        <w:t xml:space="preserve">. (And </w:t>
      </w:r>
      <w:r w:rsidRPr="00C95AD1">
        <w:rPr>
          <w:rStyle w:val="StyleUnderline"/>
          <w:highlight w:val="cyan"/>
        </w:rPr>
        <w:t>if friendship does</w:t>
      </w:r>
      <w:r w:rsidRPr="00C95AD1">
        <w:rPr>
          <w:sz w:val="16"/>
        </w:rPr>
        <w:t xml:space="preserve"> override a business decision, that's an </w:t>
      </w:r>
      <w:r w:rsidRPr="00C95AD1">
        <w:rPr>
          <w:rStyle w:val="StyleUnderline"/>
        </w:rPr>
        <w:t xml:space="preserve">entire </w:t>
      </w:r>
      <w:r w:rsidRPr="00C95AD1">
        <w:rPr>
          <w:rStyle w:val="StyleUnderline"/>
          <w:highlight w:val="cyan"/>
        </w:rPr>
        <w:t xml:space="preserve">problem </w:t>
      </w:r>
      <w:r w:rsidRPr="00C95AD1">
        <w:rPr>
          <w:rStyle w:val="Emphasis"/>
          <w:highlight w:val="cyan"/>
        </w:rPr>
        <w:t>by itself</w:t>
      </w:r>
      <w:r w:rsidRPr="00C95AD1">
        <w:rPr>
          <w:sz w:val="16"/>
        </w:rPr>
        <w:t>.)</w:t>
      </w:r>
    </w:p>
    <w:p w14:paraId="0A5F8C29" w14:textId="77777777" w:rsidR="0025149D" w:rsidRDefault="0025149D" w:rsidP="0025149D">
      <w:pPr>
        <w:pStyle w:val="Heading4"/>
      </w:pPr>
      <w:r>
        <w:t xml:space="preserve">Unions don’t solve </w:t>
      </w:r>
      <w:r>
        <w:rPr>
          <w:u w:val="single"/>
        </w:rPr>
        <w:t>political participation</w:t>
      </w:r>
      <w:r>
        <w:t>.</w:t>
      </w:r>
    </w:p>
    <w:p w14:paraId="0E90A8C2" w14:textId="77777777" w:rsidR="0025149D" w:rsidRPr="00953688" w:rsidRDefault="0025149D" w:rsidP="0025149D">
      <w:r>
        <w:t xml:space="preserve">Dr. </w:t>
      </w:r>
      <w:r w:rsidRPr="00BA2244">
        <w:t xml:space="preserve">Sinisa </w:t>
      </w:r>
      <w:r w:rsidRPr="00BA2244">
        <w:rPr>
          <w:rStyle w:val="Style13ptBold"/>
        </w:rPr>
        <w:t>Hadziabdic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5EA6E63A" w14:textId="77777777" w:rsidR="0025149D" w:rsidRDefault="0025149D" w:rsidP="0025149D">
      <w:pPr>
        <w:rPr>
          <w:sz w:val="16"/>
        </w:rPr>
      </w:pPr>
      <w:r w:rsidRPr="00BA2244">
        <w:rPr>
          <w:sz w:val="16"/>
        </w:rPr>
        <w:t xml:space="preserve">Focusing on Germany and the United Kingdom as two most dissimilar cases in terms of labour market and political institutions, the article examines the impact of trade union membership on partisan preferences. </w:t>
      </w:r>
      <w:r w:rsidRPr="00953688">
        <w:rPr>
          <w:rStyle w:val="Emphasis"/>
        </w:rPr>
        <w:t xml:space="preserve">Leveraging panel </w:t>
      </w:r>
      <w:r w:rsidRPr="00953688">
        <w:rPr>
          <w:rStyle w:val="Emphasis"/>
          <w:highlight w:val="cyan"/>
        </w:rPr>
        <w:t>data</w:t>
      </w:r>
      <w:r w:rsidRPr="00BA2244">
        <w:rPr>
          <w:sz w:val="16"/>
        </w:rPr>
        <w:t xml:space="preserve"> to control for time-invariant selection effects </w:t>
      </w:r>
      <w:r w:rsidRPr="00953688">
        <w:rPr>
          <w:highlight w:val="cyan"/>
          <w:u w:val="single"/>
        </w:rPr>
        <w:t>shows</w:t>
      </w:r>
      <w:r w:rsidRPr="00BA2244">
        <w:rPr>
          <w:u w:val="single"/>
        </w:rPr>
        <w:t xml:space="preserve"> that</w:t>
      </w:r>
      <w:r w:rsidRPr="00953688">
        <w:rPr>
          <w:u w:val="single"/>
        </w:rPr>
        <w:t xml:space="preserve"> trade </w:t>
      </w:r>
      <w:r w:rsidRPr="00953688">
        <w:rPr>
          <w:highlight w:val="cyan"/>
          <w:u w:val="single"/>
        </w:rPr>
        <w:t xml:space="preserve">unions exert a </w:t>
      </w:r>
      <w:r w:rsidRPr="00953688">
        <w:rPr>
          <w:rStyle w:val="Emphasis"/>
          <w:highlight w:val="cyan"/>
        </w:rPr>
        <w:t>small</w:t>
      </w:r>
      <w:r w:rsidRPr="00BA2244">
        <w:rPr>
          <w:sz w:val="16"/>
        </w:rPr>
        <w:t xml:space="preserve"> but consistent left-wing </w:t>
      </w:r>
      <w:r w:rsidRPr="00953688">
        <w:rPr>
          <w:highlight w:val="cyan"/>
          <w:u w:val="single"/>
        </w:rPr>
        <w:t xml:space="preserve">influence on wage earners who become </w:t>
      </w:r>
      <w:r w:rsidRPr="00953688">
        <w:rPr>
          <w:rStyle w:val="Emphasis"/>
          <w:highlight w:val="cyan"/>
        </w:rPr>
        <w:t>affiliated</w:t>
      </w:r>
      <w:r w:rsidRPr="00953688">
        <w:rPr>
          <w:u w:val="single"/>
        </w:rPr>
        <w:t xml:space="preserve">, but </w:t>
      </w:r>
      <w:r w:rsidRPr="00953688">
        <w:rPr>
          <w:highlight w:val="cyan"/>
          <w:u w:val="single"/>
        </w:rPr>
        <w:t>they</w:t>
      </w:r>
      <w:r w:rsidRPr="00BA2244">
        <w:rPr>
          <w:u w:val="single"/>
        </w:rPr>
        <w:t xml:space="preserve"> are </w:t>
      </w:r>
      <w:r w:rsidRPr="00953688">
        <w:rPr>
          <w:rStyle w:val="Emphasis"/>
          <w:highlight w:val="cyan"/>
        </w:rPr>
        <w:t>no longer</w:t>
      </w:r>
      <w:r w:rsidRPr="00BA2244">
        <w:rPr>
          <w:rStyle w:val="Emphasis"/>
        </w:rPr>
        <w:t xml:space="preserve"> able</w:t>
      </w:r>
      <w:r w:rsidRPr="00BA2244">
        <w:rPr>
          <w:u w:val="single"/>
        </w:rPr>
        <w:t xml:space="preserve"> to </w:t>
      </w:r>
      <w:r w:rsidRPr="00953688">
        <w:rPr>
          <w:highlight w:val="cyan"/>
          <w:u w:val="single"/>
        </w:rPr>
        <w:t xml:space="preserve">modify </w:t>
      </w:r>
      <w:r w:rsidRPr="00BA2244">
        <w:rPr>
          <w:u w:val="single"/>
        </w:rPr>
        <w:t xml:space="preserve">the </w:t>
      </w:r>
      <w:r w:rsidRPr="00953688">
        <w:rPr>
          <w:rStyle w:val="Emphasis"/>
          <w:highlight w:val="cyan"/>
        </w:rPr>
        <w:t>preferences</w:t>
      </w:r>
      <w:r w:rsidRPr="00953688">
        <w:rPr>
          <w:highlight w:val="cyan"/>
          <w:u w:val="single"/>
        </w:rPr>
        <w:t xml:space="preserve"> of </w:t>
      </w:r>
      <w:r w:rsidRPr="0095368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953688">
        <w:rPr>
          <w:highlight w:val="cyan"/>
          <w:u w:val="single"/>
        </w:rPr>
        <w:t xml:space="preserve">unions </w:t>
      </w:r>
      <w:r w:rsidRPr="00953688">
        <w:rPr>
          <w:rStyle w:val="Emphasis"/>
          <w:highlight w:val="cyan"/>
        </w:rPr>
        <w:t>mainly attract</w:t>
      </w:r>
      <w:r w:rsidRPr="00953688">
        <w:rPr>
          <w:highlight w:val="cyan"/>
          <w:u w:val="single"/>
        </w:rPr>
        <w:t xml:space="preserve"> individuals who already share</w:t>
      </w:r>
      <w:r w:rsidRPr="00953688">
        <w:rPr>
          <w:u w:val="single"/>
        </w:rPr>
        <w:t xml:space="preserve"> the unions’ </w:t>
      </w:r>
      <w:r w:rsidRPr="0095368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953688">
        <w:rPr>
          <w:rStyle w:val="Emphasis"/>
          <w:highlight w:val="cyan"/>
        </w:rPr>
        <w:t>joiners</w:t>
      </w:r>
      <w:r w:rsidRPr="00953688">
        <w:rPr>
          <w:highlight w:val="cyan"/>
          <w:u w:val="single"/>
        </w:rPr>
        <w:t xml:space="preserve"> exhibit less pronounced </w:t>
      </w:r>
      <w:r w:rsidRPr="00953688">
        <w:rPr>
          <w:rStyle w:val="Emphasis"/>
          <w:highlight w:val="cyan"/>
        </w:rPr>
        <w:t>left-wing inclinations</w:t>
      </w:r>
      <w:r w:rsidRPr="00953688">
        <w:rPr>
          <w:highlight w:val="cyan"/>
          <w:u w:val="single"/>
        </w:rPr>
        <w:t xml:space="preserve"> before becoming affiliated, a gap that </w:t>
      </w:r>
      <w:r w:rsidRPr="00953688">
        <w:rPr>
          <w:rStyle w:val="Emphasis"/>
          <w:highlight w:val="cyan"/>
        </w:rPr>
        <w:t>widens</w:t>
      </w:r>
      <w:r w:rsidRPr="00953688">
        <w:rPr>
          <w:u w:val="single"/>
        </w:rPr>
        <w:t xml:space="preserve"> further </w:t>
      </w:r>
      <w:r w:rsidRPr="00953688">
        <w:rPr>
          <w:highlight w:val="cyan"/>
          <w:u w:val="single"/>
        </w:rPr>
        <w:t>after they join</w:t>
      </w:r>
      <w:r w:rsidRPr="00BA2244">
        <w:rPr>
          <w:sz w:val="16"/>
        </w:rPr>
        <w:t>. These findings imply that unions’ political influence and class allegiances have been both eroded and altered by changes in the labour market and political landscape.</w:t>
      </w:r>
    </w:p>
    <w:p w14:paraId="43DB3169" w14:textId="77777777" w:rsidR="0025149D" w:rsidRPr="00A3076F" w:rsidRDefault="0025149D" w:rsidP="0025149D">
      <w:pPr>
        <w:rPr>
          <w:sz w:val="16"/>
        </w:rPr>
      </w:pPr>
    </w:p>
    <w:p w14:paraId="4B036A07" w14:textId="77777777" w:rsidR="0025149D" w:rsidRPr="00C94142" w:rsidRDefault="0025149D" w:rsidP="0025149D">
      <w:pPr>
        <w:pStyle w:val="Heading4"/>
      </w:pPr>
      <w:r w:rsidRPr="00C94142">
        <w:t xml:space="preserve">Collective action </w:t>
      </w:r>
      <w:r w:rsidRPr="00C94142">
        <w:rPr>
          <w:u w:val="single"/>
        </w:rPr>
        <w:t>doesn’t solve democracy</w:t>
      </w:r>
      <w:r w:rsidRPr="00C94142">
        <w:rPr>
          <w:b w:val="0"/>
          <w:bCs/>
        </w:rPr>
        <w:t xml:space="preserve">. There’s no union education or density because they are </w:t>
      </w:r>
      <w:r w:rsidRPr="00C94142">
        <w:rPr>
          <w:b w:val="0"/>
          <w:bCs/>
          <w:u w:val="single"/>
        </w:rPr>
        <w:t>lazy</w:t>
      </w:r>
      <w:r w:rsidRPr="00C94142">
        <w:rPr>
          <w:b w:val="0"/>
          <w:bCs/>
        </w:rPr>
        <w:t xml:space="preserve"> and </w:t>
      </w:r>
      <w:r w:rsidRPr="00C94142">
        <w:rPr>
          <w:b w:val="0"/>
          <w:bCs/>
          <w:u w:val="single"/>
        </w:rPr>
        <w:t>too institutional</w:t>
      </w:r>
      <w:r w:rsidRPr="00C94142">
        <w:rPr>
          <w:b w:val="0"/>
          <w:bCs/>
        </w:rPr>
        <w:t xml:space="preserve"> plus </w:t>
      </w:r>
      <w:r w:rsidRPr="00C94142">
        <w:rPr>
          <w:b w:val="0"/>
          <w:bCs/>
          <w:u w:val="single"/>
        </w:rPr>
        <w:t>other identity factors</w:t>
      </w:r>
      <w:r w:rsidRPr="00C94142">
        <w:rPr>
          <w:b w:val="0"/>
          <w:bCs/>
        </w:rPr>
        <w:t xml:space="preserve"> overwhelm union political influence.</w:t>
      </w:r>
    </w:p>
    <w:p w14:paraId="5D076310" w14:textId="77777777" w:rsidR="0025149D" w:rsidRPr="00001F64" w:rsidRDefault="0025149D" w:rsidP="0025149D">
      <w:r w:rsidRPr="00C94142">
        <w:t xml:space="preserve">Hamilton </w:t>
      </w:r>
      <w:r w:rsidRPr="00C94142">
        <w:rPr>
          <w:rStyle w:val="Style13ptBold"/>
        </w:rPr>
        <w:t>Nolan 24</w:t>
      </w:r>
      <w:r w:rsidRPr="00C94142">
        <w:t>. Labor writer for In These Times. “Believe It Or Not, Unions Have Even Bigger Problems than the 2024 Election.” In These Times. 10-21-2024. https://inthesetimes.com/article/union-election-trump-</w:t>
      </w:r>
      <w:r w:rsidRPr="00001F64">
        <w:t>harris-2024-labor-pro-act-election</w:t>
      </w:r>
    </w:p>
    <w:p w14:paraId="7F703274" w14:textId="77777777" w:rsidR="0025149D" w:rsidRPr="00001F64" w:rsidRDefault="0025149D" w:rsidP="0025149D">
      <w:pPr>
        <w:rPr>
          <w:sz w:val="16"/>
        </w:rPr>
      </w:pPr>
      <w:r w:rsidRPr="00001F64">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001F64">
        <w:rPr>
          <w:rStyle w:val="StyleUnderline"/>
        </w:rPr>
        <w:t xml:space="preserve">many </w:t>
      </w:r>
      <w:r w:rsidRPr="00001F64">
        <w:rPr>
          <w:rStyle w:val="StyleUnderline"/>
          <w:highlight w:val="cyan"/>
        </w:rPr>
        <w:t xml:space="preserve">union members </w:t>
      </w:r>
      <w:r w:rsidRPr="00001F64">
        <w:rPr>
          <w:rStyle w:val="Emphasis"/>
          <w:highlight w:val="cyan"/>
        </w:rPr>
        <w:t>care</w:t>
      </w:r>
      <w:r w:rsidRPr="00001F64">
        <w:rPr>
          <w:rStyle w:val="Emphasis"/>
        </w:rPr>
        <w:t xml:space="preserve"> so </w:t>
      </w:r>
      <w:r w:rsidRPr="00001F64">
        <w:rPr>
          <w:rStyle w:val="Emphasis"/>
          <w:highlight w:val="cyan"/>
        </w:rPr>
        <w:t>little</w:t>
      </w:r>
      <w:r w:rsidRPr="00001F64">
        <w:rPr>
          <w:sz w:val="16"/>
        </w:rPr>
        <w:t xml:space="preserve"> </w:t>
      </w:r>
      <w:r w:rsidRPr="00001F64">
        <w:rPr>
          <w:rStyle w:val="StyleUnderline"/>
        </w:rPr>
        <w:t>about being union members that they allow themselves to be tempted into the Republican camp</w:t>
      </w:r>
      <w:r w:rsidRPr="00001F64">
        <w:rPr>
          <w:sz w:val="16"/>
        </w:rPr>
        <w:t xml:space="preserve">. </w:t>
      </w:r>
      <w:r w:rsidRPr="00001F64">
        <w:rPr>
          <w:rStyle w:val="StyleUnderline"/>
        </w:rPr>
        <w:t xml:space="preserve">Their </w:t>
      </w:r>
      <w:r w:rsidRPr="00001F64">
        <w:rPr>
          <w:rStyle w:val="Emphasis"/>
          <w:highlight w:val="cyan"/>
        </w:rPr>
        <w:t>competing identities</w:t>
      </w:r>
      <w:r w:rsidRPr="00001F64">
        <w:rPr>
          <w:sz w:val="16"/>
        </w:rPr>
        <w:t> — </w:t>
      </w:r>
      <w:r w:rsidRPr="00001F64">
        <w:rPr>
          <w:rStyle w:val="StyleUnderline"/>
        </w:rPr>
        <w:t>as</w:t>
      </w:r>
      <w:r w:rsidRPr="00001F64">
        <w:rPr>
          <w:sz w:val="16"/>
        </w:rPr>
        <w:t xml:space="preserve"> </w:t>
      </w:r>
      <w:r w:rsidRPr="00001F64">
        <w:rPr>
          <w:rStyle w:val="Emphasis"/>
          <w:highlight w:val="cyan"/>
        </w:rPr>
        <w:t>macho guys</w:t>
      </w:r>
      <w:r w:rsidRPr="00001F64">
        <w:rPr>
          <w:sz w:val="16"/>
        </w:rPr>
        <w:t xml:space="preserve">, or as </w:t>
      </w:r>
      <w:r w:rsidRPr="00001F64">
        <w:rPr>
          <w:rStyle w:val="Emphasis"/>
          <w:highlight w:val="cyan"/>
        </w:rPr>
        <w:t>racists</w:t>
      </w:r>
      <w:r w:rsidRPr="00001F64">
        <w:rPr>
          <w:sz w:val="16"/>
        </w:rPr>
        <w:t xml:space="preserve">, or as </w:t>
      </w:r>
      <w:r w:rsidRPr="00001F64">
        <w:rPr>
          <w:rStyle w:val="Emphasis"/>
          <w:highlight w:val="cyan"/>
        </w:rPr>
        <w:t>anti-elites</w:t>
      </w:r>
      <w:r w:rsidRPr="00001F64">
        <w:rPr>
          <w:sz w:val="16"/>
        </w:rPr>
        <w:t xml:space="preserve">, or as </w:t>
      </w:r>
      <w:r w:rsidRPr="00001F64">
        <w:rPr>
          <w:rStyle w:val="Emphasis"/>
          <w:highlight w:val="cyan"/>
        </w:rPr>
        <w:t>Christians</w:t>
      </w:r>
      <w:r w:rsidRPr="00001F64">
        <w:rPr>
          <w:sz w:val="16"/>
        </w:rPr>
        <w:t xml:space="preserve">, or </w:t>
      </w:r>
      <w:r w:rsidRPr="00001F64">
        <w:rPr>
          <w:rStyle w:val="StyleUnderline"/>
          <w:highlight w:val="cyan"/>
        </w:rPr>
        <w:t>whatever</w:t>
      </w:r>
      <w:r w:rsidRPr="00001F64">
        <w:rPr>
          <w:sz w:val="16"/>
        </w:rPr>
        <w:t> — </w:t>
      </w:r>
      <w:r w:rsidRPr="00001F64">
        <w:rPr>
          <w:rStyle w:val="StyleUnderline"/>
          <w:highlight w:val="cyan"/>
        </w:rPr>
        <w:t>have</w:t>
      </w:r>
      <w:r w:rsidRPr="00001F64">
        <w:rPr>
          <w:sz w:val="16"/>
          <w:highlight w:val="cyan"/>
        </w:rPr>
        <w:t xml:space="preserve"> </w:t>
      </w:r>
      <w:r w:rsidRPr="00001F64">
        <w:rPr>
          <w:rStyle w:val="Emphasis"/>
          <w:highlight w:val="cyan"/>
        </w:rPr>
        <w:t>overtaken</w:t>
      </w:r>
      <w:r w:rsidRPr="00001F64">
        <w:rPr>
          <w:sz w:val="16"/>
        </w:rPr>
        <w:t xml:space="preserve"> </w:t>
      </w:r>
      <w:r w:rsidRPr="00001F64">
        <w:rPr>
          <w:rStyle w:val="StyleUnderline"/>
        </w:rPr>
        <w:t xml:space="preserve">any hold that their </w:t>
      </w:r>
      <w:r w:rsidRPr="00001F64">
        <w:rPr>
          <w:rStyle w:val="StyleUnderline"/>
          <w:highlight w:val="cyan"/>
        </w:rPr>
        <w:t>identity</w:t>
      </w:r>
      <w:r w:rsidRPr="00001F64">
        <w:rPr>
          <w:sz w:val="16"/>
        </w:rPr>
        <w:t xml:space="preserve"> </w:t>
      </w:r>
      <w:r w:rsidRPr="00001F64">
        <w:rPr>
          <w:rStyle w:val="StyleUnderline"/>
          <w:highlight w:val="cyan"/>
        </w:rPr>
        <w:t>as</w:t>
      </w:r>
      <w:r w:rsidRPr="00001F64">
        <w:rPr>
          <w:rStyle w:val="StyleUnderline"/>
        </w:rPr>
        <w:t xml:space="preserve"> a </w:t>
      </w:r>
      <w:r w:rsidRPr="00001F64">
        <w:rPr>
          <w:rStyle w:val="StyleUnderline"/>
          <w:highlight w:val="cyan"/>
        </w:rPr>
        <w:t>union member</w:t>
      </w:r>
      <w:r w:rsidRPr="00001F64">
        <w:rPr>
          <w:rStyle w:val="StyleUnderline"/>
        </w:rPr>
        <w:t xml:space="preserve"> may have </w:t>
      </w:r>
      <w:r w:rsidRPr="00001F64">
        <w:rPr>
          <w:rStyle w:val="StyleUnderline"/>
          <w:highlight w:val="cyan"/>
        </w:rPr>
        <w:t>had</w:t>
      </w:r>
      <w:r w:rsidRPr="00001F64">
        <w:rPr>
          <w:rStyle w:val="StyleUnderline"/>
        </w:rPr>
        <w:t xml:space="preserve"> on their hearts and minds</w:t>
      </w:r>
      <w:r w:rsidRPr="00001F64">
        <w:rPr>
          <w:sz w:val="16"/>
        </w:rPr>
        <w:t>. That is a problem that cannot be solved by any politicians. It can only be solved by the labor movement itself.</w:t>
      </w:r>
    </w:p>
    <w:p w14:paraId="0E4C7D96" w14:textId="77777777" w:rsidR="0025149D" w:rsidRPr="00001F64" w:rsidRDefault="0025149D" w:rsidP="0025149D">
      <w:pPr>
        <w:rPr>
          <w:rStyle w:val="StyleUnderline"/>
        </w:rPr>
      </w:pPr>
      <w:r w:rsidRPr="00001F64">
        <w:rPr>
          <w:rStyle w:val="StyleUnderline"/>
        </w:rPr>
        <w:t>This trend</w:t>
      </w:r>
      <w:r w:rsidRPr="00001F64">
        <w:rPr>
          <w:sz w:val="16"/>
        </w:rPr>
        <w:t xml:space="preserve">, which has the potential to decimate the already tenuous toehold that organized labor has in Washington, </w:t>
      </w:r>
      <w:r w:rsidRPr="00001F64">
        <w:rPr>
          <w:rStyle w:val="StyleUnderline"/>
        </w:rPr>
        <w:t>is a</w:t>
      </w:r>
      <w:r w:rsidRPr="00001F64">
        <w:rPr>
          <w:sz w:val="16"/>
        </w:rPr>
        <w:t xml:space="preserve"> </w:t>
      </w:r>
      <w:r w:rsidRPr="00001F64">
        <w:rPr>
          <w:rStyle w:val="Emphasis"/>
        </w:rPr>
        <w:t>blaring siren</w:t>
      </w:r>
      <w:r w:rsidRPr="00001F64">
        <w:rPr>
          <w:sz w:val="16"/>
        </w:rPr>
        <w:t xml:space="preserve"> </w:t>
      </w:r>
      <w:r w:rsidRPr="00001F64">
        <w:rPr>
          <w:rStyle w:val="StyleUnderline"/>
        </w:rPr>
        <w:t>alerting unions that they must</w:t>
      </w:r>
      <w:r w:rsidRPr="00001F64">
        <w:rPr>
          <w:sz w:val="16"/>
        </w:rPr>
        <w:t xml:space="preserve"> </w:t>
      </w:r>
      <w:r w:rsidRPr="00001F64">
        <w:rPr>
          <w:rStyle w:val="Emphasis"/>
        </w:rPr>
        <w:t>drastically improve</w:t>
      </w:r>
      <w:r w:rsidRPr="00001F64">
        <w:rPr>
          <w:sz w:val="16"/>
        </w:rPr>
        <w:t xml:space="preserve"> </w:t>
      </w:r>
      <w:r w:rsidRPr="00001F64">
        <w:rPr>
          <w:rStyle w:val="StyleUnderline"/>
        </w:rPr>
        <w:t>on</w:t>
      </w:r>
      <w:r w:rsidRPr="00001F64">
        <w:rPr>
          <w:sz w:val="16"/>
        </w:rPr>
        <w:t xml:space="preserve"> two fronts. The first is in the </w:t>
      </w:r>
      <w:r w:rsidRPr="00001F64">
        <w:rPr>
          <w:rStyle w:val="Emphasis"/>
        </w:rPr>
        <w:t>political education</w:t>
      </w:r>
      <w:r w:rsidRPr="00001F64">
        <w:rPr>
          <w:sz w:val="16"/>
        </w:rPr>
        <w:t xml:space="preserve"> of their members. </w:t>
      </w:r>
      <w:r w:rsidRPr="00001F64">
        <w:rPr>
          <w:rStyle w:val="StyleUnderline"/>
        </w:rPr>
        <w:t xml:space="preserve">Clearly, </w:t>
      </w:r>
      <w:r w:rsidRPr="00001F64">
        <w:rPr>
          <w:rStyle w:val="StyleUnderline"/>
          <w:highlight w:val="cyan"/>
        </w:rPr>
        <w:t>endorsements</w:t>
      </w:r>
      <w:r w:rsidRPr="00001F64">
        <w:rPr>
          <w:rStyle w:val="StyleUnderline"/>
        </w:rPr>
        <w:t xml:space="preserve"> by almost every union president </w:t>
      </w:r>
      <w:r w:rsidRPr="00001F64">
        <w:rPr>
          <w:rStyle w:val="StyleUnderline"/>
          <w:highlight w:val="cyan"/>
        </w:rPr>
        <w:t xml:space="preserve">are </w:t>
      </w:r>
      <w:r w:rsidRPr="00001F64">
        <w:rPr>
          <w:rStyle w:val="Emphasis"/>
          <w:highlight w:val="cyan"/>
        </w:rPr>
        <w:t>not</w:t>
      </w:r>
      <w:r w:rsidRPr="00001F64">
        <w:rPr>
          <w:rStyle w:val="Emphasis"/>
        </w:rPr>
        <w:t xml:space="preserve"> that </w:t>
      </w:r>
      <w:r w:rsidRPr="00001F64">
        <w:rPr>
          <w:rStyle w:val="Emphasis"/>
          <w:highlight w:val="cyan"/>
        </w:rPr>
        <w:t>convincing</w:t>
      </w:r>
      <w:r w:rsidRPr="00001F64">
        <w:rPr>
          <w:sz w:val="16"/>
        </w:rPr>
        <w:t xml:space="preserve"> </w:t>
      </w:r>
      <w:r w:rsidRPr="00001F64">
        <w:rPr>
          <w:rStyle w:val="StyleUnderline"/>
        </w:rPr>
        <w:t>to a significant portion of union members</w:t>
      </w:r>
      <w:r w:rsidRPr="00001F64">
        <w:rPr>
          <w:sz w:val="16"/>
        </w:rPr>
        <w:t xml:space="preserve">. Why? Well, in many cases, </w:t>
      </w:r>
      <w:r w:rsidRPr="00001F64">
        <w:rPr>
          <w:rStyle w:val="StyleUnderline"/>
        </w:rPr>
        <w:t xml:space="preserve">the </w:t>
      </w:r>
      <w:r w:rsidRPr="00001F64">
        <w:rPr>
          <w:rStyle w:val="StyleUnderline"/>
          <w:highlight w:val="cyan"/>
        </w:rPr>
        <w:t xml:space="preserve">unions are </w:t>
      </w:r>
      <w:r w:rsidRPr="00001F64">
        <w:rPr>
          <w:rStyle w:val="Emphasis"/>
          <w:highlight w:val="cyan"/>
        </w:rPr>
        <w:t>not democratic</w:t>
      </w:r>
      <w:r w:rsidRPr="00001F64">
        <w:rPr>
          <w:rStyle w:val="Emphasis"/>
        </w:rPr>
        <w:t>ally run</w:t>
      </w:r>
      <w:r w:rsidRPr="00001F64">
        <w:rPr>
          <w:sz w:val="16"/>
        </w:rPr>
        <w:t xml:space="preserve">, </w:t>
      </w:r>
      <w:r w:rsidRPr="00001F64">
        <w:rPr>
          <w:rStyle w:val="StyleUnderline"/>
          <w:highlight w:val="cyan"/>
        </w:rPr>
        <w:t>they do not</w:t>
      </w:r>
      <w:r w:rsidRPr="00001F64">
        <w:rPr>
          <w:rStyle w:val="StyleUnderline"/>
        </w:rPr>
        <w:t xml:space="preserve"> frequently </w:t>
      </w:r>
      <w:r w:rsidRPr="00001F64">
        <w:rPr>
          <w:rStyle w:val="StyleUnderline"/>
          <w:highlight w:val="cyan"/>
        </w:rPr>
        <w:t>meet with</w:t>
      </w:r>
      <w:r w:rsidRPr="00001F64">
        <w:rPr>
          <w:rStyle w:val="StyleUnderline"/>
        </w:rPr>
        <w:t xml:space="preserve"> and solicit the political input of </w:t>
      </w:r>
      <w:r w:rsidRPr="00001F64">
        <w:rPr>
          <w:rStyle w:val="StyleUnderline"/>
          <w:highlight w:val="cyan"/>
        </w:rPr>
        <w:t>members</w:t>
      </w:r>
      <w:r w:rsidRPr="00001F64">
        <w:rPr>
          <w:rStyle w:val="StyleUnderline"/>
        </w:rPr>
        <w:t xml:space="preserve">, and the </w:t>
      </w:r>
      <w:r w:rsidRPr="00001F64">
        <w:rPr>
          <w:rStyle w:val="Emphasis"/>
          <w:highlight w:val="cyan"/>
        </w:rPr>
        <w:t>members feel alienated</w:t>
      </w:r>
      <w:r w:rsidRPr="00001F64">
        <w:rPr>
          <w:rStyle w:val="StyleUnderline"/>
        </w:rPr>
        <w:t xml:space="preserve"> from the decisions of leadership</w:t>
      </w:r>
      <w:r w:rsidRPr="00001F64">
        <w:rPr>
          <w:sz w:val="16"/>
        </w:rPr>
        <w:t xml:space="preserve">, </w:t>
      </w:r>
      <w:r w:rsidRPr="00001F64">
        <w:rPr>
          <w:rStyle w:val="StyleUnderline"/>
          <w:highlight w:val="cyan"/>
        </w:rPr>
        <w:t xml:space="preserve">causing them to </w:t>
      </w:r>
      <w:r w:rsidRPr="00001F64">
        <w:rPr>
          <w:rStyle w:val="Emphasis"/>
          <w:highlight w:val="cyan"/>
        </w:rPr>
        <w:t>care little</w:t>
      </w:r>
      <w:r w:rsidRPr="00001F64">
        <w:rPr>
          <w:rStyle w:val="StyleUnderline"/>
          <w:highlight w:val="cyan"/>
        </w:rPr>
        <w:t xml:space="preserve"> for</w:t>
      </w:r>
      <w:r w:rsidRPr="00001F64">
        <w:rPr>
          <w:rStyle w:val="StyleUnderline"/>
        </w:rPr>
        <w:t xml:space="preserve"> </w:t>
      </w:r>
      <w:r w:rsidRPr="00001F64">
        <w:rPr>
          <w:rStyle w:val="StyleUnderline"/>
          <w:highlight w:val="cyan"/>
        </w:rPr>
        <w:t>who</w:t>
      </w:r>
      <w:r w:rsidRPr="00001F64">
        <w:rPr>
          <w:rStyle w:val="StyleUnderline"/>
        </w:rPr>
        <w:t xml:space="preserve"> their </w:t>
      </w:r>
      <w:r w:rsidRPr="00001F64">
        <w:rPr>
          <w:rStyle w:val="StyleUnderline"/>
          <w:highlight w:val="cyan"/>
        </w:rPr>
        <w:t>union president wants</w:t>
      </w:r>
      <w:r w:rsidRPr="00001F64">
        <w:rPr>
          <w:rStyle w:val="StyleUnderline"/>
        </w:rPr>
        <w:t xml:space="preserve"> them to vote for. </w:t>
      </w:r>
    </w:p>
    <w:p w14:paraId="277A9745" w14:textId="77777777" w:rsidR="0025149D" w:rsidRPr="00001F64" w:rsidRDefault="0025149D" w:rsidP="0025149D">
      <w:pPr>
        <w:rPr>
          <w:sz w:val="16"/>
        </w:rPr>
      </w:pPr>
      <w:r w:rsidRPr="00001F64">
        <w:rPr>
          <w:sz w:val="16"/>
        </w:rPr>
        <w:t xml:space="preserve">The process of </w:t>
      </w:r>
      <w:r w:rsidRPr="00001F64">
        <w:rPr>
          <w:rStyle w:val="StyleUnderline"/>
        </w:rPr>
        <w:t>democratizing the endorsement process</w:t>
      </w:r>
      <w:r w:rsidRPr="00001F64">
        <w:rPr>
          <w:sz w:val="16"/>
        </w:rPr>
        <w:t xml:space="preserve">, though, </w:t>
      </w:r>
      <w:r w:rsidRPr="00001F64">
        <w:rPr>
          <w:rStyle w:val="StyleUnderline"/>
        </w:rPr>
        <w:t>carries with it the need for unions to act not just as workplace</w:t>
      </w:r>
      <w:r w:rsidRPr="00001F64">
        <w:rPr>
          <w:sz w:val="16"/>
        </w:rPr>
        <w:t xml:space="preserve"> </w:t>
      </w:r>
      <w:r w:rsidRPr="00001F64">
        <w:rPr>
          <w:rStyle w:val="StyleUnderline"/>
        </w:rPr>
        <w:t>negotiators, but as schools</w:t>
      </w:r>
      <w:r w:rsidRPr="00001F64">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001F64">
        <w:rPr>
          <w:rStyle w:val="StyleUnderline"/>
        </w:rPr>
        <w:t>Unions need political discussion groups</w:t>
      </w:r>
      <w:r w:rsidRPr="00001F64">
        <w:rPr>
          <w:sz w:val="16"/>
        </w:rPr>
        <w:t xml:space="preserve">. Unions need </w:t>
      </w:r>
      <w:r w:rsidRPr="00001F64">
        <w:rPr>
          <w:rStyle w:val="StyleUnderline"/>
        </w:rPr>
        <w:t>book clubs</w:t>
      </w:r>
      <w:r w:rsidRPr="00001F64">
        <w:rPr>
          <w:sz w:val="16"/>
        </w:rPr>
        <w:t xml:space="preserve">. Unions need </w:t>
      </w:r>
      <w:r w:rsidRPr="00001F64">
        <w:rPr>
          <w:rStyle w:val="StyleUnderline"/>
        </w:rPr>
        <w:t>labor colleges.</w:t>
      </w:r>
      <w:r w:rsidRPr="00001F64">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001F64">
        <w:rPr>
          <w:rStyle w:val="Emphasis"/>
          <w:highlight w:val="cyan"/>
        </w:rPr>
        <w:t>Lazy</w:t>
      </w:r>
      <w:r w:rsidRPr="00001F64">
        <w:rPr>
          <w:sz w:val="16"/>
          <w:highlight w:val="cyan"/>
        </w:rPr>
        <w:t xml:space="preserve">, </w:t>
      </w:r>
      <w:r w:rsidRPr="00001F64">
        <w:rPr>
          <w:rStyle w:val="Emphasis"/>
          <w:highlight w:val="cyan"/>
        </w:rPr>
        <w:t>institutional</w:t>
      </w:r>
      <w:r w:rsidRPr="00001F64">
        <w:rPr>
          <w:sz w:val="16"/>
          <w:highlight w:val="cyan"/>
        </w:rPr>
        <w:t xml:space="preserve">, </w:t>
      </w:r>
      <w:r w:rsidRPr="00001F64">
        <w:rPr>
          <w:rStyle w:val="Emphasis"/>
          <w:highlight w:val="cyan"/>
        </w:rPr>
        <w:t>top-down unions</w:t>
      </w:r>
      <w:r w:rsidRPr="00001F64">
        <w:rPr>
          <w:sz w:val="16"/>
          <w:highlight w:val="cyan"/>
        </w:rPr>
        <w:t xml:space="preserve"> </w:t>
      </w:r>
      <w:r w:rsidRPr="00001F64">
        <w:rPr>
          <w:rStyle w:val="StyleUnderline"/>
        </w:rPr>
        <w:t xml:space="preserve">that </w:t>
      </w:r>
      <w:r w:rsidRPr="00001F64">
        <w:rPr>
          <w:rStyle w:val="StyleUnderline"/>
          <w:highlight w:val="cyan"/>
        </w:rPr>
        <w:t>do not</w:t>
      </w:r>
      <w:r w:rsidRPr="00001F64">
        <w:rPr>
          <w:rStyle w:val="StyleUnderline"/>
        </w:rPr>
        <w:t xml:space="preserve"> constantly work to </w:t>
      </w:r>
      <w:r w:rsidRPr="00001F64">
        <w:rPr>
          <w:rStyle w:val="StyleUnderline"/>
          <w:highlight w:val="cyan"/>
        </w:rPr>
        <w:t>engage</w:t>
      </w:r>
      <w:r w:rsidRPr="00001F64">
        <w:rPr>
          <w:rStyle w:val="StyleUnderline"/>
        </w:rPr>
        <w:t xml:space="preserve"> members will </w:t>
      </w:r>
      <w:r w:rsidRPr="00001F64">
        <w:rPr>
          <w:rStyle w:val="StyleUnderline"/>
          <w:highlight w:val="cyan"/>
        </w:rPr>
        <w:t>see</w:t>
      </w:r>
      <w:r w:rsidRPr="00001F64">
        <w:rPr>
          <w:rStyle w:val="StyleUnderline"/>
        </w:rPr>
        <w:t xml:space="preserve"> their</w:t>
      </w:r>
      <w:r w:rsidRPr="00001F64">
        <w:rPr>
          <w:sz w:val="16"/>
        </w:rPr>
        <w:t xml:space="preserve"> </w:t>
      </w:r>
      <w:r w:rsidRPr="00001F64">
        <w:rPr>
          <w:rStyle w:val="StyleUnderline"/>
          <w:highlight w:val="cyan"/>
        </w:rPr>
        <w:t xml:space="preserve">members </w:t>
      </w:r>
      <w:r w:rsidRPr="00001F64">
        <w:rPr>
          <w:rStyle w:val="Emphasis"/>
          <w:highlight w:val="cyan"/>
        </w:rPr>
        <w:t xml:space="preserve">drift </w:t>
      </w:r>
      <w:r w:rsidRPr="00001F64">
        <w:rPr>
          <w:rStyle w:val="Emphasis"/>
        </w:rPr>
        <w:t>away</w:t>
      </w:r>
      <w:r w:rsidRPr="00001F64">
        <w:rPr>
          <w:sz w:val="16"/>
        </w:rPr>
        <w:t xml:space="preserve"> </w:t>
      </w:r>
      <w:r w:rsidRPr="00001F64">
        <w:rPr>
          <w:rStyle w:val="StyleUnderline"/>
        </w:rPr>
        <w:t>and</w:t>
      </w:r>
      <w:r w:rsidRPr="00001F64">
        <w:rPr>
          <w:sz w:val="16"/>
        </w:rPr>
        <w:t xml:space="preserve">, sometimes, </w:t>
      </w:r>
      <w:r w:rsidRPr="00001F64">
        <w:rPr>
          <w:rStyle w:val="StyleUnderline"/>
        </w:rPr>
        <w:t xml:space="preserve">drift </w:t>
      </w:r>
      <w:r w:rsidRPr="00001F64">
        <w:rPr>
          <w:rStyle w:val="StyleUnderline"/>
          <w:highlight w:val="cyan"/>
        </w:rPr>
        <w:t>into</w:t>
      </w:r>
      <w:r w:rsidRPr="00001F64">
        <w:rPr>
          <w:rStyle w:val="StyleUnderline"/>
        </w:rPr>
        <w:t xml:space="preserve"> the welcoming arms of</w:t>
      </w:r>
      <w:r w:rsidRPr="00001F64">
        <w:rPr>
          <w:sz w:val="16"/>
        </w:rPr>
        <w:t xml:space="preserve"> Donald </w:t>
      </w:r>
      <w:r w:rsidRPr="00001F64">
        <w:rPr>
          <w:rStyle w:val="StyleUnderline"/>
          <w:highlight w:val="cyan"/>
        </w:rPr>
        <w:t>Trump</w:t>
      </w:r>
      <w:r w:rsidRPr="00001F64">
        <w:rPr>
          <w:rStyle w:val="StyleUnderline"/>
        </w:rPr>
        <w:t xml:space="preserve"> (or another </w:t>
      </w:r>
      <w:r w:rsidRPr="00001F64">
        <w:rPr>
          <w:rStyle w:val="Emphasis"/>
        </w:rPr>
        <w:t>bullshit artist</w:t>
      </w:r>
      <w:r w:rsidRPr="00001F64">
        <w:rPr>
          <w:rStyle w:val="StyleUnderline"/>
        </w:rPr>
        <w:t xml:space="preserve"> like him</w:t>
      </w:r>
      <w:r w:rsidRPr="00001F64">
        <w:rPr>
          <w:sz w:val="16"/>
        </w:rPr>
        <w:t>).</w:t>
      </w:r>
    </w:p>
    <w:p w14:paraId="2509F940" w14:textId="77777777" w:rsidR="0025149D" w:rsidRDefault="0025149D" w:rsidP="0025149D">
      <w:pPr>
        <w:rPr>
          <w:sz w:val="16"/>
        </w:rPr>
      </w:pPr>
      <w:r w:rsidRPr="00001F64">
        <w:rPr>
          <w:sz w:val="16"/>
        </w:rPr>
        <w:t xml:space="preserve">Second, and even more importantly, unions need to organize many, many new union members. </w:t>
      </w:r>
      <w:r w:rsidRPr="00001F64">
        <w:rPr>
          <w:rStyle w:val="StyleUnderline"/>
        </w:rPr>
        <w:t xml:space="preserve">Organized labor has </w:t>
      </w:r>
      <w:r w:rsidRPr="00001F64">
        <w:rPr>
          <w:rStyle w:val="Emphasis"/>
        </w:rPr>
        <w:t>wasted</w:t>
      </w:r>
      <w:r w:rsidRPr="00001F64">
        <w:rPr>
          <w:sz w:val="16"/>
        </w:rPr>
        <w:t xml:space="preserve"> the presidential term of a friendly, </w:t>
      </w:r>
      <w:r w:rsidRPr="00001F64">
        <w:rPr>
          <w:rStyle w:val="StyleUnderline"/>
        </w:rPr>
        <w:t xml:space="preserve">pro-union president by allowing union </w:t>
      </w:r>
      <w:r w:rsidRPr="00001F64">
        <w:rPr>
          <w:rStyle w:val="Emphasis"/>
        </w:rPr>
        <w:t>density</w:t>
      </w:r>
      <w:r w:rsidRPr="00001F64">
        <w:rPr>
          <w:rStyle w:val="StyleUnderline"/>
        </w:rPr>
        <w:t xml:space="preserve"> to decline</w:t>
      </w:r>
      <w:r w:rsidRPr="00001F64">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001F64">
        <w:rPr>
          <w:rStyle w:val="StyleUnderline"/>
        </w:rPr>
        <w:t>What use is popularity if</w:t>
      </w:r>
      <w:r w:rsidRPr="00001F64">
        <w:rPr>
          <w:sz w:val="16"/>
        </w:rPr>
        <w:t xml:space="preserve"> nine out of ten working </w:t>
      </w:r>
      <w:r w:rsidRPr="00001F64">
        <w:rPr>
          <w:rStyle w:val="StyleUnderline"/>
        </w:rPr>
        <w:t>people don’t even have a union?</w:t>
      </w:r>
      <w:r w:rsidRPr="00001F64">
        <w:rPr>
          <w:sz w:val="16"/>
        </w:rPr>
        <w:t xml:space="preserve"> Nothing is as important to the American labor movement as turning around the decline of union density. By that metric, </w:t>
      </w:r>
      <w:r w:rsidRPr="00001F64">
        <w:rPr>
          <w:rStyle w:val="StyleUnderline"/>
        </w:rPr>
        <w:t xml:space="preserve">the past four years have been </w:t>
      </w:r>
      <w:r w:rsidRPr="00001F64">
        <w:rPr>
          <w:rStyle w:val="Emphasis"/>
        </w:rPr>
        <w:t>squandered</w:t>
      </w:r>
      <w:r w:rsidRPr="00001F64">
        <w:rPr>
          <w:sz w:val="16"/>
        </w:rPr>
        <w:t>. And there is no reason to think that the political landscape of the next four years will be as friendly as the years that just slipped by.</w:t>
      </w:r>
    </w:p>
    <w:p w14:paraId="0AABD529" w14:textId="77777777" w:rsidR="0025149D" w:rsidRDefault="0025149D" w:rsidP="0025149D">
      <w:pPr>
        <w:pStyle w:val="Heading4"/>
      </w:pPr>
      <w:r>
        <w:t xml:space="preserve">Worker baords are </w:t>
      </w:r>
      <w:r w:rsidRPr="008F49AE">
        <w:rPr>
          <w:u w:val="single"/>
        </w:rPr>
        <w:t>even worse</w:t>
      </w:r>
      <w:r>
        <w:t>.</w:t>
      </w:r>
    </w:p>
    <w:p w14:paraId="7D1D2F40" w14:textId="77777777" w:rsidR="0025149D" w:rsidRPr="0083560A" w:rsidRDefault="0025149D" w:rsidP="0025149D">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63AAB4A4" w14:textId="77777777" w:rsidR="0025149D" w:rsidRPr="0083560A" w:rsidRDefault="0025149D" w:rsidP="0025149D">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622912">
        <w:rPr>
          <w:rStyle w:val="StyleUnderline"/>
          <w:highlight w:val="cyan"/>
        </w:rPr>
        <w:t>new models</w:t>
      </w:r>
      <w:r w:rsidRPr="0083560A">
        <w:rPr>
          <w:rStyle w:val="StyleUnderline"/>
        </w:rPr>
        <w:t xml:space="preserve"> </w:t>
      </w:r>
      <w:r w:rsidRPr="00622912">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26E0E44D" w14:textId="77777777" w:rsidR="0025149D" w:rsidRPr="0083560A" w:rsidRDefault="0025149D" w:rsidP="0025149D">
      <w:r w:rsidRPr="0083560A">
        <w:rPr>
          <w:sz w:val="16"/>
        </w:rPr>
        <w:t xml:space="preserve">The </w:t>
      </w:r>
      <w:r w:rsidRPr="0083560A">
        <w:rPr>
          <w:rStyle w:val="StyleUnderline"/>
        </w:rPr>
        <w:t xml:space="preserve">new </w:t>
      </w:r>
      <w:r w:rsidRPr="00622912">
        <w:rPr>
          <w:rStyle w:val="Emphasis"/>
          <w:highlight w:val="cyan"/>
        </w:rPr>
        <w:t>standards boards</w:t>
      </w:r>
      <w:r w:rsidRPr="0083560A">
        <w:rPr>
          <w:rStyle w:val="StyleUnderline"/>
        </w:rPr>
        <w:t xml:space="preserve"> </w:t>
      </w:r>
      <w:r w:rsidRPr="00622912">
        <w:rPr>
          <w:rStyle w:val="StyleUnderline"/>
          <w:highlight w:val="cyan"/>
        </w:rPr>
        <w:t xml:space="preserve">are </w:t>
      </w:r>
      <w:r w:rsidRPr="00622912">
        <w:rPr>
          <w:rStyle w:val="Emphasis"/>
          <w:sz w:val="28"/>
          <w:szCs w:val="32"/>
          <w:highlight w:val="cyan"/>
        </w:rPr>
        <w:t>even less democratic</w:t>
      </w:r>
      <w:r w:rsidRPr="0083560A">
        <w:rPr>
          <w:sz w:val="16"/>
        </w:rPr>
        <w:t xml:space="preserve">. </w:t>
      </w:r>
      <w:r w:rsidRPr="00622912">
        <w:rPr>
          <w:rStyle w:val="StyleUnderline"/>
          <w:highlight w:val="cyan"/>
        </w:rPr>
        <w:t>Workers are</w:t>
      </w:r>
      <w:r w:rsidRPr="0083560A">
        <w:rPr>
          <w:rStyle w:val="StyleUnderline"/>
        </w:rPr>
        <w:t xml:space="preserve"> ostensibly</w:t>
      </w:r>
      <w:r w:rsidRPr="0083560A">
        <w:rPr>
          <w:sz w:val="16"/>
        </w:rPr>
        <w:t xml:space="preserve"> </w:t>
      </w:r>
      <w:r w:rsidRPr="00622912">
        <w:rPr>
          <w:rStyle w:val="StyleUnderline"/>
          <w:highlight w:val="cyan"/>
        </w:rPr>
        <w:t>represented</w:t>
      </w:r>
      <w:r w:rsidRPr="0083560A">
        <w:rPr>
          <w:rStyle w:val="StyleUnderline"/>
        </w:rPr>
        <w:t xml:space="preserve"> on the boards </w:t>
      </w:r>
      <w:r w:rsidRPr="00622912">
        <w:rPr>
          <w:rStyle w:val="StyleUnderline"/>
          <w:highlight w:val="cyan"/>
        </w:rPr>
        <w:t xml:space="preserve">by </w:t>
      </w:r>
      <w:r w:rsidRPr="00622912">
        <w:rPr>
          <w:rStyle w:val="Emphasis"/>
          <w:highlight w:val="cyan"/>
        </w:rPr>
        <w:t>designated board members</w:t>
      </w:r>
      <w:r w:rsidRPr="0083560A">
        <w:rPr>
          <w:sz w:val="16"/>
        </w:rPr>
        <w:t xml:space="preserve">. But </w:t>
      </w:r>
      <w:r w:rsidRPr="0083560A">
        <w:rPr>
          <w:rStyle w:val="StyleUnderline"/>
        </w:rPr>
        <w:t xml:space="preserve">workers </w:t>
      </w:r>
      <w:r w:rsidRPr="00622912">
        <w:rPr>
          <w:rStyle w:val="StyleUnderline"/>
          <w:highlight w:val="cyan"/>
        </w:rPr>
        <w:t>have no say</w:t>
      </w:r>
      <w:r w:rsidRPr="0083560A">
        <w:rPr>
          <w:sz w:val="16"/>
        </w:rPr>
        <w:t xml:space="preserve"> </w:t>
      </w:r>
      <w:r w:rsidRPr="00622912">
        <w:rPr>
          <w:rStyle w:val="StyleUnderline"/>
          <w:highlight w:val="cyan"/>
        </w:rPr>
        <w:t>on</w:t>
      </w:r>
      <w:r w:rsidRPr="0083560A">
        <w:rPr>
          <w:rStyle w:val="StyleUnderline"/>
        </w:rPr>
        <w:t xml:space="preserve"> who </w:t>
      </w:r>
      <w:r w:rsidRPr="00622912">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622912">
        <w:rPr>
          <w:rStyle w:val="Emphasis"/>
          <w:highlight w:val="cyan"/>
        </w:rPr>
        <w:t>appointed</w:t>
      </w:r>
      <w:r w:rsidRPr="00622912">
        <w:rPr>
          <w:rStyle w:val="StyleUnderline"/>
          <w:highlight w:val="cyan"/>
        </w:rPr>
        <w:t xml:space="preserve"> by a </w:t>
      </w:r>
      <w:r w:rsidRPr="00622912">
        <w:rPr>
          <w:rStyle w:val="Emphasis"/>
          <w:highlight w:val="cyan"/>
        </w:rPr>
        <w:t>government</w:t>
      </w:r>
      <w:r w:rsidRPr="0083560A">
        <w:rPr>
          <w:rStyle w:val="StyleUnderline"/>
        </w:rPr>
        <w:t xml:space="preserve"> </w:t>
      </w:r>
      <w:r w:rsidRPr="00622912">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622912">
        <w:rPr>
          <w:rStyle w:val="StyleUnderline"/>
          <w:highlight w:val="cyan"/>
        </w:rPr>
        <w:t xml:space="preserve">This is not </w:t>
      </w:r>
      <w:r w:rsidRPr="00622912">
        <w:rPr>
          <w:rStyle w:val="Emphasis"/>
          <w:highlight w:val="cyan"/>
        </w:rPr>
        <w:t>worker voice</w:t>
      </w:r>
      <w:r w:rsidRPr="00622912">
        <w:rPr>
          <w:rStyle w:val="StyleUnderline"/>
          <w:highlight w:val="cyan"/>
        </w:rPr>
        <w:t xml:space="preserve">, but </w:t>
      </w:r>
      <w:r w:rsidRPr="00622912">
        <w:rPr>
          <w:rStyle w:val="Emphasis"/>
          <w:highlight w:val="cyan"/>
        </w:rPr>
        <w:t>the absence of it</w:t>
      </w:r>
      <w:r w:rsidRPr="00856E84">
        <w:rPr>
          <w:sz w:val="16"/>
        </w:rPr>
        <w:t>.[116]</w:t>
      </w:r>
    </w:p>
    <w:p w14:paraId="1CA326F5" w14:textId="77777777" w:rsidR="0025149D" w:rsidRPr="004A647A" w:rsidRDefault="0025149D" w:rsidP="0025149D">
      <w:pPr>
        <w:pStyle w:val="Heading4"/>
        <w:rPr>
          <w:rFonts w:cs="Calibri"/>
        </w:rPr>
      </w:pPr>
      <w:r w:rsidRPr="004A647A">
        <w:rPr>
          <w:rFonts w:cs="Calibri"/>
        </w:rPr>
        <w:t xml:space="preserve">Opacity! It means unions can become lobbying arms instead of unique “democratic” entities. </w:t>
      </w:r>
    </w:p>
    <w:p w14:paraId="3A1A3555" w14:textId="77777777" w:rsidR="0025149D" w:rsidRPr="004A647A" w:rsidRDefault="0025149D" w:rsidP="0025149D">
      <w:r w:rsidRPr="004A647A">
        <w:t xml:space="preserve">Steven K. </w:t>
      </w:r>
      <w:r w:rsidRPr="004A647A">
        <w:rPr>
          <w:rStyle w:val="Style13ptBold"/>
        </w:rPr>
        <w:t>Ashby 22</w:t>
      </w:r>
      <w:r w:rsidRPr="004A647A">
        <w:t>. Labor Education Program, School of Labor and Employment Relations, University of Illinois at Urbana Champaign. “Union Democracy in Today’s Labor Movement”. Labor Studies Journal 2022, Vol. 47(2) 109–136</w:t>
      </w:r>
    </w:p>
    <w:p w14:paraId="1A7CDDCA" w14:textId="77777777" w:rsidR="0025149D" w:rsidRPr="004A647A" w:rsidRDefault="0025149D" w:rsidP="0025149D">
      <w:pPr>
        <w:rPr>
          <w:sz w:val="16"/>
        </w:rPr>
      </w:pPr>
      <w:r w:rsidRPr="004A647A">
        <w:rPr>
          <w:rStyle w:val="StyleUnderline"/>
          <w:highlight w:val="cyan"/>
        </w:rPr>
        <w:t>Transparency</w:t>
      </w:r>
      <w:r w:rsidRPr="004A647A">
        <w:rPr>
          <w:rStyle w:val="StyleUnderline"/>
        </w:rPr>
        <w:t xml:space="preserve"> in collective bargaining means discussions between management and the union in bargaining are shared with the members.</w:t>
      </w:r>
      <w:r w:rsidRPr="004A647A">
        <w:rPr>
          <w:sz w:val="16"/>
        </w:rPr>
        <w:t xml:space="preserve"> Unfortunately, </w:t>
      </w:r>
      <w:r w:rsidRPr="004A647A">
        <w:rPr>
          <w:rStyle w:val="StyleUnderline"/>
          <w:highlight w:val="cyan"/>
        </w:rPr>
        <w:t>the norm</w:t>
      </w:r>
      <w:r w:rsidRPr="004A647A">
        <w:rPr>
          <w:rStyle w:val="StyleUnderline"/>
        </w:rPr>
        <w:t xml:space="preserve"> during labor-management</w:t>
      </w:r>
      <w:r w:rsidRPr="004A647A">
        <w:rPr>
          <w:sz w:val="16"/>
        </w:rPr>
        <w:t xml:space="preserve"> </w:t>
      </w:r>
      <w:r w:rsidRPr="004A647A">
        <w:rPr>
          <w:rStyle w:val="StyleUnderline"/>
        </w:rPr>
        <w:t xml:space="preserve">negotiations, as one unionist described her local union, </w:t>
      </w:r>
      <w:r w:rsidRPr="004A647A">
        <w:rPr>
          <w:rStyle w:val="StyleUnderline"/>
          <w:highlight w:val="cyan"/>
        </w:rPr>
        <w:t>is that “</w:t>
      </w:r>
      <w:r w:rsidRPr="004A647A">
        <w:rPr>
          <w:rStyle w:val="Emphasis"/>
          <w:highlight w:val="cyan"/>
        </w:rPr>
        <w:t>bargaining</w:t>
      </w:r>
      <w:r w:rsidRPr="004A647A">
        <w:rPr>
          <w:sz w:val="16"/>
        </w:rPr>
        <w:t xml:space="preserve"> </w:t>
      </w:r>
      <w:r w:rsidRPr="004A647A">
        <w:rPr>
          <w:rStyle w:val="StyleUnderline"/>
          <w:highlight w:val="cyan"/>
        </w:rPr>
        <w:t>is done</w:t>
      </w:r>
      <w:r w:rsidRPr="004A647A">
        <w:rPr>
          <w:rStyle w:val="StyleUnderline"/>
        </w:rPr>
        <w:t xml:space="preserve"> completely </w:t>
      </w:r>
      <w:r w:rsidRPr="004A647A">
        <w:rPr>
          <w:rStyle w:val="Emphasis"/>
          <w:highlight w:val="cyan"/>
        </w:rPr>
        <w:t>behind closed doors</w:t>
      </w:r>
      <w:r w:rsidRPr="004A647A">
        <w:rPr>
          <w:sz w:val="16"/>
        </w:rPr>
        <w:t xml:space="preserve">. The </w:t>
      </w:r>
      <w:r w:rsidRPr="004A647A">
        <w:rPr>
          <w:rStyle w:val="StyleUnderline"/>
          <w:highlight w:val="cyan"/>
        </w:rPr>
        <w:t xml:space="preserve">members are </w:t>
      </w:r>
      <w:r w:rsidRPr="004A647A">
        <w:rPr>
          <w:rStyle w:val="Emphasis"/>
          <w:highlight w:val="cyan"/>
        </w:rPr>
        <w:t>never told anything</w:t>
      </w:r>
      <w:r w:rsidRPr="004A647A">
        <w:rPr>
          <w:rStyle w:val="StyleUnderline"/>
        </w:rPr>
        <w:t xml:space="preserve"> during negotiations</w:t>
      </w:r>
      <w:r w:rsidRPr="004A647A">
        <w:rPr>
          <w:sz w:val="16"/>
        </w:rPr>
        <w:t>.” 56 A democratic union leadership has nothing to hide, and wants a fully informed membership.</w:t>
      </w:r>
    </w:p>
    <w:p w14:paraId="4355550A" w14:textId="77777777" w:rsidR="0025149D" w:rsidRPr="004A647A" w:rsidRDefault="0025149D" w:rsidP="0025149D">
      <w:pPr>
        <w:rPr>
          <w:sz w:val="16"/>
        </w:rPr>
      </w:pPr>
      <w:r w:rsidRPr="004A647A">
        <w:rPr>
          <w:sz w:val="16"/>
        </w:rPr>
        <w:t>Transparency means the leadership has no secrets from the members on a union’s political expenditures. “Open books and tight fists” is the UE phrasing—all major financial decisions are made by the membership, financial information is given to the members, the union works to ensure every expenditure of union dues is necessary, and rank-and-file trustees closely monitor union finances.57</w:t>
      </w:r>
    </w:p>
    <w:p w14:paraId="3BAC457D" w14:textId="77777777" w:rsidR="0025149D" w:rsidRPr="004A647A" w:rsidRDefault="0025149D" w:rsidP="0025149D">
      <w:pPr>
        <w:rPr>
          <w:sz w:val="16"/>
        </w:rPr>
      </w:pPr>
      <w:r w:rsidRPr="004A647A">
        <w:rPr>
          <w:sz w:val="16"/>
        </w:rPr>
        <w:t xml:space="preserve">The 2010 </w:t>
      </w:r>
      <w:r w:rsidRPr="004A647A">
        <w:rPr>
          <w:rStyle w:val="StyleUnderline"/>
          <w:highlight w:val="cyan"/>
        </w:rPr>
        <w:t>Citizens United</w:t>
      </w:r>
      <w:r w:rsidRPr="004A647A">
        <w:rPr>
          <w:sz w:val="16"/>
        </w:rPr>
        <w:t xml:space="preserve"> decision by the Supreme Court created transparency issues in unions. The decision </w:t>
      </w:r>
      <w:r w:rsidRPr="004A647A">
        <w:rPr>
          <w:rStyle w:val="StyleUnderline"/>
        </w:rPr>
        <w:t>has been widely denounced by progressives as allowing unlimited campaign contributions to candidates from billionaires and their front groups, and for ludicrously declaring that “corporations are people</w:t>
      </w:r>
      <w:r w:rsidRPr="004A647A">
        <w:rPr>
          <w:sz w:val="16"/>
        </w:rPr>
        <w:t>” with free speech rights to unlimited spending in campaigns. Just 12 people contributed a combined $3.4 billion, 1 of 13 of all dollars donated, to federal candidates and political groups between January 2009 and December 2020, according to the Center for Responsive Politics, which tracks money in federal elections.58 Spending on campaigns skyrocketed starting in 2018. Pro-business groups gave $5.9 billion between 2018 and 2020, while labor gave $244 million, according to Opensecrets.com.59</w:t>
      </w:r>
    </w:p>
    <w:p w14:paraId="5AF2929E" w14:textId="77777777" w:rsidR="0025149D" w:rsidRDefault="0025149D" w:rsidP="0025149D">
      <w:pPr>
        <w:rPr>
          <w:rStyle w:val="StyleUnderline"/>
        </w:rPr>
      </w:pPr>
      <w:r w:rsidRPr="004A647A">
        <w:rPr>
          <w:sz w:val="16"/>
        </w:rPr>
        <w:t xml:space="preserve">However, </w:t>
      </w:r>
      <w:r w:rsidRPr="004A647A">
        <w:rPr>
          <w:rStyle w:val="StyleUnderline"/>
        </w:rPr>
        <w:t xml:space="preserve">a little discussed aspect of </w:t>
      </w:r>
      <w:r w:rsidRPr="004A647A">
        <w:rPr>
          <w:rStyle w:val="StyleUnderline"/>
          <w:highlight w:val="cyan"/>
        </w:rPr>
        <w:t xml:space="preserve">the court’s decision opened up possibilities for unions to be </w:t>
      </w:r>
      <w:r w:rsidRPr="004A647A">
        <w:rPr>
          <w:rStyle w:val="Emphasis"/>
          <w:highlight w:val="cyan"/>
        </w:rPr>
        <w:t>far less transparent</w:t>
      </w:r>
      <w:r w:rsidRPr="004A647A">
        <w:rPr>
          <w:sz w:val="16"/>
        </w:rPr>
        <w:t xml:space="preserve"> </w:t>
      </w:r>
      <w:r w:rsidRPr="004A647A">
        <w:rPr>
          <w:rStyle w:val="StyleUnderline"/>
        </w:rPr>
        <w:t>to their members about the use of union dues</w:t>
      </w:r>
      <w:r w:rsidRPr="004A647A">
        <w:rPr>
          <w:sz w:val="16"/>
        </w:rPr>
        <w:t xml:space="preserve">. A 2002 law prohibited unions from using dues money for public campaigning. Rather, dues could only be used to educate their own members about the union’s electoral preferences. Publicly campaigning required using funds from a union’s political action committee. </w:t>
      </w:r>
      <w:r w:rsidRPr="004A647A">
        <w:rPr>
          <w:rStyle w:val="StyleUnderline"/>
        </w:rPr>
        <w:t xml:space="preserve">Every </w:t>
      </w:r>
      <w:r w:rsidRPr="004A647A">
        <w:rPr>
          <w:rStyle w:val="StyleUnderline"/>
          <w:highlight w:val="cyan"/>
        </w:rPr>
        <w:t>union asks its members to</w:t>
      </w:r>
      <w:r w:rsidRPr="004A647A">
        <w:rPr>
          <w:rStyle w:val="StyleUnderline"/>
        </w:rPr>
        <w:t xml:space="preserve"> voluntarily </w:t>
      </w:r>
      <w:r w:rsidRPr="004A647A">
        <w:rPr>
          <w:rStyle w:val="StyleUnderline"/>
          <w:highlight w:val="cyan"/>
        </w:rPr>
        <w:t>contribute to their</w:t>
      </w:r>
      <w:r w:rsidRPr="004A647A">
        <w:rPr>
          <w:rStyle w:val="StyleUnderline"/>
        </w:rPr>
        <w:t xml:space="preserve"> union’s </w:t>
      </w:r>
      <w:r w:rsidRPr="004A647A">
        <w:rPr>
          <w:rStyle w:val="StyleUnderline"/>
          <w:highlight w:val="cyan"/>
        </w:rPr>
        <w:t>PAC</w:t>
      </w:r>
      <w:r w:rsidRPr="004A647A">
        <w:rPr>
          <w:rStyle w:val="StyleUnderline"/>
        </w:rPr>
        <w:t xml:space="preserve"> fund. </w:t>
      </w:r>
      <w:r w:rsidRPr="004A647A">
        <w:rPr>
          <w:sz w:val="16"/>
        </w:rPr>
        <w:t>The court’s decision reversed that.</w:t>
      </w:r>
      <w:r w:rsidRPr="004A647A">
        <w:rPr>
          <w:rStyle w:val="StyleUnderline"/>
        </w:rPr>
        <w:t xml:space="preserve"> </w:t>
      </w:r>
      <w:r w:rsidRPr="004A647A">
        <w:rPr>
          <w:rStyle w:val="StyleUnderline"/>
          <w:highlight w:val="cyan"/>
        </w:rPr>
        <w:t>Unions</w:t>
      </w:r>
      <w:r w:rsidRPr="004A647A">
        <w:rPr>
          <w:rStyle w:val="StyleUnderline"/>
        </w:rPr>
        <w:t xml:space="preserve"> were </w:t>
      </w:r>
      <w:r w:rsidRPr="004A647A">
        <w:rPr>
          <w:rStyle w:val="StyleUnderline"/>
          <w:highlight w:val="cyan"/>
        </w:rPr>
        <w:t>freed</w:t>
      </w:r>
      <w:r w:rsidRPr="004A647A">
        <w:rPr>
          <w:rStyle w:val="StyleUnderline"/>
        </w:rPr>
        <w:t xml:space="preserve"> </w:t>
      </w:r>
      <w:r w:rsidRPr="004A647A">
        <w:rPr>
          <w:rStyle w:val="StyleUnderline"/>
          <w:highlight w:val="cyan"/>
        </w:rPr>
        <w:t>to</w:t>
      </w:r>
      <w:r w:rsidRPr="004A647A">
        <w:rPr>
          <w:rStyle w:val="StyleUnderline"/>
        </w:rPr>
        <w:t xml:space="preserve"> </w:t>
      </w:r>
      <w:r w:rsidRPr="004A647A">
        <w:rPr>
          <w:rStyle w:val="StyleUnderline"/>
          <w:highlight w:val="cyan"/>
        </w:rPr>
        <w:t>use</w:t>
      </w:r>
      <w:r w:rsidRPr="004A647A">
        <w:rPr>
          <w:rStyle w:val="StyleUnderline"/>
        </w:rPr>
        <w:t xml:space="preserve"> dues </w:t>
      </w:r>
      <w:r w:rsidRPr="004A647A">
        <w:rPr>
          <w:rStyle w:val="StyleUnderline"/>
          <w:highlight w:val="cyan"/>
        </w:rPr>
        <w:t>money to</w:t>
      </w:r>
      <w:r w:rsidRPr="004A647A">
        <w:rPr>
          <w:rStyle w:val="StyleUnderline"/>
        </w:rPr>
        <w:t xml:space="preserve"> publicly </w:t>
      </w:r>
      <w:r w:rsidRPr="004A647A">
        <w:rPr>
          <w:rStyle w:val="StyleUnderline"/>
          <w:highlight w:val="cyan"/>
        </w:rPr>
        <w:t>campaign</w:t>
      </w:r>
      <w:r w:rsidRPr="004A647A">
        <w:rPr>
          <w:rStyle w:val="StyleUnderline"/>
        </w:rPr>
        <w:t xml:space="preserve"> for candidates.</w:t>
      </w:r>
    </w:p>
    <w:p w14:paraId="26EF98CF" w14:textId="77777777" w:rsidR="0025149D" w:rsidRDefault="0025149D" w:rsidP="0025149D">
      <w:pPr>
        <w:pStyle w:val="Heading3"/>
      </w:pPr>
      <w:r>
        <w:t>AT: Terminal---2NC</w:t>
      </w:r>
    </w:p>
    <w:p w14:paraId="50C5F5C5" w14:textId="77777777" w:rsidR="0025149D" w:rsidRDefault="0025149D" w:rsidP="0025149D">
      <w:pPr>
        <w:pStyle w:val="Heading4"/>
      </w:pPr>
      <w:r>
        <w:t xml:space="preserve">No </w:t>
      </w:r>
      <w:r w:rsidRPr="001D53F9">
        <w:rPr>
          <w:u w:val="single"/>
        </w:rPr>
        <w:t>democracy</w:t>
      </w:r>
      <w:r>
        <w:t xml:space="preserve"> impact: they’re equally likely to cause wars, and </w:t>
      </w:r>
      <w:r w:rsidRPr="001D53F9">
        <w:rPr>
          <w:u w:val="single"/>
        </w:rPr>
        <w:t>short-termism</w:t>
      </w:r>
      <w:r>
        <w:t xml:space="preserve"> and </w:t>
      </w:r>
      <w:r w:rsidRPr="001D53F9">
        <w:rPr>
          <w:u w:val="single"/>
        </w:rPr>
        <w:t>lobbying</w:t>
      </w:r>
      <w:r>
        <w:t xml:space="preserve"> deter effective public goods provision. Aff evidence is </w:t>
      </w:r>
      <w:r w:rsidRPr="001D53F9">
        <w:rPr>
          <w:u w:val="single"/>
        </w:rPr>
        <w:t>biased</w:t>
      </w:r>
      <w:r>
        <w:t xml:space="preserve"> by western focus. That’s Galston.</w:t>
      </w:r>
    </w:p>
    <w:p w14:paraId="557265B9" w14:textId="77777777" w:rsidR="0025149D" w:rsidRPr="00001F64" w:rsidRDefault="0025149D" w:rsidP="0025149D">
      <w:pPr>
        <w:pStyle w:val="Heading4"/>
      </w:pPr>
      <w:r w:rsidRPr="00001F64">
        <w:t xml:space="preserve">Democracies </w:t>
      </w:r>
      <w:r w:rsidRPr="00001F64">
        <w:rPr>
          <w:u w:val="single"/>
        </w:rPr>
        <w:t>aren’t</w:t>
      </w:r>
      <w:r w:rsidRPr="00001F64">
        <w:t xml:space="preserve"> peaceful.</w:t>
      </w:r>
    </w:p>
    <w:p w14:paraId="20B55E46" w14:textId="77777777" w:rsidR="0025149D" w:rsidRPr="00001F64" w:rsidRDefault="0025149D" w:rsidP="0025149D">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68EE64C4" w14:textId="77777777" w:rsidR="0025149D" w:rsidRPr="00001F64" w:rsidRDefault="0025149D" w:rsidP="0025149D">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1C9C9C08" w14:textId="77777777" w:rsidR="0025149D" w:rsidRPr="00001F64" w:rsidRDefault="0025149D" w:rsidP="0025149D">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szCs w:val="24"/>
          <w:highlight w:val="cyan"/>
        </w:rPr>
        <w:t>recent studies tend not to support it</w:t>
      </w:r>
      <w:r w:rsidRPr="00001F64">
        <w:rPr>
          <w:sz w:val="16"/>
        </w:rPr>
        <w:t xml:space="preserve"> (Snyder &amp; Borghard, 2011; Downes, 2012).</w:t>
      </w:r>
    </w:p>
    <w:p w14:paraId="3F1A96CE" w14:textId="77777777" w:rsidR="0025149D" w:rsidRPr="00001F64" w:rsidRDefault="0025149D" w:rsidP="0025149D">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7A1823A4" w14:textId="77777777" w:rsidR="0025149D" w:rsidRPr="004E61B2" w:rsidRDefault="0025149D" w:rsidP="0025149D"/>
    <w:p w14:paraId="0B1C3D5F" w14:textId="77777777" w:rsidR="0025149D" w:rsidRDefault="0025149D" w:rsidP="0025149D">
      <w:pPr>
        <w:pStyle w:val="Heading3"/>
      </w:pPr>
      <w:r>
        <w:t>AT: Populism</w:t>
      </w:r>
    </w:p>
    <w:p w14:paraId="556B237A" w14:textId="77777777" w:rsidR="0025149D" w:rsidRDefault="0025149D" w:rsidP="0025149D">
      <w:pPr>
        <w:pStyle w:val="Heading4"/>
      </w:pPr>
      <w:r>
        <w:t>No populism impacts.</w:t>
      </w:r>
    </w:p>
    <w:p w14:paraId="0A3CE17B" w14:textId="77777777" w:rsidR="0025149D" w:rsidRPr="00771D78" w:rsidRDefault="0025149D" w:rsidP="0025149D">
      <w:pPr>
        <w:pStyle w:val="Heading4"/>
      </w:pPr>
      <w:r>
        <w:t>No domestic bomb what does this even mean.</w:t>
      </w:r>
    </w:p>
    <w:p w14:paraId="5CA2DD36" w14:textId="77777777" w:rsidR="0025149D" w:rsidRPr="00001F64" w:rsidRDefault="0025149D" w:rsidP="0025149D">
      <w:pPr>
        <w:pStyle w:val="Heading4"/>
      </w:pPr>
      <w:r w:rsidRPr="00001F64">
        <w:t xml:space="preserve">No nuclear populism impact. </w:t>
      </w:r>
    </w:p>
    <w:p w14:paraId="6F0D3CED" w14:textId="77777777" w:rsidR="0025149D" w:rsidRPr="00001F64" w:rsidRDefault="0025149D" w:rsidP="0025149D">
      <w:r w:rsidRPr="00001F64">
        <w:t>Rajeswari Pillai</w:t>
      </w:r>
      <w:r w:rsidRPr="00001F64">
        <w:rPr>
          <w:rStyle w:val="Style13ptBold"/>
        </w:rPr>
        <w:t xml:space="preserve"> Rajagopalan 22</w:t>
      </w:r>
      <w:r w:rsidRPr="00001F64">
        <w:t>. PhD, Resident Senior Fellow at the Australian Strategic Policy Institute. "Rajeswari Pillai Rajagopalan, Director, Centre for Security, Strategy and Technology, Observer Research Foundation, New Delhi." The Nonproliferation Review, vol. 28. 9-20-2022</w:t>
      </w:r>
    </w:p>
    <w:p w14:paraId="69E747E8" w14:textId="77777777" w:rsidR="0025149D" w:rsidRPr="00001F64" w:rsidRDefault="0025149D" w:rsidP="0025149D">
      <w:pPr>
        <w:rPr>
          <w:sz w:val="16"/>
        </w:rPr>
      </w:pPr>
      <w:r w:rsidRPr="00001F64">
        <w:rPr>
          <w:sz w:val="16"/>
        </w:rPr>
        <w:t>In their essay “Upsetting the Nuclear Order: How the Rise of Nationalist Populism Increases Nuclear Dangers,” Oliver Meier and Maren Vieluf highlight some important aspects of nationalist-</w:t>
      </w:r>
      <w:r w:rsidRPr="00001F64">
        <w:rPr>
          <w:rStyle w:val="Emphasis"/>
          <w:highlight w:val="cyan"/>
        </w:rPr>
        <w:t>populists</w:t>
      </w:r>
      <w:r w:rsidRPr="00001F64">
        <w:rPr>
          <w:rStyle w:val="Emphasis"/>
        </w:rPr>
        <w:t>’</w:t>
      </w:r>
      <w:r w:rsidRPr="00001F64">
        <w:rPr>
          <w:rStyle w:val="StyleUnderline"/>
        </w:rPr>
        <w:t xml:space="preserve"> decision-making</w:t>
      </w:r>
      <w:r w:rsidRPr="00001F64">
        <w:rPr>
          <w:sz w:val="16"/>
        </w:rPr>
        <w:t xml:space="preserve"> styles and argue that they could </w:t>
      </w:r>
      <w:r w:rsidRPr="00001F64">
        <w:rPr>
          <w:rStyle w:val="StyleUnderline"/>
          <w:highlight w:val="cyan"/>
        </w:rPr>
        <w:t>lead to</w:t>
      </w:r>
      <w:r w:rsidRPr="00001F64">
        <w:rPr>
          <w:rStyle w:val="StyleUnderline"/>
        </w:rPr>
        <w:t xml:space="preserve"> greater </w:t>
      </w:r>
      <w:r w:rsidRPr="00001F64">
        <w:rPr>
          <w:rStyle w:val="Emphasis"/>
          <w:highlight w:val="cyan"/>
        </w:rPr>
        <w:t>nuclear danger</w:t>
      </w:r>
      <w:r w:rsidRPr="00001F64">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001F64">
        <w:rPr>
          <w:rStyle w:val="StyleUnderline"/>
          <w:highlight w:val="cyan"/>
        </w:rPr>
        <w:t>there are</w:t>
      </w:r>
      <w:r w:rsidRPr="00001F64">
        <w:rPr>
          <w:rStyle w:val="StyleUnderline"/>
        </w:rPr>
        <w:t xml:space="preserve"> a number of</w:t>
      </w:r>
      <w:r w:rsidRPr="00001F64">
        <w:rPr>
          <w:sz w:val="16"/>
        </w:rPr>
        <w:t xml:space="preserve"> </w:t>
      </w:r>
      <w:r w:rsidRPr="00001F64">
        <w:rPr>
          <w:rStyle w:val="Emphasis"/>
          <w:highlight w:val="cyan"/>
        </w:rPr>
        <w:t>drawbacks</w:t>
      </w:r>
      <w:r w:rsidRPr="00001F64">
        <w:rPr>
          <w:sz w:val="16"/>
        </w:rPr>
        <w:t xml:space="preserve"> </w:t>
      </w:r>
      <w:r w:rsidRPr="00001F64">
        <w:rPr>
          <w:rStyle w:val="StyleUnderline"/>
        </w:rPr>
        <w:t xml:space="preserve">in the </w:t>
      </w:r>
      <w:r w:rsidRPr="00001F64">
        <w:rPr>
          <w:rStyle w:val="Emphasis"/>
        </w:rPr>
        <w:t>arg</w:t>
      </w:r>
      <w:r w:rsidRPr="00001F64">
        <w:rPr>
          <w:sz w:val="16"/>
        </w:rPr>
        <w:t>ument.</w:t>
      </w:r>
    </w:p>
    <w:p w14:paraId="68BE7A34" w14:textId="77777777" w:rsidR="0025149D" w:rsidRPr="00001F64" w:rsidRDefault="0025149D" w:rsidP="0025149D">
      <w:pPr>
        <w:rPr>
          <w:sz w:val="16"/>
        </w:rPr>
      </w:pPr>
      <w:r w:rsidRPr="00001F64">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001F64">
        <w:rPr>
          <w:rStyle w:val="StyleUnderline"/>
        </w:rPr>
        <w:t xml:space="preserve">the </w:t>
      </w:r>
      <w:r w:rsidRPr="00001F64">
        <w:rPr>
          <w:rStyle w:val="Emphasis"/>
        </w:rPr>
        <w:t>choice</w:t>
      </w:r>
      <w:r w:rsidRPr="00001F64">
        <w:rPr>
          <w:rStyle w:val="StyleUnderline"/>
        </w:rPr>
        <w:t xml:space="preserve"> of</w:t>
      </w:r>
      <w:r w:rsidRPr="00001F64">
        <w:rPr>
          <w:sz w:val="16"/>
        </w:rPr>
        <w:t xml:space="preserve"> nationalist-</w:t>
      </w:r>
      <w:r w:rsidRPr="00001F64">
        <w:rPr>
          <w:rStyle w:val="StyleUnderline"/>
        </w:rPr>
        <w:t>populist leaders</w:t>
      </w:r>
      <w:r w:rsidRPr="00001F64">
        <w:rPr>
          <w:sz w:val="16"/>
        </w:rPr>
        <w:t>—former US President Donald Trump, UK Prime Minister Boris Johnson, Indian Prime Minister Narendra Modi, and Russian President Vladimir Putin—</w:t>
      </w:r>
      <w:r w:rsidRPr="00001F64">
        <w:rPr>
          <w:rStyle w:val="StyleUnderline"/>
        </w:rPr>
        <w:t xml:space="preserve">is </w:t>
      </w:r>
      <w:r w:rsidRPr="00001F64">
        <w:rPr>
          <w:rStyle w:val="Emphasis"/>
        </w:rPr>
        <w:t>questionable</w:t>
      </w:r>
      <w:r w:rsidRPr="00001F64">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001F64">
        <w:rPr>
          <w:rStyle w:val="StyleUnderline"/>
        </w:rPr>
        <w:t>Meier and Vieluf</w:t>
      </w:r>
      <w:r w:rsidRPr="00001F64">
        <w:rPr>
          <w:sz w:val="16"/>
        </w:rPr>
        <w:t xml:space="preserve">'s analysis essentially </w:t>
      </w:r>
      <w:r w:rsidRPr="00001F64">
        <w:rPr>
          <w:rStyle w:val="Emphasis"/>
        </w:rPr>
        <w:t>impli</w:t>
      </w:r>
      <w:r w:rsidRPr="00001F64">
        <w:rPr>
          <w:sz w:val="16"/>
        </w:rPr>
        <w:t xml:space="preserve">es that </w:t>
      </w:r>
      <w:r w:rsidRPr="00001F64">
        <w:rPr>
          <w:rStyle w:val="StyleUnderline"/>
        </w:rPr>
        <w:t xml:space="preserve">a country with a </w:t>
      </w:r>
      <w:r w:rsidRPr="00001F64">
        <w:rPr>
          <w:rStyle w:val="Emphasis"/>
        </w:rPr>
        <w:t>democratic leader</w:t>
      </w:r>
      <w:r w:rsidRPr="00001F64">
        <w:rPr>
          <w:sz w:val="16"/>
        </w:rPr>
        <w:t xml:space="preserve"> </w:t>
      </w:r>
      <w:r w:rsidRPr="00001F64">
        <w:rPr>
          <w:rStyle w:val="StyleUnderline"/>
        </w:rPr>
        <w:t>who has a populist style</w:t>
      </w:r>
      <w:r w:rsidRPr="00001F64">
        <w:rPr>
          <w:sz w:val="16"/>
        </w:rPr>
        <w:t xml:space="preserve"> </w:t>
      </w:r>
      <w:r w:rsidRPr="00001F64">
        <w:rPr>
          <w:rStyle w:val="StyleUnderline"/>
        </w:rPr>
        <w:t xml:space="preserve">is </w:t>
      </w:r>
      <w:r w:rsidRPr="00001F64">
        <w:rPr>
          <w:rStyle w:val="Emphasis"/>
        </w:rPr>
        <w:t>far more</w:t>
      </w:r>
      <w:r w:rsidRPr="00001F64">
        <w:rPr>
          <w:rStyle w:val="StyleUnderline"/>
        </w:rPr>
        <w:t xml:space="preserve"> dangerous than a country that has an </w:t>
      </w:r>
      <w:r w:rsidRPr="00001F64">
        <w:rPr>
          <w:rStyle w:val="Emphasis"/>
        </w:rPr>
        <w:t>authoritarian</w:t>
      </w:r>
      <w:r w:rsidRPr="00001F64">
        <w:rPr>
          <w:rStyle w:val="StyleUnderline"/>
        </w:rPr>
        <w:t xml:space="preserve"> leader</w:t>
      </w:r>
      <w:r w:rsidRPr="00001F64">
        <w:rPr>
          <w:sz w:val="16"/>
        </w:rPr>
        <w:t xml:space="preserve"> </w:t>
      </w:r>
      <w:r w:rsidRPr="00001F64">
        <w:rPr>
          <w:rStyle w:val="StyleUnderline"/>
        </w:rPr>
        <w:t xml:space="preserve">or has a </w:t>
      </w:r>
      <w:r w:rsidRPr="00001F64">
        <w:rPr>
          <w:rStyle w:val="Emphasis"/>
        </w:rPr>
        <w:t>military</w:t>
      </w:r>
      <w:r w:rsidRPr="00001F64">
        <w:rPr>
          <w:sz w:val="16"/>
        </w:rPr>
        <w:t xml:space="preserve"> that </w:t>
      </w:r>
      <w:r w:rsidRPr="00001F64">
        <w:rPr>
          <w:rStyle w:val="Emphasis"/>
        </w:rPr>
        <w:t>controls nuc</w:t>
      </w:r>
      <w:r w:rsidRPr="00001F64">
        <w:rPr>
          <w:sz w:val="16"/>
        </w:rPr>
        <w:t>lear weapon</w:t>
      </w:r>
      <w:r w:rsidRPr="00001F64">
        <w:rPr>
          <w:rStyle w:val="Emphasis"/>
        </w:rPr>
        <w:t>s</w:t>
      </w:r>
      <w:r w:rsidRPr="00001F64">
        <w:rPr>
          <w:sz w:val="16"/>
        </w:rPr>
        <w:t xml:space="preserve"> for narrow institutional reasons. </w:t>
      </w:r>
      <w:r w:rsidRPr="00001F64">
        <w:rPr>
          <w:rStyle w:val="StyleUnderline"/>
        </w:rPr>
        <w:t>As we see from</w:t>
      </w:r>
      <w:r w:rsidRPr="00001F64">
        <w:rPr>
          <w:sz w:val="16"/>
        </w:rPr>
        <w:t xml:space="preserve"> the Russian invasion of </w:t>
      </w:r>
      <w:r w:rsidRPr="00001F64">
        <w:rPr>
          <w:rStyle w:val="Emphasis"/>
        </w:rPr>
        <w:t>Ukraine</w:t>
      </w:r>
      <w:r w:rsidRPr="00001F64">
        <w:rPr>
          <w:sz w:val="16"/>
        </w:rPr>
        <w:t xml:space="preserve">, as well as many other cases, </w:t>
      </w:r>
      <w:r w:rsidRPr="00001F64">
        <w:rPr>
          <w:rStyle w:val="StyleUnderline"/>
        </w:rPr>
        <w:t xml:space="preserve">such </w:t>
      </w:r>
      <w:r w:rsidRPr="00001F64">
        <w:rPr>
          <w:rStyle w:val="Emphasis"/>
        </w:rPr>
        <w:t>narrow</w:t>
      </w:r>
      <w:r w:rsidRPr="00001F64">
        <w:rPr>
          <w:sz w:val="16"/>
        </w:rPr>
        <w:t xml:space="preserve">ly based </w:t>
      </w:r>
      <w:r w:rsidRPr="00001F64">
        <w:rPr>
          <w:rStyle w:val="StyleUnderline"/>
        </w:rPr>
        <w:t>leadership can</w:t>
      </w:r>
      <w:r w:rsidRPr="00001F64">
        <w:rPr>
          <w:sz w:val="16"/>
        </w:rPr>
        <w:t xml:space="preserve"> potentially </w:t>
      </w:r>
      <w:r w:rsidRPr="00001F64">
        <w:rPr>
          <w:rStyle w:val="StyleUnderline"/>
        </w:rPr>
        <w:t xml:space="preserve">make </w:t>
      </w:r>
      <w:r w:rsidRPr="00001F64">
        <w:rPr>
          <w:rStyle w:val="Emphasis"/>
        </w:rPr>
        <w:t>far greater mistakes</w:t>
      </w:r>
      <w:r w:rsidRPr="00001F64">
        <w:rPr>
          <w:rStyle w:val="StyleUnderline"/>
        </w:rPr>
        <w:t xml:space="preserve"> in foreign</w:t>
      </w:r>
      <w:r w:rsidRPr="00001F64">
        <w:rPr>
          <w:sz w:val="16"/>
        </w:rPr>
        <w:t xml:space="preserve"> and security </w:t>
      </w:r>
      <w:r w:rsidRPr="00001F64">
        <w:rPr>
          <w:rStyle w:val="StyleUnderline"/>
        </w:rPr>
        <w:t>policies</w:t>
      </w:r>
      <w:r w:rsidRPr="00001F64">
        <w:rPr>
          <w:sz w:val="16"/>
        </w:rPr>
        <w:t xml:space="preserve"> </w:t>
      </w:r>
      <w:r w:rsidRPr="00001F64">
        <w:rPr>
          <w:rStyle w:val="StyleUnderline"/>
        </w:rPr>
        <w:t xml:space="preserve">than democratic leaders whose popular base is </w:t>
      </w:r>
      <w:r w:rsidRPr="00001F64">
        <w:rPr>
          <w:rStyle w:val="Emphasis"/>
        </w:rPr>
        <w:t>much wider</w:t>
      </w:r>
      <w:r w:rsidRPr="00001F64">
        <w:rPr>
          <w:sz w:val="16"/>
        </w:rPr>
        <w:t xml:space="preserve">. In the Russian case, </w:t>
      </w:r>
      <w:r w:rsidRPr="00001F64">
        <w:rPr>
          <w:rStyle w:val="StyleUnderline"/>
        </w:rPr>
        <w:t>the issue may not</w:t>
      </w:r>
      <w:r w:rsidRPr="00001F64">
        <w:rPr>
          <w:sz w:val="16"/>
        </w:rPr>
        <w:t xml:space="preserve"> as much </w:t>
      </w:r>
      <w:r w:rsidRPr="00001F64">
        <w:rPr>
          <w:rStyle w:val="StyleUnderline"/>
        </w:rPr>
        <w:t>be</w:t>
      </w:r>
      <w:r w:rsidRPr="00001F64">
        <w:rPr>
          <w:sz w:val="16"/>
        </w:rPr>
        <w:t xml:space="preserve"> about </w:t>
      </w:r>
      <w:r w:rsidRPr="00001F64">
        <w:rPr>
          <w:rStyle w:val="Emphasis"/>
        </w:rPr>
        <w:t>populism</w:t>
      </w:r>
      <w:r w:rsidRPr="00001F64">
        <w:rPr>
          <w:sz w:val="16"/>
        </w:rPr>
        <w:t xml:space="preserve"> </w:t>
      </w:r>
      <w:r w:rsidRPr="00001F64">
        <w:rPr>
          <w:rStyle w:val="StyleUnderline"/>
        </w:rPr>
        <w:t xml:space="preserve">as </w:t>
      </w:r>
      <w:r w:rsidRPr="00001F64">
        <w:rPr>
          <w:rStyle w:val="Emphasis"/>
        </w:rPr>
        <w:t>authoritarianism</w:t>
      </w:r>
      <w:r w:rsidRPr="00001F64">
        <w:rPr>
          <w:sz w:val="16"/>
        </w:rPr>
        <w:t>.</w:t>
      </w:r>
    </w:p>
    <w:p w14:paraId="6E62FE72" w14:textId="77777777" w:rsidR="0025149D" w:rsidRDefault="0025149D" w:rsidP="0025149D">
      <w:pPr>
        <w:rPr>
          <w:sz w:val="16"/>
        </w:rPr>
      </w:pPr>
      <w:r w:rsidRPr="00001F64">
        <w:rPr>
          <w:rStyle w:val="StyleUnderline"/>
        </w:rPr>
        <w:t>There has</w:t>
      </w:r>
      <w:r w:rsidRPr="00001F64">
        <w:rPr>
          <w:sz w:val="16"/>
        </w:rPr>
        <w:t xml:space="preserve"> definitely </w:t>
      </w:r>
      <w:r w:rsidRPr="00001F64">
        <w:rPr>
          <w:rStyle w:val="StyleUnderline"/>
        </w:rPr>
        <w:t>been</w:t>
      </w:r>
      <w:r w:rsidRPr="00001F64">
        <w:rPr>
          <w:sz w:val="16"/>
        </w:rPr>
        <w:t xml:space="preserve"> some </w:t>
      </w:r>
      <w:r w:rsidRPr="00001F64">
        <w:rPr>
          <w:rStyle w:val="Emphasis"/>
          <w:highlight w:val="cyan"/>
        </w:rPr>
        <w:t>loose talk</w:t>
      </w:r>
      <w:r w:rsidRPr="00001F64">
        <w:rPr>
          <w:sz w:val="16"/>
        </w:rPr>
        <w:t xml:space="preserve"> about the use of nuclear weapons by nationalist-populist leaders, </w:t>
      </w:r>
      <w:r w:rsidRPr="00001F64">
        <w:rPr>
          <w:rStyle w:val="StyleUnderline"/>
        </w:rPr>
        <w:t>but the consequence</w:t>
      </w:r>
      <w:r w:rsidRPr="00001F64">
        <w:rPr>
          <w:sz w:val="16"/>
        </w:rPr>
        <w:t xml:space="preserve"> of such loose talk </w:t>
      </w:r>
      <w:r w:rsidRPr="00001F64">
        <w:rPr>
          <w:rStyle w:val="StyleUnderline"/>
          <w:highlight w:val="cyan"/>
        </w:rPr>
        <w:t>should</w:t>
      </w:r>
      <w:r w:rsidRPr="00001F64">
        <w:rPr>
          <w:rStyle w:val="StyleUnderline"/>
        </w:rPr>
        <w:t xml:space="preserve"> also </w:t>
      </w:r>
      <w:r w:rsidRPr="00001F64">
        <w:rPr>
          <w:rStyle w:val="Emphasis"/>
          <w:highlight w:val="cyan"/>
        </w:rPr>
        <w:t>not</w:t>
      </w:r>
      <w:r w:rsidRPr="00001F64">
        <w:rPr>
          <w:rStyle w:val="StyleUnderline"/>
          <w:highlight w:val="cyan"/>
        </w:rPr>
        <w:t xml:space="preserve"> be </w:t>
      </w:r>
      <w:r w:rsidRPr="00001F64">
        <w:rPr>
          <w:rStyle w:val="Emphasis"/>
          <w:highlight w:val="cyan"/>
        </w:rPr>
        <w:t>exaggerated</w:t>
      </w:r>
      <w:r w:rsidRPr="00001F64">
        <w:rPr>
          <w:sz w:val="16"/>
        </w:rPr>
        <w:t xml:space="preserve">. For instance, </w:t>
      </w:r>
      <w:r w:rsidRPr="00001F64">
        <w:rPr>
          <w:rStyle w:val="Emphasis"/>
          <w:highlight w:val="cyan"/>
        </w:rPr>
        <w:t>Modi</w:t>
      </w:r>
      <w:r w:rsidRPr="00001F64">
        <w:rPr>
          <w:rStyle w:val="StyleUnderline"/>
        </w:rPr>
        <w:t>’s</w:t>
      </w:r>
      <w:r w:rsidRPr="00001F64">
        <w:rPr>
          <w:sz w:val="16"/>
        </w:rPr>
        <w:t xml:space="preserve"> 2019 </w:t>
      </w:r>
      <w:r w:rsidRPr="00001F64">
        <w:rPr>
          <w:rStyle w:val="StyleUnderline"/>
        </w:rPr>
        <w:t>campaign was</w:t>
      </w:r>
      <w:r w:rsidRPr="00001F64">
        <w:rPr>
          <w:sz w:val="16"/>
        </w:rPr>
        <w:t xml:space="preserve"> primarily </w:t>
      </w:r>
      <w:r w:rsidRPr="00001F64">
        <w:rPr>
          <w:rStyle w:val="StyleUnderline"/>
          <w:highlight w:val="cyan"/>
        </w:rPr>
        <w:t>focused on</w:t>
      </w:r>
      <w:r w:rsidRPr="00001F64">
        <w:rPr>
          <w:rStyle w:val="StyleUnderline"/>
        </w:rPr>
        <w:t xml:space="preserve"> demonstrating</w:t>
      </w:r>
      <w:r w:rsidRPr="00001F64">
        <w:rPr>
          <w:sz w:val="16"/>
        </w:rPr>
        <w:t xml:space="preserve"> that </w:t>
      </w:r>
      <w:r w:rsidRPr="00001F64">
        <w:rPr>
          <w:rStyle w:val="StyleUnderline"/>
        </w:rPr>
        <w:t xml:space="preserve">he was </w:t>
      </w:r>
      <w:r w:rsidRPr="00001F64">
        <w:rPr>
          <w:rStyle w:val="Emphasis"/>
        </w:rPr>
        <w:t>tough</w:t>
      </w:r>
      <w:r w:rsidRPr="00001F64">
        <w:rPr>
          <w:sz w:val="16"/>
        </w:rPr>
        <w:t xml:space="preserve"> on national security </w:t>
      </w:r>
      <w:r w:rsidRPr="00001F64">
        <w:rPr>
          <w:rStyle w:val="StyleUnderline"/>
        </w:rPr>
        <w:t xml:space="preserve">by invoking </w:t>
      </w:r>
      <w:r w:rsidRPr="00001F64">
        <w:rPr>
          <w:rStyle w:val="StyleUnderline"/>
          <w:highlight w:val="cyan"/>
        </w:rPr>
        <w:t xml:space="preserve">India’s </w:t>
      </w:r>
      <w:r w:rsidRPr="00001F64">
        <w:rPr>
          <w:rStyle w:val="Emphasis"/>
          <w:highlight w:val="cyan"/>
        </w:rPr>
        <w:t>conventional</w:t>
      </w:r>
      <w:r w:rsidRPr="00001F64">
        <w:rPr>
          <w:rStyle w:val="StyleUnderline"/>
          <w:highlight w:val="cyan"/>
        </w:rPr>
        <w:t xml:space="preserve"> military</w:t>
      </w:r>
      <w:r w:rsidRPr="00001F64">
        <w:rPr>
          <w:rStyle w:val="StyleUnderline"/>
        </w:rPr>
        <w:t xml:space="preserve"> retal</w:t>
      </w:r>
      <w:r w:rsidRPr="00001F64">
        <w:rPr>
          <w:sz w:val="16"/>
        </w:rPr>
        <w:t xml:space="preserve">iation to Pakistan’s terrorist attacks </w:t>
      </w:r>
      <w:r w:rsidRPr="00001F64">
        <w:rPr>
          <w:rStyle w:val="StyleUnderline"/>
        </w:rPr>
        <w:t>without focusing on nuclear threats</w:t>
      </w:r>
      <w:r w:rsidRPr="00001F64">
        <w:rPr>
          <w:sz w:val="16"/>
        </w:rPr>
        <w:t xml:space="preserve">. In other words, </w:t>
      </w:r>
      <w:r w:rsidRPr="00001F64">
        <w:rPr>
          <w:rStyle w:val="StyleUnderline"/>
        </w:rPr>
        <w:t>threats of nuclear escalation were not characteristic of his</w:t>
      </w:r>
      <w:r w:rsidRPr="00001F64">
        <w:rPr>
          <w:sz w:val="16"/>
        </w:rPr>
        <w:t xml:space="preserve"> “</w:t>
      </w:r>
      <w:r w:rsidRPr="00001F64">
        <w:rPr>
          <w:rStyle w:val="Emphasis"/>
        </w:rPr>
        <w:t>tough</w:t>
      </w:r>
      <w:r w:rsidRPr="00001F64">
        <w:rPr>
          <w:rStyle w:val="StyleUnderline"/>
        </w:rPr>
        <w:t xml:space="preserve"> on</w:t>
      </w:r>
      <w:r w:rsidRPr="00001F64">
        <w:rPr>
          <w:sz w:val="16"/>
        </w:rPr>
        <w:t xml:space="preserve"> national </w:t>
      </w:r>
      <w:r w:rsidRPr="00001F64">
        <w:rPr>
          <w:rStyle w:val="StyleUnderline"/>
        </w:rPr>
        <w:t>security</w:t>
      </w:r>
      <w:r w:rsidRPr="00001F64">
        <w:rPr>
          <w:sz w:val="16"/>
        </w:rPr>
        <w:t xml:space="preserve">” </w:t>
      </w:r>
      <w:r w:rsidRPr="00001F64">
        <w:rPr>
          <w:rStyle w:val="StyleUnderline"/>
        </w:rPr>
        <w:t>persona</w:t>
      </w:r>
      <w:r w:rsidRPr="00001F64">
        <w:rPr>
          <w:sz w:val="16"/>
        </w:rPr>
        <w:t xml:space="preserve">. </w:t>
      </w:r>
      <w:r w:rsidRPr="00001F64">
        <w:rPr>
          <w:rStyle w:val="StyleUnderline"/>
        </w:rPr>
        <w:t xml:space="preserve">There was only one </w:t>
      </w:r>
      <w:r w:rsidRPr="00001F64">
        <w:rPr>
          <w:rStyle w:val="Emphasis"/>
        </w:rPr>
        <w:t>offhand</w:t>
      </w:r>
      <w:r w:rsidRPr="00001F64">
        <w:rPr>
          <w:sz w:val="16"/>
        </w:rPr>
        <w:t xml:space="preserve">, </w:t>
      </w:r>
      <w:r w:rsidRPr="00001F64">
        <w:rPr>
          <w:rStyle w:val="Emphasis"/>
        </w:rPr>
        <w:t>oblique</w:t>
      </w:r>
      <w:r w:rsidRPr="00001F64">
        <w:rPr>
          <w:rStyle w:val="StyleUnderline"/>
        </w:rPr>
        <w:t xml:space="preserve"> remark</w:t>
      </w:r>
      <w:r w:rsidRPr="00001F64">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66C84848" w14:textId="77777777" w:rsidR="0025149D" w:rsidRDefault="0025149D" w:rsidP="0025149D">
      <w:pPr>
        <w:pStyle w:val="Heading4"/>
      </w:pPr>
      <w:r>
        <w:t>Hymans concludes that the military checks populist nuclear threats.</w:t>
      </w:r>
    </w:p>
    <w:p w14:paraId="2C89EF83" w14:textId="77777777" w:rsidR="0025149D" w:rsidRPr="00FE513E" w:rsidRDefault="0025149D" w:rsidP="0025149D">
      <w:r>
        <w:t xml:space="preserve">Jacques E. C. </w:t>
      </w:r>
      <w:r w:rsidRPr="00FE513E">
        <w:rPr>
          <w:rStyle w:val="Style13ptBold"/>
        </w:rPr>
        <w:t>Hymans 22</w:t>
      </w:r>
      <w:r w:rsidRPr="00F65653">
        <w:t>.</w:t>
      </w:r>
      <w:r>
        <w:t xml:space="preserve"> associate professor of International Relations at the University of Southern California “Responses to Meier and Vieluf,” </w:t>
      </w:r>
      <w:r>
        <w:rPr>
          <w:i/>
          <w:iCs/>
        </w:rPr>
        <w:t xml:space="preserve">The Nonproliferation Review </w:t>
      </w:r>
      <w:r>
        <w:t xml:space="preserve">28, no. 1-3 (2022). </w:t>
      </w:r>
    </w:p>
    <w:p w14:paraId="42B64A02" w14:textId="77777777" w:rsidR="0025149D" w:rsidRPr="008448EF" w:rsidRDefault="0025149D" w:rsidP="0025149D">
      <w:pPr>
        <w:rPr>
          <w:sz w:val="16"/>
        </w:rPr>
      </w:pPr>
      <w:r w:rsidRPr="00156ACE">
        <w:rPr>
          <w:sz w:val="16"/>
        </w:rPr>
        <w:t xml:space="preserve">Hypothesis 3. The establishment’s reaction to populism is likely to increase deterrence instability at least as much as the actions of the populists themselves. Meier and Vieluf’s article implies that the fate of the world hangs on the establishment’s ability to keep populist fingers off the nuclear button. But the establishment’s effort to fend off the populists could itself dramatically increase deterrence instability, for instance by sowing confusion about the chain of command. This hypothesis is not mere speculation. </w:t>
      </w:r>
      <w:r w:rsidRPr="002462E5">
        <w:rPr>
          <w:rStyle w:val="StyleUnderline"/>
          <w:highlight w:val="cyan"/>
        </w:rPr>
        <w:t>Reacting to</w:t>
      </w:r>
      <w:r w:rsidRPr="00FE513E">
        <w:rPr>
          <w:rStyle w:val="StyleUnderline"/>
        </w:rPr>
        <w:t xml:space="preserve"> widespread </w:t>
      </w:r>
      <w:r w:rsidRPr="002462E5">
        <w:rPr>
          <w:rStyle w:val="StyleUnderline"/>
          <w:highlight w:val="cyan"/>
        </w:rPr>
        <w:t>fears</w:t>
      </w:r>
      <w:r w:rsidRPr="00FE513E">
        <w:rPr>
          <w:rStyle w:val="StyleUnderline"/>
        </w:rPr>
        <w:t xml:space="preserve"> that </w:t>
      </w:r>
      <w:r w:rsidRPr="002462E5">
        <w:rPr>
          <w:rStyle w:val="StyleUnderline"/>
          <w:highlight w:val="cyan"/>
        </w:rPr>
        <w:t>Trump might</w:t>
      </w:r>
      <w:r w:rsidRPr="00FE513E">
        <w:rPr>
          <w:rStyle w:val="StyleUnderline"/>
        </w:rPr>
        <w:t xml:space="preserve"> be tempted to </w:t>
      </w:r>
      <w:r w:rsidRPr="002462E5">
        <w:rPr>
          <w:rStyle w:val="StyleUnderline"/>
          <w:highlight w:val="cyan"/>
        </w:rPr>
        <w:t>launch a nuclear attack</w:t>
      </w:r>
      <w:r w:rsidRPr="00156ACE">
        <w:rPr>
          <w:sz w:val="16"/>
        </w:rPr>
        <w:t xml:space="preserve"> against China or another country after his 2020 election loss to Joe Biden, in January 2021, </w:t>
      </w:r>
      <w:r w:rsidRPr="00FE513E">
        <w:rPr>
          <w:rStyle w:val="StyleUnderline"/>
        </w:rPr>
        <w:t xml:space="preserve">General Mark </w:t>
      </w:r>
      <w:r w:rsidRPr="002462E5">
        <w:rPr>
          <w:rStyle w:val="StyleUnderline"/>
          <w:highlight w:val="cyan"/>
        </w:rPr>
        <w:t>Milley</w:t>
      </w:r>
      <w:r w:rsidRPr="00156ACE">
        <w:rPr>
          <w:sz w:val="16"/>
        </w:rPr>
        <w:t xml:space="preserve">, the chairman of the Joint Chiefs of Staff, </w:t>
      </w:r>
      <w:r w:rsidRPr="00FE513E">
        <w:rPr>
          <w:rStyle w:val="StyleUnderline"/>
        </w:rPr>
        <w:t xml:space="preserve">quietly </w:t>
      </w:r>
      <w:r w:rsidRPr="002462E5">
        <w:rPr>
          <w:rStyle w:val="StyleUnderline"/>
          <w:highlight w:val="cyan"/>
        </w:rPr>
        <w:t xml:space="preserve">worked the phone lines to </w:t>
      </w:r>
      <w:r w:rsidRPr="002462E5">
        <w:rPr>
          <w:rStyle w:val="Emphasis"/>
          <w:highlight w:val="cyan"/>
        </w:rPr>
        <w:t>reassure</w:t>
      </w:r>
      <w:r w:rsidRPr="00FE513E">
        <w:rPr>
          <w:rStyle w:val="StyleUnderline"/>
        </w:rPr>
        <w:t xml:space="preserve"> key </w:t>
      </w:r>
      <w:r w:rsidRPr="002462E5">
        <w:rPr>
          <w:rStyle w:val="StyleUnderline"/>
        </w:rPr>
        <w:t>people</w:t>
      </w:r>
      <w:r w:rsidRPr="00FE513E">
        <w:rPr>
          <w:rStyle w:val="StyleUnderline"/>
        </w:rPr>
        <w:t xml:space="preserve"> at home and abroad that </w:t>
      </w:r>
      <w:r w:rsidRPr="002462E5">
        <w:rPr>
          <w:rStyle w:val="Emphasis"/>
          <w:highlight w:val="cyan"/>
        </w:rPr>
        <w:t>he</w:t>
      </w:r>
      <w:r w:rsidRPr="00FE513E">
        <w:rPr>
          <w:rStyle w:val="StyleUnderline"/>
        </w:rPr>
        <w:t xml:space="preserve"> personally </w:t>
      </w:r>
      <w:r w:rsidRPr="002462E5">
        <w:rPr>
          <w:rStyle w:val="Emphasis"/>
          <w:highlight w:val="cyan"/>
        </w:rPr>
        <w:t>would not allow</w:t>
      </w:r>
      <w:r w:rsidRPr="00FE513E">
        <w:rPr>
          <w:rStyle w:val="Emphasis"/>
        </w:rPr>
        <w:t xml:space="preserve"> the president to do </w:t>
      </w:r>
      <w:r w:rsidRPr="002462E5">
        <w:rPr>
          <w:rStyle w:val="Emphasis"/>
          <w:highlight w:val="cyan"/>
        </w:rPr>
        <w:t>anything</w:t>
      </w:r>
      <w:r w:rsidRPr="00FE513E">
        <w:rPr>
          <w:rStyle w:val="Emphasis"/>
        </w:rPr>
        <w:t xml:space="preserve"> of the sort</w:t>
      </w:r>
      <w:r w:rsidRPr="00FE513E">
        <w:rPr>
          <w:rStyle w:val="StyleUnderline"/>
        </w:rPr>
        <w:t>.</w:t>
      </w:r>
      <w:r w:rsidRPr="00156ACE">
        <w:rPr>
          <w:sz w:val="16"/>
        </w:rPr>
        <w:t xml:space="preserve"> The chairman of the Joint Chiefs is legally outside the chain of command for the execution of the president’s military strategy. Indeed, neither he nor anyone else has the legal authority to prevent a determined president from launching a nuclear strike.33 Yet </w:t>
      </w:r>
      <w:r w:rsidRPr="00FE513E">
        <w:rPr>
          <w:rStyle w:val="StyleUnderline"/>
        </w:rPr>
        <w:t>Milley told Pelosi, “</w:t>
      </w:r>
      <w:r w:rsidRPr="002462E5">
        <w:rPr>
          <w:rStyle w:val="StyleUnderline"/>
          <w:highlight w:val="cyan"/>
        </w:rPr>
        <w:t>The</w:t>
      </w:r>
      <w:r w:rsidRPr="00FE513E">
        <w:rPr>
          <w:rStyle w:val="StyleUnderline"/>
        </w:rPr>
        <w:t xml:space="preserve"> president alone can order the use of nuclear weapons. But he </w:t>
      </w:r>
      <w:r w:rsidRPr="002462E5">
        <w:rPr>
          <w:rStyle w:val="Emphasis"/>
          <w:highlight w:val="cyan"/>
        </w:rPr>
        <w:t>doesn’t make the decision alone</w:t>
      </w:r>
      <w:r w:rsidRPr="00FE513E">
        <w:rPr>
          <w:rStyle w:val="StyleUnderline"/>
        </w:rPr>
        <w:t>. One person can order it, several people have to launch it.”</w:t>
      </w:r>
      <w:r w:rsidRPr="00156ACE">
        <w:rPr>
          <w:sz w:val="16"/>
        </w:rPr>
        <w:t xml:space="preserve">34 Essentially, </w:t>
      </w:r>
      <w:r w:rsidRPr="00FE513E">
        <w:rPr>
          <w:rStyle w:val="StyleUnderline"/>
        </w:rPr>
        <w:t xml:space="preserve">Milley </w:t>
      </w:r>
      <w:r w:rsidRPr="002462E5">
        <w:rPr>
          <w:rStyle w:val="StyleUnderline"/>
          <w:highlight w:val="cyan"/>
        </w:rPr>
        <w:t>was saying</w:t>
      </w:r>
      <w:r w:rsidRPr="00FE513E">
        <w:rPr>
          <w:rStyle w:val="StyleUnderline"/>
        </w:rPr>
        <w:t xml:space="preserve"> that if push came to shove, </w:t>
      </w:r>
      <w:r w:rsidRPr="002462E5">
        <w:rPr>
          <w:rStyle w:val="StyleUnderline"/>
          <w:highlight w:val="cyan"/>
        </w:rPr>
        <w:t xml:space="preserve">the </w:t>
      </w:r>
      <w:r w:rsidRPr="002462E5">
        <w:rPr>
          <w:rStyle w:val="Emphasis"/>
          <w:highlight w:val="cyan"/>
        </w:rPr>
        <w:t>military would mutiny</w:t>
      </w:r>
      <w:r w:rsidRPr="00156ACE">
        <w:rPr>
          <w:sz w:val="16"/>
          <w:highlight w:val="cyan"/>
        </w:rPr>
        <w:t>.</w:t>
      </w:r>
      <w:r w:rsidRPr="00156ACE">
        <w:rPr>
          <w:sz w:val="16"/>
        </w:rPr>
        <w:t xml:space="preserve"> Meier and Vieluf seem to think that Milley did the right thing (pp. 15–16). Maybe so, but he also set an ominous precedent.</w:t>
      </w:r>
    </w:p>
    <w:p w14:paraId="66420B43" w14:textId="77777777" w:rsidR="0025149D" w:rsidRPr="00ED34E5" w:rsidRDefault="0025149D" w:rsidP="0025149D">
      <w:pPr>
        <w:rPr>
          <w:sz w:val="16"/>
        </w:rPr>
      </w:pPr>
    </w:p>
    <w:p w14:paraId="0EB6EFB2" w14:textId="77777777" w:rsidR="0025149D" w:rsidRPr="00001F64" w:rsidRDefault="0025149D" w:rsidP="0025149D">
      <w:pPr>
        <w:pStyle w:val="Heading4"/>
      </w:pPr>
      <w:r w:rsidRPr="00001F64">
        <w:t xml:space="preserve">Democracies </w:t>
      </w:r>
      <w:r w:rsidRPr="00001F64">
        <w:rPr>
          <w:u w:val="single"/>
        </w:rPr>
        <w:t>aren’t</w:t>
      </w:r>
      <w:r w:rsidRPr="00001F64">
        <w:t xml:space="preserve"> peaceful.</w:t>
      </w:r>
    </w:p>
    <w:p w14:paraId="1B1637CA" w14:textId="77777777" w:rsidR="0025149D" w:rsidRPr="00001F64" w:rsidRDefault="0025149D" w:rsidP="0025149D">
      <w:r w:rsidRPr="00001F64">
        <w:t xml:space="preserve">Dr. Tibor </w:t>
      </w:r>
      <w:r w:rsidRPr="00001F64">
        <w:rPr>
          <w:rStyle w:val="Style13ptBold"/>
        </w:rPr>
        <w:t>Rutar 24</w:t>
      </w:r>
      <w:r>
        <w:t xml:space="preserve">. </w:t>
      </w:r>
      <w:r w:rsidRPr="00001F64">
        <w:t>PhD, Assistant Professor, Sociology, University of Maribor</w:t>
      </w:r>
      <w:r>
        <w:t>.</w:t>
      </w:r>
      <w:r w:rsidRPr="00001F64">
        <w:t xml:space="preserve"> "Establishing an Inverted U-Shaped Pattern of Violence and War from Prehistory to Modernity: Towards an Interdisciplinary Synthesis</w:t>
      </w:r>
      <w:r>
        <w:t>.</w:t>
      </w:r>
      <w:r w:rsidRPr="00001F64">
        <w:t>" Theory &amp; Society, Vol. 53, pg. 673-699</w:t>
      </w:r>
      <w:r>
        <w:t xml:space="preserve">. </w:t>
      </w:r>
      <w:r w:rsidRPr="00001F64">
        <w:t>2024</w:t>
      </w:r>
    </w:p>
    <w:p w14:paraId="3E66F5BB" w14:textId="77777777" w:rsidR="0025149D" w:rsidRPr="00001F64" w:rsidRDefault="0025149D" w:rsidP="0025149D">
      <w:pPr>
        <w:rPr>
          <w:sz w:val="16"/>
        </w:rPr>
      </w:pPr>
      <w:r w:rsidRPr="00001F64">
        <w:rPr>
          <w:sz w:val="16"/>
        </w:rPr>
        <w:t xml:space="preserve">Nevertheless, unresolved issues remain. </w:t>
      </w:r>
      <w:r w:rsidRPr="00001F64">
        <w:rPr>
          <w:rStyle w:val="StyleUnderline"/>
        </w:rPr>
        <w:t>It is</w:t>
      </w:r>
      <w:r w:rsidRPr="00001F64">
        <w:rPr>
          <w:sz w:val="16"/>
        </w:rPr>
        <w:t xml:space="preserve"> </w:t>
      </w:r>
      <w:r w:rsidRPr="00001F64">
        <w:rPr>
          <w:rStyle w:val="Emphasis"/>
          <w:highlight w:val="cyan"/>
        </w:rPr>
        <w:t>not clear</w:t>
      </w:r>
      <w:r w:rsidRPr="00001F64">
        <w:rPr>
          <w:sz w:val="16"/>
          <w:highlight w:val="cyan"/>
        </w:rPr>
        <w:t xml:space="preserve"> </w:t>
      </w:r>
      <w:r w:rsidRPr="00001F64">
        <w:rPr>
          <w:rStyle w:val="StyleUnderline"/>
          <w:highlight w:val="cyan"/>
        </w:rPr>
        <w:t>what</w:t>
      </w:r>
      <w:r w:rsidRPr="00001F64">
        <w:rPr>
          <w:sz w:val="16"/>
        </w:rPr>
        <w:t xml:space="preserve"> the precise </w:t>
      </w:r>
      <w:r w:rsidRPr="00001F64">
        <w:rPr>
          <w:rStyle w:val="Emphasis"/>
          <w:highlight w:val="cyan"/>
        </w:rPr>
        <w:t>causal</w:t>
      </w:r>
      <w:r w:rsidRPr="00001F64">
        <w:rPr>
          <w:sz w:val="16"/>
          <w:highlight w:val="cyan"/>
        </w:rPr>
        <w:t xml:space="preserve"> </w:t>
      </w:r>
      <w:r w:rsidRPr="00001F64">
        <w:rPr>
          <w:rStyle w:val="StyleUnderline"/>
          <w:highlight w:val="cyan"/>
        </w:rPr>
        <w:t>mech</w:t>
      </w:r>
      <w:r w:rsidRPr="00001F64">
        <w:rPr>
          <w:rStyle w:val="StyleUnderline"/>
        </w:rPr>
        <w:t xml:space="preserve">anisms responsible </w:t>
      </w:r>
      <w:r w:rsidRPr="00001F64">
        <w:rPr>
          <w:rStyle w:val="StyleUnderline"/>
          <w:highlight w:val="cyan"/>
        </w:rPr>
        <w:t>for</w:t>
      </w:r>
      <w:r w:rsidRPr="00001F64">
        <w:rPr>
          <w:rStyle w:val="StyleUnderline"/>
        </w:rPr>
        <w:t xml:space="preserve"> the</w:t>
      </w:r>
      <w:r w:rsidRPr="00001F64">
        <w:rPr>
          <w:sz w:val="16"/>
        </w:rPr>
        <w:t xml:space="preserve"> dyadic </w:t>
      </w:r>
      <w:r w:rsidRPr="00001F64">
        <w:rPr>
          <w:rStyle w:val="Emphasis"/>
          <w:highlight w:val="cyan"/>
        </w:rPr>
        <w:t>democratic peace</w:t>
      </w:r>
      <w:r w:rsidRPr="00001F64">
        <w:rPr>
          <w:sz w:val="16"/>
        </w:rPr>
        <w:t xml:space="preserve"> </w:t>
      </w:r>
      <w:r w:rsidRPr="00001F64">
        <w:rPr>
          <w:rStyle w:val="StyleUnderline"/>
        </w:rPr>
        <w:t>are</w:t>
      </w:r>
      <w:r w:rsidRPr="00001F64">
        <w:rPr>
          <w:sz w:val="16"/>
        </w:rPr>
        <w:t xml:space="preserve">. </w:t>
      </w:r>
      <w:r w:rsidRPr="00001F64">
        <w:rPr>
          <w:rStyle w:val="StyleUnderline"/>
        </w:rPr>
        <w:t>The</w:t>
      </w:r>
      <w:r w:rsidRPr="00001F64">
        <w:rPr>
          <w:sz w:val="16"/>
        </w:rPr>
        <w:t xml:space="preserve"> </w:t>
      </w:r>
      <w:r w:rsidRPr="00001F64">
        <w:rPr>
          <w:rStyle w:val="Emphasis"/>
        </w:rPr>
        <w:t>‘democratic-</w:t>
      </w:r>
      <w:r w:rsidRPr="00001F64">
        <w:rPr>
          <w:rStyle w:val="Emphasis"/>
          <w:highlight w:val="cyan"/>
        </w:rPr>
        <w:t>constraints’</w:t>
      </w:r>
      <w:r w:rsidRPr="00001F64">
        <w:rPr>
          <w:sz w:val="16"/>
        </w:rPr>
        <w:t xml:space="preserve"> </w:t>
      </w:r>
      <w:r w:rsidRPr="00001F64">
        <w:rPr>
          <w:rStyle w:val="StyleUnderline"/>
        </w:rPr>
        <w:t>mechanism is</w:t>
      </w:r>
      <w:r w:rsidRPr="00001F64">
        <w:rPr>
          <w:sz w:val="16"/>
        </w:rPr>
        <w:t xml:space="preserve"> perhaps </w:t>
      </w:r>
      <w:r w:rsidRPr="00001F64">
        <w:rPr>
          <w:rStyle w:val="StyleUnderline"/>
        </w:rPr>
        <w:t>the most well-known</w:t>
      </w:r>
      <w:r w:rsidRPr="00001F64">
        <w:rPr>
          <w:sz w:val="16"/>
        </w:rPr>
        <w:t xml:space="preserve">. This mechanism </w:t>
      </w:r>
      <w:r w:rsidRPr="00001F64">
        <w:rPr>
          <w:rStyle w:val="StyleUnderline"/>
        </w:rPr>
        <w:t>theoretically posits a</w:t>
      </w:r>
      <w:r w:rsidRPr="00001F64">
        <w:rPr>
          <w:sz w:val="16"/>
        </w:rPr>
        <w:t xml:space="preserve"> </w:t>
      </w:r>
      <w:r w:rsidRPr="00001F64">
        <w:rPr>
          <w:rStyle w:val="Emphasis"/>
        </w:rPr>
        <w:t>war-averse populace</w:t>
      </w:r>
      <w:r w:rsidRPr="00001F64">
        <w:rPr>
          <w:sz w:val="16"/>
        </w:rPr>
        <w:t xml:space="preserve"> </w:t>
      </w:r>
      <w:r w:rsidRPr="00001F64">
        <w:rPr>
          <w:rStyle w:val="StyleUnderline"/>
        </w:rPr>
        <w:t>that is</w:t>
      </w:r>
      <w:r w:rsidRPr="00001F64">
        <w:rPr>
          <w:sz w:val="16"/>
        </w:rPr>
        <w:t xml:space="preserve"> both </w:t>
      </w:r>
      <w:r w:rsidRPr="00001F64">
        <w:rPr>
          <w:rStyle w:val="StyleUnderline"/>
        </w:rPr>
        <w:t xml:space="preserve">willing </w:t>
      </w:r>
      <w:r w:rsidRPr="00001F64">
        <w:rPr>
          <w:rStyle w:val="StyleUnderline"/>
          <w:highlight w:val="cyan"/>
        </w:rPr>
        <w:t>and</w:t>
      </w:r>
      <w:r w:rsidRPr="00001F64">
        <w:rPr>
          <w:rStyle w:val="StyleUnderline"/>
        </w:rPr>
        <w:t xml:space="preserve"> able to electorally constraint war-prone political elites in their bellicose endeavours</w:t>
      </w:r>
      <w:r w:rsidRPr="00001F64">
        <w:rPr>
          <w:sz w:val="16"/>
        </w:rPr>
        <w:t>. The mechanism is theoretically plausible and has some empirical backing both in its electoral and civil society versions (Tomz &amp; Weeks, 2013; Hegre et al., 2020).</w:t>
      </w:r>
    </w:p>
    <w:p w14:paraId="0EEDED5D" w14:textId="77777777" w:rsidR="0025149D" w:rsidRPr="00001F64" w:rsidRDefault="0025149D" w:rsidP="0025149D">
      <w:pPr>
        <w:rPr>
          <w:sz w:val="16"/>
        </w:rPr>
      </w:pPr>
      <w:r w:rsidRPr="00001F64">
        <w:rPr>
          <w:sz w:val="16"/>
        </w:rPr>
        <w:t xml:space="preserve">The </w:t>
      </w:r>
      <w:r w:rsidRPr="00001F64">
        <w:rPr>
          <w:rStyle w:val="Emphasis"/>
          <w:highlight w:val="cyan"/>
        </w:rPr>
        <w:t>‘credible-signalling’</w:t>
      </w:r>
      <w:r w:rsidRPr="00001F64">
        <w:rPr>
          <w:sz w:val="16"/>
        </w:rPr>
        <w:t xml:space="preserve"> mechanism </w:t>
      </w:r>
      <w:r w:rsidRPr="00001F64">
        <w:rPr>
          <w:rStyle w:val="StyleUnderline"/>
          <w:highlight w:val="cyan"/>
        </w:rPr>
        <w:t>looked promising</w:t>
      </w:r>
      <w:r w:rsidRPr="00001F64">
        <w:rPr>
          <w:sz w:val="16"/>
        </w:rPr>
        <w:t xml:space="preserve"> in the 1990s. This mechanism </w:t>
      </w:r>
      <w:r w:rsidRPr="00001F64">
        <w:rPr>
          <w:rStyle w:val="StyleUnderline"/>
        </w:rPr>
        <w:t>posits that statespersons</w:t>
      </w:r>
      <w:r w:rsidRPr="00001F64">
        <w:rPr>
          <w:sz w:val="16"/>
        </w:rPr>
        <w:t xml:space="preserve"> in democratic societies </w:t>
      </w:r>
      <w:r w:rsidRPr="00001F64">
        <w:rPr>
          <w:rStyle w:val="StyleUnderline"/>
        </w:rPr>
        <w:t>should be</w:t>
      </w:r>
      <w:r w:rsidRPr="00001F64">
        <w:rPr>
          <w:sz w:val="16"/>
        </w:rPr>
        <w:t xml:space="preserve"> much </w:t>
      </w:r>
      <w:r w:rsidRPr="00001F64">
        <w:rPr>
          <w:rStyle w:val="StyleUnderline"/>
        </w:rPr>
        <w:t>more capable of signalling</w:t>
      </w:r>
      <w:r w:rsidRPr="00001F64">
        <w:rPr>
          <w:sz w:val="16"/>
        </w:rPr>
        <w:t xml:space="preserve"> their </w:t>
      </w:r>
      <w:r w:rsidRPr="00001F64">
        <w:rPr>
          <w:rStyle w:val="Emphasis"/>
        </w:rPr>
        <w:t>might</w:t>
      </w:r>
      <w:r w:rsidRPr="00001F64">
        <w:rPr>
          <w:sz w:val="16"/>
        </w:rPr>
        <w:t xml:space="preserve"> </w:t>
      </w:r>
      <w:r w:rsidRPr="00001F64">
        <w:rPr>
          <w:rStyle w:val="StyleUnderline"/>
        </w:rPr>
        <w:t>and</w:t>
      </w:r>
      <w:r w:rsidRPr="00001F64">
        <w:rPr>
          <w:sz w:val="16"/>
        </w:rPr>
        <w:t xml:space="preserve"> </w:t>
      </w:r>
      <w:r w:rsidRPr="00001F64">
        <w:rPr>
          <w:rStyle w:val="Emphasis"/>
        </w:rPr>
        <w:t>resolve</w:t>
      </w:r>
      <w:r w:rsidRPr="00001F64">
        <w:rPr>
          <w:sz w:val="16"/>
        </w:rPr>
        <w:t xml:space="preserve"> </w:t>
      </w:r>
      <w:r w:rsidRPr="00001F64">
        <w:rPr>
          <w:rStyle w:val="StyleUnderline"/>
        </w:rPr>
        <w:t>to an opponent, thus enabling the opponent to be surer</w:t>
      </w:r>
      <w:r w:rsidRPr="00001F64">
        <w:rPr>
          <w:sz w:val="16"/>
        </w:rPr>
        <w:t xml:space="preserve"> that </w:t>
      </w:r>
      <w:r w:rsidRPr="00001F64">
        <w:rPr>
          <w:rStyle w:val="StyleUnderline"/>
        </w:rPr>
        <w:t>the threat of war is real and dangerous</w:t>
      </w:r>
      <w:r w:rsidRPr="00001F64">
        <w:rPr>
          <w:sz w:val="16"/>
        </w:rPr>
        <w:t xml:space="preserve">, which in turn makes the opponent more likely to diplomatically settle with the stronger and more resolved foe without stumbling into a losing war. Theoretically, the mechanism seems impeccable. However, </w:t>
      </w:r>
      <w:r w:rsidRPr="00001F64">
        <w:rPr>
          <w:rStyle w:val="Emphasis"/>
          <w:sz w:val="24"/>
          <w:szCs w:val="24"/>
          <w:highlight w:val="cyan"/>
        </w:rPr>
        <w:t>recent studies tend not to support it</w:t>
      </w:r>
      <w:r w:rsidRPr="00001F64">
        <w:rPr>
          <w:sz w:val="16"/>
        </w:rPr>
        <w:t xml:space="preserve"> (Snyder &amp; Borghard, 2011; Downes, 2012).</w:t>
      </w:r>
    </w:p>
    <w:p w14:paraId="58B7C7E0" w14:textId="77777777" w:rsidR="0025149D" w:rsidRPr="00001F64" w:rsidRDefault="0025149D" w:rsidP="0025149D">
      <w:pPr>
        <w:rPr>
          <w:sz w:val="16"/>
          <w:szCs w:val="16"/>
        </w:rPr>
      </w:pPr>
      <w:r w:rsidRPr="00001F64">
        <w:rPr>
          <w:sz w:val="16"/>
        </w:rPr>
        <w:t xml:space="preserve">Then there is </w:t>
      </w:r>
      <w:r w:rsidRPr="00001F64">
        <w:rPr>
          <w:rStyle w:val="StyleUnderline"/>
        </w:rPr>
        <w:t>the</w:t>
      </w:r>
      <w:r w:rsidRPr="00001F64">
        <w:rPr>
          <w:sz w:val="16"/>
        </w:rPr>
        <w:t xml:space="preserve"> </w:t>
      </w:r>
      <w:r w:rsidRPr="00001F64">
        <w:rPr>
          <w:rStyle w:val="Emphasis"/>
        </w:rPr>
        <w:t>‘normative’</w:t>
      </w:r>
      <w:r w:rsidRPr="00001F64">
        <w:rPr>
          <w:sz w:val="16"/>
        </w:rPr>
        <w:t xml:space="preserve"> </w:t>
      </w:r>
      <w:r w:rsidRPr="00001F64">
        <w:rPr>
          <w:rStyle w:val="StyleUnderline"/>
        </w:rPr>
        <w:t>mechanism</w:t>
      </w:r>
      <w:r w:rsidRPr="00001F64">
        <w:rPr>
          <w:sz w:val="16"/>
        </w:rPr>
        <w:t xml:space="preserve">. Theoretically, it </w:t>
      </w:r>
      <w:r w:rsidRPr="00001F64">
        <w:rPr>
          <w:rStyle w:val="StyleUnderline"/>
        </w:rPr>
        <w:t>presumes political leaders are willing to</w:t>
      </w:r>
      <w:r w:rsidRPr="00001F64">
        <w:rPr>
          <w:sz w:val="16"/>
        </w:rPr>
        <w:t xml:space="preserve"> </w:t>
      </w:r>
      <w:r w:rsidRPr="00001F64">
        <w:rPr>
          <w:rStyle w:val="Emphasis"/>
        </w:rPr>
        <w:t>ignore power-political interests</w:t>
      </w:r>
      <w:r w:rsidRPr="00001F64">
        <w:rPr>
          <w:sz w:val="16"/>
        </w:rPr>
        <w:t xml:space="preserve"> </w:t>
      </w:r>
      <w:r w:rsidRPr="00001F64">
        <w:rPr>
          <w:rStyle w:val="StyleUnderline"/>
        </w:rPr>
        <w:t>in favour of upholding norms of peaceful conflict resolution and general respect</w:t>
      </w:r>
      <w:r w:rsidRPr="00001F64">
        <w:rPr>
          <w:sz w:val="16"/>
        </w:rPr>
        <w:t xml:space="preserve"> for other democracies. They should be so dovish, the mechanism postulates, because throughout their lives their personalities were profoundly shaped by these very same norms, socialized as they were into them. </w:t>
      </w:r>
      <w:r w:rsidRPr="00001F64">
        <w:rPr>
          <w:rStyle w:val="Emphasis"/>
          <w:highlight w:val="cyan"/>
        </w:rPr>
        <w:t>Empirically</w:t>
      </w:r>
      <w:r w:rsidRPr="00001F64">
        <w:rPr>
          <w:sz w:val="16"/>
        </w:rPr>
        <w:t xml:space="preserve">, however, the normative mechanism </w:t>
      </w:r>
      <w:r w:rsidRPr="00001F64">
        <w:rPr>
          <w:rStyle w:val="StyleUnderline"/>
        </w:rPr>
        <w:t>bumps up against the</w:t>
      </w:r>
      <w:r w:rsidRPr="00001F64">
        <w:rPr>
          <w:sz w:val="16"/>
        </w:rPr>
        <w:t xml:space="preserve"> </w:t>
      </w:r>
      <w:r w:rsidRPr="00001F64">
        <w:rPr>
          <w:rStyle w:val="Emphasis"/>
          <w:highlight w:val="cyan"/>
        </w:rPr>
        <w:t>dark reality</w:t>
      </w:r>
      <w:r w:rsidRPr="00001F64">
        <w:rPr>
          <w:sz w:val="16"/>
          <w:highlight w:val="cyan"/>
        </w:rPr>
        <w:t xml:space="preserve"> </w:t>
      </w:r>
      <w:r w:rsidRPr="00001F64">
        <w:rPr>
          <w:rStyle w:val="StyleUnderline"/>
          <w:highlight w:val="cyan"/>
        </w:rPr>
        <w:t>of</w:t>
      </w:r>
      <w:r w:rsidRPr="00001F64">
        <w:rPr>
          <w:sz w:val="16"/>
        </w:rPr>
        <w:t xml:space="preserve"> some powerful </w:t>
      </w:r>
      <w:r w:rsidRPr="00001F64">
        <w:rPr>
          <w:rStyle w:val="StyleUnderline"/>
          <w:highlight w:val="cyan"/>
        </w:rPr>
        <w:t>democracies</w:t>
      </w:r>
      <w:r w:rsidRPr="00001F64">
        <w:rPr>
          <w:sz w:val="16"/>
        </w:rPr>
        <w:t xml:space="preserve">– the US in particular– </w:t>
      </w:r>
      <w:r w:rsidRPr="00001F64">
        <w:rPr>
          <w:rStyle w:val="StyleUnderline"/>
          <w:highlight w:val="cyan"/>
        </w:rPr>
        <w:t>engaging in</w:t>
      </w:r>
      <w:r w:rsidRPr="00001F64">
        <w:rPr>
          <w:rStyle w:val="StyleUnderline"/>
        </w:rPr>
        <w:t xml:space="preserve"> coercive and </w:t>
      </w:r>
      <w:r w:rsidRPr="00001F64">
        <w:rPr>
          <w:rStyle w:val="StyleUnderline"/>
          <w:highlight w:val="cyan"/>
        </w:rPr>
        <w:t>bloody</w:t>
      </w:r>
      <w:r w:rsidRPr="00001F64">
        <w:rPr>
          <w:sz w:val="16"/>
          <w:szCs w:val="16"/>
        </w:rPr>
        <w:t xml:space="preserve"> </w:t>
      </w:r>
      <w:r w:rsidRPr="00001F64">
        <w:rPr>
          <w:rStyle w:val="Emphasis"/>
        </w:rPr>
        <w:t xml:space="preserve">geopolitical </w:t>
      </w:r>
      <w:r w:rsidRPr="00001F64">
        <w:rPr>
          <w:rStyle w:val="Emphasis"/>
          <w:highlight w:val="cyan"/>
        </w:rPr>
        <w:t>interventionism</w:t>
      </w:r>
      <w:r w:rsidRPr="00001F64">
        <w:rPr>
          <w:sz w:val="16"/>
        </w:rPr>
        <w:t xml:space="preserve"> </w:t>
      </w:r>
      <w:r w:rsidRPr="00001F64">
        <w:rPr>
          <w:rStyle w:val="StyleUnderline"/>
        </w:rPr>
        <w:t>in the twentieth and twenty-first century</w:t>
      </w:r>
      <w:r w:rsidRPr="00001F64">
        <w:rPr>
          <w:sz w:val="16"/>
        </w:rPr>
        <w:t xml:space="preserve">. Namely, </w:t>
      </w:r>
      <w:r w:rsidRPr="00001F64">
        <w:rPr>
          <w:rStyle w:val="StyleUnderline"/>
        </w:rPr>
        <w:t>there are</w:t>
      </w:r>
      <w:r w:rsidRPr="00001F64">
        <w:rPr>
          <w:sz w:val="16"/>
        </w:rPr>
        <w:t xml:space="preserve"> </w:t>
      </w:r>
      <w:r w:rsidRPr="00001F64">
        <w:rPr>
          <w:rStyle w:val="Emphasis"/>
        </w:rPr>
        <w:t>numerous</w:t>
      </w:r>
      <w:r w:rsidRPr="00001F64">
        <w:rPr>
          <w:sz w:val="16"/>
        </w:rPr>
        <w:t xml:space="preserve"> </w:t>
      </w:r>
      <w:r w:rsidRPr="00001F64">
        <w:rPr>
          <w:rStyle w:val="StyleUnderline"/>
        </w:rPr>
        <w:t>cases of democracies helping to</w:t>
      </w:r>
      <w:r w:rsidRPr="00001F64">
        <w:rPr>
          <w:sz w:val="16"/>
        </w:rPr>
        <w:t xml:space="preserve"> </w:t>
      </w:r>
      <w:r w:rsidRPr="00001F64">
        <w:rPr>
          <w:rStyle w:val="Emphasis"/>
          <w:highlight w:val="cyan"/>
        </w:rPr>
        <w:t>overthrow</w:t>
      </w:r>
      <w:r w:rsidRPr="00001F64">
        <w:rPr>
          <w:sz w:val="16"/>
        </w:rPr>
        <w:t xml:space="preserve"> </w:t>
      </w:r>
      <w:r w:rsidRPr="00001F64">
        <w:rPr>
          <w:rStyle w:val="StyleUnderline"/>
        </w:rPr>
        <w:t xml:space="preserve">democratically elected foreign </w:t>
      </w:r>
      <w:r w:rsidRPr="00001F64">
        <w:rPr>
          <w:rStyle w:val="StyleUnderline"/>
          <w:highlight w:val="cyan"/>
        </w:rPr>
        <w:t>governments</w:t>
      </w:r>
      <w:r w:rsidRPr="00001F64">
        <w:rPr>
          <w:rStyle w:val="StyleUnderline"/>
        </w:rPr>
        <w:t xml:space="preserve">, supporting dictatorial regimes </w:t>
      </w:r>
      <w:r w:rsidRPr="00001F64">
        <w:rPr>
          <w:rStyle w:val="StyleUnderline"/>
          <w:highlight w:val="cyan"/>
        </w:rPr>
        <w:t>and</w:t>
      </w:r>
      <w:r w:rsidRPr="00001F64">
        <w:rPr>
          <w:rStyle w:val="StyleUnderline"/>
        </w:rPr>
        <w:t xml:space="preserve"> aiding or </w:t>
      </w:r>
      <w:r w:rsidRPr="00001F64">
        <w:rPr>
          <w:rStyle w:val="StyleUnderline"/>
          <w:highlight w:val="cyan"/>
        </w:rPr>
        <w:t>starting</w:t>
      </w:r>
      <w:r w:rsidRPr="00001F64">
        <w:rPr>
          <w:sz w:val="16"/>
          <w:highlight w:val="cyan"/>
        </w:rPr>
        <w:t xml:space="preserve"> </w:t>
      </w:r>
      <w:r w:rsidRPr="00001F64">
        <w:rPr>
          <w:rStyle w:val="Emphasis"/>
          <w:highlight w:val="cyan"/>
        </w:rPr>
        <w:t>invasions</w:t>
      </w:r>
      <w:r w:rsidRPr="00001F64">
        <w:rPr>
          <w:sz w:val="16"/>
        </w:rPr>
        <w:t xml:space="preserve"> </w:t>
      </w:r>
      <w:r w:rsidRPr="00001F64">
        <w:rPr>
          <w:rStyle w:val="StyleUnderline"/>
        </w:rPr>
        <w:t>without respect for</w:t>
      </w:r>
      <w:r w:rsidRPr="00001F64">
        <w:rPr>
          <w:sz w:val="16"/>
        </w:rPr>
        <w:t xml:space="preserve"> </w:t>
      </w:r>
      <w:r w:rsidRPr="00001F64">
        <w:rPr>
          <w:rStyle w:val="Emphasis"/>
        </w:rPr>
        <w:t>i</w:t>
      </w:r>
      <w:r w:rsidRPr="00001F64">
        <w:rPr>
          <w:sz w:val="16"/>
        </w:rPr>
        <w:t xml:space="preserve">nternational </w:t>
      </w:r>
      <w:r w:rsidRPr="00001F64">
        <w:rPr>
          <w:rStyle w:val="Emphasis"/>
        </w:rPr>
        <w:t>law</w:t>
      </w:r>
      <w:r w:rsidRPr="00001F64">
        <w:rPr>
          <w:sz w:val="16"/>
        </w:rPr>
        <w:t xml:space="preserve">, basic </w:t>
      </w:r>
      <w:r w:rsidRPr="00001F64">
        <w:rPr>
          <w:rStyle w:val="Emphasis"/>
        </w:rPr>
        <w:t>h</w:t>
      </w:r>
      <w:r w:rsidRPr="00001F64">
        <w:rPr>
          <w:sz w:val="16"/>
        </w:rPr>
        <w:t xml:space="preserve">uman </w:t>
      </w:r>
      <w:r w:rsidRPr="00001F64">
        <w:rPr>
          <w:rStyle w:val="Emphasis"/>
        </w:rPr>
        <w:t>r</w:t>
      </w:r>
      <w:r w:rsidRPr="00001F64">
        <w:rPr>
          <w:sz w:val="16"/>
        </w:rPr>
        <w:t xml:space="preserve">ights, </w:t>
      </w:r>
      <w:r w:rsidRPr="00001F64">
        <w:rPr>
          <w:rStyle w:val="StyleUnderline"/>
        </w:rPr>
        <w:t>and</w:t>
      </w:r>
      <w:r w:rsidRPr="00001F64">
        <w:rPr>
          <w:sz w:val="16"/>
        </w:rPr>
        <w:t xml:space="preserve"> </w:t>
      </w:r>
      <w:r w:rsidRPr="00001F64">
        <w:rPr>
          <w:rStyle w:val="Emphasis"/>
        </w:rPr>
        <w:t>norms</w:t>
      </w:r>
      <w:r w:rsidRPr="00001F64">
        <w:rPr>
          <w:sz w:val="16"/>
        </w:rPr>
        <w:t xml:space="preserve"> of peaceful conflict resolution (Mearsheimer 2018). The normative </w:t>
      </w:r>
      <w:r w:rsidRPr="00001F64">
        <w:rPr>
          <w:rStyle w:val="StyleUnderline"/>
        </w:rPr>
        <w:t>mechanism is</w:t>
      </w:r>
      <w:r w:rsidRPr="00001F64">
        <w:rPr>
          <w:sz w:val="16"/>
        </w:rPr>
        <w:t xml:space="preserve"> also </w:t>
      </w:r>
      <w:r w:rsidRPr="00001F64">
        <w:rPr>
          <w:rStyle w:val="StyleUnderline"/>
        </w:rPr>
        <w:t>beset by</w:t>
      </w:r>
      <w:r w:rsidRPr="00001F64">
        <w:rPr>
          <w:sz w:val="16"/>
        </w:rPr>
        <w:t xml:space="preserve"> other </w:t>
      </w:r>
      <w:r w:rsidRPr="00001F64">
        <w:rPr>
          <w:rStyle w:val="Emphasis"/>
        </w:rPr>
        <w:t>issues</w:t>
      </w:r>
      <w:r w:rsidRPr="00001F64">
        <w:rPr>
          <w:sz w:val="16"/>
        </w:rPr>
        <w:t xml:space="preserve"> </w:t>
      </w:r>
      <w:r w:rsidRPr="00001F64">
        <w:rPr>
          <w:rStyle w:val="StyleUnderline"/>
        </w:rPr>
        <w:t>that shed doubt on it</w:t>
      </w:r>
      <w:r w:rsidRPr="00001F64">
        <w:rPr>
          <w:sz w:val="16"/>
          <w:szCs w:val="16"/>
        </w:rPr>
        <w:t xml:space="preserve"> (Bakker, 2017).</w:t>
      </w:r>
    </w:p>
    <w:p w14:paraId="1D7BB3F8" w14:textId="77777777" w:rsidR="0025149D" w:rsidRDefault="0025149D" w:rsidP="0025149D">
      <w:pPr>
        <w:pStyle w:val="Heading3"/>
      </w:pPr>
      <w:r>
        <w:t>AT: Disinfo</w:t>
      </w:r>
    </w:p>
    <w:p w14:paraId="2DB3F189" w14:textId="77777777" w:rsidR="0025149D" w:rsidRDefault="0025149D" w:rsidP="0025149D">
      <w:pPr>
        <w:pStyle w:val="Heading4"/>
      </w:pPr>
      <w:r>
        <w:t>Disinfo is smoked.</w:t>
      </w:r>
    </w:p>
    <w:p w14:paraId="6B45D056" w14:textId="77777777" w:rsidR="0025149D" w:rsidRDefault="0025149D" w:rsidP="0025149D">
      <w:pPr>
        <w:pStyle w:val="Heading4"/>
      </w:pPr>
      <w:r>
        <w:t xml:space="preserve">No shot they solve and the 2AC dropped that it’s </w:t>
      </w:r>
      <w:r w:rsidRPr="00771D78">
        <w:rPr>
          <w:u w:val="single"/>
        </w:rPr>
        <w:t>inevitable</w:t>
      </w:r>
      <w:r>
        <w:t xml:space="preserve">. </w:t>
      </w:r>
      <w:r w:rsidRPr="004E61B2">
        <w:rPr>
          <w:u w:val="single"/>
        </w:rPr>
        <w:t>Twitter</w:t>
      </w:r>
      <w:r>
        <w:t xml:space="preserve"> alt cause! </w:t>
      </w:r>
    </w:p>
    <w:p w14:paraId="70565C97" w14:textId="77777777" w:rsidR="0025149D" w:rsidRDefault="0025149D" w:rsidP="0025149D">
      <w:pPr>
        <w:pStyle w:val="Heading4"/>
      </w:pPr>
      <w:r>
        <w:t xml:space="preserve">No termminal. Rand eport says its </w:t>
      </w:r>
      <w:r w:rsidRPr="004E61B2">
        <w:rPr>
          <w:u w:val="single"/>
        </w:rPr>
        <w:t>bad</w:t>
      </w:r>
      <w:r>
        <w:t xml:space="preserve"> for democracy tso screened out by our public goods defense above. </w:t>
      </w:r>
    </w:p>
    <w:p w14:paraId="3C2AF5AE" w14:textId="77777777" w:rsidR="0025149D" w:rsidRPr="00771D78" w:rsidRDefault="0025149D" w:rsidP="0025149D">
      <w:pPr>
        <w:pStyle w:val="Heading4"/>
      </w:pPr>
      <w:r>
        <w:t xml:space="preserve">Gov not solving now. </w:t>
      </w:r>
    </w:p>
    <w:p w14:paraId="571FF28B" w14:textId="77777777" w:rsidR="0025149D" w:rsidRDefault="0025149D" w:rsidP="0025149D">
      <w:pPr>
        <w:pStyle w:val="Heading4"/>
      </w:pPr>
      <w:r>
        <w:t>It’s inev</w:t>
      </w:r>
    </w:p>
    <w:p w14:paraId="7FA8B2A2" w14:textId="77777777" w:rsidR="0025149D" w:rsidRPr="004E61B2" w:rsidRDefault="0025149D" w:rsidP="0025149D">
      <w:pPr>
        <w:pStyle w:val="Heading4"/>
      </w:pPr>
      <w:r>
        <w:t xml:space="preserve">Unions worse for disinfo that was above. </w:t>
      </w:r>
    </w:p>
    <w:p w14:paraId="145FEA81" w14:textId="77777777" w:rsidR="0025149D" w:rsidRPr="00EF4FA4" w:rsidRDefault="0025149D" w:rsidP="0025149D">
      <w:pPr>
        <w:pStyle w:val="Heading1"/>
        <w:rPr>
          <w:rStyle w:val="Heading4Char"/>
        </w:rPr>
      </w:pPr>
      <w:r>
        <w:t>1NR---Round 2---Shirley</w:t>
      </w:r>
    </w:p>
    <w:p w14:paraId="3EB40F23" w14:textId="77777777" w:rsidR="0025149D" w:rsidRPr="00EF4FA4" w:rsidRDefault="0025149D" w:rsidP="0025149D">
      <w:pPr>
        <w:pStyle w:val="Heading2"/>
        <w:rPr>
          <w:rStyle w:val="Heading4Char"/>
        </w:rPr>
      </w:pPr>
      <w:r>
        <w:t>1A DA</w:t>
      </w:r>
    </w:p>
    <w:p w14:paraId="1CB57501" w14:textId="77777777" w:rsidR="0025149D" w:rsidRPr="00EF4FA4" w:rsidRDefault="0025149D" w:rsidP="0025149D">
      <w:pPr>
        <w:pStyle w:val="Heading3"/>
        <w:rPr>
          <w:rStyle w:val="Heading4Char"/>
        </w:rPr>
      </w:pPr>
      <w:r>
        <w:t>Overview---2NC</w:t>
      </w:r>
    </w:p>
    <w:p w14:paraId="78565F2F" w14:textId="77777777" w:rsidR="0025149D" w:rsidRPr="00EF4FA4" w:rsidRDefault="0025149D" w:rsidP="0025149D">
      <w:pPr>
        <w:pStyle w:val="Heading4"/>
        <w:rPr>
          <w:rStyle w:val="Heading4Char"/>
        </w:rPr>
      </w:pPr>
      <w:r w:rsidRPr="00553986">
        <w:t xml:space="preserve">Superintelligence </w:t>
      </w:r>
      <w:r w:rsidRPr="00553986">
        <w:rPr>
          <w:u w:val="single"/>
        </w:rPr>
        <w:t>outweighs</w:t>
      </w:r>
      <w:r w:rsidRPr="00553986">
        <w:t xml:space="preserve">. </w:t>
      </w:r>
      <w:r>
        <w:t>Regulations block up</w:t>
      </w:r>
      <w:r w:rsidRPr="00553986">
        <w:t xml:space="preserve"> </w:t>
      </w:r>
      <w:r>
        <w:t>the only sweeping</w:t>
      </w:r>
      <w:r w:rsidRPr="00553986">
        <w:t xml:space="preserve"> </w:t>
      </w:r>
      <w:r w:rsidRPr="00553986">
        <w:rPr>
          <w:u w:val="single"/>
        </w:rPr>
        <w:t>impact filter</w:t>
      </w:r>
      <w:r w:rsidRPr="00553986">
        <w:t xml:space="preserve"> </w:t>
      </w:r>
      <w:r>
        <w:t>that</w:t>
      </w:r>
      <w:r w:rsidRPr="00553986">
        <w:t xml:space="preserve"> develops structural </w:t>
      </w:r>
      <w:r w:rsidRPr="00553986">
        <w:rPr>
          <w:u w:val="single"/>
        </w:rPr>
        <w:t>resilience</w:t>
      </w:r>
      <w:r w:rsidRPr="00553986">
        <w:t xml:space="preserve"> to existential ris</w:t>
      </w:r>
      <w:r>
        <w:t xml:space="preserve">k. </w:t>
      </w:r>
      <w:r w:rsidRPr="00553986">
        <w:t xml:space="preserve">Even </w:t>
      </w:r>
      <w:r w:rsidRPr="00553986">
        <w:rPr>
          <w:u w:val="single"/>
        </w:rPr>
        <w:t>imperfect</w:t>
      </w:r>
      <w:r w:rsidRPr="00553986">
        <w:t xml:space="preserve"> </w:t>
      </w:r>
      <w:r>
        <w:t xml:space="preserve">AI </w:t>
      </w:r>
      <w:r w:rsidRPr="00553986">
        <w:t xml:space="preserve">maintains the sophistication to solve climate, health crisis, and </w:t>
      </w:r>
      <w:r w:rsidRPr="00553986">
        <w:rPr>
          <w:u w:val="single"/>
        </w:rPr>
        <w:t xml:space="preserve">every </w:t>
      </w:r>
      <w:r>
        <w:rPr>
          <w:u w:val="single"/>
        </w:rPr>
        <w:t>nuclear</w:t>
      </w:r>
      <w:r w:rsidRPr="00553986">
        <w:rPr>
          <w:u w:val="single"/>
        </w:rPr>
        <w:t xml:space="preserve"> threat</w:t>
      </w:r>
      <w:r w:rsidRPr="00553986">
        <w:t>.</w:t>
      </w:r>
    </w:p>
    <w:p w14:paraId="248E7447" w14:textId="77777777" w:rsidR="0025149D" w:rsidRPr="00EF4FA4" w:rsidRDefault="0025149D" w:rsidP="0025149D">
      <w:pPr>
        <w:pStyle w:val="Heading4"/>
        <w:rPr>
          <w:rStyle w:val="Heading4Char"/>
        </w:rPr>
      </w:pPr>
      <w:r w:rsidRPr="00FE4A20">
        <w:t xml:space="preserve">The very nature of </w:t>
      </w:r>
      <w:r>
        <w:t xml:space="preserve">super </w:t>
      </w:r>
      <w:r w:rsidRPr="00FE4A20">
        <w:t>“</w:t>
      </w:r>
      <w:r w:rsidRPr="002F445E">
        <w:rPr>
          <w:u w:val="single"/>
        </w:rPr>
        <w:t>intelligence</w:t>
      </w:r>
      <w:r>
        <w:t xml:space="preserve">” renders solving problems </w:t>
      </w:r>
      <w:r w:rsidRPr="004D36AA">
        <w:rPr>
          <w:u w:val="single"/>
        </w:rPr>
        <w:t>axiomatic</w:t>
      </w:r>
      <w:r>
        <w:t xml:space="preserve"> and it’s </w:t>
      </w:r>
      <w:r w:rsidRPr="003B3099">
        <w:rPr>
          <w:u w:val="single"/>
        </w:rPr>
        <w:t>certainly</w:t>
      </w:r>
      <w:r>
        <w:t xml:space="preserve"> better than humans.</w:t>
      </w:r>
    </w:p>
    <w:p w14:paraId="080F9858" w14:textId="77777777" w:rsidR="0025149D" w:rsidRPr="00EF4FA4" w:rsidRDefault="0025149D" w:rsidP="0025149D">
      <w:pPr>
        <w:pStyle w:val="Heading4"/>
        <w:rPr>
          <w:rStyle w:val="Heading4Char"/>
        </w:rPr>
      </w:pPr>
      <w:r w:rsidRPr="00553986">
        <w:t xml:space="preserve">That’s </w:t>
      </w:r>
      <w:r w:rsidRPr="00553986">
        <w:rPr>
          <w:u w:val="single"/>
        </w:rPr>
        <w:t>Kogan</w:t>
      </w:r>
      <w:r>
        <w:t xml:space="preserve"> &amp; </w:t>
      </w:r>
      <w:r w:rsidRPr="00FE4A20">
        <w:rPr>
          <w:u w:val="single"/>
        </w:rPr>
        <w:t>Bhushan</w:t>
      </w:r>
      <w:r>
        <w:t xml:space="preserve">. </w:t>
      </w:r>
    </w:p>
    <w:p w14:paraId="5954258F" w14:textId="77777777" w:rsidR="0025149D" w:rsidRPr="00EF4FA4" w:rsidRDefault="0025149D" w:rsidP="0025149D">
      <w:pPr>
        <w:pStyle w:val="Heading3"/>
        <w:rPr>
          <w:rStyle w:val="Heading4Char"/>
        </w:rPr>
      </w:pPr>
      <w:r>
        <w:t>IL---Spillover---2NC</w:t>
      </w:r>
    </w:p>
    <w:p w14:paraId="0C31C4A1" w14:textId="77777777" w:rsidR="0025149D" w:rsidRPr="00EF4FA4" w:rsidRDefault="0025149D" w:rsidP="0025149D">
      <w:pPr>
        <w:pStyle w:val="Heading4"/>
        <w:rPr>
          <w:rStyle w:val="Heading4Char"/>
        </w:rPr>
      </w:pPr>
      <w:r>
        <w:t xml:space="preserve">Abrogating </w:t>
      </w:r>
      <w:r w:rsidRPr="00741F18">
        <w:rPr>
          <w:u w:val="single"/>
        </w:rPr>
        <w:t>First Amendment rights</w:t>
      </w:r>
      <w:r>
        <w:t xml:space="preserve"> in one area spills over. Constitutional rules are </w:t>
      </w:r>
      <w:r>
        <w:rPr>
          <w:u w:val="single"/>
        </w:rPr>
        <w:t>blunt instruments</w:t>
      </w:r>
      <w:r>
        <w:t xml:space="preserve">, not </w:t>
      </w:r>
      <w:r>
        <w:rPr>
          <w:u w:val="single"/>
        </w:rPr>
        <w:t>fine scalpels</w:t>
      </w:r>
      <w:r>
        <w:t xml:space="preserve">. The precedent from the plan’s speech restriction will be </w:t>
      </w:r>
      <w:r>
        <w:rPr>
          <w:u w:val="single"/>
        </w:rPr>
        <w:t>used by litigants</w:t>
      </w:r>
      <w:r>
        <w:t xml:space="preserve"> to </w:t>
      </w:r>
      <w:r>
        <w:rPr>
          <w:u w:val="single"/>
        </w:rPr>
        <w:t>defend</w:t>
      </w:r>
      <w:r>
        <w:t xml:space="preserve"> a </w:t>
      </w:r>
      <w:r>
        <w:rPr>
          <w:u w:val="single"/>
        </w:rPr>
        <w:t>litany</w:t>
      </w:r>
      <w:r>
        <w:t xml:space="preserve"> of </w:t>
      </w:r>
      <w:r>
        <w:rPr>
          <w:u w:val="single"/>
        </w:rPr>
        <w:t>unconstitutional</w:t>
      </w:r>
      <w:r>
        <w:t xml:space="preserve"> regulations in </w:t>
      </w:r>
      <w:r>
        <w:rPr>
          <w:u w:val="single"/>
        </w:rPr>
        <w:t>other areas</w:t>
      </w:r>
      <w:r>
        <w:t xml:space="preserve">. That’s MacDonald. </w:t>
      </w:r>
    </w:p>
    <w:p w14:paraId="6C511A9E" w14:textId="77777777" w:rsidR="0025149D" w:rsidRPr="00EF4FA4" w:rsidRDefault="0025149D" w:rsidP="0025149D">
      <w:pPr>
        <w:pStyle w:val="Heading4"/>
        <w:rPr>
          <w:rStyle w:val="Heading4Char"/>
        </w:rPr>
      </w:pPr>
      <w:r>
        <w:t xml:space="preserve">Constitutional aberrations </w:t>
      </w:r>
      <w:r>
        <w:rPr>
          <w:u w:val="single"/>
        </w:rPr>
        <w:t>never</w:t>
      </w:r>
      <w:r>
        <w:t xml:space="preserve"> stay confined to a </w:t>
      </w:r>
      <w:r w:rsidRPr="00741F18">
        <w:rPr>
          <w:u w:val="single"/>
        </w:rPr>
        <w:t>single area</w:t>
      </w:r>
      <w:r>
        <w:t xml:space="preserve">. </w:t>
      </w:r>
    </w:p>
    <w:p w14:paraId="7E772032" w14:textId="77777777" w:rsidR="0025149D" w:rsidRPr="00EF4FA4" w:rsidRDefault="0025149D" w:rsidP="0025149D">
      <w:pPr>
        <w:rPr>
          <w:rStyle w:val="Heading4Char"/>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3B1B27A8" w14:textId="77777777" w:rsidR="0025149D" w:rsidRPr="00EF4FA4" w:rsidRDefault="0025149D" w:rsidP="0025149D">
      <w:pPr>
        <w:rPr>
          <w:rStyle w:val="Heading4Char"/>
        </w:rPr>
      </w:pPr>
      <w:r w:rsidRPr="00C96211">
        <w:rPr>
          <w:sz w:val="16"/>
          <w:szCs w:val="16"/>
        </w:rPr>
        <w:t>The point is that</w:t>
      </w:r>
      <w:r w:rsidRPr="00C96211">
        <w:rPr>
          <w:rStyle w:val="StyleUnderline"/>
        </w:rPr>
        <w:t xml:space="preserve"> </w:t>
      </w:r>
      <w:r w:rsidRPr="00741F18">
        <w:rPr>
          <w:rStyle w:val="Emphasis"/>
          <w:sz w:val="32"/>
          <w:szCs w:val="36"/>
          <w:highlight w:val="cyan"/>
        </w:rPr>
        <w:t>no constitutional rule stays in its box</w:t>
      </w:r>
      <w:r w:rsidRPr="00C96211">
        <w:rPr>
          <w:sz w:val="16"/>
        </w:rPr>
        <w:t xml:space="preserve">. </w:t>
      </w:r>
      <w:r w:rsidRPr="00C96211">
        <w:rPr>
          <w:rStyle w:val="StyleUnderline"/>
          <w:highlight w:val="cyan"/>
        </w:rPr>
        <w:t xml:space="preserve">Judicially created </w:t>
      </w:r>
      <w:r w:rsidRPr="00C96211">
        <w:rPr>
          <w:rStyle w:val="Emphasis"/>
          <w:highlight w:val="cyan"/>
        </w:rPr>
        <w:t>rules</w:t>
      </w:r>
      <w:r w:rsidRPr="00C96211">
        <w:rPr>
          <w:rStyle w:val="Emphasis"/>
        </w:rPr>
        <w:t xml:space="preserve"> morph</w:t>
      </w:r>
      <w:r w:rsidRPr="00C96211">
        <w:rPr>
          <w:rStyle w:val="StyleUnderline"/>
        </w:rPr>
        <w:t xml:space="preserve"> and </w:t>
      </w:r>
      <w:r w:rsidRPr="00C96211">
        <w:rPr>
          <w:rStyle w:val="Emphasis"/>
          <w:highlight w:val="cyan"/>
        </w:rPr>
        <w:t>spread</w:t>
      </w:r>
      <w:r w:rsidRPr="00C96211">
        <w:rPr>
          <w:rStyle w:val="StyleUnderline"/>
          <w:highlight w:val="cyan"/>
        </w:rPr>
        <w:t xml:space="preserve"> </w:t>
      </w:r>
      <w:r w:rsidRPr="00C96211">
        <w:rPr>
          <w:rStyle w:val="Emphasis"/>
          <w:highlight w:val="cyan"/>
        </w:rPr>
        <w:t>beyond a given case</w:t>
      </w:r>
      <w:r w:rsidRPr="00C96211">
        <w:rPr>
          <w:sz w:val="16"/>
        </w:rPr>
        <w:t xml:space="preserve">. </w:t>
      </w:r>
      <w:r w:rsidRPr="00C96211">
        <w:rPr>
          <w:rStyle w:val="StyleUnderline"/>
        </w:rPr>
        <w:t>Pro-picketing</w:t>
      </w:r>
      <w:r w:rsidRPr="00C96211">
        <w:rPr>
          <w:sz w:val="16"/>
        </w:rPr>
        <w:t xml:space="preserve"> </w:t>
      </w:r>
      <w:r w:rsidRPr="00C96211">
        <w:rPr>
          <w:rStyle w:val="StyleUnderline"/>
          <w:highlight w:val="cyan"/>
        </w:rPr>
        <w:t>academics might</w:t>
      </w:r>
      <w:r w:rsidRPr="00C96211">
        <w:rPr>
          <w:sz w:val="16"/>
          <w:highlight w:val="cyan"/>
        </w:rPr>
        <w:t xml:space="preserve"> </w:t>
      </w:r>
      <w:r w:rsidRPr="00C96211">
        <w:rPr>
          <w:rStyle w:val="StyleUnderline"/>
          <w:highlight w:val="cyan"/>
        </w:rPr>
        <w:t>want to</w:t>
      </w:r>
      <w:r w:rsidRPr="00C96211">
        <w:rPr>
          <w:rStyle w:val="StyleUnderline"/>
        </w:rPr>
        <w:t xml:space="preserve"> </w:t>
      </w:r>
      <w:r w:rsidRPr="00C96211">
        <w:rPr>
          <w:rStyle w:val="Emphasis"/>
          <w:highlight w:val="cyan"/>
        </w:rPr>
        <w:t>limit</w:t>
      </w:r>
      <w:r w:rsidRPr="00C96211">
        <w:rPr>
          <w:rStyle w:val="StyleUnderline"/>
          <w:highlight w:val="cyan"/>
        </w:rPr>
        <w:t xml:space="preserve"> their </w:t>
      </w:r>
      <w:r w:rsidRPr="00C96211">
        <w:rPr>
          <w:rStyle w:val="Emphasis"/>
          <w:highlight w:val="cyan"/>
        </w:rPr>
        <w:t>exemption to</w:t>
      </w:r>
      <w:r w:rsidRPr="00C96211">
        <w:rPr>
          <w:rStyle w:val="StyleUnderline"/>
        </w:rPr>
        <w:t xml:space="preserve"> </w:t>
      </w:r>
      <w:r w:rsidRPr="00C96211">
        <w:rPr>
          <w:sz w:val="16"/>
        </w:rPr>
        <w:t xml:space="preserve">secondary </w:t>
      </w:r>
      <w:r w:rsidRPr="00C96211">
        <w:rPr>
          <w:rStyle w:val="Emphasis"/>
          <w:highlight w:val="cyan"/>
        </w:rPr>
        <w:t>labor</w:t>
      </w:r>
      <w:r w:rsidRPr="00C96211">
        <w:rPr>
          <w:sz w:val="16"/>
        </w:rPr>
        <w:t xml:space="preserve"> picketing. </w:t>
      </w:r>
      <w:r w:rsidRPr="00C96211">
        <w:rPr>
          <w:rStyle w:val="StyleUnderline"/>
          <w:highlight w:val="cyan"/>
        </w:rPr>
        <w:t>But</w:t>
      </w:r>
      <w:r w:rsidRPr="00C96211">
        <w:rPr>
          <w:rStyle w:val="StyleUnderline"/>
        </w:rPr>
        <w:t xml:space="preserve"> </w:t>
      </w:r>
      <w:r w:rsidRPr="00C96211">
        <w:rPr>
          <w:rStyle w:val="Emphasis"/>
        </w:rPr>
        <w:t xml:space="preserve">constitutional </w:t>
      </w:r>
      <w:r w:rsidRPr="00C96211">
        <w:rPr>
          <w:rStyle w:val="Emphasis"/>
          <w:highlight w:val="cyan"/>
        </w:rPr>
        <w:t>rules don't work that</w:t>
      </w:r>
      <w:r w:rsidRPr="00C96211">
        <w:rPr>
          <w:rStyle w:val="Emphasis"/>
        </w:rPr>
        <w:t xml:space="preserve"> </w:t>
      </w:r>
      <w:r w:rsidRPr="00C96211">
        <w:rPr>
          <w:rStyle w:val="Emphasis"/>
          <w:highlight w:val="cyan"/>
        </w:rPr>
        <w:t>way</w:t>
      </w:r>
      <w:r w:rsidRPr="00C96211">
        <w:rPr>
          <w:sz w:val="16"/>
        </w:rPr>
        <w:t xml:space="preserve">. </w:t>
      </w:r>
      <w:r w:rsidRPr="00C96211">
        <w:rPr>
          <w:rStyle w:val="StyleUnderline"/>
        </w:rPr>
        <w:t xml:space="preserve">There is no constitutional right to picket; </w:t>
      </w:r>
      <w:r w:rsidRPr="00C96211">
        <w:rPr>
          <w:rStyle w:val="Emphasis"/>
        </w:rPr>
        <w:t>there is a constitutional</w:t>
      </w:r>
      <w:r w:rsidRPr="00C96211">
        <w:rPr>
          <w:rStyle w:val="StyleUnderline"/>
        </w:rPr>
        <w:t xml:space="preserve"> </w:t>
      </w:r>
      <w:r w:rsidRPr="00C96211">
        <w:rPr>
          <w:rStyle w:val="Emphasis"/>
        </w:rPr>
        <w:t>right</w:t>
      </w:r>
      <w:r w:rsidRPr="00C96211">
        <w:rPr>
          <w:rStyle w:val="StyleUnderline"/>
        </w:rPr>
        <w:t xml:space="preserve"> to </w:t>
      </w:r>
      <w:r w:rsidRPr="00C96211">
        <w:rPr>
          <w:rStyle w:val="Emphasis"/>
        </w:rPr>
        <w:t>free speech</w:t>
      </w:r>
      <w:r w:rsidRPr="00C96211">
        <w:rPr>
          <w:sz w:val="16"/>
        </w:rPr>
        <w:t xml:space="preserve">. </w:t>
      </w:r>
      <w:r w:rsidRPr="00C96211">
        <w:rPr>
          <w:rStyle w:val="StyleUnderline"/>
        </w:rPr>
        <w:t>And once we say that secondary picketing is</w:t>
      </w:r>
      <w:r w:rsidRPr="00C96211">
        <w:rPr>
          <w:sz w:val="16"/>
        </w:rPr>
        <w:t xml:space="preserve"> </w:t>
      </w:r>
      <w:r w:rsidRPr="00C96211">
        <w:rPr>
          <w:rStyle w:val="StyleUnderline"/>
        </w:rPr>
        <w:t>protected speech</w:t>
      </w:r>
      <w:r w:rsidRPr="00C96211">
        <w:rPr>
          <w:sz w:val="16"/>
        </w:rPr>
        <w:t xml:space="preserve">, </w:t>
      </w:r>
      <w:r w:rsidRPr="00C96211">
        <w:rPr>
          <w:rStyle w:val="StyleUnderline"/>
        </w:rPr>
        <w:t xml:space="preserve">we have to explain why </w:t>
      </w:r>
      <w:r w:rsidRPr="00C96211">
        <w:rPr>
          <w:rStyle w:val="Emphasis"/>
        </w:rPr>
        <w:t>other trade restraints are not</w:t>
      </w:r>
      <w:r w:rsidRPr="00C96211">
        <w:rPr>
          <w:sz w:val="16"/>
        </w:rPr>
        <w:t xml:space="preserve">. </w:t>
      </w:r>
      <w:r w:rsidRPr="00C96211">
        <w:rPr>
          <w:rStyle w:val="StyleUnderline"/>
        </w:rPr>
        <w:t>Businesses can invoke the constitution just as well as unions can</w:t>
      </w:r>
      <w:r w:rsidRPr="00C96211">
        <w:rPr>
          <w:sz w:val="16"/>
        </w:rPr>
        <w:t>. And the results may not be the ones the pro-picketing advocates intended.</w:t>
      </w:r>
    </w:p>
    <w:p w14:paraId="1BCD3DDD" w14:textId="77777777" w:rsidR="0025149D" w:rsidRPr="00EF4FA4" w:rsidRDefault="0025149D" w:rsidP="0025149D">
      <w:pPr>
        <w:rPr>
          <w:rStyle w:val="Heading4Char"/>
        </w:rPr>
      </w:pPr>
      <w:r w:rsidRPr="00C96211">
        <w:rPr>
          <w:sz w:val="16"/>
        </w:rPr>
        <w:t>CONCLUSION</w:t>
      </w:r>
    </w:p>
    <w:p w14:paraId="2BCAF4FE" w14:textId="77777777" w:rsidR="0025149D" w:rsidRPr="00EF4FA4" w:rsidRDefault="0025149D" w:rsidP="0025149D">
      <w:pPr>
        <w:rPr>
          <w:rStyle w:val="Heading4Char"/>
        </w:rPr>
      </w:pPr>
      <w:r w:rsidRPr="00C96211">
        <w:rPr>
          <w:rStyle w:val="Emphasis"/>
          <w:highlight w:val="cyan"/>
        </w:rPr>
        <w:t>Legal change is</w:t>
      </w:r>
      <w:r w:rsidRPr="00C96211">
        <w:rPr>
          <w:rStyle w:val="StyleUnderline"/>
        </w:rPr>
        <w:t xml:space="preserve"> by definition </w:t>
      </w:r>
      <w:r w:rsidRPr="00C96211">
        <w:rPr>
          <w:rStyle w:val="Emphasis"/>
          <w:highlight w:val="cyan"/>
        </w:rPr>
        <w:t>disruptive</w:t>
      </w:r>
      <w:r w:rsidRPr="00C96211">
        <w:rPr>
          <w:sz w:val="16"/>
        </w:rPr>
        <w:t xml:space="preserve">. </w:t>
      </w:r>
      <w:r w:rsidRPr="00C96211">
        <w:rPr>
          <w:rStyle w:val="StyleUnderline"/>
        </w:rPr>
        <w:t>Every time we change the rules, we upset someone's expectations</w:t>
      </w:r>
      <w:r w:rsidRPr="00C96211">
        <w:rPr>
          <w:sz w:val="16"/>
        </w:rPr>
        <w:t>. That doesn't mean that the law should stand still. But it does mean that before we make a change, we should understand why we have a rule in the first place. We should understand its place in history and be sure that we can account for the costs of the change.</w:t>
      </w:r>
    </w:p>
    <w:p w14:paraId="24258679" w14:textId="77777777" w:rsidR="0025149D" w:rsidRPr="00EF4FA4" w:rsidRDefault="0025149D" w:rsidP="0025149D">
      <w:pPr>
        <w:rPr>
          <w:rStyle w:val="Heading4Char"/>
        </w:rPr>
      </w:pPr>
      <w:r w:rsidRPr="00C96211">
        <w:rPr>
          <w:rStyle w:val="StyleUnderline"/>
        </w:rPr>
        <w:t xml:space="preserve">And to be sure, </w:t>
      </w:r>
      <w:r w:rsidRPr="00C96211">
        <w:rPr>
          <w:rStyle w:val="Emphasis"/>
        </w:rPr>
        <w:t>there will be costs</w:t>
      </w:r>
      <w:r w:rsidRPr="00C96211">
        <w:rPr>
          <w:sz w:val="16"/>
        </w:rPr>
        <w:t xml:space="preserve">. As Thomas Aquinas wrote so many centuries ago, </w:t>
      </w:r>
      <w:r w:rsidRPr="00C96211">
        <w:rPr>
          <w:rStyle w:val="Emphasis"/>
          <w:highlight w:val="cyan"/>
        </w:rPr>
        <w:t>every change</w:t>
      </w:r>
      <w:r w:rsidRPr="00C96211">
        <w:rPr>
          <w:rStyle w:val="StyleUnderline"/>
          <w:highlight w:val="cyan"/>
        </w:rPr>
        <w:t xml:space="preserve"> </w:t>
      </w:r>
      <w:r w:rsidRPr="00C96211">
        <w:rPr>
          <w:rStyle w:val="Emphasis"/>
          <w:highlight w:val="cyan"/>
        </w:rPr>
        <w:t>diminishes</w:t>
      </w:r>
      <w:r w:rsidRPr="00C96211">
        <w:rPr>
          <w:rStyle w:val="StyleUnderline"/>
          <w:highlight w:val="cyan"/>
        </w:rPr>
        <w:t xml:space="preserve"> the </w:t>
      </w:r>
      <w:r w:rsidRPr="00C96211">
        <w:rPr>
          <w:rStyle w:val="Emphasis"/>
          <w:sz w:val="28"/>
          <w:szCs w:val="32"/>
          <w:highlight w:val="cyan"/>
        </w:rPr>
        <w:t>law's power</w:t>
      </w:r>
      <w:r w:rsidRPr="00C96211">
        <w:rPr>
          <w:sz w:val="16"/>
        </w:rPr>
        <w:t xml:space="preserve">. </w:t>
      </w:r>
      <w:r w:rsidRPr="00C96211">
        <w:rPr>
          <w:rStyle w:val="StyleUnderline"/>
          <w:highlight w:val="cyan"/>
        </w:rPr>
        <w:t>Change</w:t>
      </w:r>
      <w:r w:rsidRPr="00C96211">
        <w:rPr>
          <w:rStyle w:val="StyleUnderline"/>
        </w:rPr>
        <w:t xml:space="preserve"> itself </w:t>
      </w:r>
      <w:r w:rsidRPr="00C96211">
        <w:rPr>
          <w:rStyle w:val="StyleUnderline"/>
          <w:highlight w:val="cyan"/>
        </w:rPr>
        <w:t>costs</w:t>
      </w:r>
      <w:r w:rsidRPr="00C96211">
        <w:rPr>
          <w:rStyle w:val="StyleUnderline"/>
        </w:rPr>
        <w:t xml:space="preserve"> us </w:t>
      </w:r>
      <w:r w:rsidRPr="00C96211">
        <w:rPr>
          <w:rStyle w:val="Emphasis"/>
        </w:rPr>
        <w:t>something</w:t>
      </w:r>
      <w:r w:rsidRPr="00C96211">
        <w:rPr>
          <w:rStyle w:val="StyleUnderline"/>
        </w:rPr>
        <w:t xml:space="preserve"> in </w:t>
      </w:r>
      <w:r w:rsidRPr="00C96211">
        <w:rPr>
          <w:rStyle w:val="Emphasis"/>
          <w:highlight w:val="cyan"/>
        </w:rPr>
        <w:t>legitimacy</w:t>
      </w:r>
      <w:r w:rsidRPr="00C96211">
        <w:rPr>
          <w:rStyle w:val="StyleUnderline"/>
        </w:rPr>
        <w:t xml:space="preserve">. So it is </w:t>
      </w:r>
      <w:r w:rsidRPr="00C96211">
        <w:rPr>
          <w:rStyle w:val="Emphasis"/>
        </w:rPr>
        <w:t>incumbent</w:t>
      </w:r>
      <w:r w:rsidRPr="00C96211">
        <w:rPr>
          <w:rStyle w:val="StyleUnderline"/>
        </w:rPr>
        <w:t xml:space="preserve"> on those who want the change to show how they will </w:t>
      </w:r>
      <w:r w:rsidRPr="00C96211">
        <w:rPr>
          <w:rStyle w:val="Emphasis"/>
        </w:rPr>
        <w:t>contain the fallout</w:t>
      </w:r>
      <w:r w:rsidRPr="00C96211">
        <w:rPr>
          <w:rStyle w:val="StyleUnderline"/>
        </w:rPr>
        <w:t>.</w:t>
      </w:r>
    </w:p>
    <w:p w14:paraId="4EA48D66" w14:textId="77777777" w:rsidR="0025149D" w:rsidRPr="00EF4FA4" w:rsidRDefault="0025149D" w:rsidP="0025149D">
      <w:pPr>
        <w:rPr>
          <w:rStyle w:val="Heading4Char"/>
        </w:rPr>
      </w:pPr>
      <w:r w:rsidRPr="00C96211">
        <w:rPr>
          <w:sz w:val="16"/>
        </w:rPr>
        <w:t xml:space="preserve">To date, the pro-picketing advocates haven't done that work. They haven't shown how their theory squares with history. Nor have they offered any plan to contain their rule to secondary picketing. More likely, </w:t>
      </w:r>
      <w:r w:rsidRPr="00C96211">
        <w:rPr>
          <w:rStyle w:val="StyleUnderline"/>
          <w:highlight w:val="cyan"/>
        </w:rPr>
        <w:t>their rule would</w:t>
      </w:r>
      <w:r w:rsidRPr="00C96211">
        <w:rPr>
          <w:rStyle w:val="StyleUnderline"/>
        </w:rPr>
        <w:t xml:space="preserve"> </w:t>
      </w:r>
      <w:r w:rsidRPr="00C96211">
        <w:rPr>
          <w:rStyle w:val="StyleUnderline"/>
          <w:highlight w:val="cyan"/>
        </w:rPr>
        <w:t>reverberate through</w:t>
      </w:r>
      <w:r w:rsidRPr="00C96211">
        <w:rPr>
          <w:rStyle w:val="StyleUnderline"/>
        </w:rPr>
        <w:t xml:space="preserve">out </w:t>
      </w:r>
      <w:r w:rsidRPr="00C96211">
        <w:rPr>
          <w:rStyle w:val="StyleUnderline"/>
          <w:highlight w:val="cyan"/>
        </w:rPr>
        <w:t>labor law</w:t>
      </w:r>
      <w:r w:rsidRPr="00C96211">
        <w:rPr>
          <w:sz w:val="16"/>
        </w:rPr>
        <w:t xml:space="preserve">. </w:t>
      </w:r>
      <w:r w:rsidRPr="00C96211">
        <w:rPr>
          <w:rStyle w:val="StyleUnderline"/>
          <w:highlight w:val="cyan"/>
        </w:rPr>
        <w:t>And</w:t>
      </w:r>
      <w:r w:rsidRPr="00C96211">
        <w:rPr>
          <w:rStyle w:val="StyleUnderline"/>
        </w:rPr>
        <w:t xml:space="preserve"> it </w:t>
      </w:r>
      <w:r w:rsidRPr="00C96211">
        <w:rPr>
          <w:rStyle w:val="Emphasis"/>
        </w:rPr>
        <w:t>might</w:t>
      </w:r>
      <w:r w:rsidRPr="00C96211">
        <w:rPr>
          <w:rStyle w:val="StyleUnderline"/>
        </w:rPr>
        <w:t xml:space="preserve"> </w:t>
      </w:r>
      <w:r w:rsidRPr="00C96211">
        <w:rPr>
          <w:rStyle w:val="Emphasis"/>
        </w:rPr>
        <w:t xml:space="preserve">even </w:t>
      </w:r>
      <w:r w:rsidRPr="00C96211">
        <w:rPr>
          <w:rStyle w:val="Emphasis"/>
          <w:highlight w:val="cyan"/>
        </w:rPr>
        <w:t>shake</w:t>
      </w:r>
      <w:r w:rsidRPr="00C96211">
        <w:rPr>
          <w:rStyle w:val="StyleUnderline"/>
          <w:highlight w:val="cyan"/>
        </w:rPr>
        <w:t xml:space="preserve"> the </w:t>
      </w:r>
      <w:r w:rsidRPr="00C96211">
        <w:rPr>
          <w:rStyle w:val="Emphasis"/>
          <w:highlight w:val="cyan"/>
        </w:rPr>
        <w:t>foundations</w:t>
      </w:r>
      <w:r w:rsidRPr="00C96211">
        <w:rPr>
          <w:rStyle w:val="StyleUnderline"/>
          <w:highlight w:val="cyan"/>
        </w:rPr>
        <w:t xml:space="preserve"> of</w:t>
      </w:r>
      <w:r w:rsidRPr="00C96211">
        <w:rPr>
          <w:rStyle w:val="StyleUnderline"/>
        </w:rPr>
        <w:t xml:space="preserve"> the </w:t>
      </w:r>
      <w:r w:rsidRPr="00C96211">
        <w:rPr>
          <w:rStyle w:val="Emphasis"/>
        </w:rPr>
        <w:t xml:space="preserve">law of </w:t>
      </w:r>
      <w:r w:rsidRPr="00C96211">
        <w:rPr>
          <w:rStyle w:val="Emphasis"/>
          <w:highlight w:val="cyan"/>
        </w:rPr>
        <w:t>trade restraints</w:t>
      </w:r>
      <w:r w:rsidRPr="00C96211">
        <w:rPr>
          <w:sz w:val="16"/>
        </w:rPr>
        <w:t xml:space="preserve">. </w:t>
      </w:r>
      <w:r w:rsidRPr="00C96211">
        <w:rPr>
          <w:rStyle w:val="Emphasis"/>
        </w:rPr>
        <w:t>That's a big risk</w:t>
      </w:r>
      <w:r w:rsidRPr="00C96211">
        <w:rPr>
          <w:sz w:val="16"/>
        </w:rPr>
        <w:t>, and justifying it is a tall order. Until the pro-picketing advocates meet their task, courts should resist their calls.</w:t>
      </w:r>
    </w:p>
    <w:p w14:paraId="19D159CC" w14:textId="77777777" w:rsidR="0025149D" w:rsidRPr="00EF4FA4" w:rsidRDefault="0025149D" w:rsidP="0025149D">
      <w:pPr>
        <w:pStyle w:val="Heading4"/>
        <w:rPr>
          <w:rStyle w:val="Heading4Char"/>
        </w:rPr>
      </w:pPr>
      <w:r>
        <w:t xml:space="preserve">That makes it </w:t>
      </w:r>
      <w:r>
        <w:rPr>
          <w:u w:val="single"/>
        </w:rPr>
        <w:t>easy</w:t>
      </w:r>
      <w:r>
        <w:t xml:space="preserve"> to </w:t>
      </w:r>
      <w:r>
        <w:rPr>
          <w:u w:val="single"/>
        </w:rPr>
        <w:t>uphold</w:t>
      </w:r>
      <w:r>
        <w:t xml:space="preserve"> a </w:t>
      </w:r>
      <w:r>
        <w:rPr>
          <w:u w:val="single"/>
        </w:rPr>
        <w:t>wide range</w:t>
      </w:r>
      <w:r>
        <w:t xml:space="preserve"> of speech-suppressing regulations </w:t>
      </w:r>
      <w:r>
        <w:rPr>
          <w:u w:val="single"/>
        </w:rPr>
        <w:t>across the economy</w:t>
      </w:r>
      <w:r>
        <w:t xml:space="preserve">. </w:t>
      </w:r>
    </w:p>
    <w:p w14:paraId="0F6EB57D" w14:textId="77777777" w:rsidR="0025149D" w:rsidRPr="00EF4FA4" w:rsidRDefault="0025149D" w:rsidP="0025149D">
      <w:pPr>
        <w:rPr>
          <w:rStyle w:val="Heading4Char"/>
        </w:rPr>
      </w:pPr>
      <w:r>
        <w:t xml:space="preserve">Thomas A. </w:t>
      </w:r>
      <w:r w:rsidRPr="0044583C">
        <w:rPr>
          <w:rStyle w:val="Style13ptBold"/>
        </w:rPr>
        <w:t>Berry 25</w:t>
      </w:r>
      <w:r>
        <w:t>. Director of the Cato Institute's Robert A. Levy Center for Constitutional Studies and editor in chief of the Cato Supreme Court Review. "The Supreme Court Grapples with Free Speech Scrutiny." Cato Institute. 1-16-2025. https://www.cato.org/blog/supreme-court-grapples-free-speech-scrutiny</w:t>
      </w:r>
    </w:p>
    <w:p w14:paraId="25352FBD" w14:textId="77777777" w:rsidR="0025149D" w:rsidRPr="00EF4FA4" w:rsidRDefault="0025149D" w:rsidP="0025149D">
      <w:pPr>
        <w:rPr>
          <w:rStyle w:val="Heading4Char"/>
        </w:rPr>
      </w:pPr>
      <w:r w:rsidRPr="0044583C">
        <w:rPr>
          <w:sz w:val="16"/>
        </w:rPr>
        <w:t xml:space="preserve">Justice Elena </w:t>
      </w:r>
      <w:r w:rsidRPr="0044583C">
        <w:rPr>
          <w:rStyle w:val="StyleUnderline"/>
        </w:rPr>
        <w:t>Kagan</w:t>
      </w:r>
      <w:r w:rsidRPr="0044583C">
        <w:rPr>
          <w:sz w:val="16"/>
        </w:rPr>
        <w:t xml:space="preserve"> elegantly </w:t>
      </w:r>
      <w:r w:rsidRPr="0044583C">
        <w:rPr>
          <w:rStyle w:val="StyleUnderline"/>
        </w:rPr>
        <w:t>summarized the two options</w:t>
      </w:r>
      <w:r w:rsidRPr="0044583C">
        <w:rPr>
          <w:sz w:val="16"/>
        </w:rPr>
        <w:t xml:space="preserve">, </w:t>
      </w:r>
      <w:r w:rsidRPr="0044583C">
        <w:rPr>
          <w:rStyle w:val="StyleUnderline"/>
        </w:rPr>
        <w:t>noting that “</w:t>
      </w:r>
      <w:r w:rsidRPr="004368AB">
        <w:rPr>
          <w:rStyle w:val="StyleUnderline"/>
          <w:highlight w:val="cyan"/>
        </w:rPr>
        <w:t>there are</w:t>
      </w:r>
      <w:r w:rsidRPr="0044583C">
        <w:rPr>
          <w:sz w:val="16"/>
        </w:rPr>
        <w:t xml:space="preserve"> possible </w:t>
      </w:r>
      <w:r w:rsidRPr="004368AB">
        <w:rPr>
          <w:rStyle w:val="Emphasis"/>
          <w:highlight w:val="cyan"/>
        </w:rPr>
        <w:t>spill-over dangers</w:t>
      </w:r>
      <w:r w:rsidRPr="0044583C">
        <w:rPr>
          <w:sz w:val="16"/>
        </w:rPr>
        <w:t xml:space="preserve"> either way.” First, </w:t>
      </w:r>
      <w:r w:rsidRPr="0044583C">
        <w:rPr>
          <w:rStyle w:val="StyleUnderline"/>
        </w:rPr>
        <w:t xml:space="preserve">there is “the spill-over danger of </w:t>
      </w:r>
      <w:r w:rsidRPr="004368AB">
        <w:rPr>
          <w:rStyle w:val="StyleUnderline"/>
          <w:highlight w:val="cyan"/>
        </w:rPr>
        <w:t>you relax</w:t>
      </w:r>
      <w:r w:rsidRPr="0044583C">
        <w:rPr>
          <w:rStyle w:val="StyleUnderline"/>
        </w:rPr>
        <w:t xml:space="preserve"> </w:t>
      </w:r>
      <w:r w:rsidRPr="0044583C">
        <w:rPr>
          <w:rStyle w:val="Emphasis"/>
        </w:rPr>
        <w:t>strict scrutiny</w:t>
      </w:r>
      <w:r w:rsidRPr="0044583C">
        <w:rPr>
          <w:rStyle w:val="StyleUnderline"/>
        </w:rPr>
        <w:t xml:space="preserve"> </w:t>
      </w:r>
      <w:r w:rsidRPr="004368AB">
        <w:rPr>
          <w:rStyle w:val="StyleUnderline"/>
          <w:highlight w:val="cyan"/>
        </w:rPr>
        <w:t>in</w:t>
      </w:r>
      <w:r w:rsidRPr="0044583C">
        <w:rPr>
          <w:rStyle w:val="StyleUnderline"/>
        </w:rPr>
        <w:t xml:space="preserve"> </w:t>
      </w:r>
      <w:r w:rsidRPr="004368AB">
        <w:rPr>
          <w:rStyle w:val="Emphasis"/>
          <w:highlight w:val="cyan"/>
        </w:rPr>
        <w:t>one place</w:t>
      </w:r>
      <w:r w:rsidRPr="004368AB">
        <w:rPr>
          <w:rStyle w:val="StyleUnderline"/>
          <w:highlight w:val="cyan"/>
        </w:rPr>
        <w:t>,</w:t>
      </w:r>
      <w:r w:rsidRPr="0044583C">
        <w:rPr>
          <w:rStyle w:val="StyleUnderline"/>
        </w:rPr>
        <w:t xml:space="preserve"> and </w:t>
      </w:r>
      <w:r w:rsidRPr="0044583C">
        <w:rPr>
          <w:rStyle w:val="Emphasis"/>
        </w:rPr>
        <w:t>all of a sudden</w:t>
      </w:r>
      <w:r w:rsidRPr="0044583C">
        <w:rPr>
          <w:rStyle w:val="StyleUnderline"/>
        </w:rPr>
        <w:t xml:space="preserve">, </w:t>
      </w:r>
      <w:r w:rsidRPr="0044583C">
        <w:rPr>
          <w:rStyle w:val="Emphasis"/>
        </w:rPr>
        <w:t xml:space="preserve">strict </w:t>
      </w:r>
      <w:r w:rsidRPr="004368AB">
        <w:rPr>
          <w:rStyle w:val="Emphasis"/>
          <w:highlight w:val="cyan"/>
        </w:rPr>
        <w:t>scrutiny</w:t>
      </w:r>
      <w:r w:rsidRPr="004368AB">
        <w:rPr>
          <w:rStyle w:val="StyleUnderline"/>
          <w:highlight w:val="cyan"/>
        </w:rPr>
        <w:t xml:space="preserve"> gets </w:t>
      </w:r>
      <w:r w:rsidRPr="004368AB">
        <w:rPr>
          <w:rStyle w:val="Emphasis"/>
          <w:sz w:val="28"/>
          <w:szCs w:val="28"/>
          <w:highlight w:val="cyan"/>
        </w:rPr>
        <w:t>relaxed in other places</w:t>
      </w:r>
      <w:r w:rsidRPr="004368AB">
        <w:rPr>
          <w:sz w:val="16"/>
          <w:highlight w:val="cyan"/>
        </w:rPr>
        <w:t>.”</w:t>
      </w:r>
      <w:r w:rsidRPr="0044583C">
        <w:rPr>
          <w:sz w:val="16"/>
        </w:rPr>
        <w:t xml:space="preserve"> Alternatively, “you treat a clearly content-based law as not requiring strict scrutiny, and all of a sudden, </w:t>
      </w:r>
      <w:r w:rsidRPr="004368AB">
        <w:rPr>
          <w:rStyle w:val="StyleUnderline"/>
          <w:highlight w:val="cyan"/>
        </w:rPr>
        <w:t>you start</w:t>
      </w:r>
      <w:r w:rsidRPr="0044583C">
        <w:rPr>
          <w:rStyle w:val="StyleUnderline"/>
        </w:rPr>
        <w:t xml:space="preserve"> </w:t>
      </w:r>
      <w:r w:rsidRPr="004368AB">
        <w:rPr>
          <w:rStyle w:val="StyleUnderline"/>
          <w:highlight w:val="cyan"/>
        </w:rPr>
        <w:t>seeing more</w:t>
      </w:r>
      <w:r w:rsidRPr="0044583C">
        <w:rPr>
          <w:rStyle w:val="StyleUnderline"/>
        </w:rPr>
        <w:t xml:space="preserve"> </w:t>
      </w:r>
      <w:r w:rsidRPr="0044583C">
        <w:rPr>
          <w:rStyle w:val="Emphasis"/>
        </w:rPr>
        <w:t>content-based</w:t>
      </w:r>
      <w:r w:rsidRPr="0044583C">
        <w:rPr>
          <w:rStyle w:val="StyleUnderline"/>
        </w:rPr>
        <w:t xml:space="preserve"> </w:t>
      </w:r>
      <w:r w:rsidRPr="004368AB">
        <w:rPr>
          <w:rStyle w:val="Emphasis"/>
          <w:highlight w:val="cyan"/>
        </w:rPr>
        <w:t>restrictions</w:t>
      </w:r>
      <w:r w:rsidRPr="0044583C">
        <w:rPr>
          <w:rStyle w:val="StyleUnderline"/>
        </w:rPr>
        <w:t xml:space="preserve"> that don’t have to </w:t>
      </w:r>
      <w:r w:rsidRPr="0044583C">
        <w:rPr>
          <w:rStyle w:val="Emphasis"/>
        </w:rPr>
        <w:t>satisfy</w:t>
      </w:r>
      <w:r w:rsidRPr="0044583C">
        <w:rPr>
          <w:rStyle w:val="StyleUnderline"/>
        </w:rPr>
        <w:t xml:space="preserve"> </w:t>
      </w:r>
      <w:r w:rsidRPr="0044583C">
        <w:rPr>
          <w:rStyle w:val="Emphasis"/>
        </w:rPr>
        <w:t>strict scrutiny</w:t>
      </w:r>
      <w:r w:rsidRPr="0044583C">
        <w:rPr>
          <w:sz w:val="16"/>
        </w:rPr>
        <w:t>.” So, if courts are to leave the door open to upholding some laws that place barriers on access to adult content, “Does it happen by notching down the strict scrutiny standard, or does it happen by saying, for some reason … this set of restrictions comes outside it?”</w:t>
      </w:r>
    </w:p>
    <w:p w14:paraId="04752966" w14:textId="77777777" w:rsidR="0025149D" w:rsidRPr="00EF4FA4" w:rsidRDefault="0025149D" w:rsidP="0025149D">
      <w:pPr>
        <w:rPr>
          <w:rStyle w:val="Heading4Char"/>
        </w:rPr>
      </w:pPr>
      <w:r w:rsidRPr="0044583C">
        <w:rPr>
          <w:sz w:val="16"/>
        </w:rPr>
        <w:t xml:space="preserve">Justice Kagan wasn’t the only justice with strict scrutiny on the mind. When a US government attorney argued that strict scrutiny should apply but that some state laws that age-gate adult content online could potentially satisfy strict scrutiny, Justice Clarence </w:t>
      </w:r>
      <w:r w:rsidRPr="0044583C">
        <w:rPr>
          <w:rStyle w:val="StyleUnderline"/>
        </w:rPr>
        <w:t>Thomas</w:t>
      </w:r>
      <w:r w:rsidRPr="0044583C">
        <w:rPr>
          <w:sz w:val="16"/>
        </w:rPr>
        <w:t xml:space="preserve"> asked, “So do you think that it’s appropriate in this context of protecting children to compromise the strict scrutiny standard?” And Justice Amy Coney Barrett remarked that she “share[d] some of Justice Thomas’s discomfort with watering down strict scrutiny.” Echoing the conventional wisdom that strict scrutiny is nearly always insurmountable for the government, Barrett observed that even though the Texas law’s challengers had “left open the door to the possibility of [an age-gating law] satisfying strict scrutiny … you know, come on, fatal, in fact.”</w:t>
      </w:r>
    </w:p>
    <w:p w14:paraId="1DC1E953" w14:textId="77777777" w:rsidR="0025149D" w:rsidRPr="00EF4FA4" w:rsidRDefault="0025149D" w:rsidP="0025149D">
      <w:pPr>
        <w:rPr>
          <w:rStyle w:val="Heading4Char"/>
        </w:rPr>
      </w:pPr>
      <w:r w:rsidRPr="0044583C">
        <w:rPr>
          <w:sz w:val="16"/>
        </w:rPr>
        <w:t>The lawyer representing Texas and defending the age-gating law similarly invoked the “fatal in fact” truism as a reason for the Court not to impose strict scrutiny, remarking, “</w:t>
      </w:r>
      <w:r w:rsidRPr="0044583C">
        <w:rPr>
          <w:rStyle w:val="StyleUnderline"/>
        </w:rPr>
        <w:t xml:space="preserve">There’s a </w:t>
      </w:r>
      <w:r w:rsidRPr="004368AB">
        <w:rPr>
          <w:rStyle w:val="StyleUnderline"/>
          <w:highlight w:val="cyan"/>
        </w:rPr>
        <w:t>whole bunch of law</w:t>
      </w:r>
      <w:r w:rsidRPr="0044583C">
        <w:rPr>
          <w:sz w:val="16"/>
        </w:rPr>
        <w:t xml:space="preserve"> on strict scrutiny, </w:t>
      </w:r>
      <w:r w:rsidRPr="004368AB">
        <w:rPr>
          <w:rStyle w:val="StyleUnderline"/>
          <w:highlight w:val="cyan"/>
        </w:rPr>
        <w:t>and a</w:t>
      </w:r>
      <w:r w:rsidRPr="0044583C">
        <w:rPr>
          <w:rStyle w:val="StyleUnderline"/>
        </w:rPr>
        <w:t xml:space="preserve"> whole bunch of different </w:t>
      </w:r>
      <w:r w:rsidRPr="004368AB">
        <w:rPr>
          <w:rStyle w:val="Emphasis"/>
          <w:highlight w:val="cyan"/>
        </w:rPr>
        <w:t>judges</w:t>
      </w:r>
      <w:r w:rsidRPr="0044583C">
        <w:rPr>
          <w:rStyle w:val="StyleUnderline"/>
        </w:rPr>
        <w:t xml:space="preserve"> across this country are going to apply it</w:t>
      </w:r>
      <w:r w:rsidRPr="0044583C">
        <w:rPr>
          <w:sz w:val="16"/>
        </w:rPr>
        <w:t>. There’s a bunch of cases that say fatal in fact. And we’re</w:t>
      </w:r>
      <w:r w:rsidRPr="0044583C">
        <w:rPr>
          <w:rStyle w:val="StyleUnderline"/>
        </w:rPr>
        <w:t xml:space="preserve"> </w:t>
      </w:r>
      <w:r w:rsidRPr="004368AB">
        <w:rPr>
          <w:rStyle w:val="StyleUnderline"/>
          <w:highlight w:val="cyan"/>
        </w:rPr>
        <w:t>going</w:t>
      </w:r>
      <w:r w:rsidRPr="0044583C">
        <w:rPr>
          <w:rStyle w:val="StyleUnderline"/>
        </w:rPr>
        <w:t xml:space="preserve"> to </w:t>
      </w:r>
      <w:r w:rsidRPr="004368AB">
        <w:rPr>
          <w:rStyle w:val="StyleUnderline"/>
          <w:highlight w:val="cyan"/>
        </w:rPr>
        <w:t>have</w:t>
      </w:r>
      <w:r w:rsidRPr="0044583C">
        <w:rPr>
          <w:rStyle w:val="StyleUnderline"/>
        </w:rPr>
        <w:t xml:space="preserve"> a lot of [</w:t>
      </w:r>
      <w:r w:rsidRPr="0044583C">
        <w:rPr>
          <w:rStyle w:val="Emphasis"/>
        </w:rPr>
        <w:t xml:space="preserve">preliminary </w:t>
      </w:r>
      <w:r w:rsidRPr="004368AB">
        <w:rPr>
          <w:rStyle w:val="Emphasis"/>
          <w:highlight w:val="cyan"/>
        </w:rPr>
        <w:t>injunctions</w:t>
      </w:r>
      <w:r w:rsidRPr="0044583C">
        <w:rPr>
          <w:rStyle w:val="StyleUnderline"/>
        </w:rPr>
        <w:t xml:space="preserve">] </w:t>
      </w:r>
      <w:r w:rsidRPr="004368AB">
        <w:rPr>
          <w:rStyle w:val="StyleUnderline"/>
          <w:highlight w:val="cyan"/>
        </w:rPr>
        <w:t>and</w:t>
      </w:r>
      <w:r w:rsidRPr="0044583C">
        <w:rPr>
          <w:rStyle w:val="StyleUnderline"/>
        </w:rPr>
        <w:t xml:space="preserve"> a lot of </w:t>
      </w:r>
      <w:r w:rsidRPr="004368AB">
        <w:rPr>
          <w:rStyle w:val="Emphasis"/>
          <w:highlight w:val="cyan"/>
        </w:rPr>
        <w:t>emergency litigation</w:t>
      </w:r>
      <w:r w:rsidRPr="0044583C">
        <w:rPr>
          <w:rStyle w:val="StyleUnderline"/>
        </w:rPr>
        <w:t xml:space="preserve">. That’s a </w:t>
      </w:r>
      <w:r w:rsidRPr="0044583C">
        <w:rPr>
          <w:rStyle w:val="Emphasis"/>
        </w:rPr>
        <w:t>problem</w:t>
      </w:r>
      <w:r w:rsidRPr="0044583C">
        <w:rPr>
          <w:rStyle w:val="StyleUnderline"/>
        </w:rPr>
        <w:t>.”</w:t>
      </w:r>
    </w:p>
    <w:p w14:paraId="3320E2A1" w14:textId="77777777" w:rsidR="0025149D" w:rsidRPr="00EF4FA4" w:rsidRDefault="0025149D" w:rsidP="0025149D">
      <w:pPr>
        <w:rPr>
          <w:rStyle w:val="Heading4Char"/>
        </w:rPr>
      </w:pPr>
      <w:r w:rsidRPr="0044583C">
        <w:rPr>
          <w:rStyle w:val="StyleUnderline"/>
        </w:rPr>
        <w:t xml:space="preserve">Which is more </w:t>
      </w:r>
      <w:r w:rsidRPr="004368AB">
        <w:rPr>
          <w:rStyle w:val="Emphasis"/>
          <w:highlight w:val="cyan"/>
        </w:rPr>
        <w:t>dangerous</w:t>
      </w:r>
      <w:r w:rsidRPr="0044583C">
        <w:rPr>
          <w:rStyle w:val="StyleUnderline"/>
        </w:rPr>
        <w:t xml:space="preserve"> </w:t>
      </w:r>
      <w:r w:rsidRPr="004368AB">
        <w:rPr>
          <w:rStyle w:val="StyleUnderline"/>
          <w:highlight w:val="cyan"/>
        </w:rPr>
        <w:t xml:space="preserve">for the </w:t>
      </w:r>
      <w:r w:rsidRPr="004368AB">
        <w:rPr>
          <w:rStyle w:val="Emphasis"/>
          <w:highlight w:val="cyan"/>
        </w:rPr>
        <w:t>future of free speech</w:t>
      </w:r>
      <w:r w:rsidRPr="0044583C">
        <w:rPr>
          <w:sz w:val="16"/>
        </w:rPr>
        <w:t xml:space="preserve">: </w:t>
      </w:r>
      <w:r w:rsidRPr="004368AB">
        <w:rPr>
          <w:rStyle w:val="StyleUnderline"/>
          <w:highlight w:val="cyan"/>
        </w:rPr>
        <w:t>adjusting legal doctrines</w:t>
      </w:r>
      <w:r w:rsidRPr="0044583C">
        <w:rPr>
          <w:rStyle w:val="StyleUnderline"/>
        </w:rPr>
        <w:t xml:space="preserve"> so that fewer laws are subject to strict scrutiny or adjusting strict scrutiny itself </w:t>
      </w:r>
      <w:r w:rsidRPr="004368AB">
        <w:rPr>
          <w:rStyle w:val="StyleUnderline"/>
          <w:highlight w:val="cyan"/>
        </w:rPr>
        <w:t>so</w:t>
      </w:r>
      <w:r w:rsidRPr="0044583C">
        <w:rPr>
          <w:rStyle w:val="StyleUnderline"/>
        </w:rPr>
        <w:t xml:space="preserve"> that </w:t>
      </w:r>
      <w:r w:rsidRPr="004368AB">
        <w:rPr>
          <w:rStyle w:val="StyleUnderline"/>
          <w:highlight w:val="cyan"/>
        </w:rPr>
        <w:t>more laws</w:t>
      </w:r>
      <w:r w:rsidRPr="0044583C">
        <w:rPr>
          <w:rStyle w:val="StyleUnderline"/>
        </w:rPr>
        <w:t xml:space="preserve"> </w:t>
      </w:r>
      <w:r w:rsidRPr="004368AB">
        <w:rPr>
          <w:rStyle w:val="StyleUnderline"/>
          <w:highlight w:val="cyan"/>
        </w:rPr>
        <w:t>can survive it</w:t>
      </w:r>
      <w:r w:rsidRPr="0044583C">
        <w:rPr>
          <w:sz w:val="16"/>
        </w:rPr>
        <w:t xml:space="preserve">? In my view, </w:t>
      </w:r>
      <w:r w:rsidRPr="0044583C">
        <w:rPr>
          <w:rStyle w:val="StyleUnderline"/>
        </w:rPr>
        <w:t xml:space="preserve">the more significant risks would come from </w:t>
      </w:r>
      <w:r w:rsidRPr="0044583C">
        <w:rPr>
          <w:rStyle w:val="Emphasis"/>
        </w:rPr>
        <w:t>holding laws</w:t>
      </w:r>
      <w:r w:rsidRPr="0044583C">
        <w:rPr>
          <w:rStyle w:val="StyleUnderline"/>
        </w:rPr>
        <w:t xml:space="preserve"> like those at </w:t>
      </w:r>
      <w:r w:rsidRPr="0044583C">
        <w:rPr>
          <w:rStyle w:val="Emphasis"/>
        </w:rPr>
        <w:t>issue</w:t>
      </w:r>
      <w:r w:rsidRPr="0044583C">
        <w:rPr>
          <w:rStyle w:val="StyleUnderline"/>
        </w:rPr>
        <w:t xml:space="preserve"> in TikTok and Free Speech Coalition to </w:t>
      </w:r>
      <w:r w:rsidRPr="0044583C">
        <w:rPr>
          <w:rStyle w:val="Emphasis"/>
        </w:rPr>
        <w:t>not even trigger strict scrutiny</w:t>
      </w:r>
      <w:r w:rsidRPr="0044583C">
        <w:rPr>
          <w:sz w:val="16"/>
        </w:rPr>
        <w:t xml:space="preserve">. The legal doctrines that determine which scrutiny to apply are intentionally general and wide-ranging so that courts can predictably adapt them to novel cases. </w:t>
      </w:r>
      <w:r w:rsidRPr="004368AB">
        <w:rPr>
          <w:rStyle w:val="Emphasis"/>
          <w:highlight w:val="cyan"/>
        </w:rPr>
        <w:t>Creatively interpreting</w:t>
      </w:r>
      <w:r w:rsidRPr="004368AB">
        <w:rPr>
          <w:rStyle w:val="StyleUnderline"/>
          <w:highlight w:val="cyan"/>
        </w:rPr>
        <w:t xml:space="preserve"> </w:t>
      </w:r>
      <w:r w:rsidRPr="00E11B81">
        <w:rPr>
          <w:rStyle w:val="StyleUnderline"/>
        </w:rPr>
        <w:t xml:space="preserve">these </w:t>
      </w:r>
      <w:r w:rsidRPr="004368AB">
        <w:rPr>
          <w:rStyle w:val="StyleUnderline"/>
          <w:highlight w:val="cyan"/>
        </w:rPr>
        <w:t xml:space="preserve">doctrines to </w:t>
      </w:r>
      <w:r w:rsidRPr="004368AB">
        <w:rPr>
          <w:rStyle w:val="Emphasis"/>
          <w:sz w:val="28"/>
          <w:szCs w:val="28"/>
          <w:highlight w:val="cyan"/>
        </w:rPr>
        <w:t>exempt one law</w:t>
      </w:r>
      <w:r w:rsidRPr="0044583C">
        <w:rPr>
          <w:rStyle w:val="StyleUnderline"/>
          <w:sz w:val="28"/>
          <w:szCs w:val="28"/>
        </w:rPr>
        <w:t xml:space="preserve"> </w:t>
      </w:r>
      <w:r w:rsidRPr="0044583C">
        <w:rPr>
          <w:rStyle w:val="StyleUnderline"/>
        </w:rPr>
        <w:t xml:space="preserve">from strict scrutiny </w:t>
      </w:r>
      <w:r w:rsidRPr="004368AB">
        <w:rPr>
          <w:rStyle w:val="StyleUnderline"/>
          <w:highlight w:val="cyan"/>
        </w:rPr>
        <w:t xml:space="preserve">could cause </w:t>
      </w:r>
      <w:r w:rsidRPr="004368AB">
        <w:rPr>
          <w:rStyle w:val="Emphasis"/>
          <w:highlight w:val="cyan"/>
        </w:rPr>
        <w:t>unintended</w:t>
      </w:r>
      <w:r w:rsidRPr="0044583C">
        <w:rPr>
          <w:sz w:val="16"/>
        </w:rPr>
        <w:t xml:space="preserve"> </w:t>
      </w:r>
      <w:r w:rsidRPr="0044583C">
        <w:rPr>
          <w:rStyle w:val="StyleUnderline"/>
        </w:rPr>
        <w:t xml:space="preserve">side </w:t>
      </w:r>
      <w:r w:rsidRPr="004368AB">
        <w:rPr>
          <w:rStyle w:val="Emphasis"/>
          <w:highlight w:val="cyan"/>
        </w:rPr>
        <w:t>effects</w:t>
      </w:r>
      <w:r w:rsidRPr="004368AB">
        <w:rPr>
          <w:rStyle w:val="StyleUnderline"/>
          <w:highlight w:val="cyan"/>
        </w:rPr>
        <w:t xml:space="preserve"> that </w:t>
      </w:r>
      <w:r w:rsidRPr="004368AB">
        <w:rPr>
          <w:rStyle w:val="Emphasis"/>
          <w:highlight w:val="cyan"/>
        </w:rPr>
        <w:t>eventually result</w:t>
      </w:r>
      <w:r w:rsidRPr="004368AB">
        <w:rPr>
          <w:rStyle w:val="StyleUnderline"/>
          <w:highlight w:val="cyan"/>
        </w:rPr>
        <w:t xml:space="preserve"> in a </w:t>
      </w:r>
      <w:r w:rsidRPr="004368AB">
        <w:rPr>
          <w:rStyle w:val="Emphasis"/>
          <w:sz w:val="28"/>
          <w:szCs w:val="28"/>
          <w:highlight w:val="cyan"/>
        </w:rPr>
        <w:t>wide range of other laws</w:t>
      </w:r>
      <w:r w:rsidRPr="00E11B81">
        <w:t xml:space="preserve"> </w:t>
      </w:r>
      <w:r w:rsidRPr="004368AB">
        <w:rPr>
          <w:rStyle w:val="Emphasis"/>
          <w:highlight w:val="cyan"/>
        </w:rPr>
        <w:t>escaping</w:t>
      </w:r>
      <w:r w:rsidRPr="0044583C">
        <w:rPr>
          <w:rStyle w:val="StyleUnderline"/>
        </w:rPr>
        <w:t xml:space="preserve"> strict scrutiny </w:t>
      </w:r>
      <w:r w:rsidRPr="004368AB">
        <w:rPr>
          <w:rStyle w:val="Emphasis"/>
          <w:highlight w:val="cyan"/>
        </w:rPr>
        <w:t>review</w:t>
      </w:r>
      <w:r w:rsidRPr="0044583C">
        <w:rPr>
          <w:sz w:val="16"/>
        </w:rPr>
        <w:t>. (As I note today on the Cato Daily Podcast, a decision holding that TikTok has no right to collaborate with a foreign company could be used to justify a ban on American film companies collaborating with foreign effects studios.)</w:t>
      </w:r>
    </w:p>
    <w:p w14:paraId="0FA30D4A" w14:textId="77777777" w:rsidR="0025149D" w:rsidRPr="00EF4FA4" w:rsidRDefault="0025149D" w:rsidP="0025149D">
      <w:pPr>
        <w:pStyle w:val="Heading4"/>
        <w:rPr>
          <w:rStyle w:val="Heading4Char"/>
        </w:rPr>
      </w:pPr>
      <w:r>
        <w:t xml:space="preserve">Compelled speech cases </w:t>
      </w:r>
      <w:r w:rsidRPr="004376E7">
        <w:rPr>
          <w:u w:val="single"/>
        </w:rPr>
        <w:t>uniquely</w:t>
      </w:r>
      <w:r>
        <w:t xml:space="preserve"> open the door for </w:t>
      </w:r>
      <w:r w:rsidRPr="004376E7">
        <w:rPr>
          <w:u w:val="single"/>
        </w:rPr>
        <w:t>content-based regulations</w:t>
      </w:r>
      <w:r>
        <w:t xml:space="preserve">. </w:t>
      </w:r>
    </w:p>
    <w:p w14:paraId="7D417857" w14:textId="77777777" w:rsidR="0025149D" w:rsidRPr="00EF4FA4" w:rsidRDefault="0025149D" w:rsidP="0025149D">
      <w:pPr>
        <w:rPr>
          <w:rStyle w:val="Heading4Char"/>
        </w:rPr>
      </w:pPr>
      <w:r w:rsidRPr="00EA0D13">
        <w:t xml:space="preserve">Marie J. </w:t>
      </w:r>
      <w:r w:rsidRPr="0011392A">
        <w:rPr>
          <w:rStyle w:val="Style13ptBold"/>
        </w:rPr>
        <w:t>Plecha 20</w:t>
      </w:r>
      <w:r w:rsidRPr="00EA0D13">
        <w:t xml:space="preserve">. </w:t>
      </w:r>
      <w:r w:rsidRPr="00A106E5">
        <w:t>Staffer in the Attorney’s Office of the U.S. Court of Appeals for the Seventh Circuit, Dartmouth and University of Chicago Law graduate.</w:t>
      </w:r>
      <w:r>
        <w:t xml:space="preserve"> </w:t>
      </w:r>
      <w:r w:rsidRPr="00EA0D13">
        <w:t>“</w:t>
      </w:r>
      <w:r>
        <w:t>’</w:t>
      </w:r>
      <w:r w:rsidRPr="00EA0D13">
        <w:t>Segs and the City</w:t>
      </w:r>
      <w:r>
        <w:t>’</w:t>
      </w:r>
      <w:r w:rsidRPr="00EA0D13">
        <w:t xml:space="preserve"> and Cutting-Edge Aesthetic Experiences: Resolving the Circuit Split on Tour Guides' Licensing Requirements and the First Amendment.” </w:t>
      </w:r>
      <w:r w:rsidRPr="00977939">
        <w:rPr>
          <w:i/>
          <w:iCs/>
        </w:rPr>
        <w:t>University of Chicago Legal Forum</w:t>
      </w:r>
      <w:r w:rsidRPr="00EA0D13">
        <w:t xml:space="preserve">. </w:t>
      </w:r>
      <w:r>
        <w:t>12/02/2020</w:t>
      </w:r>
      <w:r w:rsidRPr="00EA0D13">
        <w:t>. https://legal-forum.uchicago.edu/print-archive/segs-and-city-and-cutting-edge-aesthetic-experiences-resolving-circuit-split-tour</w:t>
      </w:r>
    </w:p>
    <w:p w14:paraId="53B2A51B" w14:textId="77777777" w:rsidR="0025149D" w:rsidRPr="00EF4FA4" w:rsidRDefault="0025149D" w:rsidP="0025149D">
      <w:pPr>
        <w:rPr>
          <w:rStyle w:val="Heading4Char"/>
        </w:rPr>
      </w:pPr>
      <w:r w:rsidRPr="00EF6A4A">
        <w:rPr>
          <w:sz w:val="16"/>
        </w:rPr>
        <w:t xml:space="preserve">Although the Supreme Court has not issued a ruling on the tour guide licensing regime question, its decision in NIFLA in 2018 adds more color to discussion about occupational or professional speech. </w:t>
      </w:r>
      <w:r w:rsidRPr="00575062">
        <w:rPr>
          <w:rStyle w:val="StyleUnderline"/>
        </w:rPr>
        <w:t>How the Court thinks about</w:t>
      </w:r>
      <w:r w:rsidRPr="00EF6A4A">
        <w:rPr>
          <w:sz w:val="16"/>
        </w:rPr>
        <w:t xml:space="preserve"> this type of </w:t>
      </w:r>
      <w:r w:rsidRPr="00575062">
        <w:rPr>
          <w:rStyle w:val="StyleUnderline"/>
        </w:rPr>
        <w:t>speech could be relevant to</w:t>
      </w:r>
      <w:r w:rsidRPr="00EF6A4A">
        <w:rPr>
          <w:sz w:val="16"/>
        </w:rPr>
        <w:t xml:space="preserve"> the tour guide </w:t>
      </w:r>
      <w:r w:rsidRPr="00575062">
        <w:rPr>
          <w:rStyle w:val="StyleUnderline"/>
        </w:rPr>
        <w:t>analysis</w:t>
      </w:r>
      <w:r w:rsidRPr="00EF6A4A">
        <w:rPr>
          <w:sz w:val="16"/>
        </w:rPr>
        <w:t xml:space="preserve">. NIFLA involved a First Amendment action brought by two crisis pregnancy centers—pro-life centers that offer pregnancy-related services—in California against state and local officials.43 The centers challenged a state law called the California Reproductive Freedom, Accountability, Comprehensive Care, and Transparency Act (FACT Act) that required clinics that primarily served pregnant women to post certain notices at their facilities.44 These notices included (1) for licensed clinics, a statement that California provided free or low-cost services, including abortions (with a phone number to call); or (2) for unlicensed clinics, a notice that the state of California had not licensed the clinic to provide medical services.45 The state alleged that the purpose of the FACT Act was to “ensure that California residents make their personal reproductive health care decisions knowing their rights and the health care services available to them.”46 However, the </w:t>
      </w:r>
      <w:r w:rsidRPr="00575062">
        <w:rPr>
          <w:rStyle w:val="Emphasis"/>
        </w:rPr>
        <w:t>petitioners</w:t>
      </w:r>
      <w:r w:rsidRPr="00575062">
        <w:rPr>
          <w:rStyle w:val="StyleUnderline"/>
        </w:rPr>
        <w:t xml:space="preserve"> alleged</w:t>
      </w:r>
      <w:r w:rsidRPr="00EF6A4A">
        <w:rPr>
          <w:sz w:val="16"/>
        </w:rPr>
        <w:t xml:space="preserve"> that the </w:t>
      </w:r>
      <w:r w:rsidRPr="00C43CED">
        <w:rPr>
          <w:rStyle w:val="StyleUnderline"/>
          <w:highlight w:val="cyan"/>
        </w:rPr>
        <w:t xml:space="preserve">notice requirements </w:t>
      </w:r>
      <w:r w:rsidRPr="00C43CED">
        <w:rPr>
          <w:rStyle w:val="Emphasis"/>
          <w:highlight w:val="cyan"/>
        </w:rPr>
        <w:t>violated</w:t>
      </w:r>
      <w:r w:rsidRPr="00C43CED">
        <w:rPr>
          <w:rStyle w:val="StyleUnderline"/>
          <w:highlight w:val="cyan"/>
        </w:rPr>
        <w:t xml:space="preserve"> </w:t>
      </w:r>
      <w:r w:rsidRPr="00575062">
        <w:rPr>
          <w:rStyle w:val="StyleUnderline"/>
        </w:rPr>
        <w:t>their</w:t>
      </w:r>
      <w:r w:rsidRPr="00EF6A4A">
        <w:rPr>
          <w:sz w:val="16"/>
        </w:rPr>
        <w:t xml:space="preserve"> First Amendment </w:t>
      </w:r>
      <w:r w:rsidRPr="00575062">
        <w:rPr>
          <w:rStyle w:val="StyleUnderline"/>
        </w:rPr>
        <w:t xml:space="preserve">rights by </w:t>
      </w:r>
      <w:r w:rsidRPr="00C43CED">
        <w:rPr>
          <w:rStyle w:val="Emphasis"/>
          <w:highlight w:val="cyan"/>
        </w:rPr>
        <w:t>compel</w:t>
      </w:r>
      <w:r w:rsidRPr="00575062">
        <w:rPr>
          <w:rStyle w:val="Emphasis"/>
        </w:rPr>
        <w:t>ling</w:t>
      </w:r>
      <w:r w:rsidRPr="00575062">
        <w:rPr>
          <w:rStyle w:val="StyleUnderline"/>
        </w:rPr>
        <w:t xml:space="preserve"> them to engage in </w:t>
      </w:r>
      <w:r w:rsidRPr="00C43CED">
        <w:rPr>
          <w:rStyle w:val="Emphasis"/>
          <w:highlight w:val="cyan"/>
        </w:rPr>
        <w:t>speech</w:t>
      </w:r>
      <w:r w:rsidRPr="00C43CED">
        <w:rPr>
          <w:sz w:val="16"/>
          <w:highlight w:val="cyan"/>
        </w:rPr>
        <w:t xml:space="preserve"> </w:t>
      </w:r>
      <w:r w:rsidRPr="00EF6A4A">
        <w:rPr>
          <w:sz w:val="16"/>
        </w:rPr>
        <w:t>about abortion, a practice which the crisis pregnancy centers opposed.47</w:t>
      </w:r>
    </w:p>
    <w:p w14:paraId="0774CE42" w14:textId="77777777" w:rsidR="0025149D" w:rsidRPr="00EF4FA4" w:rsidRDefault="0025149D" w:rsidP="0025149D">
      <w:pPr>
        <w:rPr>
          <w:rStyle w:val="Heading4Char"/>
        </w:rPr>
      </w:pPr>
      <w:r w:rsidRPr="00EF6A4A">
        <w:rPr>
          <w:sz w:val="16"/>
        </w:rPr>
        <w:t xml:space="preserve">The </w:t>
      </w:r>
      <w:r w:rsidRPr="00C43CED">
        <w:rPr>
          <w:rStyle w:val="StyleUnderline"/>
          <w:highlight w:val="cyan"/>
        </w:rPr>
        <w:t>Court held</w:t>
      </w:r>
      <w:r w:rsidRPr="00C43CED">
        <w:rPr>
          <w:sz w:val="16"/>
          <w:highlight w:val="cyan"/>
        </w:rPr>
        <w:t xml:space="preserve"> </w:t>
      </w:r>
      <w:r w:rsidRPr="00EF6A4A">
        <w:rPr>
          <w:sz w:val="16"/>
        </w:rPr>
        <w:t xml:space="preserve">that the </w:t>
      </w:r>
      <w:r w:rsidRPr="00957366">
        <w:rPr>
          <w:rStyle w:val="Emphasis"/>
        </w:rPr>
        <w:t>notice requirements</w:t>
      </w:r>
      <w:r w:rsidRPr="00EF6A4A">
        <w:rPr>
          <w:sz w:val="16"/>
        </w:rPr>
        <w:t xml:space="preserve"> violated the First Amendment and </w:t>
      </w:r>
      <w:r w:rsidRPr="00575062">
        <w:rPr>
          <w:rStyle w:val="StyleUnderline"/>
        </w:rPr>
        <w:t xml:space="preserve">were </w:t>
      </w:r>
      <w:r w:rsidRPr="00C43CED">
        <w:rPr>
          <w:rStyle w:val="Emphasis"/>
          <w:highlight w:val="cyan"/>
        </w:rPr>
        <w:t>unconstitutional</w:t>
      </w:r>
      <w:r w:rsidRPr="00EF6A4A">
        <w:rPr>
          <w:sz w:val="16"/>
        </w:rPr>
        <w:t xml:space="preserve">, reversing the Ninth Circuit’s decision.48 The Court commented specifically on the appropriate level of scrutiny for the notice requirement for the licensed medical clinics. It determined that California’s law was content-based because it “target[ed] speech based on its communicative content”—in this instance, the availability of abortions in the state.49 </w:t>
      </w:r>
      <w:r w:rsidRPr="00C43CED">
        <w:rPr>
          <w:rStyle w:val="StyleUnderline"/>
          <w:highlight w:val="cyan"/>
        </w:rPr>
        <w:t>Typically</w:t>
      </w:r>
      <w:r w:rsidRPr="00EF6A4A">
        <w:rPr>
          <w:sz w:val="16"/>
        </w:rPr>
        <w:t xml:space="preserve">, </w:t>
      </w:r>
      <w:r w:rsidRPr="00575062">
        <w:rPr>
          <w:rStyle w:val="StyleUnderline"/>
        </w:rPr>
        <w:t xml:space="preserve">content-based </w:t>
      </w:r>
      <w:r w:rsidRPr="00C43CED">
        <w:rPr>
          <w:rStyle w:val="StyleUnderline"/>
          <w:highlight w:val="cyan"/>
        </w:rPr>
        <w:t>restrictions</w:t>
      </w:r>
      <w:r w:rsidRPr="00C43CED">
        <w:rPr>
          <w:sz w:val="16"/>
          <w:highlight w:val="cyan"/>
        </w:rPr>
        <w:t xml:space="preserve"> </w:t>
      </w:r>
      <w:r w:rsidRPr="00EF6A4A">
        <w:rPr>
          <w:sz w:val="16"/>
        </w:rPr>
        <w:t xml:space="preserve">on speech </w:t>
      </w:r>
      <w:r w:rsidRPr="00C43CED">
        <w:rPr>
          <w:rStyle w:val="StyleUnderline"/>
          <w:highlight w:val="cyan"/>
        </w:rPr>
        <w:t xml:space="preserve">are subject to </w:t>
      </w:r>
      <w:r w:rsidRPr="00575062">
        <w:rPr>
          <w:rStyle w:val="StyleUnderline"/>
        </w:rPr>
        <w:t xml:space="preserve">an exacting </w:t>
      </w:r>
      <w:r w:rsidRPr="00C43CED">
        <w:rPr>
          <w:rStyle w:val="Emphasis"/>
          <w:highlight w:val="cyan"/>
        </w:rPr>
        <w:t>strict scrutiny</w:t>
      </w:r>
      <w:r w:rsidRPr="00575062">
        <w:rPr>
          <w:rStyle w:val="StyleUnderline"/>
        </w:rPr>
        <w:t xml:space="preserve"> analysis on review</w:t>
      </w:r>
      <w:r w:rsidRPr="00EF6A4A">
        <w:rPr>
          <w:sz w:val="16"/>
        </w:rPr>
        <w:t xml:space="preserve">, under which they “are presumptively unconstitutional and may be justified only if the government proves that they are narrowly tailored to serve compelling state interests.”50 </w:t>
      </w:r>
      <w:r w:rsidRPr="00575062">
        <w:rPr>
          <w:rStyle w:val="StyleUnderline"/>
        </w:rPr>
        <w:t>However</w:t>
      </w:r>
      <w:r w:rsidRPr="00EF6A4A">
        <w:rPr>
          <w:sz w:val="16"/>
        </w:rPr>
        <w:t xml:space="preserve">, </w:t>
      </w:r>
      <w:r w:rsidRPr="00C43CED">
        <w:rPr>
          <w:rStyle w:val="StyleUnderline"/>
          <w:highlight w:val="cyan"/>
        </w:rPr>
        <w:t xml:space="preserve">the Ninth Circuit had </w:t>
      </w:r>
      <w:r w:rsidRPr="00C43CED">
        <w:rPr>
          <w:rStyle w:val="Emphasis"/>
          <w:highlight w:val="cyan"/>
        </w:rPr>
        <w:t>not applied</w:t>
      </w:r>
      <w:r w:rsidRPr="00957366">
        <w:rPr>
          <w:rStyle w:val="Emphasis"/>
        </w:rPr>
        <w:t xml:space="preserve"> strict scrutiny</w:t>
      </w:r>
      <w:r w:rsidRPr="00EF6A4A">
        <w:rPr>
          <w:sz w:val="16"/>
        </w:rPr>
        <w:t xml:space="preserve"> even though the law was content-based </w:t>
      </w:r>
      <w:r w:rsidRPr="00C43CED">
        <w:rPr>
          <w:rStyle w:val="StyleUnderline"/>
          <w:highlight w:val="cyan"/>
        </w:rPr>
        <w:t>because</w:t>
      </w:r>
      <w:r w:rsidRPr="00C43CED">
        <w:rPr>
          <w:sz w:val="16"/>
          <w:highlight w:val="cyan"/>
        </w:rPr>
        <w:t xml:space="preserve"> </w:t>
      </w:r>
      <w:r w:rsidRPr="00EF6A4A">
        <w:rPr>
          <w:sz w:val="16"/>
        </w:rPr>
        <w:t xml:space="preserve">it found that </w:t>
      </w:r>
      <w:r w:rsidRPr="00575062">
        <w:rPr>
          <w:u w:val="single"/>
        </w:rPr>
        <w:t>t</w:t>
      </w:r>
      <w:r w:rsidRPr="00575062">
        <w:rPr>
          <w:rStyle w:val="StyleUnderline"/>
        </w:rPr>
        <w:t xml:space="preserve">he notice requirement </w:t>
      </w:r>
      <w:r w:rsidRPr="00957366">
        <w:rPr>
          <w:rStyle w:val="Emphasis"/>
        </w:rPr>
        <w:t xml:space="preserve">regulated </w:t>
      </w:r>
      <w:r w:rsidRPr="00C43CED">
        <w:rPr>
          <w:rStyle w:val="Emphasis"/>
          <w:highlight w:val="cyan"/>
        </w:rPr>
        <w:t>professional speech</w:t>
      </w:r>
      <w:r w:rsidRPr="00EF6A4A">
        <w:rPr>
          <w:sz w:val="16"/>
        </w:rPr>
        <w:t xml:space="preserve">, </w:t>
      </w:r>
      <w:r w:rsidRPr="00575062">
        <w:rPr>
          <w:rStyle w:val="StyleUnderline"/>
        </w:rPr>
        <w:t xml:space="preserve">which it reasoned </w:t>
      </w:r>
      <w:r w:rsidRPr="00C43CED">
        <w:rPr>
          <w:rStyle w:val="StyleUnderline"/>
          <w:highlight w:val="cyan"/>
        </w:rPr>
        <w:t xml:space="preserve">was afforded </w:t>
      </w:r>
      <w:r w:rsidRPr="00C43CED">
        <w:rPr>
          <w:rStyle w:val="Emphasis"/>
          <w:highlight w:val="cyan"/>
        </w:rPr>
        <w:t>less protection</w:t>
      </w:r>
      <w:r w:rsidRPr="00C43CED">
        <w:rPr>
          <w:rStyle w:val="StyleUnderline"/>
          <w:highlight w:val="cyan"/>
        </w:rPr>
        <w:t xml:space="preserve"> </w:t>
      </w:r>
      <w:r w:rsidRPr="00575062">
        <w:rPr>
          <w:rStyle w:val="StyleUnderline"/>
        </w:rPr>
        <w:t>than other forms of speech</w:t>
      </w:r>
      <w:r w:rsidRPr="00EF6A4A">
        <w:rPr>
          <w:sz w:val="16"/>
        </w:rPr>
        <w:t xml:space="preserve">.51 </w:t>
      </w:r>
      <w:r w:rsidRPr="00575062">
        <w:rPr>
          <w:rStyle w:val="StyleUnderline"/>
        </w:rPr>
        <w:t xml:space="preserve">Under this </w:t>
      </w:r>
      <w:r w:rsidRPr="00575062">
        <w:rPr>
          <w:rStyle w:val="Emphasis"/>
        </w:rPr>
        <w:t>less demanding level of scrutiny</w:t>
      </w:r>
      <w:r w:rsidRPr="00EF6A4A">
        <w:rPr>
          <w:sz w:val="16"/>
        </w:rPr>
        <w:t xml:space="preserve">, </w:t>
      </w:r>
      <w:r w:rsidRPr="00575062">
        <w:rPr>
          <w:rStyle w:val="StyleUnderline"/>
        </w:rPr>
        <w:t>the Ninth Circuit held</w:t>
      </w:r>
      <w:r w:rsidRPr="00EF6A4A">
        <w:rPr>
          <w:sz w:val="16"/>
        </w:rPr>
        <w:t xml:space="preserve"> that the </w:t>
      </w:r>
      <w:r w:rsidRPr="00575062">
        <w:rPr>
          <w:rStyle w:val="StyleUnderline"/>
        </w:rPr>
        <w:t>California</w:t>
      </w:r>
      <w:r w:rsidRPr="00EF6A4A">
        <w:rPr>
          <w:sz w:val="16"/>
        </w:rPr>
        <w:t xml:space="preserve"> law </w:t>
      </w:r>
      <w:r w:rsidRPr="00575062">
        <w:rPr>
          <w:rStyle w:val="Emphasis"/>
        </w:rPr>
        <w:t>did not violate</w:t>
      </w:r>
      <w:r w:rsidRPr="00EF6A4A">
        <w:rPr>
          <w:sz w:val="16"/>
        </w:rPr>
        <w:t xml:space="preserve"> the First Amendment.52</w:t>
      </w:r>
    </w:p>
    <w:p w14:paraId="27197E76" w14:textId="77777777" w:rsidR="0025149D" w:rsidRPr="00EF4FA4" w:rsidRDefault="0025149D" w:rsidP="0025149D">
      <w:pPr>
        <w:rPr>
          <w:rStyle w:val="Heading4Char"/>
        </w:rPr>
      </w:pPr>
      <w:r w:rsidRPr="00C43CED">
        <w:rPr>
          <w:rStyle w:val="StyleUnderline"/>
          <w:highlight w:val="cyan"/>
        </w:rPr>
        <w:t xml:space="preserve">The Court rejected </w:t>
      </w:r>
      <w:r w:rsidRPr="00575062">
        <w:rPr>
          <w:rStyle w:val="StyleUnderline"/>
        </w:rPr>
        <w:t>the</w:t>
      </w:r>
      <w:r w:rsidRPr="00EF6A4A">
        <w:rPr>
          <w:sz w:val="16"/>
        </w:rPr>
        <w:t xml:space="preserve"> Ninth Circuit’s </w:t>
      </w:r>
      <w:r w:rsidRPr="00C43CED">
        <w:rPr>
          <w:rStyle w:val="StyleUnderline"/>
          <w:highlight w:val="cyan"/>
        </w:rPr>
        <w:t xml:space="preserve">distinction of professional </w:t>
      </w:r>
      <w:r w:rsidRPr="00C43CED">
        <w:rPr>
          <w:rStyle w:val="Emphasis"/>
          <w:highlight w:val="cyan"/>
        </w:rPr>
        <w:t>speech as</w:t>
      </w:r>
      <w:r w:rsidRPr="00C43CED">
        <w:rPr>
          <w:sz w:val="16"/>
          <w:highlight w:val="cyan"/>
        </w:rPr>
        <w:t xml:space="preserve"> </w:t>
      </w:r>
      <w:r w:rsidRPr="00EF6A4A">
        <w:rPr>
          <w:sz w:val="16"/>
        </w:rPr>
        <w:t xml:space="preserve">a </w:t>
      </w:r>
      <w:r w:rsidRPr="00C43CED">
        <w:rPr>
          <w:rStyle w:val="Emphasis"/>
          <w:highlight w:val="cyan"/>
        </w:rPr>
        <w:t xml:space="preserve">separate </w:t>
      </w:r>
      <w:r w:rsidRPr="00957366">
        <w:rPr>
          <w:rStyle w:val="Emphasis"/>
        </w:rPr>
        <w:t>category</w:t>
      </w:r>
      <w:r w:rsidRPr="00EF6A4A">
        <w:rPr>
          <w:sz w:val="16"/>
        </w:rPr>
        <w:t xml:space="preserve"> of speech </w:t>
      </w:r>
      <w:r w:rsidRPr="00957366">
        <w:rPr>
          <w:rStyle w:val="StyleUnderline"/>
        </w:rPr>
        <w:t>subject to different rules</w:t>
      </w:r>
      <w:r w:rsidRPr="00EF6A4A">
        <w:rPr>
          <w:sz w:val="16"/>
        </w:rPr>
        <w:t xml:space="preserve"> or a different standard of scrutiny.53 The Court stated that “[s]peech is not unprotected merely because it is uttered by professionals.”54 As the Court reasoned, less protection for professional speech has been afforded by the Court only in two distinct circumstances: (1) where a law requires professionals to disclose factual and noncontroversial information in their commercial speech;55 and (2) where a law regulates professional conduct that incidentally involves speech, such as in a lawyer’s efforts to procure clients.56 In the case of the crisis pregnancy centers, neither line of precedents was implicated.57</w:t>
      </w:r>
    </w:p>
    <w:p w14:paraId="18154F75" w14:textId="77777777" w:rsidR="0025149D" w:rsidRPr="00EF4FA4" w:rsidRDefault="0025149D" w:rsidP="0025149D">
      <w:pPr>
        <w:rPr>
          <w:rStyle w:val="Heading4Char"/>
        </w:rPr>
      </w:pPr>
      <w:r w:rsidRPr="00EF6A4A">
        <w:rPr>
          <w:sz w:val="16"/>
        </w:rPr>
        <w:t xml:space="preserve">The Court reasoned that in the context of professional speech, </w:t>
      </w:r>
      <w:r w:rsidRPr="00C43CED">
        <w:rPr>
          <w:rStyle w:val="Emphasis"/>
          <w:highlight w:val="cyan"/>
        </w:rPr>
        <w:t xml:space="preserve">content-based regulations </w:t>
      </w:r>
      <w:r w:rsidRPr="00C43CED">
        <w:rPr>
          <w:rStyle w:val="StyleUnderline"/>
          <w:highlight w:val="cyan"/>
        </w:rPr>
        <w:t xml:space="preserve">pose </w:t>
      </w:r>
      <w:r w:rsidRPr="00EF6A4A">
        <w:rPr>
          <w:rStyle w:val="StyleUnderline"/>
        </w:rPr>
        <w:t xml:space="preserve">the </w:t>
      </w:r>
      <w:r w:rsidRPr="00C43CED">
        <w:rPr>
          <w:rStyle w:val="Emphasis"/>
          <w:highlight w:val="cyan"/>
        </w:rPr>
        <w:t xml:space="preserve">same risks </w:t>
      </w:r>
      <w:r w:rsidRPr="00EF6A4A">
        <w:rPr>
          <w:rStyle w:val="StyleUnderline"/>
        </w:rPr>
        <w:t>as in any other circumstance in which the state seeks to</w:t>
      </w:r>
      <w:r w:rsidRPr="00EF6A4A">
        <w:rPr>
          <w:sz w:val="16"/>
        </w:rPr>
        <w:t xml:space="preserve"> “</w:t>
      </w:r>
      <w:r w:rsidRPr="00EF6A4A">
        <w:rPr>
          <w:rStyle w:val="StyleUnderline"/>
        </w:rPr>
        <w:t>suppress unpopular ideas or information</w:t>
      </w:r>
      <w:r w:rsidRPr="00EF6A4A">
        <w:rPr>
          <w:sz w:val="16"/>
        </w:rPr>
        <w:t xml:space="preserve">” </w:t>
      </w:r>
      <w:r w:rsidRPr="00EF6A4A">
        <w:rPr>
          <w:rStyle w:val="StyleUnderline"/>
        </w:rPr>
        <w:t>rather than to advance a legitimate regulatory goal</w:t>
      </w:r>
      <w:r w:rsidRPr="00EF6A4A">
        <w:rPr>
          <w:sz w:val="16"/>
        </w:rPr>
        <w:t xml:space="preserve">.58 Accordingly, </w:t>
      </w:r>
      <w:r w:rsidRPr="00EF6A4A">
        <w:rPr>
          <w:rStyle w:val="StyleUnderline"/>
        </w:rPr>
        <w:t xml:space="preserve">there was </w:t>
      </w:r>
      <w:r w:rsidRPr="00957366">
        <w:rPr>
          <w:rStyle w:val="Emphasis"/>
        </w:rPr>
        <w:t xml:space="preserve">no constitutional basis </w:t>
      </w:r>
      <w:r w:rsidRPr="00EF6A4A">
        <w:rPr>
          <w:rStyle w:val="StyleUnderline"/>
        </w:rPr>
        <w:t xml:space="preserve">for affording </w:t>
      </w:r>
      <w:r w:rsidRPr="00EF6A4A">
        <w:rPr>
          <w:sz w:val="16"/>
        </w:rPr>
        <w:t xml:space="preserve">this type of speech </w:t>
      </w:r>
      <w:r w:rsidRPr="00EF6A4A">
        <w:rPr>
          <w:rStyle w:val="StyleUnderline"/>
        </w:rPr>
        <w:t>disparate treatment</w:t>
      </w:r>
      <w:r w:rsidRPr="00EF6A4A">
        <w:rPr>
          <w:sz w:val="16"/>
        </w:rPr>
        <w:t xml:space="preserve">.59 </w:t>
      </w:r>
      <w:r w:rsidRPr="00EB0CDC">
        <w:rPr>
          <w:rStyle w:val="StyleUnderline"/>
        </w:rPr>
        <w:t>Because</w:t>
      </w:r>
      <w:r w:rsidRPr="00EB0CDC">
        <w:rPr>
          <w:sz w:val="16"/>
        </w:rPr>
        <w:t xml:space="preserve"> </w:t>
      </w:r>
      <w:r w:rsidRPr="00EF6A4A">
        <w:rPr>
          <w:sz w:val="16"/>
        </w:rPr>
        <w:t xml:space="preserve">government </w:t>
      </w:r>
      <w:r w:rsidRPr="00C43CED">
        <w:rPr>
          <w:rStyle w:val="StyleUnderline"/>
          <w:highlight w:val="cyan"/>
        </w:rPr>
        <w:t>policing</w:t>
      </w:r>
      <w:r w:rsidRPr="00C43CED">
        <w:rPr>
          <w:sz w:val="16"/>
          <w:highlight w:val="cyan"/>
        </w:rPr>
        <w:t xml:space="preserve"> </w:t>
      </w:r>
      <w:r w:rsidRPr="00EF6A4A">
        <w:rPr>
          <w:sz w:val="16"/>
        </w:rPr>
        <w:t xml:space="preserve">of the content of professional </w:t>
      </w:r>
      <w:r w:rsidRPr="00C43CED">
        <w:rPr>
          <w:rStyle w:val="StyleUnderline"/>
          <w:highlight w:val="cyan"/>
        </w:rPr>
        <w:t xml:space="preserve">speech threatens to </w:t>
      </w:r>
      <w:r w:rsidRPr="00C43CED">
        <w:rPr>
          <w:rStyle w:val="Emphasis"/>
          <w:highlight w:val="cyan"/>
        </w:rPr>
        <w:t xml:space="preserve">infringe </w:t>
      </w:r>
      <w:r w:rsidRPr="00EF6A4A">
        <w:rPr>
          <w:sz w:val="16"/>
        </w:rPr>
        <w:t>the “</w:t>
      </w:r>
      <w:r w:rsidRPr="00C43CED">
        <w:rPr>
          <w:rStyle w:val="Emphasis"/>
          <w:highlight w:val="cyan"/>
        </w:rPr>
        <w:t xml:space="preserve">uninhibited marketplace </w:t>
      </w:r>
      <w:r w:rsidRPr="00EF6A4A">
        <w:rPr>
          <w:sz w:val="16"/>
        </w:rPr>
        <w:t xml:space="preserve">of ideas” </w:t>
      </w:r>
      <w:r w:rsidRPr="00EB0CDC">
        <w:rPr>
          <w:rStyle w:val="StyleUnderline"/>
        </w:rPr>
        <w:t>necessary to uncover the truth</w:t>
      </w:r>
      <w:r w:rsidRPr="00EB0CDC">
        <w:rPr>
          <w:sz w:val="16"/>
        </w:rPr>
        <w:t xml:space="preserve"> </w:t>
      </w:r>
      <w:r w:rsidRPr="00EF6A4A">
        <w:rPr>
          <w:sz w:val="16"/>
        </w:rPr>
        <w:t xml:space="preserve">(and in the areas of medicine </w:t>
      </w:r>
      <w:r w:rsidRPr="00EB0CDC">
        <w:rPr>
          <w:rStyle w:val="StyleUnderline"/>
        </w:rPr>
        <w:t>and</w:t>
      </w:r>
      <w:r w:rsidRPr="00EB0CDC">
        <w:rPr>
          <w:sz w:val="16"/>
        </w:rPr>
        <w:t xml:space="preserve"> </w:t>
      </w:r>
      <w:r w:rsidRPr="00EF6A4A">
        <w:rPr>
          <w:sz w:val="16"/>
        </w:rPr>
        <w:t xml:space="preserve">public health, potentially </w:t>
      </w:r>
      <w:r w:rsidRPr="00EB0CDC">
        <w:rPr>
          <w:rStyle w:val="StyleUnderline"/>
        </w:rPr>
        <w:t>save lives</w:t>
      </w:r>
      <w:r w:rsidRPr="00EF6A4A">
        <w:rPr>
          <w:sz w:val="16"/>
        </w:rPr>
        <w:t xml:space="preserve">), content-based regulations must undergo strict scrutiny review as in other contexts.60 Moreover, the category of professional speech could be difficult to define, and </w:t>
      </w:r>
      <w:r w:rsidRPr="00C43CED">
        <w:rPr>
          <w:rStyle w:val="Emphasis"/>
          <w:highlight w:val="cyan"/>
        </w:rPr>
        <w:t>states could choose</w:t>
      </w:r>
      <w:r w:rsidRPr="00C43CED">
        <w:rPr>
          <w:rStyle w:val="StyleUnderline"/>
          <w:highlight w:val="cyan"/>
        </w:rPr>
        <w:t xml:space="preserve"> the </w:t>
      </w:r>
      <w:r w:rsidRPr="00EF6A4A">
        <w:rPr>
          <w:rStyle w:val="StyleUnderline"/>
        </w:rPr>
        <w:t xml:space="preserve">amount of </w:t>
      </w:r>
      <w:r w:rsidRPr="00C43CED">
        <w:rPr>
          <w:rStyle w:val="StyleUnderline"/>
          <w:highlight w:val="cyan"/>
        </w:rPr>
        <w:t xml:space="preserve">protection particular speech receives </w:t>
      </w:r>
      <w:r w:rsidRPr="00EF6A4A">
        <w:rPr>
          <w:rStyle w:val="StyleUnderline"/>
        </w:rPr>
        <w:t>simply by requiring a license for that</w:t>
      </w:r>
      <w:r w:rsidRPr="00EF6A4A">
        <w:rPr>
          <w:sz w:val="16"/>
        </w:rPr>
        <w:t xml:space="preserve"> profession of the speaker.61</w:t>
      </w:r>
    </w:p>
    <w:p w14:paraId="04960623" w14:textId="77777777" w:rsidR="0025149D" w:rsidRPr="00EF4FA4" w:rsidRDefault="0025149D" w:rsidP="0025149D">
      <w:pPr>
        <w:rPr>
          <w:rStyle w:val="Heading4Char"/>
        </w:rPr>
      </w:pPr>
      <w:r w:rsidRPr="00EF6A4A">
        <w:rPr>
          <w:sz w:val="16"/>
        </w:rPr>
        <w:t xml:space="preserve">Applying the strict scrutiny review it deemed appropriate, the Court held that </w:t>
      </w:r>
      <w:r w:rsidRPr="00EF6A4A">
        <w:rPr>
          <w:rStyle w:val="StyleUnderline"/>
        </w:rPr>
        <w:t>the notice requirement was</w:t>
      </w:r>
      <w:r w:rsidRPr="00EF6A4A">
        <w:rPr>
          <w:sz w:val="16"/>
        </w:rPr>
        <w:t xml:space="preserve"> “</w:t>
      </w:r>
      <w:r w:rsidRPr="00957366">
        <w:rPr>
          <w:rStyle w:val="Emphasis"/>
        </w:rPr>
        <w:t>wildly underinclusive</w:t>
      </w:r>
      <w:r w:rsidRPr="00EF6A4A">
        <w:rPr>
          <w:sz w:val="16"/>
        </w:rPr>
        <w:t xml:space="preserve">” because it singled out crisis pregnancy centers by requiring the disclosures, excluding from its scope numerous other types of health centers and community clinics that educated women about health care services.62 The Court also noted that </w:t>
      </w:r>
      <w:r w:rsidRPr="00EF6A4A">
        <w:rPr>
          <w:rStyle w:val="StyleUnderline"/>
        </w:rPr>
        <w:t>there were other ways</w:t>
      </w:r>
      <w:r w:rsidRPr="00EF6A4A">
        <w:rPr>
          <w:sz w:val="16"/>
        </w:rPr>
        <w:t xml:space="preserve"> that the state could have conveyed or publicized the information to women </w:t>
      </w:r>
      <w:r w:rsidRPr="00957366">
        <w:rPr>
          <w:rStyle w:val="Emphasis"/>
        </w:rPr>
        <w:t xml:space="preserve">aside from </w:t>
      </w:r>
      <w:r w:rsidRPr="00EF6A4A">
        <w:rPr>
          <w:sz w:val="16"/>
        </w:rPr>
        <w:t xml:space="preserve">requiring </w:t>
      </w:r>
      <w:r w:rsidRPr="00957366">
        <w:rPr>
          <w:rStyle w:val="Emphasis"/>
        </w:rPr>
        <w:t xml:space="preserve">compelled disclosures </w:t>
      </w:r>
      <w:r w:rsidRPr="00EF6A4A">
        <w:rPr>
          <w:sz w:val="16"/>
        </w:rPr>
        <w:t xml:space="preserve">for the clinics.63 Consequently, the Court held that the law was not narrowly tailored to serve the compelling state interest that California asserted. </w:t>
      </w:r>
      <w:r w:rsidRPr="00EF6A4A">
        <w:rPr>
          <w:rStyle w:val="StyleUnderline"/>
        </w:rPr>
        <w:t>The notice requirement was</w:t>
      </w:r>
      <w:r w:rsidRPr="00EF6A4A">
        <w:rPr>
          <w:sz w:val="16"/>
        </w:rPr>
        <w:t xml:space="preserve"> essentially </w:t>
      </w:r>
      <w:r w:rsidRPr="00C43CED">
        <w:rPr>
          <w:rStyle w:val="StyleUnderline"/>
          <w:highlight w:val="cyan"/>
        </w:rPr>
        <w:t xml:space="preserve">a </w:t>
      </w:r>
      <w:r w:rsidRPr="00EF6A4A">
        <w:rPr>
          <w:rStyle w:val="StyleUnderline"/>
        </w:rPr>
        <w:t xml:space="preserve">form of </w:t>
      </w:r>
      <w:r w:rsidRPr="00C43CED">
        <w:rPr>
          <w:rStyle w:val="Emphasis"/>
          <w:highlight w:val="cyan"/>
        </w:rPr>
        <w:t xml:space="preserve">content-based compelled speech </w:t>
      </w:r>
      <w:r w:rsidRPr="00EF6A4A">
        <w:rPr>
          <w:sz w:val="16"/>
        </w:rPr>
        <w:t xml:space="preserve">for the crisis pregnancy centers </w:t>
      </w:r>
      <w:r w:rsidRPr="00EF6A4A">
        <w:rPr>
          <w:rStyle w:val="StyleUnderline"/>
        </w:rPr>
        <w:t xml:space="preserve">and </w:t>
      </w:r>
      <w:r w:rsidRPr="00C43CED">
        <w:rPr>
          <w:rStyle w:val="StyleUnderline"/>
          <w:highlight w:val="cyan"/>
        </w:rPr>
        <w:t xml:space="preserve">could not </w:t>
      </w:r>
      <w:r w:rsidRPr="00EF6A4A">
        <w:rPr>
          <w:rStyle w:val="StyleUnderline"/>
        </w:rPr>
        <w:t>with</w:t>
      </w:r>
      <w:r w:rsidRPr="00C43CED">
        <w:rPr>
          <w:rStyle w:val="StyleUnderline"/>
          <w:highlight w:val="cyan"/>
        </w:rPr>
        <w:t>stand</w:t>
      </w:r>
      <w:r w:rsidRPr="00EF6A4A">
        <w:rPr>
          <w:rStyle w:val="StyleUnderline"/>
        </w:rPr>
        <w:t xml:space="preserve"> strict scrutiny review</w:t>
      </w:r>
      <w:r w:rsidRPr="00EF6A4A">
        <w:rPr>
          <w:sz w:val="16"/>
        </w:rPr>
        <w:t>.64</w:t>
      </w:r>
    </w:p>
    <w:p w14:paraId="0A761CE6" w14:textId="77777777" w:rsidR="0025149D" w:rsidRPr="00EF4FA4" w:rsidRDefault="0025149D" w:rsidP="0025149D">
      <w:pPr>
        <w:rPr>
          <w:rStyle w:val="Heading4Char"/>
        </w:rPr>
      </w:pPr>
    </w:p>
    <w:p w14:paraId="703F4F29" w14:textId="77777777" w:rsidR="0025149D" w:rsidRPr="00EF4FA4" w:rsidRDefault="0025149D" w:rsidP="0025149D">
      <w:pPr>
        <w:pStyle w:val="Heading4"/>
        <w:rPr>
          <w:rStyle w:val="Heading4Char"/>
        </w:rPr>
      </w:pPr>
      <w:r>
        <w:t xml:space="preserve">Entire </w:t>
      </w:r>
      <w:r w:rsidRPr="00741F18">
        <w:rPr>
          <w:u w:val="single"/>
        </w:rPr>
        <w:t>swaths of law</w:t>
      </w:r>
      <w:r>
        <w:t xml:space="preserve"> will be subject to </w:t>
      </w:r>
      <w:r>
        <w:rPr>
          <w:u w:val="single"/>
        </w:rPr>
        <w:t>legal challenges</w:t>
      </w:r>
      <w:r>
        <w:t xml:space="preserve">. </w:t>
      </w:r>
    </w:p>
    <w:p w14:paraId="47CCCD28" w14:textId="77777777" w:rsidR="0025149D" w:rsidRPr="00EF4FA4" w:rsidRDefault="0025149D" w:rsidP="0025149D">
      <w:pPr>
        <w:rPr>
          <w:rStyle w:val="Heading4Char"/>
        </w:rPr>
      </w:pPr>
      <w:r>
        <w:t xml:space="preserve">Amanda </w:t>
      </w:r>
      <w:r w:rsidRPr="00D20704">
        <w:rPr>
          <w:rStyle w:val="Style13ptBold"/>
        </w:rPr>
        <w:t>Shanor 18</w:t>
      </w:r>
      <w:r>
        <w:t>. Ph.D. Candidate in Law, Yale University, Adjunct Professor of Law, Georgetown University Law Center; J.D., Yale Law School;</w:t>
      </w:r>
    </w:p>
    <w:p w14:paraId="16E75BB7" w14:textId="77777777" w:rsidR="0025149D" w:rsidRPr="00EF4FA4" w:rsidRDefault="0025149D" w:rsidP="0025149D">
      <w:pPr>
        <w:rPr>
          <w:rStyle w:val="Heading4Char"/>
        </w:rPr>
      </w:pPr>
      <w:r>
        <w:t xml:space="preserve">B.A., Yale College. “First Amendment Coverage.”  </w:t>
      </w:r>
      <w:r>
        <w:rPr>
          <w:i/>
          <w:iCs/>
        </w:rPr>
        <w:t xml:space="preserve">New York University Law </w:t>
      </w:r>
      <w:r w:rsidRPr="00D20704">
        <w:rPr>
          <w:i/>
          <w:iCs/>
        </w:rPr>
        <w:t>Review</w:t>
      </w:r>
      <w:r>
        <w:t xml:space="preserve">. </w:t>
      </w:r>
      <w:r w:rsidRPr="00D20704">
        <w:t>https://nyulawreview.org/wp-content/uploads/2018/08/NYULaw-93-2-Shanor-1.pdf</w:t>
      </w:r>
    </w:p>
    <w:p w14:paraId="44B62956" w14:textId="77777777" w:rsidR="0025149D" w:rsidRPr="00EF4FA4" w:rsidRDefault="0025149D" w:rsidP="0025149D">
      <w:pPr>
        <w:rPr>
          <w:rStyle w:val="Heading4Char"/>
        </w:rPr>
      </w:pPr>
      <w:r w:rsidRPr="00AF4C29">
        <w:rPr>
          <w:sz w:val="16"/>
        </w:rPr>
        <w:t xml:space="preserve">The other obvious path would be </w:t>
      </w:r>
      <w:r w:rsidRPr="005E486A">
        <w:rPr>
          <w:rStyle w:val="StyleUnderline"/>
          <w:highlight w:val="cyan"/>
        </w:rPr>
        <w:t xml:space="preserve">to extend </w:t>
      </w:r>
      <w:r w:rsidRPr="005E486A">
        <w:rPr>
          <w:rStyle w:val="Emphasis"/>
          <w:highlight w:val="cyan"/>
        </w:rPr>
        <w:t>constitutional coverage</w:t>
      </w:r>
      <w:r w:rsidRPr="00AF4C29">
        <w:rPr>
          <w:sz w:val="16"/>
        </w:rPr>
        <w:t xml:space="preserve">, at least presumptively, </w:t>
      </w:r>
      <w:r w:rsidRPr="005E486A">
        <w:rPr>
          <w:rStyle w:val="StyleUnderline"/>
          <w:highlight w:val="cyan"/>
        </w:rPr>
        <w:t>to all</w:t>
      </w:r>
      <w:r w:rsidRPr="00AF4C29">
        <w:rPr>
          <w:rStyle w:val="StyleUnderline"/>
        </w:rPr>
        <w:t xml:space="preserve"> </w:t>
      </w:r>
      <w:r w:rsidRPr="00AF4C29">
        <w:rPr>
          <w:rStyle w:val="Emphasis"/>
        </w:rPr>
        <w:t>manner</w:t>
      </w:r>
      <w:r w:rsidRPr="00AF4C29">
        <w:rPr>
          <w:rStyle w:val="StyleUnderline"/>
        </w:rPr>
        <w:t xml:space="preserve"> of </w:t>
      </w:r>
      <w:r w:rsidRPr="005E486A">
        <w:rPr>
          <w:rStyle w:val="Emphasis"/>
          <w:highlight w:val="cyan"/>
        </w:rPr>
        <w:t>expression</w:t>
      </w:r>
      <w:r w:rsidRPr="00AF4C29">
        <w:rPr>
          <w:sz w:val="16"/>
        </w:rPr>
        <w:t xml:space="preserve">.187 This is essentially what Justice Roberts proposed in United States v. Stevens, 188 and what Floyd Abrams has offered in response to critics of First Amendment Lochnerism. 189 This approach raises several problems. First, it </w:t>
      </w:r>
      <w:r w:rsidRPr="005E486A">
        <w:rPr>
          <w:rStyle w:val="StyleUnderline"/>
          <w:highlight w:val="cyan"/>
        </w:rPr>
        <w:t>would</w:t>
      </w:r>
      <w:r w:rsidRPr="00AF4C29">
        <w:rPr>
          <w:rStyle w:val="StyleUnderline"/>
        </w:rPr>
        <w:t xml:space="preserve"> </w:t>
      </w:r>
      <w:r w:rsidRPr="005E486A">
        <w:rPr>
          <w:rStyle w:val="Emphasis"/>
          <w:highlight w:val="cyan"/>
        </w:rPr>
        <w:t>constitutionalize</w:t>
      </w:r>
      <w:r w:rsidRPr="005E486A">
        <w:rPr>
          <w:rStyle w:val="StyleUnderline"/>
          <w:highlight w:val="cyan"/>
        </w:rPr>
        <w:t xml:space="preserve"> </w:t>
      </w:r>
      <w:r w:rsidRPr="005E486A">
        <w:rPr>
          <w:rStyle w:val="Emphasis"/>
          <w:highlight w:val="cyan"/>
        </w:rPr>
        <w:t>great swaths</w:t>
      </w:r>
      <w:r w:rsidRPr="00AF4C29">
        <w:rPr>
          <w:sz w:val="16"/>
        </w:rPr>
        <w:t xml:space="preserve"> of social life </w:t>
      </w:r>
      <w:r w:rsidRPr="005E486A">
        <w:rPr>
          <w:rStyle w:val="StyleUnderline"/>
          <w:highlight w:val="cyan"/>
        </w:rPr>
        <w:t>and</w:t>
      </w:r>
      <w:r w:rsidRPr="00AF4C29">
        <w:rPr>
          <w:sz w:val="16"/>
        </w:rPr>
        <w:t xml:space="preserve"> in so doing </w:t>
      </w:r>
      <w:r w:rsidRPr="005E486A">
        <w:rPr>
          <w:rStyle w:val="StyleUnderline"/>
          <w:highlight w:val="cyan"/>
        </w:rPr>
        <w:t>open up</w:t>
      </w:r>
      <w:r w:rsidRPr="00AF4C29">
        <w:rPr>
          <w:rStyle w:val="StyleUnderline"/>
        </w:rPr>
        <w:t xml:space="preserve"> plausible </w:t>
      </w:r>
      <w:r w:rsidRPr="005E486A">
        <w:rPr>
          <w:rStyle w:val="StyleUnderline"/>
          <w:highlight w:val="cyan"/>
        </w:rPr>
        <w:t>legal challenges</w:t>
      </w:r>
      <w:r w:rsidRPr="00AF4C29">
        <w:rPr>
          <w:rStyle w:val="StyleUnderline"/>
        </w:rPr>
        <w:t xml:space="preserve"> to</w:t>
      </w:r>
      <w:r w:rsidRPr="00AF4C29">
        <w:rPr>
          <w:sz w:val="16"/>
        </w:rPr>
        <w:t xml:space="preserve"> </w:t>
      </w:r>
      <w:r w:rsidRPr="00AF4C29">
        <w:rPr>
          <w:rStyle w:val="StyleUnderline"/>
        </w:rPr>
        <w:t>anything</w:t>
      </w:r>
      <w:r w:rsidRPr="00AF4C29">
        <w:rPr>
          <w:sz w:val="16"/>
        </w:rPr>
        <w:t xml:space="preserve"> </w:t>
      </w:r>
      <w:r w:rsidRPr="00AF4C29">
        <w:rPr>
          <w:rStyle w:val="StyleUnderline"/>
        </w:rPr>
        <w:t>from ordinary contract law to the federal</w:t>
      </w:r>
      <w:r w:rsidRPr="00AF4C29">
        <w:rPr>
          <w:sz w:val="16"/>
        </w:rPr>
        <w:t xml:space="preserve"> </w:t>
      </w:r>
      <w:r w:rsidRPr="00AF4C29">
        <w:rPr>
          <w:rStyle w:val="StyleUnderline"/>
        </w:rPr>
        <w:t>rules of evidence</w:t>
      </w:r>
      <w:r w:rsidRPr="00AF4C29">
        <w:rPr>
          <w:sz w:val="16"/>
        </w:rPr>
        <w:t xml:space="preserve">. It would, among other things, run much of the administrative state and the world’s largest economy through the courts. It would create, in short, what Mark Tushnet has called the “too much work” principle.190 Second, it would create predictable distributional effects. As the political science literature has captured, only certain sorts of individuals can and do bring legal challenges.191 By drawing more parts of social life into the First Amendment’s ambit, we provide more contexts for First Amendment opportunism—and so more opportunities for, at least generally, certain sorts of claimants to embed their substantive policy views in the law. Third, </w:t>
      </w:r>
      <w:r w:rsidRPr="00AF4C29">
        <w:rPr>
          <w:rStyle w:val="StyleUnderline"/>
        </w:rPr>
        <w:t>expanding the scope of</w:t>
      </w:r>
      <w:r w:rsidRPr="00AF4C29">
        <w:rPr>
          <w:sz w:val="16"/>
        </w:rPr>
        <w:t xml:space="preserve"> </w:t>
      </w:r>
      <w:r w:rsidRPr="00AF4C29">
        <w:rPr>
          <w:rStyle w:val="Emphasis"/>
        </w:rPr>
        <w:t>coverage</w:t>
      </w:r>
      <w:r w:rsidRPr="00AF4C29">
        <w:rPr>
          <w:sz w:val="16"/>
        </w:rPr>
        <w:t xml:space="preserve"> </w:t>
      </w:r>
      <w:r w:rsidRPr="00AF4C29">
        <w:rPr>
          <w:rStyle w:val="StyleUnderline"/>
        </w:rPr>
        <w:t xml:space="preserve">may create pressure to </w:t>
      </w:r>
      <w:r w:rsidRPr="00AF4C29">
        <w:rPr>
          <w:rStyle w:val="Emphasis"/>
        </w:rPr>
        <w:t>lower levels</w:t>
      </w:r>
      <w:r w:rsidRPr="00AF4C29">
        <w:rPr>
          <w:rStyle w:val="StyleUnderline"/>
        </w:rPr>
        <w:t xml:space="preserve"> of </w:t>
      </w:r>
      <w:r w:rsidRPr="00AF4C29">
        <w:rPr>
          <w:rStyle w:val="Emphasis"/>
        </w:rPr>
        <w:t>protection</w:t>
      </w:r>
      <w:r w:rsidRPr="00AF4C29">
        <w:rPr>
          <w:sz w:val="16"/>
        </w:rPr>
        <w:t xml:space="preserve"> within that coverage, as others have argued.192 </w:t>
      </w:r>
      <w:r w:rsidRPr="005E486A">
        <w:rPr>
          <w:rStyle w:val="StyleUnderline"/>
          <w:highlight w:val="cyan"/>
        </w:rPr>
        <w:t>We</w:t>
      </w:r>
      <w:r w:rsidRPr="00AF4C29">
        <w:rPr>
          <w:rStyle w:val="StyleUnderline"/>
        </w:rPr>
        <w:t xml:space="preserve"> may </w:t>
      </w:r>
      <w:r w:rsidRPr="005E486A">
        <w:rPr>
          <w:rStyle w:val="Emphasis"/>
          <w:sz w:val="28"/>
          <w:szCs w:val="28"/>
          <w:highlight w:val="cyan"/>
        </w:rPr>
        <w:t>dilute free speech</w:t>
      </w:r>
      <w:r w:rsidRPr="00AF4C29">
        <w:rPr>
          <w:sz w:val="16"/>
        </w:rPr>
        <w:t xml:space="preserve"> </w:t>
      </w:r>
      <w:r w:rsidRPr="00AF4C29">
        <w:rPr>
          <w:rStyle w:val="Emphasis"/>
        </w:rPr>
        <w:t>protection</w:t>
      </w:r>
      <w:r w:rsidRPr="00AF4C29">
        <w:rPr>
          <w:sz w:val="16"/>
        </w:rPr>
        <w:t xml:space="preserve">, </w:t>
      </w:r>
      <w:r w:rsidRPr="005E486A">
        <w:rPr>
          <w:rStyle w:val="StyleUnderline"/>
          <w:highlight w:val="cyan"/>
        </w:rPr>
        <w:t>and that</w:t>
      </w:r>
      <w:r w:rsidRPr="00AF4C29">
        <w:rPr>
          <w:rStyle w:val="StyleUnderline"/>
        </w:rPr>
        <w:t xml:space="preserve"> </w:t>
      </w:r>
      <w:r w:rsidRPr="005E486A">
        <w:rPr>
          <w:rStyle w:val="Emphasis"/>
          <w:highlight w:val="cyan"/>
        </w:rPr>
        <w:t>dilution</w:t>
      </w:r>
      <w:r w:rsidRPr="005E486A">
        <w:rPr>
          <w:rStyle w:val="StyleUnderline"/>
          <w:highlight w:val="cyan"/>
        </w:rPr>
        <w:t xml:space="preserve"> may </w:t>
      </w:r>
      <w:r w:rsidRPr="005E486A">
        <w:rPr>
          <w:rStyle w:val="Emphasis"/>
          <w:sz w:val="28"/>
          <w:szCs w:val="28"/>
          <w:highlight w:val="cyan"/>
        </w:rPr>
        <w:t>spill over</w:t>
      </w:r>
      <w:r w:rsidRPr="005E486A">
        <w:rPr>
          <w:rStyle w:val="StyleUnderline"/>
          <w:sz w:val="28"/>
          <w:szCs w:val="28"/>
          <w:highlight w:val="cyan"/>
        </w:rPr>
        <w:t xml:space="preserve"> </w:t>
      </w:r>
      <w:r w:rsidRPr="005E486A">
        <w:rPr>
          <w:rStyle w:val="StyleUnderline"/>
          <w:highlight w:val="cyan"/>
        </w:rPr>
        <w:t xml:space="preserve">into </w:t>
      </w:r>
      <w:r w:rsidRPr="005E486A">
        <w:rPr>
          <w:rStyle w:val="Emphasis"/>
          <w:highlight w:val="cyan"/>
        </w:rPr>
        <w:t>traditional areas</w:t>
      </w:r>
      <w:r w:rsidRPr="005E486A">
        <w:rPr>
          <w:rStyle w:val="StyleUnderline"/>
          <w:highlight w:val="cyan"/>
        </w:rPr>
        <w:t xml:space="preserve"> of </w:t>
      </w:r>
      <w:r w:rsidRPr="005E486A">
        <w:rPr>
          <w:rStyle w:val="Emphasis"/>
          <w:sz w:val="28"/>
          <w:szCs w:val="28"/>
          <w:highlight w:val="cyan"/>
        </w:rPr>
        <w:t>First Amendment coverage</w:t>
      </w:r>
      <w:r w:rsidRPr="005E486A">
        <w:rPr>
          <w:rStyle w:val="StyleUnderline"/>
          <w:sz w:val="28"/>
          <w:szCs w:val="28"/>
          <w:highlight w:val="cyan"/>
        </w:rPr>
        <w:t xml:space="preserve"> </w:t>
      </w:r>
      <w:r w:rsidRPr="005E486A">
        <w:rPr>
          <w:rStyle w:val="StyleUnderline"/>
          <w:highlight w:val="cyan"/>
        </w:rPr>
        <w:t xml:space="preserve">in </w:t>
      </w:r>
      <w:r w:rsidRPr="005E486A">
        <w:rPr>
          <w:rStyle w:val="Emphasis"/>
          <w:highlight w:val="cyan"/>
        </w:rPr>
        <w:t>ways</w:t>
      </w:r>
      <w:r w:rsidRPr="00AF4C29">
        <w:rPr>
          <w:rStyle w:val="StyleUnderline"/>
        </w:rPr>
        <w:t xml:space="preserve"> </w:t>
      </w:r>
      <w:r w:rsidRPr="005E486A">
        <w:rPr>
          <w:rStyle w:val="StyleUnderline"/>
          <w:highlight w:val="cyan"/>
        </w:rPr>
        <w:t>that are</w:t>
      </w:r>
      <w:r w:rsidRPr="00AF4C29">
        <w:rPr>
          <w:rStyle w:val="StyleUnderline"/>
        </w:rPr>
        <w:t xml:space="preserve"> now </w:t>
      </w:r>
      <w:r w:rsidRPr="005E486A">
        <w:rPr>
          <w:rStyle w:val="StyleUnderline"/>
          <w:highlight w:val="cyan"/>
        </w:rPr>
        <w:t>difficult to anticipate</w:t>
      </w:r>
      <w:r w:rsidRPr="00AF4C29">
        <w:rPr>
          <w:rStyle w:val="StyleUnderline"/>
        </w:rPr>
        <w:t>.</w:t>
      </w:r>
    </w:p>
    <w:p w14:paraId="1B5CA861" w14:textId="77777777" w:rsidR="0025149D" w:rsidRPr="00EF4FA4" w:rsidRDefault="0025149D" w:rsidP="0025149D">
      <w:pPr>
        <w:rPr>
          <w:rStyle w:val="Heading4Char"/>
        </w:rPr>
      </w:pPr>
    </w:p>
    <w:p w14:paraId="4CB44670" w14:textId="77777777" w:rsidR="0025149D" w:rsidRPr="00EF4FA4" w:rsidRDefault="0025149D" w:rsidP="0025149D">
      <w:pPr>
        <w:pStyle w:val="Heading3"/>
        <w:rPr>
          <w:rStyle w:val="Heading4Char"/>
        </w:rPr>
      </w:pPr>
      <w:r>
        <w:t>Link---2NC</w:t>
      </w:r>
    </w:p>
    <w:p w14:paraId="3AFF0F2E" w14:textId="77777777" w:rsidR="0025149D" w:rsidRPr="00EF4FA4" w:rsidRDefault="0025149D" w:rsidP="0025149D">
      <w:pPr>
        <w:pStyle w:val="Heading2"/>
        <w:rPr>
          <w:rStyle w:val="Heading4Char"/>
        </w:rPr>
      </w:pPr>
      <w:r>
        <w:t>Federalism</w:t>
      </w:r>
    </w:p>
    <w:p w14:paraId="65F61F0A" w14:textId="77777777" w:rsidR="0025149D" w:rsidRPr="00EF4FA4" w:rsidRDefault="0025149D" w:rsidP="0025149D">
      <w:pPr>
        <w:pStyle w:val="Heading3"/>
        <w:rPr>
          <w:rStyle w:val="Heading4Char"/>
        </w:rPr>
      </w:pPr>
      <w:r>
        <w:t>Federalism DA---2NC</w:t>
      </w:r>
    </w:p>
    <w:p w14:paraId="2E11BFD7" w14:textId="77777777" w:rsidR="0025149D" w:rsidRPr="00EF4FA4" w:rsidRDefault="0025149D" w:rsidP="0025149D">
      <w:pPr>
        <w:pStyle w:val="Heading3"/>
        <w:rPr>
          <w:rStyle w:val="Heading4Char"/>
        </w:rPr>
      </w:pPr>
      <w:r>
        <w:t>Condo---2NC</w:t>
      </w:r>
    </w:p>
    <w:p w14:paraId="79F96295" w14:textId="77777777" w:rsidR="0025149D" w:rsidRPr="00EF4FA4" w:rsidRDefault="0025149D" w:rsidP="0025149D">
      <w:pPr>
        <w:pStyle w:val="Heading2"/>
        <w:rPr>
          <w:rStyle w:val="Heading4Char"/>
        </w:rPr>
      </w:pPr>
      <w:r>
        <w:t>Midterms DA</w:t>
      </w:r>
    </w:p>
    <w:p w14:paraId="3732B1BF" w14:textId="77777777" w:rsidR="0025149D" w:rsidRPr="00EF4FA4" w:rsidRDefault="0025149D" w:rsidP="0025149D">
      <w:pPr>
        <w:pStyle w:val="Heading3"/>
        <w:rPr>
          <w:rStyle w:val="Heading4Char"/>
        </w:rPr>
      </w:pPr>
      <w:r>
        <w:t>Impeachment---OV---2NC</w:t>
      </w:r>
    </w:p>
    <w:p w14:paraId="2ED9B299" w14:textId="77777777" w:rsidR="0025149D" w:rsidRPr="00EF4FA4" w:rsidRDefault="0025149D" w:rsidP="0025149D">
      <w:pPr>
        <w:pStyle w:val="Heading4"/>
        <w:rPr>
          <w:rStyle w:val="Heading4Char"/>
        </w:rPr>
      </w:pPr>
      <w:r>
        <w:t xml:space="preserve">1. </w:t>
      </w:r>
      <w:r>
        <w:rPr>
          <w:u w:val="single"/>
        </w:rPr>
        <w:t>The economy</w:t>
      </w:r>
      <w:r>
        <w:t xml:space="preserve">. Dems </w:t>
      </w:r>
      <w:r w:rsidRPr="00E95C53">
        <w:rPr>
          <w:u w:val="single"/>
        </w:rPr>
        <w:t>stop the bleeding</w:t>
      </w:r>
      <w:r>
        <w:t xml:space="preserve"> in every way. </w:t>
      </w:r>
    </w:p>
    <w:p w14:paraId="70A5529F" w14:textId="77777777" w:rsidR="0025149D" w:rsidRPr="00EF4FA4" w:rsidRDefault="0025149D" w:rsidP="0025149D">
      <w:pPr>
        <w:rPr>
          <w:rStyle w:val="Heading4Char"/>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15FA310" w14:textId="77777777" w:rsidR="0025149D" w:rsidRPr="00EF4FA4" w:rsidRDefault="0025149D" w:rsidP="0025149D">
      <w:pPr>
        <w:rPr>
          <w:rStyle w:val="Heading4Char"/>
        </w:rPr>
      </w:pPr>
      <w:r w:rsidRPr="00BA36C8">
        <w:rPr>
          <w:sz w:val="16"/>
        </w:rPr>
        <w:t>Protecting the Economy and the American Worker</w:t>
      </w:r>
    </w:p>
    <w:p w14:paraId="1CFF55AF" w14:textId="77777777" w:rsidR="0025149D" w:rsidRPr="00EF4FA4" w:rsidRDefault="0025149D" w:rsidP="0025149D">
      <w:pPr>
        <w:rPr>
          <w:rStyle w:val="Heading4Char"/>
        </w:rPr>
      </w:pPr>
      <w:r w:rsidRPr="00BA36C8">
        <w:rPr>
          <w:sz w:val="16"/>
        </w:rPr>
        <w:t xml:space="preserve">Right now, a lot of </w:t>
      </w:r>
      <w:r w:rsidRPr="00FB0576">
        <w:rPr>
          <w:rStyle w:val="StyleUnderline"/>
          <w:highlight w:val="cyan"/>
        </w:rPr>
        <w:t>Americans</w:t>
      </w:r>
      <w:r w:rsidRPr="005E380C">
        <w:rPr>
          <w:rStyle w:val="StyleUnderline"/>
        </w:rPr>
        <w:t xml:space="preserve"> </w:t>
      </w:r>
      <w:r w:rsidRPr="001C0227">
        <w:rPr>
          <w:rStyle w:val="StyleUnderline"/>
        </w:rPr>
        <w:t xml:space="preserve">are </w:t>
      </w:r>
      <w:r w:rsidRPr="00FB0576">
        <w:rPr>
          <w:rStyle w:val="Emphasis"/>
          <w:highlight w:val="cyan"/>
        </w:rPr>
        <w:t>struggl</w:t>
      </w:r>
      <w:r w:rsidRPr="00FB0576">
        <w:rPr>
          <w:rStyle w:val="StyleUnderline"/>
        </w:rPr>
        <w:t>ing</w:t>
      </w:r>
      <w:r w:rsidRPr="00BA36C8">
        <w:rPr>
          <w:sz w:val="16"/>
        </w:rPr>
        <w:t xml:space="preserve">. Wages aren’t keeping up </w:t>
      </w:r>
      <w:r w:rsidRPr="00FB0576">
        <w:rPr>
          <w:rStyle w:val="StyleUnderline"/>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StyleUnderline"/>
        </w:rPr>
        <w:t>bills</w:t>
      </w:r>
      <w:r w:rsidRPr="00BA36C8">
        <w:rPr>
          <w:sz w:val="16"/>
        </w:rPr>
        <w:t xml:space="preserve"> are piling up, </w:t>
      </w:r>
      <w:r w:rsidRPr="001C0227">
        <w:rPr>
          <w:rStyle w:val="StyleUnderline"/>
        </w:rPr>
        <w:t>and</w:t>
      </w:r>
      <w:r w:rsidRPr="00BA36C8">
        <w:rPr>
          <w:sz w:val="16"/>
        </w:rPr>
        <w:t xml:space="preserve"> people worry about their retirement </w:t>
      </w:r>
      <w:r w:rsidRPr="001C0227">
        <w:rPr>
          <w:rStyle w:val="StyleUnderline"/>
        </w:rPr>
        <w:t>savings</w:t>
      </w:r>
      <w:r w:rsidRPr="00BA36C8">
        <w:rPr>
          <w:sz w:val="16"/>
        </w:rPr>
        <w:t xml:space="preserve"> or their small businesses. Instead of helping, </w:t>
      </w:r>
      <w:r w:rsidRPr="001C0227">
        <w:rPr>
          <w:rStyle w:val="StyleUnderline"/>
        </w:rPr>
        <w:t xml:space="preserve">Trump </w:t>
      </w:r>
      <w:r w:rsidRPr="00FB0576">
        <w:rPr>
          <w:rStyle w:val="StyleUnderline"/>
          <w:highlight w:val="cyan"/>
        </w:rPr>
        <w:t>and</w:t>
      </w:r>
      <w:r w:rsidRPr="00FB0576">
        <w:rPr>
          <w:sz w:val="16"/>
          <w:highlight w:val="cyan"/>
        </w:rPr>
        <w:t xml:space="preserve"> </w:t>
      </w:r>
      <w:r w:rsidRPr="00BA36C8">
        <w:rPr>
          <w:sz w:val="16"/>
        </w:rPr>
        <w:t xml:space="preserve">the current </w:t>
      </w:r>
      <w:r w:rsidRPr="00FB0576">
        <w:rPr>
          <w:rStyle w:val="StyleUnderline"/>
          <w:highlight w:val="cyan"/>
        </w:rPr>
        <w:t xml:space="preserve">Congress </w:t>
      </w:r>
      <w:r w:rsidRPr="001C0227">
        <w:rPr>
          <w:rStyle w:val="StyleUnderline"/>
        </w:rPr>
        <w:t>have been making it worse</w:t>
      </w:r>
      <w:r w:rsidRPr="00BA36C8">
        <w:rPr>
          <w:sz w:val="16"/>
        </w:rPr>
        <w:t>.</w:t>
      </w:r>
    </w:p>
    <w:p w14:paraId="0A86EF3F" w14:textId="77777777" w:rsidR="0025149D" w:rsidRPr="00EF4FA4" w:rsidRDefault="0025149D" w:rsidP="0025149D">
      <w:pPr>
        <w:rPr>
          <w:rStyle w:val="Heading4Char"/>
        </w:rPr>
      </w:pPr>
      <w:r w:rsidRPr="005979B1">
        <w:rPr>
          <w:rStyle w:val="StyleUnderline"/>
        </w:rPr>
        <w:t xml:space="preserve">They </w:t>
      </w:r>
      <w:r w:rsidRPr="00FB0576">
        <w:rPr>
          <w:rStyle w:val="StyleUnderline"/>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StyleUnderline"/>
          <w:highlight w:val="cyan"/>
        </w:rPr>
        <w:t xml:space="preserve"> for the </w:t>
      </w:r>
      <w:r w:rsidRPr="005979B1">
        <w:rPr>
          <w:rStyle w:val="StyleUnderline"/>
        </w:rPr>
        <w:t>ultra-</w:t>
      </w:r>
      <w:r w:rsidRPr="00FB0576">
        <w:rPr>
          <w:rStyle w:val="StyleUnderline"/>
          <w:highlight w:val="cyan"/>
        </w:rPr>
        <w:t xml:space="preserve">rich </w:t>
      </w:r>
      <w:r w:rsidRPr="005979B1">
        <w:rPr>
          <w:rStyle w:val="StyleUnderline"/>
        </w:rPr>
        <w:t>and giant corporations</w:t>
      </w:r>
      <w:r w:rsidRPr="00BA36C8">
        <w:rPr>
          <w:sz w:val="16"/>
        </w:rPr>
        <w:t xml:space="preserve">, </w:t>
      </w:r>
      <w:r w:rsidRPr="00FB0576">
        <w:rPr>
          <w:rStyle w:val="StyleUnderline"/>
          <w:highlight w:val="cyan"/>
        </w:rPr>
        <w:t xml:space="preserve">blowing up the </w:t>
      </w:r>
      <w:r w:rsidRPr="00FB0576">
        <w:rPr>
          <w:rStyle w:val="Emphasis"/>
          <w:highlight w:val="cyan"/>
        </w:rPr>
        <w:t>deficit</w:t>
      </w:r>
      <w:r w:rsidRPr="00FB0576">
        <w:rPr>
          <w:rStyle w:val="StyleUnderline"/>
          <w:highlight w:val="cyan"/>
        </w:rPr>
        <w:t xml:space="preserve"> </w:t>
      </w:r>
      <w:r w:rsidRPr="00137AB6">
        <w:rPr>
          <w:rStyle w:val="StyleUnderline"/>
        </w:rPr>
        <w:t>and</w:t>
      </w:r>
      <w:r w:rsidRPr="00FB0576">
        <w:t xml:space="preserve"> </w:t>
      </w:r>
      <w:r w:rsidRPr="00BA36C8">
        <w:rPr>
          <w:sz w:val="16"/>
        </w:rPr>
        <w:t xml:space="preserve">then </w:t>
      </w:r>
      <w:r w:rsidRPr="00137AB6">
        <w:rPr>
          <w:rStyle w:val="StyleUnderline"/>
        </w:rPr>
        <w:t>pointing to that</w:t>
      </w:r>
      <w:r w:rsidRPr="00FB0576">
        <w:t xml:space="preserve"> </w:t>
      </w:r>
      <w:r w:rsidRPr="00BA36C8">
        <w:rPr>
          <w:sz w:val="16"/>
        </w:rPr>
        <w:t xml:space="preserve">deficit </w:t>
      </w:r>
      <w:r w:rsidRPr="00137AB6">
        <w:rPr>
          <w:rStyle w:val="StyleUnderline"/>
        </w:rPr>
        <w:t xml:space="preserve">as an excuse to </w:t>
      </w:r>
      <w:r w:rsidRPr="00137AB6">
        <w:rPr>
          <w:rStyle w:val="Emphasis"/>
        </w:rPr>
        <w:t>cut programs</w:t>
      </w:r>
      <w:r w:rsidRPr="00BA36C8">
        <w:rPr>
          <w:sz w:val="16"/>
        </w:rPr>
        <w:t xml:space="preserve"> for everyone else. They’ve </w:t>
      </w:r>
      <w:r w:rsidRPr="00FB0576">
        <w:rPr>
          <w:rStyle w:val="StyleUnderline"/>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StyleUnderline"/>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StyleUnderline"/>
          <w:highlight w:val="cyan"/>
        </w:rPr>
        <w:t xml:space="preserve">that hurt </w:t>
      </w:r>
      <w:r w:rsidRPr="00FB0576">
        <w:rPr>
          <w:rStyle w:val="Emphasis"/>
          <w:highlight w:val="cyan"/>
        </w:rPr>
        <w:t>farmers</w:t>
      </w:r>
      <w:r w:rsidRPr="00FB0576">
        <w:rPr>
          <w:rStyle w:val="StyleUnderline"/>
          <w:highlight w:val="cyan"/>
        </w:rPr>
        <w:t xml:space="preserve"> and </w:t>
      </w:r>
      <w:r w:rsidRPr="00FB0576">
        <w:rPr>
          <w:rStyle w:val="Emphasis"/>
          <w:highlight w:val="cyan"/>
        </w:rPr>
        <w:t>manufacturers</w:t>
      </w:r>
      <w:r w:rsidRPr="00BA36C8">
        <w:rPr>
          <w:sz w:val="16"/>
        </w:rPr>
        <w:t xml:space="preserve">, </w:t>
      </w:r>
      <w:r w:rsidRPr="00901593">
        <w:rPr>
          <w:rStyle w:val="StyleUnderline"/>
        </w:rPr>
        <w:t xml:space="preserve">budget proposals that </w:t>
      </w:r>
      <w:r w:rsidRPr="00FB0576">
        <w:rPr>
          <w:rStyle w:val="StyleUnderline"/>
          <w:highlight w:val="cyan"/>
        </w:rPr>
        <w:t xml:space="preserve">slash </w:t>
      </w:r>
      <w:r w:rsidRPr="00FB0576">
        <w:rPr>
          <w:rStyle w:val="Emphasis"/>
          <w:highlight w:val="cyan"/>
        </w:rPr>
        <w:t>job training</w:t>
      </w:r>
      <w:r w:rsidRPr="00FB0576">
        <w:rPr>
          <w:rStyle w:val="StyleUnderline"/>
          <w:highlight w:val="cyan"/>
        </w:rPr>
        <w:t xml:space="preserve"> and education</w:t>
      </w:r>
      <w:r w:rsidRPr="00BA36C8">
        <w:rPr>
          <w:sz w:val="16"/>
        </w:rPr>
        <w:t xml:space="preserve">, </w:t>
      </w:r>
      <w:r w:rsidRPr="00901593">
        <w:rPr>
          <w:rStyle w:val="StyleUnderline"/>
        </w:rPr>
        <w:t>and a</w:t>
      </w:r>
      <w:r w:rsidRPr="00BA36C8">
        <w:rPr>
          <w:sz w:val="16"/>
        </w:rPr>
        <w:t xml:space="preserve"> general </w:t>
      </w:r>
      <w:r w:rsidRPr="00901593">
        <w:rPr>
          <w:rStyle w:val="StyleUnderline"/>
        </w:rPr>
        <w:t>climate of uncertainty</w:t>
      </w:r>
      <w:r w:rsidRPr="00BA36C8">
        <w:rPr>
          <w:sz w:val="16"/>
        </w:rPr>
        <w:t xml:space="preserve"> that makes it hard for businesses and families to plan for the future.</w:t>
      </w:r>
    </w:p>
    <w:p w14:paraId="7595011A" w14:textId="77777777" w:rsidR="0025149D" w:rsidRPr="00EF4FA4" w:rsidRDefault="0025149D" w:rsidP="0025149D">
      <w:pPr>
        <w:rPr>
          <w:rStyle w:val="Heading4Char"/>
        </w:rPr>
      </w:pPr>
      <w:r w:rsidRPr="00BA36C8">
        <w:rPr>
          <w:sz w:val="16"/>
        </w:rPr>
        <w:t xml:space="preserve">A </w:t>
      </w:r>
      <w:r w:rsidRPr="00FB0576">
        <w:rPr>
          <w:rStyle w:val="StyleUnderline"/>
          <w:highlight w:val="cyan"/>
        </w:rPr>
        <w:t>Dem</w:t>
      </w:r>
      <w:r w:rsidRPr="00BA36C8">
        <w:rPr>
          <w:sz w:val="16"/>
        </w:rPr>
        <w:t xml:space="preserve">ocratic majority </w:t>
      </w:r>
      <w:r w:rsidRPr="005A4AD4">
        <w:rPr>
          <w:rStyle w:val="StyleUnderline"/>
        </w:rPr>
        <w:t xml:space="preserve">in </w:t>
      </w:r>
      <w:r w:rsidRPr="00FB0576">
        <w:rPr>
          <w:rStyle w:val="StyleUnderline"/>
          <w:highlight w:val="cyan"/>
        </w:rPr>
        <w:t>Congress would</w:t>
      </w:r>
      <w:r w:rsidRPr="005E380C">
        <w:rPr>
          <w:rStyle w:val="StyleUnderline"/>
        </w:rPr>
        <w:t xml:space="preserve"> </w:t>
      </w:r>
      <w:r w:rsidRPr="001E7ACB">
        <w:rPr>
          <w:rStyle w:val="Emphasis"/>
        </w:rPr>
        <w:t>change the economic game</w:t>
      </w:r>
      <w:r w:rsidRPr="00BA36C8">
        <w:rPr>
          <w:sz w:val="16"/>
        </w:rPr>
        <w:t xml:space="preserve"> in a hurry. </w:t>
      </w:r>
      <w:r w:rsidRPr="005A4AD4">
        <w:rPr>
          <w:rStyle w:val="StyleUnderline"/>
        </w:rPr>
        <w:t>Using the power of the purse</w:t>
      </w:r>
      <w:r w:rsidRPr="00BA36C8">
        <w:rPr>
          <w:sz w:val="16"/>
        </w:rPr>
        <w:t xml:space="preserve">, </w:t>
      </w:r>
      <w:r w:rsidRPr="005A4AD4">
        <w:rPr>
          <w:rStyle w:val="StyleUnderline"/>
        </w:rPr>
        <w:t xml:space="preserve">they can </w:t>
      </w:r>
      <w:r w:rsidRPr="00FB0576">
        <w:rPr>
          <w:rStyle w:val="Emphasis"/>
          <w:highlight w:val="cyan"/>
        </w:rPr>
        <w:t>stop the bleeding</w:t>
      </w:r>
      <w:r w:rsidRPr="005E380C">
        <w:rPr>
          <w:rStyle w:val="StyleUnderline"/>
        </w:rPr>
        <w:t xml:space="preserve"> </w:t>
      </w:r>
      <w:r w:rsidRPr="005A4AD4">
        <w:rPr>
          <w:rStyle w:val="StyleUnderline"/>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70582BA4" w14:textId="77777777" w:rsidR="0025149D" w:rsidRPr="00EF4FA4" w:rsidRDefault="0025149D" w:rsidP="0025149D">
      <w:pPr>
        <w:rPr>
          <w:rStyle w:val="Heading4Char"/>
        </w:rPr>
      </w:pPr>
      <w:r w:rsidRPr="00BA36C8">
        <w:rPr>
          <w:sz w:val="16"/>
        </w:rPr>
        <w:t xml:space="preserve">Congress writes the budget, and a </w:t>
      </w:r>
      <w:r w:rsidRPr="005E380C">
        <w:rPr>
          <w:rStyle w:val="StyleUnderline"/>
        </w:rPr>
        <w:t>Democratic Congress</w:t>
      </w:r>
      <w:r w:rsidRPr="00990A1F">
        <w:rPr>
          <w:rStyle w:val="StyleUnderline"/>
        </w:rPr>
        <w:t xml:space="preserve"> </w:t>
      </w:r>
      <w:r w:rsidRPr="005E380C">
        <w:rPr>
          <w:rStyle w:val="StyleUnderline"/>
        </w:rPr>
        <w:t xml:space="preserve">would write one that invests in America’s </w:t>
      </w:r>
      <w:r w:rsidRPr="005E380C">
        <w:rPr>
          <w:rStyle w:val="Emphasis"/>
        </w:rPr>
        <w:t>working people</w:t>
      </w:r>
      <w:r w:rsidRPr="00BA36C8">
        <w:rPr>
          <w:sz w:val="16"/>
        </w:rPr>
        <w:t xml:space="preserve">: </w:t>
      </w:r>
      <w:r w:rsidRPr="005E380C">
        <w:rPr>
          <w:rStyle w:val="StyleUnderline"/>
        </w:rPr>
        <w:t>funding for infrastructure project</w:t>
      </w:r>
      <w:r w:rsidRPr="00990A1F">
        <w:rPr>
          <w:rStyle w:val="StyleUnderline"/>
        </w:rPr>
        <w:t xml:space="preserve">s that </w:t>
      </w:r>
      <w:r w:rsidRPr="005E380C">
        <w:rPr>
          <w:rStyle w:val="StyleUnderline"/>
        </w:rPr>
        <w:t xml:space="preserve">create </w:t>
      </w:r>
      <w:r w:rsidRPr="00FB0576">
        <w:rPr>
          <w:rStyle w:val="Emphasis"/>
          <w:highlight w:val="cyan"/>
        </w:rPr>
        <w:t>good jobs</w:t>
      </w:r>
      <w:r w:rsidRPr="00BA36C8">
        <w:rPr>
          <w:sz w:val="16"/>
        </w:rPr>
        <w:t xml:space="preserve">, </w:t>
      </w:r>
      <w:r w:rsidRPr="00FB0576">
        <w:rPr>
          <w:rStyle w:val="StyleUnderline"/>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StyleUnderline"/>
          <w:highlight w:val="cyan"/>
        </w:rPr>
        <w:t xml:space="preserve">and </w:t>
      </w:r>
      <w:r w:rsidRPr="00FB0576">
        <w:rPr>
          <w:rStyle w:val="Emphasis"/>
          <w:highlight w:val="cyan"/>
        </w:rPr>
        <w:t>relief</w:t>
      </w:r>
      <w:r w:rsidRPr="005E380C">
        <w:rPr>
          <w:rStyle w:val="StyleUnderline"/>
        </w:rPr>
        <w:t xml:space="preserve"> </w:t>
      </w:r>
      <w:r w:rsidRPr="00990A1F">
        <w:rPr>
          <w:rStyle w:val="StyleUnderline"/>
        </w:rPr>
        <w:t>measures</w:t>
      </w:r>
      <w:r w:rsidRPr="00BA36C8">
        <w:rPr>
          <w:sz w:val="16"/>
        </w:rPr>
        <w:t xml:space="preserve"> when economic hard times hit. If Trump </w:t>
      </w:r>
      <w:r w:rsidRPr="00DE05FA">
        <w:rPr>
          <w:rStyle w:val="StyleUnderline"/>
        </w:rPr>
        <w:t>vetoes</w:t>
      </w:r>
      <w:r w:rsidRPr="00BA36C8">
        <w:rPr>
          <w:sz w:val="16"/>
        </w:rPr>
        <w:t xml:space="preserve"> those budgets, he’d be </w:t>
      </w:r>
      <w:r w:rsidRPr="00DE05FA">
        <w:rPr>
          <w:rStyle w:val="StyleUnderline"/>
        </w:rPr>
        <w:t>directly block</w:t>
      </w:r>
      <w:r w:rsidRPr="00BA36C8">
        <w:rPr>
          <w:sz w:val="16"/>
        </w:rPr>
        <w:t xml:space="preserve">ing </w:t>
      </w:r>
      <w:r w:rsidRPr="00DE05FA">
        <w:rPr>
          <w:rStyle w:val="StyleUnderline"/>
        </w:rPr>
        <w:t>aid</w:t>
      </w:r>
      <w:r w:rsidRPr="00BA36C8">
        <w:rPr>
          <w:sz w:val="16"/>
        </w:rPr>
        <w:t xml:space="preserve"> to Americans, and I doubt even he would relish that fight when the public is watching.</w:t>
      </w:r>
    </w:p>
    <w:p w14:paraId="018F33AF" w14:textId="77777777" w:rsidR="0025149D" w:rsidRPr="00EF4FA4" w:rsidRDefault="0025149D" w:rsidP="0025149D">
      <w:pPr>
        <w:rPr>
          <w:rStyle w:val="Heading4Char"/>
        </w:rPr>
      </w:pPr>
      <w:r w:rsidRPr="00BA36C8">
        <w:rPr>
          <w:sz w:val="16"/>
        </w:rPr>
        <w:t xml:space="preserve">Just as importantly, a Democratic Congress would hold the administration accountable for economic decisions. They could </w:t>
      </w:r>
      <w:r w:rsidRPr="00661EF5">
        <w:rPr>
          <w:rStyle w:val="StyleUnderline"/>
          <w:highlight w:val="cyan"/>
        </w:rPr>
        <w:t>haul in</w:t>
      </w:r>
      <w:r w:rsidRPr="005E380C">
        <w:rPr>
          <w:sz w:val="16"/>
        </w:rPr>
        <w:t xml:space="preserve"> </w:t>
      </w:r>
      <w:r w:rsidRPr="00BA36C8">
        <w:rPr>
          <w:sz w:val="16"/>
        </w:rPr>
        <w:t xml:space="preserve">officials from </w:t>
      </w:r>
      <w:r w:rsidRPr="003C67EE">
        <w:rPr>
          <w:rStyle w:val="StyleUnderline"/>
        </w:rPr>
        <w:t xml:space="preserve">the </w:t>
      </w:r>
      <w:r w:rsidRPr="00661EF5">
        <w:rPr>
          <w:rStyle w:val="StyleUnderline"/>
          <w:highlight w:val="cyan"/>
        </w:rPr>
        <w:t>Treasury or Commerce</w:t>
      </w:r>
      <w:r w:rsidRPr="005E380C">
        <w:rPr>
          <w:rStyle w:val="StyleUnderline"/>
        </w:rPr>
        <w:t xml:space="preserve"> </w:t>
      </w:r>
      <w:r w:rsidRPr="00661EF5">
        <w:rPr>
          <w:rStyle w:val="StyleUnderline"/>
        </w:rPr>
        <w:t xml:space="preserve">Department </w:t>
      </w:r>
      <w:r w:rsidRPr="00661EF5">
        <w:rPr>
          <w:rStyle w:val="StyleUnderline"/>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StyleUnderline"/>
        </w:rPr>
        <w:t>Through oversight hearings</w:t>
      </w:r>
      <w:r w:rsidRPr="00BA36C8">
        <w:rPr>
          <w:sz w:val="16"/>
        </w:rPr>
        <w:t xml:space="preserve">, </w:t>
      </w:r>
      <w:r w:rsidRPr="00C66E24">
        <w:rPr>
          <w:rStyle w:val="StyleUnderline"/>
        </w:rPr>
        <w:t xml:space="preserve">they can </w:t>
      </w:r>
      <w:r w:rsidRPr="00661EF5">
        <w:rPr>
          <w:rStyle w:val="Emphasis"/>
          <w:highlight w:val="cyan"/>
        </w:rPr>
        <w:t>expose corruption</w:t>
      </w:r>
      <w:r w:rsidRPr="005E380C">
        <w:t xml:space="preserve"> </w:t>
      </w:r>
      <w:r w:rsidRPr="00BA36C8">
        <w:rPr>
          <w:sz w:val="16"/>
        </w:rPr>
        <w:t>or incompetence that makes our economy unfair. If, say, a cabinet member is giving favorable deals to cronies or wasting taxpayer money, a hearing can put a stop to it.</w:t>
      </w:r>
    </w:p>
    <w:p w14:paraId="6DBE72D9" w14:textId="77777777" w:rsidR="0025149D" w:rsidRPr="00EF4FA4" w:rsidRDefault="0025149D" w:rsidP="0025149D">
      <w:pPr>
        <w:rPr>
          <w:rStyle w:val="Heading4Char"/>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StyleUnderline"/>
        </w:rPr>
        <w:t>agencies that were supposed to protect</w:t>
      </w:r>
      <w:r w:rsidRPr="00BA36C8">
        <w:rPr>
          <w:sz w:val="16"/>
        </w:rPr>
        <w:t xml:space="preserve"> consumers from things like </w:t>
      </w:r>
      <w:r w:rsidRPr="003C67EE">
        <w:rPr>
          <w:rStyle w:val="StyleUnderline"/>
        </w:rPr>
        <w:t>bank fraud or unsafe products have been defanged</w:t>
      </w:r>
      <w:r w:rsidRPr="00BA36C8">
        <w:rPr>
          <w:sz w:val="16"/>
        </w:rPr>
        <w:t xml:space="preserve">. A Democratic majority </w:t>
      </w:r>
      <w:r w:rsidRPr="00C66E24">
        <w:rPr>
          <w:rStyle w:val="StyleUnderline"/>
        </w:rPr>
        <w:t>can pass</w:t>
      </w:r>
      <w:r w:rsidRPr="00BF1D75">
        <w:t xml:space="preserve"> </w:t>
      </w:r>
      <w:r w:rsidRPr="00BA36C8">
        <w:rPr>
          <w:sz w:val="16"/>
        </w:rPr>
        <w:t xml:space="preserve">laws to restore those protections, or at the very least, use hearings and budget control to </w:t>
      </w:r>
      <w:r w:rsidRPr="00C66E24">
        <w:rPr>
          <w:rStyle w:val="StyleUnderline"/>
        </w:rPr>
        <w:t xml:space="preserve">pressure </w:t>
      </w:r>
      <w:r w:rsidRPr="00661EF5">
        <w:rPr>
          <w:rStyle w:val="Emphasis"/>
        </w:rPr>
        <w:t>agencies</w:t>
      </w:r>
      <w:r w:rsidRPr="00C66E24">
        <w:rPr>
          <w:rStyle w:val="StyleUnderline"/>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3E48EA77" w14:textId="77777777" w:rsidR="0025149D" w:rsidRPr="00EF4FA4" w:rsidRDefault="0025149D" w:rsidP="0025149D">
      <w:pPr>
        <w:rPr>
          <w:rStyle w:val="Heading4Char"/>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StyleUnderline"/>
        </w:rPr>
        <w:t>A Dem</w:t>
      </w:r>
      <w:r w:rsidRPr="00BA36C8">
        <w:rPr>
          <w:sz w:val="16"/>
        </w:rPr>
        <w:t xml:space="preserve">ocratic </w:t>
      </w:r>
      <w:r w:rsidRPr="003B15AB">
        <w:rPr>
          <w:rStyle w:val="StyleUnderline"/>
        </w:rPr>
        <w:t>House</w:t>
      </w:r>
      <w:r w:rsidRPr="00BA36C8">
        <w:rPr>
          <w:sz w:val="16"/>
        </w:rPr>
        <w:t xml:space="preserve"> and Senate </w:t>
      </w:r>
      <w:r w:rsidRPr="003B15AB">
        <w:rPr>
          <w:rStyle w:val="StyleUnderline"/>
        </w:rPr>
        <w:t xml:space="preserve">would </w:t>
      </w:r>
      <w:r w:rsidRPr="006772BF">
        <w:rPr>
          <w:rStyle w:val="StyleUnderline"/>
        </w:rPr>
        <w:t>focus on</w:t>
      </w:r>
      <w:r w:rsidRPr="006772BF">
        <w:rPr>
          <w:sz w:val="16"/>
        </w:rPr>
        <w:t xml:space="preserve"> things like </w:t>
      </w:r>
      <w:r w:rsidRPr="006772BF">
        <w:rPr>
          <w:rStyle w:val="Emphasis"/>
        </w:rPr>
        <w:t>raising the minimum wage</w:t>
      </w:r>
      <w:r w:rsidRPr="006772BF">
        <w:rPr>
          <w:sz w:val="16"/>
        </w:rPr>
        <w:t xml:space="preserve">, </w:t>
      </w:r>
      <w:r w:rsidRPr="006772BF">
        <w:rPr>
          <w:rStyle w:val="StyleUnderline"/>
        </w:rPr>
        <w:t xml:space="preserve">making </w:t>
      </w:r>
      <w:r w:rsidRPr="006772BF">
        <w:rPr>
          <w:rStyle w:val="Emphasis"/>
        </w:rPr>
        <w:t>healthcare</w:t>
      </w:r>
      <w:r w:rsidRPr="006772BF">
        <w:rPr>
          <w:sz w:val="16"/>
        </w:rPr>
        <w:t xml:space="preserve"> and prescription drugs more </w:t>
      </w:r>
      <w:r w:rsidRPr="006772BF">
        <w:rPr>
          <w:rStyle w:val="Emphasis"/>
        </w:rPr>
        <w:t>affordable</w:t>
      </w:r>
      <w:r w:rsidRPr="006772BF">
        <w:rPr>
          <w:sz w:val="16"/>
        </w:rPr>
        <w:t xml:space="preserve">, </w:t>
      </w:r>
      <w:r w:rsidRPr="006772BF">
        <w:rPr>
          <w:rStyle w:val="StyleUnderline"/>
        </w:rPr>
        <w:t xml:space="preserve">and </w:t>
      </w:r>
      <w:r w:rsidRPr="006772BF">
        <w:rPr>
          <w:rStyle w:val="Emphasis"/>
        </w:rPr>
        <w:t>investing</w:t>
      </w:r>
      <w:r w:rsidRPr="006772BF">
        <w:rPr>
          <w:rStyle w:val="StyleUnderline"/>
        </w:rPr>
        <w:t xml:space="preserve"> in communities</w:t>
      </w:r>
      <w:r w:rsidRPr="006772BF">
        <w:rPr>
          <w:sz w:val="16"/>
        </w:rPr>
        <w:t xml:space="preserve"> that have been left behind. While Trump might oppose some of these policies, Congress can still push them forward and rally public support.</w:t>
      </w:r>
    </w:p>
    <w:p w14:paraId="0E57B15F" w14:textId="77777777" w:rsidR="0025149D" w:rsidRPr="00EF4FA4" w:rsidRDefault="0025149D" w:rsidP="0025149D">
      <w:pPr>
        <w:rPr>
          <w:rStyle w:val="Heading4Char"/>
        </w:rPr>
      </w:pPr>
      <w:r w:rsidRPr="006772BF">
        <w:rPr>
          <w:sz w:val="16"/>
        </w:rPr>
        <w:t xml:space="preserve">Even the act of </w:t>
      </w:r>
      <w:r w:rsidRPr="006772BF">
        <w:rPr>
          <w:rStyle w:val="StyleUnderline"/>
        </w:rPr>
        <w:t>passing a bill</w:t>
      </w:r>
      <w:r w:rsidRPr="006772BF">
        <w:rPr>
          <w:sz w:val="16"/>
        </w:rPr>
        <w:t xml:space="preserve"> in Congress </w:t>
      </w:r>
      <w:r w:rsidRPr="006772BF">
        <w:rPr>
          <w:rStyle w:val="StyleUnderline"/>
        </w:rPr>
        <w:t>can</w:t>
      </w:r>
      <w:r w:rsidRPr="006772BF">
        <w:rPr>
          <w:sz w:val="16"/>
        </w:rPr>
        <w:t xml:space="preserve"> set the agenda and </w:t>
      </w:r>
      <w:r w:rsidRPr="006772BF">
        <w:rPr>
          <w:rStyle w:val="Emphasis"/>
        </w:rPr>
        <w:t>force the debate</w:t>
      </w:r>
      <w:r w:rsidRPr="006772BF">
        <w:rPr>
          <w:sz w:val="16"/>
        </w:rPr>
        <w:t xml:space="preserve"> o</w:t>
      </w:r>
      <w:r w:rsidRPr="00BA36C8">
        <w:rPr>
          <w:sz w:val="16"/>
        </w:rPr>
        <w:t xml:space="preserve">nto turf that helps people. For example, imagine Congress passes a major infrastructure and jobs bill that also transitions us to cleaner energy (putting people to work and helping the planet). </w:t>
      </w:r>
      <w:r w:rsidRPr="00661EF5">
        <w:rPr>
          <w:rStyle w:val="StyleUnderline"/>
          <w:highlight w:val="cyan"/>
        </w:rPr>
        <w:t>If Trump vetoes</w:t>
      </w:r>
      <w:r w:rsidRPr="00661EF5">
        <w:rPr>
          <w:sz w:val="16"/>
        </w:rPr>
        <w:t xml:space="preserve"> </w:t>
      </w:r>
      <w:r w:rsidRPr="00BA36C8">
        <w:rPr>
          <w:sz w:val="16"/>
        </w:rPr>
        <w:t xml:space="preserve">it, </w:t>
      </w:r>
      <w:r w:rsidRPr="00661EF5">
        <w:rPr>
          <w:rStyle w:val="StyleUnderline"/>
          <w:highlight w:val="cyan"/>
        </w:rPr>
        <w:t>he has to explain</w:t>
      </w:r>
      <w:r w:rsidRPr="00661EF5">
        <w:rPr>
          <w:sz w:val="16"/>
        </w:rPr>
        <w:t xml:space="preserve"> </w:t>
      </w:r>
      <w:r w:rsidRPr="00BA36C8">
        <w:rPr>
          <w:sz w:val="16"/>
        </w:rPr>
        <w:t xml:space="preserve">to the American people </w:t>
      </w:r>
      <w:r w:rsidRPr="00661EF5">
        <w:rPr>
          <w:rStyle w:val="StyleUnderline"/>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553C50B1" w14:textId="77777777" w:rsidR="0025149D" w:rsidRPr="00EF4FA4" w:rsidRDefault="0025149D" w:rsidP="0025149D">
      <w:pPr>
        <w:rPr>
          <w:rStyle w:val="Heading4Char"/>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05F08593" w14:textId="77777777" w:rsidR="0025149D" w:rsidRPr="00EF4FA4" w:rsidRDefault="0025149D" w:rsidP="0025149D">
      <w:pPr>
        <w:rPr>
          <w:rStyle w:val="Heading4Char"/>
        </w:rPr>
      </w:pPr>
      <w:r w:rsidRPr="00BA36C8">
        <w:rPr>
          <w:sz w:val="16"/>
        </w:rPr>
        <w:t xml:space="preserve">Our votes in </w:t>
      </w:r>
      <w:r w:rsidRPr="00661EF5">
        <w:rPr>
          <w:rStyle w:val="StyleUnderline"/>
          <w:highlight w:val="cyan"/>
        </w:rPr>
        <w:t xml:space="preserve">2026 can </w:t>
      </w:r>
      <w:r w:rsidRPr="00775051">
        <w:rPr>
          <w:rStyle w:val="StyleUnderline"/>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StyleUnderline"/>
        </w:rPr>
        <w:t xml:space="preserve">by addressing </w:t>
      </w:r>
      <w:r w:rsidRPr="00775051">
        <w:rPr>
          <w:rStyle w:val="Emphasis"/>
        </w:rPr>
        <w:t>corporate greed</w:t>
      </w:r>
      <w:r w:rsidRPr="00BA36C8">
        <w:rPr>
          <w:sz w:val="16"/>
        </w:rPr>
        <w:t xml:space="preserve"> where it exists, </w:t>
      </w:r>
      <w:r w:rsidRPr="00661EF5">
        <w:rPr>
          <w:rStyle w:val="StyleUnderline"/>
          <w:highlight w:val="cyan"/>
        </w:rPr>
        <w:t>and</w:t>
      </w:r>
      <w:r w:rsidRPr="00661EF5">
        <w:rPr>
          <w:sz w:val="16"/>
          <w:highlight w:val="cyan"/>
        </w:rPr>
        <w:t xml:space="preserve"> </w:t>
      </w:r>
      <w:r w:rsidRPr="00BA36C8">
        <w:rPr>
          <w:sz w:val="16"/>
        </w:rPr>
        <w:t xml:space="preserve">who </w:t>
      </w:r>
      <w:r w:rsidRPr="00661EF5">
        <w:rPr>
          <w:rStyle w:val="StyleUnderline"/>
          <w:highlight w:val="cyan"/>
        </w:rPr>
        <w:t xml:space="preserve">tackle </w:t>
      </w:r>
      <w:r w:rsidRPr="00661EF5">
        <w:rPr>
          <w:rStyle w:val="Emphasis"/>
          <w:highlight w:val="cyan"/>
        </w:rPr>
        <w:t>unemployment</w:t>
      </w:r>
      <w:r w:rsidRPr="006772BF">
        <w:rPr>
          <w:rStyle w:val="StyleUnderline"/>
        </w:rPr>
        <w:t xml:space="preserve"> </w:t>
      </w:r>
      <w:r w:rsidRPr="00775051">
        <w:rPr>
          <w:rStyle w:val="StyleUnderline"/>
        </w:rPr>
        <w:t>by</w:t>
      </w:r>
      <w:r w:rsidRPr="00BA36C8">
        <w:rPr>
          <w:sz w:val="16"/>
        </w:rPr>
        <w:t xml:space="preserve"> actually </w:t>
      </w:r>
      <w:r w:rsidRPr="00775051">
        <w:rPr>
          <w:rStyle w:val="StyleUnderline"/>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774101C2" w14:textId="77777777" w:rsidR="0025149D" w:rsidRPr="00EF4FA4" w:rsidRDefault="0025149D" w:rsidP="0025149D">
      <w:pPr>
        <w:pStyle w:val="Heading4"/>
        <w:rPr>
          <w:rStyle w:val="Heading4Char"/>
        </w:rPr>
      </w:pPr>
      <w:r>
        <w:t xml:space="preserve">2. </w:t>
      </w:r>
      <w:r w:rsidRPr="00D10F16">
        <w:rPr>
          <w:u w:val="single"/>
        </w:rPr>
        <w:t>Democracy</w:t>
      </w:r>
      <w:r>
        <w:t xml:space="preserve">. It’s </w:t>
      </w:r>
      <w:r w:rsidRPr="005E380C">
        <w:rPr>
          <w:u w:val="single"/>
        </w:rPr>
        <w:t>try or die</w:t>
      </w:r>
      <w:r>
        <w:t xml:space="preserve"> for 2026. Otherwise, Trump cements </w:t>
      </w:r>
      <w:r>
        <w:rPr>
          <w:u w:val="single"/>
        </w:rPr>
        <w:t>generational</w:t>
      </w:r>
      <w:r w:rsidRPr="007720EA">
        <w:rPr>
          <w:u w:val="single"/>
        </w:rPr>
        <w:t xml:space="preserve"> </w:t>
      </w:r>
      <w:r>
        <w:rPr>
          <w:u w:val="single"/>
        </w:rPr>
        <w:t>wins</w:t>
      </w:r>
      <w:r>
        <w:t xml:space="preserve">. </w:t>
      </w:r>
    </w:p>
    <w:p w14:paraId="13ED79DF" w14:textId="77777777" w:rsidR="0025149D" w:rsidRPr="00EF4FA4" w:rsidRDefault="0025149D" w:rsidP="0025149D">
      <w:pPr>
        <w:rPr>
          <w:rStyle w:val="Heading4Char"/>
        </w:rPr>
      </w:pPr>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1869265F" w14:textId="77777777" w:rsidR="0025149D" w:rsidRPr="00EF4FA4" w:rsidRDefault="0025149D" w:rsidP="0025149D">
      <w:pPr>
        <w:rPr>
          <w:rStyle w:val="Heading4Char"/>
        </w:rPr>
      </w:pPr>
      <w:r w:rsidRPr="00F41DEB">
        <w:rPr>
          <w:sz w:val="16"/>
        </w:rPr>
        <w:t xml:space="preserve">Many Americans still believe our democratic institutions will protect us from Donald Trump’s march toward authoritarian rule. But that belief is dangerously naïve. </w:t>
      </w:r>
      <w:r w:rsidRPr="00124FA4">
        <w:rPr>
          <w:rStyle w:val="StyleUnderline"/>
        </w:rPr>
        <w:t xml:space="preserve">If </w:t>
      </w:r>
      <w:r w:rsidRPr="00EF1EA1">
        <w:rPr>
          <w:rStyle w:val="StyleUnderline"/>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StyleUnderline"/>
        </w:rPr>
        <w:t xml:space="preserve"> of </w:t>
      </w:r>
      <w:r w:rsidRPr="00EF1EA1">
        <w:rPr>
          <w:rStyle w:val="StyleUnderline"/>
          <w:highlight w:val="cyan"/>
        </w:rPr>
        <w:t>Congress in</w:t>
      </w:r>
      <w:r w:rsidRPr="005E380C">
        <w:rPr>
          <w:rStyle w:val="StyleUnderline"/>
        </w:rPr>
        <w:t xml:space="preserve"> 20</w:t>
      </w:r>
      <w:r w:rsidRPr="00EF1EA1">
        <w:rPr>
          <w:rStyle w:val="StyleUnderline"/>
          <w:highlight w:val="cyan"/>
        </w:rPr>
        <w:t>26</w:t>
      </w:r>
      <w:r w:rsidRPr="00F41DEB">
        <w:rPr>
          <w:sz w:val="16"/>
        </w:rPr>
        <w:t xml:space="preserve">, </w:t>
      </w:r>
      <w:r w:rsidRPr="00124FA4">
        <w:rPr>
          <w:rStyle w:val="StyleUnderline"/>
        </w:rPr>
        <w:t xml:space="preserve">he </w:t>
      </w:r>
      <w:r w:rsidRPr="00EF1EA1">
        <w:rPr>
          <w:rStyle w:val="StyleUnderline"/>
          <w:highlight w:val="cyan"/>
        </w:rPr>
        <w:t>will</w:t>
      </w:r>
      <w:r w:rsidRPr="00EF1EA1">
        <w:rPr>
          <w:sz w:val="16"/>
          <w:highlight w:val="cyan"/>
        </w:rPr>
        <w:t xml:space="preserve"> </w:t>
      </w:r>
      <w:r w:rsidRPr="00F41DEB">
        <w:rPr>
          <w:sz w:val="16"/>
        </w:rPr>
        <w:t xml:space="preserve">be positioned to </w:t>
      </w:r>
      <w:r w:rsidRPr="00124FA4">
        <w:rPr>
          <w:rStyle w:val="StyleUnderline"/>
        </w:rPr>
        <w:t xml:space="preserve">subvert </w:t>
      </w:r>
      <w:r w:rsidRPr="00124FA4">
        <w:rPr>
          <w:rStyle w:val="Emphasis"/>
        </w:rPr>
        <w:t>future elections</w:t>
      </w:r>
      <w:r w:rsidRPr="00124FA4">
        <w:rPr>
          <w:rStyle w:val="StyleUnderline"/>
        </w:rPr>
        <w:t xml:space="preserve"> and </w:t>
      </w:r>
      <w:r w:rsidRPr="00EF1EA1">
        <w:rPr>
          <w:rStyle w:val="Emphasis"/>
          <w:highlight w:val="cyan"/>
        </w:rPr>
        <w:t>entrench minority rule for a generation</w:t>
      </w:r>
      <w:r w:rsidRPr="00F41DEB">
        <w:rPr>
          <w:sz w:val="16"/>
        </w:rPr>
        <w:t>.</w:t>
      </w:r>
    </w:p>
    <w:p w14:paraId="14F1D37F" w14:textId="77777777" w:rsidR="0025149D" w:rsidRPr="00EF4FA4" w:rsidRDefault="0025149D" w:rsidP="0025149D">
      <w:pPr>
        <w:rPr>
          <w:rStyle w:val="Heading4Char"/>
        </w:rPr>
      </w:pPr>
      <w:r w:rsidRPr="00F41DEB">
        <w:rPr>
          <w:rStyle w:val="StyleUnderline"/>
        </w:rPr>
        <w:t>Trump has</w:t>
      </w:r>
      <w:r w:rsidRPr="00F41DEB">
        <w:rPr>
          <w:sz w:val="16"/>
        </w:rPr>
        <w:t xml:space="preserve"> already </w:t>
      </w:r>
      <w:r w:rsidRPr="00F41DEB">
        <w:rPr>
          <w:rStyle w:val="StyleUnderline"/>
        </w:rPr>
        <w:t xml:space="preserve">shown how far </w:t>
      </w:r>
      <w:r w:rsidRPr="00EF1EA1">
        <w:rPr>
          <w:rStyle w:val="StyleUnderline"/>
          <w:highlight w:val="cyan"/>
        </w:rPr>
        <w:t xml:space="preserve">he’s </w:t>
      </w:r>
      <w:r w:rsidRPr="00F41DEB">
        <w:rPr>
          <w:rStyle w:val="StyleUnderline"/>
        </w:rPr>
        <w:t>willing</w:t>
      </w:r>
      <w:r w:rsidRPr="00F41DEB">
        <w:rPr>
          <w:sz w:val="16"/>
        </w:rPr>
        <w:t xml:space="preserve"> to go. He </w:t>
      </w:r>
      <w:r w:rsidRPr="00EF1EA1">
        <w:rPr>
          <w:rStyle w:val="StyleUnderline"/>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StyleUnderline"/>
        </w:rPr>
        <w:t>pressured</w:t>
      </w:r>
      <w:r w:rsidRPr="00F41DEB">
        <w:rPr>
          <w:sz w:val="16"/>
        </w:rPr>
        <w:t xml:space="preserve"> state </w:t>
      </w:r>
      <w:r w:rsidRPr="00F41DEB">
        <w:rPr>
          <w:rStyle w:val="StyleUnderline"/>
        </w:rPr>
        <w:t>officials to “</w:t>
      </w:r>
      <w:r w:rsidRPr="00F41DEB">
        <w:rPr>
          <w:rStyle w:val="Emphasis"/>
        </w:rPr>
        <w:t>find votes</w:t>
      </w:r>
      <w:r w:rsidRPr="00F41DEB">
        <w:rPr>
          <w:rStyle w:val="StyleUnderline"/>
        </w:rPr>
        <w:t>,”</w:t>
      </w:r>
      <w:r w:rsidRPr="00F41DEB">
        <w:rPr>
          <w:sz w:val="16"/>
        </w:rPr>
        <w:t xml:space="preserve"> </w:t>
      </w:r>
      <w:r w:rsidRPr="00EF1EA1">
        <w:rPr>
          <w:rStyle w:val="StyleUnderline"/>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StyleUnderline"/>
          <w:highlight w:val="cyan"/>
        </w:rPr>
        <w:t>and</w:t>
      </w:r>
      <w:r w:rsidRPr="008E61CF">
        <w:rPr>
          <w:rStyle w:val="StyleUnderline"/>
        </w:rPr>
        <w:t xml:space="preserve"> </w:t>
      </w:r>
      <w:r w:rsidRPr="00F41DEB">
        <w:rPr>
          <w:rStyle w:val="StyleUnderline"/>
        </w:rPr>
        <w:t xml:space="preserve">continues to </w:t>
      </w:r>
      <w:r w:rsidRPr="00F41DEB">
        <w:rPr>
          <w:rStyle w:val="Emphasis"/>
        </w:rPr>
        <w:t>spread lies</w:t>
      </w:r>
      <w:r w:rsidRPr="00F41DEB">
        <w:rPr>
          <w:rStyle w:val="StyleUnderline"/>
        </w:rPr>
        <w:t xml:space="preserve"> about</w:t>
      </w:r>
      <w:r w:rsidRPr="00F41DEB">
        <w:rPr>
          <w:sz w:val="16"/>
        </w:rPr>
        <w:t xml:space="preserve"> election </w:t>
      </w:r>
      <w:r w:rsidRPr="00F41DEB">
        <w:rPr>
          <w:rStyle w:val="StyleUnderline"/>
        </w:rPr>
        <w:t>fraud</w:t>
      </w:r>
      <w:r w:rsidRPr="00F41DEB">
        <w:rPr>
          <w:sz w:val="16"/>
        </w:rPr>
        <w:t xml:space="preserve">. </w:t>
      </w:r>
      <w:r w:rsidRPr="00F41DEB">
        <w:rPr>
          <w:rStyle w:val="StyleUnderline"/>
        </w:rPr>
        <w:t xml:space="preserve">His </w:t>
      </w:r>
      <w:r w:rsidRPr="00EF1EA1">
        <w:rPr>
          <w:rStyle w:val="StyleUnderline"/>
          <w:highlight w:val="cyan"/>
        </w:rPr>
        <w:t>allies</w:t>
      </w:r>
      <w:r w:rsidRPr="005E380C">
        <w:rPr>
          <w:rStyle w:val="StyleUnderline"/>
        </w:rPr>
        <w:t xml:space="preserve"> in</w:t>
      </w:r>
      <w:r w:rsidRPr="00F41DEB">
        <w:rPr>
          <w:rStyle w:val="StyleUnderline"/>
        </w:rPr>
        <w:t xml:space="preserve"> Congress</w:t>
      </w:r>
      <w:r w:rsidRPr="00F41DEB">
        <w:rPr>
          <w:sz w:val="16"/>
        </w:rPr>
        <w:t xml:space="preserve"> and state legislatures have </w:t>
      </w:r>
      <w:r w:rsidRPr="00EF1EA1">
        <w:rPr>
          <w:rStyle w:val="StyleUnderline"/>
        </w:rPr>
        <w:t>echoed</w:t>
      </w:r>
      <w:r w:rsidRPr="00EF1EA1">
        <w:rPr>
          <w:sz w:val="16"/>
        </w:rPr>
        <w:t xml:space="preserve"> </w:t>
      </w:r>
      <w:r w:rsidRPr="00F41DEB">
        <w:rPr>
          <w:sz w:val="16"/>
        </w:rPr>
        <w:t xml:space="preserve">those </w:t>
      </w:r>
      <w:r w:rsidRPr="00EF1EA1">
        <w:rPr>
          <w:rStyle w:val="StyleUnderline"/>
        </w:rPr>
        <w:t>lies</w:t>
      </w:r>
      <w:r w:rsidRPr="00F41DEB">
        <w:rPr>
          <w:sz w:val="16"/>
        </w:rPr>
        <w:t xml:space="preserve">, </w:t>
      </w:r>
      <w:r w:rsidRPr="00EF1EA1">
        <w:rPr>
          <w:rStyle w:val="StyleUnderline"/>
          <w:highlight w:val="cyan"/>
        </w:rPr>
        <w:t>lay</w:t>
      </w:r>
      <w:r w:rsidRPr="00F41DEB">
        <w:rPr>
          <w:rStyle w:val="StyleUnderline"/>
        </w:rPr>
        <w:t>ing</w:t>
      </w:r>
      <w:r w:rsidRPr="00F41DEB">
        <w:rPr>
          <w:sz w:val="16"/>
        </w:rPr>
        <w:t xml:space="preserve"> the </w:t>
      </w:r>
      <w:r w:rsidRPr="00EF1EA1">
        <w:rPr>
          <w:rStyle w:val="Emphasis"/>
          <w:highlight w:val="cyan"/>
        </w:rPr>
        <w:t>groundwork</w:t>
      </w:r>
      <w:r w:rsidRPr="00EF1EA1">
        <w:rPr>
          <w:rStyle w:val="StyleUnderline"/>
          <w:highlight w:val="cyan"/>
        </w:rPr>
        <w:t xml:space="preserve"> for </w:t>
      </w:r>
      <w:r w:rsidRPr="00EF1EA1">
        <w:rPr>
          <w:rStyle w:val="Emphasis"/>
          <w:highlight w:val="cyan"/>
        </w:rPr>
        <w:t>future interference</w:t>
      </w:r>
      <w:r w:rsidRPr="00F41DEB">
        <w:rPr>
          <w:sz w:val="16"/>
        </w:rPr>
        <w:t>.</w:t>
      </w:r>
    </w:p>
    <w:p w14:paraId="1C4B5F78" w14:textId="77777777" w:rsidR="0025149D" w:rsidRPr="00EF4FA4" w:rsidRDefault="0025149D" w:rsidP="0025149D">
      <w:pPr>
        <w:rPr>
          <w:rStyle w:val="Heading4Char"/>
        </w:rPr>
      </w:pPr>
      <w:r w:rsidRPr="00F41DEB">
        <w:rPr>
          <w:sz w:val="16"/>
        </w:rPr>
        <w:t xml:space="preserve">Now that he’s </w:t>
      </w:r>
      <w:r w:rsidRPr="00F41DEB">
        <w:rPr>
          <w:rStyle w:val="StyleUnderline"/>
        </w:rPr>
        <w:t>back in the White House</w:t>
      </w:r>
      <w:r w:rsidRPr="00F41DEB">
        <w:rPr>
          <w:sz w:val="16"/>
        </w:rPr>
        <w:t xml:space="preserve">, </w:t>
      </w:r>
      <w:r w:rsidRPr="008E61CF">
        <w:rPr>
          <w:rStyle w:val="StyleUnderline"/>
          <w:highlight w:val="cyan"/>
        </w:rPr>
        <w:t>Trump</w:t>
      </w:r>
      <w:r w:rsidRPr="008E61CF">
        <w:rPr>
          <w:rStyle w:val="StyleUnderline"/>
        </w:rPr>
        <w:t xml:space="preserve"> </w:t>
      </w:r>
      <w:r w:rsidRPr="00F41DEB">
        <w:rPr>
          <w:rStyle w:val="StyleUnderline"/>
        </w:rPr>
        <w:t xml:space="preserve">is </w:t>
      </w:r>
      <w:r w:rsidRPr="00F41DEB">
        <w:rPr>
          <w:rStyle w:val="Emphasis"/>
        </w:rPr>
        <w:t>moving quickly</w:t>
      </w:r>
      <w:r w:rsidRPr="00F41DEB">
        <w:rPr>
          <w:sz w:val="16"/>
        </w:rPr>
        <w:t xml:space="preserve">. He’s surrounded himself </w:t>
      </w:r>
      <w:r w:rsidRPr="00F41DEB">
        <w:rPr>
          <w:rStyle w:val="StyleUnderline"/>
        </w:rPr>
        <w:t>with loyalists who won’t resist</w:t>
      </w:r>
      <w:r w:rsidRPr="00F41DEB">
        <w:t xml:space="preserve"> </w:t>
      </w:r>
      <w:r w:rsidRPr="00F41DEB">
        <w:rPr>
          <w:sz w:val="16"/>
        </w:rPr>
        <w:t xml:space="preserve">his agenda. </w:t>
      </w:r>
      <w:r w:rsidRPr="00F41DEB">
        <w:rPr>
          <w:rStyle w:val="StyleUnderline"/>
        </w:rPr>
        <w:t>Project 2025</w:t>
      </w:r>
      <w:r w:rsidRPr="00F41DEB">
        <w:rPr>
          <w:sz w:val="16"/>
        </w:rPr>
        <w:t xml:space="preserve">, a blueprint from the conservative Heritage Foundation, </w:t>
      </w:r>
      <w:r w:rsidRPr="008E61CF">
        <w:rPr>
          <w:sz w:val="16"/>
        </w:rPr>
        <w:t xml:space="preserve">outlines </w:t>
      </w:r>
      <w:r w:rsidRPr="008E61CF">
        <w:rPr>
          <w:rStyle w:val="StyleUnderline"/>
          <w:highlight w:val="cyan"/>
        </w:rPr>
        <w:t>plans to</w:t>
      </w:r>
      <w:r w:rsidRPr="008E61CF">
        <w:rPr>
          <w:rStyle w:val="StyleUnderline"/>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StyleUnderline"/>
          <w:highlight w:val="cyan"/>
        </w:rPr>
        <w:t>eliminate checks</w:t>
      </w:r>
      <w:r w:rsidRPr="008E61CF">
        <w:t xml:space="preserve"> </w:t>
      </w:r>
      <w:r w:rsidRPr="00F41DEB">
        <w:rPr>
          <w:sz w:val="16"/>
        </w:rPr>
        <w:t xml:space="preserve">on executive power, </w:t>
      </w:r>
      <w:r w:rsidRPr="00F41DEB">
        <w:rPr>
          <w:rStyle w:val="StyleUnderline"/>
        </w:rPr>
        <w:t xml:space="preserve">and </w:t>
      </w:r>
      <w:r w:rsidRPr="005B60A6">
        <w:rPr>
          <w:rStyle w:val="Emphasis"/>
        </w:rPr>
        <w:t>weaponize</w:t>
      </w:r>
      <w:r w:rsidRPr="00F41DEB">
        <w:rPr>
          <w:rStyle w:val="StyleUnderline"/>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129A3824" w14:textId="77777777" w:rsidR="0025149D" w:rsidRPr="00EF4FA4" w:rsidRDefault="0025149D" w:rsidP="0025149D">
      <w:pPr>
        <w:rPr>
          <w:rStyle w:val="Heading4Char"/>
        </w:rPr>
      </w:pPr>
      <w:r w:rsidRPr="00F41DEB">
        <w:rPr>
          <w:sz w:val="16"/>
        </w:rPr>
        <w:t xml:space="preserve">But the real danger lies in what comes next. </w:t>
      </w:r>
      <w:r w:rsidRPr="00F41DEB">
        <w:rPr>
          <w:rStyle w:val="StyleUnderline"/>
        </w:rPr>
        <w:t>If Trump</w:t>
      </w:r>
      <w:r w:rsidRPr="007F174E">
        <w:t xml:space="preserve"> </w:t>
      </w:r>
      <w:r w:rsidRPr="00F41DEB">
        <w:rPr>
          <w:sz w:val="16"/>
        </w:rPr>
        <w:t xml:space="preserve">and his allies </w:t>
      </w:r>
      <w:r w:rsidRPr="00F41DEB">
        <w:rPr>
          <w:rStyle w:val="StyleUnderline"/>
        </w:rPr>
        <w:t>succeed in 2026</w:t>
      </w:r>
      <w:r w:rsidRPr="007F174E">
        <w:t xml:space="preserve"> </w:t>
      </w:r>
      <w:r w:rsidRPr="00F41DEB">
        <w:rPr>
          <w:sz w:val="16"/>
        </w:rPr>
        <w:t xml:space="preserve">— by </w:t>
      </w:r>
      <w:r w:rsidRPr="006206F7">
        <w:rPr>
          <w:rStyle w:val="Emphasis"/>
          <w:highlight w:val="cyan"/>
        </w:rPr>
        <w:t>retaining control</w:t>
      </w:r>
      <w:r w:rsidRPr="006206F7">
        <w:rPr>
          <w:rStyle w:val="StyleUnderline"/>
          <w:highlight w:val="cyan"/>
        </w:rPr>
        <w:t xml:space="preserve"> </w:t>
      </w:r>
      <w:r w:rsidRPr="00F41DEB">
        <w:rPr>
          <w:rStyle w:val="StyleUnderline"/>
        </w:rPr>
        <w:t>of Congress</w:t>
      </w:r>
      <w:r w:rsidRPr="007F174E">
        <w:t xml:space="preserve"> </w:t>
      </w:r>
      <w:r w:rsidRPr="00F41DEB">
        <w:rPr>
          <w:sz w:val="16"/>
        </w:rPr>
        <w:t xml:space="preserve">and installing loyalists in key state offices — </w:t>
      </w:r>
      <w:r w:rsidRPr="00F41DEB">
        <w:rPr>
          <w:rStyle w:val="StyleUnderline"/>
        </w:rPr>
        <w:t xml:space="preserve">they </w:t>
      </w:r>
      <w:r w:rsidRPr="006206F7">
        <w:rPr>
          <w:rStyle w:val="StyleUnderline"/>
          <w:highlight w:val="cyan"/>
        </w:rPr>
        <w:t>will</w:t>
      </w:r>
      <w:r w:rsidRPr="006206F7">
        <w:t xml:space="preserve"> </w:t>
      </w:r>
      <w:r w:rsidRPr="00F41DEB">
        <w:rPr>
          <w:sz w:val="16"/>
        </w:rPr>
        <w:t xml:space="preserve">be in position to </w:t>
      </w:r>
      <w:r w:rsidRPr="00F41DEB">
        <w:rPr>
          <w:rStyle w:val="StyleUnderline"/>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5E380C">
        <w:rPr>
          <w:sz w:val="16"/>
        </w:rPr>
        <w:t xml:space="preserve"> </w:t>
      </w:r>
      <w:r w:rsidRPr="00F41DEB">
        <w:rPr>
          <w:sz w:val="16"/>
        </w:rPr>
        <w:t>20</w:t>
      </w:r>
      <w:r w:rsidRPr="006206F7">
        <w:rPr>
          <w:rStyle w:val="Emphasis"/>
          <w:highlight w:val="cyan"/>
        </w:rPr>
        <w:t>28</w:t>
      </w:r>
      <w:r w:rsidRPr="00F41DEB">
        <w:rPr>
          <w:sz w:val="16"/>
        </w:rPr>
        <w:t xml:space="preserve">. </w:t>
      </w:r>
      <w:r w:rsidRPr="00F41DEB">
        <w:rPr>
          <w:rStyle w:val="StyleUnderline"/>
        </w:rPr>
        <w:t>They’ll rewrite</w:t>
      </w:r>
      <w:r w:rsidRPr="00F41DEB">
        <w:rPr>
          <w:sz w:val="16"/>
        </w:rPr>
        <w:t xml:space="preserve"> election </w:t>
      </w:r>
      <w:r w:rsidRPr="00F41DEB">
        <w:rPr>
          <w:rStyle w:val="StyleUnderline"/>
        </w:rPr>
        <w:t>laws</w:t>
      </w:r>
      <w:r w:rsidRPr="00F41DEB">
        <w:rPr>
          <w:sz w:val="16"/>
        </w:rPr>
        <w:t xml:space="preserve">, </w:t>
      </w:r>
      <w:r w:rsidRPr="00F41DEB">
        <w:rPr>
          <w:rStyle w:val="StyleUnderline"/>
        </w:rPr>
        <w:t>suppress votes</w:t>
      </w:r>
      <w:r w:rsidRPr="00F41DEB">
        <w:rPr>
          <w:sz w:val="16"/>
        </w:rPr>
        <w:t xml:space="preserve">, </w:t>
      </w:r>
      <w:r w:rsidRPr="00F41DEB">
        <w:rPr>
          <w:rStyle w:val="StyleUnderline"/>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StyleUnderline"/>
        </w:rPr>
        <w:t xml:space="preserve">Trump might be able to </w:t>
      </w:r>
      <w:r w:rsidRPr="006206F7">
        <w:rPr>
          <w:rStyle w:val="Emphasis"/>
          <w:highlight w:val="cyan"/>
        </w:rPr>
        <w:t>block</w:t>
      </w:r>
      <w:r w:rsidRPr="005E380C">
        <w:rPr>
          <w:sz w:val="16"/>
        </w:rPr>
        <w:t xml:space="preserve"> </w:t>
      </w:r>
      <w:r w:rsidRPr="00F41DEB">
        <w:rPr>
          <w:sz w:val="16"/>
        </w:rPr>
        <w:t xml:space="preserve">or delay </w:t>
      </w:r>
      <w:r w:rsidRPr="00F41DEB">
        <w:rPr>
          <w:rStyle w:val="StyleUnderline"/>
        </w:rPr>
        <w:t>a Dem</w:t>
      </w:r>
      <w:r w:rsidRPr="00F41DEB">
        <w:rPr>
          <w:sz w:val="16"/>
        </w:rPr>
        <w:t xml:space="preserve">ocratic </w:t>
      </w:r>
      <w:r w:rsidRPr="00F41DEB">
        <w:rPr>
          <w:rStyle w:val="StyleUnderline"/>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StyleUnderline"/>
        </w:rPr>
        <w:t xml:space="preserve">he could </w:t>
      </w:r>
      <w:r w:rsidRPr="005B60A6">
        <w:rPr>
          <w:rStyle w:val="Emphasis"/>
        </w:rPr>
        <w:t>pressure officials</w:t>
      </w:r>
      <w:r w:rsidRPr="00F41DEB">
        <w:rPr>
          <w:rStyle w:val="StyleUnderline"/>
        </w:rPr>
        <w:t xml:space="preserve"> to send alternate</w:t>
      </w:r>
      <w:r w:rsidRPr="00F41DEB">
        <w:rPr>
          <w:sz w:val="16"/>
        </w:rPr>
        <w:t xml:space="preserve"> slates of </w:t>
      </w:r>
      <w:r w:rsidRPr="00F41DEB">
        <w:rPr>
          <w:rStyle w:val="StyleUnderline"/>
        </w:rPr>
        <w:t>electors</w:t>
      </w:r>
      <w:r w:rsidRPr="00F41DEB">
        <w:rPr>
          <w:sz w:val="16"/>
        </w:rPr>
        <w:t>. The playbook is already written.</w:t>
      </w:r>
    </w:p>
    <w:p w14:paraId="416883BC" w14:textId="77777777" w:rsidR="0025149D" w:rsidRPr="00EF4FA4" w:rsidRDefault="0025149D" w:rsidP="0025149D">
      <w:pPr>
        <w:rPr>
          <w:rStyle w:val="Heading4Char"/>
        </w:rPr>
      </w:pPr>
      <w:r w:rsidRPr="00F41DEB">
        <w:rPr>
          <w:sz w:val="16"/>
        </w:rPr>
        <w:t xml:space="preserve">This isn’t speculation. </w:t>
      </w:r>
      <w:r w:rsidRPr="00F41DEB">
        <w:rPr>
          <w:rStyle w:val="StyleUnderline"/>
        </w:rPr>
        <w:t xml:space="preserve">It’s a </w:t>
      </w:r>
      <w:r w:rsidRPr="005B60A6">
        <w:rPr>
          <w:rStyle w:val="Emphasis"/>
        </w:rPr>
        <w:t>continuation</w:t>
      </w:r>
      <w:r w:rsidRPr="00F41DEB">
        <w:rPr>
          <w:rStyle w:val="StyleUnderline"/>
        </w:rPr>
        <w:t xml:space="preserve"> of what we’ve</w:t>
      </w:r>
      <w:r w:rsidRPr="00F41DEB">
        <w:rPr>
          <w:sz w:val="16"/>
        </w:rPr>
        <w:t xml:space="preserve"> already </w:t>
      </w:r>
      <w:r w:rsidRPr="00F41DEB">
        <w:rPr>
          <w:rStyle w:val="StyleUnderline"/>
        </w:rPr>
        <w:t>seen</w:t>
      </w:r>
      <w:r w:rsidRPr="00F41DEB">
        <w:rPr>
          <w:sz w:val="16"/>
        </w:rPr>
        <w:t xml:space="preserve">. The difference is that </w:t>
      </w:r>
      <w:r w:rsidRPr="00F41DEB">
        <w:rPr>
          <w:rStyle w:val="StyleUnderline"/>
        </w:rPr>
        <w:t>next time</w:t>
      </w:r>
      <w:r w:rsidRPr="00F41DEB">
        <w:rPr>
          <w:sz w:val="16"/>
        </w:rPr>
        <w:t xml:space="preserve">, </w:t>
      </w:r>
      <w:r w:rsidRPr="00F41DEB">
        <w:rPr>
          <w:rStyle w:val="StyleUnderline"/>
        </w:rPr>
        <w:t xml:space="preserve">the </w:t>
      </w:r>
      <w:r w:rsidRPr="005B60A6">
        <w:rPr>
          <w:rStyle w:val="Emphasis"/>
        </w:rPr>
        <w:t>system may not hold</w:t>
      </w:r>
      <w:r w:rsidRPr="00F41DEB">
        <w:rPr>
          <w:sz w:val="16"/>
        </w:rPr>
        <w:t>.</w:t>
      </w:r>
    </w:p>
    <w:p w14:paraId="6192A826" w14:textId="77777777" w:rsidR="0025149D" w:rsidRPr="00EF4FA4" w:rsidRDefault="0025149D" w:rsidP="0025149D">
      <w:pPr>
        <w:rPr>
          <w:rStyle w:val="Heading4Char"/>
        </w:rPr>
      </w:pPr>
      <w:r w:rsidRPr="00F41DEB">
        <w:rPr>
          <w:sz w:val="16"/>
        </w:rPr>
        <w:t xml:space="preserve">That’s why </w:t>
      </w:r>
      <w:r w:rsidRPr="00F41DEB">
        <w:rPr>
          <w:rStyle w:val="StyleUnderline"/>
        </w:rPr>
        <w:t>the</w:t>
      </w:r>
      <w:r w:rsidRPr="00F41DEB">
        <w:rPr>
          <w:sz w:val="16"/>
        </w:rPr>
        <w:t xml:space="preserve"> 2026 </w:t>
      </w:r>
      <w:r w:rsidRPr="006206F7">
        <w:rPr>
          <w:rStyle w:val="StyleUnderline"/>
          <w:highlight w:val="cyan"/>
        </w:rPr>
        <w:t xml:space="preserve">midterms may be our </w:t>
      </w:r>
      <w:r w:rsidRPr="006206F7">
        <w:rPr>
          <w:rStyle w:val="Emphasis"/>
          <w:highlight w:val="cyan"/>
        </w:rPr>
        <w:t>last</w:t>
      </w:r>
      <w:r w:rsidRPr="005E380C">
        <w:rPr>
          <w:sz w:val="16"/>
        </w:rPr>
        <w:t xml:space="preserve"> </w:t>
      </w:r>
      <w:r w:rsidRPr="00F41DEB">
        <w:rPr>
          <w:sz w:val="16"/>
        </w:rPr>
        <w:t xml:space="preserve">real </w:t>
      </w:r>
      <w:r w:rsidRPr="006206F7">
        <w:rPr>
          <w:rStyle w:val="Emphasis"/>
          <w:highlight w:val="cyan"/>
        </w:rPr>
        <w:t>chance to</w:t>
      </w:r>
      <w:r w:rsidRPr="005E380C">
        <w:rPr>
          <w:rStyle w:val="Emphasis"/>
        </w:rPr>
        <w:t xml:space="preserve"> </w:t>
      </w:r>
      <w:r w:rsidRPr="005B60A6">
        <w:rPr>
          <w:rStyle w:val="Emphasis"/>
        </w:rPr>
        <w:t>stop</w:t>
      </w:r>
      <w:r w:rsidRPr="00A832D6">
        <w:rPr>
          <w:rStyle w:val="StyleUnderline"/>
        </w:rPr>
        <w:t xml:space="preserve"> America’s </w:t>
      </w:r>
      <w:r w:rsidRPr="006206F7">
        <w:rPr>
          <w:rStyle w:val="StyleUnderline"/>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StyleUnderline"/>
          <w:highlight w:val="cyan"/>
        </w:rPr>
        <w:t>If Dem</w:t>
      </w:r>
      <w:r w:rsidRPr="00F41DEB">
        <w:rPr>
          <w:sz w:val="16"/>
        </w:rPr>
        <w:t>ocrat</w:t>
      </w:r>
      <w:r w:rsidRPr="006206F7">
        <w:rPr>
          <w:rStyle w:val="StyleUnderline"/>
          <w:highlight w:val="cyan"/>
        </w:rPr>
        <w:t>s</w:t>
      </w:r>
      <w:r w:rsidRPr="00F41DEB">
        <w:rPr>
          <w:sz w:val="16"/>
        </w:rPr>
        <w:t xml:space="preserve"> </w:t>
      </w:r>
      <w:r w:rsidRPr="006206F7">
        <w:rPr>
          <w:rStyle w:val="StyleUnderline"/>
          <w:highlight w:val="cyan"/>
        </w:rPr>
        <w:t>win</w:t>
      </w:r>
      <w:r w:rsidRPr="006206F7">
        <w:rPr>
          <w:sz w:val="16"/>
          <w:highlight w:val="cyan"/>
        </w:rPr>
        <w:t xml:space="preserve"> </w:t>
      </w:r>
      <w:r w:rsidRPr="00F41DEB">
        <w:rPr>
          <w:sz w:val="16"/>
        </w:rPr>
        <w:t xml:space="preserve">back </w:t>
      </w:r>
      <w:r w:rsidRPr="006206F7">
        <w:rPr>
          <w:rStyle w:val="StyleUnderline"/>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StyleUnderline"/>
        </w:rPr>
        <w:t>Senate or both</w:t>
      </w:r>
      <w:r w:rsidRPr="00F41DEB">
        <w:rPr>
          <w:sz w:val="16"/>
        </w:rPr>
        <w:t xml:space="preserve">, </w:t>
      </w:r>
      <w:r w:rsidRPr="006206F7">
        <w:rPr>
          <w:rStyle w:val="StyleUnderline"/>
          <w:highlight w:val="cyan"/>
        </w:rPr>
        <w:t>they can block</w:t>
      </w:r>
      <w:r w:rsidRPr="005E380C">
        <w:rPr>
          <w:sz w:val="16"/>
        </w:rPr>
        <w:t xml:space="preserve"> Trump’s</w:t>
      </w:r>
      <w:r w:rsidRPr="00F41DEB">
        <w:rPr>
          <w:sz w:val="16"/>
        </w:rPr>
        <w:t xml:space="preserve"> </w:t>
      </w:r>
      <w:r w:rsidRPr="00F41DEB">
        <w:rPr>
          <w:rStyle w:val="StyleUnderline"/>
        </w:rPr>
        <w:t>most</w:t>
      </w:r>
      <w:r w:rsidRPr="005E380C">
        <w:rPr>
          <w:rStyle w:val="StyleUnderline"/>
        </w:rPr>
        <w:t xml:space="preserve"> dangerous </w:t>
      </w:r>
      <w:r w:rsidRPr="006206F7">
        <w:rPr>
          <w:rStyle w:val="StyleUnderline"/>
          <w:highlight w:val="cyan"/>
        </w:rPr>
        <w:t>plans</w:t>
      </w:r>
      <w:r w:rsidRPr="00F41DEB">
        <w:rPr>
          <w:sz w:val="16"/>
        </w:rPr>
        <w:t xml:space="preserve">. If </w:t>
      </w:r>
      <w:r w:rsidRPr="00F41DEB">
        <w:rPr>
          <w:rStyle w:val="StyleUnderline"/>
        </w:rPr>
        <w:t>pro-democracy candidates</w:t>
      </w:r>
      <w:r w:rsidRPr="00F41DEB">
        <w:rPr>
          <w:sz w:val="16"/>
        </w:rPr>
        <w:t xml:space="preserve"> win state races, they </w:t>
      </w:r>
      <w:r w:rsidRPr="00F41DEB">
        <w:rPr>
          <w:rStyle w:val="StyleUnderline"/>
        </w:rPr>
        <w:t xml:space="preserve">can </w:t>
      </w:r>
      <w:r w:rsidRPr="006206F7">
        <w:rPr>
          <w:rStyle w:val="Emphasis"/>
          <w:highlight w:val="cyan"/>
        </w:rPr>
        <w:t>protect</w:t>
      </w:r>
      <w:r w:rsidRPr="005E380C">
        <w:rPr>
          <w:sz w:val="16"/>
        </w:rPr>
        <w:t xml:space="preserve"> </w:t>
      </w:r>
      <w:r w:rsidRPr="00F41DEB">
        <w:rPr>
          <w:sz w:val="16"/>
        </w:rPr>
        <w:t xml:space="preserve">the </w:t>
      </w:r>
      <w:r w:rsidRPr="006206F7">
        <w:rPr>
          <w:rStyle w:val="Emphasis"/>
          <w:highlight w:val="cyan"/>
        </w:rPr>
        <w:t>integrity</w:t>
      </w:r>
      <w:r w:rsidRPr="005E380C">
        <w:rPr>
          <w:rStyle w:val="StyleUnderline"/>
        </w:rPr>
        <w:t xml:space="preserve"> of future elections</w:t>
      </w:r>
      <w:r w:rsidRPr="00F41DEB">
        <w:rPr>
          <w:sz w:val="16"/>
        </w:rPr>
        <w:t>. But if Republicans retain control, Trump will have a clear path to consolidate power and rig the system in his favor.</w:t>
      </w:r>
    </w:p>
    <w:p w14:paraId="5249A660" w14:textId="77777777" w:rsidR="0025149D" w:rsidRPr="00EF4FA4" w:rsidRDefault="0025149D" w:rsidP="0025149D">
      <w:pPr>
        <w:rPr>
          <w:rStyle w:val="Heading4Char"/>
        </w:rPr>
      </w:pPr>
      <w:r w:rsidRPr="00F41DEB">
        <w:rPr>
          <w:sz w:val="16"/>
        </w:rPr>
        <w:t xml:space="preserve">We can’t afford to sit this one out. </w:t>
      </w:r>
      <w:r w:rsidRPr="00F41DEB">
        <w:rPr>
          <w:rStyle w:val="StyleUnderline"/>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StyleUnderline"/>
        </w:rPr>
        <w:t xml:space="preserve">it’s about whether America </w:t>
      </w:r>
      <w:r w:rsidRPr="005B60A6">
        <w:rPr>
          <w:rStyle w:val="Emphasis"/>
        </w:rPr>
        <w:t>remains a democracy</w:t>
      </w:r>
      <w:r w:rsidRPr="00F41DEB">
        <w:rPr>
          <w:sz w:val="16"/>
        </w:rPr>
        <w:t>.</w:t>
      </w:r>
    </w:p>
    <w:p w14:paraId="6E809247" w14:textId="77777777" w:rsidR="0025149D" w:rsidRPr="00EF4FA4" w:rsidRDefault="0025149D" w:rsidP="0025149D">
      <w:pPr>
        <w:rPr>
          <w:rStyle w:val="Heading4Char"/>
        </w:rPr>
      </w:pPr>
      <w:r w:rsidRPr="00F41DEB">
        <w:rPr>
          <w:sz w:val="16"/>
        </w:rPr>
        <w:t>If you love this country and you love democracy, then support pro-democracy candidates in the midterm elections with your money, your time, and your ballot. Donate. Volunteer. And, above all, vote.</w:t>
      </w:r>
    </w:p>
    <w:p w14:paraId="5578B317" w14:textId="77777777" w:rsidR="0025149D" w:rsidRPr="00EF4FA4" w:rsidRDefault="0025149D" w:rsidP="0025149D">
      <w:pPr>
        <w:rPr>
          <w:rStyle w:val="Heading4Char"/>
        </w:rPr>
      </w:pPr>
      <w:r w:rsidRPr="00F41DEB">
        <w:rPr>
          <w:sz w:val="16"/>
        </w:rPr>
        <w:t xml:space="preserve">The </w:t>
      </w:r>
      <w:r w:rsidRPr="006206F7">
        <w:rPr>
          <w:rStyle w:val="Emphasis"/>
          <w:highlight w:val="cyan"/>
        </w:rPr>
        <w:t>survival</w:t>
      </w:r>
      <w:r w:rsidRPr="006206F7">
        <w:rPr>
          <w:rStyle w:val="StyleUnderline"/>
          <w:highlight w:val="cyan"/>
        </w:rPr>
        <w:t xml:space="preserve"> of </w:t>
      </w:r>
      <w:r w:rsidRPr="00F41DEB">
        <w:rPr>
          <w:rStyle w:val="StyleUnderline"/>
        </w:rPr>
        <w:t xml:space="preserve">the greatest </w:t>
      </w:r>
      <w:r w:rsidRPr="006206F7">
        <w:rPr>
          <w:rStyle w:val="StyleUnderline"/>
          <w:highlight w:val="cyan"/>
        </w:rPr>
        <w:t>democracy</w:t>
      </w:r>
      <w:r w:rsidRPr="006206F7">
        <w:rPr>
          <w:sz w:val="16"/>
          <w:highlight w:val="cyan"/>
        </w:rPr>
        <w:t xml:space="preserve"> </w:t>
      </w:r>
      <w:r w:rsidRPr="00F41DEB">
        <w:rPr>
          <w:sz w:val="16"/>
        </w:rPr>
        <w:t xml:space="preserve">the world has ever known </w:t>
      </w:r>
      <w:r w:rsidRPr="005E380C">
        <w:rPr>
          <w:rStyle w:val="StyleUnderline"/>
        </w:rPr>
        <w:t xml:space="preserve">may </w:t>
      </w:r>
      <w:r w:rsidRPr="006206F7">
        <w:rPr>
          <w:rStyle w:val="StyleUnderline"/>
          <w:highlight w:val="cyan"/>
        </w:rPr>
        <w:t>depend on</w:t>
      </w:r>
      <w:r w:rsidRPr="005E380C">
        <w:rPr>
          <w:rStyle w:val="StyleUnderline"/>
        </w:rPr>
        <w:t xml:space="preserve"> </w:t>
      </w:r>
      <w:r w:rsidRPr="00F41DEB">
        <w:rPr>
          <w:rStyle w:val="StyleUnderline"/>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127B5898" w14:textId="77777777" w:rsidR="0025149D" w:rsidRPr="00EF4FA4" w:rsidRDefault="0025149D" w:rsidP="0025149D">
      <w:pPr>
        <w:pStyle w:val="Heading3"/>
        <w:rPr>
          <w:rStyle w:val="Heading4Char"/>
        </w:rPr>
      </w:pPr>
      <w:r>
        <w:t>UQ---Dems Win---2NC</w:t>
      </w:r>
    </w:p>
    <w:p w14:paraId="21026D87" w14:textId="77777777" w:rsidR="0025149D" w:rsidRPr="00EF4FA4" w:rsidRDefault="0025149D" w:rsidP="0025149D">
      <w:pPr>
        <w:pStyle w:val="Heading4"/>
        <w:rPr>
          <w:rStyle w:val="Heading4Char"/>
        </w:rPr>
      </w:pPr>
      <w:r>
        <w:t xml:space="preserve">Dems win Now: </w:t>
      </w:r>
    </w:p>
    <w:p w14:paraId="75309142" w14:textId="77777777" w:rsidR="0025149D" w:rsidRPr="00EF4FA4" w:rsidRDefault="0025149D" w:rsidP="0025149D">
      <w:pPr>
        <w:pStyle w:val="Heading4"/>
        <w:rPr>
          <w:rStyle w:val="Heading4Char"/>
        </w:rPr>
      </w:pPr>
      <w:r>
        <w:t>1. Generic ballot polling---Voters want Dems in power. That’s Qunatus.</w:t>
      </w:r>
    </w:p>
    <w:p w14:paraId="63417A2D" w14:textId="77777777" w:rsidR="0025149D" w:rsidRPr="00EF4FA4" w:rsidRDefault="0025149D" w:rsidP="0025149D">
      <w:pPr>
        <w:pStyle w:val="Heading4"/>
        <w:rPr>
          <w:rStyle w:val="Heading4Char"/>
        </w:rPr>
      </w:pPr>
      <w:r>
        <w:t xml:space="preserve">2. Motivation gap guarantees Dem overperformance. </w:t>
      </w:r>
    </w:p>
    <w:p w14:paraId="61F8EB16" w14:textId="77777777" w:rsidR="0025149D" w:rsidRPr="00EF4FA4" w:rsidRDefault="0025149D" w:rsidP="0025149D">
      <w:pPr>
        <w:rPr>
          <w:rStyle w:val="Heading4Char"/>
        </w:rPr>
      </w:pPr>
      <w:r w:rsidRPr="00104673">
        <w:t xml:space="preserve">Jason </w:t>
      </w:r>
      <w:r w:rsidRPr="00104673">
        <w:rPr>
          <w:rStyle w:val="Style13ptBold"/>
        </w:rPr>
        <w:t xml:space="preserve">Lange </w:t>
      </w:r>
      <w:r>
        <w:rPr>
          <w:rStyle w:val="Style13ptBold"/>
        </w:rPr>
        <w:t>11-13</w:t>
      </w:r>
      <w:r w:rsidRPr="00104673">
        <w:t>. Reporter. “Democrats more energized for 2026 elections than Republicans, Reuters/Ipsos poll finds.” Reuters. 11/13/2025. https://www.yahoo.com/news/articles/democrats-more-energized-2026-elections-110817498.html</w:t>
      </w:r>
    </w:p>
    <w:p w14:paraId="255F838F" w14:textId="77777777" w:rsidR="0025149D" w:rsidRPr="00EF4FA4" w:rsidRDefault="0025149D" w:rsidP="0025149D">
      <w:pPr>
        <w:rPr>
          <w:rStyle w:val="Heading4Char"/>
        </w:rPr>
      </w:pPr>
      <w:r w:rsidRPr="00104673">
        <w:rPr>
          <w:sz w:val="14"/>
        </w:rPr>
        <w:t xml:space="preserve">WASHINGTON (Reuters) </w:t>
      </w:r>
      <w:r w:rsidRPr="00104673">
        <w:rPr>
          <w:rStyle w:val="StyleUnderline"/>
        </w:rPr>
        <w:t>-</w:t>
      </w:r>
      <w:r w:rsidRPr="00104673">
        <w:rPr>
          <w:rStyle w:val="StyleUnderline"/>
          <w:highlight w:val="cyan"/>
        </w:rPr>
        <w:t>Dem</w:t>
      </w:r>
      <w:r w:rsidRPr="00104673">
        <w:rPr>
          <w:rStyle w:val="StyleUnderline"/>
        </w:rPr>
        <w:t>ocrat</w:t>
      </w:r>
      <w:r w:rsidRPr="00104673">
        <w:rPr>
          <w:rStyle w:val="StyleUnderline"/>
          <w:highlight w:val="cyan"/>
        </w:rPr>
        <w:t>s</w:t>
      </w:r>
      <w:r w:rsidRPr="00104673">
        <w:rPr>
          <w:rStyle w:val="StyleUnderline"/>
        </w:rPr>
        <w:t xml:space="preserve"> appear </w:t>
      </w:r>
      <w:r w:rsidRPr="004A2AB0">
        <w:rPr>
          <w:rStyle w:val="Emphasis"/>
          <w:highlight w:val="cyan"/>
        </w:rPr>
        <w:t>more fired up</w:t>
      </w:r>
      <w:r w:rsidRPr="00104673">
        <w:rPr>
          <w:rStyle w:val="StyleUnderline"/>
          <w:highlight w:val="cyan"/>
        </w:rPr>
        <w:t xml:space="preserve"> than Republicans</w:t>
      </w:r>
      <w:r w:rsidRPr="00104673">
        <w:rPr>
          <w:rStyle w:val="StyleUnderline"/>
        </w:rPr>
        <w:t xml:space="preserve"> about voting </w:t>
      </w:r>
      <w:r w:rsidRPr="00104673">
        <w:rPr>
          <w:rStyle w:val="StyleUnderline"/>
          <w:highlight w:val="cyan"/>
        </w:rPr>
        <w:t>in</w:t>
      </w:r>
      <w:r w:rsidRPr="00104673">
        <w:rPr>
          <w:rStyle w:val="StyleUnderline"/>
        </w:rPr>
        <w:t xml:space="preserve"> next year's </w:t>
      </w:r>
      <w:r w:rsidRPr="00104673">
        <w:rPr>
          <w:rStyle w:val="StyleUnderline"/>
          <w:highlight w:val="cyan"/>
        </w:rPr>
        <w:t>congress</w:t>
      </w:r>
      <w:r w:rsidRPr="00104673">
        <w:rPr>
          <w:rStyle w:val="StyleUnderline"/>
        </w:rPr>
        <w:t xml:space="preserve">ional </w:t>
      </w:r>
      <w:r w:rsidRPr="00104673">
        <w:rPr>
          <w:rStyle w:val="StyleUnderline"/>
          <w:highlight w:val="cyan"/>
        </w:rPr>
        <w:t>elections</w:t>
      </w:r>
      <w:r w:rsidRPr="00104673">
        <w:rPr>
          <w:rStyle w:val="StyleUnderline"/>
        </w:rPr>
        <w:t xml:space="preserve"> following the party's victories in recent state and local contests, according to a new Reuters/Ipsos poll, which showed Republican President Donald Trump's approval steady at 40%.</w:t>
      </w:r>
    </w:p>
    <w:p w14:paraId="5C46D33F" w14:textId="77777777" w:rsidR="0025149D" w:rsidRPr="00EF4FA4" w:rsidRDefault="0025149D" w:rsidP="0025149D">
      <w:pPr>
        <w:rPr>
          <w:rStyle w:val="Heading4Char"/>
        </w:rPr>
      </w:pPr>
      <w:r w:rsidRPr="00104673">
        <w:rPr>
          <w:sz w:val="14"/>
        </w:rPr>
        <w:t xml:space="preserve">The six-​day poll, which closed on Wednesday, </w:t>
      </w:r>
      <w:r w:rsidRPr="00104673">
        <w:rPr>
          <w:rStyle w:val="StyleUnderline"/>
        </w:rPr>
        <w:t xml:space="preserve">showed </w:t>
      </w:r>
      <w:r w:rsidRPr="00104673">
        <w:rPr>
          <w:rStyle w:val="StyleUnderline"/>
          <w:highlight w:val="cyan"/>
        </w:rPr>
        <w:t>44% of</w:t>
      </w:r>
      <w:r w:rsidRPr="00104673">
        <w:rPr>
          <w:rStyle w:val="StyleUnderline"/>
        </w:rPr>
        <w:t xml:space="preserve"> registered voters who called themselves </w:t>
      </w:r>
      <w:r w:rsidRPr="00104673">
        <w:rPr>
          <w:rStyle w:val="StyleUnderline"/>
          <w:highlight w:val="cyan"/>
        </w:rPr>
        <w:t>Dem</w:t>
      </w:r>
      <w:r w:rsidRPr="00104673">
        <w:rPr>
          <w:rStyle w:val="StyleUnderline"/>
        </w:rPr>
        <w:t>ocrat</w:t>
      </w:r>
      <w:r w:rsidRPr="00104673">
        <w:rPr>
          <w:rStyle w:val="StyleUnderline"/>
          <w:highlight w:val="cyan"/>
        </w:rPr>
        <w:t>s</w:t>
      </w:r>
      <w:r w:rsidRPr="00104673">
        <w:rPr>
          <w:rStyle w:val="StyleUnderline"/>
        </w:rPr>
        <w:t xml:space="preserve"> said they </w:t>
      </w:r>
      <w:r w:rsidRPr="00104673">
        <w:rPr>
          <w:rStyle w:val="StyleUnderline"/>
          <w:highlight w:val="cyan"/>
        </w:rPr>
        <w:t>were "</w:t>
      </w:r>
      <w:r w:rsidRPr="004A2AB0">
        <w:rPr>
          <w:rStyle w:val="Emphasis"/>
          <w:highlight w:val="cyan"/>
        </w:rPr>
        <w:t>very enthusiastic</w:t>
      </w:r>
      <w:r w:rsidRPr="00104673">
        <w:rPr>
          <w:rStyle w:val="StyleUnderline"/>
          <w:highlight w:val="cyan"/>
        </w:rPr>
        <w:t>" about</w:t>
      </w:r>
      <w:r w:rsidRPr="00104673">
        <w:rPr>
          <w:rStyle w:val="StyleUnderline"/>
        </w:rPr>
        <w:t xml:space="preserve"> voting in the ‌November 3, 20</w:t>
      </w:r>
      <w:r w:rsidRPr="00104673">
        <w:rPr>
          <w:rStyle w:val="StyleUnderline"/>
          <w:highlight w:val="cyan"/>
        </w:rPr>
        <w:t>26</w:t>
      </w:r>
      <w:r w:rsidRPr="00104673">
        <w:rPr>
          <w:sz w:val="14"/>
        </w:rPr>
        <w:t xml:space="preserve">, elections, </w:t>
      </w:r>
      <w:r w:rsidRPr="00104673">
        <w:rPr>
          <w:rStyle w:val="StyleUnderline"/>
          <w:highlight w:val="cyan"/>
        </w:rPr>
        <w:t xml:space="preserve">compared with 26% </w:t>
      </w:r>
      <w:r w:rsidRPr="001416CD">
        <w:rPr>
          <w:rStyle w:val="StyleUnderline"/>
          <w:highlight w:val="cyan"/>
        </w:rPr>
        <w:t>of Republicans</w:t>
      </w:r>
      <w:r w:rsidRPr="00104673">
        <w:rPr>
          <w:rStyle w:val="StyleUnderline"/>
        </w:rPr>
        <w:t xml:space="preserve"> who said the same.</w:t>
      </w:r>
      <w:r w:rsidRPr="00104673">
        <w:rPr>
          <w:sz w:val="14"/>
        </w:rPr>
        <w:t xml:space="preserve"> Some 79% of Democrats said they would regret it if they didn't vote in the election, compared to 68% of ‌Republicans.</w:t>
      </w:r>
    </w:p>
    <w:p w14:paraId="242310F9" w14:textId="77777777" w:rsidR="0025149D" w:rsidRPr="00EF4FA4" w:rsidRDefault="0025149D" w:rsidP="0025149D">
      <w:pPr>
        <w:rPr>
          <w:rStyle w:val="Heading4Char"/>
        </w:rPr>
      </w:pPr>
      <w:r w:rsidRPr="00104673">
        <w:rPr>
          <w:sz w:val="14"/>
        </w:rPr>
        <w:t>All 435 seats in the U.S. House of Representatives will be up for grabs next year, as will 35 seats in the 100-member U.S. Senate. Republicans currently control both chambers of Congress.</w:t>
      </w:r>
    </w:p>
    <w:p w14:paraId="704EE850" w14:textId="77777777" w:rsidR="0025149D" w:rsidRPr="00EF4FA4" w:rsidRDefault="0025149D" w:rsidP="0025149D">
      <w:pPr>
        <w:rPr>
          <w:rStyle w:val="Heading4Char"/>
        </w:rPr>
      </w:pPr>
      <w:r w:rsidRPr="00104673">
        <w:rPr>
          <w:sz w:val="14"/>
        </w:rPr>
        <w:t>Democrats have largely been in the doldrums since Trump won last year's presidential election, but the party's spirits were lifted in the November 4 elections when Democrats swept to victory in Virginia and New Jersey governors' races, as well as in New York City's mayoral contest.</w:t>
      </w:r>
    </w:p>
    <w:p w14:paraId="1E332652" w14:textId="77777777" w:rsidR="0025149D" w:rsidRPr="00EF4FA4" w:rsidRDefault="0025149D" w:rsidP="0025149D">
      <w:pPr>
        <w:rPr>
          <w:rStyle w:val="Heading4Char"/>
        </w:rPr>
      </w:pPr>
      <w:r w:rsidRPr="00104673">
        <w:rPr>
          <w:rStyle w:val="StyleUnderline"/>
        </w:rPr>
        <w:t>Voters in Democratic-dominated California approved a measure to redraw congressional districts that will likely favor the party, ⁠with the state's governor billing the measure as a way ‌to counter Republican-led efforts to redraw districts in other states.</w:t>
      </w:r>
    </w:p>
    <w:p w14:paraId="2B51E8F0" w14:textId="77777777" w:rsidR="0025149D" w:rsidRPr="00EF4FA4" w:rsidRDefault="0025149D" w:rsidP="0025149D">
      <w:pPr>
        <w:rPr>
          <w:rStyle w:val="Heading4Char"/>
        </w:rPr>
      </w:pPr>
      <w:r w:rsidRPr="00104673">
        <w:rPr>
          <w:sz w:val="14"/>
        </w:rPr>
        <w:t>The midterm elections are still a year away, and both parties appear close to evenly matched on many fronts. Asked who they would vote for in congressional elections if the election were held today, 41% of registered voters said ‍they'd pick the Democratic candidate and 40% said the Republican candidate, well within the poll's 3-percentage-point margin of error.</w:t>
      </w:r>
    </w:p>
    <w:p w14:paraId="00620E2B" w14:textId="77777777" w:rsidR="0025149D" w:rsidRPr="00EF4FA4" w:rsidRDefault="0025149D" w:rsidP="0025149D">
      <w:pPr>
        <w:rPr>
          <w:rStyle w:val="Heading4Char"/>
        </w:rPr>
      </w:pPr>
      <w:r w:rsidRPr="00104673">
        <w:rPr>
          <w:sz w:val="14"/>
        </w:rPr>
        <w:t>COST IS VOTERS' TOP CONCERN</w:t>
      </w:r>
    </w:p>
    <w:p w14:paraId="4CC625F7" w14:textId="77777777" w:rsidR="0025149D" w:rsidRPr="00EF4FA4" w:rsidRDefault="0025149D" w:rsidP="0025149D">
      <w:pPr>
        <w:rPr>
          <w:rStyle w:val="Heading4Char"/>
        </w:rPr>
      </w:pPr>
      <w:r w:rsidRPr="00104673">
        <w:rPr>
          <w:rStyle w:val="StyleUnderline"/>
          <w:highlight w:val="cyan"/>
        </w:rPr>
        <w:t>Kitchen table issues</w:t>
      </w:r>
      <w:r w:rsidRPr="00104673">
        <w:rPr>
          <w:rStyle w:val="StyleUnderline"/>
        </w:rPr>
        <w:t xml:space="preserve"> appear to be the </w:t>
      </w:r>
      <w:r w:rsidRPr="004A2AB0">
        <w:rPr>
          <w:rStyle w:val="Emphasis"/>
          <w:highlight w:val="cyan"/>
        </w:rPr>
        <w:t>top concern for voters</w:t>
      </w:r>
      <w:r w:rsidRPr="00104673">
        <w:rPr>
          <w:sz w:val="14"/>
        </w:rPr>
        <w:t xml:space="preserve">, with 45% saying the most important factor for deciding their vote will be a candidate's position on the cost of living. On that issue, </w:t>
      </w:r>
      <w:r w:rsidRPr="00104673">
        <w:rPr>
          <w:rStyle w:val="StyleUnderline"/>
          <w:highlight w:val="cyan"/>
        </w:rPr>
        <w:t>38% of</w:t>
      </w:r>
      <w:r w:rsidRPr="00104673">
        <w:rPr>
          <w:rStyle w:val="StyleUnderline"/>
        </w:rPr>
        <w:t xml:space="preserve"> registered </w:t>
      </w:r>
      <w:r w:rsidRPr="00104673">
        <w:rPr>
          <w:rStyle w:val="StyleUnderline"/>
          <w:highlight w:val="cyan"/>
        </w:rPr>
        <w:t>voters said ​Dem</w:t>
      </w:r>
      <w:r w:rsidRPr="00104673">
        <w:rPr>
          <w:rStyle w:val="StyleUnderline"/>
        </w:rPr>
        <w:t>ocrat</w:t>
      </w:r>
      <w:r w:rsidRPr="00104673">
        <w:rPr>
          <w:rStyle w:val="StyleUnderline"/>
          <w:highlight w:val="cyan"/>
        </w:rPr>
        <w:t>s</w:t>
      </w:r>
      <w:r w:rsidRPr="00104673">
        <w:rPr>
          <w:rStyle w:val="StyleUnderline"/>
        </w:rPr>
        <w:t xml:space="preserve"> </w:t>
      </w:r>
      <w:r w:rsidRPr="001416CD">
        <w:rPr>
          <w:rStyle w:val="StyleUnderline"/>
          <w:highlight w:val="cyan"/>
        </w:rPr>
        <w:t xml:space="preserve">had a better </w:t>
      </w:r>
      <w:r w:rsidRPr="00104673">
        <w:rPr>
          <w:rStyle w:val="StyleUnderline"/>
          <w:highlight w:val="cyan"/>
        </w:rPr>
        <w:t>plan</w:t>
      </w:r>
      <w:r w:rsidRPr="00104673">
        <w:rPr>
          <w:sz w:val="14"/>
        </w:rPr>
        <w:t>, while 36% said Republicans were better.</w:t>
      </w:r>
    </w:p>
    <w:p w14:paraId="68AB6439" w14:textId="77777777" w:rsidR="0025149D" w:rsidRPr="00EF4FA4" w:rsidRDefault="0025149D" w:rsidP="0025149D">
      <w:pPr>
        <w:pStyle w:val="Heading4"/>
        <w:rPr>
          <w:rStyle w:val="Heading4Char"/>
        </w:rPr>
      </w:pPr>
      <w:r>
        <w:t xml:space="preserve">3. Empirics. Electoral </w:t>
      </w:r>
      <w:r w:rsidRPr="00073C2E">
        <w:rPr>
          <w:u w:val="single"/>
        </w:rPr>
        <w:t>conditions</w:t>
      </w:r>
      <w:r>
        <w:t xml:space="preserve"> and </w:t>
      </w:r>
      <w:r w:rsidRPr="00073C2E">
        <w:rPr>
          <w:u w:val="single"/>
        </w:rPr>
        <w:t>polling</w:t>
      </w:r>
      <w:r>
        <w:t xml:space="preserve"> are similar to </w:t>
      </w:r>
      <w:r>
        <w:rPr>
          <w:u w:val="single"/>
        </w:rPr>
        <w:t xml:space="preserve">2018, </w:t>
      </w:r>
      <w:r w:rsidRPr="00073C2E">
        <w:t xml:space="preserve">when </w:t>
      </w:r>
      <w:r>
        <w:t>there was a</w:t>
      </w:r>
      <w:r w:rsidRPr="00073C2E">
        <w:t xml:space="preserve"> Blue Wave.</w:t>
      </w:r>
    </w:p>
    <w:p w14:paraId="1230D1BA" w14:textId="77777777" w:rsidR="0025149D" w:rsidRPr="00EF4FA4" w:rsidRDefault="0025149D" w:rsidP="0025149D">
      <w:pPr>
        <w:rPr>
          <w:rStyle w:val="Heading4Char"/>
        </w:rPr>
      </w:pPr>
      <w:r w:rsidRPr="00647353">
        <w:t xml:space="preserve">Michael </w:t>
      </w:r>
      <w:r w:rsidRPr="00B44314">
        <w:rPr>
          <w:rStyle w:val="Style13ptBold"/>
        </w:rPr>
        <w:t xml:space="preserve">Graham </w:t>
      </w:r>
      <w:r>
        <w:rPr>
          <w:rStyle w:val="Style13ptBold"/>
        </w:rPr>
        <w:t>11-5</w:t>
      </w:r>
      <w:r w:rsidRPr="00647353">
        <w:t>. Political editor for NH Journal; columnist for the Boston Herald; CBS News analyst. “ANALYSIS: Four Takeaways From Tuesday’s Elections.” NH Journal. 11/05/2025. https://nhjournal.com/analysis-four-takeaways-from-tuesdays-elections/</w:t>
      </w:r>
    </w:p>
    <w:p w14:paraId="75EA7913" w14:textId="77777777" w:rsidR="0025149D" w:rsidRPr="00EF4FA4" w:rsidRDefault="0025149D" w:rsidP="0025149D">
      <w:pPr>
        <w:rPr>
          <w:rStyle w:val="Heading4Char"/>
        </w:rPr>
      </w:pPr>
      <w:r w:rsidRPr="008A275D">
        <w:rPr>
          <w:sz w:val="16"/>
        </w:rPr>
        <w:t xml:space="preserve">Democrats are crowing that their massive </w:t>
      </w:r>
      <w:r w:rsidRPr="008A275D">
        <w:rPr>
          <w:rStyle w:val="StyleUnderline"/>
        </w:rPr>
        <w:t xml:space="preserve">victories across the country Tuesday night show </w:t>
      </w:r>
      <w:r w:rsidRPr="008A275D">
        <w:rPr>
          <w:rStyle w:val="StyleUnderline"/>
          <w:highlight w:val="cyan"/>
        </w:rPr>
        <w:t>2026 will</w:t>
      </w:r>
      <w:r w:rsidRPr="008A275D">
        <w:rPr>
          <w:rStyle w:val="StyleUnderline"/>
        </w:rPr>
        <w:t xml:space="preserve"> be a </w:t>
      </w:r>
      <w:r w:rsidRPr="008A275D">
        <w:rPr>
          <w:rStyle w:val="StyleUnderline"/>
          <w:highlight w:val="cyan"/>
        </w:rPr>
        <w:t>repeat</w:t>
      </w:r>
      <w:r w:rsidRPr="008A275D">
        <w:rPr>
          <w:rStyle w:val="StyleUnderline"/>
        </w:rPr>
        <w:t xml:space="preserve"> of </w:t>
      </w:r>
      <w:r w:rsidRPr="008A275D">
        <w:rPr>
          <w:rStyle w:val="StyleUnderline"/>
          <w:highlight w:val="cyan"/>
        </w:rPr>
        <w:t>2018, when Republicans lost 41 seats in the</w:t>
      </w:r>
      <w:r w:rsidRPr="008A275D">
        <w:rPr>
          <w:rStyle w:val="StyleUnderline"/>
        </w:rPr>
        <w:t xml:space="preserve"> U.S. </w:t>
      </w:r>
      <w:r w:rsidRPr="008A275D">
        <w:rPr>
          <w:rStyle w:val="StyleUnderline"/>
          <w:highlight w:val="cyan"/>
        </w:rPr>
        <w:t>House and</w:t>
      </w:r>
      <w:r w:rsidRPr="008A275D">
        <w:rPr>
          <w:rStyle w:val="StyleUnderline"/>
        </w:rPr>
        <w:t xml:space="preserve"> </w:t>
      </w:r>
      <w:r w:rsidRPr="008A275D">
        <w:rPr>
          <w:rStyle w:val="StyleUnderline"/>
          <w:highlight w:val="cyan"/>
        </w:rPr>
        <w:t>Dem</w:t>
      </w:r>
      <w:r w:rsidRPr="008A275D">
        <w:rPr>
          <w:rStyle w:val="StyleUnderline"/>
        </w:rPr>
        <w:t>ocrat</w:t>
      </w:r>
      <w:r w:rsidRPr="008A275D">
        <w:rPr>
          <w:rStyle w:val="StyleUnderline"/>
          <w:highlight w:val="cyan"/>
        </w:rPr>
        <w:t>s</w:t>
      </w:r>
      <w:r w:rsidRPr="008A275D">
        <w:rPr>
          <w:rStyle w:val="StyleUnderline"/>
        </w:rPr>
        <w:t xml:space="preserve"> </w:t>
      </w:r>
      <w:r w:rsidRPr="008A275D">
        <w:rPr>
          <w:rStyle w:val="Emphasis"/>
          <w:highlight w:val="cyan"/>
        </w:rPr>
        <w:t>took control</w:t>
      </w:r>
      <w:r w:rsidRPr="008A275D">
        <w:rPr>
          <w:rStyle w:val="StyleUnderline"/>
        </w:rPr>
        <w:t xml:space="preserve"> of the New Hampshire legislature.</w:t>
      </w:r>
    </w:p>
    <w:p w14:paraId="3F33CA0F" w14:textId="77777777" w:rsidR="0025149D" w:rsidRPr="00EF4FA4" w:rsidRDefault="0025149D" w:rsidP="0025149D">
      <w:pPr>
        <w:rPr>
          <w:rStyle w:val="Heading4Char"/>
        </w:rPr>
      </w:pPr>
      <w:r w:rsidRPr="008A275D">
        <w:rPr>
          <w:rStyle w:val="StyleUnderline"/>
        </w:rPr>
        <w:t>Republicans dismiss the results as mostly meaningless. “Democrats won in Democrat states,” is the response.</w:t>
      </w:r>
      <w:r w:rsidRPr="008A275D">
        <w:rPr>
          <w:sz w:val="16"/>
        </w:rPr>
        <w:t xml:space="preserve"> And in New Hampshire, the GOP can point to Mayor Jay Ruais’ 18-point win, and their (rare) victory in a House special election in Berlin. Even former state party chair Fergus Cullen won another term on deep-blue Dover’s City Council.</w:t>
      </w:r>
    </w:p>
    <w:p w14:paraId="40DB7A8A" w14:textId="77777777" w:rsidR="0025149D" w:rsidRPr="00EF4FA4" w:rsidRDefault="0025149D" w:rsidP="0025149D">
      <w:pPr>
        <w:rPr>
          <w:rStyle w:val="Heading4Char"/>
        </w:rPr>
      </w:pPr>
      <w:r w:rsidRPr="008A275D">
        <w:rPr>
          <w:sz w:val="16"/>
        </w:rPr>
        <w:t>Who’s right?</w:t>
      </w:r>
    </w:p>
    <w:p w14:paraId="3EF8D8D9" w14:textId="77777777" w:rsidR="0025149D" w:rsidRPr="00EF4FA4" w:rsidRDefault="0025149D" w:rsidP="0025149D">
      <w:pPr>
        <w:rPr>
          <w:rStyle w:val="Heading4Char"/>
        </w:rPr>
      </w:pPr>
      <w:r w:rsidRPr="008A275D">
        <w:rPr>
          <w:sz w:val="16"/>
        </w:rPr>
        <w:t xml:space="preserve">Cook Political Report thinks </w:t>
      </w:r>
      <w:r w:rsidRPr="008A275D">
        <w:rPr>
          <w:rStyle w:val="StyleUnderline"/>
          <w:highlight w:val="cyan"/>
        </w:rPr>
        <w:t>Dem</w:t>
      </w:r>
      <w:r w:rsidRPr="008A275D">
        <w:rPr>
          <w:rStyle w:val="StyleUnderline"/>
        </w:rPr>
        <w:t>ocrat</w:t>
      </w:r>
      <w:r w:rsidRPr="008A275D">
        <w:rPr>
          <w:rStyle w:val="StyleUnderline"/>
          <w:highlight w:val="cyan"/>
        </w:rPr>
        <w:t>s</w:t>
      </w:r>
      <w:r w:rsidRPr="008A275D">
        <w:rPr>
          <w:rStyle w:val="StyleUnderline"/>
        </w:rPr>
        <w:t xml:space="preserve"> </w:t>
      </w:r>
      <w:r w:rsidRPr="008A275D">
        <w:rPr>
          <w:rStyle w:val="StyleUnderline"/>
          <w:highlight w:val="cyan"/>
        </w:rPr>
        <w:t xml:space="preserve">have the </w:t>
      </w:r>
      <w:r w:rsidRPr="008A275D">
        <w:rPr>
          <w:rStyle w:val="Emphasis"/>
          <w:highlight w:val="cyan"/>
        </w:rPr>
        <w:t>upper hand.</w:t>
      </w:r>
    </w:p>
    <w:p w14:paraId="6BA3D911" w14:textId="77777777" w:rsidR="0025149D" w:rsidRPr="00EF4FA4" w:rsidRDefault="0025149D" w:rsidP="0025149D">
      <w:pPr>
        <w:rPr>
          <w:rStyle w:val="Heading4Char"/>
        </w:rPr>
      </w:pPr>
      <w:r w:rsidRPr="008A275D">
        <w:rPr>
          <w:sz w:val="16"/>
        </w:rPr>
        <w:t xml:space="preserve">“The results of all of </w:t>
      </w:r>
      <w:r w:rsidRPr="008A275D">
        <w:rPr>
          <w:rStyle w:val="StyleUnderline"/>
        </w:rPr>
        <w:t>Tuesday night’s election</w:t>
      </w:r>
      <w:r w:rsidRPr="008A275D">
        <w:rPr>
          <w:sz w:val="16"/>
        </w:rPr>
        <w:t xml:space="preserve"> contests — </w:t>
      </w:r>
      <w:r w:rsidRPr="008A275D">
        <w:rPr>
          <w:rStyle w:val="StyleUnderline"/>
        </w:rPr>
        <w:t xml:space="preserve">combined </w:t>
      </w:r>
      <w:r w:rsidRPr="008A275D">
        <w:rPr>
          <w:rStyle w:val="StyleUnderline"/>
          <w:highlight w:val="cyan"/>
        </w:rPr>
        <w:t>with</w:t>
      </w:r>
      <w:r w:rsidRPr="008A275D">
        <w:rPr>
          <w:rStyle w:val="StyleUnderline"/>
        </w:rPr>
        <w:t xml:space="preserve"> Democratic </w:t>
      </w:r>
      <w:r w:rsidRPr="008A275D">
        <w:rPr>
          <w:rStyle w:val="StyleUnderline"/>
          <w:highlight w:val="cyan"/>
        </w:rPr>
        <w:t>overperformance</w:t>
      </w:r>
      <w:r w:rsidRPr="008A275D">
        <w:rPr>
          <w:rStyle w:val="StyleUnderline"/>
        </w:rPr>
        <w:t xml:space="preserve"> </w:t>
      </w:r>
      <w:r w:rsidRPr="008A275D">
        <w:rPr>
          <w:rStyle w:val="StyleUnderline"/>
          <w:highlight w:val="cyan"/>
        </w:rPr>
        <w:t>in</w:t>
      </w:r>
      <w:r w:rsidRPr="008A275D">
        <w:rPr>
          <w:rStyle w:val="StyleUnderline"/>
        </w:rPr>
        <w:t xml:space="preserve"> special </w:t>
      </w:r>
      <w:r w:rsidRPr="008A275D">
        <w:rPr>
          <w:rStyle w:val="StyleUnderline"/>
          <w:highlight w:val="cyan"/>
        </w:rPr>
        <w:t>elections</w:t>
      </w:r>
      <w:r w:rsidRPr="008A275D">
        <w:rPr>
          <w:rStyle w:val="StyleUnderline"/>
        </w:rPr>
        <w:t xml:space="preserve"> earlier </w:t>
      </w:r>
      <w:r w:rsidRPr="008A275D">
        <w:rPr>
          <w:rStyle w:val="StyleUnderline"/>
          <w:highlight w:val="cyan"/>
        </w:rPr>
        <w:t>this</w:t>
      </w:r>
      <w:r w:rsidRPr="008A275D">
        <w:rPr>
          <w:rStyle w:val="StyleUnderline"/>
        </w:rPr>
        <w:t xml:space="preserve"> year by an average of 15 points</w:t>
      </w:r>
      <w:r w:rsidRPr="008A275D">
        <w:rPr>
          <w:sz w:val="16"/>
        </w:rPr>
        <w:t xml:space="preserve"> — </w:t>
      </w:r>
      <w:r w:rsidRPr="008A275D">
        <w:rPr>
          <w:rStyle w:val="StyleUnderline"/>
        </w:rPr>
        <w:t xml:space="preserve">point to </w:t>
      </w:r>
      <w:r w:rsidRPr="008A275D">
        <w:rPr>
          <w:rStyle w:val="Emphasis"/>
          <w:highlight w:val="cyan"/>
        </w:rPr>
        <w:t>serious danger</w:t>
      </w:r>
      <w:r w:rsidRPr="008A275D">
        <w:rPr>
          <w:rStyle w:val="StyleUnderline"/>
          <w:highlight w:val="cyan"/>
        </w:rPr>
        <w:t xml:space="preserve"> for the GOP</w:t>
      </w:r>
      <w:r w:rsidRPr="008A275D">
        <w:rPr>
          <w:rStyle w:val="StyleUnderline"/>
        </w:rPr>
        <w:t xml:space="preserve"> going </w:t>
      </w:r>
      <w:r w:rsidRPr="008A275D">
        <w:rPr>
          <w:rStyle w:val="StyleUnderline"/>
          <w:highlight w:val="cyan"/>
        </w:rPr>
        <w:t>in</w:t>
      </w:r>
      <w:r w:rsidRPr="008A275D">
        <w:rPr>
          <w:rStyle w:val="StyleUnderline"/>
        </w:rPr>
        <w:t xml:space="preserve">to </w:t>
      </w:r>
      <w:r w:rsidRPr="008A275D">
        <w:rPr>
          <w:rStyle w:val="StyleUnderline"/>
          <w:highlight w:val="cyan"/>
        </w:rPr>
        <w:t xml:space="preserve">the 2026 midterms. </w:t>
      </w:r>
      <w:r w:rsidRPr="008A275D">
        <w:rPr>
          <w:rStyle w:val="Emphasis"/>
          <w:highlight w:val="cyan"/>
        </w:rPr>
        <w:t>A blue wave is building</w:t>
      </w:r>
      <w:r w:rsidRPr="008A275D">
        <w:rPr>
          <w:sz w:val="16"/>
        </w:rPr>
        <w:t>; the only question now is whether it can be sustained for another twelve months.”</w:t>
      </w:r>
    </w:p>
    <w:p w14:paraId="07CB5206" w14:textId="77777777" w:rsidR="0025149D" w:rsidRPr="00EF4FA4" w:rsidRDefault="0025149D" w:rsidP="0025149D">
      <w:pPr>
        <w:rPr>
          <w:rStyle w:val="Heading4Char"/>
        </w:rPr>
      </w:pPr>
      <w:r w:rsidRPr="008A275D">
        <w:rPr>
          <w:sz w:val="16"/>
        </w:rPr>
        <w:t>Here are four takeaways for Granite State politics one year before the 2026 midterms.</w:t>
      </w:r>
    </w:p>
    <w:p w14:paraId="1E165293" w14:textId="77777777" w:rsidR="0025149D" w:rsidRPr="00EF4FA4" w:rsidRDefault="0025149D" w:rsidP="0025149D">
      <w:pPr>
        <w:rPr>
          <w:rStyle w:val="Heading4Char"/>
        </w:rPr>
      </w:pPr>
      <w:r w:rsidRPr="008A275D">
        <w:rPr>
          <w:sz w:val="16"/>
        </w:rPr>
        <w:t>Yes, Trump was on the ballot — and he will be again in 2026</w:t>
      </w:r>
    </w:p>
    <w:p w14:paraId="596A9330" w14:textId="77777777" w:rsidR="0025149D" w:rsidRPr="00EF4FA4" w:rsidRDefault="0025149D" w:rsidP="0025149D">
      <w:pPr>
        <w:rPr>
          <w:rStyle w:val="Heading4Char"/>
        </w:rPr>
      </w:pPr>
      <w:r w:rsidRPr="008A275D">
        <w:rPr>
          <w:sz w:val="16"/>
        </w:rPr>
        <w:t xml:space="preserve">“‘TRUMP WASN’T ON THE BALLOT, AND SHUTDOWN, WERE THE TWO REASONS THAT </w:t>
      </w:r>
      <w:r w:rsidRPr="008A275D">
        <w:rPr>
          <w:rStyle w:val="StyleUnderline"/>
          <w:highlight w:val="cyan"/>
        </w:rPr>
        <w:t>REPUBLICAN</w:t>
      </w:r>
      <w:r w:rsidRPr="008A275D">
        <w:rPr>
          <w:sz w:val="16"/>
        </w:rPr>
        <w:t>S LOST ELECTIONS TONIGHT,’ according to Pollsters,” the president posted after Tuesday’s disaster became clear.</w:t>
      </w:r>
    </w:p>
    <w:p w14:paraId="689D84B5" w14:textId="77777777" w:rsidR="0025149D" w:rsidRPr="00EF4FA4" w:rsidRDefault="0025149D" w:rsidP="0025149D">
      <w:pPr>
        <w:rPr>
          <w:rStyle w:val="Heading4Char"/>
        </w:rPr>
      </w:pPr>
      <w:r w:rsidRPr="008A275D">
        <w:rPr>
          <w:sz w:val="16"/>
        </w:rPr>
        <w:t>But President Donald Trump is wrong. He’s always “on the ballot” in the minds of the voters who hate him, just as President Barack Obama was in the 2010 and 2014 midterms.</w:t>
      </w:r>
    </w:p>
    <w:p w14:paraId="7DF8FFA6" w14:textId="77777777" w:rsidR="0025149D" w:rsidRPr="00EF4FA4" w:rsidRDefault="0025149D" w:rsidP="0025149D">
      <w:pPr>
        <w:rPr>
          <w:rStyle w:val="Heading4Char"/>
        </w:rPr>
      </w:pPr>
      <w:r w:rsidRPr="008A275D">
        <w:rPr>
          <w:sz w:val="16"/>
        </w:rPr>
        <w:t>Need proof? In both New Jersey and Virginia, the GOP nominees’ vote percentage closely tracked Trump’s approval rating.</w:t>
      </w:r>
    </w:p>
    <w:p w14:paraId="547472B9" w14:textId="77777777" w:rsidR="0025149D" w:rsidRPr="00EF4FA4" w:rsidRDefault="0025149D" w:rsidP="0025149D">
      <w:pPr>
        <w:rPr>
          <w:rStyle w:val="Heading4Char"/>
        </w:rPr>
      </w:pPr>
      <w:r w:rsidRPr="008A275D">
        <w:rPr>
          <w:sz w:val="16"/>
        </w:rPr>
        <w:t>In Virginia, Winsome Earle-Sears got 42 percent of the vote. Trump’s approval is 39 percent.</w:t>
      </w:r>
    </w:p>
    <w:p w14:paraId="126200F2" w14:textId="77777777" w:rsidR="0025149D" w:rsidRPr="00EF4FA4" w:rsidRDefault="0025149D" w:rsidP="0025149D">
      <w:pPr>
        <w:rPr>
          <w:rStyle w:val="Heading4Char"/>
        </w:rPr>
      </w:pPr>
      <w:r w:rsidRPr="008A275D">
        <w:rPr>
          <w:sz w:val="16"/>
        </w:rPr>
        <w:t>In New Jersey, Jack Ciattarelli got 43 percent. Trump’s approval is 42 percent.</w:t>
      </w:r>
    </w:p>
    <w:p w14:paraId="54CB004E" w14:textId="77777777" w:rsidR="0025149D" w:rsidRPr="00EF4FA4" w:rsidRDefault="0025149D" w:rsidP="0025149D">
      <w:pPr>
        <w:rPr>
          <w:rStyle w:val="Heading4Char"/>
        </w:rPr>
      </w:pPr>
      <w:r w:rsidRPr="008A275D">
        <w:rPr>
          <w:sz w:val="16"/>
        </w:rPr>
        <w:t>In New Hampshire, it’s currently around 43 percent.</w:t>
      </w:r>
    </w:p>
    <w:p w14:paraId="0AD7999D" w14:textId="77777777" w:rsidR="0025149D" w:rsidRPr="00EF4FA4" w:rsidRDefault="0025149D" w:rsidP="0025149D">
      <w:pPr>
        <w:rPr>
          <w:rStyle w:val="Heading4Char"/>
        </w:rPr>
      </w:pPr>
      <w:r w:rsidRPr="008A275D">
        <w:rPr>
          <w:sz w:val="16"/>
        </w:rPr>
        <w:t xml:space="preserve">That means, </w:t>
      </w:r>
      <w:r w:rsidRPr="008A275D">
        <w:rPr>
          <w:rStyle w:val="StyleUnderline"/>
        </w:rPr>
        <w:t xml:space="preserve">assuming there aren’t significant third-party candidates splitting the vote, Gov. Kelly Ayotte and the </w:t>
      </w:r>
      <w:r w:rsidRPr="008A275D">
        <w:rPr>
          <w:rStyle w:val="StyleUnderline"/>
          <w:highlight w:val="cyan"/>
        </w:rPr>
        <w:t>nominees for</w:t>
      </w:r>
      <w:r w:rsidRPr="008A275D">
        <w:rPr>
          <w:rStyle w:val="StyleUnderline"/>
        </w:rPr>
        <w:t xml:space="preserve"> U.S. </w:t>
      </w:r>
      <w:r w:rsidRPr="008A275D">
        <w:rPr>
          <w:rStyle w:val="StyleUnderline"/>
          <w:highlight w:val="cyan"/>
        </w:rPr>
        <w:t>House and Senate</w:t>
      </w:r>
      <w:r w:rsidRPr="008A275D">
        <w:rPr>
          <w:rStyle w:val="StyleUnderline"/>
        </w:rPr>
        <w:t xml:space="preserve"> will </w:t>
      </w:r>
      <w:r w:rsidRPr="008A275D">
        <w:rPr>
          <w:rStyle w:val="StyleUnderline"/>
          <w:highlight w:val="cyan"/>
        </w:rPr>
        <w:t>need to outperform Trump’s approval by</w:t>
      </w:r>
      <w:r w:rsidRPr="008A275D">
        <w:rPr>
          <w:rStyle w:val="StyleUnderline"/>
        </w:rPr>
        <w:t xml:space="preserve"> about </w:t>
      </w:r>
      <w:r w:rsidRPr="008A275D">
        <w:rPr>
          <w:rStyle w:val="StyleUnderline"/>
          <w:highlight w:val="cyan"/>
        </w:rPr>
        <w:t>seven percent</w:t>
      </w:r>
      <w:r w:rsidRPr="008A275D">
        <w:rPr>
          <w:rStyle w:val="StyleUnderline"/>
        </w:rPr>
        <w:t xml:space="preserve">. And they’ll have to do it </w:t>
      </w:r>
      <w:r w:rsidRPr="008A275D">
        <w:rPr>
          <w:rStyle w:val="StyleUnderline"/>
          <w:highlight w:val="cyan"/>
        </w:rPr>
        <w:t>without the votes of</w:t>
      </w:r>
      <w:r w:rsidRPr="008A275D">
        <w:rPr>
          <w:rStyle w:val="StyleUnderline"/>
        </w:rPr>
        <w:t xml:space="preserve"> many of </w:t>
      </w:r>
      <w:r w:rsidRPr="008A275D">
        <w:rPr>
          <w:rStyle w:val="StyleUnderline"/>
          <w:highlight w:val="cyan"/>
        </w:rPr>
        <w:t xml:space="preserve">his most </w:t>
      </w:r>
      <w:r w:rsidRPr="008A275D">
        <w:rPr>
          <w:rStyle w:val="Emphasis"/>
          <w:highlight w:val="cyan"/>
        </w:rPr>
        <w:t>loyal voters</w:t>
      </w:r>
      <w:r w:rsidRPr="008A275D">
        <w:rPr>
          <w:sz w:val="16"/>
        </w:rPr>
        <w:t>, says veteran GOP strategist Jim Merrill.</w:t>
      </w:r>
    </w:p>
    <w:p w14:paraId="0C2CD762" w14:textId="77777777" w:rsidR="0025149D" w:rsidRPr="00EF4FA4" w:rsidRDefault="0025149D" w:rsidP="0025149D">
      <w:pPr>
        <w:rPr>
          <w:rStyle w:val="Heading4Char"/>
        </w:rPr>
      </w:pPr>
      <w:r w:rsidRPr="008A275D">
        <w:rPr>
          <w:sz w:val="16"/>
        </w:rPr>
        <w:t>“President Trump is an electoral heavyweight with a dynamic and diverse base of voters. However, when he’s not on the ballot, GOP turnout suffers, a chronic challenge that was evident again on Tuesday. He (likely?) won’t be on a ballot again, so finding a solution – fast – is critical,” Merrill said.</w:t>
      </w:r>
    </w:p>
    <w:p w14:paraId="2F4F78AF" w14:textId="77777777" w:rsidR="0025149D" w:rsidRPr="00EF4FA4" w:rsidRDefault="0025149D" w:rsidP="0025149D">
      <w:pPr>
        <w:rPr>
          <w:rStyle w:val="Heading4Char"/>
        </w:rPr>
      </w:pPr>
      <w:r w:rsidRPr="008A275D">
        <w:rPr>
          <w:rStyle w:val="StyleUnderline"/>
          <w:highlight w:val="cyan"/>
        </w:rPr>
        <w:t>Reports of</w:t>
      </w:r>
      <w:r w:rsidRPr="008A275D">
        <w:rPr>
          <w:rStyle w:val="StyleUnderline"/>
        </w:rPr>
        <w:t xml:space="preserve"> the </w:t>
      </w:r>
      <w:r w:rsidRPr="008A275D">
        <w:rPr>
          <w:rStyle w:val="StyleUnderline"/>
          <w:highlight w:val="cyan"/>
        </w:rPr>
        <w:t>Dem</w:t>
      </w:r>
      <w:r w:rsidRPr="008A275D">
        <w:rPr>
          <w:rStyle w:val="StyleUnderline"/>
        </w:rPr>
        <w:t xml:space="preserve">ocrats’ </w:t>
      </w:r>
      <w:r w:rsidRPr="008A275D">
        <w:rPr>
          <w:rStyle w:val="StyleUnderline"/>
          <w:highlight w:val="cyan"/>
        </w:rPr>
        <w:t xml:space="preserve">demise are </w:t>
      </w:r>
      <w:r w:rsidRPr="008A275D">
        <w:rPr>
          <w:rStyle w:val="Emphasis"/>
          <w:highlight w:val="cyan"/>
        </w:rPr>
        <w:t>premature</w:t>
      </w:r>
      <w:r w:rsidRPr="008A275D">
        <w:rPr>
          <w:rStyle w:val="Emphasis"/>
        </w:rPr>
        <w:t>.</w:t>
      </w:r>
    </w:p>
    <w:p w14:paraId="16D5A040" w14:textId="77777777" w:rsidR="0025149D" w:rsidRPr="00EF4FA4" w:rsidRDefault="0025149D" w:rsidP="0025149D">
      <w:pPr>
        <w:rPr>
          <w:rStyle w:val="Heading4Char"/>
        </w:rPr>
      </w:pPr>
      <w:r w:rsidRPr="008A275D">
        <w:rPr>
          <w:sz w:val="16"/>
        </w:rPr>
        <w:t>“Suddenly</w:t>
      </w:r>
      <w:r w:rsidRPr="008A275D">
        <w:rPr>
          <w:rStyle w:val="StyleUnderline"/>
        </w:rPr>
        <w:t>, the party the political press wrote off as having no fight, no message, no bench, and no chance has all four,</w:t>
      </w:r>
      <w:r w:rsidRPr="008A275D">
        <w:rPr>
          <w:sz w:val="16"/>
        </w:rPr>
        <w:t>” said Terry Shumaker, who co-chaired Bill Clinton’s New Hampshire presidential campaigns.</w:t>
      </w:r>
    </w:p>
    <w:p w14:paraId="1C718674" w14:textId="77777777" w:rsidR="0025149D" w:rsidRPr="00EF4FA4" w:rsidRDefault="0025149D" w:rsidP="0025149D">
      <w:pPr>
        <w:rPr>
          <w:rStyle w:val="Heading4Char"/>
        </w:rPr>
      </w:pPr>
      <w:r w:rsidRPr="00086A1C">
        <w:t>&lt;&lt;TEXT CONDENSED NONE OMITTED&gt;&gt;</w:t>
      </w:r>
    </w:p>
    <w:p w14:paraId="4A3FC364" w14:textId="77777777" w:rsidR="0025149D" w:rsidRPr="00EF4FA4" w:rsidRDefault="0025149D" w:rsidP="0025149D">
      <w:pPr>
        <w:rPr>
          <w:rStyle w:val="Heading4Char"/>
        </w:rPr>
      </w:pPr>
      <w:r w:rsidRPr="008A275D">
        <w:rPr>
          <w:sz w:val="10"/>
        </w:rPr>
        <w:t>Winning school board seats in Nashua and Manchester is hardly breaking new ground. But Democrats in New Hampshire did have a good night — the Ruais race notwithstanding. And while winning the Rochester mayor’s race isn’t going to shift statewide politics, the momentum from Tuesday is almost certainly going to help Democrats recruit more — and better — candidates. And that includes the governor’s race. Will one of the thus far reluctant potential candidates, like Portsmouth Mayor Deaglan McEachern, see these results and rethink a challenge to incumbent Ayotte? Will it put more juice behind rumored efforts to get Maura Sullivan to drop her NH-01 primary race and run for governor instead? On the flip side, says GOP consultant Michael Dennehy, Republicans need to get smart when it comes to picking their nominees if they want to have a shot at winning next year. “As is almost always the case, the GOP needs to do a better job recruiting candidates. Let’s face it, (Winsome Earle) Sears never had the ability to appeal to centrist voters.” Former state Sen. Lou D’Allesandro (D), now a principal at NorthBridge Strategies, said the future of his party was on display in New Jersey and Virginia. “I listened to those two (Sherill and Spanberger) campaign, and they were right on target. They listened to the people, and the people have concerns about the economy. So that’s what they ran on.” Mamdani is going to be a Democrat problem. It took less than 12 hours for Ayotte to start exploiting the problem that Democratic Socialist Mayor-elect Zohran Mamdani represents for the Democrats. Expect more — a lot more — from the GOP. Which means Granite State Democrats need to figure out how to talk about Mamdani. Their current strategy — pretend they’ve never heard of New York City — isn’t going to hold. If establishment Democrats don’t figure out how to handle the issue, it could inspire more Mamdani-style progressives to challenge them in the primaries (which aren’t until September). Merrill says the Democrats could benefit from the Mamdani example. “Democrats may be reluctant to admit it publicly about Zohran Mamdani – an avowed Socialist – but privately, they have to love Mamdani’s campaign style, social media strategy, and Gen Z appeal. He made Cuomo look and sound like a relic, talked authentically about inflation, and was relatable while running up a huge win.” The Republican base can have Ruais Republicans in 2026 — or no Republicans. There is a part of the Granite State GOP base that still hasn’t processed the fact that, fairly or not, New Hampshire just doesn’t like Donald Trump. He’s never carried the state, even against a dud of a candidate like Kamala Harris, and his poll numbers are consistently 10 points or more underwater. The idea of a MAGA Republican winning a general election in New Hampshire is pure fantasy. Which is why grousing from the online Right about Ruais — particularly against the backdrop of a national GOP thrashing — is so bizarre. “Republicans should be excited to emulate Jay Ruais – a personable, earnest, mainstream conservative problem solver who decisively won a city that in recent years has voted for Kamala Harris, Joe Biden, and Hilary Clinton,” notes Merrill. Democrat D’Allesandro is more blunt. “Donald Trump just doesn’t understand. The people are hurting. He’s not aware of what’s going on in the real world.”</w:t>
      </w:r>
    </w:p>
    <w:p w14:paraId="0B37B676" w14:textId="77777777" w:rsidR="0025149D" w:rsidRPr="00EF4FA4" w:rsidRDefault="0025149D" w:rsidP="0025149D">
      <w:pPr>
        <w:rPr>
          <w:rStyle w:val="Heading4Char"/>
        </w:rPr>
      </w:pPr>
      <w:r w:rsidRPr="00086A1C">
        <w:t>&lt;&lt;PARAGRAPH BREAKS CONTINUE&gt;&gt;</w:t>
      </w:r>
    </w:p>
    <w:p w14:paraId="735F8C41" w14:textId="77777777" w:rsidR="0025149D" w:rsidRPr="00EF4FA4" w:rsidRDefault="0025149D" w:rsidP="0025149D">
      <w:pPr>
        <w:rPr>
          <w:rStyle w:val="Heading4Char"/>
        </w:rPr>
      </w:pPr>
      <w:r w:rsidRPr="008A275D">
        <w:rPr>
          <w:sz w:val="16"/>
        </w:rPr>
        <w:t xml:space="preserve">The bottom line for New Hampshire politics: </w:t>
      </w:r>
      <w:r w:rsidRPr="008A275D">
        <w:rPr>
          <w:rStyle w:val="StyleUnderline"/>
          <w:highlight w:val="cyan"/>
        </w:rPr>
        <w:t>If 2026 is a traditional</w:t>
      </w:r>
      <w:r w:rsidRPr="008A275D">
        <w:rPr>
          <w:rStyle w:val="StyleUnderline"/>
        </w:rPr>
        <w:t xml:space="preserve"> </w:t>
      </w:r>
      <w:r w:rsidRPr="008A275D">
        <w:rPr>
          <w:rStyle w:val="StyleUnderline"/>
          <w:highlight w:val="cyan"/>
        </w:rPr>
        <w:t>midterm election</w:t>
      </w:r>
      <w:r w:rsidRPr="008A275D">
        <w:rPr>
          <w:rStyle w:val="StyleUnderline"/>
        </w:rPr>
        <w:t xml:space="preserve">, and the GOP share of the vote closely tracks Trump’s approval rating, </w:t>
      </w:r>
      <w:r w:rsidRPr="008A275D">
        <w:rPr>
          <w:rStyle w:val="StyleUnderline"/>
          <w:highlight w:val="cyan"/>
        </w:rPr>
        <w:t>Dem</w:t>
      </w:r>
      <w:r w:rsidRPr="008A275D">
        <w:rPr>
          <w:rStyle w:val="StyleUnderline"/>
        </w:rPr>
        <w:t>ocra</w:t>
      </w:r>
      <w:r w:rsidRPr="008A275D">
        <w:rPr>
          <w:rStyle w:val="StyleUnderline"/>
          <w:highlight w:val="cyan"/>
        </w:rPr>
        <w:t>ts will</w:t>
      </w:r>
      <w:r w:rsidRPr="008A275D">
        <w:rPr>
          <w:rStyle w:val="StyleUnderline"/>
        </w:rPr>
        <w:t xml:space="preserve"> almost </w:t>
      </w:r>
      <w:r w:rsidRPr="008A275D">
        <w:rPr>
          <w:rStyle w:val="Emphasis"/>
          <w:highlight w:val="cyan"/>
        </w:rPr>
        <w:t>certainly win all three federal races</w:t>
      </w:r>
      <w:r w:rsidRPr="008A275D">
        <w:rPr>
          <w:rStyle w:val="StyleUnderline"/>
        </w:rPr>
        <w:t>, and the governor’s office will be in play.</w:t>
      </w:r>
    </w:p>
    <w:p w14:paraId="33948D14" w14:textId="77777777" w:rsidR="0025149D" w:rsidRPr="00EF4FA4" w:rsidRDefault="0025149D" w:rsidP="0025149D">
      <w:pPr>
        <w:pStyle w:val="Heading4"/>
        <w:rPr>
          <w:rStyle w:val="Heading4Char"/>
        </w:rPr>
      </w:pPr>
      <w:r>
        <w:t>4. History. P</w:t>
      </w:r>
      <w:r w:rsidRPr="00435397">
        <w:t>erfect special election record</w:t>
      </w:r>
      <w:r>
        <w:t xml:space="preserve">s </w:t>
      </w:r>
      <w:r w:rsidRPr="00435397">
        <w:t>match every historical predictor of a House flip.</w:t>
      </w:r>
    </w:p>
    <w:p w14:paraId="64F50EA8" w14:textId="77777777" w:rsidR="0025149D" w:rsidRPr="00EF4FA4" w:rsidRDefault="0025149D" w:rsidP="0025149D">
      <w:pPr>
        <w:rPr>
          <w:rStyle w:val="Heading4Char"/>
        </w:rPr>
      </w:pPr>
      <w:r w:rsidRPr="00435397">
        <w:t xml:space="preserve">Ben </w:t>
      </w:r>
      <w:r w:rsidRPr="00435397">
        <w:rPr>
          <w:rStyle w:val="Style13ptBold"/>
        </w:rPr>
        <w:t>Blanchet 11-7</w:t>
      </w:r>
      <w:r w:rsidRPr="00435397">
        <w:t xml:space="preserve">. </w:t>
      </w:r>
      <w:r>
        <w:t>Reporter, HuffPost</w:t>
      </w:r>
      <w:r w:rsidRPr="00435397">
        <w:t>. “CNN's Harry Enten Spots The 'Major Warning Sign' For GOP Following Election Losses” Yahoo News. 11/07/2025. https://www.yahoo.com/news/articles/cnns-harry-enten-spots-major-010252857.html</w:t>
      </w:r>
    </w:p>
    <w:p w14:paraId="28402D6E" w14:textId="77777777" w:rsidR="0025149D" w:rsidRPr="00EF4FA4" w:rsidRDefault="0025149D" w:rsidP="0025149D">
      <w:pPr>
        <w:rPr>
          <w:rStyle w:val="Heading4Char"/>
        </w:rPr>
      </w:pPr>
      <w:r w:rsidRPr="00AD2A67">
        <w:rPr>
          <w:rStyle w:val="StyleUnderline"/>
        </w:rPr>
        <w:t xml:space="preserve">CNN analyst Harry Enten warned </w:t>
      </w:r>
      <w:r w:rsidRPr="00BA4DE7">
        <w:rPr>
          <w:rStyle w:val="StyleUnderline"/>
          <w:highlight w:val="cyan"/>
        </w:rPr>
        <w:t>Republicans</w:t>
      </w:r>
      <w:r w:rsidRPr="00AD2A67">
        <w:rPr>
          <w:rStyle w:val="StyleUnderline"/>
        </w:rPr>
        <w:t xml:space="preserve"> do themselves a disservice by denying the message behind the Tuesday election where Democrats virtually swept the board in ever state with a race.</w:t>
      </w:r>
    </w:p>
    <w:p w14:paraId="411BAC1A" w14:textId="77777777" w:rsidR="0025149D" w:rsidRPr="00EF4FA4" w:rsidRDefault="0025149D" w:rsidP="0025149D">
      <w:pPr>
        <w:rPr>
          <w:rStyle w:val="Heading4Char"/>
        </w:rPr>
      </w:pPr>
      <w:r w:rsidRPr="00AD2A67">
        <w:rPr>
          <w:rStyle w:val="StyleUnderline"/>
        </w:rPr>
        <w:t xml:space="preserve">House leadership </w:t>
      </w:r>
      <w:r w:rsidRPr="00BA4DE7">
        <w:rPr>
          <w:rStyle w:val="StyleUnderline"/>
          <w:highlight w:val="cyan"/>
        </w:rPr>
        <w:t>insist</w:t>
      </w:r>
      <w:r w:rsidRPr="00AD2A67">
        <w:rPr>
          <w:rStyle w:val="StyleUnderline"/>
        </w:rPr>
        <w:t xml:space="preserve">s </w:t>
      </w:r>
      <w:r w:rsidRPr="00BA4DE7">
        <w:rPr>
          <w:rStyle w:val="StyleUnderline"/>
          <w:highlight w:val="cyan"/>
        </w:rPr>
        <w:t>Dem</w:t>
      </w:r>
      <w:r w:rsidRPr="00AD2A67">
        <w:rPr>
          <w:rStyle w:val="StyleUnderline"/>
        </w:rPr>
        <w:t>ocrat</w:t>
      </w:r>
      <w:r w:rsidRPr="00BA4DE7">
        <w:rPr>
          <w:rStyle w:val="StyleUnderline"/>
          <w:highlight w:val="cyan"/>
        </w:rPr>
        <w:t>s</w:t>
      </w:r>
      <w:r w:rsidRPr="00AD2A67">
        <w:rPr>
          <w:rStyle w:val="StyleUnderline"/>
        </w:rPr>
        <w:t xml:space="preserve"> </w:t>
      </w:r>
      <w:r w:rsidRPr="00BA4DE7">
        <w:rPr>
          <w:rStyle w:val="StyleUnderline"/>
        </w:rPr>
        <w:t xml:space="preserve">only </w:t>
      </w:r>
      <w:r w:rsidRPr="00BA4DE7">
        <w:rPr>
          <w:rStyle w:val="StyleUnderline"/>
          <w:highlight w:val="cyan"/>
        </w:rPr>
        <w:t>won in Dem</w:t>
      </w:r>
      <w:r w:rsidRPr="00AD2A67">
        <w:rPr>
          <w:rStyle w:val="StyleUnderline"/>
        </w:rPr>
        <w:t xml:space="preserve">ocratic </w:t>
      </w:r>
      <w:r w:rsidRPr="00BA4DE7">
        <w:rPr>
          <w:rStyle w:val="StyleUnderline"/>
          <w:highlight w:val="cyan"/>
        </w:rPr>
        <w:t>territory</w:t>
      </w:r>
      <w:r w:rsidRPr="00BA4DE7">
        <w:rPr>
          <w:sz w:val="16"/>
        </w:rPr>
        <w:t>, with House Majority leader Steve Scalise claiming “If Alabama held an election also Tuesday and, gee whiz, a Republican governor was elected governor of Alabama, would anybody be writing a story about it?”</w:t>
      </w:r>
    </w:p>
    <w:p w14:paraId="5DA644CC" w14:textId="77777777" w:rsidR="0025149D" w:rsidRPr="00EF4FA4" w:rsidRDefault="0025149D" w:rsidP="0025149D">
      <w:pPr>
        <w:rPr>
          <w:rStyle w:val="Heading4Char"/>
        </w:rPr>
      </w:pPr>
      <w:r w:rsidRPr="00AD2A67">
        <w:rPr>
          <w:rStyle w:val="StyleUnderline"/>
        </w:rPr>
        <w:t xml:space="preserve">Enten said </w:t>
      </w:r>
      <w:r w:rsidRPr="00BA4DE7">
        <w:rPr>
          <w:rStyle w:val="StyleUnderline"/>
          <w:highlight w:val="cyan"/>
        </w:rPr>
        <w:t>the numbers</w:t>
      </w:r>
      <w:r w:rsidRPr="00AD2A67">
        <w:rPr>
          <w:rStyle w:val="StyleUnderline"/>
        </w:rPr>
        <w:t xml:space="preserve"> have an issue with Scalise’s argument.</w:t>
      </w:r>
    </w:p>
    <w:p w14:paraId="4EAA40C4" w14:textId="77777777" w:rsidR="0025149D" w:rsidRPr="00EF4FA4" w:rsidRDefault="0025149D" w:rsidP="0025149D">
      <w:pPr>
        <w:rPr>
          <w:rStyle w:val="Heading4Char"/>
        </w:rPr>
      </w:pPr>
      <w:r w:rsidRPr="00BA4DE7">
        <w:rPr>
          <w:sz w:val="16"/>
        </w:rPr>
        <w:t>“</w:t>
      </w:r>
      <w:r w:rsidRPr="00BA4DE7">
        <w:rPr>
          <w:rStyle w:val="StyleUnderline"/>
        </w:rPr>
        <w:t xml:space="preserve">I </w:t>
      </w:r>
      <w:r w:rsidRPr="00BA4DE7">
        <w:rPr>
          <w:rStyle w:val="StyleUnderline"/>
          <w:highlight w:val="cyan"/>
        </w:rPr>
        <w:t>disagree</w:t>
      </w:r>
      <w:r w:rsidRPr="00BA4DE7">
        <w:rPr>
          <w:rStyle w:val="StyleUnderline"/>
        </w:rPr>
        <w:t xml:space="preserve"> entirely</w:t>
      </w:r>
      <w:r w:rsidRPr="00BA4DE7">
        <w:rPr>
          <w:sz w:val="16"/>
        </w:rPr>
        <w:t xml:space="preserve">,” said Enten. “I think that </w:t>
      </w:r>
      <w:r w:rsidRPr="00435397">
        <w:rPr>
          <w:rStyle w:val="Emphasis"/>
          <w:highlight w:val="cyan"/>
        </w:rPr>
        <w:t>the house is on fire</w:t>
      </w:r>
      <w:r w:rsidRPr="00AD2A67">
        <w:rPr>
          <w:rStyle w:val="StyleUnderline"/>
        </w:rPr>
        <w:t xml:space="preserve"> and he's like the dog saying, ‘this is fine.’”</w:t>
      </w:r>
    </w:p>
    <w:p w14:paraId="7483864D" w14:textId="77777777" w:rsidR="0025149D" w:rsidRPr="00EF4FA4" w:rsidRDefault="0025149D" w:rsidP="0025149D">
      <w:pPr>
        <w:rPr>
          <w:rStyle w:val="Heading4Char"/>
        </w:rPr>
      </w:pPr>
      <w:r w:rsidRPr="00BA4DE7">
        <w:rPr>
          <w:sz w:val="16"/>
        </w:rPr>
        <w:t>“</w:t>
      </w:r>
      <w:r w:rsidRPr="00BA4DE7">
        <w:rPr>
          <w:rStyle w:val="StyleUnderline"/>
          <w:highlight w:val="cyan"/>
        </w:rPr>
        <w:t>It's all about the margins</w:t>
      </w:r>
      <w:r w:rsidRPr="00BA4DE7">
        <w:rPr>
          <w:sz w:val="16"/>
        </w:rPr>
        <w:t xml:space="preserve">, baby,” Enten continued. </w:t>
      </w:r>
      <w:r w:rsidRPr="00BA4DE7">
        <w:rPr>
          <w:rStyle w:val="StyleUnderline"/>
        </w:rPr>
        <w:t xml:space="preserve">“Look at democratic candidates margins </w:t>
      </w:r>
      <w:r w:rsidRPr="00BA4DE7">
        <w:rPr>
          <w:rStyle w:val="StyleUnderline"/>
          <w:highlight w:val="cyan"/>
        </w:rPr>
        <w:t>in</w:t>
      </w:r>
      <w:r w:rsidRPr="00AD2A67">
        <w:rPr>
          <w:rStyle w:val="StyleUnderline"/>
        </w:rPr>
        <w:t xml:space="preserve"> 20</w:t>
      </w:r>
      <w:r w:rsidRPr="00BA4DE7">
        <w:rPr>
          <w:rStyle w:val="StyleUnderline"/>
          <w:highlight w:val="cyan"/>
        </w:rPr>
        <w:t>24</w:t>
      </w:r>
      <w:r w:rsidRPr="00BA4DE7">
        <w:rPr>
          <w:sz w:val="16"/>
        </w:rPr>
        <w:t xml:space="preserve">. In New Jersey, Kamala </w:t>
      </w:r>
      <w:r w:rsidRPr="00BA4DE7">
        <w:rPr>
          <w:rStyle w:val="StyleUnderline"/>
          <w:highlight w:val="cyan"/>
        </w:rPr>
        <w:t>Harris won by six points</w:t>
      </w:r>
      <w:r w:rsidRPr="00BA4DE7">
        <w:rPr>
          <w:sz w:val="16"/>
        </w:rPr>
        <w:t>. What happened on Tuesday? Well,</w:t>
      </w:r>
      <w:r w:rsidRPr="00BA4DE7">
        <w:rPr>
          <w:rStyle w:val="StyleUnderline"/>
        </w:rPr>
        <w:t xml:space="preserve"> right now </w:t>
      </w:r>
      <w:r w:rsidRPr="00BA4DE7">
        <w:rPr>
          <w:sz w:val="16"/>
        </w:rPr>
        <w:t>(</w:t>
      </w:r>
      <w:r w:rsidRPr="00BA4DE7">
        <w:rPr>
          <w:rStyle w:val="StyleUnderline"/>
          <w:highlight w:val="cyan"/>
        </w:rPr>
        <w:t>Dem</w:t>
      </w:r>
      <w:r w:rsidRPr="00AD2A67">
        <w:rPr>
          <w:rStyle w:val="StyleUnderline"/>
        </w:rPr>
        <w:t xml:space="preserve">ocratic </w:t>
      </w:r>
      <w:r w:rsidRPr="00BA4DE7">
        <w:rPr>
          <w:rStyle w:val="StyleUnderline"/>
          <w:highlight w:val="cyan"/>
        </w:rPr>
        <w:t>Rep</w:t>
      </w:r>
      <w:r w:rsidRPr="00AD2A67">
        <w:rPr>
          <w:rStyle w:val="StyleUnderline"/>
        </w:rPr>
        <w:t xml:space="preserve">.) Mikie Sherrill </w:t>
      </w:r>
      <w:r w:rsidRPr="006044EC">
        <w:rPr>
          <w:rStyle w:val="Emphasis"/>
          <w:highlight w:val="cyan"/>
        </w:rPr>
        <w:t>is ahead by 13</w:t>
      </w:r>
      <w:r w:rsidRPr="00BA4DE7">
        <w:rPr>
          <w:sz w:val="16"/>
        </w:rPr>
        <w:t xml:space="preserve">. That might be 14. </w:t>
      </w:r>
      <w:r w:rsidRPr="00AD2A67">
        <w:rPr>
          <w:rStyle w:val="StyleUnderline"/>
        </w:rPr>
        <w:t xml:space="preserve">We're </w:t>
      </w:r>
      <w:r w:rsidRPr="00BA4DE7">
        <w:rPr>
          <w:rStyle w:val="StyleUnderline"/>
        </w:rPr>
        <w:t>talking about a shift of at least seven points upw</w:t>
      </w:r>
      <w:r w:rsidRPr="00AD2A67">
        <w:rPr>
          <w:rStyle w:val="StyleUnderline"/>
        </w:rPr>
        <w:t>ards of eight.”</w:t>
      </w:r>
    </w:p>
    <w:p w14:paraId="74C435C6" w14:textId="77777777" w:rsidR="0025149D" w:rsidRPr="00EF4FA4" w:rsidRDefault="0025149D" w:rsidP="0025149D">
      <w:pPr>
        <w:rPr>
          <w:rStyle w:val="Heading4Char"/>
        </w:rPr>
      </w:pPr>
      <w:r w:rsidRPr="00BA4DE7">
        <w:rPr>
          <w:sz w:val="16"/>
        </w:rPr>
        <w:t>Harris also won in Virginia by six points, but Enten pointed out Democratic gubernatorial candidate Abigail Spanberger won by 15 points.</w:t>
      </w:r>
    </w:p>
    <w:p w14:paraId="264FEC3C" w14:textId="77777777" w:rsidR="0025149D" w:rsidRPr="00EF4FA4" w:rsidRDefault="0025149D" w:rsidP="0025149D">
      <w:pPr>
        <w:rPr>
          <w:rStyle w:val="Heading4Char"/>
        </w:rPr>
      </w:pPr>
      <w:r w:rsidRPr="00BA4DE7">
        <w:rPr>
          <w:rStyle w:val="StyleUnderline"/>
        </w:rPr>
        <w:t xml:space="preserve">“We're talking about </w:t>
      </w:r>
      <w:r w:rsidRPr="00BA4DE7">
        <w:rPr>
          <w:rStyle w:val="StyleUnderline"/>
          <w:highlight w:val="cyan"/>
        </w:rPr>
        <w:t>a shift of</w:t>
      </w:r>
      <w:r w:rsidRPr="00BA4DE7">
        <w:rPr>
          <w:rStyle w:val="StyleUnderline"/>
        </w:rPr>
        <w:t xml:space="preserve"> about </w:t>
      </w:r>
      <w:r w:rsidRPr="006044EC">
        <w:rPr>
          <w:rStyle w:val="Emphasis"/>
          <w:highlight w:val="cyan"/>
        </w:rPr>
        <w:t>nine points</w:t>
      </w:r>
      <w:r w:rsidRPr="00BA4DE7">
        <w:rPr>
          <w:rStyle w:val="StyleUnderline"/>
        </w:rPr>
        <w:t>,”</w:t>
      </w:r>
      <w:r w:rsidRPr="00BA4DE7">
        <w:rPr>
          <w:sz w:val="16"/>
        </w:rPr>
        <w:t xml:space="preserve"> Enten said. “</w:t>
      </w:r>
      <w:r w:rsidRPr="00AD2A67">
        <w:rPr>
          <w:rStyle w:val="StyleUnderline"/>
        </w:rPr>
        <w:t xml:space="preserve">If we had an average eight-point shift across the board in all the different House seats from the 2024 results … you would be talking about </w:t>
      </w:r>
      <w:r w:rsidRPr="00BA4DE7">
        <w:rPr>
          <w:rStyle w:val="StyleUnderline"/>
          <w:highlight w:val="cyan"/>
        </w:rPr>
        <w:t>a Dem</w:t>
      </w:r>
      <w:r w:rsidRPr="00AD2A67">
        <w:rPr>
          <w:rStyle w:val="StyleUnderline"/>
        </w:rPr>
        <w:t xml:space="preserve">ocratic </w:t>
      </w:r>
      <w:r w:rsidRPr="00BA4DE7">
        <w:rPr>
          <w:rStyle w:val="StyleUnderline"/>
          <w:highlight w:val="cyan"/>
        </w:rPr>
        <w:t>gain</w:t>
      </w:r>
      <w:r w:rsidRPr="00AD2A67">
        <w:rPr>
          <w:rStyle w:val="StyleUnderline"/>
        </w:rPr>
        <w:t xml:space="preserve"> </w:t>
      </w:r>
      <w:r w:rsidRPr="00BA4DE7">
        <w:rPr>
          <w:rStyle w:val="StyleUnderline"/>
          <w:highlight w:val="cyan"/>
        </w:rPr>
        <w:t>of</w:t>
      </w:r>
      <w:r w:rsidRPr="00AD2A67">
        <w:rPr>
          <w:rStyle w:val="StyleUnderline"/>
        </w:rPr>
        <w:t xml:space="preserve"> about </w:t>
      </w:r>
      <w:r w:rsidRPr="006044EC">
        <w:rPr>
          <w:rStyle w:val="Emphasis"/>
          <w:highlight w:val="cyan"/>
        </w:rPr>
        <w:t>20 seats</w:t>
      </w:r>
      <w:r w:rsidRPr="00BA4DE7">
        <w:rPr>
          <w:sz w:val="16"/>
        </w:rPr>
        <w:t xml:space="preserve">, depending on redistricting. So, when I see those results on Tuesday night, </w:t>
      </w:r>
      <w:r w:rsidRPr="00AD2A67">
        <w:rPr>
          <w:rStyle w:val="StyleUnderline"/>
        </w:rPr>
        <w:t xml:space="preserve">I see these </w:t>
      </w:r>
      <w:r w:rsidRPr="00BA4DE7">
        <w:rPr>
          <w:rStyle w:val="StyleUnderline"/>
          <w:highlight w:val="cyan"/>
        </w:rPr>
        <w:t>giant,</w:t>
      </w:r>
      <w:r w:rsidRPr="00AD2A67">
        <w:rPr>
          <w:rStyle w:val="StyleUnderline"/>
        </w:rPr>
        <w:t xml:space="preserve"> huge </w:t>
      </w:r>
      <w:r w:rsidRPr="00BA4DE7">
        <w:rPr>
          <w:rStyle w:val="StyleUnderline"/>
          <w:highlight w:val="cyan"/>
        </w:rPr>
        <w:t>shifts in the Dem</w:t>
      </w:r>
      <w:r w:rsidRPr="00AD2A67">
        <w:rPr>
          <w:rStyle w:val="StyleUnderline"/>
        </w:rPr>
        <w:t xml:space="preserve">ocratic </w:t>
      </w:r>
      <w:r w:rsidRPr="00BA4DE7">
        <w:rPr>
          <w:rStyle w:val="StyleUnderline"/>
          <w:highlight w:val="cyan"/>
        </w:rPr>
        <w:t>direction.</w:t>
      </w:r>
      <w:r w:rsidRPr="00AD2A67">
        <w:rPr>
          <w:rStyle w:val="StyleUnderline"/>
        </w:rPr>
        <w:t xml:space="preserve"> I say </w:t>
      </w:r>
      <w:r w:rsidRPr="00BA4DE7">
        <w:rPr>
          <w:rStyle w:val="StyleUnderline"/>
          <w:highlight w:val="cyan"/>
        </w:rPr>
        <w:t>Republican leaders wake</w:t>
      </w:r>
      <w:r w:rsidRPr="00AD2A67">
        <w:rPr>
          <w:rStyle w:val="StyleUnderline"/>
        </w:rPr>
        <w:t xml:space="preserve"> the heck </w:t>
      </w:r>
      <w:r w:rsidRPr="00BA4DE7">
        <w:rPr>
          <w:rStyle w:val="StyleUnderline"/>
          <w:highlight w:val="cyan"/>
        </w:rPr>
        <w:t>up</w:t>
      </w:r>
      <w:r w:rsidRPr="00AD2A67">
        <w:rPr>
          <w:rStyle w:val="StyleUnderline"/>
        </w:rPr>
        <w:t xml:space="preserve"> and have some of what I'm having, because </w:t>
      </w:r>
      <w:r w:rsidRPr="00BA4DE7">
        <w:rPr>
          <w:rStyle w:val="StyleUnderline"/>
          <w:highlight w:val="cyan"/>
        </w:rPr>
        <w:t xml:space="preserve">this is a </w:t>
      </w:r>
      <w:r w:rsidRPr="00435397">
        <w:rPr>
          <w:rStyle w:val="Emphasis"/>
          <w:highlight w:val="cyan"/>
        </w:rPr>
        <w:t>major warning sign</w:t>
      </w:r>
      <w:r w:rsidRPr="00BA4DE7">
        <w:rPr>
          <w:sz w:val="16"/>
        </w:rPr>
        <w:t>.”</w:t>
      </w:r>
    </w:p>
    <w:p w14:paraId="632684A6" w14:textId="77777777" w:rsidR="0025149D" w:rsidRPr="00EF4FA4" w:rsidRDefault="0025149D" w:rsidP="0025149D">
      <w:pPr>
        <w:rPr>
          <w:rStyle w:val="Heading4Char"/>
        </w:rPr>
      </w:pPr>
      <w:r w:rsidRPr="00BA4DE7">
        <w:rPr>
          <w:sz w:val="16"/>
        </w:rPr>
        <w:t xml:space="preserve">But Enten said </w:t>
      </w:r>
      <w:r w:rsidRPr="00BA4DE7">
        <w:rPr>
          <w:rStyle w:val="StyleUnderline"/>
          <w:highlight w:val="cyan"/>
        </w:rPr>
        <w:t>these weren’t</w:t>
      </w:r>
      <w:r w:rsidRPr="00AD2A67">
        <w:rPr>
          <w:rStyle w:val="StyleUnderline"/>
        </w:rPr>
        <w:t xml:space="preserve"> the only signs with 2025 House special elections also outpacing Harris in 2024.</w:t>
      </w:r>
    </w:p>
    <w:p w14:paraId="57BBBFC0" w14:textId="77777777" w:rsidR="0025149D" w:rsidRPr="00EF4FA4" w:rsidRDefault="0025149D" w:rsidP="0025149D">
      <w:pPr>
        <w:rPr>
          <w:rStyle w:val="Heading4Char"/>
        </w:rPr>
      </w:pPr>
      <w:r w:rsidRPr="00BA4DE7">
        <w:rPr>
          <w:sz w:val="16"/>
        </w:rPr>
        <w:t>“</w:t>
      </w:r>
      <w:r w:rsidRPr="00AD2A67">
        <w:rPr>
          <w:rStyle w:val="StyleUnderline"/>
        </w:rPr>
        <w:t>There have been five House special elections so far this year and in every single one of them across the board: 11 points in Virginia; Texas, by 18 points</w:t>
      </w:r>
      <w:r w:rsidRPr="00BA4DE7">
        <w:rPr>
          <w:sz w:val="16"/>
        </w:rPr>
        <w:t>,” Enten said, adding that Dems also outpaced Harris’ win by one point in one Florida seat and by six points in another.</w:t>
      </w:r>
    </w:p>
    <w:p w14:paraId="58B814B8" w14:textId="77777777" w:rsidR="0025149D" w:rsidRPr="00EF4FA4" w:rsidRDefault="0025149D" w:rsidP="0025149D">
      <w:pPr>
        <w:rPr>
          <w:rStyle w:val="Heading4Char"/>
        </w:rPr>
      </w:pPr>
    </w:p>
    <w:p w14:paraId="28FFCD3B" w14:textId="77777777" w:rsidR="0025149D" w:rsidRPr="00EF4FA4" w:rsidRDefault="0025149D" w:rsidP="0025149D">
      <w:pPr>
        <w:rPr>
          <w:rStyle w:val="Heading4Char"/>
        </w:rPr>
      </w:pPr>
      <w:r w:rsidRPr="00BA4DE7">
        <w:rPr>
          <w:sz w:val="16"/>
        </w:rPr>
        <w:t xml:space="preserve">“What </w:t>
      </w:r>
      <w:r w:rsidRPr="00BA4DE7">
        <w:rPr>
          <w:rStyle w:val="StyleUnderline"/>
          <w:highlight w:val="cyan"/>
        </w:rPr>
        <w:t>we are seeing</w:t>
      </w:r>
      <w:r w:rsidRPr="00AD2A67">
        <w:rPr>
          <w:rStyle w:val="StyleUnderline"/>
        </w:rPr>
        <w:t xml:space="preserve"> are </w:t>
      </w:r>
      <w:r w:rsidRPr="006044EC">
        <w:rPr>
          <w:rStyle w:val="Emphasis"/>
          <w:highlight w:val="cyan"/>
        </w:rPr>
        <w:t>clear shifts</w:t>
      </w:r>
      <w:r w:rsidRPr="00BA4DE7">
        <w:rPr>
          <w:rStyle w:val="StyleUnderline"/>
          <w:highlight w:val="cyan"/>
        </w:rPr>
        <w:t xml:space="preserve"> to</w:t>
      </w:r>
      <w:r w:rsidRPr="00AD2A67">
        <w:rPr>
          <w:rStyle w:val="StyleUnderline"/>
        </w:rPr>
        <w:t xml:space="preserve">wards the </w:t>
      </w:r>
      <w:r w:rsidRPr="00BA4DE7">
        <w:rPr>
          <w:rStyle w:val="StyleUnderline"/>
          <w:highlight w:val="cyan"/>
        </w:rPr>
        <w:t>Dem</w:t>
      </w:r>
      <w:r w:rsidRPr="00AD2A67">
        <w:rPr>
          <w:rStyle w:val="StyleUnderline"/>
        </w:rPr>
        <w:t xml:space="preserve">ocratic </w:t>
      </w:r>
      <w:r w:rsidRPr="00BA4DE7">
        <w:rPr>
          <w:rStyle w:val="StyleUnderline"/>
          <w:highlight w:val="cyan"/>
        </w:rPr>
        <w:t>candidates</w:t>
      </w:r>
      <w:r w:rsidRPr="00AD2A67">
        <w:rPr>
          <w:rStyle w:val="StyleUnderline"/>
        </w:rPr>
        <w:t xml:space="preserve"> in all five of them. And we're talking about shifts on average</w:t>
      </w:r>
      <w:r w:rsidRPr="00BA4DE7">
        <w:rPr>
          <w:sz w:val="16"/>
        </w:rPr>
        <w:t xml:space="preserve"> … of about or north </w:t>
      </w:r>
      <w:r w:rsidRPr="00BA4DE7">
        <w:rPr>
          <w:rStyle w:val="StyleUnderline"/>
          <w:highlight w:val="cyan"/>
        </w:rPr>
        <w:t>of 15</w:t>
      </w:r>
      <w:r w:rsidRPr="00AD2A67">
        <w:rPr>
          <w:rStyle w:val="StyleUnderline"/>
        </w:rPr>
        <w:t xml:space="preserve"> percentage </w:t>
      </w:r>
      <w:r w:rsidRPr="00BA4DE7">
        <w:rPr>
          <w:rStyle w:val="StyleUnderline"/>
          <w:highlight w:val="cyan"/>
        </w:rPr>
        <w:t>points</w:t>
      </w:r>
      <w:r w:rsidRPr="00AD2A67">
        <w:rPr>
          <w:rStyle w:val="StyleUnderline"/>
        </w:rPr>
        <w:t xml:space="preserve"> from the 2024 presidential baseline</w:t>
      </w:r>
      <w:r w:rsidRPr="00BA4DE7">
        <w:rPr>
          <w:sz w:val="16"/>
        </w:rPr>
        <w:t>, which is even larger than the shifts that we saw in both Virginia and New Jersey on Tuesday night.”</w:t>
      </w:r>
    </w:p>
    <w:p w14:paraId="787129F8" w14:textId="77777777" w:rsidR="0025149D" w:rsidRPr="00EF4FA4" w:rsidRDefault="0025149D" w:rsidP="0025149D">
      <w:pPr>
        <w:rPr>
          <w:rStyle w:val="Heading4Char"/>
        </w:rPr>
      </w:pPr>
      <w:r w:rsidRPr="00BA4DE7">
        <w:rPr>
          <w:sz w:val="16"/>
        </w:rPr>
        <w:t>Worse for Republicans, Enten said</w:t>
      </w:r>
      <w:r w:rsidRPr="00AD2A67">
        <w:rPr>
          <w:rStyle w:val="StyleUnderline"/>
        </w:rPr>
        <w:t xml:space="preserve"> </w:t>
      </w:r>
      <w:r w:rsidRPr="00BA4DE7">
        <w:rPr>
          <w:rStyle w:val="StyleUnderline"/>
          <w:highlight w:val="cyan"/>
        </w:rPr>
        <w:t xml:space="preserve">off-year elections </w:t>
      </w:r>
      <w:r w:rsidRPr="006044EC">
        <w:rPr>
          <w:rStyle w:val="Emphasis"/>
          <w:highlight w:val="cyan"/>
        </w:rPr>
        <w:t>reliably forecast</w:t>
      </w:r>
      <w:r w:rsidRPr="00AD2A67">
        <w:rPr>
          <w:rStyle w:val="StyleUnderline"/>
        </w:rPr>
        <w:t xml:space="preserve"> what’s going to happen in </w:t>
      </w:r>
      <w:r w:rsidRPr="00BA4DE7">
        <w:rPr>
          <w:rStyle w:val="StyleUnderline"/>
          <w:highlight w:val="cyan"/>
        </w:rPr>
        <w:t>mid-terms</w:t>
      </w:r>
      <w:r w:rsidRPr="00AD2A67">
        <w:rPr>
          <w:rStyle w:val="StyleUnderline"/>
        </w:rPr>
        <w:t>.</w:t>
      </w:r>
    </w:p>
    <w:p w14:paraId="2864119F" w14:textId="77777777" w:rsidR="0025149D" w:rsidRPr="00EF4FA4" w:rsidRDefault="0025149D" w:rsidP="0025149D">
      <w:pPr>
        <w:rPr>
          <w:rStyle w:val="Heading4Char"/>
        </w:rPr>
      </w:pPr>
      <w:r w:rsidRPr="00BA4DE7">
        <w:rPr>
          <w:sz w:val="16"/>
        </w:rPr>
        <w:t>“</w:t>
      </w:r>
      <w:r w:rsidRPr="00AD2A67">
        <w:rPr>
          <w:rStyle w:val="StyleUnderline"/>
        </w:rPr>
        <w:t xml:space="preserve">If </w:t>
      </w:r>
      <w:r w:rsidRPr="00BA4DE7">
        <w:rPr>
          <w:rStyle w:val="StyleUnderline"/>
          <w:highlight w:val="cyan"/>
        </w:rPr>
        <w:t>a party outperforms in House special elections</w:t>
      </w:r>
      <w:r w:rsidRPr="00AD2A67">
        <w:rPr>
          <w:rStyle w:val="StyleUnderline"/>
        </w:rPr>
        <w:t xml:space="preserve"> five out of five times</w:t>
      </w:r>
      <w:r w:rsidRPr="00BA4DE7">
        <w:rPr>
          <w:sz w:val="16"/>
        </w:rPr>
        <w:t xml:space="preserve">, … </w:t>
      </w:r>
      <w:r w:rsidRPr="00BA4DE7">
        <w:rPr>
          <w:rStyle w:val="StyleUnderline"/>
          <w:highlight w:val="cyan"/>
        </w:rPr>
        <w:t>they</w:t>
      </w:r>
      <w:r w:rsidRPr="00AD2A67">
        <w:rPr>
          <w:rStyle w:val="StyleUnderline"/>
        </w:rPr>
        <w:t xml:space="preserve"> have gone on to </w:t>
      </w:r>
      <w:r w:rsidRPr="00BA4DE7">
        <w:rPr>
          <w:rStyle w:val="StyleUnderline"/>
          <w:highlight w:val="cyan"/>
        </w:rPr>
        <w:t>win</w:t>
      </w:r>
      <w:r w:rsidRPr="00AD2A67">
        <w:rPr>
          <w:rStyle w:val="StyleUnderline"/>
        </w:rPr>
        <w:t xml:space="preserve"> </w:t>
      </w:r>
      <w:r w:rsidRPr="00BA4DE7">
        <w:rPr>
          <w:rStyle w:val="StyleUnderline"/>
          <w:highlight w:val="cyan"/>
        </w:rPr>
        <w:t>the U.S. House</w:t>
      </w:r>
      <w:r w:rsidRPr="00AD2A67">
        <w:rPr>
          <w:rStyle w:val="StyleUnderline"/>
        </w:rPr>
        <w:t xml:space="preserve"> the following </w:t>
      </w:r>
      <w:r w:rsidRPr="00BA4DE7">
        <w:rPr>
          <w:rStyle w:val="StyleUnderline"/>
          <w:highlight w:val="cyan"/>
        </w:rPr>
        <w:t>midterm</w:t>
      </w:r>
      <w:r w:rsidRPr="00BA4DE7">
        <w:rPr>
          <w:sz w:val="16"/>
        </w:rPr>
        <w:t xml:space="preserve"> — </w:t>
      </w:r>
      <w:r w:rsidRPr="00435397">
        <w:rPr>
          <w:rStyle w:val="Emphasis"/>
          <w:highlight w:val="cyan"/>
        </w:rPr>
        <w:t>every single time</w:t>
      </w:r>
      <w:r w:rsidRPr="00AD2A67">
        <w:rPr>
          <w:rStyle w:val="StyleUnderline"/>
        </w:rPr>
        <w:t xml:space="preserve"> since the 2005 2006 cycle</w:t>
      </w:r>
      <w:r w:rsidRPr="00BA4DE7">
        <w:rPr>
          <w:sz w:val="16"/>
        </w:rPr>
        <w:t>,” Enten said. “</w:t>
      </w:r>
      <w:r w:rsidRPr="00AD2A67">
        <w:rPr>
          <w:rStyle w:val="StyleUnderline"/>
        </w:rPr>
        <w:t xml:space="preserve">Yes, New York is a blue city, and Virginia and New Jersey are blue states. But </w:t>
      </w:r>
      <w:r w:rsidRPr="00BA4DE7">
        <w:rPr>
          <w:rStyle w:val="StyleUnderline"/>
          <w:highlight w:val="cyan"/>
        </w:rPr>
        <w:t>historically</w:t>
      </w:r>
      <w:r w:rsidRPr="00AD2A67">
        <w:rPr>
          <w:rStyle w:val="StyleUnderline"/>
        </w:rPr>
        <w:t xml:space="preserve"> speaking, when you sweep all three, you go back since the FDR administration, guess what? </w:t>
      </w:r>
      <w:r w:rsidRPr="00BA4DE7">
        <w:rPr>
          <w:rStyle w:val="StyleUnderline"/>
          <w:highlight w:val="cyan"/>
        </w:rPr>
        <w:t>The Dem</w:t>
      </w:r>
      <w:r w:rsidRPr="00AD2A67">
        <w:rPr>
          <w:rStyle w:val="StyleUnderline"/>
        </w:rPr>
        <w:t>ocrat</w:t>
      </w:r>
      <w:r w:rsidRPr="00BA4DE7">
        <w:rPr>
          <w:rStyle w:val="StyleUnderline"/>
          <w:highlight w:val="cyan"/>
        </w:rPr>
        <w:t>s</w:t>
      </w:r>
      <w:r w:rsidRPr="00AD2A67">
        <w:rPr>
          <w:rStyle w:val="StyleUnderline"/>
        </w:rPr>
        <w:t xml:space="preserve">, when they sweep all three, go on to </w:t>
      </w:r>
      <w:r w:rsidRPr="00435397">
        <w:rPr>
          <w:rStyle w:val="Emphasis"/>
          <w:highlight w:val="cyan"/>
        </w:rPr>
        <w:t>win the House</w:t>
      </w:r>
      <w:r w:rsidRPr="00AD2A67">
        <w:rPr>
          <w:rStyle w:val="StyleUnderline"/>
        </w:rPr>
        <w:t xml:space="preserve"> five out of five times</w:t>
      </w:r>
      <w:r w:rsidRPr="00BA4DE7">
        <w:rPr>
          <w:sz w:val="16"/>
        </w:rPr>
        <w:t>.”</w:t>
      </w:r>
    </w:p>
    <w:p w14:paraId="2204C46D" w14:textId="77777777" w:rsidR="0025149D" w:rsidRPr="00EF4FA4" w:rsidRDefault="0025149D" w:rsidP="0025149D">
      <w:pPr>
        <w:pStyle w:val="Heading4"/>
        <w:rPr>
          <w:rStyle w:val="Heading4Char"/>
        </w:rPr>
      </w:pPr>
      <w:r>
        <w:t xml:space="preserve">5. Threshold is low. Dems need to flip only a few seats to solve our impacts.  </w:t>
      </w:r>
    </w:p>
    <w:p w14:paraId="2BF03DE6" w14:textId="77777777" w:rsidR="0025149D" w:rsidRPr="00EF4FA4" w:rsidRDefault="0025149D" w:rsidP="0025149D">
      <w:pPr>
        <w:rPr>
          <w:rStyle w:val="Heading4Char"/>
        </w:rPr>
      </w:pPr>
      <w:r w:rsidRPr="00391602">
        <w:t xml:space="preserve">Jonathan D. </w:t>
      </w:r>
      <w:r w:rsidRPr="00391602">
        <w:rPr>
          <w:rStyle w:val="Style13ptBold"/>
        </w:rPr>
        <w:t xml:space="preserve">Salant </w:t>
      </w:r>
      <w:r>
        <w:rPr>
          <w:rStyle w:val="Style13ptBold"/>
        </w:rPr>
        <w:t>11-9</w:t>
      </w:r>
      <w:r w:rsidRPr="00391602">
        <w:t>. Assistant Managing Editor, Politics, Pittsburgh Post-Gazette. “Last week’s election boost could boost Democrats in 2026 midterms.” Pittsburgh Post-Gazette. 11/09/2025. https://www.post-gazette.com/opinion/insight/2025/11/09/election-congress-midterms-shapiro-2026-2028-trump-salant/stories/202511090055</w:t>
      </w:r>
    </w:p>
    <w:p w14:paraId="3A837227" w14:textId="77777777" w:rsidR="0025149D" w:rsidRPr="00EF4FA4" w:rsidRDefault="0025149D" w:rsidP="0025149D">
      <w:pPr>
        <w:rPr>
          <w:rStyle w:val="Heading4Char"/>
        </w:rPr>
      </w:pPr>
      <w:r w:rsidRPr="00391602">
        <w:rPr>
          <w:sz w:val="16"/>
        </w:rPr>
        <w:t xml:space="preserve">WASHINGTON — </w:t>
      </w:r>
      <w:r w:rsidRPr="00391602">
        <w:rPr>
          <w:rStyle w:val="StyleUnderline"/>
          <w:highlight w:val="cyan"/>
        </w:rPr>
        <w:t>Republicans</w:t>
      </w:r>
      <w:r w:rsidRPr="00391602">
        <w:rPr>
          <w:rStyle w:val="StyleUnderline"/>
        </w:rPr>
        <w:t xml:space="preserve"> were always </w:t>
      </w:r>
      <w:r w:rsidRPr="00391602">
        <w:rPr>
          <w:rStyle w:val="StyleUnderline"/>
          <w:highlight w:val="cyan"/>
        </w:rPr>
        <w:t xml:space="preserve">going to have a </w:t>
      </w:r>
      <w:r w:rsidRPr="003D0613">
        <w:rPr>
          <w:rStyle w:val="Emphasis"/>
          <w:highlight w:val="cyan"/>
        </w:rPr>
        <w:t>tough midterm</w:t>
      </w:r>
      <w:r w:rsidRPr="00391602">
        <w:rPr>
          <w:rStyle w:val="StyleUnderline"/>
          <w:highlight w:val="cyan"/>
        </w:rPr>
        <w:t xml:space="preserve"> election in 202</w:t>
      </w:r>
      <w:r w:rsidRPr="00391602">
        <w:rPr>
          <w:rStyle w:val="StyleUnderline"/>
        </w:rPr>
        <w:t>6, what with an unpopular president</w:t>
      </w:r>
      <w:r w:rsidRPr="00391602">
        <w:rPr>
          <w:sz w:val="16"/>
        </w:rPr>
        <w:t>, higher prices, and the fact that the party controlling the White House almost always loses congressional seats two years after winning the presidency.</w:t>
      </w:r>
    </w:p>
    <w:p w14:paraId="5FBF1496" w14:textId="77777777" w:rsidR="0025149D" w:rsidRPr="00EF4FA4" w:rsidRDefault="0025149D" w:rsidP="0025149D">
      <w:pPr>
        <w:rPr>
          <w:rStyle w:val="Heading4Char"/>
        </w:rPr>
      </w:pPr>
      <w:r w:rsidRPr="00391602">
        <w:rPr>
          <w:rStyle w:val="StyleUnderline"/>
        </w:rPr>
        <w:t>But based on Tuesday’s election results, next year shapes up as being even tougher for the GOP.</w:t>
      </w:r>
    </w:p>
    <w:p w14:paraId="4085B734" w14:textId="77777777" w:rsidR="0025149D" w:rsidRPr="00EF4FA4" w:rsidRDefault="0025149D" w:rsidP="0025149D">
      <w:pPr>
        <w:rPr>
          <w:rStyle w:val="Heading4Char"/>
        </w:rPr>
      </w:pPr>
      <w:r w:rsidRPr="00391602">
        <w:rPr>
          <w:sz w:val="16"/>
        </w:rPr>
        <w:t>“</w:t>
      </w:r>
      <w:r w:rsidRPr="00391602">
        <w:rPr>
          <w:rStyle w:val="StyleUnderline"/>
          <w:highlight w:val="cyan"/>
        </w:rPr>
        <w:t>It’s</w:t>
      </w:r>
      <w:r w:rsidRPr="00391602">
        <w:rPr>
          <w:rStyle w:val="StyleUnderline"/>
        </w:rPr>
        <w:t xml:space="preserve"> abundantly </w:t>
      </w:r>
      <w:r w:rsidRPr="00391602">
        <w:rPr>
          <w:rStyle w:val="StyleUnderline"/>
          <w:highlight w:val="cyan"/>
        </w:rPr>
        <w:t>clear</w:t>
      </w:r>
      <w:r w:rsidRPr="00391602">
        <w:rPr>
          <w:rStyle w:val="StyleUnderline"/>
        </w:rPr>
        <w:t xml:space="preserve"> that in these elections the winds are directly in the face of the president’s party</w:t>
      </w:r>
      <w:r w:rsidRPr="00391602">
        <w:rPr>
          <w:sz w:val="16"/>
        </w:rPr>
        <w:t xml:space="preserve">.” said Christopher Borick, a political science professor at Muhlenberg College in Allentown. </w:t>
      </w:r>
      <w:r w:rsidRPr="00391602">
        <w:rPr>
          <w:rStyle w:val="StyleUnderline"/>
        </w:rPr>
        <w:t>“</w:t>
      </w:r>
      <w:r w:rsidRPr="003D0613">
        <w:rPr>
          <w:rStyle w:val="StyleUnderline"/>
          <w:highlight w:val="cyan"/>
        </w:rPr>
        <w:t>The country</w:t>
      </w:r>
      <w:r w:rsidRPr="00391602">
        <w:rPr>
          <w:rStyle w:val="StyleUnderline"/>
        </w:rPr>
        <w:t xml:space="preserve"> is in a foul mood. The electorate doesn’t like the direction of the country. If the public </w:t>
      </w:r>
      <w:r w:rsidRPr="00391602">
        <w:rPr>
          <w:rStyle w:val="StyleUnderline"/>
          <w:highlight w:val="cyan"/>
        </w:rPr>
        <w:t xml:space="preserve">is </w:t>
      </w:r>
      <w:r w:rsidRPr="003D0613">
        <w:rPr>
          <w:rStyle w:val="Emphasis"/>
          <w:highlight w:val="cyan"/>
        </w:rPr>
        <w:t>not happy</w:t>
      </w:r>
      <w:r w:rsidRPr="00391602">
        <w:rPr>
          <w:rStyle w:val="StyleUnderline"/>
        </w:rPr>
        <w:t xml:space="preserve"> with the status quo and you are the status quo, it’s hard</w:t>
      </w:r>
      <w:r w:rsidRPr="00391602">
        <w:rPr>
          <w:sz w:val="16"/>
        </w:rPr>
        <w:t>.”</w:t>
      </w:r>
    </w:p>
    <w:p w14:paraId="64D21144" w14:textId="77777777" w:rsidR="0025149D" w:rsidRPr="00EF4FA4" w:rsidRDefault="0025149D" w:rsidP="0025149D">
      <w:pPr>
        <w:rPr>
          <w:rStyle w:val="Heading4Char"/>
        </w:rPr>
      </w:pPr>
      <w:r w:rsidRPr="00391602">
        <w:rPr>
          <w:sz w:val="16"/>
        </w:rPr>
        <w:t>Three is enough</w:t>
      </w:r>
    </w:p>
    <w:p w14:paraId="69ED5390" w14:textId="77777777" w:rsidR="0025149D" w:rsidRPr="00EF4FA4" w:rsidRDefault="0025149D" w:rsidP="0025149D">
      <w:pPr>
        <w:rPr>
          <w:rStyle w:val="Heading4Char"/>
        </w:rPr>
      </w:pPr>
      <w:r w:rsidRPr="00391602">
        <w:rPr>
          <w:rStyle w:val="StyleUnderline"/>
          <w:highlight w:val="cyan"/>
        </w:rPr>
        <w:t>Dem</w:t>
      </w:r>
      <w:r w:rsidRPr="00391602">
        <w:rPr>
          <w:rStyle w:val="StyleUnderline"/>
        </w:rPr>
        <w:t>ocrat</w:t>
      </w:r>
      <w:r w:rsidRPr="00391602">
        <w:rPr>
          <w:rStyle w:val="StyleUnderline"/>
          <w:highlight w:val="cyan"/>
        </w:rPr>
        <w:t>s</w:t>
      </w:r>
      <w:r w:rsidRPr="00391602">
        <w:rPr>
          <w:rStyle w:val="StyleUnderline"/>
        </w:rPr>
        <w:t xml:space="preserve"> </w:t>
      </w:r>
      <w:r w:rsidRPr="00391602">
        <w:rPr>
          <w:rStyle w:val="StyleUnderline"/>
          <w:highlight w:val="cyan"/>
        </w:rPr>
        <w:t xml:space="preserve">need to win only </w:t>
      </w:r>
      <w:r w:rsidRPr="003D0613">
        <w:rPr>
          <w:rStyle w:val="Emphasis"/>
          <w:highlight w:val="cyan"/>
        </w:rPr>
        <w:t>three House seats</w:t>
      </w:r>
      <w:r w:rsidRPr="00391602">
        <w:rPr>
          <w:rStyle w:val="StyleUnderline"/>
        </w:rPr>
        <w:t xml:space="preserve"> next year </w:t>
      </w:r>
      <w:r w:rsidRPr="00391602">
        <w:rPr>
          <w:rStyle w:val="StyleUnderline"/>
          <w:highlight w:val="cyan"/>
        </w:rPr>
        <w:t xml:space="preserve">to capture a </w:t>
      </w:r>
      <w:r w:rsidRPr="003D0613">
        <w:rPr>
          <w:rStyle w:val="Emphasis"/>
          <w:highlight w:val="cyan"/>
        </w:rPr>
        <w:t>majority</w:t>
      </w:r>
      <w:r w:rsidRPr="00391602">
        <w:rPr>
          <w:rStyle w:val="StyleUnderline"/>
        </w:rPr>
        <w:t xml:space="preserve"> in that chamber </w:t>
      </w:r>
      <w:r w:rsidRPr="00391602">
        <w:rPr>
          <w:rStyle w:val="StyleUnderline"/>
          <w:highlight w:val="cyan"/>
        </w:rPr>
        <w:t xml:space="preserve">and </w:t>
      </w:r>
      <w:r w:rsidRPr="003D0613">
        <w:rPr>
          <w:rStyle w:val="Emphasis"/>
          <w:highlight w:val="cyan"/>
        </w:rPr>
        <w:t>end Republicans’</w:t>
      </w:r>
      <w:r w:rsidRPr="003D0613">
        <w:rPr>
          <w:rStyle w:val="StyleUnderline"/>
          <w:highlight w:val="cyan"/>
        </w:rPr>
        <w:t xml:space="preserve"> governing trifecta of</w:t>
      </w:r>
      <w:r w:rsidRPr="00391602">
        <w:rPr>
          <w:rStyle w:val="StyleUnderline"/>
        </w:rPr>
        <w:t xml:space="preserve"> the White House, </w:t>
      </w:r>
      <w:r w:rsidRPr="00391602">
        <w:rPr>
          <w:rStyle w:val="StyleUnderline"/>
          <w:highlight w:val="cyan"/>
        </w:rPr>
        <w:t>Senate and House</w:t>
      </w:r>
      <w:r w:rsidRPr="00391602">
        <w:rPr>
          <w:sz w:val="16"/>
        </w:rPr>
        <w:t>. Just in Pennsylvania, there are four competitive districts, though none in the western part of the state.</w:t>
      </w:r>
    </w:p>
    <w:p w14:paraId="50ABB0CD" w14:textId="77777777" w:rsidR="0025149D" w:rsidRPr="00EF4FA4" w:rsidRDefault="0025149D" w:rsidP="0025149D">
      <w:pPr>
        <w:rPr>
          <w:rStyle w:val="Heading4Char"/>
        </w:rPr>
      </w:pPr>
      <w:r w:rsidRPr="00391602">
        <w:rPr>
          <w:sz w:val="16"/>
        </w:rPr>
        <w:t xml:space="preserve">Now </w:t>
      </w:r>
      <w:r w:rsidRPr="00391602">
        <w:rPr>
          <w:rStyle w:val="StyleUnderline"/>
        </w:rPr>
        <w:t xml:space="preserve">add the fact that </w:t>
      </w:r>
      <w:r w:rsidRPr="00391602">
        <w:rPr>
          <w:rStyle w:val="StyleUnderline"/>
          <w:highlight w:val="cyan"/>
        </w:rPr>
        <w:t>the party controlling the White House</w:t>
      </w:r>
      <w:r w:rsidRPr="00391602">
        <w:rPr>
          <w:rStyle w:val="StyleUnderline"/>
        </w:rPr>
        <w:t xml:space="preserve"> almost </w:t>
      </w:r>
      <w:r w:rsidRPr="003D0613">
        <w:rPr>
          <w:rStyle w:val="Emphasis"/>
          <w:highlight w:val="cyan"/>
        </w:rPr>
        <w:t>always loses</w:t>
      </w:r>
      <w:r w:rsidRPr="00391602">
        <w:rPr>
          <w:rStyle w:val="StyleUnderline"/>
        </w:rPr>
        <w:t xml:space="preserve"> congressional seats </w:t>
      </w:r>
      <w:r w:rsidRPr="00391602">
        <w:rPr>
          <w:rStyle w:val="StyleUnderline"/>
          <w:highlight w:val="cyan"/>
        </w:rPr>
        <w:t>in</w:t>
      </w:r>
      <w:r w:rsidRPr="00391602">
        <w:rPr>
          <w:rStyle w:val="StyleUnderline"/>
        </w:rPr>
        <w:t xml:space="preserve"> </w:t>
      </w:r>
      <w:r w:rsidRPr="00391602">
        <w:rPr>
          <w:rStyle w:val="StyleUnderline"/>
          <w:highlight w:val="cyan"/>
        </w:rPr>
        <w:t>midterm</w:t>
      </w:r>
      <w:r w:rsidRPr="00391602">
        <w:rPr>
          <w:rStyle w:val="StyleUnderline"/>
        </w:rPr>
        <w:t xml:space="preserve"> elections anyway. In the last century, the president’s party gained House seats in a midterm election in only 1934, 1998, and 2002.</w:t>
      </w:r>
    </w:p>
    <w:p w14:paraId="65AA7B1E" w14:textId="77777777" w:rsidR="0025149D" w:rsidRPr="00EF4FA4" w:rsidRDefault="0025149D" w:rsidP="0025149D">
      <w:pPr>
        <w:rPr>
          <w:rStyle w:val="Heading4Char"/>
        </w:rPr>
      </w:pPr>
      <w:r w:rsidRPr="00391602">
        <w:rPr>
          <w:sz w:val="10"/>
        </w:rPr>
        <w:t>Next year also could be major for Gov. Josh Shapiro, a potential 2028 Democratic presidential candidate who first faces a re-election campaign in 2026. A strong performance, especially when combined with trips around the country on behalf of other Democrats, can only enhance his resume.</w:t>
      </w:r>
    </w:p>
    <w:p w14:paraId="58421526" w14:textId="77777777" w:rsidR="0025149D" w:rsidRPr="00EF4FA4" w:rsidRDefault="0025149D" w:rsidP="0025149D">
      <w:pPr>
        <w:rPr>
          <w:rStyle w:val="Heading4Char"/>
        </w:rPr>
      </w:pPr>
      <w:r w:rsidRPr="00391602">
        <w:rPr>
          <w:sz w:val="10"/>
        </w:rPr>
        <w:t>“The day after that election will begin the 2028 presidential race,” Duquesne University political scientist Lew Irwin said. “That is going to be his selling point — he gets things done, he can work with Republicans, but most importantly he can deliver Pennsylvania and as Pennsylvania goes, so do the other swing states.”</w:t>
      </w:r>
    </w:p>
    <w:p w14:paraId="7A32382E" w14:textId="77777777" w:rsidR="0025149D" w:rsidRPr="00EF4FA4" w:rsidRDefault="0025149D" w:rsidP="0025149D">
      <w:pPr>
        <w:rPr>
          <w:rStyle w:val="Heading4Char"/>
        </w:rPr>
      </w:pPr>
      <w:r w:rsidRPr="00391602">
        <w:rPr>
          <w:sz w:val="10"/>
        </w:rPr>
        <w:t>Up and down the ballot, Democrats prevailed last Tuesday thanks to higher-than-normal turnout. They retained all three justices on the Pennsylvania Supreme Court and kept their majority. They made gains across the state, including in Bucks, Cumberland, Erie, Lehigh, Luzerne and Northampton counties.</w:t>
      </w:r>
    </w:p>
    <w:p w14:paraId="73A233B2" w14:textId="77777777" w:rsidR="0025149D" w:rsidRPr="00EF4FA4" w:rsidRDefault="0025149D" w:rsidP="0025149D">
      <w:pPr>
        <w:rPr>
          <w:rStyle w:val="Heading4Char"/>
        </w:rPr>
      </w:pPr>
      <w:r w:rsidRPr="00391602">
        <w:rPr>
          <w:sz w:val="10"/>
        </w:rPr>
        <w:t>Their gubernatorial candidates in New Jersey and Virginia both won by double-digits, with exit polls showing that Black and Hispanics returned to the party’s fold. They won a referendum in California that could create five new Democratic-leaning congressional districts. They ousted two Republicans on Georgia’s Public Service Commission.</w:t>
      </w:r>
    </w:p>
    <w:p w14:paraId="30A61E97" w14:textId="77777777" w:rsidR="0025149D" w:rsidRPr="00EF4FA4" w:rsidRDefault="0025149D" w:rsidP="0025149D">
      <w:pPr>
        <w:rPr>
          <w:rStyle w:val="Heading4Char"/>
        </w:rPr>
      </w:pPr>
      <w:r w:rsidRPr="00391602">
        <w:rPr>
          <w:sz w:val="16"/>
        </w:rPr>
        <w:t>They saw that President Donald Trump can still drive Democratic turnout — when he’s not on the ballot himself. “</w:t>
      </w:r>
      <w:r w:rsidRPr="00391602">
        <w:rPr>
          <w:rStyle w:val="StyleUnderline"/>
        </w:rPr>
        <w:t>When Trump is not at the top of the ticket, this is when we see that blue wave</w:t>
      </w:r>
      <w:r w:rsidRPr="00391602">
        <w:rPr>
          <w:sz w:val="16"/>
        </w:rPr>
        <w:t>,” Rutgers University pollster Ashley Koning said</w:t>
      </w:r>
    </w:p>
    <w:p w14:paraId="6FF0421F" w14:textId="77777777" w:rsidR="0025149D" w:rsidRPr="00EF4FA4" w:rsidRDefault="0025149D" w:rsidP="0025149D">
      <w:pPr>
        <w:rPr>
          <w:rStyle w:val="Heading4Char"/>
        </w:rPr>
      </w:pPr>
      <w:r w:rsidRPr="00391602">
        <w:rPr>
          <w:sz w:val="10"/>
        </w:rPr>
        <w:t>And all this took place during what became a record-long federal government shutdown that a majority of voters, 52%, said Trump and the Republicans were responsible for, according to an NBC News poll released last weekend. Forty-two percent blamed the Democrats.</w:t>
      </w:r>
    </w:p>
    <w:p w14:paraId="6F259319" w14:textId="77777777" w:rsidR="0025149D" w:rsidRPr="00EF4FA4" w:rsidRDefault="0025149D" w:rsidP="0025149D">
      <w:pPr>
        <w:rPr>
          <w:rStyle w:val="Heading4Char"/>
        </w:rPr>
      </w:pPr>
      <w:r w:rsidRPr="00391602">
        <w:rPr>
          <w:sz w:val="10"/>
        </w:rPr>
        <w:t>In the poll, just 43% of U.S. voters approved of Trump’s performance in office, with 55% disapproving.</w:t>
      </w:r>
    </w:p>
    <w:p w14:paraId="0F891F65" w14:textId="77777777" w:rsidR="0025149D" w:rsidRPr="00EF4FA4" w:rsidRDefault="0025149D" w:rsidP="0025149D">
      <w:pPr>
        <w:rPr>
          <w:rStyle w:val="Heading4Char"/>
        </w:rPr>
      </w:pPr>
      <w:r w:rsidRPr="00391602">
        <w:rPr>
          <w:sz w:val="10"/>
        </w:rPr>
        <w:t>“The public is now coming to grips with what Mr. Trump is all about,” Democratic consultant Glenn Totten said. “A variety of people voted for him thinking he wasn’t going to do what he said he was going to do. There’s enough people out there who said, ‘Wait a minute, this isn’t what I voted for.’”</w:t>
      </w:r>
    </w:p>
    <w:p w14:paraId="1A861C2B" w14:textId="77777777" w:rsidR="0025149D" w:rsidRPr="00EF4FA4" w:rsidRDefault="0025149D" w:rsidP="0025149D">
      <w:pPr>
        <w:rPr>
          <w:rStyle w:val="Heading4Char"/>
        </w:rPr>
      </w:pPr>
      <w:r w:rsidRPr="00391602">
        <w:rPr>
          <w:sz w:val="10"/>
        </w:rPr>
        <w:t>Tired of drama</w:t>
      </w:r>
    </w:p>
    <w:p w14:paraId="25F3531F" w14:textId="77777777" w:rsidR="0025149D" w:rsidRPr="00EF4FA4" w:rsidRDefault="0025149D" w:rsidP="0025149D">
      <w:pPr>
        <w:rPr>
          <w:rStyle w:val="Heading4Char"/>
        </w:rPr>
      </w:pPr>
      <w:r w:rsidRPr="00391602">
        <w:rPr>
          <w:sz w:val="10"/>
        </w:rPr>
        <w:t>Former Democratic Rep. Paul McHale, who represented the Lehigh Valley in Congress, said voters were tired of the Trump show.</w:t>
      </w:r>
    </w:p>
    <w:p w14:paraId="02C89A44" w14:textId="77777777" w:rsidR="0025149D" w:rsidRPr="00EF4FA4" w:rsidRDefault="0025149D" w:rsidP="0025149D">
      <w:pPr>
        <w:rPr>
          <w:rStyle w:val="Heading4Char"/>
        </w:rPr>
      </w:pPr>
      <w:r w:rsidRPr="00391602">
        <w:rPr>
          <w:sz w:val="10"/>
        </w:rPr>
        <w:t>“There was almost a feeling of exhaustion with regard to the drama and the inflammatory character of the Trump era,” McHale said. “A series of serious, well-qualified candidates looked pretty good to the American voter, many of whom had enough entertainment.”</w:t>
      </w:r>
    </w:p>
    <w:p w14:paraId="64D2D98C" w14:textId="77777777" w:rsidR="0025149D" w:rsidRPr="00EF4FA4" w:rsidRDefault="0025149D" w:rsidP="0025149D">
      <w:pPr>
        <w:rPr>
          <w:rStyle w:val="Heading4Char"/>
        </w:rPr>
      </w:pPr>
      <w:r w:rsidRPr="00391602">
        <w:rPr>
          <w:sz w:val="16"/>
        </w:rPr>
        <w:t xml:space="preserve">The results seemed to indicate that </w:t>
      </w:r>
      <w:r w:rsidRPr="00391602">
        <w:rPr>
          <w:rStyle w:val="StyleUnderline"/>
        </w:rPr>
        <w:t xml:space="preserve">the </w:t>
      </w:r>
      <w:r w:rsidRPr="00391602">
        <w:rPr>
          <w:rStyle w:val="StyleUnderline"/>
          <w:highlight w:val="cyan"/>
        </w:rPr>
        <w:t>Dem</w:t>
      </w:r>
      <w:r w:rsidRPr="00391602">
        <w:rPr>
          <w:rStyle w:val="StyleUnderline"/>
        </w:rPr>
        <w:t>ocrat</w:t>
      </w:r>
      <w:r w:rsidRPr="00391602">
        <w:rPr>
          <w:rStyle w:val="StyleUnderline"/>
          <w:highlight w:val="cyan"/>
        </w:rPr>
        <w:t>s</w:t>
      </w:r>
      <w:r w:rsidRPr="00391602">
        <w:rPr>
          <w:rStyle w:val="StyleUnderline"/>
        </w:rPr>
        <w:t xml:space="preserve"> found a </w:t>
      </w:r>
      <w:r w:rsidRPr="00391602">
        <w:rPr>
          <w:rStyle w:val="StyleUnderline"/>
          <w:highlight w:val="cyan"/>
        </w:rPr>
        <w:t>message</w:t>
      </w:r>
      <w:r w:rsidRPr="00391602">
        <w:rPr>
          <w:rStyle w:val="StyleUnderline"/>
        </w:rPr>
        <w:t xml:space="preserve"> that </w:t>
      </w:r>
      <w:r w:rsidRPr="00391602">
        <w:rPr>
          <w:rStyle w:val="StyleUnderline"/>
          <w:highlight w:val="cyan"/>
        </w:rPr>
        <w:t>reaches</w:t>
      </w:r>
      <w:r w:rsidRPr="00391602">
        <w:rPr>
          <w:rStyle w:val="StyleUnderline"/>
        </w:rPr>
        <w:t xml:space="preserve"> many of the </w:t>
      </w:r>
      <w:r w:rsidRPr="00391602">
        <w:rPr>
          <w:rStyle w:val="StyleUnderline"/>
          <w:highlight w:val="cyan"/>
        </w:rPr>
        <w:t xml:space="preserve">voters </w:t>
      </w:r>
      <w:r w:rsidRPr="003D0613">
        <w:rPr>
          <w:rStyle w:val="StyleUnderline"/>
          <w:highlight w:val="cyan"/>
        </w:rPr>
        <w:t xml:space="preserve">who returned </w:t>
      </w:r>
      <w:r w:rsidRPr="00391602">
        <w:rPr>
          <w:rStyle w:val="StyleUnderline"/>
          <w:highlight w:val="cyan"/>
        </w:rPr>
        <w:t>Trump to the White House</w:t>
      </w:r>
      <w:r w:rsidRPr="00391602">
        <w:rPr>
          <w:rStyle w:val="StyleUnderline"/>
        </w:rPr>
        <w:t xml:space="preserve"> a year ago.</w:t>
      </w:r>
    </w:p>
    <w:p w14:paraId="07F0CE92" w14:textId="77777777" w:rsidR="0025149D" w:rsidRPr="00EF4FA4" w:rsidRDefault="0025149D" w:rsidP="0025149D">
      <w:pPr>
        <w:rPr>
          <w:rStyle w:val="Heading4Char"/>
        </w:rPr>
      </w:pPr>
      <w:r w:rsidRPr="00391602">
        <w:rPr>
          <w:sz w:val="16"/>
        </w:rPr>
        <w:t xml:space="preserve">“We’ve seen that </w:t>
      </w:r>
      <w:r w:rsidRPr="00391602">
        <w:rPr>
          <w:rStyle w:val="StyleUnderline"/>
        </w:rPr>
        <w:t xml:space="preserve">there is a message </w:t>
      </w:r>
      <w:r w:rsidRPr="00391602">
        <w:rPr>
          <w:rStyle w:val="StyleUnderline"/>
          <w:highlight w:val="cyan"/>
        </w:rPr>
        <w:t xml:space="preserve">that resonates with </w:t>
      </w:r>
      <w:r w:rsidRPr="003D0613">
        <w:rPr>
          <w:rStyle w:val="Emphasis"/>
          <w:highlight w:val="cyan"/>
        </w:rPr>
        <w:t>rank and file voters</w:t>
      </w:r>
      <w:r w:rsidRPr="00391602">
        <w:rPr>
          <w:rStyle w:val="StyleUnderline"/>
        </w:rPr>
        <w:t>,</w:t>
      </w:r>
      <w:r w:rsidRPr="00391602">
        <w:rPr>
          <w:sz w:val="16"/>
        </w:rPr>
        <w:t>” Democratic consultant Modia Butler said. “</w:t>
      </w:r>
      <w:r w:rsidRPr="00391602">
        <w:rPr>
          <w:rStyle w:val="StyleUnderline"/>
        </w:rPr>
        <w:t>We know what moves voters now and we have a president who is self-serving, only focusing on policies that are important to his own narrow base</w:t>
      </w:r>
      <w:r w:rsidRPr="00391602">
        <w:rPr>
          <w:sz w:val="16"/>
        </w:rPr>
        <w:t>.”</w:t>
      </w:r>
    </w:p>
    <w:p w14:paraId="3C316113" w14:textId="77777777" w:rsidR="0025149D" w:rsidRPr="00EF4FA4" w:rsidRDefault="0025149D" w:rsidP="0025149D">
      <w:pPr>
        <w:pStyle w:val="Heading4"/>
        <w:rPr>
          <w:rStyle w:val="Heading4Char"/>
        </w:rPr>
      </w:pPr>
      <w:r>
        <w:t xml:space="preserve">6. Recent </w:t>
      </w:r>
      <w:r w:rsidRPr="0035528D">
        <w:t>wins show clear House</w:t>
      </w:r>
      <w:r>
        <w:t xml:space="preserve"> and </w:t>
      </w:r>
      <w:r w:rsidRPr="0035528D">
        <w:t>Senate path.</w:t>
      </w:r>
    </w:p>
    <w:p w14:paraId="4D65EBEB" w14:textId="77777777" w:rsidR="0025149D" w:rsidRPr="00EF4FA4" w:rsidRDefault="0025149D" w:rsidP="0025149D">
      <w:pPr>
        <w:rPr>
          <w:rStyle w:val="Heading4Char"/>
        </w:rPr>
      </w:pPr>
      <w:r w:rsidRPr="00865FE8">
        <w:t xml:space="preserve">Hannah </w:t>
      </w:r>
      <w:r w:rsidRPr="00865FE8">
        <w:rPr>
          <w:rStyle w:val="Style13ptBold"/>
        </w:rPr>
        <w:t>McKenzie &amp;</w:t>
      </w:r>
      <w:r w:rsidRPr="00865FE8">
        <w:t xml:space="preserve"> Joseph </w:t>
      </w:r>
      <w:r w:rsidRPr="00865FE8">
        <w:rPr>
          <w:rStyle w:val="Style13ptBold"/>
        </w:rPr>
        <w:t>Choi 25</w:t>
      </w:r>
      <w:r w:rsidRPr="00865FE8">
        <w:t>. McKenzie: Senior politics reporter; Choi: Congressional correspondent. “Jeffries optimistic Democrats will ‘definitely’ win back House in 2026.” The Hill. 11/09/2025. https://thehill.com/homenews/house/5598012-jeffries-optimistic-democrat-comeback/</w:t>
      </w:r>
    </w:p>
    <w:p w14:paraId="5A18844A" w14:textId="77777777" w:rsidR="0025149D" w:rsidRPr="00EF4FA4" w:rsidRDefault="0025149D" w:rsidP="0025149D">
      <w:pPr>
        <w:rPr>
          <w:rStyle w:val="Heading4Char"/>
        </w:rPr>
      </w:pPr>
      <w:r w:rsidRPr="00865FE8">
        <w:rPr>
          <w:sz w:val="16"/>
        </w:rPr>
        <w:t xml:space="preserve">House Minority Leader Hakeem Jeffries (D-N.Y.) said Sunday he’s confident </w:t>
      </w:r>
      <w:r w:rsidRPr="00865FE8">
        <w:rPr>
          <w:rStyle w:val="StyleUnderline"/>
          <w:highlight w:val="cyan"/>
        </w:rPr>
        <w:t>Dem</w:t>
      </w:r>
      <w:r w:rsidRPr="008F244B">
        <w:rPr>
          <w:rStyle w:val="StyleUnderline"/>
        </w:rPr>
        <w:t xml:space="preserve">ocrats </w:t>
      </w:r>
      <w:r w:rsidRPr="00435397">
        <w:rPr>
          <w:rStyle w:val="Emphasis"/>
          <w:highlight w:val="cyan"/>
        </w:rPr>
        <w:t>will take back the House</w:t>
      </w:r>
      <w:r w:rsidRPr="00865FE8">
        <w:rPr>
          <w:rStyle w:val="StyleUnderline"/>
          <w:highlight w:val="cyan"/>
        </w:rPr>
        <w:t xml:space="preserve"> in the</w:t>
      </w:r>
      <w:r w:rsidRPr="008F244B">
        <w:rPr>
          <w:rStyle w:val="StyleUnderline"/>
        </w:rPr>
        <w:t xml:space="preserve"> 20</w:t>
      </w:r>
      <w:r w:rsidRPr="00865FE8">
        <w:rPr>
          <w:rStyle w:val="StyleUnderline"/>
          <w:highlight w:val="cyan"/>
        </w:rPr>
        <w:t>26</w:t>
      </w:r>
      <w:r w:rsidRPr="008F244B">
        <w:rPr>
          <w:rStyle w:val="StyleUnderline"/>
        </w:rPr>
        <w:t xml:space="preserve"> </w:t>
      </w:r>
      <w:r w:rsidRPr="00865FE8">
        <w:rPr>
          <w:rStyle w:val="StyleUnderline"/>
          <w:highlight w:val="cyan"/>
        </w:rPr>
        <w:t>midterm elections and</w:t>
      </w:r>
      <w:r w:rsidRPr="00865FE8">
        <w:rPr>
          <w:sz w:val="16"/>
        </w:rPr>
        <w:t xml:space="preserve"> is optimistic about his party’s chances </w:t>
      </w:r>
      <w:r w:rsidRPr="00865FE8">
        <w:rPr>
          <w:rStyle w:val="StyleUnderline"/>
        </w:rPr>
        <w:t xml:space="preserve">to </w:t>
      </w:r>
      <w:r w:rsidRPr="00865FE8">
        <w:rPr>
          <w:rStyle w:val="StyleUnderline"/>
          <w:highlight w:val="cyan"/>
        </w:rPr>
        <w:t>win</w:t>
      </w:r>
      <w:r w:rsidRPr="00865FE8">
        <w:rPr>
          <w:rStyle w:val="StyleUnderline"/>
        </w:rPr>
        <w:t xml:space="preserve"> back control of </w:t>
      </w:r>
      <w:r w:rsidRPr="00865FE8">
        <w:rPr>
          <w:rStyle w:val="StyleUnderline"/>
          <w:highlight w:val="cyan"/>
        </w:rPr>
        <w:t>the Senate</w:t>
      </w:r>
      <w:r w:rsidRPr="00865FE8">
        <w:rPr>
          <w:sz w:val="16"/>
        </w:rPr>
        <w:t>, as well.</w:t>
      </w:r>
    </w:p>
    <w:p w14:paraId="7997F6A0" w14:textId="77777777" w:rsidR="0025149D" w:rsidRPr="00EF4FA4" w:rsidRDefault="0025149D" w:rsidP="0025149D">
      <w:pPr>
        <w:rPr>
          <w:rStyle w:val="Heading4Char"/>
        </w:rPr>
      </w:pPr>
      <w:r w:rsidRPr="00865FE8">
        <w:rPr>
          <w:sz w:val="16"/>
        </w:rPr>
        <w:t>In an interview on NBC News’s “Meet the Press,” moderator Kristen Welker asked Jeffries about the Democrats’ sweeping successes in Tuesday’s elections — pointing to victories in New York City, New Jersey, Virginia and California — and asked the Democratic leader how confident he is that Democrats can retake the House in next year’s midterm elections.</w:t>
      </w:r>
    </w:p>
    <w:p w14:paraId="55DD5FF8" w14:textId="77777777" w:rsidR="0025149D" w:rsidRPr="00EF4FA4" w:rsidRDefault="0025149D" w:rsidP="0025149D">
      <w:pPr>
        <w:rPr>
          <w:rStyle w:val="Heading4Char"/>
        </w:rPr>
      </w:pPr>
      <w:r w:rsidRPr="00865FE8">
        <w:rPr>
          <w:sz w:val="16"/>
        </w:rPr>
        <w:t>“</w:t>
      </w:r>
      <w:r w:rsidRPr="00865FE8">
        <w:rPr>
          <w:rStyle w:val="StyleUnderline"/>
          <w:highlight w:val="cyan"/>
        </w:rPr>
        <w:t>Dem</w:t>
      </w:r>
      <w:r w:rsidRPr="00A616D1">
        <w:rPr>
          <w:rStyle w:val="StyleUnderline"/>
        </w:rPr>
        <w:t>ocrat</w:t>
      </w:r>
      <w:r w:rsidRPr="00865FE8">
        <w:rPr>
          <w:rStyle w:val="StyleUnderline"/>
          <w:highlight w:val="cyan"/>
        </w:rPr>
        <w:t>s</w:t>
      </w:r>
      <w:r w:rsidRPr="00A616D1">
        <w:rPr>
          <w:rStyle w:val="StyleUnderline"/>
        </w:rPr>
        <w:t xml:space="preserve"> a</w:t>
      </w:r>
      <w:r w:rsidRPr="00865FE8">
        <w:rPr>
          <w:rStyle w:val="StyleUnderline"/>
          <w:highlight w:val="cyan"/>
        </w:rPr>
        <w:t xml:space="preserve">re </w:t>
      </w:r>
      <w:r w:rsidRPr="00865FE8">
        <w:rPr>
          <w:rStyle w:val="Emphasis"/>
          <w:highlight w:val="cyan"/>
        </w:rPr>
        <w:t>definitely</w:t>
      </w:r>
      <w:r w:rsidRPr="00865FE8">
        <w:rPr>
          <w:rStyle w:val="StyleUnderline"/>
          <w:highlight w:val="cyan"/>
        </w:rPr>
        <w:t xml:space="preserve"> going to</w:t>
      </w:r>
      <w:r w:rsidRPr="00A616D1">
        <w:rPr>
          <w:rStyle w:val="StyleUnderline"/>
        </w:rPr>
        <w:t xml:space="preserve"> take back </w:t>
      </w:r>
      <w:r w:rsidRPr="00865FE8">
        <w:rPr>
          <w:rStyle w:val="StyleUnderline"/>
          <w:highlight w:val="cyan"/>
        </w:rPr>
        <w:t>control of the House</w:t>
      </w:r>
      <w:r w:rsidRPr="00A616D1">
        <w:rPr>
          <w:rStyle w:val="StyleUnderline"/>
        </w:rPr>
        <w:t xml:space="preserve"> of Representatives</w:t>
      </w:r>
      <w:r w:rsidRPr="00865FE8">
        <w:rPr>
          <w:sz w:val="16"/>
        </w:rPr>
        <w:t>,” Jeffries told Welker.</w:t>
      </w:r>
    </w:p>
    <w:p w14:paraId="28B79313" w14:textId="77777777" w:rsidR="0025149D" w:rsidRPr="00EF4FA4" w:rsidRDefault="0025149D" w:rsidP="0025149D">
      <w:pPr>
        <w:rPr>
          <w:rStyle w:val="Heading4Char"/>
        </w:rPr>
      </w:pPr>
      <w:r w:rsidRPr="00865FE8">
        <w:rPr>
          <w:sz w:val="16"/>
        </w:rPr>
        <w:t>“And we’re going to stay focused on the issues that matter: lowering the high cost of living, fixing our broken health care system, and cleaning up corruption, to actually deliver a country that works for working-class Americans, for everyday Americans, and for middle-class Americans,” he continued.</w:t>
      </w:r>
    </w:p>
    <w:p w14:paraId="2591FB8C" w14:textId="77777777" w:rsidR="0025149D" w:rsidRPr="00EF4FA4" w:rsidRDefault="0025149D" w:rsidP="0025149D">
      <w:pPr>
        <w:rPr>
          <w:rStyle w:val="Heading4Char"/>
        </w:rPr>
      </w:pPr>
      <w:r w:rsidRPr="00865FE8">
        <w:rPr>
          <w:sz w:val="16"/>
        </w:rPr>
        <w:t>Jeffries noted Democrats’ chances are stronger in the House, but he said he sees a “viable” path in the Senate to retake the majority next year.</w:t>
      </w:r>
    </w:p>
    <w:p w14:paraId="6C6BF3D0" w14:textId="77777777" w:rsidR="0025149D" w:rsidRPr="00EF4FA4" w:rsidRDefault="0025149D" w:rsidP="0025149D">
      <w:pPr>
        <w:rPr>
          <w:rStyle w:val="Heading4Char"/>
        </w:rPr>
      </w:pPr>
      <w:r w:rsidRPr="00865FE8">
        <w:rPr>
          <w:sz w:val="16"/>
        </w:rPr>
        <w:t>He pointed to other races last week that didn’t get as much national attention but which, he said, also bode well for Democrats.</w:t>
      </w:r>
    </w:p>
    <w:p w14:paraId="0475571F" w14:textId="77777777" w:rsidR="0025149D" w:rsidRPr="00EF4FA4" w:rsidRDefault="0025149D" w:rsidP="0025149D">
      <w:pPr>
        <w:rPr>
          <w:rStyle w:val="Heading4Char"/>
        </w:rPr>
      </w:pPr>
      <w:r w:rsidRPr="00865FE8">
        <w:rPr>
          <w:sz w:val="16"/>
        </w:rPr>
        <w:t xml:space="preserve">“I think that </w:t>
      </w:r>
      <w:r w:rsidRPr="00865FE8">
        <w:rPr>
          <w:rStyle w:val="StyleUnderline"/>
        </w:rPr>
        <w:t>the results on Tuesday — which were so decisive in the states that you mentioned, but also in Georgia, in Mississippi, in Pennsylvania, across the country, up and down the ballot including in races that didn’t get the same level of attention — shows that there’s a real path,</w:t>
      </w:r>
      <w:r w:rsidRPr="00865FE8">
        <w:rPr>
          <w:sz w:val="16"/>
        </w:rPr>
        <w:t>” Jeffries said.</w:t>
      </w:r>
    </w:p>
    <w:p w14:paraId="249BEAC0" w14:textId="77777777" w:rsidR="0025149D" w:rsidRPr="00EF4FA4" w:rsidRDefault="0025149D" w:rsidP="0025149D">
      <w:pPr>
        <w:rPr>
          <w:rStyle w:val="Heading4Char"/>
        </w:rPr>
      </w:pPr>
      <w:r w:rsidRPr="00865FE8">
        <w:rPr>
          <w:sz w:val="16"/>
        </w:rPr>
        <w:t>He said “of course” that’s true in the House, “</w:t>
      </w:r>
      <w:r w:rsidRPr="00865FE8">
        <w:rPr>
          <w:rStyle w:val="StyleUnderline"/>
        </w:rPr>
        <w:t xml:space="preserve">where </w:t>
      </w:r>
      <w:r w:rsidRPr="00865FE8">
        <w:rPr>
          <w:rStyle w:val="StyleUnderline"/>
          <w:highlight w:val="cyan"/>
        </w:rPr>
        <w:t xml:space="preserve">we’re </w:t>
      </w:r>
      <w:r w:rsidRPr="00865FE8">
        <w:rPr>
          <w:rStyle w:val="Emphasis"/>
          <w:highlight w:val="cyan"/>
        </w:rPr>
        <w:t>only three seats</w:t>
      </w:r>
      <w:r w:rsidRPr="00865FE8">
        <w:rPr>
          <w:rStyle w:val="StyleUnderline"/>
          <w:highlight w:val="cyan"/>
        </w:rPr>
        <w:t xml:space="preserve"> short</w:t>
      </w:r>
      <w:r w:rsidRPr="00865FE8">
        <w:rPr>
          <w:rStyle w:val="StyleUnderline"/>
        </w:rPr>
        <w:t xml:space="preserve"> right </w:t>
      </w:r>
      <w:r w:rsidRPr="00865FE8">
        <w:rPr>
          <w:rStyle w:val="StyleUnderline"/>
          <w:highlight w:val="cyan"/>
        </w:rPr>
        <w:t>now</w:t>
      </w:r>
      <w:r w:rsidRPr="00865FE8">
        <w:rPr>
          <w:sz w:val="16"/>
        </w:rPr>
        <w:t>,” noting, “</w:t>
      </w:r>
      <w:r w:rsidRPr="00865FE8">
        <w:rPr>
          <w:rStyle w:val="StyleUnderline"/>
        </w:rPr>
        <w:t xml:space="preserve">When </w:t>
      </w:r>
      <w:r w:rsidRPr="00865FE8">
        <w:rPr>
          <w:rStyle w:val="StyleUnderline"/>
          <w:highlight w:val="cyan"/>
        </w:rPr>
        <w:t>we flipped</w:t>
      </w:r>
      <w:r w:rsidRPr="00865FE8">
        <w:rPr>
          <w:rStyle w:val="StyleUnderline"/>
        </w:rPr>
        <w:t xml:space="preserve"> the House </w:t>
      </w:r>
      <w:r w:rsidRPr="00865FE8">
        <w:rPr>
          <w:rStyle w:val="StyleUnderline"/>
          <w:highlight w:val="cyan"/>
        </w:rPr>
        <w:t>in</w:t>
      </w:r>
      <w:r w:rsidRPr="00865FE8">
        <w:rPr>
          <w:rStyle w:val="StyleUnderline"/>
        </w:rPr>
        <w:t xml:space="preserve"> 20</w:t>
      </w:r>
      <w:r w:rsidRPr="00865FE8">
        <w:rPr>
          <w:rStyle w:val="StyleUnderline"/>
          <w:highlight w:val="cyan"/>
        </w:rPr>
        <w:t>18</w:t>
      </w:r>
      <w:r w:rsidRPr="00865FE8">
        <w:rPr>
          <w:rStyle w:val="StyleUnderline"/>
        </w:rPr>
        <w:t xml:space="preserve">, we </w:t>
      </w:r>
      <w:r w:rsidRPr="00865FE8">
        <w:rPr>
          <w:rStyle w:val="StyleUnderline"/>
          <w:highlight w:val="cyan"/>
        </w:rPr>
        <w:t>were 24 seats short</w:t>
      </w:r>
      <w:r w:rsidRPr="00865FE8">
        <w:rPr>
          <w:sz w:val="16"/>
        </w:rPr>
        <w:t>.”</w:t>
      </w:r>
    </w:p>
    <w:p w14:paraId="0C897ADB" w14:textId="77777777" w:rsidR="0025149D" w:rsidRPr="00EF4FA4" w:rsidRDefault="0025149D" w:rsidP="0025149D">
      <w:pPr>
        <w:rPr>
          <w:rStyle w:val="Heading4Char"/>
        </w:rPr>
      </w:pPr>
      <w:r w:rsidRPr="00865FE8">
        <w:rPr>
          <w:sz w:val="16"/>
        </w:rPr>
        <w:t>“</w:t>
      </w:r>
      <w:r w:rsidRPr="00865FE8">
        <w:rPr>
          <w:rStyle w:val="StyleUnderline"/>
        </w:rPr>
        <w:t xml:space="preserve">But also </w:t>
      </w:r>
      <w:r w:rsidRPr="00865FE8">
        <w:rPr>
          <w:rStyle w:val="StyleUnderline"/>
          <w:highlight w:val="cyan"/>
        </w:rPr>
        <w:t xml:space="preserve">a </w:t>
      </w:r>
      <w:r w:rsidRPr="00865FE8">
        <w:rPr>
          <w:rStyle w:val="Emphasis"/>
          <w:highlight w:val="cyan"/>
        </w:rPr>
        <w:t>strong</w:t>
      </w:r>
      <w:r w:rsidRPr="00865FE8">
        <w:rPr>
          <w:rStyle w:val="StyleUnderline"/>
        </w:rPr>
        <w:t xml:space="preserve"> and viable </w:t>
      </w:r>
      <w:r w:rsidRPr="00865FE8">
        <w:rPr>
          <w:rStyle w:val="StyleUnderline"/>
          <w:highlight w:val="cyan"/>
        </w:rPr>
        <w:t>path in the Senate</w:t>
      </w:r>
      <w:r w:rsidRPr="00865FE8">
        <w:rPr>
          <w:sz w:val="16"/>
        </w:rPr>
        <w:t>,” he continued, “</w:t>
      </w:r>
      <w:r w:rsidRPr="00865FE8">
        <w:rPr>
          <w:rStyle w:val="StyleUnderline"/>
        </w:rPr>
        <w:t xml:space="preserve">because the American </w:t>
      </w:r>
      <w:r w:rsidRPr="00865FE8">
        <w:rPr>
          <w:rStyle w:val="StyleUnderline"/>
          <w:highlight w:val="cyan"/>
        </w:rPr>
        <w:t>people</w:t>
      </w:r>
      <w:r w:rsidRPr="00865FE8">
        <w:rPr>
          <w:rStyle w:val="StyleUnderline"/>
        </w:rPr>
        <w:t xml:space="preserve"> have had enough, and they </w:t>
      </w:r>
      <w:r w:rsidRPr="00865FE8">
        <w:rPr>
          <w:rStyle w:val="StyleUnderline"/>
          <w:highlight w:val="cyan"/>
        </w:rPr>
        <w:t>want a gov</w:t>
      </w:r>
      <w:r w:rsidRPr="00865FE8">
        <w:rPr>
          <w:rStyle w:val="StyleUnderline"/>
        </w:rPr>
        <w:t xml:space="preserve">ernment </w:t>
      </w:r>
      <w:r w:rsidRPr="00865FE8">
        <w:rPr>
          <w:rStyle w:val="StyleUnderline"/>
          <w:highlight w:val="cyan"/>
        </w:rPr>
        <w:t>that</w:t>
      </w:r>
      <w:r w:rsidRPr="00865FE8">
        <w:rPr>
          <w:rStyle w:val="StyleUnderline"/>
        </w:rPr>
        <w:t xml:space="preserve"> actually </w:t>
      </w:r>
      <w:r w:rsidRPr="00865FE8">
        <w:rPr>
          <w:rStyle w:val="StyleUnderline"/>
          <w:highlight w:val="cyan"/>
        </w:rPr>
        <w:t>puts them first</w:t>
      </w:r>
      <w:r w:rsidRPr="00865FE8">
        <w:rPr>
          <w:rStyle w:val="StyleUnderline"/>
        </w:rPr>
        <w:t>, as opposed to what Republicans have been doing, prioritizing the wealthy, the well-off and the well-connected</w:t>
      </w:r>
      <w:r w:rsidRPr="00865FE8">
        <w:rPr>
          <w:sz w:val="16"/>
        </w:rPr>
        <w:t>.”</w:t>
      </w:r>
    </w:p>
    <w:p w14:paraId="113AD264" w14:textId="77777777" w:rsidR="0025149D" w:rsidRPr="00EF4FA4" w:rsidRDefault="0025149D" w:rsidP="0025149D">
      <w:pPr>
        <w:rPr>
          <w:rStyle w:val="Heading4Char"/>
        </w:rPr>
      </w:pPr>
    </w:p>
    <w:p w14:paraId="18A60DF6" w14:textId="77777777" w:rsidR="0025149D" w:rsidRPr="00EF4FA4" w:rsidRDefault="0025149D" w:rsidP="0025149D">
      <w:pPr>
        <w:pStyle w:val="Heading4"/>
        <w:rPr>
          <w:rStyle w:val="Heading4Char"/>
        </w:rPr>
      </w:pPr>
      <w:r>
        <w:t xml:space="preserve">7. Their margin is </w:t>
      </w:r>
      <w:r>
        <w:rPr>
          <w:u w:val="single"/>
        </w:rPr>
        <w:t>improving</w:t>
      </w:r>
      <w:r>
        <w:t xml:space="preserve"> among groups that </w:t>
      </w:r>
      <w:r>
        <w:rPr>
          <w:u w:val="single"/>
        </w:rPr>
        <w:t>Trump won</w:t>
      </w:r>
      <w:r>
        <w:t xml:space="preserve"> in 2024</w:t>
      </w:r>
    </w:p>
    <w:p w14:paraId="357262B8" w14:textId="77777777" w:rsidR="0025149D" w:rsidRPr="00EF4FA4" w:rsidRDefault="0025149D" w:rsidP="0025149D">
      <w:pPr>
        <w:rPr>
          <w:rStyle w:val="Heading4Char"/>
        </w:rPr>
      </w:pPr>
      <w:r w:rsidRPr="00DD552B">
        <w:t xml:space="preserve">Isaac </w:t>
      </w:r>
      <w:r w:rsidRPr="00DD552B">
        <w:rPr>
          <w:rStyle w:val="Style13ptBold"/>
        </w:rPr>
        <w:t xml:space="preserve">Chotiner </w:t>
      </w:r>
      <w:r>
        <w:rPr>
          <w:rStyle w:val="Style13ptBold"/>
        </w:rPr>
        <w:t>11-5</w:t>
      </w:r>
      <w:r w:rsidRPr="00DD552B">
        <w:t>. Staff Writer, The New Yorker. “What the Democrats’ Good Night Means for 2026 and Beyond.” The New Yorker. 11/05/2025. https://www.newyorker.com/news/q-and-a/what-the-democrats-good-night-means-for-2026-and-beyond</w:t>
      </w:r>
    </w:p>
    <w:p w14:paraId="00420A35" w14:textId="77777777" w:rsidR="0025149D" w:rsidRPr="00EF4FA4" w:rsidRDefault="0025149D" w:rsidP="0025149D">
      <w:pPr>
        <w:rPr>
          <w:rStyle w:val="Heading4Char"/>
        </w:rPr>
      </w:pPr>
      <w:r w:rsidRPr="0080781A">
        <w:rPr>
          <w:rStyle w:val="StyleUnderline"/>
        </w:rPr>
        <w:t>It’s a bad night to be a Republican. It’s hard to see what the silver lining is when you have losses all over the place.</w:t>
      </w:r>
    </w:p>
    <w:p w14:paraId="008E532C" w14:textId="77777777" w:rsidR="0025149D" w:rsidRPr="00EF4FA4" w:rsidRDefault="0025149D" w:rsidP="0025149D">
      <w:pPr>
        <w:rPr>
          <w:rStyle w:val="Heading4Char"/>
        </w:rPr>
      </w:pPr>
      <w:r w:rsidRPr="0080781A">
        <w:rPr>
          <w:sz w:val="16"/>
        </w:rPr>
        <w:t xml:space="preserve">In the past nine months or so, </w:t>
      </w:r>
      <w:r w:rsidRPr="00DD552B">
        <w:rPr>
          <w:rStyle w:val="StyleUnderline"/>
          <w:highlight w:val="cyan"/>
        </w:rPr>
        <w:t>a lot of people</w:t>
      </w:r>
      <w:r w:rsidRPr="0080781A">
        <w:rPr>
          <w:rStyle w:val="StyleUnderline"/>
        </w:rPr>
        <w:t xml:space="preserve"> have been </w:t>
      </w:r>
      <w:r w:rsidRPr="0080781A">
        <w:rPr>
          <w:rStyle w:val="StyleUnderline"/>
          <w:highlight w:val="cyan"/>
        </w:rPr>
        <w:t>say</w:t>
      </w:r>
      <w:r w:rsidRPr="0080781A">
        <w:rPr>
          <w:rStyle w:val="StyleUnderline"/>
        </w:rPr>
        <w:t xml:space="preserve">ing that </w:t>
      </w:r>
      <w:r w:rsidRPr="0080781A">
        <w:rPr>
          <w:rStyle w:val="StyleUnderline"/>
          <w:highlight w:val="cyan"/>
        </w:rPr>
        <w:t>the Dem</w:t>
      </w:r>
      <w:r w:rsidRPr="0080781A">
        <w:rPr>
          <w:rStyle w:val="StyleUnderline"/>
        </w:rPr>
        <w:t xml:space="preserve">ocratic </w:t>
      </w:r>
      <w:r w:rsidRPr="0080781A">
        <w:rPr>
          <w:rStyle w:val="StyleUnderline"/>
          <w:highlight w:val="cyan"/>
        </w:rPr>
        <w:t>Party</w:t>
      </w:r>
      <w:r w:rsidRPr="0080781A">
        <w:rPr>
          <w:rStyle w:val="StyleUnderline"/>
        </w:rPr>
        <w:t xml:space="preserve">’s brand </w:t>
      </w:r>
      <w:r w:rsidRPr="00DD552B">
        <w:rPr>
          <w:rStyle w:val="StyleUnderline"/>
        </w:rPr>
        <w:t>is in the toilet</w:t>
      </w:r>
      <w:r w:rsidRPr="0080781A">
        <w:rPr>
          <w:rStyle w:val="StyleUnderline"/>
        </w:rPr>
        <w:t xml:space="preserve">. Democrats </w:t>
      </w:r>
      <w:r w:rsidRPr="00DD552B">
        <w:rPr>
          <w:rStyle w:val="StyleUnderline"/>
          <w:highlight w:val="cyan"/>
        </w:rPr>
        <w:t>are not popular</w:t>
      </w:r>
      <w:r w:rsidRPr="0080781A">
        <w:rPr>
          <w:sz w:val="16"/>
        </w:rPr>
        <w:t>. They seem disliked by much of the country, including a big chunk of their own voters. This is not a good place to be if you’re a Democrat. How much does this really matter if you are the opposition party? How did you see that question before tonight, and do you see it any differently now?</w:t>
      </w:r>
    </w:p>
    <w:p w14:paraId="6F197023" w14:textId="77777777" w:rsidR="0025149D" w:rsidRPr="00EF4FA4" w:rsidRDefault="0025149D" w:rsidP="0025149D">
      <w:pPr>
        <w:rPr>
          <w:rStyle w:val="Heading4Char"/>
        </w:rPr>
      </w:pPr>
      <w:r w:rsidRPr="0080781A">
        <w:rPr>
          <w:sz w:val="16"/>
        </w:rPr>
        <w:t xml:space="preserve">I have a long-standing belief that </w:t>
      </w:r>
      <w:r w:rsidRPr="00DD552B">
        <w:rPr>
          <w:rStyle w:val="StyleUnderline"/>
          <w:highlight w:val="cyan"/>
        </w:rPr>
        <w:t xml:space="preserve">elections are </w:t>
      </w:r>
      <w:r w:rsidRPr="00435397">
        <w:rPr>
          <w:rStyle w:val="Emphasis"/>
          <w:highlight w:val="cyan"/>
        </w:rPr>
        <w:t>referenda</w:t>
      </w:r>
      <w:r w:rsidRPr="00DD552B">
        <w:rPr>
          <w:rStyle w:val="StyleUnderline"/>
          <w:highlight w:val="cyan"/>
        </w:rPr>
        <w:t xml:space="preserve"> on the party in power</w:t>
      </w:r>
      <w:r w:rsidRPr="0080781A">
        <w:rPr>
          <w:sz w:val="16"/>
        </w:rPr>
        <w:t xml:space="preserve">. My first reaction when I started hearing the argument that Democrats were in trouble was that I had heard the exact same argument </w:t>
      </w:r>
      <w:r w:rsidRPr="00DD552B">
        <w:rPr>
          <w:rStyle w:val="StyleUnderline"/>
        </w:rPr>
        <w:t>in 2010</w:t>
      </w:r>
      <w:r w:rsidRPr="0080781A">
        <w:rPr>
          <w:sz w:val="16"/>
        </w:rPr>
        <w:t xml:space="preserve">. You may recall </w:t>
      </w:r>
      <w:r w:rsidRPr="00DD552B">
        <w:rPr>
          <w:sz w:val="16"/>
        </w:rPr>
        <w:t xml:space="preserve">that </w:t>
      </w:r>
      <w:r w:rsidRPr="00DD552B">
        <w:rPr>
          <w:rStyle w:val="StyleUnderline"/>
          <w:highlight w:val="cyan"/>
        </w:rPr>
        <w:t>Obama had</w:t>
      </w:r>
      <w:r w:rsidRPr="0080781A">
        <w:rPr>
          <w:rStyle w:val="StyleUnderline"/>
        </w:rPr>
        <w:t xml:space="preserve"> </w:t>
      </w:r>
      <w:r w:rsidRPr="00DD552B">
        <w:rPr>
          <w:rStyle w:val="StyleUnderline"/>
          <w:highlight w:val="cyan"/>
        </w:rPr>
        <w:t>a</w:t>
      </w:r>
      <w:r w:rsidRPr="0080781A">
        <w:rPr>
          <w:rStyle w:val="StyleUnderline"/>
        </w:rPr>
        <w:t>n</w:t>
      </w:r>
      <w:r w:rsidRPr="0080781A">
        <w:rPr>
          <w:sz w:val="16"/>
        </w:rPr>
        <w:t xml:space="preserve"> entire </w:t>
      </w:r>
      <w:r w:rsidRPr="0080781A">
        <w:rPr>
          <w:rStyle w:val="StyleUnderline"/>
        </w:rPr>
        <w:t xml:space="preserve">post-financial-crisis </w:t>
      </w:r>
      <w:r w:rsidRPr="00DD552B">
        <w:rPr>
          <w:rStyle w:val="StyleUnderline"/>
          <w:highlight w:val="cyan"/>
        </w:rPr>
        <w:t>spiel about</w:t>
      </w:r>
      <w:r w:rsidRPr="00DD552B">
        <w:rPr>
          <w:rStyle w:val="StyleUnderline"/>
        </w:rPr>
        <w:t xml:space="preserve"> how</w:t>
      </w:r>
      <w:r w:rsidRPr="00DD552B">
        <w:rPr>
          <w:rStyle w:val="StyleUnderline"/>
          <w:highlight w:val="cyan"/>
        </w:rPr>
        <w:t xml:space="preserve"> the Republicans had driven the car into the ditch</w:t>
      </w:r>
      <w:r w:rsidRPr="0080781A">
        <w:rPr>
          <w:sz w:val="16"/>
        </w:rPr>
        <w:t xml:space="preserve"> and now the Democrats were trying to help it out. It went on for quite some time</w:t>
      </w:r>
      <w:r w:rsidRPr="00DD552B">
        <w:rPr>
          <w:sz w:val="16"/>
          <w:highlight w:val="cyan"/>
        </w:rPr>
        <w:t xml:space="preserve">, </w:t>
      </w:r>
      <w:r w:rsidRPr="00DD552B">
        <w:rPr>
          <w:rStyle w:val="StyleUnderline"/>
          <w:highlight w:val="cyan"/>
        </w:rPr>
        <w:t>but voters didn’t care</w:t>
      </w:r>
      <w:r w:rsidRPr="0080781A">
        <w:rPr>
          <w:rStyle w:val="StyleUnderline"/>
        </w:rPr>
        <w:t>.</w:t>
      </w:r>
      <w:r w:rsidRPr="0080781A">
        <w:rPr>
          <w:sz w:val="16"/>
        </w:rPr>
        <w:t xml:space="preserve"> They didn’t like Republicans, but they didn’t like what Democrats were doing, either. [</w:t>
      </w:r>
      <w:r w:rsidRPr="00DD552B">
        <w:rPr>
          <w:rStyle w:val="StyleUnderline"/>
          <w:highlight w:val="cyan"/>
        </w:rPr>
        <w:t>Republicans had huge success in the 2010 midterms</w:t>
      </w:r>
      <w:r w:rsidRPr="0080781A">
        <w:rPr>
          <w:rStyle w:val="StyleUnderline"/>
        </w:rPr>
        <w:t>.</w:t>
      </w:r>
      <w:r w:rsidRPr="0080781A">
        <w:rPr>
          <w:sz w:val="16"/>
        </w:rPr>
        <w:t xml:space="preserve">] And I think </w:t>
      </w:r>
      <w:r w:rsidRPr="00DD552B">
        <w:rPr>
          <w:rStyle w:val="StyleUnderline"/>
          <w:highlight w:val="cyan"/>
        </w:rPr>
        <w:t>it’s the</w:t>
      </w:r>
      <w:r w:rsidRPr="0080781A">
        <w:rPr>
          <w:rStyle w:val="StyleUnderline"/>
        </w:rPr>
        <w:t xml:space="preserve"> </w:t>
      </w:r>
      <w:r w:rsidRPr="00DD552B">
        <w:rPr>
          <w:rStyle w:val="StyleUnderline"/>
          <w:highlight w:val="cyan"/>
        </w:rPr>
        <w:t>same</w:t>
      </w:r>
      <w:r w:rsidRPr="0080781A">
        <w:rPr>
          <w:rStyle w:val="StyleUnderline"/>
        </w:rPr>
        <w:t xml:space="preserve"> story </w:t>
      </w:r>
      <w:r w:rsidRPr="00DD552B">
        <w:rPr>
          <w:rStyle w:val="StyleUnderline"/>
          <w:highlight w:val="cyan"/>
        </w:rPr>
        <w:t>today, with the parties flipped</w:t>
      </w:r>
      <w:r w:rsidRPr="00DD552B">
        <w:rPr>
          <w:sz w:val="16"/>
          <w:highlight w:val="cyan"/>
        </w:rPr>
        <w:t xml:space="preserve">. </w:t>
      </w:r>
      <w:r w:rsidRPr="00DD552B">
        <w:rPr>
          <w:rStyle w:val="StyleUnderline"/>
          <w:highlight w:val="cyan"/>
        </w:rPr>
        <w:t>People’s dislike of</w:t>
      </w:r>
      <w:r w:rsidRPr="0080781A">
        <w:rPr>
          <w:rStyle w:val="StyleUnderline"/>
        </w:rPr>
        <w:t xml:space="preserve"> some things that </w:t>
      </w:r>
      <w:r w:rsidRPr="00DD552B">
        <w:rPr>
          <w:rStyle w:val="StyleUnderline"/>
          <w:highlight w:val="cyan"/>
        </w:rPr>
        <w:t>Dem</w:t>
      </w:r>
      <w:r w:rsidRPr="0080781A">
        <w:rPr>
          <w:rStyle w:val="StyleUnderline"/>
        </w:rPr>
        <w:t>ocrat</w:t>
      </w:r>
      <w:r w:rsidRPr="00DD552B">
        <w:rPr>
          <w:rStyle w:val="StyleUnderline"/>
          <w:highlight w:val="cyan"/>
        </w:rPr>
        <w:t>s</w:t>
      </w:r>
      <w:r w:rsidRPr="0080781A">
        <w:rPr>
          <w:rStyle w:val="StyleUnderline"/>
        </w:rPr>
        <w:t xml:space="preserve"> believe and do might be a problem for governing when Democrats win, but </w:t>
      </w:r>
      <w:r w:rsidRPr="00DD552B">
        <w:rPr>
          <w:rStyle w:val="StyleUnderline"/>
          <w:highlight w:val="cyan"/>
        </w:rPr>
        <w:t>I don’t think it’s a problem for elections</w:t>
      </w:r>
      <w:r w:rsidRPr="0080781A">
        <w:rPr>
          <w:rStyle w:val="StyleUnderline"/>
        </w:rPr>
        <w:t>.</w:t>
      </w:r>
    </w:p>
    <w:p w14:paraId="3DEFDCEC" w14:textId="77777777" w:rsidR="0025149D" w:rsidRPr="00EF4FA4" w:rsidRDefault="0025149D" w:rsidP="0025149D">
      <w:pPr>
        <w:rPr>
          <w:rStyle w:val="Heading4Char"/>
        </w:rPr>
      </w:pPr>
      <w:r w:rsidRPr="00DD552B">
        <w:rPr>
          <w:rStyle w:val="StyleUnderline"/>
          <w:highlight w:val="cyan"/>
        </w:rPr>
        <w:t>Trump</w:t>
      </w:r>
      <w:r w:rsidRPr="0080781A">
        <w:rPr>
          <w:rStyle w:val="StyleUnderline"/>
        </w:rPr>
        <w:t xml:space="preserve"> is not that popular, but he does </w:t>
      </w:r>
      <w:r w:rsidRPr="00DD552B">
        <w:rPr>
          <w:rStyle w:val="StyleUnderline"/>
          <w:highlight w:val="cyan"/>
        </w:rPr>
        <w:t>bring</w:t>
      </w:r>
      <w:r w:rsidRPr="0080781A">
        <w:rPr>
          <w:sz w:val="16"/>
        </w:rPr>
        <w:t xml:space="preserve"> certain </w:t>
      </w:r>
      <w:r w:rsidRPr="00DD552B">
        <w:rPr>
          <w:rStyle w:val="StyleUnderline"/>
          <w:highlight w:val="cyan"/>
        </w:rPr>
        <w:t>benefits to Republicans when he is on the ballot</w:t>
      </w:r>
      <w:r w:rsidRPr="0080781A">
        <w:rPr>
          <w:sz w:val="16"/>
        </w:rPr>
        <w:t xml:space="preserve">, especially </w:t>
      </w:r>
      <w:r w:rsidRPr="0080781A">
        <w:rPr>
          <w:rStyle w:val="StyleUnderline"/>
        </w:rPr>
        <w:t xml:space="preserve">in terms of turnout. </w:t>
      </w:r>
      <w:r w:rsidRPr="00DD552B">
        <w:rPr>
          <w:rStyle w:val="StyleUnderline"/>
          <w:highlight w:val="cyan"/>
        </w:rPr>
        <w:t>In</w:t>
      </w:r>
      <w:r w:rsidRPr="0080781A">
        <w:rPr>
          <w:rStyle w:val="StyleUnderline"/>
        </w:rPr>
        <w:t xml:space="preserve"> most </w:t>
      </w:r>
      <w:r w:rsidRPr="00DD552B">
        <w:rPr>
          <w:rStyle w:val="StyleUnderline"/>
          <w:highlight w:val="cyan"/>
        </w:rPr>
        <w:t>elections</w:t>
      </w:r>
      <w:r w:rsidRPr="0080781A">
        <w:rPr>
          <w:rStyle w:val="StyleUnderline"/>
        </w:rPr>
        <w:t xml:space="preserve"> during the Trump era </w:t>
      </w:r>
      <w:r w:rsidRPr="00DD552B">
        <w:rPr>
          <w:rStyle w:val="StyleUnderline"/>
          <w:highlight w:val="cyan"/>
        </w:rPr>
        <w:t>when he has not been on the ballot, Dem</w:t>
      </w:r>
      <w:r w:rsidRPr="0080781A">
        <w:rPr>
          <w:rStyle w:val="StyleUnderline"/>
        </w:rPr>
        <w:t>ocrat</w:t>
      </w:r>
      <w:r w:rsidRPr="00DD552B">
        <w:rPr>
          <w:rStyle w:val="StyleUnderline"/>
          <w:highlight w:val="cyan"/>
        </w:rPr>
        <w:t>s</w:t>
      </w:r>
      <w:r w:rsidRPr="0080781A">
        <w:rPr>
          <w:rStyle w:val="StyleUnderline"/>
        </w:rPr>
        <w:t xml:space="preserve"> </w:t>
      </w:r>
      <w:r w:rsidRPr="00DD552B">
        <w:rPr>
          <w:rStyle w:val="StyleUnderline"/>
          <w:highlight w:val="cyan"/>
        </w:rPr>
        <w:t>have done well</w:t>
      </w:r>
      <w:r w:rsidRPr="0080781A">
        <w:rPr>
          <w:rStyle w:val="StyleUnderline"/>
        </w:rPr>
        <w:t>.</w:t>
      </w:r>
      <w:r w:rsidRPr="0080781A">
        <w:rPr>
          <w:sz w:val="16"/>
        </w:rPr>
        <w:t xml:space="preserve"> Broadly speaking, </w:t>
      </w:r>
      <w:r w:rsidRPr="00DD552B">
        <w:rPr>
          <w:rStyle w:val="StyleUnderline"/>
          <w:highlight w:val="cyan"/>
        </w:rPr>
        <w:t>Republicans</w:t>
      </w:r>
      <w:r w:rsidRPr="0080781A">
        <w:rPr>
          <w:rStyle w:val="StyleUnderline"/>
        </w:rPr>
        <w:t xml:space="preserve"> seem to </w:t>
      </w:r>
      <w:r w:rsidRPr="00DD552B">
        <w:rPr>
          <w:rStyle w:val="StyleUnderline"/>
          <w:highlight w:val="cyan"/>
        </w:rPr>
        <w:t>do</w:t>
      </w:r>
      <w:r w:rsidRPr="0080781A">
        <w:rPr>
          <w:rStyle w:val="StyleUnderline"/>
        </w:rPr>
        <w:t xml:space="preserve"> quite </w:t>
      </w:r>
      <w:r w:rsidRPr="00DD552B">
        <w:rPr>
          <w:rStyle w:val="StyleUnderline"/>
          <w:highlight w:val="cyan"/>
        </w:rPr>
        <w:t>poorly</w:t>
      </w:r>
      <w:r w:rsidRPr="0080781A">
        <w:rPr>
          <w:rStyle w:val="StyleUnderline"/>
        </w:rPr>
        <w:t xml:space="preserve"> when he is not on the ballot.</w:t>
      </w:r>
    </w:p>
    <w:p w14:paraId="35FB1FAE" w14:textId="77777777" w:rsidR="0025149D" w:rsidRPr="00EF4FA4" w:rsidRDefault="0025149D" w:rsidP="0025149D">
      <w:pPr>
        <w:rPr>
          <w:rStyle w:val="Heading4Char"/>
        </w:rPr>
      </w:pPr>
      <w:r w:rsidRPr="0080781A">
        <w:rPr>
          <w:sz w:val="16"/>
        </w:rPr>
        <w:t xml:space="preserve">Yeah, we saw a similar thing with Obama. He was a political force and could turn out all kinds of voters in Presidential elections, but the Democrats would get walloped in the off-year elections. And I think Trump has a similar effect. </w:t>
      </w:r>
      <w:r w:rsidRPr="0080781A">
        <w:rPr>
          <w:rStyle w:val="StyleUnderline"/>
        </w:rPr>
        <w:t xml:space="preserve">There are </w:t>
      </w:r>
      <w:r w:rsidRPr="00DD552B">
        <w:rPr>
          <w:rStyle w:val="StyleUnderline"/>
          <w:highlight w:val="cyan"/>
        </w:rPr>
        <w:t>a lot of true Trump</w:t>
      </w:r>
      <w:r w:rsidRPr="0080781A">
        <w:rPr>
          <w:rStyle w:val="StyleUnderline"/>
        </w:rPr>
        <w:t xml:space="preserve"> </w:t>
      </w:r>
      <w:r w:rsidRPr="00DD552B">
        <w:rPr>
          <w:rStyle w:val="StyleUnderline"/>
          <w:highlight w:val="cyan"/>
        </w:rPr>
        <w:t>voters</w:t>
      </w:r>
      <w:r w:rsidRPr="0080781A">
        <w:rPr>
          <w:rStyle w:val="StyleUnderline"/>
        </w:rPr>
        <w:t xml:space="preserve"> out there who just </w:t>
      </w:r>
      <w:r w:rsidRPr="00DD552B">
        <w:rPr>
          <w:rStyle w:val="StyleUnderline"/>
          <w:highlight w:val="cyan"/>
        </w:rPr>
        <w:t>aren’t going to show</w:t>
      </w:r>
      <w:r w:rsidRPr="0080781A">
        <w:rPr>
          <w:rStyle w:val="StyleUnderline"/>
        </w:rPr>
        <w:t xml:space="preserve"> up </w:t>
      </w:r>
      <w:r w:rsidRPr="00DD552B">
        <w:rPr>
          <w:rStyle w:val="StyleUnderline"/>
          <w:highlight w:val="cyan"/>
        </w:rPr>
        <w:t>in</w:t>
      </w:r>
      <w:r w:rsidRPr="0080781A">
        <w:rPr>
          <w:rStyle w:val="StyleUnderline"/>
        </w:rPr>
        <w:t xml:space="preserve"> the </w:t>
      </w:r>
      <w:r w:rsidRPr="00DD552B">
        <w:rPr>
          <w:rStyle w:val="StyleUnderline"/>
          <w:highlight w:val="cyan"/>
        </w:rPr>
        <w:t>off-year elections</w:t>
      </w:r>
      <w:r w:rsidRPr="0080781A">
        <w:rPr>
          <w:rStyle w:val="StyleUnderline"/>
        </w:rPr>
        <w:t>.</w:t>
      </w:r>
      <w:r w:rsidRPr="0080781A">
        <w:rPr>
          <w:sz w:val="16"/>
        </w:rPr>
        <w:t xml:space="preserve"> And, meanwhile, </w:t>
      </w:r>
      <w:r w:rsidRPr="00DD552B">
        <w:rPr>
          <w:rStyle w:val="StyleUnderline"/>
          <w:highlight w:val="cyan"/>
        </w:rPr>
        <w:t>Republicans have</w:t>
      </w:r>
      <w:r w:rsidRPr="0080781A">
        <w:rPr>
          <w:rStyle w:val="StyleUnderline"/>
        </w:rPr>
        <w:t xml:space="preserve"> kind of </w:t>
      </w:r>
      <w:r w:rsidRPr="00DD552B">
        <w:rPr>
          <w:rStyle w:val="StyleUnderline"/>
          <w:highlight w:val="cyan"/>
        </w:rPr>
        <w:t>traded away their big advantage</w:t>
      </w:r>
      <w:r w:rsidRPr="0080781A">
        <w:rPr>
          <w:rStyle w:val="StyleUnderline"/>
        </w:rPr>
        <w:t xml:space="preserve">, which was </w:t>
      </w:r>
      <w:r w:rsidRPr="00DD552B">
        <w:rPr>
          <w:rStyle w:val="StyleUnderline"/>
          <w:highlight w:val="cyan"/>
        </w:rPr>
        <w:t>upper-class suburbanites who</w:t>
      </w:r>
      <w:r w:rsidRPr="0080781A">
        <w:rPr>
          <w:rStyle w:val="StyleUnderline"/>
        </w:rPr>
        <w:t xml:space="preserve"> vote during the off years. </w:t>
      </w:r>
      <w:r w:rsidRPr="00DD552B">
        <w:rPr>
          <w:rStyle w:val="StyleUnderline"/>
          <w:highlight w:val="cyan"/>
        </w:rPr>
        <w:t>Now</w:t>
      </w:r>
      <w:r w:rsidRPr="0080781A">
        <w:rPr>
          <w:rStyle w:val="StyleUnderline"/>
        </w:rPr>
        <w:t xml:space="preserve"> those people </w:t>
      </w:r>
      <w:r w:rsidRPr="00DD552B">
        <w:rPr>
          <w:rStyle w:val="StyleUnderline"/>
          <w:highlight w:val="cyan"/>
        </w:rPr>
        <w:t>are</w:t>
      </w:r>
      <w:r w:rsidRPr="0080781A">
        <w:rPr>
          <w:rStyle w:val="StyleUnderline"/>
        </w:rPr>
        <w:t xml:space="preserve"> mostly </w:t>
      </w:r>
      <w:r w:rsidRPr="00DD552B">
        <w:rPr>
          <w:rStyle w:val="StyleUnderline"/>
          <w:highlight w:val="cyan"/>
        </w:rPr>
        <w:t>Dem</w:t>
      </w:r>
      <w:r w:rsidRPr="0080781A">
        <w:rPr>
          <w:rStyle w:val="StyleUnderline"/>
        </w:rPr>
        <w:t>ocrat</w:t>
      </w:r>
      <w:r w:rsidRPr="00DD552B">
        <w:rPr>
          <w:rStyle w:val="StyleUnderline"/>
          <w:highlight w:val="cyan"/>
        </w:rPr>
        <w:t>s</w:t>
      </w:r>
      <w:r w:rsidRPr="0080781A">
        <w:rPr>
          <w:rStyle w:val="StyleUnderline"/>
        </w:rPr>
        <w:t>.</w:t>
      </w:r>
    </w:p>
    <w:p w14:paraId="7DFB16CC" w14:textId="77777777" w:rsidR="0025149D" w:rsidRPr="00EF4FA4" w:rsidRDefault="0025149D" w:rsidP="0025149D">
      <w:pPr>
        <w:pStyle w:val="Heading3"/>
        <w:rPr>
          <w:rStyle w:val="Heading4Char"/>
        </w:rPr>
      </w:pPr>
      <w:r>
        <w:t>Link---2NC</w:t>
      </w:r>
    </w:p>
    <w:p w14:paraId="24A67FFB" w14:textId="77777777" w:rsidR="0025149D" w:rsidRPr="00EF4FA4" w:rsidRDefault="0025149D" w:rsidP="0025149D">
      <w:pPr>
        <w:rPr>
          <w:rStyle w:val="Heading4Char"/>
        </w:rPr>
      </w:pPr>
      <w:r w:rsidRPr="00DE0390">
        <w:rPr>
          <w:rFonts w:eastAsiaTheme="majorEastAsia" w:cstheme="majorBidi"/>
          <w:b/>
          <w:iCs/>
          <w:sz w:val="26"/>
        </w:rPr>
        <w:t xml:space="preserve">The plan </w:t>
      </w:r>
      <w:r w:rsidRPr="00DE0390">
        <w:rPr>
          <w:rFonts w:eastAsiaTheme="majorEastAsia" w:cstheme="majorBidi"/>
          <w:b/>
          <w:iCs/>
          <w:sz w:val="26"/>
          <w:u w:val="single"/>
        </w:rPr>
        <w:t>flips the midterm</w:t>
      </w:r>
      <w:r w:rsidRPr="00DE0390">
        <w:rPr>
          <w:rFonts w:eastAsiaTheme="majorEastAsia" w:cstheme="majorBidi"/>
          <w:b/>
          <w:iCs/>
          <w:sz w:val="26"/>
        </w:rPr>
        <w:t xml:space="preserve"> and cements a </w:t>
      </w:r>
      <w:r w:rsidRPr="00DE0390">
        <w:rPr>
          <w:rFonts w:eastAsiaTheme="majorEastAsia" w:cstheme="majorBidi"/>
          <w:b/>
          <w:iCs/>
          <w:sz w:val="26"/>
          <w:u w:val="single"/>
        </w:rPr>
        <w:t>long-term realignment</w:t>
      </w:r>
      <w:r w:rsidRPr="00DE0390">
        <w:rPr>
          <w:rFonts w:eastAsiaTheme="majorEastAsia" w:cstheme="majorBidi"/>
          <w:b/>
          <w:iCs/>
          <w:sz w:val="26"/>
        </w:rPr>
        <w:t xml:space="preserve"> that </w:t>
      </w:r>
      <w:r w:rsidRPr="00DE0390">
        <w:rPr>
          <w:rFonts w:eastAsiaTheme="majorEastAsia" w:cstheme="majorBidi"/>
          <w:b/>
          <w:iCs/>
          <w:sz w:val="26"/>
          <w:u w:val="single"/>
        </w:rPr>
        <w:t>turns working class voters</w:t>
      </w:r>
      <w:r w:rsidRPr="00DE0390">
        <w:rPr>
          <w:rFonts w:eastAsiaTheme="majorEastAsia" w:cstheme="majorBidi"/>
          <w:b/>
          <w:iCs/>
          <w:sz w:val="26"/>
        </w:rPr>
        <w:t xml:space="preserve"> into a core Republican constituency:</w:t>
      </w:r>
    </w:p>
    <w:p w14:paraId="22887B01" w14:textId="77777777" w:rsidR="0025149D" w:rsidRPr="00EF4FA4" w:rsidRDefault="0025149D" w:rsidP="0025149D">
      <w:pPr>
        <w:rPr>
          <w:rStyle w:val="Heading4Char"/>
        </w:rPr>
      </w:pPr>
      <w:r>
        <w:rPr>
          <w:rFonts w:eastAsiaTheme="majorEastAsia" w:cstheme="majorBidi"/>
          <w:b/>
          <w:iCs/>
          <w:sz w:val="26"/>
        </w:rPr>
        <w:t xml:space="preserve">1. </w:t>
      </w:r>
      <w:r w:rsidRPr="00DE0390">
        <w:rPr>
          <w:rFonts w:eastAsiaTheme="majorEastAsia" w:cstheme="majorBidi"/>
          <w:b/>
          <w:iCs/>
          <w:sz w:val="26"/>
        </w:rPr>
        <w:t xml:space="preserve">The aff is a </w:t>
      </w:r>
      <w:r w:rsidRPr="00DE0390">
        <w:rPr>
          <w:rFonts w:eastAsiaTheme="majorEastAsia" w:cstheme="majorBidi"/>
          <w:b/>
          <w:iCs/>
          <w:sz w:val="26"/>
          <w:u w:val="single"/>
        </w:rPr>
        <w:t>huge win</w:t>
      </w:r>
      <w:r w:rsidRPr="00DE0390">
        <w:rPr>
          <w:rFonts w:eastAsiaTheme="majorEastAsia" w:cstheme="majorBidi"/>
          <w:b/>
          <w:iCs/>
          <w:sz w:val="26"/>
        </w:rPr>
        <w:t xml:space="preserve">. Sectoral bargaining reshapes the American economy and is a hand out to union bosses that drive political engagement and donate to campaigns. </w:t>
      </w:r>
    </w:p>
    <w:p w14:paraId="68E39F64" w14:textId="77777777" w:rsidR="0025149D" w:rsidRPr="00EF4FA4" w:rsidRDefault="0025149D" w:rsidP="0025149D">
      <w:pPr>
        <w:pStyle w:val="Heading4"/>
        <w:rPr>
          <w:rStyle w:val="Heading4Char"/>
        </w:rPr>
      </w:pPr>
      <w:r>
        <w:t xml:space="preserve">Those voters are </w:t>
      </w:r>
      <w:r w:rsidRPr="00DE0390">
        <w:rPr>
          <w:u w:val="single"/>
        </w:rPr>
        <w:t>key</w:t>
      </w:r>
      <w:r>
        <w:t xml:space="preserve"> and are looking for a concrete win from Trump. </w:t>
      </w:r>
    </w:p>
    <w:p w14:paraId="7F66AAD9" w14:textId="77777777" w:rsidR="0025149D" w:rsidRPr="00EF4FA4" w:rsidRDefault="0025149D" w:rsidP="0025149D">
      <w:pPr>
        <w:rPr>
          <w:rStyle w:val="Heading4Char"/>
        </w:rPr>
      </w:pPr>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20B539C6" w14:textId="77777777" w:rsidR="0025149D" w:rsidRPr="00EF4FA4" w:rsidRDefault="0025149D" w:rsidP="0025149D">
      <w:pPr>
        <w:rPr>
          <w:rStyle w:val="Heading4Char"/>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63762CFB" w14:textId="77777777" w:rsidR="0025149D" w:rsidRPr="00EF4FA4" w:rsidRDefault="0025149D" w:rsidP="0025149D">
      <w:pPr>
        <w:rPr>
          <w:rStyle w:val="Heading4Char"/>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47A88109" w14:textId="77777777" w:rsidR="0025149D" w:rsidRPr="00EF4FA4" w:rsidRDefault="0025149D" w:rsidP="0025149D">
      <w:pPr>
        <w:rPr>
          <w:rStyle w:val="Heading4Char"/>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266B06AB" w14:textId="77777777" w:rsidR="0025149D" w:rsidRPr="00EF4FA4" w:rsidRDefault="0025149D" w:rsidP="0025149D">
      <w:pPr>
        <w:rPr>
          <w:rStyle w:val="Heading4Char"/>
        </w:rPr>
      </w:pPr>
      <w:r w:rsidRPr="007A5819">
        <w:rPr>
          <w:sz w:val="16"/>
        </w:rPr>
        <w:t>For example, Iowa Republican Rep. Zach Nunn was weighing a gubernatorial run when the president told him to “stay put,” the outlet reported. Nunn this month announced he was running for re-election.</w:t>
      </w:r>
    </w:p>
    <w:p w14:paraId="72EBA423" w14:textId="77777777" w:rsidR="0025149D" w:rsidRPr="00EF4FA4" w:rsidRDefault="0025149D" w:rsidP="0025149D">
      <w:pPr>
        <w:rPr>
          <w:rStyle w:val="Heading4Char"/>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5504C0A2" w14:textId="77777777" w:rsidR="0025149D" w:rsidRPr="00EF4FA4" w:rsidRDefault="0025149D" w:rsidP="0025149D">
      <w:pPr>
        <w:rPr>
          <w:rStyle w:val="Heading4Char"/>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325EF2AD" w14:textId="77777777" w:rsidR="0025149D" w:rsidRPr="00EF4FA4" w:rsidRDefault="0025149D" w:rsidP="0025149D">
      <w:pPr>
        <w:rPr>
          <w:rStyle w:val="Heading4Char"/>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7F9098EE" w14:textId="77777777" w:rsidR="0025149D" w:rsidRPr="00EF4FA4" w:rsidRDefault="0025149D" w:rsidP="0025149D">
      <w:pPr>
        <w:rPr>
          <w:rStyle w:val="Heading4Char"/>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6947EA9A" w14:textId="77777777" w:rsidR="0025149D" w:rsidRPr="00EF4FA4" w:rsidRDefault="0025149D" w:rsidP="0025149D">
      <w:pPr>
        <w:rPr>
          <w:rStyle w:val="Heading4Char"/>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070017CD" w14:textId="77777777" w:rsidR="0025149D" w:rsidRPr="00EF4FA4" w:rsidRDefault="0025149D" w:rsidP="0025149D">
      <w:pPr>
        <w:rPr>
          <w:rStyle w:val="Heading4Char"/>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299DBEA2" w14:textId="77777777" w:rsidR="0025149D" w:rsidRPr="00EF4FA4" w:rsidRDefault="0025149D" w:rsidP="0025149D">
      <w:pPr>
        <w:rPr>
          <w:rStyle w:val="Heading4Char"/>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23A7184E" w14:textId="77777777" w:rsidR="0025149D" w:rsidRPr="00EF4FA4" w:rsidRDefault="0025149D" w:rsidP="0025149D">
      <w:pPr>
        <w:rPr>
          <w:rStyle w:val="Heading4Char"/>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5C5C3ECD" w14:textId="77777777" w:rsidR="0025149D" w:rsidRPr="00EF4FA4" w:rsidRDefault="0025149D" w:rsidP="0025149D">
      <w:pPr>
        <w:rPr>
          <w:rStyle w:val="Heading4Char"/>
        </w:rPr>
      </w:pPr>
      <w:r w:rsidRPr="007A5819">
        <w:rPr>
          <w:sz w:val="16"/>
        </w:rPr>
        <w:t>Republican strategists have said they plan to use the threat of Trump’s third impeachment, should Democrats take the House, to compel voters.</w:t>
      </w:r>
    </w:p>
    <w:p w14:paraId="59E22FD7" w14:textId="77777777" w:rsidR="0025149D" w:rsidRPr="00EF4FA4" w:rsidRDefault="0025149D" w:rsidP="0025149D">
      <w:pPr>
        <w:rPr>
          <w:rStyle w:val="Heading4Char"/>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55521E20" w14:textId="77777777" w:rsidR="0025149D" w:rsidRPr="00EF4FA4" w:rsidRDefault="0025149D" w:rsidP="0025149D">
      <w:pPr>
        <w:rPr>
          <w:rStyle w:val="Heading4Char"/>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4A5A955B" w14:textId="77777777" w:rsidR="0025149D" w:rsidRPr="00EF4FA4" w:rsidRDefault="0025149D" w:rsidP="0025149D">
      <w:pPr>
        <w:rPr>
          <w:rStyle w:val="Heading4Char"/>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102094D6" w14:textId="77777777" w:rsidR="0025149D" w:rsidRPr="00EF4FA4" w:rsidRDefault="0025149D" w:rsidP="0025149D">
      <w:pPr>
        <w:pStyle w:val="Heading4"/>
        <w:rPr>
          <w:rStyle w:val="Heading4Char"/>
        </w:rPr>
      </w:pPr>
      <w:r w:rsidRPr="00B2079E">
        <w:t xml:space="preserve">2. </w:t>
      </w:r>
      <w:r w:rsidRPr="0068072B">
        <w:rPr>
          <w:u w:val="single"/>
        </w:rPr>
        <w:t>Failure</w:t>
      </w:r>
      <w:r w:rsidRPr="00995F26">
        <w:t xml:space="preserve"> to act risks </w:t>
      </w:r>
      <w:r w:rsidRPr="0068072B">
        <w:rPr>
          <w:u w:val="single"/>
        </w:rPr>
        <w:t>alienating potential allies</w:t>
      </w:r>
      <w:r w:rsidRPr="00995F26">
        <w:t xml:space="preserve">, especially as Trump’s </w:t>
      </w:r>
      <w:r>
        <w:t>anti-worker</w:t>
      </w:r>
      <w:r w:rsidRPr="00995F26">
        <w:t xml:space="preserve"> undercuts the party’s populist message. </w:t>
      </w:r>
      <w:r>
        <w:t xml:space="preserve">The plan </w:t>
      </w:r>
      <w:r w:rsidRPr="0068072B">
        <w:rPr>
          <w:u w:val="single"/>
        </w:rPr>
        <w:t>cements</w:t>
      </w:r>
      <w:r>
        <w:t xml:space="preserve"> </w:t>
      </w:r>
      <w:r w:rsidRPr="0068072B">
        <w:t>temporary</w:t>
      </w:r>
      <w:r w:rsidRPr="00995F26">
        <w:t xml:space="preserve"> political </w:t>
      </w:r>
      <w:r w:rsidRPr="0068072B">
        <w:t>gains</w:t>
      </w:r>
      <w:r w:rsidRPr="00995F26">
        <w:t xml:space="preserve"> into a </w:t>
      </w:r>
      <w:r w:rsidRPr="0068072B">
        <w:rPr>
          <w:u w:val="single"/>
        </w:rPr>
        <w:t>durable realignment</w:t>
      </w:r>
      <w:r w:rsidRPr="00995F26">
        <w:t xml:space="preserve"> </w:t>
      </w:r>
      <w:r>
        <w:t xml:space="preserve">that </w:t>
      </w:r>
      <w:r w:rsidRPr="0068072B">
        <w:rPr>
          <w:u w:val="single"/>
        </w:rPr>
        <w:t>GUARANTEES</w:t>
      </w:r>
      <w:r>
        <w:t xml:space="preserve"> GOP success</w:t>
      </w:r>
      <w:r w:rsidRPr="00995F26">
        <w:t xml:space="preserve"> </w:t>
      </w:r>
      <w:r>
        <w:t xml:space="preserve">for </w:t>
      </w:r>
      <w:r w:rsidRPr="0068072B">
        <w:rPr>
          <w:u w:val="single"/>
        </w:rPr>
        <w:t>decades</w:t>
      </w:r>
      <w:r>
        <w:t xml:space="preserve">. That’s Press. </w:t>
      </w:r>
    </w:p>
    <w:p w14:paraId="4CFA81E0" w14:textId="77777777" w:rsidR="0025149D" w:rsidRPr="00EF4FA4" w:rsidRDefault="0025149D" w:rsidP="0025149D">
      <w:pPr>
        <w:pStyle w:val="Heading4"/>
        <w:rPr>
          <w:rStyle w:val="Heading4Char"/>
        </w:rPr>
      </w:pPr>
      <w:r>
        <w:t xml:space="preserve">3. Coalition Building. A concrete win durably realigns new voters to the party. </w:t>
      </w:r>
    </w:p>
    <w:p w14:paraId="415547B1" w14:textId="77777777" w:rsidR="0025149D" w:rsidRPr="00EF4FA4" w:rsidRDefault="0025149D" w:rsidP="0025149D">
      <w:pPr>
        <w:rPr>
          <w:rStyle w:val="Heading4Char"/>
        </w:rPr>
      </w:pPr>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7FAC188E" w14:textId="77777777" w:rsidR="0025149D" w:rsidRPr="00EF4FA4" w:rsidRDefault="0025149D" w:rsidP="0025149D">
      <w:pPr>
        <w:rPr>
          <w:rStyle w:val="Heading4Char"/>
        </w:rPr>
      </w:pPr>
      <w:r w:rsidRPr="008F7504">
        <w:rPr>
          <w:rStyle w:val="Emphasis"/>
          <w:highlight w:val="cyan"/>
        </w:rPr>
        <w:t>Working-class voters helped Republicans</w:t>
      </w:r>
      <w:r w:rsidRPr="00090BA6">
        <w:rPr>
          <w:sz w:val="16"/>
        </w:rPr>
        <w:t xml:space="preserve"> </w:t>
      </w:r>
      <w:r w:rsidRPr="008F7504">
        <w:rPr>
          <w:rStyle w:val="StyleUnderline"/>
          <w:highlight w:val="cyan"/>
        </w:rPr>
        <w:t xml:space="preserve">make </w:t>
      </w:r>
      <w:r w:rsidRPr="008F7504">
        <w:rPr>
          <w:rStyle w:val="Emphasis"/>
          <w:highlight w:val="cyan"/>
        </w:rPr>
        <w:t>steady election</w:t>
      </w:r>
      <w:r w:rsidRPr="00DB0090">
        <w:rPr>
          <w:rStyle w:val="StyleUnderline"/>
        </w:rPr>
        <w:t xml:space="preserve"> </w:t>
      </w:r>
      <w:r w:rsidRPr="008F7504">
        <w:rPr>
          <w:rStyle w:val="StyleUnderline"/>
          <w:highlight w:val="cyan"/>
        </w:rPr>
        <w:t>gains</w:t>
      </w:r>
      <w:r w:rsidRPr="00DB0090">
        <w:rPr>
          <w:rStyle w:val="StyleUnderline"/>
        </w:rPr>
        <w:t xml:space="preserve"> this year and</w:t>
      </w:r>
      <w:r w:rsidRPr="00090BA6">
        <w:rPr>
          <w:sz w:val="16"/>
        </w:rPr>
        <w:t xml:space="preserve"> </w:t>
      </w:r>
      <w:r w:rsidRPr="008F7504">
        <w:rPr>
          <w:rStyle w:val="Emphasis"/>
          <w:sz w:val="28"/>
          <w:szCs w:val="28"/>
          <w:highlight w:val="cyan"/>
        </w:rPr>
        <w:t>expanded</w:t>
      </w:r>
      <w:r w:rsidRPr="00090BA6">
        <w:rPr>
          <w:rStyle w:val="StyleUnderline"/>
        </w:rPr>
        <w:t xml:space="preserve"> a </w:t>
      </w:r>
      <w:r w:rsidRPr="008F7504">
        <w:rPr>
          <w:rStyle w:val="Emphasis"/>
          <w:sz w:val="28"/>
          <w:szCs w:val="28"/>
          <w:highlight w:val="cyan"/>
        </w:rPr>
        <w:t>coalition</w:t>
      </w:r>
      <w:r w:rsidRPr="00090BA6">
        <w:rPr>
          <w:rStyle w:val="StyleUnderline"/>
        </w:rPr>
        <w:t xml:space="preserve"> that </w:t>
      </w:r>
      <w:r w:rsidRPr="008F7504">
        <w:rPr>
          <w:rStyle w:val="Emphasis"/>
          <w:sz w:val="28"/>
          <w:szCs w:val="28"/>
          <w:highlight w:val="cyan"/>
        </w:rPr>
        <w:t>increasingly includes</w:t>
      </w:r>
      <w:r w:rsidRPr="00090BA6">
        <w:rPr>
          <w:rStyle w:val="StyleUnderline"/>
        </w:rPr>
        <w:t xml:space="preserve"> rank-and-file </w:t>
      </w:r>
      <w:r w:rsidRPr="008F7504">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0836F5D4" w14:textId="77777777" w:rsidR="0025149D" w:rsidRPr="00EF4FA4" w:rsidRDefault="0025149D" w:rsidP="0025149D">
      <w:pPr>
        <w:rPr>
          <w:rStyle w:val="Heading4Char"/>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F816B68" w14:textId="77777777" w:rsidR="0025149D" w:rsidRPr="00EF4FA4" w:rsidRDefault="0025149D" w:rsidP="0025149D">
      <w:pPr>
        <w:rPr>
          <w:rStyle w:val="Heading4Char"/>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630240C2" w14:textId="77777777" w:rsidR="0025149D" w:rsidRPr="00EF4FA4" w:rsidRDefault="0025149D" w:rsidP="0025149D">
      <w:pPr>
        <w:rPr>
          <w:rStyle w:val="Heading4Char"/>
        </w:rPr>
      </w:pPr>
      <w:r w:rsidRPr="008F7504">
        <w:rPr>
          <w:rStyle w:val="StyleUnderline"/>
          <w:highlight w:val="cyan"/>
        </w:rPr>
        <w:t>For decades</w:t>
      </w:r>
      <w:r w:rsidRPr="00090BA6">
        <w:rPr>
          <w:rStyle w:val="StyleUnderline"/>
        </w:rPr>
        <w:t xml:space="preserve">, </w:t>
      </w:r>
      <w:r w:rsidRPr="00090BA6">
        <w:rPr>
          <w:rStyle w:val="Emphasis"/>
        </w:rPr>
        <w:t xml:space="preserve">labor </w:t>
      </w:r>
      <w:r w:rsidRPr="008F7504">
        <w:rPr>
          <w:rStyle w:val="Emphasis"/>
          <w:highlight w:val="cyan"/>
        </w:rPr>
        <w:t>unions</w:t>
      </w:r>
      <w:r w:rsidRPr="00090BA6">
        <w:rPr>
          <w:rStyle w:val="StyleUnderline"/>
        </w:rPr>
        <w:t xml:space="preserve"> have </w:t>
      </w:r>
      <w:r w:rsidRPr="008F7504">
        <w:rPr>
          <w:rStyle w:val="StyleUnderline"/>
          <w:highlight w:val="cyan"/>
        </w:rPr>
        <w:t xml:space="preserve">sided with </w:t>
      </w:r>
      <w:r w:rsidRPr="008F7504">
        <w:rPr>
          <w:rStyle w:val="Emphasis"/>
          <w:highlight w:val="cyan"/>
        </w:rPr>
        <w:t>Democrats</w:t>
      </w:r>
      <w:r w:rsidRPr="00090BA6">
        <w:rPr>
          <w:rStyle w:val="StyleUnderline"/>
        </w:rPr>
        <w:t xml:space="preserve"> and been </w:t>
      </w:r>
      <w:r w:rsidRPr="008F7504">
        <w:rPr>
          <w:rStyle w:val="StyleUnderline"/>
          <w:highlight w:val="cyan"/>
        </w:rPr>
        <w:t>greeted</w:t>
      </w:r>
      <w:r w:rsidRPr="00090BA6">
        <w:rPr>
          <w:rStyle w:val="StyleUnderline"/>
        </w:rPr>
        <w:t xml:space="preserve"> largely </w:t>
      </w:r>
      <w:r w:rsidRPr="008F7504">
        <w:rPr>
          <w:rStyle w:val="StyleUnderline"/>
          <w:highlight w:val="cyan"/>
        </w:rPr>
        <w:t>with</w:t>
      </w:r>
      <w:r w:rsidRPr="00090BA6">
        <w:rPr>
          <w:rStyle w:val="StyleUnderline"/>
        </w:rPr>
        <w:t xml:space="preserve"> </w:t>
      </w:r>
      <w:r w:rsidRPr="008F7504">
        <w:rPr>
          <w:rStyle w:val="Emphasis"/>
          <w:highlight w:val="cyan"/>
        </w:rPr>
        <w:t>hostility</w:t>
      </w:r>
      <w:r w:rsidRPr="008F7504">
        <w:rPr>
          <w:rStyle w:val="StyleUnderline"/>
          <w:highlight w:val="cyan"/>
        </w:rPr>
        <w:t xml:space="preserve"> by </w:t>
      </w:r>
      <w:r w:rsidRPr="008F7504">
        <w:rPr>
          <w:rStyle w:val="Emphasis"/>
          <w:highlight w:val="cyan"/>
        </w:rPr>
        <w:t>Republicans</w:t>
      </w:r>
      <w:r w:rsidRPr="00090BA6">
        <w:rPr>
          <w:sz w:val="16"/>
        </w:rPr>
        <w:t xml:space="preserve">. </w:t>
      </w:r>
      <w:r w:rsidRPr="00090BA6">
        <w:rPr>
          <w:rStyle w:val="StyleUnderline"/>
        </w:rPr>
        <w:t xml:space="preserve">But with </w:t>
      </w:r>
      <w:r w:rsidRPr="008F7504">
        <w:rPr>
          <w:rStyle w:val="Emphasis"/>
          <w:highlight w:val="cyan"/>
        </w:rPr>
        <w:t>Trump’s</w:t>
      </w:r>
      <w:r w:rsidRPr="008F7504">
        <w:rPr>
          <w:rStyle w:val="StyleUnderline"/>
          <w:highlight w:val="cyan"/>
        </w:rPr>
        <w:t xml:space="preserve"> </w:t>
      </w:r>
      <w:r w:rsidRPr="008F7504">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8F7504">
        <w:rPr>
          <w:rStyle w:val="StyleUnderline"/>
          <w:highlight w:val="cyan"/>
        </w:rPr>
        <w:t>saw</w:t>
      </w:r>
      <w:r w:rsidRPr="00090BA6">
        <w:rPr>
          <w:rStyle w:val="StyleUnderline"/>
        </w:rPr>
        <w:t xml:space="preserve"> a </w:t>
      </w:r>
      <w:r w:rsidRPr="008F7504">
        <w:rPr>
          <w:rStyle w:val="StyleUnderline"/>
          <w:highlight w:val="cyan"/>
        </w:rPr>
        <w:t>decent share of union</w:t>
      </w:r>
      <w:r w:rsidRPr="00090BA6">
        <w:rPr>
          <w:rStyle w:val="StyleUnderline"/>
        </w:rPr>
        <w:t xml:space="preserve"> </w:t>
      </w:r>
      <w:r w:rsidRPr="008F7504">
        <w:rPr>
          <w:rStyle w:val="StyleUnderline"/>
          <w:highlight w:val="cyan"/>
        </w:rPr>
        <w:t>rank-and-file voting</w:t>
      </w:r>
      <w:r w:rsidRPr="00090BA6">
        <w:rPr>
          <w:rStyle w:val="StyleUnderline"/>
        </w:rPr>
        <w:t xml:space="preserve"> for </w:t>
      </w:r>
      <w:r w:rsidRPr="008F7504">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687B335B" w14:textId="77777777" w:rsidR="0025149D" w:rsidRPr="00EF4FA4" w:rsidRDefault="0025149D" w:rsidP="0025149D">
      <w:pPr>
        <w:rPr>
          <w:rStyle w:val="Heading4Char"/>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596E24F1" w14:textId="77777777" w:rsidR="0025149D" w:rsidRPr="00EF4FA4" w:rsidRDefault="0025149D" w:rsidP="0025149D">
      <w:pPr>
        <w:rPr>
          <w:rStyle w:val="Heading4Char"/>
        </w:rPr>
      </w:pPr>
      <w:r w:rsidRPr="00090BA6">
        <w:rPr>
          <w:sz w:val="16"/>
        </w:rPr>
        <w:t>The Teamsters ultimately declined to endorse either Trump, the former president, or Harris, the vice president, though leader Sean O’Brien had a prominent speaking slot at the Republican National Convention.</w:t>
      </w:r>
    </w:p>
    <w:p w14:paraId="718C0731" w14:textId="77777777" w:rsidR="0025149D" w:rsidRPr="00EF4FA4" w:rsidRDefault="0025149D" w:rsidP="0025149D">
      <w:pPr>
        <w:rPr>
          <w:rStyle w:val="Heading4Char"/>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23FCD43F" w14:textId="77777777" w:rsidR="0025149D" w:rsidRPr="00EF4FA4" w:rsidRDefault="0025149D" w:rsidP="0025149D">
      <w:pPr>
        <w:rPr>
          <w:rStyle w:val="Heading4Char"/>
        </w:rPr>
      </w:pPr>
      <w:r w:rsidRPr="00090BA6">
        <w:rPr>
          <w:sz w:val="16"/>
        </w:rPr>
        <w:t>The work of the Labor Department affects workers’ wages, health and safety, ability to unionize, and employers’ rights to fire employers, among other responsibilities.</w:t>
      </w:r>
    </w:p>
    <w:p w14:paraId="356728AA" w14:textId="77777777" w:rsidR="0025149D" w:rsidRPr="00EF4FA4" w:rsidRDefault="0025149D" w:rsidP="0025149D">
      <w:pPr>
        <w:rPr>
          <w:rStyle w:val="Heading4Char"/>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518FC8F0" w14:textId="77777777" w:rsidR="0025149D" w:rsidRPr="00EF4FA4" w:rsidRDefault="0025149D" w:rsidP="0025149D">
      <w:pPr>
        <w:rPr>
          <w:rStyle w:val="Heading4Char"/>
        </w:rPr>
      </w:pPr>
      <w:r w:rsidRPr="00090BA6">
        <w:rPr>
          <w:sz w:val="16"/>
        </w:rPr>
        <w:t>Unions and the election</w:t>
      </w:r>
    </w:p>
    <w:p w14:paraId="141C8E76" w14:textId="77777777" w:rsidR="0025149D" w:rsidRPr="00EF4FA4" w:rsidRDefault="0025149D" w:rsidP="0025149D">
      <w:pPr>
        <w:rPr>
          <w:rStyle w:val="Heading4Char"/>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2691EE3B" w14:textId="77777777" w:rsidR="0025149D" w:rsidRPr="00EF4FA4" w:rsidRDefault="0025149D" w:rsidP="0025149D">
      <w:pPr>
        <w:rPr>
          <w:rStyle w:val="Heading4Char"/>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476D0B19" w14:textId="77777777" w:rsidR="0025149D" w:rsidRPr="00EF4FA4" w:rsidRDefault="0025149D" w:rsidP="0025149D">
      <w:pPr>
        <w:rPr>
          <w:rStyle w:val="Heading4Char"/>
        </w:rPr>
      </w:pPr>
      <w:r w:rsidRPr="00090BA6">
        <w:rPr>
          <w:sz w:val="16"/>
        </w:rPr>
        <w:t>The measure would weaken “right-to-work” laws that allow employees in more than half the states to avoid participating in or paying dues to unions that represent workers at their places of employment.</w:t>
      </w:r>
    </w:p>
    <w:p w14:paraId="3D4FAABB" w14:textId="77777777" w:rsidR="0025149D" w:rsidRPr="00EF4FA4" w:rsidRDefault="0025149D" w:rsidP="0025149D">
      <w:pPr>
        <w:rPr>
          <w:rStyle w:val="Heading4Char"/>
        </w:rPr>
      </w:pPr>
      <w:r w:rsidRPr="00090BA6">
        <w:rPr>
          <w:rStyle w:val="StyleUnderline"/>
        </w:rPr>
        <w:t xml:space="preserve">Trump’s </w:t>
      </w:r>
      <w:r w:rsidRPr="008F7504">
        <w:rPr>
          <w:rStyle w:val="StyleUnderline"/>
          <w:highlight w:val="cyan"/>
        </w:rPr>
        <w:t>first term saw</w:t>
      </w:r>
      <w:r w:rsidRPr="00090BA6">
        <w:rPr>
          <w:rStyle w:val="StyleUnderline"/>
        </w:rPr>
        <w:t xml:space="preserve"> firmly </w:t>
      </w:r>
      <w:r w:rsidRPr="008F7504">
        <w:rPr>
          <w:rStyle w:val="StyleUnderline"/>
          <w:highlight w:val="cyan"/>
        </w:rPr>
        <w:t>pro-business policies</w:t>
      </w:r>
      <w:r w:rsidRPr="00090BA6">
        <w:rPr>
          <w:rStyle w:val="StyleUnderline"/>
        </w:rPr>
        <w:t xml:space="preserve"> </w:t>
      </w:r>
      <w:r w:rsidRPr="008F7504">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345589F2" w14:textId="77777777" w:rsidR="0025149D" w:rsidRPr="00EF4FA4" w:rsidRDefault="0025149D" w:rsidP="0025149D">
      <w:pPr>
        <w:rPr>
          <w:rStyle w:val="Heading4Char"/>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5099E3BA" w14:textId="77777777" w:rsidR="0025149D" w:rsidRPr="00EF4FA4" w:rsidRDefault="0025149D" w:rsidP="0025149D">
      <w:pPr>
        <w:rPr>
          <w:rStyle w:val="Heading4Char"/>
        </w:rPr>
      </w:pPr>
      <w:r w:rsidRPr="00090BA6">
        <w:rPr>
          <w:sz w:val="16"/>
        </w:rPr>
        <w:t>He has stacked his incoming administration with officials who worked on the Heritage Foundation’s “Project 2025” blueprint, which includes a sharp swing away from Biden’s pro-union policies.</w:t>
      </w:r>
    </w:p>
    <w:p w14:paraId="3AC2361B" w14:textId="77777777" w:rsidR="0025149D" w:rsidRPr="00EF4FA4" w:rsidRDefault="0025149D" w:rsidP="0025149D">
      <w:pPr>
        <w:rPr>
          <w:rStyle w:val="Heading4Char"/>
        </w:rPr>
      </w:pPr>
      <w:r w:rsidRPr="00090BA6">
        <w:rPr>
          <w:sz w:val="16"/>
        </w:rPr>
        <w:t>“Chavez-</w:t>
      </w:r>
      <w:r w:rsidRPr="008F7504">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8F7504">
        <w:rPr>
          <w:rStyle w:val="StyleUnderline"/>
          <w:highlight w:val="cyan"/>
        </w:rPr>
        <w:t>understands the value of</w:t>
      </w:r>
      <w:r w:rsidRPr="00090BA6">
        <w:rPr>
          <w:rStyle w:val="StyleUnderline"/>
        </w:rPr>
        <w:t xml:space="preserve"> policies that strengthen </w:t>
      </w:r>
      <w:r w:rsidRPr="008F7504">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8F7504">
        <w:rPr>
          <w:rStyle w:val="StyleUnderline"/>
          <w:highlight w:val="cyan"/>
        </w:rPr>
        <w:t>Trump</w:t>
      </w:r>
      <w:r w:rsidRPr="00090BA6">
        <w:rPr>
          <w:rStyle w:val="StyleUnderline"/>
        </w:rPr>
        <w:t xml:space="preserve"> administration’s </w:t>
      </w:r>
      <w:r w:rsidRPr="008F7504">
        <w:rPr>
          <w:rStyle w:val="StyleUnderline"/>
          <w:highlight w:val="cyan"/>
        </w:rPr>
        <w:t>agenda is</w:t>
      </w:r>
      <w:r w:rsidRPr="00090BA6">
        <w:rPr>
          <w:rStyle w:val="StyleUnderline"/>
        </w:rPr>
        <w:t xml:space="preserve"> fundamentally</w:t>
      </w:r>
      <w:r w:rsidRPr="00090BA6">
        <w:rPr>
          <w:sz w:val="16"/>
        </w:rPr>
        <w:t xml:space="preserve"> </w:t>
      </w:r>
      <w:r w:rsidRPr="008F7504">
        <w:rPr>
          <w:rStyle w:val="StyleUnderline"/>
          <w:highlight w:val="cyan"/>
        </w:rPr>
        <w:t xml:space="preserve">at </w:t>
      </w:r>
      <w:r w:rsidRPr="008F7504">
        <w:rPr>
          <w:rStyle w:val="Emphasis"/>
          <w:highlight w:val="cyan"/>
        </w:rPr>
        <w:t>odds</w:t>
      </w:r>
      <w:r w:rsidRPr="00090BA6">
        <w:rPr>
          <w:rStyle w:val="StyleUnderline"/>
        </w:rPr>
        <w:t xml:space="preserve"> </w:t>
      </w:r>
      <w:r w:rsidRPr="008F7504">
        <w:rPr>
          <w:rStyle w:val="StyleUnderline"/>
          <w:highlight w:val="cyan"/>
        </w:rPr>
        <w:t xml:space="preserve">with </w:t>
      </w:r>
      <w:r w:rsidRPr="008F7504">
        <w:rPr>
          <w:rStyle w:val="Emphasis"/>
          <w:highlight w:val="cyan"/>
        </w:rPr>
        <w:t>these principles</w:t>
      </w:r>
      <w:r w:rsidRPr="00090BA6">
        <w:rPr>
          <w:sz w:val="16"/>
        </w:rPr>
        <w:t xml:space="preserve">, </w:t>
      </w:r>
      <w:r w:rsidRPr="00090BA6">
        <w:rPr>
          <w:rStyle w:val="StyleUnderline"/>
        </w:rPr>
        <w:t xml:space="preserve">threatening to </w:t>
      </w:r>
      <w:r w:rsidRPr="008F7504">
        <w:rPr>
          <w:rStyle w:val="StyleUnderline"/>
          <w:highlight w:val="cyan"/>
        </w:rPr>
        <w:t>roll back</w:t>
      </w:r>
      <w:r w:rsidRPr="00090BA6">
        <w:rPr>
          <w:rStyle w:val="StyleUnderline"/>
        </w:rPr>
        <w:t xml:space="preserve"> </w:t>
      </w:r>
      <w:r w:rsidRPr="008F7504">
        <w:rPr>
          <w:rStyle w:val="Emphasis"/>
          <w:highlight w:val="cyan"/>
        </w:rPr>
        <w:t>workplace protections</w:t>
      </w:r>
      <w:r w:rsidRPr="00090BA6">
        <w:rPr>
          <w:sz w:val="16"/>
        </w:rPr>
        <w:t xml:space="preserve">, </w:t>
      </w:r>
      <w:r w:rsidRPr="00090BA6">
        <w:rPr>
          <w:rStyle w:val="StyleUnderline"/>
        </w:rPr>
        <w:t xml:space="preserve">undermine </w:t>
      </w:r>
      <w:r w:rsidRPr="008F7504">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8F7504">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47A273FD" w14:textId="77777777" w:rsidR="0025149D" w:rsidRPr="00EF4FA4" w:rsidRDefault="0025149D" w:rsidP="0025149D">
      <w:pPr>
        <w:rPr>
          <w:rStyle w:val="Heading4Char"/>
        </w:rPr>
      </w:pPr>
      <w:r w:rsidRPr="00090BA6">
        <w:rPr>
          <w:rStyle w:val="Emphasis"/>
        </w:rPr>
        <w:t>Other</w:t>
      </w:r>
      <w:r w:rsidRPr="00090BA6">
        <w:rPr>
          <w:sz w:val="16"/>
        </w:rPr>
        <w:t xml:space="preserve"> </w:t>
      </w:r>
      <w:r w:rsidRPr="008F7504">
        <w:rPr>
          <w:rStyle w:val="StyleUnderline"/>
          <w:highlight w:val="cyan"/>
        </w:rPr>
        <w:t>union leaders</w:t>
      </w:r>
      <w:r w:rsidRPr="00090BA6">
        <w:rPr>
          <w:rStyle w:val="StyleUnderline"/>
        </w:rPr>
        <w:t xml:space="preserve"> also </w:t>
      </w:r>
      <w:r w:rsidRPr="008F7504">
        <w:rPr>
          <w:rStyle w:val="Emphasis"/>
          <w:highlight w:val="cyan"/>
        </w:rPr>
        <w:t>issued praise</w:t>
      </w:r>
      <w:r w:rsidRPr="00090BA6">
        <w:rPr>
          <w:sz w:val="16"/>
        </w:rPr>
        <w:t xml:space="preserve">, </w:t>
      </w:r>
      <w:r w:rsidRPr="00090BA6">
        <w:rPr>
          <w:rStyle w:val="StyleUnderline"/>
        </w:rPr>
        <w:t xml:space="preserve">but also </w:t>
      </w:r>
      <w:r w:rsidRPr="008F7504">
        <w:rPr>
          <w:rStyle w:val="Emphasis"/>
          <w:highlight w:val="cyan"/>
        </w:rPr>
        <w:t>sounded</w:t>
      </w:r>
      <w:r w:rsidRPr="00090BA6">
        <w:rPr>
          <w:rStyle w:val="StyleUnderline"/>
        </w:rPr>
        <w:t xml:space="preserve"> </w:t>
      </w:r>
      <w:r w:rsidRPr="008F7504">
        <w:rPr>
          <w:rStyle w:val="StyleUnderline"/>
          <w:highlight w:val="cyan"/>
        </w:rPr>
        <w:t xml:space="preserve">a </w:t>
      </w:r>
      <w:r w:rsidRPr="008F7504">
        <w:rPr>
          <w:rStyle w:val="Emphasis"/>
          <w:highlight w:val="cyan"/>
        </w:rPr>
        <w:t>note of caution</w:t>
      </w:r>
      <w:r w:rsidRPr="00090BA6">
        <w:rPr>
          <w:rStyle w:val="StyleUnderline"/>
        </w:rPr>
        <w:t>.</w:t>
      </w:r>
    </w:p>
    <w:p w14:paraId="3E488402" w14:textId="77777777" w:rsidR="0025149D" w:rsidRPr="00EF4FA4" w:rsidRDefault="0025149D" w:rsidP="0025149D">
      <w:pPr>
        <w:rPr>
          <w:rStyle w:val="Heading4Char"/>
        </w:rPr>
      </w:pPr>
      <w:r w:rsidRPr="00090BA6">
        <w:rPr>
          <w:sz w:val="16"/>
        </w:rPr>
        <w:t>“</w:t>
      </w:r>
      <w:r w:rsidRPr="00090BA6">
        <w:rPr>
          <w:rStyle w:val="StyleUnderline"/>
        </w:rPr>
        <w:t xml:space="preserve">Educators and </w:t>
      </w:r>
      <w:r w:rsidRPr="008F7504">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8F7504">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7EFD050F" w14:textId="77777777" w:rsidR="0025149D" w:rsidRPr="00EF4FA4" w:rsidRDefault="0025149D" w:rsidP="0025149D">
      <w:pPr>
        <w:rPr>
          <w:rStyle w:val="Heading4Char"/>
        </w:rPr>
      </w:pPr>
      <w:r w:rsidRPr="00090BA6">
        <w:rPr>
          <w:sz w:val="16"/>
        </w:rPr>
        <w:t>AFL-CIO President Liz Shuler welcomed the choice while taking care to note Trump’s history of opposing polices that support unions.</w:t>
      </w:r>
    </w:p>
    <w:p w14:paraId="4BB80377" w14:textId="77777777" w:rsidR="0025149D" w:rsidRPr="00EF4FA4" w:rsidRDefault="0025149D" w:rsidP="0025149D">
      <w:pPr>
        <w:rPr>
          <w:rStyle w:val="Heading4Char"/>
        </w:rPr>
      </w:pPr>
      <w:r w:rsidRPr="00090BA6">
        <w:rPr>
          <w:sz w:val="16"/>
        </w:rPr>
        <w:t>“It remains to be seen what she will be permitted to do as secretary of labor in an administration with a dramatically anti-worker agenda,” Shuler said.</w:t>
      </w:r>
    </w:p>
    <w:p w14:paraId="6D69BF2C" w14:textId="77777777" w:rsidR="0025149D" w:rsidRPr="00EF4FA4" w:rsidRDefault="0025149D" w:rsidP="0025149D">
      <w:pPr>
        <w:pStyle w:val="Heading4"/>
        <w:rPr>
          <w:rStyle w:val="Heading4Char"/>
        </w:rPr>
      </w:pPr>
      <w:r>
        <w:t xml:space="preserve">4. That’s key to win the midterm. </w:t>
      </w:r>
    </w:p>
    <w:p w14:paraId="0CD7FE1D" w14:textId="77777777" w:rsidR="0025149D" w:rsidRPr="00EF4FA4" w:rsidRDefault="0025149D" w:rsidP="0025149D">
      <w:pPr>
        <w:rPr>
          <w:rStyle w:val="Heading4Cha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553C4D37" w14:textId="77777777" w:rsidR="0025149D" w:rsidRPr="00EF4FA4" w:rsidRDefault="0025149D" w:rsidP="0025149D">
      <w:pPr>
        <w:rPr>
          <w:rStyle w:val="Heading4Char"/>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056B170B" w14:textId="77777777" w:rsidR="0025149D" w:rsidRPr="00EF4FA4" w:rsidRDefault="0025149D" w:rsidP="0025149D">
      <w:pPr>
        <w:rPr>
          <w:rStyle w:val="Heading4Char"/>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785FAF39" w14:textId="77777777" w:rsidR="0025149D" w:rsidRPr="00EF4FA4" w:rsidRDefault="0025149D" w:rsidP="0025149D">
      <w:pPr>
        <w:rPr>
          <w:rStyle w:val="Heading4Char"/>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09D220AF" w14:textId="77777777" w:rsidR="0025149D" w:rsidRPr="00EF4FA4" w:rsidRDefault="0025149D" w:rsidP="0025149D">
      <w:pPr>
        <w:rPr>
          <w:rStyle w:val="Heading4Char"/>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5D3CA088" w14:textId="77777777" w:rsidR="0025149D" w:rsidRPr="00EF4FA4" w:rsidRDefault="0025149D" w:rsidP="0025149D">
      <w:pPr>
        <w:rPr>
          <w:rStyle w:val="Heading4Char"/>
        </w:rPr>
      </w:pPr>
      <w:r w:rsidRPr="00F06F79">
        <w:rPr>
          <w:sz w:val="16"/>
        </w:rPr>
        <w:t xml:space="preserve">White House spokesperson Harrison Fields described </w:t>
      </w:r>
      <w:r w:rsidRPr="006D0381">
        <w:rPr>
          <w:rStyle w:val="StyleUnderline"/>
          <w:highlight w:val="cyan"/>
        </w:rPr>
        <w:t>the</w:t>
      </w:r>
      <w:r w:rsidRPr="00F06F79">
        <w:rPr>
          <w:sz w:val="16"/>
        </w:rPr>
        <w:t xml:space="preserve"> House </w:t>
      </w:r>
      <w:r w:rsidRPr="006D0381">
        <w:rPr>
          <w:rStyle w:val="StyleUnderline"/>
          <w:highlight w:val="cyan"/>
        </w:rPr>
        <w:t>bill</w:t>
      </w:r>
      <w:r w:rsidRPr="00F06F79">
        <w:rPr>
          <w:sz w:val="16"/>
        </w:rPr>
        <w:t xml:space="preserve"> as </w:t>
      </w:r>
      <w:r w:rsidRPr="006D0381">
        <w:rPr>
          <w:sz w:val="16"/>
          <w:highlight w:val="cyan"/>
        </w:rPr>
        <w:t>"</w:t>
      </w:r>
      <w:r w:rsidRPr="006D0381">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6D0381">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79E75BC4" w14:textId="77777777" w:rsidR="0025149D" w:rsidRPr="00EF4FA4" w:rsidRDefault="0025149D" w:rsidP="0025149D">
      <w:pPr>
        <w:rPr>
          <w:rStyle w:val="Heading4Char"/>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3BB870A7" w14:textId="77777777" w:rsidR="0025149D" w:rsidRPr="00EF4FA4" w:rsidRDefault="0025149D" w:rsidP="0025149D">
      <w:pPr>
        <w:rPr>
          <w:rStyle w:val="Heading4Char"/>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2DC699A6" w14:textId="77777777" w:rsidR="0025149D" w:rsidRPr="00EF4FA4" w:rsidRDefault="0025149D" w:rsidP="0025149D">
      <w:pPr>
        <w:rPr>
          <w:rStyle w:val="Heading4Char"/>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37014D1F" w14:textId="77777777" w:rsidR="0025149D" w:rsidRPr="00EF4FA4" w:rsidRDefault="0025149D" w:rsidP="0025149D">
      <w:pPr>
        <w:rPr>
          <w:rStyle w:val="Heading4Char"/>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47F8739B" w14:textId="77777777" w:rsidR="0025149D" w:rsidRPr="00EF4FA4" w:rsidRDefault="0025149D" w:rsidP="0025149D">
      <w:pPr>
        <w:pStyle w:val="Heading4"/>
        <w:rPr>
          <w:rStyle w:val="Heading4Char"/>
        </w:rPr>
      </w:pPr>
      <w:r>
        <w:t xml:space="preserve">5. Trump. He’ll campaign on even a left-wing proposal like the </w:t>
      </w:r>
      <w:r w:rsidRPr="00B2079E">
        <w:rPr>
          <w:u w:val="single"/>
        </w:rPr>
        <w:t>plan as a win.</w:t>
      </w:r>
      <w:r>
        <w:t xml:space="preserve"> </w:t>
      </w:r>
    </w:p>
    <w:p w14:paraId="2177D6E1" w14:textId="77777777" w:rsidR="0025149D" w:rsidRPr="00EF4FA4" w:rsidRDefault="0025149D" w:rsidP="0025149D">
      <w:pPr>
        <w:rPr>
          <w:rStyle w:val="Heading4Char"/>
        </w:rPr>
      </w:pPr>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0D7B39DA" w14:textId="77777777" w:rsidR="0025149D" w:rsidRPr="00EF4FA4" w:rsidRDefault="0025149D" w:rsidP="0025149D">
      <w:pPr>
        <w:rPr>
          <w:rStyle w:val="Heading4Char"/>
        </w:rPr>
      </w:pPr>
      <w:r w:rsidRPr="005A4A00">
        <w:rPr>
          <w:rStyle w:val="Emphasis"/>
          <w:sz w:val="24"/>
          <w:szCs w:val="28"/>
          <w:highlight w:val="cyan"/>
        </w:rPr>
        <w:t>Trump hasn’t been shy</w:t>
      </w:r>
      <w:r w:rsidRPr="00533D8B">
        <w:rPr>
          <w:rStyle w:val="StyleUnderline"/>
          <w:sz w:val="24"/>
          <w:szCs w:val="28"/>
        </w:rPr>
        <w:t xml:space="preserve"> </w:t>
      </w:r>
      <w:r w:rsidRPr="005A4A00">
        <w:rPr>
          <w:rStyle w:val="StyleUnderline"/>
          <w:highlight w:val="cyan"/>
        </w:rPr>
        <w:t>to</w:t>
      </w:r>
      <w:r w:rsidRPr="00533D8B">
        <w:rPr>
          <w:rStyle w:val="StyleUnderline"/>
        </w:rPr>
        <w:t xml:space="preserve"> </w:t>
      </w:r>
      <w:r w:rsidRPr="005A4A00">
        <w:rPr>
          <w:rStyle w:val="Emphasis"/>
          <w:highlight w:val="cyan"/>
        </w:rPr>
        <w:t>adopt</w:t>
      </w:r>
      <w:r w:rsidRPr="00533D8B">
        <w:rPr>
          <w:rStyle w:val="StyleUnderline"/>
        </w:rPr>
        <w:t xml:space="preserve"> the </w:t>
      </w:r>
      <w:r w:rsidRPr="00B2079E">
        <w:rPr>
          <w:rStyle w:val="Emphasis"/>
          <w:sz w:val="28"/>
          <w:szCs w:val="32"/>
          <w:highlight w:val="cyan"/>
        </w:rPr>
        <w:t>best ideas from both sides</w:t>
      </w:r>
      <w:r w:rsidRPr="00533D8B">
        <w:rPr>
          <w:rStyle w:val="StyleUnderline"/>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StyleUnderline"/>
        </w:rPr>
        <w:t xml:space="preserve">Trump has </w:t>
      </w:r>
      <w:r w:rsidRPr="005A4A00">
        <w:rPr>
          <w:rStyle w:val="Emphasis"/>
          <w:highlight w:val="cyan"/>
        </w:rPr>
        <w:t>taken</w:t>
      </w:r>
      <w:r w:rsidRPr="00533D8B">
        <w:rPr>
          <w:rStyle w:val="StyleUnderline"/>
        </w:rPr>
        <w:t xml:space="preserve"> on the </w:t>
      </w:r>
      <w:r w:rsidRPr="005A4A00">
        <w:rPr>
          <w:rStyle w:val="Emphasis"/>
          <w:highlight w:val="cyan"/>
        </w:rPr>
        <w:t>old guard</w:t>
      </w:r>
      <w:r w:rsidRPr="00533D8B">
        <w:rPr>
          <w:rStyle w:val="StyleUnderline"/>
        </w:rPr>
        <w:t xml:space="preserve"> of the </w:t>
      </w:r>
      <w:r w:rsidRPr="005A4A00">
        <w:rPr>
          <w:rStyle w:val="Emphasis"/>
          <w:highlight w:val="cyan"/>
        </w:rPr>
        <w:t>Republican Party</w:t>
      </w:r>
      <w:r w:rsidRPr="00533D8B">
        <w:rPr>
          <w:sz w:val="16"/>
        </w:rPr>
        <w:t>—</w:t>
      </w:r>
      <w:r w:rsidRPr="00533D8B">
        <w:rPr>
          <w:rStyle w:val="StyleUnderline"/>
        </w:rPr>
        <w:t xml:space="preserve">which has historically preferred free trade and trickle-down economics—to </w:t>
      </w:r>
      <w:r w:rsidRPr="005A4A00">
        <w:rPr>
          <w:rStyle w:val="Emphasis"/>
          <w:highlight w:val="cyan"/>
        </w:rPr>
        <w:t>wage political warfare</w:t>
      </w:r>
      <w:r w:rsidRPr="00533D8B">
        <w:rPr>
          <w:rStyle w:val="StyleUnderline"/>
        </w:rPr>
        <w:t xml:space="preserve"> on the entrenched, </w:t>
      </w:r>
      <w:r w:rsidRPr="00533D8B">
        <w:rPr>
          <w:rStyle w:val="Emphasis"/>
        </w:rPr>
        <w:t>credentialed</w:t>
      </w:r>
      <w:r w:rsidRPr="00533D8B">
        <w:rPr>
          <w:rStyle w:val="StyleUnderline"/>
        </w:rPr>
        <w:t xml:space="preserve"> caste of both parties, a </w:t>
      </w:r>
      <w:r w:rsidRPr="00533D8B">
        <w:rPr>
          <w:rStyle w:val="Emphasis"/>
        </w:rPr>
        <w:t>program</w:t>
      </w:r>
      <w:r w:rsidRPr="00533D8B">
        <w:rPr>
          <w:rStyle w:val="StyleUnderline"/>
        </w:rPr>
        <w:t xml:space="preserve"> that </w:t>
      </w:r>
      <w:r w:rsidRPr="00533D8B">
        <w:rPr>
          <w:rStyle w:val="Emphasis"/>
        </w:rPr>
        <w:t>steadily bore fruit until</w:t>
      </w:r>
      <w:r w:rsidRPr="00533D8B">
        <w:rPr>
          <w:rStyle w:val="StyleUnderline"/>
        </w:rPr>
        <w:t xml:space="preserve"> the </w:t>
      </w:r>
      <w:r w:rsidRPr="00533D8B">
        <w:rPr>
          <w:rStyle w:val="Emphasis"/>
        </w:rPr>
        <w:t>pandemic</w:t>
      </w:r>
      <w:r w:rsidRPr="00533D8B">
        <w:rPr>
          <w:rStyle w:val="StyleUnderline"/>
        </w:rPr>
        <w:t xml:space="preserve">. </w:t>
      </w:r>
    </w:p>
    <w:p w14:paraId="4B6717F1" w14:textId="77777777" w:rsidR="0025149D" w:rsidRPr="00EF4FA4" w:rsidRDefault="0025149D" w:rsidP="0025149D">
      <w:pPr>
        <w:rPr>
          <w:rStyle w:val="Heading4Char"/>
        </w:rPr>
      </w:pPr>
      <w:r w:rsidRPr="00533D8B">
        <w:rPr>
          <w:sz w:val="16"/>
        </w:rPr>
        <w:t>“</w:t>
      </w:r>
      <w:r w:rsidRPr="00533D8B">
        <w:rPr>
          <w:rStyle w:val="StyleUnderline"/>
        </w:rPr>
        <w:t xml:space="preserve">There are many </w:t>
      </w:r>
      <w:r w:rsidRPr="005A4A00">
        <w:rPr>
          <w:rStyle w:val="Emphasis"/>
          <w:highlight w:val="cyan"/>
        </w:rPr>
        <w:t>pro-worker Republicans</w:t>
      </w:r>
      <w:r w:rsidRPr="00533D8B">
        <w:rPr>
          <w:rStyle w:val="StyleUnderline"/>
        </w:rPr>
        <w:t xml:space="preserve"> who are </w:t>
      </w:r>
      <w:r w:rsidRPr="005A4A00">
        <w:rPr>
          <w:rStyle w:val="StyleUnderline"/>
          <w:highlight w:val="cyan"/>
        </w:rPr>
        <w:t xml:space="preserve">moving the </w:t>
      </w:r>
      <w:r w:rsidRPr="005A4A00">
        <w:rPr>
          <w:rStyle w:val="Emphasis"/>
          <w:highlight w:val="cyan"/>
        </w:rPr>
        <w:t>party away</w:t>
      </w:r>
      <w:r w:rsidRPr="00533D8B">
        <w:rPr>
          <w:rStyle w:val="StyleUnderline"/>
        </w:rPr>
        <w:t xml:space="preserve"> </w:t>
      </w:r>
      <w:r w:rsidRPr="005A4A00">
        <w:rPr>
          <w:rStyle w:val="StyleUnderline"/>
          <w:highlight w:val="cyan"/>
        </w:rPr>
        <w:t>from</w:t>
      </w:r>
      <w:r w:rsidRPr="00533D8B">
        <w:rPr>
          <w:rStyle w:val="StyleUnderline"/>
        </w:rPr>
        <w:t xml:space="preserve"> the </w:t>
      </w:r>
      <w:r w:rsidRPr="005A4A00">
        <w:rPr>
          <w:rStyle w:val="Emphasis"/>
          <w:highlight w:val="cyan"/>
        </w:rPr>
        <w:t>corporatist elites</w:t>
      </w:r>
      <w:r w:rsidRPr="00533D8B">
        <w:rPr>
          <w:sz w:val="16"/>
        </w:rPr>
        <w:t>,” O’Brien told me. “</w:t>
      </w:r>
      <w:r w:rsidRPr="00533D8B">
        <w:rPr>
          <w:rStyle w:val="StyleUnderline"/>
        </w:rPr>
        <w:t xml:space="preserve">And </w:t>
      </w:r>
      <w:r w:rsidRPr="005A4A00">
        <w:rPr>
          <w:rStyle w:val="Emphasis"/>
          <w:highlight w:val="cyan"/>
        </w:rPr>
        <w:t>workers</w:t>
      </w:r>
      <w:r w:rsidRPr="00533D8B">
        <w:rPr>
          <w:rStyle w:val="StyleUnderline"/>
        </w:rPr>
        <w:t xml:space="preserve"> </w:t>
      </w:r>
      <w:r w:rsidRPr="005A4A00">
        <w:rPr>
          <w:rStyle w:val="StyleUnderline"/>
          <w:highlight w:val="cyan"/>
        </w:rPr>
        <w:t>are</w:t>
      </w:r>
      <w:r w:rsidRPr="00533D8B">
        <w:rPr>
          <w:rStyle w:val="StyleUnderline"/>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4D0E57C9" w14:textId="77777777" w:rsidR="0025149D" w:rsidRPr="00EF4FA4" w:rsidRDefault="0025149D" w:rsidP="0025149D">
      <w:pPr>
        <w:rPr>
          <w:rStyle w:val="Heading4Char"/>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StyleUnderline"/>
        </w:rPr>
        <w:t xml:space="preserve">Both were willing to </w:t>
      </w:r>
      <w:r w:rsidRPr="005A4A00">
        <w:rPr>
          <w:rStyle w:val="Emphasis"/>
          <w:highlight w:val="cyan"/>
        </w:rPr>
        <w:t>take</w:t>
      </w:r>
      <w:r w:rsidRPr="005A4A00">
        <w:rPr>
          <w:rStyle w:val="StyleUnderline"/>
          <w:highlight w:val="cyan"/>
        </w:rPr>
        <w:t xml:space="preserve"> on</w:t>
      </w:r>
      <w:r w:rsidRPr="00533D8B">
        <w:rPr>
          <w:rStyle w:val="StyleUnderline"/>
        </w:rPr>
        <w:t xml:space="preserve"> an </w:t>
      </w:r>
      <w:r w:rsidRPr="005A4A00">
        <w:rPr>
          <w:rStyle w:val="Emphasis"/>
          <w:highlight w:val="cyan"/>
        </w:rPr>
        <w:t>establishment</w:t>
      </w:r>
      <w:r w:rsidRPr="00533D8B">
        <w:rPr>
          <w:rStyle w:val="StyleUnderline"/>
        </w:rPr>
        <w:t xml:space="preserve"> </w:t>
      </w:r>
      <w:r w:rsidRPr="005A4A00">
        <w:rPr>
          <w:rStyle w:val="StyleUnderline"/>
          <w:highlight w:val="cyan"/>
        </w:rPr>
        <w:t>that</w:t>
      </w:r>
      <w:r w:rsidRPr="00533D8B">
        <w:rPr>
          <w:rStyle w:val="StyleUnderline"/>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StyleUnderline"/>
        </w:rPr>
        <w:t xml:space="preserve">either </w:t>
      </w:r>
      <w:r w:rsidRPr="005A4A00">
        <w:rPr>
          <w:rStyle w:val="StyleUnderline"/>
          <w:highlight w:val="cyan"/>
        </w:rPr>
        <w:t xml:space="preserve">to the </w:t>
      </w:r>
      <w:r w:rsidRPr="005A4A00">
        <w:rPr>
          <w:rStyle w:val="Emphasis"/>
          <w:highlight w:val="cyan"/>
        </w:rPr>
        <w:t>Chamber of Commerce</w:t>
      </w:r>
      <w:r w:rsidRPr="00533D8B">
        <w:rPr>
          <w:rStyle w:val="StyleUnderline"/>
        </w:rPr>
        <w:t xml:space="preserve"> </w:t>
      </w:r>
      <w:r w:rsidRPr="005A4A00">
        <w:rPr>
          <w:rStyle w:val="StyleUnderline"/>
          <w:highlight w:val="cyan"/>
        </w:rPr>
        <w:t>or</w:t>
      </w:r>
      <w:r w:rsidRPr="00533D8B">
        <w:rPr>
          <w:rStyle w:val="StyleUnderline"/>
        </w:rPr>
        <w:t xml:space="preserve"> to </w:t>
      </w:r>
      <w:r w:rsidRPr="005A4A00">
        <w:rPr>
          <w:rStyle w:val="StyleUnderline"/>
          <w:highlight w:val="cyan"/>
        </w:rPr>
        <w:t>the</w:t>
      </w:r>
      <w:r w:rsidRPr="00533D8B">
        <w:rPr>
          <w:rStyle w:val="StyleUnderline"/>
        </w:rPr>
        <w:t xml:space="preserve"> peccadilloes of a </w:t>
      </w:r>
      <w:r w:rsidRPr="005A4A00">
        <w:rPr>
          <w:rStyle w:val="Emphasis"/>
          <w:highlight w:val="cyan"/>
        </w:rPr>
        <w:t>Democratic Party</w:t>
      </w:r>
      <w:r w:rsidRPr="00533D8B">
        <w:rPr>
          <w:rStyle w:val="StyleUnderline"/>
        </w:rPr>
        <w:t xml:space="preserve"> </w:t>
      </w:r>
      <w:r w:rsidRPr="005A4A00">
        <w:rPr>
          <w:rStyle w:val="StyleUnderline"/>
          <w:highlight w:val="cyan"/>
        </w:rPr>
        <w:t>that abandoned labor</w:t>
      </w:r>
      <w:r w:rsidRPr="00533D8B">
        <w:rPr>
          <w:rStyle w:val="StyleUnderline"/>
        </w:rPr>
        <w:t xml:space="preserve"> to cater to the cultural concerns of the elites and the economic interests of the dependent poor. </w:t>
      </w:r>
    </w:p>
    <w:p w14:paraId="3A4A8EB0" w14:textId="77777777" w:rsidR="0025149D" w:rsidRPr="00EF4FA4" w:rsidRDefault="0025149D" w:rsidP="0025149D">
      <w:pPr>
        <w:rPr>
          <w:rStyle w:val="Heading4Char"/>
        </w:rPr>
      </w:pPr>
      <w:r w:rsidRPr="00533D8B">
        <w:rPr>
          <w:sz w:val="16"/>
        </w:rPr>
        <w:t xml:space="preserve">That </w:t>
      </w:r>
      <w:r w:rsidRPr="005A4A00">
        <w:rPr>
          <w:rStyle w:val="Emphasis"/>
          <w:highlight w:val="cyan"/>
        </w:rPr>
        <w:t>Trump</w:t>
      </w:r>
      <w:r w:rsidRPr="00533D8B">
        <w:rPr>
          <w:sz w:val="16"/>
        </w:rPr>
        <w:t xml:space="preserve"> has </w:t>
      </w:r>
      <w:r w:rsidRPr="00533D8B">
        <w:rPr>
          <w:rStyle w:val="StyleUnderline"/>
        </w:rPr>
        <w:t>married</w:t>
      </w:r>
      <w:r w:rsidRPr="00533D8B">
        <w:rPr>
          <w:sz w:val="16"/>
        </w:rPr>
        <w:t xml:space="preserve"> his proposed </w:t>
      </w:r>
      <w:r w:rsidRPr="00533D8B">
        <w:rPr>
          <w:rStyle w:val="StyleUnderline"/>
        </w:rPr>
        <w:t>tariffs</w:t>
      </w:r>
      <w:r w:rsidRPr="00533D8B">
        <w:rPr>
          <w:sz w:val="16"/>
        </w:rPr>
        <w:t xml:space="preserve"> </w:t>
      </w:r>
      <w:r w:rsidRPr="00533D8B">
        <w:rPr>
          <w:rStyle w:val="StyleUnderline"/>
        </w:rPr>
        <w:t>and hawkish immigration policy</w:t>
      </w:r>
      <w:r w:rsidRPr="00533D8B">
        <w:rPr>
          <w:sz w:val="16"/>
        </w:rPr>
        <w:t xml:space="preserve"> </w:t>
      </w:r>
      <w:r w:rsidRPr="00533D8B">
        <w:rPr>
          <w:rStyle w:val="StyleUnderline"/>
        </w:rPr>
        <w:t>with such</w:t>
      </w:r>
      <w:r w:rsidRPr="00533D8B">
        <w:rPr>
          <w:sz w:val="16"/>
        </w:rPr>
        <w:t xml:space="preserve"> </w:t>
      </w:r>
      <w:r w:rsidRPr="00533D8B">
        <w:rPr>
          <w:rStyle w:val="StyleUnderline"/>
        </w:rPr>
        <w:t>an aggressively pro-labor secretary</w:t>
      </w:r>
      <w:r w:rsidRPr="00533D8B">
        <w:rPr>
          <w:sz w:val="16"/>
        </w:rPr>
        <w:t xml:space="preserve"> for the Department of Labor </w:t>
      </w:r>
      <w:r w:rsidRPr="00533D8B">
        <w:rPr>
          <w:rStyle w:val="StyleUnderline"/>
        </w:rPr>
        <w:t xml:space="preserve">shows how </w:t>
      </w:r>
      <w:r w:rsidRPr="005A4A00">
        <w:rPr>
          <w:rStyle w:val="Emphasis"/>
          <w:highlight w:val="cyan"/>
        </w:rPr>
        <w:t>serious</w:t>
      </w:r>
      <w:r w:rsidRPr="00533D8B">
        <w:rPr>
          <w:rStyle w:val="StyleUnderline"/>
        </w:rPr>
        <w:t xml:space="preserve"> he is </w:t>
      </w:r>
      <w:r w:rsidRPr="005A4A00">
        <w:rPr>
          <w:rStyle w:val="StyleUnderline"/>
          <w:highlight w:val="cyan"/>
        </w:rPr>
        <w:t xml:space="preserve">about </w:t>
      </w:r>
      <w:r w:rsidRPr="005A4A00">
        <w:rPr>
          <w:rStyle w:val="Emphasis"/>
          <w:highlight w:val="cyan"/>
        </w:rPr>
        <w:t>representing</w:t>
      </w:r>
      <w:r w:rsidRPr="00533D8B">
        <w:rPr>
          <w:rStyle w:val="StyleUnderline"/>
        </w:rPr>
        <w:t xml:space="preserve"> the </w:t>
      </w:r>
      <w:r w:rsidRPr="005A4A00">
        <w:rPr>
          <w:rStyle w:val="Emphasis"/>
          <w:highlight w:val="cyan"/>
        </w:rPr>
        <w:t>working-class Americans</w:t>
      </w:r>
      <w:r w:rsidRPr="00533D8B">
        <w:rPr>
          <w:rStyle w:val="StyleUnderline"/>
        </w:rPr>
        <w:t xml:space="preserve"> </w:t>
      </w:r>
      <w:r w:rsidRPr="005A4A00">
        <w:rPr>
          <w:rStyle w:val="StyleUnderline"/>
          <w:highlight w:val="cyan"/>
        </w:rPr>
        <w:t xml:space="preserve">who </w:t>
      </w:r>
      <w:r w:rsidRPr="005A4A00">
        <w:rPr>
          <w:rStyle w:val="Emphasis"/>
          <w:highlight w:val="cyan"/>
        </w:rPr>
        <w:t>gave him his victory</w:t>
      </w:r>
      <w:r w:rsidRPr="00533D8B">
        <w:rPr>
          <w:rStyle w:val="StyleUnderline"/>
        </w:rPr>
        <w:t xml:space="preserve">. </w:t>
      </w:r>
    </w:p>
    <w:p w14:paraId="5950D984" w14:textId="77777777" w:rsidR="0025149D" w:rsidRPr="00EF4FA4" w:rsidRDefault="0025149D" w:rsidP="0025149D">
      <w:pPr>
        <w:rPr>
          <w:rStyle w:val="Heading4Char"/>
        </w:rPr>
      </w:pPr>
      <w:r w:rsidRPr="00533D8B">
        <w:rPr>
          <w:sz w:val="16"/>
        </w:rPr>
        <w:t xml:space="preserve">The lesson here is clear: </w:t>
      </w:r>
      <w:r w:rsidRPr="00533D8B">
        <w:rPr>
          <w:rStyle w:val="StyleUnderline"/>
        </w:rPr>
        <w:t xml:space="preserve">Democratic </w:t>
      </w:r>
      <w:r w:rsidRPr="005A4A00">
        <w:rPr>
          <w:rStyle w:val="StyleUnderline"/>
          <w:highlight w:val="cyan"/>
        </w:rPr>
        <w:t>elites</w:t>
      </w:r>
      <w:r w:rsidRPr="00533D8B">
        <w:rPr>
          <w:rStyle w:val="StyleUnderline"/>
        </w:rPr>
        <w:t xml:space="preserve"> </w:t>
      </w:r>
      <w:r w:rsidRPr="005A4A00">
        <w:rPr>
          <w:rStyle w:val="StyleUnderline"/>
          <w:highlight w:val="cyan"/>
        </w:rPr>
        <w:t xml:space="preserve">need to </w:t>
      </w:r>
      <w:r w:rsidRPr="005A4A00">
        <w:rPr>
          <w:rStyle w:val="Emphasis"/>
          <w:highlight w:val="cyan"/>
        </w:rPr>
        <w:t>stop lecturing people</w:t>
      </w:r>
      <w:r w:rsidRPr="00533D8B">
        <w:rPr>
          <w:rStyle w:val="StyleUnderline"/>
        </w:rPr>
        <w:t xml:space="preserve"> who have</w:t>
      </w:r>
      <w:r w:rsidRPr="00533D8B">
        <w:rPr>
          <w:sz w:val="16"/>
        </w:rPr>
        <w:t xml:space="preserve"> </w:t>
      </w:r>
      <w:r w:rsidRPr="00533D8B">
        <w:rPr>
          <w:rStyle w:val="StyleUnderline"/>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0DB58628" w14:textId="77777777" w:rsidR="0025149D" w:rsidRPr="00EF4FA4" w:rsidRDefault="0025149D" w:rsidP="0025149D">
      <w:pPr>
        <w:rPr>
          <w:rStyle w:val="Heading4Char"/>
        </w:rPr>
      </w:pPr>
      <w:r w:rsidRPr="00533D8B">
        <w:rPr>
          <w:sz w:val="16"/>
        </w:rPr>
        <w:t>Needless to say, that move paid off.</w:t>
      </w:r>
    </w:p>
    <w:p w14:paraId="07E860E9" w14:textId="77777777" w:rsidR="0025149D" w:rsidRPr="00EF4FA4" w:rsidRDefault="0025149D" w:rsidP="0025149D">
      <w:pPr>
        <w:rPr>
          <w:rStyle w:val="Heading4Char"/>
        </w:rPr>
      </w:pPr>
      <w:r w:rsidRPr="00533D8B">
        <w:rPr>
          <w:rStyle w:val="StyleUnderline"/>
        </w:rPr>
        <w:t>“</w:t>
      </w:r>
      <w:r w:rsidRPr="005A4A00">
        <w:rPr>
          <w:rStyle w:val="Emphasis"/>
          <w:highlight w:val="cyan"/>
        </w:rPr>
        <w:t>Trade unionism</w:t>
      </w:r>
      <w:r w:rsidRPr="00533D8B">
        <w:rPr>
          <w:rStyle w:val="StyleUnderline"/>
        </w:rPr>
        <w:t xml:space="preserve"> and </w:t>
      </w:r>
      <w:r w:rsidRPr="005A4A00">
        <w:rPr>
          <w:rStyle w:val="Emphasis"/>
          <w:highlight w:val="cyan"/>
        </w:rPr>
        <w:t>democracy</w:t>
      </w:r>
      <w:r w:rsidRPr="00533D8B">
        <w:rPr>
          <w:rStyle w:val="StyleUnderline"/>
        </w:rPr>
        <w:t xml:space="preserve"> are one and the same—they’re </w:t>
      </w:r>
      <w:r w:rsidRPr="005A4A00">
        <w:rPr>
          <w:rStyle w:val="Emphasis"/>
          <w:highlight w:val="cyan"/>
        </w:rPr>
        <w:t>won</w:t>
      </w:r>
      <w:r w:rsidRPr="00533D8B">
        <w:rPr>
          <w:rStyle w:val="StyleUnderline"/>
        </w:rPr>
        <w:t xml:space="preserve"> </w:t>
      </w:r>
      <w:r w:rsidRPr="005A4A00">
        <w:rPr>
          <w:rStyle w:val="StyleUnderline"/>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StyleUnderline"/>
        </w:rPr>
        <w:t>2024</w:t>
      </w:r>
      <w:r w:rsidRPr="00533D8B">
        <w:rPr>
          <w:sz w:val="16"/>
        </w:rPr>
        <w:t xml:space="preserve"> election </w:t>
      </w:r>
      <w:r w:rsidRPr="00533D8B">
        <w:rPr>
          <w:rStyle w:val="StyleUnderline"/>
        </w:rPr>
        <w:t xml:space="preserve">created an opportunity for both parties to do the right thing and work with us to protect workers. </w:t>
      </w:r>
      <w:r w:rsidRPr="005A4A00">
        <w:rPr>
          <w:rStyle w:val="Emphasis"/>
          <w:highlight w:val="cyan"/>
        </w:rPr>
        <w:t>Time will tell</w:t>
      </w:r>
      <w:r w:rsidRPr="00533D8B">
        <w:rPr>
          <w:rStyle w:val="StyleUnderline"/>
        </w:rPr>
        <w:t xml:space="preserve"> </w:t>
      </w:r>
      <w:r w:rsidRPr="005A4A00">
        <w:rPr>
          <w:rStyle w:val="Emphasis"/>
          <w:highlight w:val="cyan"/>
        </w:rPr>
        <w:t>who really shows up</w:t>
      </w:r>
      <w:r w:rsidRPr="00533D8B">
        <w:rPr>
          <w:rStyle w:val="StyleUnderline"/>
        </w:rPr>
        <w:t xml:space="preserve"> </w:t>
      </w:r>
      <w:r w:rsidRPr="005A4A00">
        <w:rPr>
          <w:rStyle w:val="StyleUnderline"/>
          <w:highlight w:val="cyan"/>
        </w:rPr>
        <w:t>and</w:t>
      </w:r>
      <w:r w:rsidRPr="00533D8B">
        <w:rPr>
          <w:rStyle w:val="StyleUnderline"/>
        </w:rPr>
        <w:t xml:space="preserve"> </w:t>
      </w:r>
      <w:r w:rsidRPr="005A4A00">
        <w:rPr>
          <w:rStyle w:val="Emphasis"/>
          <w:sz w:val="24"/>
          <w:szCs w:val="28"/>
          <w:highlight w:val="cyan"/>
        </w:rPr>
        <w:t>follows through</w:t>
      </w:r>
      <w:r w:rsidRPr="00533D8B">
        <w:rPr>
          <w:rStyle w:val="StyleUnderline"/>
        </w:rPr>
        <w:t>.”</w:t>
      </w:r>
    </w:p>
    <w:p w14:paraId="78DA7CD8" w14:textId="77777777" w:rsidR="0025149D" w:rsidRPr="00EF4FA4" w:rsidRDefault="0025149D" w:rsidP="0025149D">
      <w:pPr>
        <w:pStyle w:val="Heading3"/>
        <w:rPr>
          <w:rStyle w:val="Heading4Char"/>
        </w:rPr>
      </w:pPr>
      <w:r>
        <w:t>AT: Robinson 24---Tuned out. The aff is irrelevant</w:t>
      </w:r>
    </w:p>
    <w:p w14:paraId="70F45F21" w14:textId="77777777" w:rsidR="0025149D" w:rsidRPr="00EF4FA4" w:rsidRDefault="0025149D" w:rsidP="0025149D">
      <w:pPr>
        <w:pStyle w:val="Heading4"/>
        <w:rPr>
          <w:rStyle w:val="Heading4Char"/>
        </w:rPr>
      </w:pPr>
      <w:r>
        <w:t xml:space="preserve">Robinson is about presidential ad campaigns not how voters react to policy outcomes.  Our link is about policy outcomes shifting working class identification which is not dependent on advertising. </w:t>
      </w:r>
    </w:p>
    <w:p w14:paraId="69F26E25" w14:textId="77777777" w:rsidR="0025149D" w:rsidRPr="00EF4FA4" w:rsidRDefault="0025149D" w:rsidP="0025149D">
      <w:pPr>
        <w:rPr>
          <w:rStyle w:val="Heading4Char"/>
        </w:rPr>
      </w:pPr>
    </w:p>
    <w:p w14:paraId="147876B5" w14:textId="77777777" w:rsidR="0025149D" w:rsidRPr="00EF4FA4" w:rsidRDefault="0025149D" w:rsidP="0025149D">
      <w:pPr>
        <w:pStyle w:val="Heading4"/>
        <w:rPr>
          <w:rStyle w:val="Heading4Char"/>
        </w:rPr>
      </w:pPr>
      <w:r>
        <w:t xml:space="preserve">Their ev concedes ads are more effective in congress elections---we read green. </w:t>
      </w:r>
    </w:p>
    <w:p w14:paraId="6C6EBB7E" w14:textId="77777777" w:rsidR="0025149D" w:rsidRPr="00EF4FA4" w:rsidRDefault="0025149D" w:rsidP="0025149D">
      <w:pPr>
        <w:rPr>
          <w:rStyle w:val="Heading4Char"/>
        </w:rPr>
      </w:pPr>
      <w:r w:rsidRPr="00170DEE">
        <w:rPr>
          <w:rStyle w:val="Style13ptBold"/>
          <w:color w:val="000000" w:themeColor="text1"/>
        </w:rPr>
        <w:t>Robinson 24</w:t>
      </w:r>
      <w:r w:rsidRPr="00170DEE">
        <w:rPr>
          <w:color w:val="000000" w:themeColor="text1"/>
        </w:rPr>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6F1BC463" w14:textId="77777777" w:rsidR="0025149D" w:rsidRPr="00EF4FA4" w:rsidRDefault="0025149D" w:rsidP="0025149D">
      <w:pPr>
        <w:rPr>
          <w:rStyle w:val="Heading4Char"/>
        </w:rPr>
      </w:pPr>
      <w:r w:rsidRPr="00170DEE">
        <w:rPr>
          <w:color w:val="000000" w:themeColor="text1"/>
          <w:sz w:val="14"/>
        </w:rPr>
        <w:t xml:space="preserve">One: </w:t>
      </w:r>
      <w:r w:rsidRPr="00170DEE">
        <w:rPr>
          <w:rStyle w:val="StyleUnderline"/>
          <w:color w:val="000000" w:themeColor="text1"/>
          <w:highlight w:val="cyan"/>
        </w:rPr>
        <w:t xml:space="preserve">ads </w:t>
      </w:r>
      <w:r w:rsidRPr="00170DEE">
        <w:rPr>
          <w:rStyle w:val="Emphasis"/>
          <w:color w:val="000000" w:themeColor="text1"/>
          <w:highlight w:val="cyan"/>
        </w:rPr>
        <w:t>don't work</w:t>
      </w:r>
      <w:r w:rsidRPr="00170DEE">
        <w:rPr>
          <w:color w:val="000000" w:themeColor="text1"/>
          <w:sz w:val="14"/>
        </w:rPr>
        <w:t xml:space="preserve">. At least, not that well </w:t>
      </w:r>
      <w:r w:rsidRPr="00170DEE">
        <w:rPr>
          <w:rStyle w:val="StyleUnderline"/>
          <w:color w:val="000000" w:themeColor="text1"/>
          <w:highlight w:val="cyan"/>
        </w:rPr>
        <w:t>anymore</w:t>
      </w:r>
      <w:r w:rsidRPr="00170DEE">
        <w:rPr>
          <w:rStyle w:val="StyleUnderline"/>
          <w:color w:val="000000" w:themeColor="text1"/>
        </w:rPr>
        <w:t xml:space="preserve">. One of </w:t>
      </w:r>
      <w:r w:rsidRPr="00170DEE">
        <w:rPr>
          <w:rStyle w:val="Emphasis"/>
          <w:color w:val="000000" w:themeColor="text1"/>
        </w:rPr>
        <w:t>the most widely cited</w:t>
      </w:r>
      <w:r w:rsidRPr="00170DEE">
        <w:rPr>
          <w:rStyle w:val="StyleUnderline"/>
          <w:color w:val="000000" w:themeColor="text1"/>
        </w:rPr>
        <w:t xml:space="preserve"> </w:t>
      </w:r>
      <w:r w:rsidRPr="00170DEE">
        <w:rPr>
          <w:rStyle w:val="StyleUnderline"/>
          <w:color w:val="000000" w:themeColor="text1"/>
          <w:highlight w:val="cyan"/>
        </w:rPr>
        <w:t>studies</w:t>
      </w:r>
      <w:r w:rsidRPr="00170DEE">
        <w:rPr>
          <w:color w:val="000000" w:themeColor="text1"/>
          <w:sz w:val="14"/>
        </w:rPr>
        <w:t xml:space="preserve"> on campaign methods by Joshua Kalla and David Brockman </w:t>
      </w:r>
      <w:r w:rsidRPr="00170DEE">
        <w:rPr>
          <w:rStyle w:val="StyleUnderline"/>
          <w:color w:val="000000" w:themeColor="text1"/>
          <w:highlight w:val="cyan"/>
        </w:rPr>
        <w:t>found</w:t>
      </w:r>
      <w:r w:rsidRPr="00170DEE">
        <w:rPr>
          <w:color w:val="000000" w:themeColor="text1"/>
          <w:sz w:val="14"/>
        </w:rPr>
        <w:t xml:space="preserve"> that </w:t>
      </w:r>
      <w:r w:rsidRPr="00170DEE">
        <w:rPr>
          <w:rStyle w:val="StyleUnderline"/>
          <w:color w:val="000000" w:themeColor="text1"/>
        </w:rPr>
        <w:t xml:space="preserve">these days "the </w:t>
      </w:r>
      <w:r w:rsidRPr="00170DEE">
        <w:rPr>
          <w:rStyle w:val="Emphasis"/>
          <w:color w:val="000000" w:themeColor="text1"/>
        </w:rPr>
        <w:t>best estimate</w:t>
      </w:r>
      <w:r w:rsidRPr="00170DEE">
        <w:rPr>
          <w:rStyle w:val="StyleUnderline"/>
          <w:color w:val="000000" w:themeColor="text1"/>
        </w:rPr>
        <w:t xml:space="preserve"> of the </w:t>
      </w:r>
      <w:r w:rsidRPr="00170DEE">
        <w:rPr>
          <w:rStyle w:val="StyleUnderline"/>
          <w:color w:val="000000" w:themeColor="text1"/>
          <w:highlight w:val="cyan"/>
        </w:rPr>
        <w:t xml:space="preserve">effects of campaign </w:t>
      </w:r>
      <w:r w:rsidRPr="00170DEE">
        <w:rPr>
          <w:rStyle w:val="Emphasis"/>
          <w:color w:val="000000" w:themeColor="text1"/>
          <w:highlight w:val="cyan"/>
        </w:rPr>
        <w:t>contact</w:t>
      </w:r>
      <w:r w:rsidRPr="00170DEE">
        <w:rPr>
          <w:color w:val="000000" w:themeColor="text1"/>
          <w:sz w:val="14"/>
        </w:rPr>
        <w:t xml:space="preserve"> and advertising </w:t>
      </w:r>
      <w:r w:rsidRPr="00170DEE">
        <w:rPr>
          <w:rStyle w:val="StyleUnderline"/>
          <w:color w:val="000000" w:themeColor="text1"/>
          <w:highlight w:val="cyan"/>
        </w:rPr>
        <w:t>on</w:t>
      </w:r>
      <w:r w:rsidRPr="00170DEE">
        <w:rPr>
          <w:rStyle w:val="StyleUnderline"/>
          <w:color w:val="000000" w:themeColor="text1"/>
        </w:rPr>
        <w:t xml:space="preserve"> Americans' </w:t>
      </w:r>
      <w:r w:rsidRPr="00170DEE">
        <w:rPr>
          <w:rStyle w:val="StyleUnderline"/>
          <w:color w:val="000000" w:themeColor="text1"/>
          <w:highlight w:val="cyan"/>
        </w:rPr>
        <w:t xml:space="preserve">candidates </w:t>
      </w:r>
      <w:r w:rsidRPr="00170DEE">
        <w:rPr>
          <w:rStyle w:val="Emphasis"/>
          <w:color w:val="000000" w:themeColor="text1"/>
          <w:highlight w:val="cyan"/>
        </w:rPr>
        <w:t>choices</w:t>
      </w:r>
      <w:r w:rsidRPr="00170DEE">
        <w:rPr>
          <w:color w:val="000000" w:themeColor="text1"/>
          <w:sz w:val="14"/>
        </w:rPr>
        <w:t xml:space="preserve"> in general elections </w:t>
      </w:r>
      <w:r w:rsidRPr="00170DEE">
        <w:rPr>
          <w:rStyle w:val="Emphasis"/>
          <w:color w:val="000000" w:themeColor="text1"/>
          <w:sz w:val="40"/>
          <w:szCs w:val="40"/>
          <w:highlight w:val="cyan"/>
        </w:rPr>
        <w:t>is zero</w:t>
      </w:r>
      <w:r w:rsidRPr="00170DEE">
        <w:rPr>
          <w:color w:val="000000" w:themeColor="text1"/>
          <w:sz w:val="14"/>
        </w:rPr>
        <w:t>."</w:t>
      </w:r>
    </w:p>
    <w:p w14:paraId="1749EE4C" w14:textId="77777777" w:rsidR="0025149D" w:rsidRPr="00EF4FA4" w:rsidRDefault="0025149D" w:rsidP="0025149D">
      <w:pPr>
        <w:rPr>
          <w:rStyle w:val="Heading4Char"/>
        </w:rPr>
      </w:pPr>
      <w:r w:rsidRPr="007D4CA9">
        <w:rPr>
          <w:rStyle w:val="StyleUnderline"/>
        </w:rPr>
        <w:t>Yes, there is some </w:t>
      </w:r>
      <w:r w:rsidRPr="007D4CA9">
        <w:rPr>
          <w:rStyle w:val="StyleUnderline"/>
          <w:highlight w:val="green"/>
        </w:rPr>
        <w:t>evidence that ad</w:t>
      </w:r>
      <w:r w:rsidRPr="007D4CA9">
        <w:rPr>
          <w:rStyle w:val="StyleUnderline"/>
        </w:rPr>
        <w:t xml:space="preserve">vertising may </w:t>
      </w:r>
      <w:r w:rsidRPr="007D4CA9">
        <w:rPr>
          <w:rStyle w:val="StyleUnderline"/>
          <w:highlight w:val="green"/>
        </w:rPr>
        <w:t>work</w:t>
      </w:r>
      <w:r w:rsidRPr="007D4CA9">
        <w:rPr>
          <w:rStyle w:val="StyleUnderline"/>
        </w:rPr>
        <w:t xml:space="preserve"> a bit more </w:t>
      </w:r>
      <w:r w:rsidRPr="007D4CA9">
        <w:rPr>
          <w:rStyle w:val="StyleUnderline"/>
          <w:highlight w:val="green"/>
        </w:rPr>
        <w:t>in down-ballot races</w:t>
      </w:r>
      <w:r w:rsidRPr="007D4CA9">
        <w:rPr>
          <w:rStyle w:val="StyleUnderline"/>
        </w:rPr>
        <w:t xml:space="preserve"> where voters are paying less attention (that may account for some of the mild blue drift recently </w:t>
      </w:r>
      <w:r w:rsidRPr="007D4CA9">
        <w:rPr>
          <w:rStyle w:val="StyleUnderline"/>
          <w:highlight w:val="green"/>
        </w:rPr>
        <w:t>at</w:t>
      </w:r>
      <w:r w:rsidRPr="007D4CA9">
        <w:rPr>
          <w:rStyle w:val="StyleUnderline"/>
        </w:rPr>
        <w:t xml:space="preserve"> the </w:t>
      </w:r>
      <w:r w:rsidRPr="007D4CA9">
        <w:rPr>
          <w:rStyle w:val="StyleUnderline"/>
          <w:highlight w:val="green"/>
        </w:rPr>
        <w:t>Congress</w:t>
      </w:r>
      <w:r w:rsidRPr="007D4CA9">
        <w:rPr>
          <w:rStyle w:val="StyleUnderline"/>
        </w:rPr>
        <w:t xml:space="preserve">ional </w:t>
      </w:r>
      <w:r w:rsidRPr="007D4CA9">
        <w:rPr>
          <w:rStyle w:val="StyleUnderline"/>
          <w:highlight w:val="green"/>
        </w:rPr>
        <w:t>level</w:t>
      </w:r>
      <w:r w:rsidRPr="007D4CA9">
        <w:rPr>
          <w:rStyle w:val="StyleUnderline"/>
        </w:rPr>
        <w:t>) and some evidence that a handful of ads do break through</w:t>
      </w:r>
      <w:r w:rsidRPr="00170DEE">
        <w:rPr>
          <w:color w:val="000000" w:themeColor="text1"/>
          <w:sz w:val="14"/>
        </w:rPr>
        <w:t xml:space="preserve">. But </w:t>
      </w:r>
      <w:r w:rsidRPr="00170DEE">
        <w:rPr>
          <w:rStyle w:val="StyleUnderline"/>
          <w:color w:val="000000" w:themeColor="text1"/>
        </w:rPr>
        <w:t>overall</w:t>
      </w:r>
      <w:r w:rsidRPr="00170DEE">
        <w:rPr>
          <w:color w:val="000000" w:themeColor="text1"/>
          <w:sz w:val="14"/>
        </w:rPr>
        <w:t xml:space="preserve">, at the presidential level, </w:t>
      </w:r>
      <w:r w:rsidRPr="00170DEE">
        <w:rPr>
          <w:rStyle w:val="StyleUnderline"/>
          <w:color w:val="000000" w:themeColor="text1"/>
        </w:rPr>
        <w:t>the upshot seems to be</w:t>
      </w:r>
      <w:r w:rsidRPr="00170DEE">
        <w:rPr>
          <w:color w:val="000000" w:themeColor="text1"/>
          <w:sz w:val="14"/>
        </w:rPr>
        <w:t xml:space="preserve"> that campaigns are in </w:t>
      </w:r>
      <w:r w:rsidRPr="00170DEE">
        <w:rPr>
          <w:rStyle w:val="StyleUnderline"/>
          <w:color w:val="000000" w:themeColor="text1"/>
        </w:rPr>
        <w:t xml:space="preserve">a </w:t>
      </w:r>
      <w:r w:rsidRPr="00170DEE">
        <w:rPr>
          <w:rStyle w:val="Emphasis"/>
          <w:color w:val="000000" w:themeColor="text1"/>
        </w:rPr>
        <w:t>Catch-22:</w:t>
      </w:r>
      <w:r w:rsidRPr="00170DEE">
        <w:rPr>
          <w:rStyle w:val="StyleUnderline"/>
          <w:color w:val="000000" w:themeColor="text1"/>
        </w:rPr>
        <w:t xml:space="preserve"> </w:t>
      </w:r>
      <w:r w:rsidRPr="00170DEE">
        <w:rPr>
          <w:rStyle w:val="StyleUnderline"/>
          <w:color w:val="000000" w:themeColor="text1"/>
          <w:highlight w:val="cyan"/>
        </w:rPr>
        <w:t xml:space="preserve">voters who </w:t>
      </w:r>
      <w:r w:rsidRPr="00170DEE">
        <w:rPr>
          <w:rStyle w:val="Emphasis"/>
          <w:color w:val="000000" w:themeColor="text1"/>
          <w:highlight w:val="cyan"/>
        </w:rPr>
        <w:t>are</w:t>
      </w:r>
      <w:r w:rsidRPr="00170DEE">
        <w:rPr>
          <w:rStyle w:val="StyleUnderline"/>
          <w:color w:val="000000" w:themeColor="text1"/>
          <w:highlight w:val="cyan"/>
        </w:rPr>
        <w:t xml:space="preserve"> paying attention are awash in </w:t>
      </w:r>
      <w:r w:rsidRPr="00170DEE">
        <w:rPr>
          <w:rStyle w:val="Emphasis"/>
          <w:color w:val="000000" w:themeColor="text1"/>
          <w:highlight w:val="cyan"/>
        </w:rPr>
        <w:t>so much info</w:t>
      </w:r>
      <w:r w:rsidRPr="00170DEE">
        <w:rPr>
          <w:rStyle w:val="StyleUnderline"/>
          <w:color w:val="000000" w:themeColor="text1"/>
        </w:rPr>
        <w:t xml:space="preserve">rmation </w:t>
      </w:r>
      <w:r w:rsidRPr="002A340F">
        <w:rPr>
          <w:rStyle w:val="StyleUnderline"/>
          <w:color w:val="000000" w:themeColor="text1"/>
        </w:rPr>
        <w:t xml:space="preserve">that </w:t>
      </w:r>
      <w:r w:rsidRPr="00170DEE">
        <w:rPr>
          <w:rStyle w:val="StyleUnderline"/>
          <w:color w:val="000000" w:themeColor="text1"/>
          <w:highlight w:val="cyan"/>
        </w:rPr>
        <w:t xml:space="preserve">ads </w:t>
      </w:r>
      <w:r w:rsidRPr="00170DEE">
        <w:rPr>
          <w:rStyle w:val="Emphasis"/>
          <w:color w:val="000000" w:themeColor="text1"/>
          <w:highlight w:val="cyan"/>
        </w:rPr>
        <w:t>don't</w:t>
      </w:r>
      <w:r w:rsidRPr="00170DEE">
        <w:rPr>
          <w:rStyle w:val="StyleUnderline"/>
          <w:color w:val="000000" w:themeColor="text1"/>
          <w:highlight w:val="cyan"/>
        </w:rPr>
        <w:t xml:space="preserve"> make a </w:t>
      </w:r>
      <w:r w:rsidRPr="00170DEE">
        <w:rPr>
          <w:rStyle w:val="Emphasis"/>
          <w:color w:val="000000" w:themeColor="text1"/>
          <w:highlight w:val="cyan"/>
        </w:rPr>
        <w:t>difference</w:t>
      </w:r>
      <w:r w:rsidRPr="00170DEE">
        <w:rPr>
          <w:rStyle w:val="StyleUnderline"/>
          <w:color w:val="000000" w:themeColor="text1"/>
          <w:highlight w:val="cyan"/>
        </w:rPr>
        <w:t xml:space="preserve">, but voters who </w:t>
      </w:r>
      <w:r w:rsidRPr="00170DEE">
        <w:rPr>
          <w:rStyle w:val="Emphasis"/>
          <w:color w:val="000000" w:themeColor="text1"/>
          <w:highlight w:val="cyan"/>
        </w:rPr>
        <w:t>aren't</w:t>
      </w:r>
      <w:r w:rsidRPr="00170DEE">
        <w:rPr>
          <w:rStyle w:val="StyleUnderline"/>
          <w:color w:val="000000" w:themeColor="text1"/>
        </w:rPr>
        <w:t xml:space="preserve"> paying attention </w:t>
      </w:r>
      <w:r w:rsidRPr="00170DEE">
        <w:rPr>
          <w:rStyle w:val="StyleUnderline"/>
          <w:color w:val="000000" w:themeColor="text1"/>
          <w:highlight w:val="cyan"/>
        </w:rPr>
        <w:t>are</w:t>
      </w:r>
      <w:r w:rsidRPr="00170DEE">
        <w:rPr>
          <w:rStyle w:val="StyleUnderline"/>
          <w:color w:val="000000" w:themeColor="text1"/>
        </w:rPr>
        <w:t> deliberately </w:t>
      </w:r>
      <w:r w:rsidRPr="00170DEE">
        <w:rPr>
          <w:rStyle w:val="Emphasis"/>
          <w:color w:val="000000" w:themeColor="text1"/>
          <w:sz w:val="40"/>
          <w:szCs w:val="40"/>
          <w:highlight w:val="cyan"/>
        </w:rPr>
        <w:t>tuning out</w:t>
      </w:r>
      <w:r w:rsidRPr="00170DEE">
        <w:rPr>
          <w:rStyle w:val="StyleUnderline"/>
          <w:color w:val="000000" w:themeColor="text1"/>
          <w:highlight w:val="cyan"/>
        </w:rPr>
        <w:t xml:space="preserve"> ads</w:t>
      </w:r>
      <w:r w:rsidRPr="00170DEE">
        <w:rPr>
          <w:rStyle w:val="StyleUnderline"/>
          <w:color w:val="000000" w:themeColor="text1"/>
        </w:rPr>
        <w:t>.</w:t>
      </w:r>
    </w:p>
    <w:p w14:paraId="0A47957B" w14:textId="77777777" w:rsidR="0025149D" w:rsidRPr="00EF4FA4" w:rsidRDefault="0025149D" w:rsidP="0025149D">
      <w:pPr>
        <w:rPr>
          <w:rStyle w:val="Heading4Char"/>
        </w:rPr>
      </w:pPr>
      <w:r w:rsidRPr="00170DEE">
        <w:rPr>
          <w:rStyle w:val="StyleUnderline"/>
          <w:color w:val="000000" w:themeColor="text1"/>
        </w:rPr>
        <w:t>There's been a</w:t>
      </w:r>
      <w:r w:rsidRPr="00170DEE">
        <w:rPr>
          <w:color w:val="000000" w:themeColor="text1"/>
          <w:sz w:val="14"/>
        </w:rPr>
        <w:t xml:space="preserve"> pretty </w:t>
      </w:r>
      <w:r w:rsidRPr="00170DEE">
        <w:rPr>
          <w:rStyle w:val="StyleUnderline"/>
          <w:color w:val="000000" w:themeColor="text1"/>
        </w:rPr>
        <w:t xml:space="preserve">convincing real-world </w:t>
      </w:r>
      <w:r w:rsidRPr="00170DEE">
        <w:rPr>
          <w:rStyle w:val="Emphasis"/>
          <w:color w:val="000000" w:themeColor="text1"/>
        </w:rPr>
        <w:t>test</w:t>
      </w:r>
      <w:r w:rsidRPr="00170DEE">
        <w:rPr>
          <w:rStyle w:val="StyleUnderline"/>
          <w:color w:val="000000" w:themeColor="text1"/>
        </w:rPr>
        <w:t xml:space="preserve"> of this</w:t>
      </w:r>
      <w:r w:rsidRPr="00170DEE">
        <w:rPr>
          <w:color w:val="000000" w:themeColor="text1"/>
          <w:sz w:val="14"/>
        </w:rPr>
        <w:t xml:space="preserve"> proposition. Hillary Clinton enjoyed a 3-1 advantage in TV ads down the stretch in 2016, but she not only lost, she lost based on voters who made up their minds exactly when the ad blitz was happening. And then </w:t>
      </w:r>
      <w:r w:rsidRPr="00170DEE">
        <w:rPr>
          <w:rStyle w:val="StyleUnderline"/>
          <w:color w:val="000000" w:themeColor="text1"/>
        </w:rPr>
        <w:t xml:space="preserve">in </w:t>
      </w:r>
      <w:r w:rsidRPr="00170DEE">
        <w:rPr>
          <w:rStyle w:val="StyleUnderline"/>
          <w:color w:val="000000" w:themeColor="text1"/>
          <w:highlight w:val="cyan"/>
        </w:rPr>
        <w:t xml:space="preserve">2020, </w:t>
      </w:r>
      <w:r w:rsidRPr="00170DEE">
        <w:rPr>
          <w:rStyle w:val="Emphasis"/>
          <w:color w:val="000000" w:themeColor="text1"/>
          <w:highlight w:val="cyan"/>
        </w:rPr>
        <w:t>Dem</w:t>
      </w:r>
      <w:r w:rsidRPr="00170DEE">
        <w:rPr>
          <w:rStyle w:val="StyleUnderline"/>
          <w:color w:val="000000" w:themeColor="text1"/>
        </w:rPr>
        <w:t>ocrat</w:t>
      </w:r>
      <w:r w:rsidRPr="00170DEE">
        <w:rPr>
          <w:rStyle w:val="Emphasis"/>
          <w:color w:val="000000" w:themeColor="text1"/>
          <w:highlight w:val="cyan"/>
        </w:rPr>
        <w:t>s</w:t>
      </w:r>
      <w:r w:rsidRPr="00170DEE">
        <w:rPr>
          <w:rStyle w:val="StyleUnderline"/>
          <w:color w:val="000000" w:themeColor="text1"/>
          <w:highlight w:val="cyan"/>
        </w:rPr>
        <w:t xml:space="preserve"> aired</w:t>
      </w:r>
      <w:r w:rsidRPr="00170DEE">
        <w:rPr>
          <w:rStyle w:val="StyleUnderline"/>
          <w:color w:val="000000" w:themeColor="text1"/>
        </w:rPr>
        <w:t xml:space="preserve"> 202,878 </w:t>
      </w:r>
      <w:r w:rsidRPr="00170DEE">
        <w:rPr>
          <w:rStyle w:val="Emphasis"/>
          <w:color w:val="000000" w:themeColor="text1"/>
          <w:highlight w:val="cyan"/>
        </w:rPr>
        <w:t>more</w:t>
      </w:r>
      <w:r w:rsidRPr="00170DEE">
        <w:rPr>
          <w:color w:val="000000" w:themeColor="text1"/>
          <w:sz w:val="14"/>
        </w:rPr>
        <w:t xml:space="preserve"> presidential </w:t>
      </w:r>
      <w:r w:rsidRPr="00170DEE">
        <w:rPr>
          <w:rStyle w:val="Emphasis"/>
          <w:color w:val="000000" w:themeColor="text1"/>
          <w:highlight w:val="cyan"/>
        </w:rPr>
        <w:t>ads</w:t>
      </w:r>
      <w:r w:rsidRPr="00170DEE">
        <w:rPr>
          <w:rStyle w:val="StyleUnderline"/>
          <w:color w:val="000000" w:themeColor="text1"/>
        </w:rPr>
        <w:t xml:space="preserve"> than Republicans </w:t>
      </w:r>
      <w:r w:rsidRPr="00170DEE">
        <w:rPr>
          <w:rStyle w:val="StyleUnderline"/>
          <w:color w:val="000000" w:themeColor="text1"/>
          <w:highlight w:val="cyan"/>
        </w:rPr>
        <w:t>in</w:t>
      </w:r>
      <w:r w:rsidRPr="00170DEE">
        <w:rPr>
          <w:color w:val="000000" w:themeColor="text1"/>
          <w:sz w:val="14"/>
        </w:rPr>
        <w:t xml:space="preserve"> the top 6 </w:t>
      </w:r>
      <w:r w:rsidRPr="00170DEE">
        <w:rPr>
          <w:rStyle w:val="Emphasis"/>
          <w:color w:val="000000" w:themeColor="text1"/>
          <w:highlight w:val="cyan"/>
        </w:rPr>
        <w:t>swing states</w:t>
      </w:r>
      <w:r w:rsidRPr="00170DEE">
        <w:rPr>
          <w:color w:val="000000" w:themeColor="text1"/>
          <w:sz w:val="14"/>
        </w:rPr>
        <w:t xml:space="preserve"> post Labor Day, </w:t>
      </w:r>
      <w:r w:rsidRPr="00170DEE">
        <w:rPr>
          <w:rStyle w:val="StyleUnderline"/>
          <w:color w:val="000000" w:themeColor="text1"/>
          <w:highlight w:val="cyan"/>
        </w:rPr>
        <w:t>and</w:t>
      </w:r>
      <w:r w:rsidRPr="00170DEE">
        <w:rPr>
          <w:rStyle w:val="StyleUnderline"/>
          <w:color w:val="000000" w:themeColor="text1"/>
        </w:rPr>
        <w:t xml:space="preserve"> there was </w:t>
      </w:r>
      <w:r w:rsidRPr="00170DEE">
        <w:rPr>
          <w:rStyle w:val="Emphasis"/>
          <w:color w:val="000000" w:themeColor="text1"/>
          <w:highlight w:val="cyan"/>
        </w:rPr>
        <w:t>never</w:t>
      </w:r>
      <w:r w:rsidRPr="00170DEE">
        <w:rPr>
          <w:rStyle w:val="StyleUnderline"/>
          <w:color w:val="000000" w:themeColor="text1"/>
          <w:highlight w:val="cyan"/>
        </w:rPr>
        <w:t xml:space="preserve"> any</w:t>
      </w:r>
      <w:r w:rsidRPr="00170DEE">
        <w:rPr>
          <w:rStyle w:val="StyleUnderline"/>
          <w:color w:val="000000" w:themeColor="text1"/>
        </w:rPr>
        <w:t xml:space="preserve"> obvious </w:t>
      </w:r>
      <w:r w:rsidRPr="00170DEE">
        <w:rPr>
          <w:rStyle w:val="Emphasis"/>
          <w:color w:val="000000" w:themeColor="text1"/>
          <w:highlight w:val="cyan"/>
        </w:rPr>
        <w:t>effect</w:t>
      </w:r>
      <w:r w:rsidRPr="00170DEE">
        <w:rPr>
          <w:rStyle w:val="StyleUnderline"/>
          <w:color w:val="000000" w:themeColor="text1"/>
          <w:highlight w:val="cyan"/>
        </w:rPr>
        <w:t xml:space="preserve"> in</w:t>
      </w:r>
      <w:r w:rsidRPr="00170DEE">
        <w:rPr>
          <w:rStyle w:val="StyleUnderline"/>
          <w:color w:val="000000" w:themeColor="text1"/>
        </w:rPr>
        <w:t xml:space="preserve"> those states' </w:t>
      </w:r>
      <w:r w:rsidRPr="00170DEE">
        <w:rPr>
          <w:rStyle w:val="Emphasis"/>
          <w:color w:val="000000" w:themeColor="text1"/>
          <w:highlight w:val="cyan"/>
        </w:rPr>
        <w:t>polls</w:t>
      </w:r>
      <w:r w:rsidRPr="00170DEE">
        <w:rPr>
          <w:rStyle w:val="StyleUnderline"/>
          <w:color w:val="000000" w:themeColor="text1"/>
        </w:rPr>
        <w:t>.</w:t>
      </w:r>
    </w:p>
    <w:p w14:paraId="773E482D" w14:textId="77777777" w:rsidR="0025149D" w:rsidRPr="00EF4FA4" w:rsidRDefault="0025149D" w:rsidP="0025149D">
      <w:pPr>
        <w:rPr>
          <w:rStyle w:val="Heading4Char"/>
        </w:rPr>
      </w:pPr>
      <w:r w:rsidRPr="00170DEE">
        <w:rPr>
          <w:color w:val="000000" w:themeColor="text1"/>
          <w:sz w:val="14"/>
          <w:szCs w:val="14"/>
        </w:rPr>
        <w:t>Two: actually, there is movement happening, but we can't see it yet. One of the trickiest things about polling is figuring out who will show up to vote. Pollsters make educated guesses, and they're usually reasonably accurate. But sometimes (see 2020) they are wrong, which is why two-thirds of pollsters are applying a controversial technique (weighting by recalled vote) in 2024 that they previously scorned in order to make sure they don't under-count Trump support again.</w:t>
      </w:r>
    </w:p>
    <w:p w14:paraId="2B63E4E7" w14:textId="77777777" w:rsidR="0025149D" w:rsidRPr="00EF4FA4" w:rsidRDefault="0025149D" w:rsidP="0025149D">
      <w:pPr>
        <w:rPr>
          <w:rStyle w:val="Heading4Char"/>
        </w:rPr>
      </w:pPr>
      <w:r w:rsidRPr="00170DEE">
        <w:rPr>
          <w:color w:val="000000" w:themeColor="text1"/>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broke for Trump in the last two elections, but might not this time, especially with all of that Harris communication.</w:t>
      </w:r>
    </w:p>
    <w:p w14:paraId="325143D1" w14:textId="77777777" w:rsidR="0025149D" w:rsidRPr="00EF4FA4" w:rsidRDefault="0025149D" w:rsidP="0025149D">
      <w:pPr>
        <w:rPr>
          <w:rStyle w:val="Heading4Char"/>
        </w:rPr>
      </w:pPr>
      <w:r w:rsidRPr="00170DEE">
        <w:rPr>
          <w:color w:val="000000" w:themeColor="text1"/>
          <w:sz w:val="14"/>
        </w:rPr>
        <w:t xml:space="preserve">Three: there's nowhere for the race to go. Democrats might be right that media coverage tends to sanitize the Trump extremes that might make voters react negatively (how else to account for the fact that going into the summer, about half of voters had no idea about Trump's felony indictments?). And Republicans might be right that Trump carries an appeal that liberal elites simply can't fathom. </w:t>
      </w:r>
      <w:r w:rsidRPr="00170DEE">
        <w:rPr>
          <w:rStyle w:val="StyleUnderline"/>
          <w:color w:val="000000" w:themeColor="text1"/>
          <w:highlight w:val="cyan"/>
        </w:rPr>
        <w:t>The</w:t>
      </w:r>
      <w:r w:rsidRPr="00170DEE">
        <w:rPr>
          <w:color w:val="000000" w:themeColor="text1"/>
          <w:sz w:val="14"/>
        </w:rPr>
        <w:t xml:space="preserve"> combined </w:t>
      </w:r>
      <w:r w:rsidRPr="00170DEE">
        <w:rPr>
          <w:rStyle w:val="Emphasis"/>
          <w:color w:val="000000" w:themeColor="text1"/>
          <w:highlight w:val="cyan"/>
        </w:rPr>
        <w:t>effect</w:t>
      </w:r>
      <w:r w:rsidRPr="00170DEE">
        <w:rPr>
          <w:rStyle w:val="StyleUnderline"/>
          <w:color w:val="000000" w:themeColor="text1"/>
          <w:highlight w:val="cyan"/>
        </w:rPr>
        <w:t xml:space="preserve"> is</w:t>
      </w:r>
      <w:r w:rsidRPr="00170DEE">
        <w:rPr>
          <w:rStyle w:val="StyleUnderline"/>
          <w:color w:val="000000" w:themeColor="text1"/>
        </w:rPr>
        <w:t xml:space="preserve"> like </w:t>
      </w:r>
      <w:r w:rsidRPr="00170DEE">
        <w:rPr>
          <w:rStyle w:val="StyleUnderline"/>
          <w:color w:val="000000" w:themeColor="text1"/>
          <w:highlight w:val="cyan"/>
        </w:rPr>
        <w:t>a</w:t>
      </w:r>
      <w:r w:rsidRPr="00170DEE">
        <w:rPr>
          <w:rStyle w:val="StyleUnderline"/>
          <w:color w:val="000000" w:themeColor="text1"/>
        </w:rPr>
        <w:t> </w:t>
      </w:r>
      <w:r w:rsidRPr="00170DEE">
        <w:rPr>
          <w:rStyle w:val="Emphasis"/>
          <w:color w:val="000000" w:themeColor="text1"/>
        </w:rPr>
        <w:t xml:space="preserve">sea </w:t>
      </w:r>
      <w:r w:rsidRPr="00170DEE">
        <w:rPr>
          <w:rStyle w:val="Emphasis"/>
          <w:color w:val="000000" w:themeColor="text1"/>
          <w:highlight w:val="cyan"/>
        </w:rPr>
        <w:t>anchor</w:t>
      </w:r>
      <w:r w:rsidRPr="00170DEE">
        <w:rPr>
          <w:rStyle w:val="StyleUnderline"/>
          <w:color w:val="000000" w:themeColor="text1"/>
          <w:highlight w:val="cyan"/>
        </w:rPr>
        <w:t> for a</w:t>
      </w:r>
      <w:r w:rsidRPr="00170DEE">
        <w:rPr>
          <w:rStyle w:val="StyleUnderline"/>
          <w:color w:val="000000" w:themeColor="text1"/>
        </w:rPr>
        <w:t>n already </w:t>
      </w:r>
      <w:r w:rsidRPr="00170DEE">
        <w:rPr>
          <w:rStyle w:val="Emphasis"/>
          <w:color w:val="000000" w:themeColor="text1"/>
          <w:highlight w:val="cyan"/>
        </w:rPr>
        <w:t>polarized electorate</w:t>
      </w:r>
      <w:r w:rsidRPr="00170DEE">
        <w:rPr>
          <w:rStyle w:val="StyleUnderline"/>
          <w:color w:val="000000" w:themeColor="text1"/>
          <w:highlight w:val="cyan"/>
        </w:rPr>
        <w:t>: voters</w:t>
      </w:r>
      <w:r w:rsidRPr="00170DEE">
        <w:rPr>
          <w:rStyle w:val="StyleUnderline"/>
          <w:color w:val="000000" w:themeColor="text1"/>
        </w:rPr>
        <w:t xml:space="preserve"> simply </w:t>
      </w:r>
      <w:r w:rsidRPr="00170DEE">
        <w:rPr>
          <w:rStyle w:val="Emphasis"/>
          <w:color w:val="000000" w:themeColor="text1"/>
          <w:highlight w:val="cyan"/>
        </w:rPr>
        <w:t>won't move</w:t>
      </w:r>
      <w:r w:rsidRPr="00170DEE">
        <w:rPr>
          <w:rStyle w:val="StyleUnderline"/>
          <w:color w:val="000000" w:themeColor="text1"/>
        </w:rPr>
        <w:t xml:space="preserve"> that </w:t>
      </w:r>
      <w:r w:rsidRPr="002A340F">
        <w:rPr>
          <w:rStyle w:val="StyleUnderline"/>
          <w:color w:val="000000" w:themeColor="text1"/>
        </w:rPr>
        <w:t xml:space="preserve">far </w:t>
      </w:r>
      <w:r w:rsidRPr="002A340F">
        <w:rPr>
          <w:rStyle w:val="Emphasis"/>
          <w:color w:val="000000" w:themeColor="text1"/>
          <w:sz w:val="40"/>
          <w:szCs w:val="40"/>
        </w:rPr>
        <w:t>no matter how hard the wind blows</w:t>
      </w:r>
      <w:r w:rsidRPr="002A340F">
        <w:rPr>
          <w:rStyle w:val="StyleUnderline"/>
          <w:color w:val="000000" w:themeColor="text1"/>
        </w:rPr>
        <w:t>.</w:t>
      </w:r>
    </w:p>
    <w:p w14:paraId="72A370DB" w14:textId="77777777" w:rsidR="0025149D" w:rsidRPr="00EF4FA4" w:rsidRDefault="0025149D" w:rsidP="0025149D">
      <w:pPr>
        <w:rPr>
          <w:rStyle w:val="Heading4Char"/>
        </w:rPr>
      </w:pPr>
      <w:r w:rsidRPr="00170DEE">
        <w:rPr>
          <w:color w:val="000000" w:themeColor="text1"/>
          <w:sz w:val="14"/>
          <w:szCs w:val="14"/>
        </w:rPr>
        <w:t>And are any of these explanations right? The answer is probably like </w:t>
      </w:r>
      <w:r w:rsidRPr="00170DEE">
        <w:rPr>
          <w:i/>
          <w:iCs/>
          <w:color w:val="000000" w:themeColor="text1"/>
          <w:sz w:val="14"/>
          <w:szCs w:val="14"/>
        </w:rPr>
        <w:t>Murder on the Orient Express </w:t>
      </w:r>
      <w:r w:rsidRPr="00170DEE">
        <w:rPr>
          <w:color w:val="000000" w:themeColor="text1"/>
          <w:sz w:val="14"/>
          <w:szCs w:val="14"/>
        </w:rPr>
        <w:t>(spoiler alert)—all the suspects are guilty.</w:t>
      </w:r>
    </w:p>
    <w:p w14:paraId="032D69CA" w14:textId="77777777" w:rsidR="0025149D" w:rsidRPr="00EF4FA4" w:rsidRDefault="0025149D" w:rsidP="0025149D">
      <w:pPr>
        <w:rPr>
          <w:rStyle w:val="Heading4Char"/>
        </w:rPr>
      </w:pPr>
      <w:r w:rsidRPr="00170DEE">
        <w:rPr>
          <w:rStyle w:val="StyleUnderline"/>
          <w:color w:val="000000" w:themeColor="text1"/>
          <w:highlight w:val="cyan"/>
        </w:rPr>
        <w:t>There</w:t>
      </w:r>
      <w:r w:rsidRPr="00170DEE">
        <w:rPr>
          <w:rStyle w:val="StyleUnderline"/>
          <w:color w:val="000000" w:themeColor="text1"/>
        </w:rPr>
        <w:t xml:space="preserve"> </w:t>
      </w:r>
      <w:r w:rsidRPr="00170DEE">
        <w:rPr>
          <w:rStyle w:val="Emphasis"/>
          <w:color w:val="000000" w:themeColor="text1"/>
        </w:rPr>
        <w:t xml:space="preserve">truly </w:t>
      </w:r>
      <w:r w:rsidRPr="00170DEE">
        <w:rPr>
          <w:rStyle w:val="Emphasis"/>
          <w:color w:val="000000" w:themeColor="text1"/>
          <w:highlight w:val="cyan"/>
        </w:rPr>
        <w:t>isn't</w:t>
      </w:r>
      <w:r w:rsidRPr="00170DEE">
        <w:rPr>
          <w:color w:val="000000" w:themeColor="text1"/>
          <w:sz w:val="14"/>
        </w:rPr>
        <w:t xml:space="preserve"> a lot of </w:t>
      </w:r>
      <w:r w:rsidRPr="00170DEE">
        <w:rPr>
          <w:rStyle w:val="Emphasis"/>
          <w:color w:val="000000" w:themeColor="text1"/>
          <w:highlight w:val="cyan"/>
        </w:rPr>
        <w:t>room</w:t>
      </w:r>
      <w:r w:rsidRPr="00170DEE">
        <w:rPr>
          <w:rStyle w:val="StyleUnderline"/>
          <w:color w:val="000000" w:themeColor="text1"/>
        </w:rPr>
        <w:t xml:space="preserve"> to maneuver </w:t>
      </w:r>
      <w:r w:rsidRPr="00170DEE">
        <w:rPr>
          <w:rStyle w:val="StyleUnderline"/>
          <w:color w:val="000000" w:themeColor="text1"/>
          <w:highlight w:val="cyan"/>
        </w:rPr>
        <w:t xml:space="preserve">within the </w:t>
      </w:r>
      <w:r w:rsidRPr="00170DEE">
        <w:rPr>
          <w:rStyle w:val="Emphasis"/>
          <w:color w:val="000000" w:themeColor="text1"/>
          <w:highlight w:val="cyan"/>
        </w:rPr>
        <w:t>electorate</w:t>
      </w:r>
      <w:r w:rsidRPr="00170DEE">
        <w:rPr>
          <w:color w:val="000000" w:themeColor="text1"/>
          <w:sz w:val="14"/>
        </w:rPr>
        <w:t xml:space="preserve"> to begin with: recent </w:t>
      </w:r>
      <w:r w:rsidRPr="00170DEE">
        <w:rPr>
          <w:rStyle w:val="StyleUnderline"/>
          <w:color w:val="000000" w:themeColor="text1"/>
        </w:rPr>
        <w:t>polls </w:t>
      </w:r>
      <w:r w:rsidRPr="002A340F">
        <w:rPr>
          <w:rStyle w:val="StyleUnderline"/>
          <w:color w:val="000000" w:themeColor="text1"/>
        </w:rPr>
        <w:t>suggesting that</w:t>
      </w:r>
      <w:r w:rsidRPr="002A340F">
        <w:rPr>
          <w:color w:val="000000" w:themeColor="text1"/>
          <w:sz w:val="14"/>
        </w:rPr>
        <w:t xml:space="preserve"> as many as </w:t>
      </w:r>
      <w:r w:rsidRPr="002A340F">
        <w:rPr>
          <w:rStyle w:val="Emphasis"/>
          <w:color w:val="000000" w:themeColor="text1"/>
        </w:rPr>
        <w:t>15 percent</w:t>
      </w:r>
      <w:r w:rsidRPr="002A340F">
        <w:rPr>
          <w:rStyle w:val="StyleUnderline"/>
          <w:color w:val="000000" w:themeColor="text1"/>
        </w:rPr>
        <w:t xml:space="preserve"> of voters could still </w:t>
      </w:r>
      <w:r w:rsidRPr="002A340F">
        <w:rPr>
          <w:rStyle w:val="Emphasis"/>
          <w:color w:val="000000" w:themeColor="text1"/>
        </w:rPr>
        <w:t>change</w:t>
      </w:r>
      <w:r w:rsidRPr="002A340F">
        <w:rPr>
          <w:rStyle w:val="StyleUnderline"/>
          <w:color w:val="000000" w:themeColor="text1"/>
        </w:rPr>
        <w:t xml:space="preserve"> their minds are</w:t>
      </w:r>
      <w:r w:rsidRPr="002A340F">
        <w:rPr>
          <w:color w:val="000000" w:themeColor="text1"/>
          <w:sz w:val="14"/>
        </w:rPr>
        <w:t xml:space="preserve"> probably </w:t>
      </w:r>
      <w:r w:rsidRPr="002A340F">
        <w:rPr>
          <w:rStyle w:val="Emphasis"/>
          <w:color w:val="000000" w:themeColor="text1"/>
        </w:rPr>
        <w:t>wildly overstating</w:t>
      </w:r>
      <w:r w:rsidRPr="002A340F">
        <w:rPr>
          <w:rStyle w:val="StyleUnderline"/>
          <w:color w:val="000000" w:themeColor="text1"/>
        </w:rPr>
        <w:t xml:space="preserve"> things</w:t>
      </w:r>
      <w:r w:rsidRPr="002A340F">
        <w:rPr>
          <w:color w:val="000000" w:themeColor="text1"/>
          <w:sz w:val="14"/>
          <w:szCs w:val="14"/>
        </w:rPr>
        <w:t xml:space="preserve">, since previous estimates of the true swing vote are about half that. </w:t>
      </w:r>
      <w:r w:rsidRPr="002A340F">
        <w:rPr>
          <w:rStyle w:val="StyleUnderline"/>
          <w:color w:val="000000" w:themeColor="text1"/>
        </w:rPr>
        <w:t xml:space="preserve">Polling is </w:t>
      </w:r>
      <w:r w:rsidRPr="002A340F">
        <w:rPr>
          <w:color w:val="000000" w:themeColor="text1"/>
          <w:sz w:val="14"/>
        </w:rPr>
        <w:t xml:space="preserve">probably </w:t>
      </w:r>
      <w:r w:rsidRPr="002A340F">
        <w:rPr>
          <w:rStyle w:val="StyleUnderline"/>
          <w:color w:val="000000" w:themeColor="text1"/>
        </w:rPr>
        <w:t xml:space="preserve">not capturing the electorate quite </w:t>
      </w:r>
      <w:r w:rsidRPr="002A340F">
        <w:rPr>
          <w:rStyle w:val="Emphasis"/>
          <w:color w:val="000000" w:themeColor="text1"/>
        </w:rPr>
        <w:t>right</w:t>
      </w:r>
      <w:r w:rsidRPr="002A340F">
        <w:rPr>
          <w:rStyle w:val="StyleUnderline"/>
          <w:color w:val="000000" w:themeColor="text1"/>
        </w:rPr>
        <w:t>, especially since</w:t>
      </w:r>
      <w:r w:rsidRPr="002A340F">
        <w:rPr>
          <w:color w:val="000000" w:themeColor="text1"/>
          <w:sz w:val="14"/>
        </w:rPr>
        <w:t xml:space="preserve"> a lot of </w:t>
      </w:r>
      <w:r w:rsidRPr="002A340F">
        <w:rPr>
          <w:rStyle w:val="StyleUnderline"/>
          <w:color w:val="000000" w:themeColor="text1"/>
        </w:rPr>
        <w:t>Trump's support</w:t>
      </w:r>
      <w:r w:rsidRPr="002A340F">
        <w:rPr>
          <w:color w:val="000000" w:themeColor="text1"/>
          <w:sz w:val="14"/>
        </w:rPr>
        <w:t xml:space="preserve"> throughout 2024 </w:t>
      </w:r>
      <w:r w:rsidRPr="002A340F">
        <w:rPr>
          <w:rStyle w:val="StyleUnderline"/>
          <w:color w:val="000000" w:themeColor="text1"/>
        </w:rPr>
        <w:t xml:space="preserve">has come from </w:t>
      </w:r>
      <w:r w:rsidRPr="002A340F">
        <w:rPr>
          <w:rStyle w:val="Emphasis"/>
          <w:color w:val="000000" w:themeColor="text1"/>
        </w:rPr>
        <w:t>low-turnout</w:t>
      </w:r>
      <w:r w:rsidRPr="002A340F">
        <w:rPr>
          <w:rStyle w:val="StyleUnderline"/>
          <w:color w:val="000000" w:themeColor="text1"/>
        </w:rPr>
        <w:t xml:space="preserve"> voters. And </w:t>
      </w:r>
      <w:r w:rsidRPr="002A340F">
        <w:rPr>
          <w:rStyle w:val="Emphasis"/>
          <w:color w:val="000000" w:themeColor="text1"/>
        </w:rPr>
        <w:t>ads</w:t>
      </w:r>
      <w:r w:rsidRPr="002A340F">
        <w:rPr>
          <w:rStyle w:val="StyleUnderline"/>
          <w:color w:val="000000" w:themeColor="text1"/>
        </w:rPr>
        <w:t xml:space="preserve"> are</w:t>
      </w:r>
      <w:r w:rsidRPr="002A340F">
        <w:rPr>
          <w:color w:val="000000" w:themeColor="text1"/>
          <w:sz w:val="14"/>
        </w:rPr>
        <w:t xml:space="preserve"> almost </w:t>
      </w:r>
      <w:r w:rsidRPr="002A340F">
        <w:rPr>
          <w:rStyle w:val="StyleUnderline"/>
          <w:color w:val="000000" w:themeColor="text1"/>
        </w:rPr>
        <w:t xml:space="preserve">certainly delivering </w:t>
      </w:r>
      <w:r w:rsidRPr="002A340F">
        <w:rPr>
          <w:rStyle w:val="Emphasis"/>
          <w:color w:val="000000" w:themeColor="text1"/>
        </w:rPr>
        <w:t>diminishing returns</w:t>
      </w:r>
      <w:r w:rsidRPr="002A340F">
        <w:rPr>
          <w:color w:val="000000" w:themeColor="text1"/>
          <w:sz w:val="14"/>
        </w:rPr>
        <w:t>, given the</w:t>
      </w:r>
      <w:r w:rsidRPr="00170DEE">
        <w:rPr>
          <w:color w:val="000000" w:themeColor="text1"/>
          <w:sz w:val="14"/>
        </w:rPr>
        <w:t xml:space="preserve"> mountain of evidence.</w:t>
      </w:r>
    </w:p>
    <w:p w14:paraId="004010FA" w14:textId="77777777" w:rsidR="0025149D" w:rsidRPr="00EF4FA4" w:rsidRDefault="0025149D" w:rsidP="0025149D">
      <w:pPr>
        <w:pStyle w:val="Heading3"/>
        <w:rPr>
          <w:rStyle w:val="Heading4Char"/>
        </w:rPr>
      </w:pPr>
      <w:r>
        <w:t>AT: Theft---2NC</w:t>
      </w:r>
    </w:p>
    <w:p w14:paraId="34D7E8D7" w14:textId="77777777" w:rsidR="0025149D" w:rsidRPr="00EF4FA4" w:rsidRDefault="0025149D" w:rsidP="0025149D">
      <w:pPr>
        <w:pStyle w:val="Heading4"/>
        <w:rPr>
          <w:rStyle w:val="Heading4Char"/>
        </w:rPr>
      </w:pPr>
      <w:r>
        <w:t>Each warrant is wrong:</w:t>
      </w:r>
    </w:p>
    <w:p w14:paraId="5A0C5C69" w14:textId="77777777" w:rsidR="0025149D" w:rsidRPr="00EF4FA4" w:rsidRDefault="0025149D" w:rsidP="0025149D">
      <w:pPr>
        <w:pStyle w:val="Heading4"/>
        <w:rPr>
          <w:rStyle w:val="Heading4Char"/>
        </w:rPr>
      </w:pPr>
      <w:r>
        <w:t xml:space="preserve">1. </w:t>
      </w:r>
      <w:r w:rsidRPr="002F7857">
        <w:rPr>
          <w:u w:val="single"/>
        </w:rPr>
        <w:t>Rigging</w:t>
      </w:r>
      <w:r w:rsidRPr="002F7857">
        <w:t xml:space="preserve"> an election is </w:t>
      </w:r>
      <w:r w:rsidRPr="002F7857">
        <w:rPr>
          <w:u w:val="single"/>
        </w:rPr>
        <w:t>impossible</w:t>
      </w:r>
      <w:r>
        <w:t xml:space="preserve">. Be serious. </w:t>
      </w:r>
    </w:p>
    <w:p w14:paraId="27420FB2" w14:textId="77777777" w:rsidR="0025149D" w:rsidRPr="00EF4FA4" w:rsidRDefault="0025149D" w:rsidP="0025149D">
      <w:pPr>
        <w:rPr>
          <w:rStyle w:val="Heading4Char"/>
        </w:rPr>
      </w:pPr>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2C60FA8E" w14:textId="77777777" w:rsidR="0025149D" w:rsidRPr="00EF4FA4" w:rsidRDefault="0025149D" w:rsidP="0025149D">
      <w:pPr>
        <w:rPr>
          <w:rStyle w:val="Heading4Char"/>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1F78D9BA" w14:textId="77777777" w:rsidR="0025149D" w:rsidRPr="00EF4FA4" w:rsidRDefault="0025149D" w:rsidP="0025149D">
      <w:pPr>
        <w:rPr>
          <w:rStyle w:val="Heading4Char"/>
        </w:rPr>
      </w:pPr>
      <w:r w:rsidRPr="002F7857">
        <w:rPr>
          <w:sz w:val="16"/>
        </w:rPr>
        <w:t xml:space="preserve">You’ll learn plenty about our election process, not the least of which is that </w:t>
      </w:r>
      <w:r w:rsidRPr="008F7504">
        <w:rPr>
          <w:rStyle w:val="Emphasis"/>
          <w:highlight w:val="cyan"/>
        </w:rPr>
        <w:t>rigging</w:t>
      </w:r>
      <w:r w:rsidRPr="002F7857">
        <w:rPr>
          <w:sz w:val="16"/>
        </w:rPr>
        <w:t xml:space="preserve">, </w:t>
      </w:r>
      <w:r w:rsidRPr="002F7857">
        <w:rPr>
          <w:rStyle w:val="Emphasis"/>
        </w:rPr>
        <w:t>perverting</w:t>
      </w:r>
      <w:r w:rsidRPr="002F7857">
        <w:rPr>
          <w:rStyle w:val="StyleUnderline"/>
        </w:rPr>
        <w:t xml:space="preserve"> </w:t>
      </w:r>
      <w:r w:rsidRPr="008F7504">
        <w:rPr>
          <w:rStyle w:val="StyleUnderline"/>
          <w:highlight w:val="cyan"/>
        </w:rPr>
        <w:t>or</w:t>
      </w:r>
      <w:r w:rsidRPr="002F7857">
        <w:rPr>
          <w:rStyle w:val="StyleUnderline"/>
        </w:rPr>
        <w:t xml:space="preserve"> </w:t>
      </w:r>
      <w:r w:rsidRPr="008F7504">
        <w:rPr>
          <w:rStyle w:val="Emphasis"/>
          <w:sz w:val="28"/>
          <w:szCs w:val="32"/>
          <w:highlight w:val="cyan"/>
        </w:rPr>
        <w:t>stealing a single vote</w:t>
      </w:r>
      <w:r w:rsidRPr="002F7857">
        <w:rPr>
          <w:rStyle w:val="StyleUnderline"/>
          <w:sz w:val="28"/>
          <w:szCs w:val="32"/>
        </w:rPr>
        <w:t xml:space="preserve"> </w:t>
      </w:r>
      <w:r w:rsidRPr="008F7504">
        <w:rPr>
          <w:rStyle w:val="StyleUnderline"/>
          <w:highlight w:val="cyan"/>
        </w:rPr>
        <w:t>requires</w:t>
      </w:r>
      <w:r w:rsidRPr="002F7857">
        <w:rPr>
          <w:rStyle w:val="StyleUnderline"/>
        </w:rPr>
        <w:t xml:space="preserve"> an </w:t>
      </w:r>
      <w:r w:rsidRPr="008F7504">
        <w:rPr>
          <w:rStyle w:val="Emphasis"/>
          <w:highlight w:val="cyan"/>
        </w:rPr>
        <w:t>inordinate</w:t>
      </w:r>
      <w:r w:rsidRPr="002F7857">
        <w:rPr>
          <w:rStyle w:val="StyleUnderline"/>
        </w:rPr>
        <w:t xml:space="preserve"> </w:t>
      </w:r>
      <w:r w:rsidRPr="002F7857">
        <w:rPr>
          <w:rStyle w:val="Emphasis"/>
        </w:rPr>
        <w:t>amount</w:t>
      </w:r>
      <w:r w:rsidRPr="002F7857">
        <w:rPr>
          <w:rStyle w:val="StyleUnderline"/>
        </w:rPr>
        <w:t xml:space="preserve"> of </w:t>
      </w:r>
      <w:r w:rsidRPr="008F7504">
        <w:rPr>
          <w:rStyle w:val="StyleUnderline"/>
          <w:highlight w:val="cyan"/>
        </w:rPr>
        <w:t>planning</w:t>
      </w:r>
      <w:r w:rsidRPr="002F7857">
        <w:rPr>
          <w:rStyle w:val="StyleUnderline"/>
        </w:rPr>
        <w:t>,</w:t>
      </w:r>
      <w:r w:rsidRPr="002F7857">
        <w:rPr>
          <w:sz w:val="16"/>
        </w:rPr>
        <w:t xml:space="preserve"> </w:t>
      </w:r>
      <w:r w:rsidRPr="002F7857">
        <w:rPr>
          <w:rStyle w:val="Emphasis"/>
        </w:rPr>
        <w:t>subterfuge</w:t>
      </w:r>
      <w:r w:rsidRPr="002F7857">
        <w:rPr>
          <w:rStyle w:val="StyleUnderline"/>
        </w:rPr>
        <w:t xml:space="preserve"> and </w:t>
      </w:r>
      <w:r w:rsidRPr="002F7857">
        <w:rPr>
          <w:rStyle w:val="Emphasis"/>
        </w:rPr>
        <w:t>sophistication few voters</w:t>
      </w:r>
      <w:r w:rsidRPr="002F7857">
        <w:rPr>
          <w:rStyle w:val="StyleUnderline"/>
        </w:rPr>
        <w:t xml:space="preserve"> have</w:t>
      </w:r>
      <w:r w:rsidRPr="002F7857">
        <w:rPr>
          <w:sz w:val="16"/>
        </w:rPr>
        <w:t xml:space="preserve">. </w:t>
      </w:r>
      <w:r w:rsidRPr="008F7504">
        <w:rPr>
          <w:rStyle w:val="StyleUnderline"/>
          <w:highlight w:val="cyan"/>
        </w:rPr>
        <w:t>The math</w:t>
      </w:r>
      <w:r w:rsidRPr="002F7857">
        <w:rPr>
          <w:rStyle w:val="StyleUnderline"/>
        </w:rPr>
        <w:t xml:space="preserve"> on such </w:t>
      </w:r>
      <w:r w:rsidRPr="002F7857">
        <w:rPr>
          <w:rStyle w:val="Emphasis"/>
        </w:rPr>
        <w:t>malfeasance</w:t>
      </w:r>
      <w:r w:rsidRPr="002F7857">
        <w:rPr>
          <w:rStyle w:val="StyleUnderline"/>
        </w:rPr>
        <w:t xml:space="preserve"> — in </w:t>
      </w:r>
      <w:r w:rsidRPr="002F7857">
        <w:rPr>
          <w:rStyle w:val="Emphasis"/>
        </w:rPr>
        <w:t>person</w:t>
      </w:r>
      <w:r w:rsidRPr="002F7857">
        <w:rPr>
          <w:rStyle w:val="StyleUnderline"/>
        </w:rPr>
        <w:t xml:space="preserve"> or by </w:t>
      </w:r>
      <w:r w:rsidRPr="002F7857">
        <w:rPr>
          <w:rStyle w:val="Emphasis"/>
        </w:rPr>
        <w:t>mail</w:t>
      </w:r>
      <w:r w:rsidRPr="008F7504">
        <w:rPr>
          <w:rStyle w:val="StyleUnderline"/>
          <w:highlight w:val="cyan"/>
        </w:rPr>
        <w:t xml:space="preserve">— is </w:t>
      </w:r>
      <w:r w:rsidRPr="008F7504">
        <w:rPr>
          <w:rStyle w:val="Emphasis"/>
          <w:highlight w:val="cyan"/>
        </w:rPr>
        <w:t>undeniable</w:t>
      </w:r>
      <w:r w:rsidRPr="002F7857">
        <w:rPr>
          <w:rStyle w:val="StyleUnderline"/>
        </w:rPr>
        <w:t xml:space="preserve">, too. </w:t>
      </w:r>
    </w:p>
    <w:p w14:paraId="7A457AA0" w14:textId="77777777" w:rsidR="0025149D" w:rsidRPr="00EF4FA4" w:rsidRDefault="0025149D" w:rsidP="0025149D">
      <w:pPr>
        <w:rPr>
          <w:rStyle w:val="Heading4Char"/>
        </w:rPr>
      </w:pPr>
      <w:r w:rsidRPr="002F7857">
        <w:rPr>
          <w:rStyle w:val="StyleUnderline"/>
        </w:rPr>
        <w:t>Voter fraud incidents remain infinitestably small.</w:t>
      </w:r>
    </w:p>
    <w:p w14:paraId="567E45F5" w14:textId="77777777" w:rsidR="0025149D" w:rsidRPr="00EF4FA4" w:rsidRDefault="0025149D" w:rsidP="0025149D">
      <w:pPr>
        <w:rPr>
          <w:rStyle w:val="Heading4Char"/>
        </w:rPr>
      </w:pPr>
      <w:r w:rsidRPr="002F7857">
        <w:rPr>
          <w:sz w:val="16"/>
        </w:rPr>
        <w:t xml:space="preserve">You will also discern that </w:t>
      </w:r>
      <w:r w:rsidRPr="008F7504">
        <w:rPr>
          <w:rStyle w:val="Emphasis"/>
          <w:highlight w:val="cyan"/>
        </w:rPr>
        <w:t>rigging</w:t>
      </w:r>
      <w:r w:rsidRPr="002F7857">
        <w:rPr>
          <w:sz w:val="16"/>
        </w:rPr>
        <w:t xml:space="preserve">, </w:t>
      </w:r>
      <w:r w:rsidRPr="002F7857">
        <w:rPr>
          <w:rStyle w:val="StyleUnderline"/>
        </w:rPr>
        <w:t xml:space="preserve">perverting or stealing </w:t>
      </w:r>
      <w:r w:rsidRPr="008F7504">
        <w:rPr>
          <w:rStyle w:val="StyleUnderline"/>
          <w:highlight w:val="cyan"/>
        </w:rPr>
        <w:t>a general election</w:t>
      </w:r>
      <w:r w:rsidRPr="002F7857">
        <w:rPr>
          <w:rStyle w:val="StyleUnderline"/>
        </w:rPr>
        <w:t xml:space="preserve"> in the</w:t>
      </w:r>
      <w:r w:rsidRPr="002F7857">
        <w:rPr>
          <w:sz w:val="16"/>
        </w:rPr>
        <w:t xml:space="preserve"> United States </w:t>
      </w:r>
      <w:r w:rsidRPr="002F7857">
        <w:rPr>
          <w:rStyle w:val="StyleUnderline"/>
        </w:rPr>
        <w:t>via mail-in ballots</w:t>
      </w:r>
      <w:r w:rsidRPr="002F7857">
        <w:rPr>
          <w:sz w:val="16"/>
        </w:rPr>
        <w:t xml:space="preserve"> </w:t>
      </w:r>
      <w:r w:rsidRPr="002F7857">
        <w:rPr>
          <w:rStyle w:val="StyleUnderline"/>
        </w:rPr>
        <w:t xml:space="preserve">or </w:t>
      </w:r>
      <w:r w:rsidRPr="002F7857">
        <w:rPr>
          <w:rStyle w:val="Emphasis"/>
        </w:rPr>
        <w:t>voting machines</w:t>
      </w:r>
      <w:r w:rsidRPr="002F7857">
        <w:rPr>
          <w:rStyle w:val="StyleUnderline"/>
        </w:rPr>
        <w:t xml:space="preserve"> </w:t>
      </w:r>
      <w:r w:rsidRPr="008F7504">
        <w:rPr>
          <w:rStyle w:val="StyleUnderline"/>
          <w:highlight w:val="cyan"/>
        </w:rPr>
        <w:t xml:space="preserve">is </w:t>
      </w:r>
      <w:r w:rsidRPr="008F7504">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454EAF54" w14:textId="77777777" w:rsidR="0025149D" w:rsidRPr="00EF4FA4" w:rsidRDefault="0025149D" w:rsidP="0025149D">
      <w:pPr>
        <w:pStyle w:val="Heading4"/>
        <w:rPr>
          <w:rStyle w:val="Heading4Char"/>
        </w:rPr>
      </w:pPr>
      <w:r>
        <w:t xml:space="preserve">2. If he merely limits turnout, that </w:t>
      </w:r>
      <w:r>
        <w:rPr>
          <w:u w:val="single"/>
        </w:rPr>
        <w:t>hurts</w:t>
      </w:r>
      <w:r>
        <w:t xml:space="preserve"> Republicans.</w:t>
      </w:r>
    </w:p>
    <w:p w14:paraId="76A915DC" w14:textId="77777777" w:rsidR="0025149D" w:rsidRPr="00EF4FA4" w:rsidRDefault="0025149D" w:rsidP="0025149D">
      <w:pPr>
        <w:rPr>
          <w:rStyle w:val="Heading4Char"/>
        </w:rPr>
      </w:pPr>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4FB88BC9" w14:textId="77777777" w:rsidR="0025149D" w:rsidRPr="00EF4FA4" w:rsidRDefault="0025149D" w:rsidP="0025149D">
      <w:pPr>
        <w:rPr>
          <w:rStyle w:val="Heading4Char"/>
        </w:rPr>
      </w:pPr>
      <w:r w:rsidRPr="002F7857">
        <w:rPr>
          <w:sz w:val="16"/>
        </w:rPr>
        <w:t xml:space="preserve">Yet </w:t>
      </w:r>
      <w:r w:rsidRPr="002F7857">
        <w:rPr>
          <w:rStyle w:val="StyleUnderline"/>
        </w:rPr>
        <w:t>if the goal is</w:t>
      </w:r>
      <w:r w:rsidRPr="002F7857">
        <w:rPr>
          <w:sz w:val="16"/>
        </w:rPr>
        <w:t xml:space="preserve"> </w:t>
      </w:r>
      <w:r w:rsidRPr="008F7504">
        <w:rPr>
          <w:rStyle w:val="StyleUnderline"/>
          <w:highlight w:val="cyan"/>
        </w:rPr>
        <w:t>to</w:t>
      </w:r>
      <w:r w:rsidRPr="002F7857">
        <w:rPr>
          <w:rStyle w:val="StyleUnderline"/>
        </w:rPr>
        <w:t xml:space="preserve"> </w:t>
      </w:r>
      <w:r w:rsidRPr="002F7857">
        <w:rPr>
          <w:rStyle w:val="Emphasis"/>
        </w:rPr>
        <w:t xml:space="preserve">corruptly </w:t>
      </w:r>
      <w:r w:rsidRPr="008F7504">
        <w:rPr>
          <w:rStyle w:val="Emphasis"/>
          <w:highlight w:val="cyan"/>
        </w:rPr>
        <w:t>tilt</w:t>
      </w:r>
      <w:r w:rsidRPr="008F7504">
        <w:rPr>
          <w:rStyle w:val="StyleUnderline"/>
          <w:highlight w:val="cyan"/>
        </w:rPr>
        <w:t xml:space="preserve"> elections </w:t>
      </w:r>
      <w:r w:rsidRPr="008F7504">
        <w:rPr>
          <w:rStyle w:val="Emphasis"/>
          <w:highlight w:val="cyan"/>
        </w:rPr>
        <w:t>toward</w:t>
      </w:r>
      <w:r w:rsidRPr="002F7857">
        <w:rPr>
          <w:sz w:val="16"/>
        </w:rPr>
        <w:t xml:space="preserve"> </w:t>
      </w:r>
      <w:r w:rsidRPr="008F7504">
        <w:rPr>
          <w:rStyle w:val="StyleUnderline"/>
          <w:highlight w:val="cyan"/>
        </w:rPr>
        <w:t xml:space="preserve">the </w:t>
      </w:r>
      <w:r w:rsidRPr="008F7504">
        <w:rPr>
          <w:rStyle w:val="Emphasis"/>
          <w:highlight w:val="cyan"/>
        </w:rPr>
        <w:t>Republican</w:t>
      </w:r>
      <w:r w:rsidRPr="002F7857">
        <w:rPr>
          <w:rStyle w:val="Emphasis"/>
        </w:rPr>
        <w:t xml:space="preserve"> Party</w:t>
      </w:r>
      <w:r w:rsidRPr="002F7857">
        <w:rPr>
          <w:rStyle w:val="StyleUnderline"/>
        </w:rPr>
        <w:t xml:space="preserve">—“you’re not going </w:t>
      </w:r>
      <w:r w:rsidRPr="002F7857">
        <w:rPr>
          <w:rStyle w:val="Emphasis"/>
        </w:rPr>
        <w:t>to have many</w:t>
      </w:r>
      <w:r w:rsidRPr="002F7857">
        <w:rPr>
          <w:rStyle w:val="StyleUnderline"/>
        </w:rPr>
        <w:t xml:space="preserve"> </w:t>
      </w:r>
      <w:r w:rsidRPr="002F7857">
        <w:rPr>
          <w:rStyle w:val="Emphasis"/>
        </w:rPr>
        <w:t>Democrats</w:t>
      </w:r>
      <w:r w:rsidRPr="002F7857">
        <w:rPr>
          <w:rStyle w:val="StyleUnderline"/>
        </w:rPr>
        <w:t xml:space="preserve"> get elected,”</w:t>
      </w:r>
      <w:r w:rsidRPr="002F7857">
        <w:rPr>
          <w:sz w:val="16"/>
        </w:rPr>
        <w:t xml:space="preserve"> Trump promised when detailing his plans to end mail-in voting in the Oval Office—</w:t>
      </w:r>
      <w:r w:rsidRPr="002F7857">
        <w:rPr>
          <w:rStyle w:val="StyleUnderline"/>
        </w:rPr>
        <w:t xml:space="preserve">the president’s </w:t>
      </w:r>
      <w:r w:rsidRPr="002F7857">
        <w:rPr>
          <w:rStyle w:val="Emphasis"/>
        </w:rPr>
        <w:t>mental</w:t>
      </w:r>
      <w:r w:rsidRPr="002F7857">
        <w:rPr>
          <w:rStyle w:val="StyleUnderline"/>
        </w:rPr>
        <w:t xml:space="preserve"> model may be out-of-date</w:t>
      </w:r>
      <w:r w:rsidRPr="002F7857">
        <w:rPr>
          <w:sz w:val="16"/>
        </w:rPr>
        <w:t xml:space="preserve">. </w:t>
      </w:r>
      <w:r w:rsidRPr="002F7857">
        <w:rPr>
          <w:rStyle w:val="StyleUnderline"/>
        </w:rPr>
        <w:t xml:space="preserve">In the </w:t>
      </w:r>
      <w:r w:rsidRPr="008F7504">
        <w:rPr>
          <w:rStyle w:val="StyleUnderline"/>
          <w:highlight w:val="cyan"/>
        </w:rPr>
        <w:t>Trump</w:t>
      </w:r>
      <w:r w:rsidRPr="002F7857">
        <w:rPr>
          <w:rStyle w:val="StyleUnderline"/>
        </w:rPr>
        <w:t xml:space="preserve"> era, the </w:t>
      </w:r>
      <w:r w:rsidRPr="002F7857">
        <w:rPr>
          <w:rStyle w:val="Emphasis"/>
        </w:rPr>
        <w:t>Republican</w:t>
      </w:r>
      <w:r w:rsidRPr="002F7857">
        <w:rPr>
          <w:rStyle w:val="StyleUnderline"/>
        </w:rPr>
        <w:t xml:space="preserve"> </w:t>
      </w:r>
      <w:r w:rsidRPr="008F7504">
        <w:rPr>
          <w:rStyle w:val="Emphasis"/>
          <w:highlight w:val="cyan"/>
        </w:rPr>
        <w:t>coalition</w:t>
      </w:r>
      <w:r w:rsidRPr="002F7857">
        <w:rPr>
          <w:rStyle w:val="StyleUnderline"/>
        </w:rPr>
        <w:t xml:space="preserve"> has come to </w:t>
      </w:r>
      <w:r w:rsidRPr="008F7504">
        <w:rPr>
          <w:rStyle w:val="StyleUnderline"/>
          <w:highlight w:val="cyan"/>
        </w:rPr>
        <w:t xml:space="preserve">rely on </w:t>
      </w:r>
      <w:r w:rsidRPr="008F7504">
        <w:rPr>
          <w:rStyle w:val="Emphasis"/>
          <w:highlight w:val="cyan"/>
        </w:rPr>
        <w:t>voters</w:t>
      </w:r>
      <w:r w:rsidRPr="008F7504">
        <w:rPr>
          <w:rStyle w:val="StyleUnderline"/>
          <w:highlight w:val="cyan"/>
        </w:rPr>
        <w:t xml:space="preserve"> who follow politics </w:t>
      </w:r>
      <w:r w:rsidRPr="008F7504">
        <w:rPr>
          <w:rStyle w:val="Emphasis"/>
          <w:highlight w:val="cyan"/>
        </w:rPr>
        <w:t>less</w:t>
      </w:r>
      <w:r w:rsidRPr="002F7857">
        <w:rPr>
          <w:rStyle w:val="Emphasis"/>
        </w:rPr>
        <w:t xml:space="preserve"> </w:t>
      </w:r>
      <w:r w:rsidRPr="008F7504">
        <w:rPr>
          <w:rStyle w:val="Emphasis"/>
          <w:highlight w:val="cyan"/>
        </w:rPr>
        <w:t>closely</w:t>
      </w:r>
      <w:r w:rsidRPr="008F7504">
        <w:rPr>
          <w:sz w:val="16"/>
          <w:highlight w:val="cyan"/>
        </w:rPr>
        <w:t xml:space="preserve">, </w:t>
      </w:r>
      <w:r w:rsidRPr="008F7504">
        <w:rPr>
          <w:rStyle w:val="Emphasis"/>
          <w:highlight w:val="cyan"/>
        </w:rPr>
        <w:t>vote less</w:t>
      </w:r>
      <w:r w:rsidRPr="002F7857">
        <w:rPr>
          <w:rStyle w:val="Emphasis"/>
        </w:rPr>
        <w:t xml:space="preserve"> frequently</w:t>
      </w:r>
      <w:r w:rsidRPr="002F7857">
        <w:rPr>
          <w:sz w:val="16"/>
        </w:rPr>
        <w:t xml:space="preserve">, </w:t>
      </w:r>
      <w:r w:rsidRPr="008F7504">
        <w:rPr>
          <w:rStyle w:val="StyleUnderline"/>
          <w:highlight w:val="cyan"/>
        </w:rPr>
        <w:t>and are</w:t>
      </w:r>
      <w:r w:rsidRPr="002F7857">
        <w:rPr>
          <w:rStyle w:val="StyleUnderline"/>
        </w:rPr>
        <w:t xml:space="preserve"> more </w:t>
      </w:r>
      <w:r w:rsidRPr="008F7504">
        <w:rPr>
          <w:rStyle w:val="StyleUnderline"/>
          <w:highlight w:val="cyan"/>
        </w:rPr>
        <w:t>likely not to cast</w:t>
      </w:r>
      <w:r w:rsidRPr="002F7857">
        <w:rPr>
          <w:rStyle w:val="StyleUnderline"/>
        </w:rPr>
        <w:t xml:space="preserve"> a ballot </w:t>
      </w:r>
      <w:r w:rsidRPr="008F7504">
        <w:rPr>
          <w:rStyle w:val="StyleUnderline"/>
          <w:highlight w:val="cyan"/>
        </w:rPr>
        <w:t>if</w:t>
      </w:r>
      <w:r w:rsidRPr="002F7857">
        <w:rPr>
          <w:rStyle w:val="StyleUnderline"/>
        </w:rPr>
        <w:t xml:space="preserve"> </w:t>
      </w:r>
      <w:r w:rsidRPr="002F7857">
        <w:rPr>
          <w:rStyle w:val="Emphasis"/>
        </w:rPr>
        <w:t>doing</w:t>
      </w:r>
      <w:r w:rsidRPr="002F7857">
        <w:rPr>
          <w:rStyle w:val="StyleUnderline"/>
        </w:rPr>
        <w:t xml:space="preserve"> so is </w:t>
      </w:r>
      <w:r w:rsidRPr="008F7504">
        <w:rPr>
          <w:rStyle w:val="Emphasis"/>
          <w:highlight w:val="cyan"/>
        </w:rPr>
        <w:t>difficult</w:t>
      </w:r>
      <w:r w:rsidRPr="002F7857">
        <w:rPr>
          <w:sz w:val="16"/>
        </w:rPr>
        <w:t xml:space="preserve">. </w:t>
      </w:r>
      <w:r w:rsidRPr="008F7504">
        <w:rPr>
          <w:rStyle w:val="StyleUnderline"/>
          <w:highlight w:val="cyan"/>
        </w:rPr>
        <w:t>Limiting access</w:t>
      </w:r>
      <w:r w:rsidRPr="002F7857">
        <w:rPr>
          <w:rStyle w:val="StyleUnderline"/>
        </w:rPr>
        <w:t xml:space="preserve"> to voting </w:t>
      </w:r>
      <w:r w:rsidRPr="008F7504">
        <w:rPr>
          <w:rStyle w:val="StyleUnderline"/>
          <w:highlight w:val="cyan"/>
        </w:rPr>
        <w:t xml:space="preserve">might have been politically </w:t>
      </w:r>
      <w:r w:rsidRPr="008F7504">
        <w:rPr>
          <w:rStyle w:val="Emphasis"/>
          <w:highlight w:val="cyan"/>
        </w:rPr>
        <w:t>helpful</w:t>
      </w:r>
      <w:r w:rsidRPr="002F7857">
        <w:rPr>
          <w:rStyle w:val="StyleUnderline"/>
        </w:rPr>
        <w:t xml:space="preserve"> to </w:t>
      </w:r>
      <w:r w:rsidRPr="002F7857">
        <w:rPr>
          <w:rStyle w:val="Emphasis"/>
        </w:rPr>
        <w:t>Republicans</w:t>
      </w:r>
      <w:r w:rsidRPr="002F7857">
        <w:rPr>
          <w:rStyle w:val="StyleUnderline"/>
        </w:rPr>
        <w:t xml:space="preserve"> </w:t>
      </w:r>
      <w:r w:rsidRPr="008F7504">
        <w:rPr>
          <w:rStyle w:val="StyleUnderline"/>
          <w:highlight w:val="cyan"/>
        </w:rPr>
        <w:t xml:space="preserve">in the </w:t>
      </w:r>
      <w:r w:rsidRPr="008F7504">
        <w:rPr>
          <w:rStyle w:val="Emphasis"/>
          <w:highlight w:val="cyan"/>
        </w:rPr>
        <w:t>past</w:t>
      </w:r>
      <w:r w:rsidRPr="002F7857">
        <w:rPr>
          <w:rStyle w:val="StyleUnderline"/>
        </w:rPr>
        <w:t xml:space="preserve">, </w:t>
      </w:r>
      <w:r w:rsidRPr="008F7504">
        <w:rPr>
          <w:rStyle w:val="StyleUnderline"/>
          <w:highlight w:val="cyan"/>
        </w:rPr>
        <w:t>but</w:t>
      </w:r>
      <w:r w:rsidRPr="002F7857">
        <w:rPr>
          <w:rStyle w:val="StyleUnderline"/>
        </w:rPr>
        <w:t xml:space="preserve"> </w:t>
      </w:r>
      <w:r w:rsidRPr="002F7857">
        <w:rPr>
          <w:rStyle w:val="Emphasis"/>
        </w:rPr>
        <w:t xml:space="preserve">seems </w:t>
      </w:r>
      <w:r w:rsidRPr="008F7504">
        <w:rPr>
          <w:rStyle w:val="Emphasis"/>
          <w:highlight w:val="cyan"/>
        </w:rPr>
        <w:t>not</w:t>
      </w:r>
      <w:r w:rsidRPr="002F7857">
        <w:rPr>
          <w:rStyle w:val="Emphasis"/>
        </w:rPr>
        <w:t xml:space="preserve"> to be </w:t>
      </w:r>
      <w:r w:rsidRPr="008F7504">
        <w:rPr>
          <w:rStyle w:val="Emphasis"/>
          <w:highlight w:val="cyan"/>
        </w:rPr>
        <w:t>now</w:t>
      </w:r>
      <w:r w:rsidRPr="002F7857">
        <w:rPr>
          <w:sz w:val="16"/>
        </w:rPr>
        <w:t xml:space="preserve">. </w:t>
      </w:r>
      <w:r w:rsidRPr="008F7504">
        <w:rPr>
          <w:rStyle w:val="StyleUnderline"/>
          <w:highlight w:val="cyan"/>
        </w:rPr>
        <w:t>That may be</w:t>
      </w:r>
      <w:r w:rsidRPr="002F7857">
        <w:rPr>
          <w:rStyle w:val="StyleUnderline"/>
        </w:rPr>
        <w:t xml:space="preserve"> </w:t>
      </w:r>
      <w:r w:rsidRPr="002F7857">
        <w:rPr>
          <w:rStyle w:val="Emphasis"/>
          <w:sz w:val="28"/>
          <w:szCs w:val="32"/>
        </w:rPr>
        <w:t xml:space="preserve">especially </w:t>
      </w:r>
      <w:r w:rsidRPr="008F7504">
        <w:rPr>
          <w:rStyle w:val="Emphasis"/>
          <w:sz w:val="28"/>
          <w:szCs w:val="32"/>
          <w:highlight w:val="cyan"/>
        </w:rPr>
        <w:t>true</w:t>
      </w:r>
      <w:r w:rsidRPr="008F7504">
        <w:rPr>
          <w:rStyle w:val="StyleUnderline"/>
          <w:sz w:val="28"/>
          <w:szCs w:val="32"/>
          <w:highlight w:val="cyan"/>
        </w:rPr>
        <w:t xml:space="preserve"> </w:t>
      </w:r>
      <w:r w:rsidRPr="008F7504">
        <w:rPr>
          <w:rStyle w:val="StyleUnderline"/>
          <w:highlight w:val="cyan"/>
        </w:rPr>
        <w:t>in</w:t>
      </w:r>
      <w:r w:rsidRPr="002F7857">
        <w:rPr>
          <w:rStyle w:val="StyleUnderline"/>
        </w:rPr>
        <w:t xml:space="preserve"> </w:t>
      </w:r>
      <w:r w:rsidRPr="002F7857">
        <w:rPr>
          <w:rStyle w:val="Emphasis"/>
        </w:rPr>
        <w:t>lower-turnout contests</w:t>
      </w:r>
      <w:r w:rsidRPr="002F7857">
        <w:rPr>
          <w:rStyle w:val="StyleUnderline"/>
        </w:rPr>
        <w:t xml:space="preserve"> such as </w:t>
      </w:r>
      <w:r w:rsidRPr="008F7504">
        <w:rPr>
          <w:rStyle w:val="Emphasis"/>
          <w:sz w:val="28"/>
          <w:szCs w:val="32"/>
          <w:highlight w:val="cyan"/>
        </w:rPr>
        <w:t>midterms</w:t>
      </w:r>
      <w:r w:rsidRPr="002F7857">
        <w:rPr>
          <w:rStyle w:val="StyleUnderline"/>
        </w:rPr>
        <w:t xml:space="preserve">, </w:t>
      </w:r>
      <w:r w:rsidRPr="008F7504">
        <w:rPr>
          <w:rStyle w:val="StyleUnderline"/>
          <w:highlight w:val="cyan"/>
        </w:rPr>
        <w:t xml:space="preserve">in which </w:t>
      </w:r>
      <w:r w:rsidRPr="008F7504">
        <w:rPr>
          <w:rStyle w:val="Emphasis"/>
          <w:highlight w:val="cyan"/>
        </w:rPr>
        <w:t>Democrats</w:t>
      </w:r>
      <w:r w:rsidRPr="002F7857">
        <w:rPr>
          <w:rStyle w:val="StyleUnderline"/>
        </w:rPr>
        <w:t xml:space="preserve"> may </w:t>
      </w:r>
      <w:r w:rsidRPr="008F7504">
        <w:rPr>
          <w:rStyle w:val="StyleUnderline"/>
          <w:highlight w:val="cyan"/>
        </w:rPr>
        <w:t>see an</w:t>
      </w:r>
      <w:r w:rsidRPr="002F7857">
        <w:rPr>
          <w:rStyle w:val="StyleUnderline"/>
        </w:rPr>
        <w:t xml:space="preserve"> </w:t>
      </w:r>
      <w:r w:rsidRPr="008F7504">
        <w:rPr>
          <w:rStyle w:val="Emphasis"/>
          <w:highlight w:val="cyan"/>
        </w:rPr>
        <w:t>advantage</w:t>
      </w:r>
      <w:r w:rsidRPr="008F7504">
        <w:rPr>
          <w:rStyle w:val="StyleUnderline"/>
          <w:highlight w:val="cyan"/>
        </w:rPr>
        <w:t xml:space="preserve"> thanks to a more</w:t>
      </w:r>
      <w:r w:rsidRPr="002F7857">
        <w:rPr>
          <w:rStyle w:val="StyleUnderline"/>
        </w:rPr>
        <w:t xml:space="preserve"> </w:t>
      </w:r>
      <w:r w:rsidRPr="002F7857">
        <w:rPr>
          <w:rStyle w:val="Emphasis"/>
        </w:rPr>
        <w:t xml:space="preserve">politically </w:t>
      </w:r>
      <w:r w:rsidRPr="008F7504">
        <w:rPr>
          <w:rStyle w:val="Emphasis"/>
          <w:highlight w:val="cyan"/>
        </w:rPr>
        <w:t>engaged voter base</w:t>
      </w:r>
      <w:r w:rsidRPr="008F7504">
        <w:rPr>
          <w:rStyle w:val="StyleUnderline"/>
          <w:highlight w:val="cyan"/>
        </w:rPr>
        <w:t>.</w:t>
      </w:r>
    </w:p>
    <w:p w14:paraId="75D78964" w14:textId="77777777" w:rsidR="0025149D" w:rsidRPr="00EF4FA4" w:rsidRDefault="0025149D" w:rsidP="0025149D">
      <w:pPr>
        <w:rPr>
          <w:rStyle w:val="Heading4Char"/>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StyleUnderline"/>
        </w:rPr>
        <w:t>The risk created by Trump’s attacks</w:t>
      </w:r>
      <w:r w:rsidRPr="002F7857">
        <w:rPr>
          <w:sz w:val="16"/>
        </w:rPr>
        <w:t xml:space="preserve"> on mail-in ballots </w:t>
      </w:r>
      <w:r w:rsidRPr="002F7857">
        <w:rPr>
          <w:rStyle w:val="StyleUnderline"/>
        </w:rPr>
        <w:t>is less that</w:t>
      </w:r>
      <w:r w:rsidRPr="002F7857">
        <w:rPr>
          <w:sz w:val="16"/>
        </w:rPr>
        <w:t xml:space="preserve"> </w:t>
      </w:r>
      <w:r w:rsidRPr="002F7857">
        <w:rPr>
          <w:rStyle w:val="StyleUnderline"/>
        </w:rPr>
        <w:t xml:space="preserve">Trump will </w:t>
      </w:r>
      <w:r w:rsidRPr="002F7857">
        <w:rPr>
          <w:rStyle w:val="Emphasis"/>
          <w:sz w:val="28"/>
          <w:szCs w:val="32"/>
        </w:rPr>
        <w:t>actually succeed</w:t>
      </w:r>
      <w:r w:rsidRPr="002F7857">
        <w:rPr>
          <w:rStyle w:val="StyleUnderline"/>
          <w:sz w:val="28"/>
          <w:szCs w:val="32"/>
        </w:rPr>
        <w:t xml:space="preserve"> </w:t>
      </w:r>
      <w:r w:rsidRPr="002F7857">
        <w:rPr>
          <w:rStyle w:val="StyleUnderline"/>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68BEA654" w14:textId="77777777" w:rsidR="0025149D" w:rsidRPr="00EF4FA4" w:rsidRDefault="0025149D" w:rsidP="0025149D">
      <w:pPr>
        <w:pStyle w:val="Heading4"/>
        <w:rPr>
          <w:rStyle w:val="Heading4Char"/>
        </w:rPr>
      </w:pPr>
      <w:r>
        <w:t xml:space="preserve">3. Same with redistricting. It </w:t>
      </w:r>
      <w:r w:rsidRPr="002F7857">
        <w:rPr>
          <w:u w:val="single"/>
        </w:rPr>
        <w:t>backfires</w:t>
      </w:r>
      <w:r>
        <w:t xml:space="preserve"> and helps Dems. </w:t>
      </w:r>
    </w:p>
    <w:p w14:paraId="74FFDF05" w14:textId="77777777" w:rsidR="0025149D" w:rsidRPr="00EF4FA4" w:rsidRDefault="0025149D" w:rsidP="0025149D">
      <w:pPr>
        <w:rPr>
          <w:rStyle w:val="Heading4Char"/>
        </w:rPr>
      </w:pPr>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171BC259" w14:textId="77777777" w:rsidR="0025149D" w:rsidRPr="00EF4FA4" w:rsidRDefault="0025149D" w:rsidP="0025149D">
      <w:pPr>
        <w:rPr>
          <w:rStyle w:val="Heading4Char"/>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1EFB89CE" w14:textId="77777777" w:rsidR="0025149D" w:rsidRPr="00EF4FA4" w:rsidRDefault="0025149D" w:rsidP="0025149D">
      <w:pPr>
        <w:rPr>
          <w:rStyle w:val="Heading4Char"/>
        </w:rPr>
      </w:pPr>
      <w:r w:rsidRPr="002F7857">
        <w:rPr>
          <w:sz w:val="16"/>
        </w:rPr>
        <w:t>The Texas GOP move was pushed by President Donald Trump, who’s aiming to ensure he has a GOP-controlled Congress to work with after the 2026 midterm elections.</w:t>
      </w:r>
    </w:p>
    <w:p w14:paraId="32E26387" w14:textId="77777777" w:rsidR="0025149D" w:rsidRPr="00EF4FA4" w:rsidRDefault="0025149D" w:rsidP="0025149D">
      <w:pPr>
        <w:rPr>
          <w:rStyle w:val="Heading4Char"/>
        </w:rPr>
      </w:pPr>
      <w:r w:rsidRPr="002F7857">
        <w:rPr>
          <w:sz w:val="16"/>
        </w:rPr>
        <w:t xml:space="preserve">Other Republican states such as Missouri and Ohio may also follow the Texas playbook; </w:t>
      </w:r>
      <w:r w:rsidRPr="008F7504">
        <w:rPr>
          <w:sz w:val="16"/>
          <w:highlight w:val="cyan"/>
        </w:rPr>
        <w:t xml:space="preserve">and </w:t>
      </w:r>
      <w:r w:rsidRPr="008F7504">
        <w:rPr>
          <w:rStyle w:val="Emphasis"/>
          <w:highlight w:val="cyan"/>
        </w:rPr>
        <w:t>Democratic</w:t>
      </w:r>
      <w:r w:rsidRPr="008F7504">
        <w:rPr>
          <w:sz w:val="16"/>
          <w:highlight w:val="cyan"/>
        </w:rPr>
        <w:t xml:space="preserve"> </w:t>
      </w:r>
      <w:r w:rsidRPr="008F7504">
        <w:rPr>
          <w:rStyle w:val="StyleUnderline"/>
          <w:highlight w:val="cyan"/>
        </w:rPr>
        <w:t>states</w:t>
      </w:r>
      <w:r w:rsidRPr="002F7857">
        <w:rPr>
          <w:rStyle w:val="StyleUnderline"/>
        </w:rPr>
        <w:t xml:space="preserve"> such as California and Illinois seem open to</w:t>
      </w:r>
      <w:r w:rsidRPr="002F7857">
        <w:rPr>
          <w:sz w:val="16"/>
        </w:rPr>
        <w:t xml:space="preserve"> </w:t>
      </w:r>
      <w:r w:rsidRPr="002F7857">
        <w:rPr>
          <w:rStyle w:val="StyleUnderline"/>
        </w:rPr>
        <w:t>responding in kind.</w:t>
      </w:r>
    </w:p>
    <w:p w14:paraId="3210F4A8" w14:textId="77777777" w:rsidR="0025149D" w:rsidRPr="00EF4FA4" w:rsidRDefault="0025149D" w:rsidP="0025149D">
      <w:pPr>
        <w:rPr>
          <w:rStyle w:val="Heading4Char"/>
        </w:rPr>
      </w:pPr>
      <w:r w:rsidRPr="002F7857">
        <w:rPr>
          <w:sz w:val="16"/>
        </w:rPr>
        <w:t xml:space="preserve">But there are </w:t>
      </w:r>
      <w:r w:rsidRPr="008F7504">
        <w:rPr>
          <w:rStyle w:val="Emphasis"/>
          <w:highlight w:val="cyan"/>
        </w:rPr>
        <w:t>a few factors</w:t>
      </w:r>
      <w:r w:rsidRPr="002F7857">
        <w:rPr>
          <w:sz w:val="16"/>
        </w:rPr>
        <w:t xml:space="preserve"> that </w:t>
      </w:r>
      <w:r w:rsidRPr="008F7504">
        <w:rPr>
          <w:rStyle w:val="StyleUnderline"/>
          <w:highlight w:val="cyan"/>
        </w:rPr>
        <w:t>make this</w:t>
      </w:r>
      <w:r w:rsidRPr="009B4414">
        <w:rPr>
          <w:rStyle w:val="StyleUnderline"/>
        </w:rPr>
        <w:t xml:space="preserve"> </w:t>
      </w:r>
      <w:r w:rsidRPr="002F7857">
        <w:rPr>
          <w:sz w:val="16"/>
        </w:rPr>
        <w:t xml:space="preserve">process more </w:t>
      </w:r>
      <w:r w:rsidRPr="008F7504">
        <w:rPr>
          <w:rStyle w:val="Emphasis"/>
          <w:highlight w:val="cyan"/>
        </w:rPr>
        <w:t>complicated</w:t>
      </w:r>
      <w:r w:rsidRPr="002F7857">
        <w:rPr>
          <w:sz w:val="16"/>
        </w:rPr>
        <w:t xml:space="preserve"> than just grabbing a few House seats. </w:t>
      </w:r>
      <w:r w:rsidRPr="002F7857">
        <w:rPr>
          <w:rStyle w:val="StyleUnderline"/>
        </w:rPr>
        <w:t xml:space="preserve">They </w:t>
      </w:r>
      <w:r w:rsidRPr="008F7504">
        <w:rPr>
          <w:rStyle w:val="StyleUnderline"/>
          <w:highlight w:val="cyan"/>
        </w:rPr>
        <w:t>may</w:t>
      </w:r>
      <w:r w:rsidRPr="002F7857">
        <w:rPr>
          <w:rStyle w:val="StyleUnderline"/>
        </w:rPr>
        <w:t xml:space="preserve"> even </w:t>
      </w:r>
      <w:r w:rsidRPr="008F7504">
        <w:rPr>
          <w:rStyle w:val="StyleUnderline"/>
          <w:highlight w:val="cyan"/>
        </w:rPr>
        <w:t xml:space="preserve">make </w:t>
      </w:r>
      <w:r w:rsidRPr="008F7504">
        <w:rPr>
          <w:rStyle w:val="Emphasis"/>
          <w:highlight w:val="cyan"/>
        </w:rPr>
        <w:t>Republicans</w:t>
      </w:r>
      <w:r w:rsidRPr="008F7504">
        <w:rPr>
          <w:rStyle w:val="StyleUnderline"/>
          <w:highlight w:val="cyan"/>
        </w:rPr>
        <w:t xml:space="preserve"> </w:t>
      </w:r>
      <w:r w:rsidRPr="008F7504">
        <w:rPr>
          <w:rStyle w:val="Emphasis"/>
          <w:sz w:val="28"/>
          <w:szCs w:val="32"/>
          <w:highlight w:val="cyan"/>
        </w:rPr>
        <w:t>regret</w:t>
      </w:r>
      <w:r w:rsidRPr="002F7857">
        <w:rPr>
          <w:rStyle w:val="StyleUnderline"/>
          <w:sz w:val="28"/>
          <w:szCs w:val="32"/>
        </w:rPr>
        <w:t xml:space="preserve"> </w:t>
      </w:r>
      <w:r w:rsidRPr="008F7504">
        <w:rPr>
          <w:rStyle w:val="StyleUnderline"/>
          <w:highlight w:val="cyan"/>
        </w:rPr>
        <w:t xml:space="preserve">their </w:t>
      </w:r>
      <w:r w:rsidRPr="008F7504">
        <w:rPr>
          <w:rStyle w:val="Emphasis"/>
          <w:highlight w:val="cyan"/>
        </w:rPr>
        <w:t>hardball</w:t>
      </w:r>
      <w:r w:rsidRPr="002F7857">
        <w:rPr>
          <w:rStyle w:val="StyleUnderline"/>
        </w:rPr>
        <w:t xml:space="preserve"> </w:t>
      </w:r>
      <w:r w:rsidRPr="002F7857">
        <w:rPr>
          <w:rStyle w:val="Emphasis"/>
        </w:rPr>
        <w:t xml:space="preserve">gerrymandering </w:t>
      </w:r>
      <w:r w:rsidRPr="008F7504">
        <w:rPr>
          <w:rStyle w:val="Emphasis"/>
          <w:highlight w:val="cyan"/>
        </w:rPr>
        <w:t>tactics</w:t>
      </w:r>
      <w:r w:rsidRPr="002F7857">
        <w:rPr>
          <w:rStyle w:val="StyleUnderline"/>
        </w:rPr>
        <w:t>, if the party ends up with districts that political scientists like me call “</w:t>
      </w:r>
      <w:r w:rsidRPr="002F7857">
        <w:rPr>
          <w:rStyle w:val="Emphasis"/>
        </w:rPr>
        <w:t>dummymandered</w:t>
      </w:r>
      <w:r w:rsidRPr="002F7857">
        <w:rPr>
          <w:rStyle w:val="StyleUnderline"/>
        </w:rPr>
        <w:t>.”</w:t>
      </w:r>
    </w:p>
    <w:p w14:paraId="4F8696DD" w14:textId="77777777" w:rsidR="0025149D" w:rsidRPr="00EF4FA4" w:rsidRDefault="0025149D" w:rsidP="0025149D">
      <w:pPr>
        <w:rPr>
          <w:rStyle w:val="Heading4Char"/>
        </w:rPr>
      </w:pPr>
      <w:r w:rsidRPr="002F7857">
        <w:rPr>
          <w:sz w:val="16"/>
        </w:rPr>
        <w:t>Democrats can finally fight back</w:t>
      </w:r>
    </w:p>
    <w:p w14:paraId="79568136" w14:textId="77777777" w:rsidR="0025149D" w:rsidRPr="00EF4FA4" w:rsidRDefault="0025149D" w:rsidP="0025149D">
      <w:pPr>
        <w:rPr>
          <w:rStyle w:val="Heading4Char"/>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StyleUnderline"/>
        </w:rPr>
        <w:t>are</w:t>
      </w:r>
      <w:r w:rsidRPr="002F7857">
        <w:rPr>
          <w:sz w:val="16"/>
        </w:rPr>
        <w:t xml:space="preserve"> already </w:t>
      </w:r>
      <w:r w:rsidRPr="002F7857">
        <w:rPr>
          <w:rStyle w:val="StyleUnderline"/>
        </w:rPr>
        <w:t>facing</w:t>
      </w:r>
      <w:r w:rsidRPr="002F7857">
        <w:rPr>
          <w:sz w:val="16"/>
        </w:rPr>
        <w:t xml:space="preserve"> potentially </w:t>
      </w:r>
      <w:r w:rsidRPr="002F7857">
        <w:rPr>
          <w:rStyle w:val="Emphasis"/>
        </w:rPr>
        <w:t>consequential retaliation</w:t>
      </w:r>
      <w:r w:rsidRPr="002F7857">
        <w:rPr>
          <w:rStyle w:val="StyleUnderline"/>
        </w:rPr>
        <w:t xml:space="preserve"> for their gerrymandering attempts from </w:t>
      </w:r>
      <w:r w:rsidRPr="002F7857">
        <w:rPr>
          <w:rStyle w:val="Emphasis"/>
        </w:rPr>
        <w:t>Democratic</w:t>
      </w:r>
      <w:r w:rsidRPr="002F7857">
        <w:rPr>
          <w:rStyle w:val="StyleUnderline"/>
        </w:rPr>
        <w:t xml:space="preserve"> leaders in other states.</w:t>
      </w:r>
    </w:p>
    <w:p w14:paraId="06A7E829" w14:textId="77777777" w:rsidR="0025149D" w:rsidRPr="00EF4FA4" w:rsidRDefault="0025149D" w:rsidP="0025149D">
      <w:pPr>
        <w:rPr>
          <w:rStyle w:val="Heading4Char"/>
        </w:rPr>
      </w:pPr>
      <w:r w:rsidRPr="002F7857">
        <w:rPr>
          <w:sz w:val="16"/>
        </w:rPr>
        <w:t xml:space="preserve">Democrats in </w:t>
      </w:r>
      <w:r w:rsidRPr="008F7504">
        <w:rPr>
          <w:rStyle w:val="StyleUnderline"/>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728223F7" w14:textId="77777777" w:rsidR="0025149D" w:rsidRPr="00EF4FA4" w:rsidRDefault="0025149D" w:rsidP="0025149D">
      <w:pPr>
        <w:rPr>
          <w:rStyle w:val="Heading4Char"/>
        </w:rPr>
      </w:pPr>
      <w:r w:rsidRPr="002F7857">
        <w:rPr>
          <w:sz w:val="16"/>
        </w:rPr>
        <w:t xml:space="preserve">Other large Democratic-controlled states, such as </w:t>
      </w:r>
      <w:r w:rsidRPr="008F7504">
        <w:rPr>
          <w:rStyle w:val="StyleUnderline"/>
          <w:highlight w:val="cyan"/>
        </w:rPr>
        <w:t>Illinois and New York</w:t>
      </w:r>
      <w:r w:rsidRPr="002F7857">
        <w:rPr>
          <w:sz w:val="16"/>
        </w:rPr>
        <w:t xml:space="preserve"> – led by Gov. J.B. Pritzker and Gov. Kathy Hochul, respectively – </w:t>
      </w:r>
      <w:r w:rsidRPr="002F7857">
        <w:rPr>
          <w:rStyle w:val="StyleUnderline"/>
        </w:rPr>
        <w:t xml:space="preserve">have also indicated openness to </w:t>
      </w:r>
      <w:r w:rsidRPr="008F7504">
        <w:rPr>
          <w:rStyle w:val="StyleUnderline"/>
          <w:highlight w:val="cyan"/>
        </w:rPr>
        <w:t xml:space="preserve">enacting their own </w:t>
      </w:r>
      <w:r w:rsidRPr="002F7857">
        <w:rPr>
          <w:rStyle w:val="StyleUnderline"/>
        </w:rPr>
        <w:t xml:space="preserve">new </w:t>
      </w:r>
      <w:r w:rsidRPr="002F7857">
        <w:rPr>
          <w:rStyle w:val="Emphasis"/>
        </w:rPr>
        <w:t>gerrymanders</w:t>
      </w:r>
      <w:r w:rsidRPr="002F7857">
        <w:rPr>
          <w:sz w:val="16"/>
        </w:rPr>
        <w:t xml:space="preserve"> </w:t>
      </w:r>
      <w:r w:rsidRPr="002F7857">
        <w:rPr>
          <w:rStyle w:val="StyleUnderline"/>
        </w:rPr>
        <w:t xml:space="preserve">to </w:t>
      </w:r>
      <w:r w:rsidRPr="002F7857">
        <w:rPr>
          <w:rStyle w:val="Emphasis"/>
        </w:rPr>
        <w:t>pick up seats</w:t>
      </w:r>
      <w:r w:rsidRPr="002F7857">
        <w:rPr>
          <w:rStyle w:val="StyleUnderline"/>
        </w:rPr>
        <w:t xml:space="preserve"> on the </w:t>
      </w:r>
      <w:r w:rsidRPr="002F7857">
        <w:rPr>
          <w:rStyle w:val="Emphasis"/>
        </w:rPr>
        <w:t>Democratic side.</w:t>
      </w:r>
    </w:p>
    <w:p w14:paraId="05AAA7FB" w14:textId="77777777" w:rsidR="0025149D" w:rsidRPr="00EF4FA4" w:rsidRDefault="0025149D" w:rsidP="0025149D">
      <w:pPr>
        <w:rPr>
          <w:rStyle w:val="Heading4Char"/>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7EFAF55D" w14:textId="77777777" w:rsidR="0025149D" w:rsidRPr="00EF4FA4" w:rsidRDefault="0025149D" w:rsidP="0025149D">
      <w:pPr>
        <w:rPr>
          <w:rStyle w:val="Heading4Char"/>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7CA3DEED" w14:textId="77777777" w:rsidR="0025149D" w:rsidRPr="00EF4FA4" w:rsidRDefault="0025149D" w:rsidP="0025149D">
      <w:pPr>
        <w:rPr>
          <w:rStyle w:val="Heading4Char"/>
        </w:rPr>
      </w:pPr>
      <w:r w:rsidRPr="002F7857">
        <w:rPr>
          <w:sz w:val="16"/>
        </w:rPr>
        <w:t>Dummymandering</w:t>
      </w:r>
    </w:p>
    <w:p w14:paraId="35AC2AE6" w14:textId="77777777" w:rsidR="0025149D" w:rsidRPr="00EF4FA4" w:rsidRDefault="0025149D" w:rsidP="0025149D">
      <w:pPr>
        <w:rPr>
          <w:rStyle w:val="Heading4Char"/>
        </w:rPr>
      </w:pPr>
      <w:r w:rsidRPr="002F7857">
        <w:rPr>
          <w:sz w:val="16"/>
        </w:rPr>
        <w:t>Another possible problem for either party looking to gain some seats in this process stems from greediness.</w:t>
      </w:r>
    </w:p>
    <w:p w14:paraId="28F69CB0" w14:textId="77777777" w:rsidR="0025149D" w:rsidRPr="00EF4FA4" w:rsidRDefault="0025149D" w:rsidP="0025149D">
      <w:pPr>
        <w:rPr>
          <w:rStyle w:val="Heading4Char"/>
        </w:rPr>
      </w:pPr>
      <w:r w:rsidRPr="002F785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17E5CB54" w14:textId="77777777" w:rsidR="0025149D" w:rsidRPr="00EF4FA4" w:rsidRDefault="0025149D" w:rsidP="0025149D">
      <w:pPr>
        <w:rPr>
          <w:rStyle w:val="Heading4Char"/>
        </w:rPr>
      </w:pPr>
      <w:r w:rsidRPr="002F7857">
        <w:rPr>
          <w:sz w:val="16"/>
        </w:rPr>
        <w:t>But Abbott might think twice about this strategy.</w:t>
      </w:r>
    </w:p>
    <w:p w14:paraId="65B6229D" w14:textId="77777777" w:rsidR="0025149D" w:rsidRPr="00EF4FA4" w:rsidRDefault="0025149D" w:rsidP="0025149D">
      <w:pPr>
        <w:rPr>
          <w:rStyle w:val="Heading4Char"/>
        </w:rPr>
      </w:pPr>
      <w:r w:rsidRPr="002F7857">
        <w:rPr>
          <w:sz w:val="16"/>
        </w:rPr>
        <w:t>Parties that gerrymander their states’ districts are drawing lines to maximize their own advantage, either in state legislatures or, in this case, congressional delegations.</w:t>
      </w:r>
    </w:p>
    <w:p w14:paraId="175ADDB8" w14:textId="77777777" w:rsidR="0025149D" w:rsidRPr="00EF4FA4" w:rsidRDefault="0025149D" w:rsidP="0025149D">
      <w:pPr>
        <w:rPr>
          <w:rStyle w:val="Heading4Char"/>
        </w:rPr>
      </w:pPr>
      <w:r w:rsidRPr="002F7857">
        <w:rPr>
          <w:rStyle w:val="StyleUnderline"/>
        </w:rPr>
        <w:t xml:space="preserve">When parties </w:t>
      </w:r>
      <w:r w:rsidRPr="008F7504">
        <w:rPr>
          <w:rStyle w:val="StyleUnderline"/>
          <w:highlight w:val="cyan"/>
        </w:rPr>
        <w:t>gerrymander</w:t>
      </w:r>
      <w:r w:rsidRPr="002F7857">
        <w:rPr>
          <w:rStyle w:val="StyleUnderline"/>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13F898EA" w14:textId="77777777" w:rsidR="0025149D" w:rsidRPr="00EF4FA4" w:rsidRDefault="0025149D" w:rsidP="0025149D">
      <w:pPr>
        <w:rPr>
          <w:rStyle w:val="Heading4Char"/>
        </w:rPr>
      </w:pPr>
      <w:r w:rsidRPr="002F7857">
        <w:rPr>
          <w:sz w:val="16"/>
        </w:rPr>
        <w:t xml:space="preserve">But </w:t>
      </w:r>
      <w:r w:rsidRPr="008F7504">
        <w:rPr>
          <w:rStyle w:val="StyleUnderline"/>
          <w:highlight w:val="cyan"/>
        </w:rPr>
        <w:t>sometimes</w:t>
      </w:r>
      <w:r w:rsidRPr="002F7857">
        <w:rPr>
          <w:sz w:val="16"/>
        </w:rPr>
        <w:t xml:space="preserve"> the effort </w:t>
      </w:r>
      <w:r w:rsidRPr="008F7504">
        <w:rPr>
          <w:rStyle w:val="StyleUnderline"/>
          <w:highlight w:val="cyan"/>
        </w:rPr>
        <w:t>backfires</w:t>
      </w:r>
      <w:r w:rsidRPr="002F7857">
        <w:rPr>
          <w:sz w:val="16"/>
        </w:rPr>
        <w:t xml:space="preserve">: </w:t>
      </w:r>
      <w:r w:rsidRPr="002F7857">
        <w:rPr>
          <w:rStyle w:val="StyleUnderline"/>
        </w:rPr>
        <w:t xml:space="preserve">In trying to </w:t>
      </w:r>
      <w:r w:rsidRPr="002F7857">
        <w:rPr>
          <w:rStyle w:val="Emphasis"/>
        </w:rPr>
        <w:t>maximize</w:t>
      </w:r>
      <w:r w:rsidRPr="002F7857">
        <w:rPr>
          <w:rStyle w:val="StyleUnderline"/>
        </w:rPr>
        <w:t xml:space="preserve"> their seats, </w:t>
      </w:r>
      <w:r w:rsidRPr="008F7504">
        <w:rPr>
          <w:rStyle w:val="StyleUnderline"/>
          <w:highlight w:val="cyan"/>
        </w:rPr>
        <w:t xml:space="preserve">a </w:t>
      </w:r>
      <w:r w:rsidRPr="008F7504">
        <w:rPr>
          <w:rStyle w:val="Emphasis"/>
          <w:highlight w:val="cyan"/>
        </w:rPr>
        <w:t>party spreads</w:t>
      </w:r>
      <w:r w:rsidRPr="008F7504">
        <w:rPr>
          <w:rStyle w:val="StyleUnderline"/>
          <w:highlight w:val="cyan"/>
        </w:rPr>
        <w:t xml:space="preserve"> its</w:t>
      </w:r>
      <w:r w:rsidRPr="002F7857">
        <w:rPr>
          <w:rStyle w:val="StyleUnderline"/>
        </w:rPr>
        <w:t xml:space="preserve"> </w:t>
      </w:r>
      <w:r w:rsidRPr="008F7504">
        <w:rPr>
          <w:rStyle w:val="Emphasis"/>
          <w:highlight w:val="cyan"/>
        </w:rPr>
        <w:t>voters too thin</w:t>
      </w:r>
      <w:r w:rsidRPr="002F7857">
        <w:rPr>
          <w:rStyle w:val="StyleUnderline"/>
        </w:rPr>
        <w:t xml:space="preserve"> </w:t>
      </w:r>
      <w:r w:rsidRPr="008F7504">
        <w:rPr>
          <w:rStyle w:val="StyleUnderline"/>
          <w:highlight w:val="cyan"/>
        </w:rPr>
        <w:t xml:space="preserve">and </w:t>
      </w:r>
      <w:r w:rsidRPr="008F7504">
        <w:rPr>
          <w:rStyle w:val="Emphasis"/>
          <w:highlight w:val="cyan"/>
        </w:rPr>
        <w:t>fails</w:t>
      </w:r>
      <w:r w:rsidRPr="008F7504">
        <w:rPr>
          <w:rStyle w:val="StyleUnderline"/>
          <w:highlight w:val="cyan"/>
        </w:rPr>
        <w:t xml:space="preserve"> to </w:t>
      </w:r>
      <w:r w:rsidRPr="008F7504">
        <w:rPr>
          <w:rStyle w:val="Emphasis"/>
          <w:highlight w:val="cyan"/>
        </w:rPr>
        <w:t>make some districts safe</w:t>
      </w:r>
      <w:r w:rsidRPr="002F7857">
        <w:rPr>
          <w:rStyle w:val="Emphasis"/>
        </w:rPr>
        <w:t xml:space="preserve"> enough</w:t>
      </w:r>
      <w:r w:rsidRPr="002F7857">
        <w:rPr>
          <w:sz w:val="16"/>
        </w:rPr>
        <w:t xml:space="preserve">. </w:t>
      </w:r>
      <w:r w:rsidRPr="008F7504">
        <w:rPr>
          <w:rStyle w:val="StyleUnderline"/>
          <w:highlight w:val="cyan"/>
        </w:rPr>
        <w:t xml:space="preserve">These </w:t>
      </w:r>
      <w:r w:rsidRPr="008F7504">
        <w:rPr>
          <w:rStyle w:val="Emphasis"/>
          <w:highlight w:val="cyan"/>
        </w:rPr>
        <w:t>vulnerable</w:t>
      </w:r>
      <w:r w:rsidRPr="002F7857">
        <w:rPr>
          <w:rStyle w:val="StyleUnderline"/>
        </w:rPr>
        <w:t xml:space="preserve"> </w:t>
      </w:r>
      <w:r w:rsidRPr="008F7504">
        <w:rPr>
          <w:rStyle w:val="Emphasis"/>
          <w:highlight w:val="cyan"/>
        </w:rPr>
        <w:t>districts</w:t>
      </w:r>
      <w:r w:rsidRPr="002F7857">
        <w:rPr>
          <w:rStyle w:val="StyleUnderline"/>
        </w:rPr>
        <w:t xml:space="preserve"> </w:t>
      </w:r>
      <w:r w:rsidRPr="008F7504">
        <w:rPr>
          <w:rStyle w:val="StyleUnderline"/>
          <w:highlight w:val="cyan"/>
        </w:rPr>
        <w:t>can</w:t>
      </w:r>
      <w:r w:rsidRPr="002F7857">
        <w:rPr>
          <w:rStyle w:val="StyleUnderline"/>
        </w:rPr>
        <w:t xml:space="preserve"> then </w:t>
      </w:r>
      <w:r w:rsidRPr="008F7504">
        <w:rPr>
          <w:rStyle w:val="Emphasis"/>
          <w:sz w:val="28"/>
          <w:szCs w:val="32"/>
          <w:highlight w:val="cyan"/>
        </w:rPr>
        <w:t>flip to the other party</w:t>
      </w:r>
      <w:r w:rsidRPr="002F7857">
        <w:rPr>
          <w:rStyle w:val="StyleUnderline"/>
          <w:sz w:val="28"/>
          <w:szCs w:val="32"/>
        </w:rPr>
        <w:t xml:space="preserve"> </w:t>
      </w:r>
      <w:r w:rsidRPr="008F7504">
        <w:rPr>
          <w:rStyle w:val="StyleUnderline"/>
          <w:highlight w:val="cyan"/>
        </w:rPr>
        <w:t xml:space="preserve">in </w:t>
      </w:r>
      <w:r w:rsidRPr="008F7504">
        <w:rPr>
          <w:rStyle w:val="Emphasis"/>
          <w:highlight w:val="cyan"/>
        </w:rPr>
        <w:t>future elections</w:t>
      </w:r>
      <w:r w:rsidRPr="002F7857">
        <w:rPr>
          <w:rStyle w:val="StyleUnderline"/>
        </w:rPr>
        <w:t xml:space="preserve">, and the </w:t>
      </w:r>
      <w:r w:rsidRPr="002F7857">
        <w:rPr>
          <w:rStyle w:val="Emphasis"/>
        </w:rPr>
        <w:t>opposing party</w:t>
      </w:r>
      <w:r w:rsidRPr="002F7857">
        <w:rPr>
          <w:rStyle w:val="StyleUnderline"/>
        </w:rPr>
        <w:t xml:space="preserve"> ends up </w:t>
      </w:r>
      <w:r w:rsidRPr="002F7857">
        <w:rPr>
          <w:rStyle w:val="Emphasis"/>
        </w:rPr>
        <w:t>winning</w:t>
      </w:r>
      <w:r w:rsidRPr="002F7857">
        <w:rPr>
          <w:rStyle w:val="StyleUnderline"/>
        </w:rPr>
        <w:t xml:space="preserve"> more seats </w:t>
      </w:r>
      <w:r w:rsidRPr="002F7857">
        <w:rPr>
          <w:rStyle w:val="Emphasis"/>
        </w:rPr>
        <w:t>than expected</w:t>
      </w:r>
      <w:r w:rsidRPr="002F7857">
        <w:rPr>
          <w:rStyle w:val="StyleUnderline"/>
        </w:rPr>
        <w:t>.</w:t>
      </w:r>
    </w:p>
    <w:p w14:paraId="430EFDE8" w14:textId="77777777" w:rsidR="0025149D" w:rsidRPr="00EF4FA4" w:rsidRDefault="0025149D" w:rsidP="0025149D">
      <w:pPr>
        <w:rPr>
          <w:rStyle w:val="Heading4Char"/>
        </w:rPr>
      </w:pPr>
      <w:r w:rsidRPr="002F7857">
        <w:rPr>
          <w:sz w:val="16"/>
        </w:rPr>
        <w:t xml:space="preserve">This phenomenon, </w:t>
      </w:r>
      <w:r w:rsidRPr="002F7857">
        <w:rPr>
          <w:rStyle w:val="StyleUnderline"/>
        </w:rPr>
        <w:t>commonly referred to as “</w:t>
      </w:r>
      <w:r w:rsidRPr="002F7857">
        <w:rPr>
          <w:rStyle w:val="Emphasis"/>
        </w:rPr>
        <w:t>dummymandering</w:t>
      </w:r>
      <w:r w:rsidRPr="002F7857">
        <w:rPr>
          <w:rStyle w:val="StyleUnderline"/>
        </w:rPr>
        <w:t>,” has happened before</w:t>
      </w:r>
      <w:r w:rsidRPr="002F7857">
        <w:rPr>
          <w:sz w:val="16"/>
        </w:rPr>
        <w:t>. It even happened in Texas, where Republicans lost a large handful of poorly drawn state legislative districts in the Dallas suburbs in 2018, a strong year for Democrats nationwide.</w:t>
      </w:r>
    </w:p>
    <w:p w14:paraId="312F9043" w14:textId="77777777" w:rsidR="0025149D" w:rsidRPr="00EF4FA4" w:rsidRDefault="0025149D" w:rsidP="0025149D">
      <w:pPr>
        <w:rPr>
          <w:rStyle w:val="Heading4Char"/>
        </w:rPr>
      </w:pPr>
      <w:r w:rsidRPr="002F7857">
        <w:rPr>
          <w:sz w:val="16"/>
        </w:rPr>
        <w:t>With Democrats poised for a strong 2026 midterm election against an unpopular president, this is a lesson Republicans might need to pay attention to.</w:t>
      </w:r>
    </w:p>
    <w:p w14:paraId="08BE3229" w14:textId="77777777" w:rsidR="0025149D" w:rsidRPr="00EF4FA4" w:rsidRDefault="0025149D" w:rsidP="0025149D">
      <w:pPr>
        <w:rPr>
          <w:rStyle w:val="Heading4Char"/>
        </w:rPr>
      </w:pPr>
      <w:r w:rsidRPr="002F7857">
        <w:rPr>
          <w:sz w:val="16"/>
        </w:rPr>
        <w:t>There’s not much left to gerrymander</w:t>
      </w:r>
    </w:p>
    <w:p w14:paraId="0396FDE1" w14:textId="77777777" w:rsidR="0025149D" w:rsidRPr="00EF4FA4" w:rsidRDefault="0025149D" w:rsidP="0025149D">
      <w:pPr>
        <w:rPr>
          <w:rStyle w:val="Heading4Char"/>
        </w:rPr>
      </w:pPr>
      <w:r w:rsidRPr="002F7857">
        <w:rPr>
          <w:rStyle w:val="StyleUnderline"/>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StyleUnderline"/>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52964FF1" w14:textId="77777777" w:rsidR="0025149D" w:rsidRPr="00EF4FA4" w:rsidRDefault="0025149D" w:rsidP="0025149D">
      <w:pPr>
        <w:rPr>
          <w:rStyle w:val="Heading4Char"/>
        </w:rPr>
      </w:pPr>
      <w:r w:rsidRPr="002F7857">
        <w:rPr>
          <w:sz w:val="16"/>
        </w:rPr>
        <w:t xml:space="preserve">First, in </w:t>
      </w:r>
      <w:r w:rsidRPr="002F7857">
        <w:rPr>
          <w:rStyle w:val="StyleUnderline"/>
        </w:rPr>
        <w:t xml:space="preserve">terms of gerrymandering, </w:t>
      </w:r>
      <w:r w:rsidRPr="008F7504">
        <w:rPr>
          <w:rStyle w:val="StyleUnderline"/>
          <w:highlight w:val="cyan"/>
        </w:rPr>
        <w:t xml:space="preserve">the </w:t>
      </w:r>
      <w:r w:rsidRPr="008F7504">
        <w:rPr>
          <w:rStyle w:val="Emphasis"/>
          <w:highlight w:val="cyan"/>
        </w:rPr>
        <w:t>low-hanging fruit</w:t>
      </w:r>
      <w:r w:rsidRPr="008F7504">
        <w:rPr>
          <w:rStyle w:val="StyleUnderline"/>
          <w:highlight w:val="cyan"/>
        </w:rPr>
        <w:t xml:space="preserve"> is </w:t>
      </w:r>
      <w:r w:rsidRPr="008F7504">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6B85BB06" w14:textId="77777777" w:rsidR="0025149D" w:rsidRPr="00EF4FA4" w:rsidRDefault="0025149D" w:rsidP="0025149D">
      <w:pPr>
        <w:rPr>
          <w:rStyle w:val="Heading4Char"/>
        </w:rPr>
      </w:pPr>
      <w:r w:rsidRPr="002F7857">
        <w:rPr>
          <w:sz w:val="16"/>
        </w:rPr>
        <w:t>Republicans have generally been more adept at the process, particularly in maximizing their seat shares in relatively competitive states such as Wisconsin and North Carolina that they happen to control.</w:t>
      </w:r>
    </w:p>
    <w:p w14:paraId="0464B34B" w14:textId="77777777" w:rsidR="0025149D" w:rsidRPr="00EF4FA4" w:rsidRDefault="0025149D" w:rsidP="0025149D">
      <w:pPr>
        <w:rPr>
          <w:rStyle w:val="Heading4Char"/>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263EFD1E" w14:textId="77777777" w:rsidR="0025149D" w:rsidRPr="00EF4FA4" w:rsidRDefault="0025149D" w:rsidP="0025149D">
      <w:pPr>
        <w:rPr>
          <w:rStyle w:val="Heading4Char"/>
        </w:rPr>
      </w:pPr>
      <w:r w:rsidRPr="002F7857">
        <w:rPr>
          <w:rStyle w:val="Emphasis"/>
        </w:rPr>
        <w:t>There’s</w:t>
      </w:r>
      <w:r w:rsidRPr="002F7857">
        <w:rPr>
          <w:rStyle w:val="StyleUnderline"/>
        </w:rPr>
        <w:t xml:space="preserve"> </w:t>
      </w:r>
      <w:r w:rsidRPr="002F7857">
        <w:rPr>
          <w:rStyle w:val="Emphasis"/>
        </w:rPr>
        <w:t>also the fact</w:t>
      </w:r>
      <w:r w:rsidRPr="002F7857">
        <w:rPr>
          <w:rStyle w:val="StyleUnderline"/>
        </w:rPr>
        <w:t xml:space="preserve"> that over the past half-century, “</w:t>
      </w:r>
      <w:r w:rsidRPr="008F7504">
        <w:rPr>
          <w:rStyle w:val="Emphasis"/>
          <w:highlight w:val="cyan"/>
        </w:rPr>
        <w:t>gerrymanderable</w:t>
      </w:r>
      <w:r w:rsidRPr="002F7857">
        <w:rPr>
          <w:rStyle w:val="StyleUnderline"/>
        </w:rPr>
        <w:t xml:space="preserve">” </w:t>
      </w:r>
      <w:r w:rsidRPr="008F7504">
        <w:rPr>
          <w:rStyle w:val="Emphasis"/>
          <w:highlight w:val="cyan"/>
        </w:rPr>
        <w:t>territory</w:t>
      </w:r>
      <w:r w:rsidRPr="002F7857">
        <w:rPr>
          <w:rStyle w:val="StyleUnderline"/>
        </w:rPr>
        <w:t xml:space="preserve"> </w:t>
      </w:r>
      <w:r w:rsidRPr="008F7504">
        <w:rPr>
          <w:rStyle w:val="StyleUnderline"/>
          <w:highlight w:val="cyan"/>
        </w:rPr>
        <w:t>has become</w:t>
      </w:r>
      <w:r w:rsidRPr="002F7857">
        <w:rPr>
          <w:rStyle w:val="StyleUnderline"/>
        </w:rPr>
        <w:t xml:space="preserve"> </w:t>
      </w:r>
      <w:r w:rsidRPr="008F7504">
        <w:rPr>
          <w:rStyle w:val="StyleUnderline"/>
          <w:highlight w:val="cyan"/>
        </w:rPr>
        <w:t xml:space="preserve">more </w:t>
      </w:r>
      <w:r w:rsidRPr="008F7504">
        <w:rPr>
          <w:rStyle w:val="Emphasis"/>
          <w:highlight w:val="cyan"/>
        </w:rPr>
        <w:t>difficult</w:t>
      </w:r>
      <w:r w:rsidRPr="008F7504">
        <w:rPr>
          <w:rStyle w:val="StyleUnderline"/>
          <w:highlight w:val="cyan"/>
        </w:rPr>
        <w:t xml:space="preserve"> </w:t>
      </w:r>
      <w:r w:rsidRPr="008F7504">
        <w:rPr>
          <w:rStyle w:val="Emphasis"/>
          <w:highlight w:val="cyan"/>
        </w:rPr>
        <w:t>to</w:t>
      </w:r>
      <w:r w:rsidRPr="002F7857">
        <w:rPr>
          <w:rStyle w:val="Emphasis"/>
        </w:rPr>
        <w:t xml:space="preserve"> find regardless</w:t>
      </w:r>
      <w:r w:rsidRPr="002F7857">
        <w:rPr>
          <w:rStyle w:val="StyleUnderline"/>
        </w:rPr>
        <w:t xml:space="preserve"> of how you draw the boundaries</w:t>
      </w:r>
      <w:r w:rsidRPr="002F7857">
        <w:rPr>
          <w:sz w:val="16"/>
        </w:rPr>
        <w:t xml:space="preserve">. </w:t>
      </w:r>
      <w:r w:rsidRPr="002F7857">
        <w:rPr>
          <w:rStyle w:val="StyleUnderline"/>
        </w:rPr>
        <w:t xml:space="preserve">That’s because </w:t>
      </w:r>
      <w:r w:rsidRPr="008F7504">
        <w:rPr>
          <w:rStyle w:val="StyleUnderline"/>
          <w:highlight w:val="cyan"/>
        </w:rPr>
        <w:t>the</w:t>
      </w:r>
      <w:r w:rsidRPr="002F7857">
        <w:rPr>
          <w:rStyle w:val="StyleUnderline"/>
        </w:rPr>
        <w:t xml:space="preserve"> voting </w:t>
      </w:r>
      <w:r w:rsidRPr="008F7504">
        <w:rPr>
          <w:rStyle w:val="StyleUnderline"/>
          <w:highlight w:val="cyan"/>
        </w:rPr>
        <w:t>electorate</w:t>
      </w:r>
      <w:r w:rsidRPr="002F7857">
        <w:rPr>
          <w:rStyle w:val="StyleUnderline"/>
        </w:rPr>
        <w:t xml:space="preserve"> </w:t>
      </w:r>
      <w:r w:rsidRPr="008F7504">
        <w:rPr>
          <w:rStyle w:val="StyleUnderline"/>
          <w:highlight w:val="cyan"/>
        </w:rPr>
        <w:t>is</w:t>
      </w:r>
      <w:r w:rsidRPr="002F7857">
        <w:rPr>
          <w:rStyle w:val="StyleUnderline"/>
        </w:rPr>
        <w:t xml:space="preserve"> </w:t>
      </w:r>
      <w:r w:rsidRPr="002F7857">
        <w:rPr>
          <w:rStyle w:val="Emphasis"/>
        </w:rPr>
        <w:t xml:space="preserve">more </w:t>
      </w:r>
      <w:r w:rsidRPr="008F7504">
        <w:rPr>
          <w:rStyle w:val="Emphasis"/>
          <w:highlight w:val="cyan"/>
        </w:rPr>
        <w:t>geographically</w:t>
      </w:r>
      <w:r w:rsidRPr="002F7857">
        <w:rPr>
          <w:rStyle w:val="StyleUnderline"/>
        </w:rPr>
        <w:t xml:space="preserve"> </w:t>
      </w:r>
      <w:r w:rsidRPr="008F7504">
        <w:rPr>
          <w:rStyle w:val="StyleUnderline"/>
          <w:highlight w:val="cyan"/>
        </w:rPr>
        <w:t>sorted</w:t>
      </w:r>
      <w:r w:rsidRPr="002F7857">
        <w:rPr>
          <w:rStyle w:val="StyleUnderline"/>
        </w:rPr>
        <w:t xml:space="preserve"> </w:t>
      </w:r>
      <w:r w:rsidRPr="002F7857">
        <w:rPr>
          <w:rStyle w:val="Emphasis"/>
        </w:rPr>
        <w:t>between</w:t>
      </w:r>
      <w:r w:rsidRPr="002F7857">
        <w:rPr>
          <w:rStyle w:val="StyleUnderline"/>
        </w:rPr>
        <w:t xml:space="preserve"> the </w:t>
      </w:r>
      <w:r w:rsidRPr="002F7857">
        <w:rPr>
          <w:rStyle w:val="Emphasis"/>
        </w:rPr>
        <w:t>parties</w:t>
      </w:r>
      <w:r w:rsidRPr="002F7857">
        <w:rPr>
          <w:rStyle w:val="StyleUnderline"/>
        </w:rPr>
        <w:t>.</w:t>
      </w:r>
    </w:p>
    <w:p w14:paraId="59813C91" w14:textId="77777777" w:rsidR="0025149D" w:rsidRPr="00EF4FA4" w:rsidRDefault="0025149D" w:rsidP="0025149D">
      <w:pPr>
        <w:rPr>
          <w:rStyle w:val="Heading4Char"/>
        </w:rPr>
      </w:pPr>
      <w:r w:rsidRPr="002F7857">
        <w:rPr>
          <w:sz w:val="16"/>
        </w:rPr>
        <w:t>This means that Democratic and Republican voters are segregated from each other geographically, with Democrats tending toward big cities and suburbs, and Republicans occupying rural areas.</w:t>
      </w:r>
    </w:p>
    <w:p w14:paraId="4DFD6A41" w14:textId="77777777" w:rsidR="0025149D" w:rsidRPr="00EF4FA4" w:rsidRDefault="0025149D" w:rsidP="0025149D">
      <w:pPr>
        <w:rPr>
          <w:rStyle w:val="Heading4Char"/>
        </w:rPr>
      </w:pPr>
      <w:r w:rsidRPr="002F7857">
        <w:rPr>
          <w:sz w:val="16"/>
        </w:rPr>
        <w:t>As a result, it’s become less geographically possible than ever to draw reasonable-looking districts that split up the other party’s voters in order to diminish the opponents’ ability to elect one of their own.</w:t>
      </w:r>
    </w:p>
    <w:p w14:paraId="0DE228D1" w14:textId="77777777" w:rsidR="0025149D" w:rsidRPr="00EF4FA4" w:rsidRDefault="0025149D" w:rsidP="0025149D">
      <w:pPr>
        <w:pStyle w:val="Heading4"/>
        <w:rPr>
          <w:rStyle w:val="Heading4Char"/>
        </w:rPr>
      </w:pPr>
      <w:r>
        <w:t xml:space="preserve">Either way, it won’t impact the election. </w:t>
      </w:r>
    </w:p>
    <w:p w14:paraId="38448E4D" w14:textId="77777777" w:rsidR="0025149D" w:rsidRPr="00EF4FA4" w:rsidRDefault="0025149D" w:rsidP="0025149D">
      <w:pPr>
        <w:rPr>
          <w:rStyle w:val="Heading4Char"/>
        </w:rPr>
      </w:pPr>
      <w:r w:rsidRPr="002F7857">
        <w:t xml:space="preserve">Mark Z. </w:t>
      </w:r>
      <w:r w:rsidRPr="002F7857">
        <w:rPr>
          <w:rStyle w:val="Style13ptBold"/>
        </w:rPr>
        <w:t>Barabak 25</w:t>
      </w:r>
      <w:r w:rsidRPr="002F7857">
        <w:t xml:space="preserve">. "Redistricting fight assumes closer midterm than history shows." L.A. Times. 9-21-2025. </w:t>
      </w:r>
    </w:p>
    <w:p w14:paraId="3913F88A" w14:textId="77777777" w:rsidR="0025149D" w:rsidRPr="00EF4FA4" w:rsidRDefault="0025149D" w:rsidP="0025149D">
      <w:pPr>
        <w:rPr>
          <w:rStyle w:val="Heading4Char"/>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4E32946F" w14:textId="77777777" w:rsidR="0025149D" w:rsidRPr="00EF4FA4" w:rsidRDefault="0025149D" w:rsidP="0025149D">
      <w:pPr>
        <w:rPr>
          <w:rStyle w:val="Heading4Char"/>
        </w:rPr>
      </w:pPr>
      <w:r w:rsidRPr="002F7857">
        <w:rPr>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0575390D" w14:textId="77777777" w:rsidR="0025149D" w:rsidRPr="00EF4FA4" w:rsidRDefault="0025149D" w:rsidP="0025149D">
      <w:pPr>
        <w:rPr>
          <w:rStyle w:val="Heading4Char"/>
        </w:rPr>
      </w:pPr>
      <w:r w:rsidRPr="002F7857">
        <w:rPr>
          <w:sz w:val="16"/>
        </w:rPr>
        <w:t xml:space="preserve">In short, for all the partisan passions, </w:t>
      </w:r>
      <w:r w:rsidRPr="008F7504">
        <w:rPr>
          <w:rStyle w:val="StyleUnderline"/>
          <w:highlight w:val="cyan"/>
        </w:rPr>
        <w:t xml:space="preserve">the </w:t>
      </w:r>
      <w:r w:rsidRPr="008F7504">
        <w:rPr>
          <w:rStyle w:val="Emphasis"/>
          <w:sz w:val="28"/>
          <w:szCs w:val="32"/>
          <w:highlight w:val="cyan"/>
        </w:rPr>
        <w:t>redistricting wars aren’t likely to decide</w:t>
      </w:r>
      <w:r w:rsidRPr="002F7857">
        <w:rPr>
          <w:rStyle w:val="Emphasis"/>
          <w:sz w:val="28"/>
          <w:szCs w:val="32"/>
        </w:rPr>
        <w:t xml:space="preserve"> </w:t>
      </w:r>
      <w:r w:rsidRPr="008F7504">
        <w:rPr>
          <w:rStyle w:val="Emphasis"/>
          <w:sz w:val="28"/>
          <w:szCs w:val="32"/>
          <w:highlight w:val="cyan"/>
        </w:rPr>
        <w:t>control of the House.</w:t>
      </w:r>
    </w:p>
    <w:p w14:paraId="7D1A4936" w14:textId="77777777" w:rsidR="0025149D" w:rsidRPr="00EF4FA4" w:rsidRDefault="0025149D" w:rsidP="0025149D">
      <w:pPr>
        <w:rPr>
          <w:rStyle w:val="Heading4Char"/>
        </w:rPr>
      </w:pPr>
      <w:r w:rsidRPr="002F7857">
        <w:rPr>
          <w:sz w:val="16"/>
        </w:rPr>
        <w:t>“</w:t>
      </w:r>
      <w:r w:rsidRPr="002F7857">
        <w:rPr>
          <w:rStyle w:val="StyleUnderline"/>
        </w:rPr>
        <w:t xml:space="preserve">Opinions of </w:t>
      </w:r>
      <w:r w:rsidRPr="008F7504">
        <w:rPr>
          <w:rStyle w:val="StyleUnderline"/>
          <w:highlight w:val="cyan"/>
        </w:rPr>
        <w:t>the economy</w:t>
      </w:r>
      <w:r w:rsidRPr="002F7857">
        <w:rPr>
          <w:sz w:val="16"/>
        </w:rPr>
        <w:t xml:space="preserve"> and Trump’s handling of it, </w:t>
      </w:r>
      <w:r w:rsidRPr="002F7857">
        <w:rPr>
          <w:rStyle w:val="StyleUnderline"/>
        </w:rPr>
        <w:t xml:space="preserve">the </w:t>
      </w:r>
      <w:r w:rsidRPr="008F7504">
        <w:rPr>
          <w:rStyle w:val="StyleUnderline"/>
          <w:highlight w:val="cyan"/>
        </w:rPr>
        <w:t>popularity</w:t>
      </w:r>
      <w:r w:rsidRPr="002F7857">
        <w:rPr>
          <w:rStyle w:val="StyleUnderline"/>
        </w:rPr>
        <w:t xml:space="preserve"> (or lack thereof</w:t>
      </w:r>
      <w:r w:rsidRPr="008F7504">
        <w:rPr>
          <w:rStyle w:val="StyleUnderline"/>
          <w:highlight w:val="cyan"/>
        </w:rPr>
        <w:t>)</w:t>
      </w:r>
      <w:r w:rsidRPr="002F7857">
        <w:rPr>
          <w:rStyle w:val="StyleUnderline"/>
        </w:rPr>
        <w:t xml:space="preserve"> of</w:t>
      </w:r>
      <w:r w:rsidRPr="002F7857">
        <w:rPr>
          <w:sz w:val="16"/>
        </w:rPr>
        <w:t xml:space="preserve"> </w:t>
      </w:r>
      <w:r w:rsidRPr="008F7504">
        <w:rPr>
          <w:rStyle w:val="StyleUnderline"/>
          <w:highlight w:val="cyan"/>
        </w:rPr>
        <w:t>Republicans’</w:t>
      </w:r>
      <w:r w:rsidRPr="002F7857">
        <w:rPr>
          <w:rStyle w:val="StyleUnderline"/>
        </w:rPr>
        <w:t xml:space="preserve"> signature </w:t>
      </w:r>
      <w:r w:rsidRPr="008F7504">
        <w:rPr>
          <w:rStyle w:val="StyleUnderline"/>
          <w:highlight w:val="cyan"/>
        </w:rPr>
        <w:t>legislation</w:t>
      </w:r>
      <w:r w:rsidRPr="002F7857">
        <w:rPr>
          <w:sz w:val="16"/>
        </w:rPr>
        <w:t xml:space="preserve">” — the tax-cutting, Medicaid-slashing bill passed in July — </w:t>
      </w:r>
      <w:r w:rsidRPr="008F7504">
        <w:rPr>
          <w:rStyle w:val="StyleUnderline"/>
          <w:highlight w:val="cyan"/>
        </w:rPr>
        <w:t>as well</w:t>
      </w:r>
      <w:r w:rsidRPr="002F7857">
        <w:rPr>
          <w:rStyle w:val="StyleUnderline"/>
        </w:rPr>
        <w:t xml:space="preserve"> </w:t>
      </w:r>
      <w:r w:rsidRPr="008F7504">
        <w:rPr>
          <w:rStyle w:val="StyleUnderline"/>
          <w:highlight w:val="cyan"/>
        </w:rPr>
        <w:t>as “</w:t>
      </w:r>
      <w:r w:rsidRPr="008F7504">
        <w:rPr>
          <w:rStyle w:val="Emphasis"/>
          <w:highlight w:val="cyan"/>
        </w:rPr>
        <w:t>partisan enthusiasm</w:t>
      </w:r>
      <w:r w:rsidRPr="002F7857">
        <w:rPr>
          <w:sz w:val="16"/>
        </w:rPr>
        <w:t xml:space="preserve"> </w:t>
      </w:r>
      <w:r w:rsidRPr="002F7857">
        <w:rPr>
          <w:rStyle w:val="StyleUnderline"/>
        </w:rPr>
        <w:t xml:space="preserve">to </w:t>
      </w:r>
      <w:r w:rsidRPr="002F7857">
        <w:rPr>
          <w:rStyle w:val="Emphasis"/>
        </w:rPr>
        <w:t>vote</w:t>
      </w:r>
      <w:r w:rsidRPr="002F7857">
        <w:rPr>
          <w:rStyle w:val="StyleUnderline"/>
        </w:rPr>
        <w:t xml:space="preserve"> </w:t>
      </w:r>
      <w:r w:rsidRPr="008F7504">
        <w:rPr>
          <w:rStyle w:val="StyleUnderline"/>
          <w:highlight w:val="cyan"/>
        </w:rPr>
        <w:t>are</w:t>
      </w:r>
      <w:r w:rsidRPr="002F7857">
        <w:rPr>
          <w:rStyle w:val="StyleUnderline"/>
        </w:rPr>
        <w:t xml:space="preserve"> going to be </w:t>
      </w:r>
      <w:r w:rsidRPr="008F7504">
        <w:rPr>
          <w:rStyle w:val="StyleUnderline"/>
          <w:highlight w:val="cyan"/>
        </w:rPr>
        <w:t xml:space="preserve">more </w:t>
      </w:r>
      <w:r w:rsidRPr="008F7504">
        <w:rPr>
          <w:rStyle w:val="Emphasis"/>
          <w:highlight w:val="cyan"/>
        </w:rPr>
        <w:t>determinative</w:t>
      </w:r>
      <w:r w:rsidRPr="002F7857">
        <w:rPr>
          <w:sz w:val="16"/>
        </w:rPr>
        <w:t xml:space="preserve"> </w:t>
      </w:r>
      <w:r w:rsidRPr="002F7857">
        <w:rPr>
          <w:rStyle w:val="StyleUnderline"/>
        </w:rPr>
        <w:t xml:space="preserve">to the </w:t>
      </w:r>
      <w:r w:rsidRPr="002F7857">
        <w:rPr>
          <w:rStyle w:val="Emphasis"/>
        </w:rPr>
        <w:t>2026</w:t>
      </w:r>
      <w:r w:rsidRPr="002F7857">
        <w:rPr>
          <w:rStyle w:val="StyleUnderline"/>
        </w:rPr>
        <w:t xml:space="preserve"> outcome </w:t>
      </w:r>
      <w:r w:rsidRPr="008F7504">
        <w:rPr>
          <w:rStyle w:val="StyleUnderline"/>
          <w:highlight w:val="cyan"/>
        </w:rPr>
        <w:t>than</w:t>
      </w:r>
      <w:r w:rsidRPr="002F7857">
        <w:rPr>
          <w:rStyle w:val="StyleUnderline"/>
        </w:rPr>
        <w:t xml:space="preserve"> </w:t>
      </w:r>
      <w:r w:rsidRPr="008F7504">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7477A43C" w14:textId="77777777" w:rsidR="0025149D" w:rsidRPr="00EF4FA4" w:rsidRDefault="0025149D" w:rsidP="0025149D">
      <w:pPr>
        <w:rPr>
          <w:rStyle w:val="Heading4Char"/>
        </w:rPr>
      </w:pPr>
      <w:r w:rsidRPr="002F7857">
        <w:rPr>
          <w:sz w:val="16"/>
        </w:rPr>
        <w:t>In other words, control of the House will most likely rest in the hands of voters, not scheming politicians.</w:t>
      </w:r>
    </w:p>
    <w:p w14:paraId="2CE4894F" w14:textId="77777777" w:rsidR="0025149D" w:rsidRPr="00EF4FA4" w:rsidRDefault="0025149D" w:rsidP="0025149D">
      <w:pPr>
        <w:rPr>
          <w:rStyle w:val="Heading4Char"/>
        </w:rPr>
      </w:pPr>
      <w:r w:rsidRPr="002F7857">
        <w:rPr>
          <w:sz w:val="16"/>
        </w:rPr>
        <w:t>Which is exactly where it belongs.</w:t>
      </w:r>
    </w:p>
    <w:p w14:paraId="56746ABF" w14:textId="77777777" w:rsidR="0025149D" w:rsidRPr="00EF4FA4" w:rsidRDefault="0025149D" w:rsidP="0025149D">
      <w:pPr>
        <w:rPr>
          <w:rStyle w:val="Heading4Char"/>
        </w:rPr>
      </w:pPr>
    </w:p>
    <w:p w14:paraId="4B30136D" w14:textId="77777777" w:rsidR="0025149D" w:rsidRPr="00EF4FA4" w:rsidRDefault="0025149D" w:rsidP="0025149D">
      <w:pPr>
        <w:pStyle w:val="Heading3"/>
        <w:rPr>
          <w:rStyle w:val="Heading4Char"/>
        </w:rPr>
      </w:pPr>
      <w:r>
        <w:t>AT: Palast---2NC</w:t>
      </w:r>
    </w:p>
    <w:p w14:paraId="0E6627F9" w14:textId="77777777" w:rsidR="0025149D" w:rsidRPr="00EF4FA4" w:rsidRDefault="0025149D" w:rsidP="0025149D">
      <w:pPr>
        <w:pStyle w:val="Heading4"/>
        <w:rPr>
          <w:rStyle w:val="Heading4Char"/>
        </w:rPr>
      </w:pPr>
      <w:r>
        <w:t xml:space="preserve">Uniqueness counterplan </w:t>
      </w:r>
      <w:r>
        <w:rPr>
          <w:u w:val="single"/>
        </w:rPr>
        <w:t>solves</w:t>
      </w:r>
      <w:r>
        <w:t xml:space="preserve">. It </w:t>
      </w:r>
      <w:r>
        <w:rPr>
          <w:u w:val="single"/>
        </w:rPr>
        <w:t>bans</w:t>
      </w:r>
      <w:r>
        <w:t xml:space="preserve"> the GOP’s primary tools to rig the election.</w:t>
      </w:r>
    </w:p>
    <w:p w14:paraId="00183A1A" w14:textId="77777777" w:rsidR="0025149D" w:rsidRPr="00EF4FA4" w:rsidRDefault="0025149D" w:rsidP="0025149D">
      <w:pPr>
        <w:rPr>
          <w:rStyle w:val="Heading4Char"/>
        </w:rPr>
      </w:pPr>
      <w:r>
        <w:t xml:space="preserve">Hartmann and </w:t>
      </w:r>
      <w:r w:rsidRPr="00D10F16">
        <w:rPr>
          <w:rStyle w:val="Style13ptBold"/>
          <w:highlight w:val="yellow"/>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3C79A53A" w14:textId="77777777" w:rsidR="0025149D" w:rsidRPr="00EF4FA4" w:rsidRDefault="0025149D" w:rsidP="0025149D">
      <w:pPr>
        <w:rPr>
          <w:rStyle w:val="Heading4Char"/>
        </w:rPr>
      </w:pPr>
      <w:r w:rsidRPr="00A4100D">
        <w:rPr>
          <w:sz w:val="16"/>
        </w:rPr>
        <w:t xml:space="preserve">In 2023, in the lead-up to presidential race, the Georgia Secretary of State more than doubled the number of voters “caged” compared to 2020. He proudly announced he’d targeted over 875,000 voters. For 2026,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voters purged in GOP-controlled states</w:t>
      </w:r>
      <w:r w:rsidRPr="00A4100D">
        <w:rPr>
          <w:sz w:val="16"/>
        </w:rPr>
        <w:t>. This is more than likely as the voter protection police, the Justice Department Civil Rights Division, under Trump, has been turned into the Civil Wrongs Division.</w:t>
      </w:r>
    </w:p>
    <w:p w14:paraId="21C47B3D" w14:textId="77777777" w:rsidR="0025149D" w:rsidRPr="00EF4FA4" w:rsidRDefault="0025149D" w:rsidP="0025149D">
      <w:pPr>
        <w:rPr>
          <w:rStyle w:val="Heading4Char"/>
        </w:rPr>
      </w:pPr>
      <w:r w:rsidRPr="00A4100D">
        <w:rPr>
          <w:sz w:val="16"/>
        </w:rPr>
        <w:t xml:space="preserve">Today, </w:t>
      </w:r>
      <w:r w:rsidRPr="00254EF1">
        <w:rPr>
          <w:rStyle w:val="StyleUnderline"/>
          <w:highlight w:val="cyan"/>
        </w:rPr>
        <w:t>the caging 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254EF1">
        <w:rPr>
          <w:rStyle w:val="Emphasis"/>
          <w:highlight w:val="cyan"/>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D10F16">
        <w:rPr>
          <w:rStyle w:val="StyleUnderline"/>
          <w:highlight w:val="yellow"/>
        </w:rPr>
        <w:t>MAGA groups are pushing to move to a cage-and-purge program called EagleAI</w:t>
      </w:r>
      <w:r w:rsidRPr="00A4100D">
        <w:rPr>
          <w:sz w:val="16"/>
        </w:rPr>
        <w:t xml:space="preserve"> directed by Trump attorney Cleta Mitchell.</w:t>
      </w:r>
    </w:p>
    <w:p w14:paraId="09B89A1F" w14:textId="77777777" w:rsidR="0025149D" w:rsidRPr="00EF4FA4" w:rsidRDefault="0025149D" w:rsidP="0025149D">
      <w:pPr>
        <w:rPr>
          <w:rStyle w:val="Heading4Char"/>
        </w:rPr>
      </w:pPr>
      <w:r w:rsidRPr="00A4100D">
        <w:rPr>
          <w:sz w:val="16"/>
        </w:rPr>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D10F16">
        <w:rPr>
          <w:rStyle w:val="StyleUnderline"/>
          <w:highlight w:val="yellow"/>
        </w:rPr>
        <w:t>mounted a mass challenge against</w:t>
      </w:r>
      <w:r w:rsidRPr="00715C77">
        <w:rPr>
          <w:rStyle w:val="StyleUnderline"/>
        </w:rPr>
        <w:t xml:space="preserve"> Mexican-American </w:t>
      </w:r>
      <w:r w:rsidRPr="00D10F16">
        <w:rPr>
          <w:rStyle w:val="Emphasis"/>
          <w:highlight w:val="yellow"/>
        </w:rPr>
        <w:t>voters</w:t>
      </w:r>
      <w:r w:rsidRPr="00715C77">
        <w:rPr>
          <w:rStyle w:val="StyleUnderline"/>
        </w:rPr>
        <w:t xml:space="preserve">, </w:t>
      </w:r>
      <w:r w:rsidRPr="00D10F16">
        <w:rPr>
          <w:rStyle w:val="StyleUnderline"/>
          <w:highlight w:val="yellow"/>
        </w:rPr>
        <w:t xml:space="preserve">demanding </w:t>
      </w:r>
      <w:r w:rsidRPr="00D10F16">
        <w:rPr>
          <w:rStyle w:val="Emphasis"/>
          <w:highlight w:val="yellow"/>
        </w:rPr>
        <w:t>proof of citizenship</w:t>
      </w:r>
      <w:r w:rsidRPr="00715C77">
        <w:rPr>
          <w:rStyle w:val="StyleUnderline"/>
        </w:rPr>
        <w:t xml:space="preserve"> from them, a practice since made illegal</w:t>
      </w:r>
      <w:r w:rsidRPr="00A4100D">
        <w:rPr>
          <w:sz w:val="16"/>
        </w:rPr>
        <w:t>.</w:t>
      </w:r>
    </w:p>
    <w:p w14:paraId="09FD4B44" w14:textId="77777777" w:rsidR="0025149D" w:rsidRPr="00EF4FA4" w:rsidRDefault="0025149D" w:rsidP="0025149D">
      <w:pPr>
        <w:pStyle w:val="Heading3"/>
        <w:rPr>
          <w:rStyle w:val="Heading4Char"/>
        </w:rPr>
      </w:pPr>
      <w:r>
        <w:t>AT: Disinformation---2NC</w:t>
      </w:r>
    </w:p>
    <w:p w14:paraId="553D256D" w14:textId="77777777" w:rsidR="0025149D" w:rsidRPr="00EF4FA4" w:rsidRDefault="0025149D" w:rsidP="0025149D">
      <w:pPr>
        <w:pStyle w:val="Heading4"/>
        <w:rPr>
          <w:rStyle w:val="Heading4Char"/>
        </w:rPr>
      </w:pPr>
      <w:r>
        <w:t>Disinfo irrelevant---Empirics</w:t>
      </w:r>
    </w:p>
    <w:p w14:paraId="25D1A981" w14:textId="77777777" w:rsidR="0025149D" w:rsidRPr="00EF4FA4" w:rsidRDefault="0025149D" w:rsidP="0025149D">
      <w:pPr>
        <w:rPr>
          <w:rStyle w:val="Heading4Char"/>
        </w:rPr>
      </w:pPr>
      <w:r>
        <w:t xml:space="preserve">Steffen </w:t>
      </w:r>
      <w:r w:rsidRPr="00841745">
        <w:rPr>
          <w:rStyle w:val="Style13ptBold"/>
        </w:rPr>
        <w:t>Leidel 24</w:t>
      </w:r>
      <w:r>
        <w:t>. Interview with Sacha Altay, experimental psychologist whose research focuses on misinformation, misperceptions, social media and trust, . "Disinformation: People aren't as gullible as we think". DW. 3-17-2024. https://akademie.dw.com/en/disinformation-people-arent-as-gullible-as-we-think/a-67774216</w:t>
      </w:r>
    </w:p>
    <w:p w14:paraId="77608AB5" w14:textId="77777777" w:rsidR="0025149D" w:rsidRPr="00EF4FA4" w:rsidRDefault="0025149D" w:rsidP="0025149D">
      <w:pPr>
        <w:rPr>
          <w:rStyle w:val="Heading4Char"/>
        </w:rPr>
      </w:pPr>
      <w:r w:rsidRPr="00415F62">
        <w:rPr>
          <w:sz w:val="16"/>
        </w:rPr>
        <w:t>DW Akademie: You published a research paper that concluded: "</w:t>
      </w:r>
      <w:r w:rsidRPr="00415F62">
        <w:rPr>
          <w:rStyle w:val="StyleUnderline"/>
        </w:rPr>
        <w:t xml:space="preserve">Alarmist </w:t>
      </w:r>
      <w:r w:rsidRPr="008F7504">
        <w:rPr>
          <w:rStyle w:val="StyleUnderline"/>
          <w:highlight w:val="cyan"/>
        </w:rPr>
        <w:t>narratives about</w:t>
      </w:r>
      <w:r w:rsidRPr="00415F62">
        <w:rPr>
          <w:rStyle w:val="StyleUnderline"/>
        </w:rPr>
        <w:t xml:space="preserve"> online </w:t>
      </w:r>
      <w:r w:rsidRPr="008F7504">
        <w:rPr>
          <w:rStyle w:val="StyleUnderline"/>
          <w:highlight w:val="cyan"/>
        </w:rPr>
        <w:t>misinformation</w:t>
      </w:r>
      <w:r w:rsidRPr="00415F62">
        <w:rPr>
          <w:rStyle w:val="StyleUnderline"/>
        </w:rPr>
        <w:t xml:space="preserve"> continue to gain traction despite evidence that its </w:t>
      </w:r>
      <w:r w:rsidRPr="00415F62">
        <w:rPr>
          <w:rStyle w:val="Emphasis"/>
        </w:rPr>
        <w:t>prevalence</w:t>
      </w:r>
      <w:r w:rsidRPr="00415F62">
        <w:rPr>
          <w:rStyle w:val="StyleUnderline"/>
        </w:rPr>
        <w:t xml:space="preserve"> </w:t>
      </w:r>
      <w:r w:rsidRPr="008F7504">
        <w:rPr>
          <w:rStyle w:val="StyleUnderline"/>
          <w:highlight w:val="cyan"/>
        </w:rPr>
        <w:t xml:space="preserve">and </w:t>
      </w:r>
      <w:r w:rsidRPr="008F7504">
        <w:rPr>
          <w:rStyle w:val="Emphasis"/>
          <w:highlight w:val="cyan"/>
        </w:rPr>
        <w:t>impact</w:t>
      </w:r>
      <w:r w:rsidRPr="008F7504">
        <w:rPr>
          <w:rStyle w:val="StyleUnderline"/>
          <w:highlight w:val="cyan"/>
        </w:rPr>
        <w:t xml:space="preserve"> are </w:t>
      </w:r>
      <w:r w:rsidRPr="008F7504">
        <w:rPr>
          <w:rStyle w:val="Emphasis"/>
          <w:highlight w:val="cyan"/>
        </w:rPr>
        <w:t>overstated</w:t>
      </w:r>
      <w:r w:rsidRPr="00415F62">
        <w:rPr>
          <w:sz w:val="16"/>
        </w:rPr>
        <w:t>." How did you come to this conclusion?</w:t>
      </w:r>
    </w:p>
    <w:p w14:paraId="4DB64195" w14:textId="77777777" w:rsidR="0025149D" w:rsidRPr="00EF4FA4" w:rsidRDefault="0025149D" w:rsidP="0025149D">
      <w:pPr>
        <w:rPr>
          <w:rStyle w:val="Heading4Char"/>
        </w:rPr>
      </w:pPr>
      <w:r w:rsidRPr="00415F62">
        <w:rPr>
          <w:sz w:val="16"/>
        </w:rPr>
        <w:t xml:space="preserve">There is certainly a 'fake-news'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415F62">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wrong, the data doesn't support it.</w:t>
      </w:r>
    </w:p>
    <w:p w14:paraId="63FEC678" w14:textId="77777777" w:rsidR="0025149D" w:rsidRPr="00EF4FA4" w:rsidRDefault="0025149D" w:rsidP="0025149D">
      <w:pPr>
        <w:rPr>
          <w:rStyle w:val="Heading4Char"/>
        </w:rPr>
      </w:pPr>
      <w:r w:rsidRPr="008F7504">
        <w:rPr>
          <w:rStyle w:val="StyleUnderline"/>
          <w:highlight w:val="cyan"/>
        </w:rPr>
        <w:t>Many think</w:t>
      </w:r>
      <w:r w:rsidRPr="00415F62">
        <w:rPr>
          <w:rStyle w:val="StyleUnderline"/>
        </w:rPr>
        <w:t xml:space="preserve"> that </w:t>
      </w:r>
      <w:r w:rsidRPr="008F7504">
        <w:rPr>
          <w:rStyle w:val="StyleUnderline"/>
          <w:highlight w:val="cyan"/>
        </w:rPr>
        <w:t>misinformation is</w:t>
      </w:r>
      <w:r w:rsidRPr="00415F62">
        <w:rPr>
          <w:rStyle w:val="StyleUnderline"/>
        </w:rPr>
        <w:t xml:space="preserve"> very </w:t>
      </w:r>
      <w:r w:rsidRPr="008F7504">
        <w:rPr>
          <w:rStyle w:val="StyleUnderline"/>
          <w:highlight w:val="cyan"/>
        </w:rPr>
        <w:t>prevalent</w:t>
      </w:r>
      <w:r w:rsidRPr="00415F62">
        <w:rPr>
          <w:sz w:val="16"/>
        </w:rPr>
        <w:t xml:space="preserve">; </w:t>
      </w:r>
      <w:r w:rsidRPr="00415F62">
        <w:rPr>
          <w:rStyle w:val="StyleUnderline"/>
        </w:rPr>
        <w:t>that people fall for it because they are gullible</w:t>
      </w:r>
      <w:r w:rsidRPr="00415F62">
        <w:rPr>
          <w:sz w:val="16"/>
        </w:rPr>
        <w:t xml:space="preserve">, </w:t>
      </w:r>
      <w:r w:rsidRPr="00415F62">
        <w:rPr>
          <w:rStyle w:val="StyleUnderline"/>
        </w:rPr>
        <w:t>and that it has a strong influence on people's behaviors.</w:t>
      </w:r>
      <w:r w:rsidRPr="00415F62">
        <w:rPr>
          <w:sz w:val="16"/>
        </w:rPr>
        <w:t xml:space="preserve"> Yet, since 2016, </w:t>
      </w:r>
      <w:r w:rsidRPr="008F7504">
        <w:rPr>
          <w:rStyle w:val="StyleUnderline"/>
          <w:highlight w:val="cyan"/>
        </w:rPr>
        <w:t xml:space="preserve">a lot of </w:t>
      </w:r>
      <w:r w:rsidRPr="008F7504">
        <w:rPr>
          <w:rStyle w:val="Emphasis"/>
          <w:highlight w:val="cyan"/>
        </w:rPr>
        <w:t>empirical work</w:t>
      </w:r>
      <w:r w:rsidRPr="008F7504">
        <w:rPr>
          <w:rStyle w:val="StyleUnderline"/>
          <w:highlight w:val="cyan"/>
        </w:rPr>
        <w:t xml:space="preserve"> has </w:t>
      </w:r>
      <w:r w:rsidRPr="008F7504">
        <w:rPr>
          <w:rStyle w:val="Emphasis"/>
          <w:highlight w:val="cyan"/>
        </w:rPr>
        <w:t>shown that this is wrong</w:t>
      </w:r>
      <w:r w:rsidRPr="00415F62">
        <w:rPr>
          <w:sz w:val="16"/>
        </w:rPr>
        <w:t xml:space="preserve">. </w:t>
      </w:r>
      <w:r w:rsidRPr="008F7504">
        <w:rPr>
          <w:rStyle w:val="Emphasis"/>
          <w:highlight w:val="cyan"/>
        </w:rPr>
        <w:t>Misinformation</w:t>
      </w:r>
      <w:r w:rsidRPr="008F7504">
        <w:rPr>
          <w:sz w:val="16"/>
          <w:highlight w:val="cyan"/>
        </w:rPr>
        <w:t xml:space="preserve"> </w:t>
      </w:r>
      <w:r w:rsidRPr="008F7504">
        <w:rPr>
          <w:rStyle w:val="StyleUnderline"/>
          <w:highlight w:val="cyan"/>
        </w:rPr>
        <w:t>represents a minute portion of people's media d</w:t>
      </w:r>
      <w:r w:rsidRPr="00415F62">
        <w:rPr>
          <w:rStyle w:val="StyleUnderline"/>
        </w:rPr>
        <w:t>iets</w:t>
      </w:r>
      <w:r w:rsidRPr="00415F62">
        <w:rPr>
          <w:sz w:val="16"/>
        </w:rPr>
        <w:t xml:space="preserve"> —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415F62">
        <w:rPr>
          <w:sz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4010E587" w14:textId="77777777" w:rsidR="0025149D" w:rsidRPr="00EF4FA4" w:rsidRDefault="0025149D" w:rsidP="0025149D">
      <w:pPr>
        <w:rPr>
          <w:rStyle w:val="Heading4Char"/>
        </w:rPr>
      </w:pPr>
      <w:r w:rsidRPr="00415F62">
        <w:rPr>
          <w:sz w:val="16"/>
        </w:rPr>
        <w:t xml:space="preserve">It is difficult to quantify the causal effect of misinformation. </w:t>
      </w:r>
      <w:r w:rsidRPr="00415F62">
        <w:rPr>
          <w:rStyle w:val="StyleUnderline"/>
        </w:rPr>
        <w:t xml:space="preserve">But we know from decades of work on the effects of media that </w:t>
      </w:r>
      <w:r w:rsidRPr="008F7504">
        <w:rPr>
          <w:rStyle w:val="Emphasis"/>
          <w:highlight w:val="cyan"/>
        </w:rPr>
        <w:t>mass media</w:t>
      </w:r>
      <w:r w:rsidRPr="008F7504">
        <w:rPr>
          <w:rStyle w:val="StyleUnderline"/>
          <w:highlight w:val="cyan"/>
        </w:rPr>
        <w:t xml:space="preserve"> has a </w:t>
      </w:r>
      <w:r w:rsidRPr="008F7504">
        <w:rPr>
          <w:rStyle w:val="Emphasis"/>
          <w:sz w:val="28"/>
          <w:szCs w:val="28"/>
          <w:highlight w:val="cyan"/>
        </w:rPr>
        <w:t>small effect</w:t>
      </w:r>
      <w:r w:rsidRPr="008F7504">
        <w:rPr>
          <w:rStyle w:val="StyleUnderline"/>
          <w:highlight w:val="cyan"/>
        </w:rPr>
        <w:t xml:space="preserve">, at </w:t>
      </w:r>
      <w:r w:rsidRPr="008F7504">
        <w:rPr>
          <w:rStyle w:val="Emphasis"/>
          <w:highlight w:val="cyan"/>
        </w:rPr>
        <w:t>best</w:t>
      </w:r>
      <w:r w:rsidRPr="008F7504">
        <w:rPr>
          <w:rStyle w:val="StyleUnderline"/>
          <w:highlight w:val="cyan"/>
        </w:rPr>
        <w:t xml:space="preserve">, on </w:t>
      </w:r>
      <w:r w:rsidRPr="008F7504">
        <w:rPr>
          <w:rStyle w:val="Emphasis"/>
          <w:highlight w:val="cyan"/>
        </w:rPr>
        <w:t>behaviors</w:t>
      </w:r>
      <w:r w:rsidRPr="00415F62">
        <w:rPr>
          <w:sz w:val="16"/>
        </w:rPr>
        <w:t xml:space="preserve">. We also know that people self-select into like-minded content, for instance, not everyone tunes in to Fox News. </w:t>
      </w:r>
      <w:r w:rsidRPr="00415F62">
        <w:rPr>
          <w:rStyle w:val="StyleUnderline"/>
        </w:rPr>
        <w:t>People are also suspicious of information they disagree</w:t>
      </w:r>
      <w:r w:rsidRPr="00415F62">
        <w:rPr>
          <w:sz w:val="16"/>
        </w:rPr>
        <w:t xml:space="preserve"> with, are skeptical of the news and very often use misinformation to justify preexisting attitudes, values or behaviors.</w:t>
      </w:r>
    </w:p>
    <w:p w14:paraId="63423027" w14:textId="77777777" w:rsidR="0025149D" w:rsidRPr="00EF4FA4" w:rsidRDefault="0025149D" w:rsidP="0025149D">
      <w:pPr>
        <w:rPr>
          <w:rStyle w:val="Heading4Char"/>
        </w:rPr>
      </w:pPr>
      <w:r w:rsidRPr="00415F62">
        <w:rPr>
          <w:sz w:val="16"/>
        </w:rPr>
        <w:t>Why are we so worried about misinformation then?</w:t>
      </w:r>
    </w:p>
    <w:p w14:paraId="7D3E2646" w14:textId="77777777" w:rsidR="0025149D" w:rsidRPr="00EF4FA4" w:rsidRDefault="0025149D" w:rsidP="0025149D">
      <w:pPr>
        <w:rPr>
          <w:rStyle w:val="Heading4Char"/>
        </w:rPr>
      </w:pPr>
      <w:r w:rsidRPr="00415F62">
        <w:rPr>
          <w:rStyle w:val="StyleUnderline"/>
        </w:rPr>
        <w:t>A lot of people, including journalists,</w:t>
      </w:r>
      <w:r w:rsidRPr="00415F62">
        <w:rPr>
          <w:sz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415F62">
        <w:rPr>
          <w:sz w:val="16"/>
        </w:rPr>
        <w:t xml:space="preserve">, </w:t>
      </w:r>
      <w:r w:rsidRPr="00415F62">
        <w:rPr>
          <w:rStyle w:val="StyleUnderline"/>
        </w:rPr>
        <w:t xml:space="preserve">and continue to </w:t>
      </w:r>
      <w:r w:rsidRPr="008F7504">
        <w:rPr>
          <w:rStyle w:val="Emphasis"/>
          <w:highlight w:val="cyan"/>
        </w:rPr>
        <w:t>overemphasize</w:t>
      </w:r>
      <w:r w:rsidRPr="008F7504">
        <w:rPr>
          <w:rStyle w:val="StyleUnderline"/>
          <w:highlight w:val="cyan"/>
        </w:rPr>
        <w:t xml:space="preserve"> the </w:t>
      </w:r>
      <w:r w:rsidRPr="008F7504">
        <w:rPr>
          <w:rStyle w:val="Emphasis"/>
          <w:highlight w:val="cyan"/>
        </w:rPr>
        <w:t>threat of misinformation</w:t>
      </w:r>
      <w:r w:rsidRPr="00415F62">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415F62">
        <w:rPr>
          <w:sz w:val="16"/>
        </w:rPr>
        <w:t xml:space="preserve">, </w:t>
      </w:r>
      <w:r w:rsidRPr="00415F62">
        <w:rPr>
          <w:rStyle w:val="StyleUnderline"/>
        </w:rPr>
        <w:t xml:space="preserve">the more we realize that </w:t>
      </w:r>
      <w:r w:rsidRPr="008F7504">
        <w:rPr>
          <w:rStyle w:val="StyleUnderline"/>
          <w:highlight w:val="cyan"/>
        </w:rPr>
        <w:t xml:space="preserve">the </w:t>
      </w:r>
      <w:r w:rsidRPr="008F7504">
        <w:rPr>
          <w:rStyle w:val="Emphasis"/>
          <w:highlight w:val="cyan"/>
        </w:rPr>
        <w:t>problem</w:t>
      </w:r>
      <w:r w:rsidRPr="008F7504">
        <w:rPr>
          <w:rStyle w:val="StyleUnderline"/>
          <w:highlight w:val="cyan"/>
        </w:rPr>
        <w:t xml:space="preserve"> is </w:t>
      </w:r>
      <w:r w:rsidRPr="008F7504">
        <w:rPr>
          <w:rStyle w:val="Emphasis"/>
          <w:sz w:val="28"/>
          <w:szCs w:val="28"/>
          <w:highlight w:val="cyan"/>
        </w:rPr>
        <w:t>smaller than we thought</w:t>
      </w:r>
      <w:r w:rsidRPr="00415F62">
        <w:rPr>
          <w:sz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544F5107" w14:textId="77777777" w:rsidR="0025149D" w:rsidRPr="00EF4FA4" w:rsidRDefault="0025149D" w:rsidP="0025149D">
      <w:pPr>
        <w:rPr>
          <w:rStyle w:val="Heading4Char"/>
        </w:rPr>
      </w:pPr>
      <w:r w:rsidRPr="00415F62">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01E44E4A" w14:textId="77777777" w:rsidR="0025149D" w:rsidRPr="00EF4FA4" w:rsidRDefault="0025149D" w:rsidP="0025149D">
      <w:pPr>
        <w:rPr>
          <w:rStyle w:val="Heading4Char"/>
        </w:rPr>
      </w:pPr>
      <w:r w:rsidRPr="00415F62">
        <w:rPr>
          <w:sz w:val="16"/>
        </w:rPr>
        <w:t>Do you think we are suffering from increased "information pollution" in that our media ecosystem is flooded with huge amounts of toxic content and false information that has negative impacts on our societies?</w:t>
      </w:r>
    </w:p>
    <w:p w14:paraId="2E9C3112" w14:textId="77777777" w:rsidR="0025149D" w:rsidRPr="00EF4FA4" w:rsidRDefault="0025149D" w:rsidP="0025149D">
      <w:pPr>
        <w:rPr>
          <w:rStyle w:val="Heading4Char"/>
        </w:rPr>
      </w:pPr>
      <w:r w:rsidRPr="00415F62">
        <w:rPr>
          <w:sz w:val="16"/>
        </w:rPr>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8F7504">
        <w:rPr>
          <w:rStyle w:val="Emphasis"/>
          <w:highlight w:val="cyan"/>
        </w:rPr>
        <w:t>conspiracy theories</w:t>
      </w:r>
      <w:r w:rsidRPr="008F7504">
        <w:rPr>
          <w:rStyle w:val="StyleUnderline"/>
          <w:highlight w:val="cyan"/>
        </w:rPr>
        <w:t xml:space="preserve"> </w:t>
      </w:r>
      <w:r w:rsidRPr="008F7504">
        <w:rPr>
          <w:rStyle w:val="Emphasis"/>
          <w:highlight w:val="cyan"/>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39133E42" w14:textId="77777777" w:rsidR="0025149D" w:rsidRPr="00EF4FA4" w:rsidRDefault="0025149D" w:rsidP="0025149D">
      <w:pPr>
        <w:pStyle w:val="Heading3"/>
        <w:rPr>
          <w:rStyle w:val="Heading4Char"/>
        </w:rPr>
      </w:pPr>
      <w:r>
        <w:t>AT: Unions Solve---2NC</w:t>
      </w:r>
    </w:p>
    <w:p w14:paraId="324835BB" w14:textId="77777777" w:rsidR="0025149D" w:rsidRPr="00EF4FA4" w:rsidRDefault="0025149D" w:rsidP="0025149D">
      <w:pPr>
        <w:rPr>
          <w:rStyle w:val="Heading4Char"/>
        </w:rPr>
      </w:pPr>
    </w:p>
    <w:p w14:paraId="174212EA" w14:textId="77777777" w:rsidR="0025149D" w:rsidRPr="00EF4FA4" w:rsidRDefault="0025149D" w:rsidP="0025149D">
      <w:pPr>
        <w:pStyle w:val="Heading4"/>
        <w:rPr>
          <w:rStyle w:val="Heading4Char"/>
        </w:rPr>
      </w:pPr>
      <w:r>
        <w:t>Here’s where they marked this!</w:t>
      </w:r>
    </w:p>
    <w:p w14:paraId="5CDC5586" w14:textId="77777777" w:rsidR="0025149D" w:rsidRPr="00EF4FA4" w:rsidRDefault="0025149D" w:rsidP="0025149D">
      <w:pPr>
        <w:rPr>
          <w:rStyle w:val="Heading4Char"/>
        </w:rPr>
      </w:pPr>
      <w:r w:rsidRPr="00C24A2D">
        <w:rPr>
          <w:rStyle w:val="Style13ptBold"/>
        </w:rPr>
        <w:t>Grumbach 24</w:t>
      </w:r>
      <w:r w:rsidRPr="00C24A2D">
        <w:t xml:space="preserve">, Associate Professor, Goldman School of Public Policy, UC Berkeley (Jake, interviewed by Sharon Block, “The Role of Unions in Elections and Democray,” YouTube Transcription) </w:t>
      </w:r>
    </w:p>
    <w:p w14:paraId="0BC9F091" w14:textId="77777777" w:rsidR="0025149D" w:rsidRPr="00EF4FA4" w:rsidRDefault="0025149D" w:rsidP="0025149D">
      <w:pPr>
        <w:rPr>
          <w:rStyle w:val="Heading4Char"/>
        </w:rPr>
      </w:pPr>
      <w:r w:rsidRPr="00C24A2D">
        <w:rPr>
          <w:sz w:val="16"/>
        </w:rPr>
        <w:t>Sharon Block:</w:t>
      </w:r>
    </w:p>
    <w:p w14:paraId="5D1E99F4" w14:textId="77777777" w:rsidR="0025149D" w:rsidRPr="00EF4FA4" w:rsidRDefault="0025149D" w:rsidP="0025149D">
      <w:pPr>
        <w:rPr>
          <w:rStyle w:val="Heading4Char"/>
        </w:rPr>
      </w:pPr>
      <w:r w:rsidRPr="00C24A2D">
        <w:rPr>
          <w:sz w:val="16"/>
        </w:rPr>
        <w:t>Jake, pulling back from 2024—how and why are unions essential to a healthy democracy?</w:t>
      </w:r>
    </w:p>
    <w:p w14:paraId="7A051714" w14:textId="77777777" w:rsidR="0025149D" w:rsidRPr="00EF4FA4" w:rsidRDefault="0025149D" w:rsidP="0025149D">
      <w:pPr>
        <w:rPr>
          <w:rStyle w:val="Heading4Char"/>
        </w:rPr>
      </w:pPr>
      <w:r w:rsidRPr="00C24A2D">
        <w:rPr>
          <w:sz w:val="16"/>
        </w:rPr>
        <w:t>Jake Grumbach (UC Berkeley):</w:t>
      </w:r>
    </w:p>
    <w:p w14:paraId="30535A9E" w14:textId="77777777" w:rsidR="0025149D" w:rsidRPr="00EF4FA4" w:rsidRDefault="0025149D" w:rsidP="0025149D">
      <w:pPr>
        <w:rPr>
          <w:rStyle w:val="Heading4Char"/>
        </w:rPr>
      </w:pPr>
      <w:r w:rsidRPr="00C24A2D">
        <w:rPr>
          <w:sz w:val="16"/>
        </w:rPr>
        <w:t xml:space="preserve">Thanks—it’s great to be here with practitioners. The conventional wisdom often frames </w:t>
      </w:r>
      <w:r w:rsidRPr="00C24A2D">
        <w:rPr>
          <w:rStyle w:val="StyleUnderline"/>
          <w:highlight w:val="cyan"/>
        </w:rPr>
        <w:t>unions</w:t>
      </w:r>
      <w:r w:rsidRPr="00C24A2D">
        <w:rPr>
          <w:sz w:val="16"/>
        </w:rPr>
        <w:t xml:space="preserve"> as organizations focused on wages, benefits, and reducing inequality—essentially helping to build the middle class. But </w:t>
      </w:r>
      <w:r w:rsidRPr="00C24A2D">
        <w:rPr>
          <w:rStyle w:val="StyleUnderline"/>
        </w:rPr>
        <w:t>historically</w:t>
      </w:r>
      <w:r w:rsidRPr="00C24A2D">
        <w:rPr>
          <w:sz w:val="16"/>
        </w:rPr>
        <w:t xml:space="preserve">, in the U.S. and worldwide, unions </w:t>
      </w:r>
      <w:r w:rsidRPr="00C24A2D">
        <w:rPr>
          <w:rStyle w:val="StyleUnderline"/>
        </w:rPr>
        <w:t>have</w:t>
      </w:r>
      <w:r w:rsidRPr="00C24A2D">
        <w:rPr>
          <w:sz w:val="16"/>
        </w:rPr>
        <w:t xml:space="preserve"> also </w:t>
      </w:r>
      <w:r w:rsidRPr="00C24A2D">
        <w:rPr>
          <w:rStyle w:val="StyleUnderline"/>
        </w:rPr>
        <w:t xml:space="preserve">been </w:t>
      </w:r>
      <w:r w:rsidRPr="00C24A2D">
        <w:rPr>
          <w:rStyle w:val="StyleUnderline"/>
          <w:highlight w:val="cyan"/>
        </w:rPr>
        <w:t>central to democratization</w:t>
      </w:r>
      <w:r w:rsidRPr="00C24A2D">
        <w:rPr>
          <w:sz w:val="16"/>
        </w:rPr>
        <w:t>.</w:t>
      </w:r>
    </w:p>
    <w:p w14:paraId="08C83F16" w14:textId="77777777" w:rsidR="0025149D" w:rsidRPr="00EF4FA4" w:rsidRDefault="0025149D" w:rsidP="0025149D">
      <w:pPr>
        <w:rPr>
          <w:rStyle w:val="Heading4Char"/>
        </w:rPr>
      </w:pPr>
      <w:r w:rsidRPr="00C24A2D">
        <w:rPr>
          <w:sz w:val="16"/>
        </w:rPr>
        <w:t xml:space="preserve">While the United States’ founding predates modern unions, many </w:t>
      </w:r>
      <w:r w:rsidRPr="00C24A2D">
        <w:rPr>
          <w:rStyle w:val="StyleUnderline"/>
        </w:rPr>
        <w:t>democratic movements in the 19th and 20th</w:t>
      </w:r>
      <w:r w:rsidRPr="00C24A2D">
        <w:rPr>
          <w:sz w:val="16"/>
        </w:rPr>
        <w:t xml:space="preserve"> </w:t>
      </w:r>
      <w:r w:rsidRPr="00C24A2D">
        <w:rPr>
          <w:rStyle w:val="StyleUnderline"/>
        </w:rPr>
        <w:t>centuries were rooted in labor organizing</w:t>
      </w:r>
      <w:r w:rsidRPr="00C24A2D">
        <w:rPr>
          <w:sz w:val="16"/>
        </w:rPr>
        <w:t xml:space="preserve">. </w:t>
      </w:r>
      <w:r w:rsidRPr="00C24A2D">
        <w:rPr>
          <w:rStyle w:val="StyleUnderline"/>
        </w:rPr>
        <w:t>Organized labor relies on mass membership and collective action</w:t>
      </w:r>
      <w:r w:rsidRPr="00C24A2D">
        <w:rPr>
          <w:sz w:val="16"/>
        </w:rPr>
        <w:t>—“people power”—</w:t>
      </w:r>
      <w:r w:rsidRPr="00C24A2D">
        <w:rPr>
          <w:rStyle w:val="StyleUnderline"/>
        </w:rPr>
        <w:t xml:space="preserve">so labor tends to support democratic institutions that </w:t>
      </w:r>
      <w:r w:rsidRPr="00C24A2D">
        <w:rPr>
          <w:rStyle w:val="StyleUnderline"/>
          <w:highlight w:val="cyan"/>
        </w:rPr>
        <w:t>expand</w:t>
      </w:r>
      <w:r w:rsidRPr="00C24A2D">
        <w:rPr>
          <w:rStyle w:val="StyleUnderline"/>
        </w:rPr>
        <w:t xml:space="preserve"> participation</w:t>
      </w:r>
      <w:r w:rsidRPr="00C24A2D">
        <w:rPr>
          <w:sz w:val="16"/>
        </w:rPr>
        <w:t xml:space="preserve">: </w:t>
      </w:r>
      <w:r w:rsidRPr="00C24A2D">
        <w:rPr>
          <w:rStyle w:val="Emphasis"/>
          <w:highlight w:val="cyan"/>
        </w:rPr>
        <w:t>voting rights</w:t>
      </w:r>
      <w:r w:rsidRPr="00C24A2D">
        <w:rPr>
          <w:sz w:val="16"/>
          <w:highlight w:val="cyan"/>
        </w:rPr>
        <w:t xml:space="preserve">, </w:t>
      </w:r>
      <w:r w:rsidRPr="00C24A2D">
        <w:rPr>
          <w:rStyle w:val="Emphasis"/>
          <w:highlight w:val="cyan"/>
        </w:rPr>
        <w:t>political equality</w:t>
      </w:r>
      <w:r w:rsidRPr="00C24A2D">
        <w:rPr>
          <w:sz w:val="16"/>
        </w:rPr>
        <w:t xml:space="preserve">, and </w:t>
      </w:r>
      <w:r w:rsidRPr="00C24A2D">
        <w:rPr>
          <w:rStyle w:val="Emphasis"/>
          <w:highlight w:val="cyan"/>
        </w:rPr>
        <w:t>constitutional protections</w:t>
      </w:r>
      <w:r w:rsidRPr="00C24A2D">
        <w:rPr>
          <w:sz w:val="16"/>
        </w:rPr>
        <w:t>.</w:t>
      </w:r>
    </w:p>
    <w:p w14:paraId="0528E0C0" w14:textId="77777777" w:rsidR="0025149D" w:rsidRPr="00EF4FA4" w:rsidRDefault="0025149D" w:rsidP="0025149D">
      <w:pPr>
        <w:rPr>
          <w:rStyle w:val="Heading4Char"/>
        </w:rPr>
      </w:pPr>
    </w:p>
    <w:p w14:paraId="0C42CA3E" w14:textId="77777777" w:rsidR="0025149D" w:rsidRPr="00EF4FA4" w:rsidRDefault="0025149D" w:rsidP="0025149D">
      <w:pPr>
        <w:rPr>
          <w:rStyle w:val="Heading4Char"/>
        </w:rPr>
      </w:pPr>
      <w:r>
        <w:rPr>
          <w:rStyle w:val="Style13ptBold"/>
        </w:rPr>
        <w:t>Marked</w:t>
      </w:r>
    </w:p>
    <w:p w14:paraId="7955719B" w14:textId="77777777" w:rsidR="0025149D" w:rsidRPr="00EF4FA4" w:rsidRDefault="0025149D" w:rsidP="0025149D">
      <w:pPr>
        <w:rPr>
          <w:rStyle w:val="Heading4Char"/>
        </w:rPr>
      </w:pPr>
    </w:p>
    <w:p w14:paraId="5DF43347" w14:textId="77777777" w:rsidR="0025149D" w:rsidRPr="00EF4FA4" w:rsidRDefault="0025149D" w:rsidP="0025149D">
      <w:pPr>
        <w:rPr>
          <w:rStyle w:val="Heading4Char"/>
        </w:rPr>
      </w:pPr>
      <w:r w:rsidRPr="00C24A2D">
        <w:rPr>
          <w:sz w:val="16"/>
        </w:rPr>
        <w:t xml:space="preserve">In the U.S., </w:t>
      </w:r>
      <w:r w:rsidRPr="00C24A2D">
        <w:rPr>
          <w:rStyle w:val="StyleUnderline"/>
        </w:rPr>
        <w:t>unions were integral to the Civil Rights Movement</w:t>
      </w:r>
      <w:r w:rsidRPr="00C24A2D">
        <w:rPr>
          <w:sz w:val="16"/>
        </w:rPr>
        <w:t>, which ended Jim Crow and, through the Voting Rights Act, finally brought meaningful democracy to the South. People often forget, for example, that the United Auto Workers posted bail for Birmingham marchers in the 1960s. More broadly, unions influence attitudes and identities. In an era of intense culture-war politics, unions can connect workers to material policy outcomes rather than zero-sum social conflict, and they can cultivate a worker identity that can crosscut other identities.</w:t>
      </w:r>
    </w:p>
    <w:p w14:paraId="7C602140" w14:textId="77777777" w:rsidR="0025149D" w:rsidRPr="00EF4FA4" w:rsidRDefault="0025149D" w:rsidP="0025149D">
      <w:pPr>
        <w:rPr>
          <w:rStyle w:val="Heading4Char"/>
        </w:rPr>
      </w:pPr>
      <w:r w:rsidRPr="00C24A2D">
        <w:rPr>
          <w:rStyle w:val="StyleUnderline"/>
        </w:rPr>
        <w:t>There’s</w:t>
      </w:r>
      <w:r w:rsidRPr="00C24A2D">
        <w:rPr>
          <w:sz w:val="16"/>
        </w:rPr>
        <w:t xml:space="preserve"> also </w:t>
      </w:r>
      <w:r w:rsidRPr="00C24A2D">
        <w:rPr>
          <w:rStyle w:val="StyleUnderline"/>
        </w:rPr>
        <w:t xml:space="preserve">an organizational dimension: </w:t>
      </w:r>
      <w:r w:rsidRPr="00C24A2D">
        <w:rPr>
          <w:rStyle w:val="StyleUnderline"/>
          <w:highlight w:val="cyan"/>
        </w:rPr>
        <w:t xml:space="preserve">unions do </w:t>
      </w:r>
      <w:r w:rsidRPr="00C24A2D">
        <w:rPr>
          <w:rStyle w:val="Emphasis"/>
          <w:highlight w:val="cyan"/>
        </w:rPr>
        <w:t>political education</w:t>
      </w:r>
      <w:r w:rsidRPr="00C24A2D">
        <w:rPr>
          <w:sz w:val="16"/>
        </w:rPr>
        <w:t xml:space="preserve">, mobilize for GOTV, </w:t>
      </w:r>
      <w:r w:rsidRPr="00C24A2D">
        <w:rPr>
          <w:rStyle w:val="StyleUnderline"/>
          <w:highlight w:val="cyan"/>
        </w:rPr>
        <w:t>and invest resources</w:t>
      </w:r>
      <w:r w:rsidRPr="00C24A2D">
        <w:rPr>
          <w:rStyle w:val="StyleUnderline"/>
        </w:rPr>
        <w:t xml:space="preserve"> strategically</w:t>
      </w:r>
      <w:r w:rsidRPr="00C24A2D">
        <w:rPr>
          <w:sz w:val="16"/>
        </w:rPr>
        <w:t xml:space="preserve"> across locals, often </w:t>
      </w:r>
      <w:r w:rsidRPr="00C24A2D">
        <w:rPr>
          <w:rStyle w:val="StyleUnderline"/>
          <w:highlight w:val="cyan"/>
        </w:rPr>
        <w:t>in swing states</w:t>
      </w:r>
      <w:r w:rsidRPr="00C24A2D">
        <w:rPr>
          <w:sz w:val="16"/>
          <w:highlight w:val="cyan"/>
        </w:rPr>
        <w:t xml:space="preserve">. </w:t>
      </w:r>
      <w:r w:rsidRPr="00C24A2D">
        <w:rPr>
          <w:rStyle w:val="StyleUnderline"/>
          <w:highlight w:val="cyan"/>
        </w:rPr>
        <w:t>When unions are weakened</w:t>
      </w:r>
      <w:r w:rsidRPr="00C24A2D">
        <w:rPr>
          <w:sz w:val="16"/>
        </w:rPr>
        <w:t xml:space="preserve">, </w:t>
      </w:r>
      <w:r w:rsidRPr="00C24A2D">
        <w:rPr>
          <w:rStyle w:val="StyleUnderline"/>
        </w:rPr>
        <w:t xml:space="preserve">research shows it signals </w:t>
      </w:r>
      <w:r w:rsidRPr="00C24A2D">
        <w:rPr>
          <w:rStyle w:val="StyleUnderline"/>
          <w:highlight w:val="cyan"/>
        </w:rPr>
        <w:t>shifts</w:t>
      </w:r>
      <w:r w:rsidRPr="00C24A2D">
        <w:rPr>
          <w:rStyle w:val="StyleUnderline"/>
        </w:rPr>
        <w:t xml:space="preserve"> in the organizational balance of power, often </w:t>
      </w:r>
      <w:r w:rsidRPr="00C24A2D">
        <w:rPr>
          <w:rStyle w:val="Emphasis"/>
          <w:highlight w:val="cyan"/>
        </w:rPr>
        <w:t>emboldening antidemocratic strategies</w:t>
      </w:r>
      <w:r w:rsidRPr="00C24A2D">
        <w:rPr>
          <w:sz w:val="16"/>
          <w:highlight w:val="cyan"/>
        </w:rPr>
        <w:t>—</w:t>
      </w:r>
      <w:r w:rsidRPr="00C24A2D">
        <w:rPr>
          <w:rStyle w:val="Emphasis"/>
          <w:highlight w:val="cyan"/>
        </w:rPr>
        <w:t>like restricting voting rights</w:t>
      </w:r>
      <w:r w:rsidRPr="00C24A2D">
        <w:rPr>
          <w:sz w:val="16"/>
          <w:highlight w:val="cyan"/>
        </w:rPr>
        <w:t xml:space="preserve"> </w:t>
      </w:r>
      <w:r w:rsidRPr="00C24A2D">
        <w:rPr>
          <w:rStyle w:val="StyleUnderline"/>
          <w:highlight w:val="cyan"/>
        </w:rPr>
        <w:t>or</w:t>
      </w:r>
      <w:r w:rsidRPr="00C24A2D">
        <w:rPr>
          <w:sz w:val="16"/>
        </w:rPr>
        <w:t xml:space="preserve"> intensifying </w:t>
      </w:r>
      <w:r w:rsidRPr="00C24A2D">
        <w:rPr>
          <w:rStyle w:val="Emphasis"/>
          <w:highlight w:val="cyan"/>
        </w:rPr>
        <w:t>gerrymandering</w:t>
      </w:r>
      <w:r w:rsidRPr="00C24A2D">
        <w:rPr>
          <w:sz w:val="16"/>
        </w:rPr>
        <w:t>.</w:t>
      </w:r>
    </w:p>
    <w:p w14:paraId="17FA8779" w14:textId="7800A98C" w:rsidR="00BB36BC" w:rsidRPr="0025149D" w:rsidRDefault="0025149D" w:rsidP="00BB36BC">
      <w:pPr>
        <w:rPr>
          <w:rFonts w:eastAsiaTheme="majorEastAsia" w:cstheme="majorBidi"/>
          <w:b/>
          <w:iCs/>
          <w:sz w:val="26"/>
        </w:rPr>
      </w:pPr>
      <w:r w:rsidRPr="00C24A2D">
        <w:rPr>
          <w:sz w:val="16"/>
        </w:rPr>
        <w:t xml:space="preserve">Effects vary by sector, geography, leadership, and membership composition, but across attitudes, participation, and institutional power, </w:t>
      </w:r>
      <w:r w:rsidRPr="00C24A2D">
        <w:rPr>
          <w:rStyle w:val="Emphasis"/>
          <w:highlight w:val="cyan"/>
        </w:rPr>
        <w:t>unions play crucial democratic roles</w:t>
      </w:r>
      <w:r w:rsidRPr="00C24A2D">
        <w:rPr>
          <w:sz w:val="16"/>
        </w:rPr>
        <w:t>.</w:t>
      </w:r>
    </w:p>
    <w:sectPr w:rsidR="00BB36BC" w:rsidRPr="002514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D63A2" w14:textId="77777777" w:rsidR="00414D1B" w:rsidRDefault="00414D1B" w:rsidP="00066D2C">
      <w:pPr>
        <w:spacing w:after="0" w:line="240" w:lineRule="auto"/>
      </w:pPr>
      <w:r>
        <w:separator/>
      </w:r>
    </w:p>
  </w:endnote>
  <w:endnote w:type="continuationSeparator" w:id="0">
    <w:p w14:paraId="4A314B49" w14:textId="77777777" w:rsidR="00414D1B" w:rsidRDefault="00414D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48E4F" w14:textId="77777777" w:rsidR="00414D1B" w:rsidRDefault="00414D1B" w:rsidP="00066D2C">
      <w:pPr>
        <w:spacing w:after="0" w:line="240" w:lineRule="auto"/>
      </w:pPr>
      <w:r>
        <w:separator/>
      </w:r>
    </w:p>
  </w:footnote>
  <w:footnote w:type="continuationSeparator" w:id="0">
    <w:p w14:paraId="3B071D74" w14:textId="77777777" w:rsidR="00414D1B" w:rsidRDefault="00414D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E4337"/>
    <w:multiLevelType w:val="hybridMultilevel"/>
    <w:tmpl w:val="C8341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C07A38"/>
    <w:multiLevelType w:val="hybridMultilevel"/>
    <w:tmpl w:val="3AFAE76E"/>
    <w:lvl w:ilvl="0" w:tplc="0284E1DA">
      <w:start w:val="1"/>
      <w:numFmt w:val="decimal"/>
      <w:lvlText w:val="%1."/>
      <w:lvlJc w:val="left"/>
      <w:pPr>
        <w:ind w:left="720" w:hanging="360"/>
      </w:pPr>
      <w:rPr>
        <w:rFonts w:ascii="Calibri" w:eastAsiaTheme="majorEastAsia" w:hAnsi="Calibri" w:cstheme="majorBidi"/>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17153280">
    <w:abstractNumId w:val="11"/>
  </w:num>
  <w:num w:numId="46" w16cid:durableId="3983291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798807324128"/>
    <w:docVar w:name="VerbatimVersion" w:val="6.0.0"/>
    <w:docVar w:name="WordVersion" w:val="16.0"/>
  </w:docVars>
  <w:rsids>
    <w:rsidRoot w:val="00BB36BC"/>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05E8D"/>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9D"/>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D1B"/>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36BC"/>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69B2D"/>
  <w15:chartTrackingRefBased/>
  <w15:docId w15:val="{FD83B386-E4AB-499F-A6A9-F314DC48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36BC"/>
    <w:rPr>
      <w:rFonts w:ascii="Calibri" w:hAnsi="Calibri" w:cs="Calibri"/>
    </w:rPr>
  </w:style>
  <w:style w:type="paragraph" w:styleId="Heading1">
    <w:name w:val="heading 1"/>
    <w:aliases w:val="Pocket"/>
    <w:basedOn w:val="Normal"/>
    <w:next w:val="Normal"/>
    <w:link w:val="Heading1Char"/>
    <w:qFormat/>
    <w:rsid w:val="00BB36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36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BB36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BB36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36B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14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4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4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4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36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6B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B36B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36BC"/>
    <w:rPr>
      <w:color w:val="auto"/>
      <w:u w:val="none"/>
    </w:rPr>
  </w:style>
  <w:style w:type="character" w:customStyle="1" w:styleId="Heading1Char">
    <w:name w:val="Heading 1 Char"/>
    <w:aliases w:val="Pocket Char"/>
    <w:basedOn w:val="DefaultParagraphFont"/>
    <w:link w:val="Heading1"/>
    <w:rsid w:val="00BB36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36B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BB36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B36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36B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B36BC"/>
    <w:rPr>
      <w:b w:val="0"/>
      <w:sz w:val="22"/>
      <w:u w:val="single"/>
    </w:rPr>
  </w:style>
  <w:style w:type="character" w:styleId="Strong">
    <w:name w:val="Strong"/>
    <w:basedOn w:val="DefaultParagraphFont"/>
    <w:uiPriority w:val="22"/>
    <w:qFormat/>
    <w:rsid w:val="00BB36BC"/>
    <w:rPr>
      <w:b/>
      <w:bCs/>
    </w:rPr>
  </w:style>
  <w:style w:type="character" w:styleId="BookTitle">
    <w:name w:val="Book Title"/>
    <w:basedOn w:val="DefaultParagraphFont"/>
    <w:uiPriority w:val="33"/>
    <w:qFormat/>
    <w:rsid w:val="00BB36BC"/>
    <w:rPr>
      <w:b/>
      <w:bCs/>
      <w:i/>
      <w:iCs/>
      <w:spacing w:val="5"/>
    </w:rPr>
  </w:style>
  <w:style w:type="character" w:customStyle="1" w:styleId="Heading5Char">
    <w:name w:val="Heading 5 Char"/>
    <w:basedOn w:val="DefaultParagraphFont"/>
    <w:link w:val="Heading5"/>
    <w:uiPriority w:val="9"/>
    <w:semiHidden/>
    <w:rsid w:val="00BB36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36BC"/>
  </w:style>
  <w:style w:type="paragraph" w:styleId="Header">
    <w:name w:val="header"/>
    <w:basedOn w:val="Normal"/>
    <w:link w:val="HeaderChar"/>
    <w:uiPriority w:val="99"/>
    <w:semiHidden/>
    <w:rsid w:val="00BB36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36BC"/>
    <w:rPr>
      <w:rFonts w:ascii="Calibri" w:hAnsi="Calibri" w:cs="Calibri"/>
    </w:rPr>
  </w:style>
  <w:style w:type="paragraph" w:styleId="Footer">
    <w:name w:val="footer"/>
    <w:basedOn w:val="Normal"/>
    <w:link w:val="FooterChar"/>
    <w:uiPriority w:val="99"/>
    <w:semiHidden/>
    <w:rsid w:val="00BB36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36BC"/>
    <w:rPr>
      <w:rFonts w:ascii="Calibri" w:hAnsi="Calibri" w:cs="Calibri"/>
    </w:rPr>
  </w:style>
  <w:style w:type="paragraph" w:styleId="BodyText">
    <w:name w:val="Body Text"/>
    <w:basedOn w:val="Normal"/>
    <w:link w:val="BodyTextChar"/>
    <w:uiPriority w:val="99"/>
    <w:semiHidden/>
    <w:unhideWhenUsed/>
    <w:rsid w:val="00BB36BC"/>
    <w:pPr>
      <w:spacing w:after="120"/>
    </w:pPr>
  </w:style>
  <w:style w:type="character" w:customStyle="1" w:styleId="BodyTextChar">
    <w:name w:val="Body Text Char"/>
    <w:basedOn w:val="DefaultParagraphFont"/>
    <w:link w:val="BodyText"/>
    <w:uiPriority w:val="99"/>
    <w:semiHidden/>
    <w:rsid w:val="00BB36BC"/>
    <w:rPr>
      <w:rFonts w:ascii="Calibri" w:hAnsi="Calibri" w:cs="Calibri"/>
    </w:rPr>
  </w:style>
  <w:style w:type="paragraph" w:styleId="NoSpacing">
    <w:name w:val="No Spacing"/>
    <w:link w:val="NoSpacingChar"/>
    <w:uiPriority w:val="99"/>
    <w:unhideWhenUsed/>
    <w:qFormat/>
    <w:rsid w:val="00BB36B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B36B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BB36BC"/>
    <w:rPr>
      <w:color w:val="0563C1" w:themeColor="hyperlink"/>
      <w:u w:val="single"/>
    </w:rPr>
  </w:style>
  <w:style w:type="character" w:styleId="UnresolvedMention">
    <w:name w:val="Unresolved Mention"/>
    <w:basedOn w:val="DefaultParagraphFont"/>
    <w:uiPriority w:val="99"/>
    <w:semiHidden/>
    <w:unhideWhenUsed/>
    <w:rsid w:val="00BB36BC"/>
    <w:rPr>
      <w:color w:val="605E5C"/>
      <w:shd w:val="clear" w:color="auto" w:fill="E1DFDD"/>
    </w:rPr>
  </w:style>
  <w:style w:type="paragraph" w:customStyle="1" w:styleId="Analytics">
    <w:name w:val="Analytics"/>
    <w:basedOn w:val="Heading4"/>
    <w:link w:val="AnalyticsChar"/>
    <w:uiPriority w:val="5"/>
    <w:qFormat/>
    <w:rsid w:val="00BB36BC"/>
    <w:rPr>
      <w:color w:val="000000" w:themeColor="text1"/>
      <w:u w:color="000000" w:themeColor="text1"/>
    </w:rPr>
  </w:style>
  <w:style w:type="character" w:customStyle="1" w:styleId="AnalyticsChar">
    <w:name w:val="Analytics Char"/>
    <w:basedOn w:val="DefaultParagraphFont"/>
    <w:link w:val="Analytics"/>
    <w:uiPriority w:val="5"/>
    <w:rsid w:val="00BB36BC"/>
    <w:rPr>
      <w:rFonts w:ascii="Calibri" w:eastAsiaTheme="majorEastAsia" w:hAnsi="Calibri" w:cstheme="majorBidi"/>
      <w:b/>
      <w:iCs/>
      <w:color w:val="000000" w:themeColor="text1"/>
      <w:sz w:val="26"/>
      <w:u w:color="000000" w:themeColor="text1"/>
    </w:rPr>
  </w:style>
  <w:style w:type="character" w:customStyle="1" w:styleId="Heading6Char">
    <w:name w:val="Heading 6 Char"/>
    <w:basedOn w:val="DefaultParagraphFont"/>
    <w:link w:val="Heading6"/>
    <w:uiPriority w:val="9"/>
    <w:semiHidden/>
    <w:rsid w:val="002514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514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514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5149D"/>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25149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25149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UnderlinePara">
    <w:name w:val="Underline Para"/>
    <w:basedOn w:val="Normal"/>
    <w:uiPriority w:val="7"/>
    <w:qFormat/>
    <w:rsid w:val="0025149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514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2514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4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5149D"/>
    <w:pPr>
      <w:spacing w:before="160"/>
      <w:jc w:val="center"/>
    </w:pPr>
    <w:rPr>
      <w:i/>
      <w:iCs/>
      <w:color w:val="404040" w:themeColor="text1" w:themeTint="BF"/>
    </w:rPr>
  </w:style>
  <w:style w:type="character" w:customStyle="1" w:styleId="QuoteChar">
    <w:name w:val="Quote Char"/>
    <w:basedOn w:val="DefaultParagraphFont"/>
    <w:link w:val="Quote"/>
    <w:uiPriority w:val="29"/>
    <w:rsid w:val="0025149D"/>
    <w:rPr>
      <w:rFonts w:ascii="Calibri" w:hAnsi="Calibri" w:cs="Calibri"/>
      <w:i/>
      <w:iCs/>
      <w:color w:val="404040" w:themeColor="text1" w:themeTint="BF"/>
    </w:rPr>
  </w:style>
  <w:style w:type="paragraph" w:styleId="ListParagraph">
    <w:name w:val="List Paragraph"/>
    <w:basedOn w:val="Normal"/>
    <w:uiPriority w:val="34"/>
    <w:qFormat/>
    <w:rsid w:val="0025149D"/>
    <w:pPr>
      <w:ind w:left="720"/>
      <w:contextualSpacing/>
    </w:pPr>
  </w:style>
  <w:style w:type="character" w:styleId="IntenseEmphasis">
    <w:name w:val="Intense Emphasis"/>
    <w:basedOn w:val="DefaultParagraphFont"/>
    <w:uiPriority w:val="21"/>
    <w:qFormat/>
    <w:rsid w:val="0025149D"/>
    <w:rPr>
      <w:i/>
      <w:iCs/>
      <w:color w:val="2F5496" w:themeColor="accent1" w:themeShade="BF"/>
    </w:rPr>
  </w:style>
  <w:style w:type="paragraph" w:styleId="IntenseQuote">
    <w:name w:val="Intense Quote"/>
    <w:basedOn w:val="Normal"/>
    <w:next w:val="Normal"/>
    <w:link w:val="IntenseQuoteChar"/>
    <w:uiPriority w:val="30"/>
    <w:qFormat/>
    <w:rsid w:val="00251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49D"/>
    <w:rPr>
      <w:rFonts w:ascii="Calibri" w:hAnsi="Calibri" w:cs="Calibri"/>
      <w:i/>
      <w:iCs/>
      <w:color w:val="2F5496" w:themeColor="accent1" w:themeShade="BF"/>
    </w:rPr>
  </w:style>
  <w:style w:type="character" w:styleId="IntenseReference">
    <w:name w:val="Intense Reference"/>
    <w:basedOn w:val="DefaultParagraphFont"/>
    <w:uiPriority w:val="32"/>
    <w:qFormat/>
    <w:rsid w:val="0025149D"/>
    <w:rPr>
      <w:b/>
      <w:bCs/>
      <w:smallCaps/>
      <w:color w:val="2F5496" w:themeColor="accent1" w:themeShade="BF"/>
      <w:spacing w:val="5"/>
    </w:rPr>
  </w:style>
  <w:style w:type="character" w:customStyle="1" w:styleId="Code">
    <w:name w:val="Code"/>
    <w:basedOn w:val="DefaultParagraphFont"/>
    <w:uiPriority w:val="1"/>
    <w:qFormat/>
    <w:rsid w:val="0025149D"/>
    <w:rPr>
      <w:rFonts w:ascii="Menlo" w:hAnsi="Menlo"/>
      <w:color w:val="C00000"/>
      <w:sz w:val="18"/>
    </w:rPr>
  </w:style>
  <w:style w:type="paragraph" w:customStyle="1" w:styleId="Analytic">
    <w:name w:val="Analytic"/>
    <w:basedOn w:val="Heading4"/>
    <w:link w:val="AnalyticChar"/>
    <w:uiPriority w:val="5"/>
    <w:qFormat/>
    <w:rsid w:val="0025149D"/>
    <w:rPr>
      <w:color w:val="002060"/>
    </w:rPr>
  </w:style>
  <w:style w:type="table" w:styleId="TableGrid">
    <w:name w:val="Table Grid"/>
    <w:basedOn w:val="TableNormal"/>
    <w:uiPriority w:val="39"/>
    <w:rsid w:val="00251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25149D"/>
    <w:rPr>
      <w:b w:val="0"/>
      <w:sz w:val="22"/>
      <w:u w:val="single"/>
    </w:rPr>
  </w:style>
  <w:style w:type="character" w:customStyle="1" w:styleId="AnalyticChar">
    <w:name w:val="Analytic Char"/>
    <w:basedOn w:val="DefaultParagraphFont"/>
    <w:link w:val="Analytic"/>
    <w:uiPriority w:val="5"/>
    <w:rsid w:val="0025149D"/>
    <w:rPr>
      <w:rFonts w:ascii="Calibri" w:eastAsiaTheme="majorEastAsia" w:hAnsi="Calibri" w:cstheme="majorBidi"/>
      <w:b/>
      <w:iCs/>
      <w:color w:val="002060"/>
      <w:sz w:val="26"/>
    </w:rPr>
  </w:style>
  <w:style w:type="paragraph" w:customStyle="1" w:styleId="Analytic0">
    <w:name w:val="!!_Analytic"/>
    <w:basedOn w:val="Normal"/>
    <w:link w:val="AnalyticChar0"/>
    <w:autoRedefine/>
    <w:qFormat/>
    <w:rsid w:val="0025149D"/>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25149D"/>
    <w:rPr>
      <w:rFonts w:ascii="Calibri" w:eastAsiaTheme="majorEastAsia" w:hAnsi="Calibri" w:cstheme="majorBidi"/>
      <w:b/>
      <w:bCs/>
      <w:color w:val="404040" w:themeColor="text1" w:themeTint="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98436</Words>
  <Characters>510888</Characters>
  <Application>Microsoft Office Word</Application>
  <DocSecurity>0</DocSecurity>
  <Lines>4687</Lines>
  <Paragraphs>1151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2025-11-15T17:49:00Z</dcterms:created>
  <dcterms:modified xsi:type="dcterms:W3CDTF">2025-11-15T17:51:00Z</dcterms:modified>
</cp:coreProperties>
</file>